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F282" w14:textId="77777777" w:rsidR="00E01802" w:rsidRDefault="00E01802">
      <w:pPr>
        <w:spacing w:after="120" w:line="20" w:lineRule="atLeast"/>
        <w:contextualSpacing/>
        <w:jc w:val="center"/>
        <w:rPr>
          <w:rFonts w:ascii="Times New Roman" w:hAnsi="Times New Roman" w:cs="Times New Roman"/>
          <w:b/>
          <w:bCs/>
          <w:color w:val="000000" w:themeColor="text1"/>
          <w:sz w:val="24"/>
          <w:szCs w:val="24"/>
        </w:rPr>
      </w:pPr>
    </w:p>
    <w:sdt>
      <w:sdtPr>
        <w:id w:val="-808551268"/>
        <w:docPartObj>
          <w:docPartGallery w:val="Cover Pages"/>
          <w:docPartUnique/>
        </w:docPartObj>
      </w:sdtPr>
      <w:sdtContent>
        <w:p w14:paraId="6ED7254A" w14:textId="77777777" w:rsidR="00E01802" w:rsidRDefault="003B0B0F">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NACIONALINĖ ŠVIETIMO AGENTŪRA</w:t>
          </w:r>
        </w:p>
        <w:p w14:paraId="4EBE6D56" w14:textId="77777777" w:rsidR="00E01802" w:rsidRDefault="003B0B0F">
          <w:pPr>
            <w:spacing w:after="0" w:line="240" w:lineRule="auto"/>
            <w:contextualSpacing/>
            <w:jc w:val="center"/>
            <w:rPr>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shd w:val="clear" w:color="auto" w:fill="FFFFFF"/>
            </w:rPr>
            <w:t xml:space="preserve">Projektas </w:t>
          </w:r>
          <w:r>
            <w:rPr>
              <w:rFonts w:ascii="Times New Roman" w:hAnsi="Times New Roman" w:cs="Times New Roman"/>
              <w:color w:val="000000" w:themeColor="text1"/>
              <w:sz w:val="24"/>
              <w:szCs w:val="24"/>
            </w:rPr>
            <w:t>„Mokinių pasiekimų veiksniai ir jų valdymas“</w:t>
          </w:r>
        </w:p>
        <w:p w14:paraId="7A7553FB" w14:textId="77777777" w:rsidR="00E01802" w:rsidRDefault="00E01802">
          <w:pPr>
            <w:spacing w:after="0" w:line="240" w:lineRule="auto"/>
            <w:contextualSpacing/>
            <w:jc w:val="center"/>
            <w:rPr>
              <w:rFonts w:ascii="Times New Roman" w:hAnsi="Times New Roman" w:cs="Times New Roman"/>
              <w:color w:val="000000" w:themeColor="text1"/>
              <w:sz w:val="24"/>
              <w:szCs w:val="24"/>
            </w:rPr>
          </w:pPr>
        </w:p>
        <w:p w14:paraId="0223B8ED" w14:textId="77777777" w:rsidR="00E01802" w:rsidRDefault="003B0B0F">
          <w:pPr>
            <w:spacing w:after="0" w:line="240" w:lineRule="auto"/>
            <w:ind w:left="524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PATVIRTINTA </w:t>
          </w:r>
        </w:p>
        <w:p w14:paraId="2F7A0F93" w14:textId="307D5B97" w:rsidR="00E01802" w:rsidRDefault="003B0B0F">
          <w:pPr>
            <w:spacing w:after="0" w:line="240" w:lineRule="auto"/>
            <w:ind w:left="524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Perkančiosios </w:t>
          </w:r>
          <w:r>
            <w:rPr>
              <w:rFonts w:ascii="Times New Roman" w:hAnsi="Times New Roman" w:cs="Times New Roman"/>
              <w:color w:val="000000" w:themeColor="text1"/>
              <w:sz w:val="24"/>
              <w:szCs w:val="24"/>
              <w:shd w:val="clear" w:color="auto" w:fill="FFFFFF"/>
            </w:rPr>
            <w:t>organizacijos Viešųjų pirkimų komisijos 2026-</w:t>
          </w:r>
          <w:r w:rsidR="00496154">
            <w:rPr>
              <w:rFonts w:ascii="Times New Roman" w:hAnsi="Times New Roman" w:cs="Times New Roman"/>
              <w:color w:val="000000" w:themeColor="text1"/>
              <w:sz w:val="24"/>
              <w:szCs w:val="24"/>
              <w:shd w:val="clear" w:color="auto" w:fill="FFFFFF"/>
            </w:rPr>
            <w:t>06</w:t>
          </w:r>
          <w:r w:rsidR="00DC6CC1">
            <w:rPr>
              <w:rFonts w:ascii="Times New Roman" w:hAnsi="Times New Roman" w:cs="Times New Roman"/>
              <w:color w:val="000000" w:themeColor="text1"/>
              <w:sz w:val="24"/>
              <w:szCs w:val="24"/>
              <w:shd w:val="clear" w:color="auto" w:fill="FFFFFF"/>
            </w:rPr>
            <w:t xml:space="preserve">-08 </w:t>
          </w:r>
          <w:r>
            <w:rPr>
              <w:rFonts w:ascii="Times New Roman" w:hAnsi="Times New Roman" w:cs="Times New Roman"/>
              <w:color w:val="000000" w:themeColor="text1"/>
              <w:sz w:val="24"/>
              <w:szCs w:val="24"/>
              <w:shd w:val="clear" w:color="auto" w:fill="FFFFFF"/>
            </w:rPr>
            <w:t>pro</w:t>
          </w:r>
          <w:r>
            <w:rPr>
              <w:rFonts w:ascii="Times New Roman" w:hAnsi="Times New Roman" w:cs="Times New Roman"/>
              <w:color w:val="000000" w:themeColor="text1"/>
              <w:sz w:val="24"/>
              <w:szCs w:val="24"/>
            </w:rPr>
            <w:t xml:space="preserve">tokolu </w:t>
          </w:r>
        </w:p>
        <w:p w14:paraId="78B44C13" w14:textId="77777777" w:rsidR="00E01802" w:rsidRDefault="00E01802">
          <w:pPr>
            <w:spacing w:after="120" w:line="20" w:lineRule="atLeast"/>
            <w:contextualSpacing/>
            <w:jc w:val="center"/>
            <w:rPr>
              <w:rFonts w:ascii="Times New Roman" w:hAnsi="Times New Roman" w:cs="Times New Roman"/>
              <w:color w:val="000000" w:themeColor="text1"/>
              <w:sz w:val="24"/>
              <w:szCs w:val="24"/>
            </w:rPr>
          </w:pPr>
        </w:p>
        <w:p w14:paraId="37D7654C" w14:textId="77777777" w:rsidR="00E01802" w:rsidRDefault="00E01802">
          <w:pPr>
            <w:spacing w:after="120" w:line="20" w:lineRule="atLeast"/>
            <w:contextualSpacing/>
            <w:jc w:val="center"/>
            <w:rPr>
              <w:rFonts w:ascii="Times New Roman" w:hAnsi="Times New Roman" w:cs="Times New Roman"/>
              <w:color w:val="000000" w:themeColor="text1"/>
              <w:sz w:val="28"/>
              <w:szCs w:val="28"/>
            </w:rPr>
          </w:pPr>
        </w:p>
        <w:p w14:paraId="5D55D9C4" w14:textId="77777777" w:rsidR="00E01802" w:rsidRDefault="003B0B0F">
          <w:pPr>
            <w:spacing w:line="240" w:lineRule="auto"/>
            <w:jc w:val="center"/>
            <w:textAlignment w:val="baseline"/>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TARPTAUTINIO VIEŠOJO PIRKIMO </w:t>
          </w:r>
        </w:p>
        <w:p w14:paraId="41902725" w14:textId="77777777" w:rsidR="00E01802" w:rsidRDefault="003B0B0F">
          <w:pPr>
            <w:spacing w:line="240" w:lineRule="auto"/>
            <w:jc w:val="center"/>
            <w:textAlignment w:val="baseline"/>
            <w:rPr>
              <w:rFonts w:ascii="Times New Roman" w:hAnsi="Times New Roman" w:cs="Times New Roman"/>
              <w:b/>
              <w:bCs/>
              <w:smallCaps/>
              <w:color w:val="000000" w:themeColor="text1"/>
              <w:sz w:val="28"/>
              <w:szCs w:val="28"/>
            </w:rPr>
          </w:pPr>
          <w:r>
            <w:rPr>
              <w:rFonts w:ascii="Times New Roman" w:hAnsi="Times New Roman" w:cs="Times New Roman"/>
              <w:b/>
              <w:bCs/>
              <w:color w:val="000000" w:themeColor="text1"/>
              <w:sz w:val="28"/>
              <w:szCs w:val="28"/>
            </w:rPr>
            <w:t>„</w:t>
          </w:r>
          <w:bookmarkStart w:id="0" w:name="_Hlk200012347"/>
          <w:r>
            <w:rPr>
              <w:rFonts w:ascii="Times New Roman" w:hAnsi="Times New Roman" w:cs="Times New Roman"/>
              <w:b/>
              <w:bCs/>
              <w:caps/>
              <w:color w:val="000000" w:themeColor="text1"/>
              <w:sz w:val="28"/>
              <w:szCs w:val="28"/>
            </w:rPr>
            <w:t>Programos įgyvendinimo paslaugos</w:t>
          </w:r>
          <w:bookmarkEnd w:id="0"/>
          <w:r>
            <w:rPr>
              <w:rFonts w:ascii="Times New Roman" w:hAnsi="Times New Roman" w:cs="Times New Roman"/>
              <w:b/>
              <w:bCs/>
              <w:caps/>
              <w:color w:val="000000" w:themeColor="text1"/>
              <w:sz w:val="28"/>
              <w:szCs w:val="28"/>
            </w:rPr>
            <w:t>“</w:t>
          </w:r>
          <w:r>
            <w:rPr>
              <w:rFonts w:ascii="Times New Roman" w:hAnsi="Times New Roman" w:cs="Times New Roman"/>
              <w:b/>
              <w:bCs/>
              <w:smallCaps/>
              <w:color w:val="000000" w:themeColor="text1"/>
              <w:sz w:val="28"/>
              <w:szCs w:val="28"/>
            </w:rPr>
            <w:t xml:space="preserve"> </w:t>
          </w:r>
        </w:p>
        <w:p w14:paraId="523A8258" w14:textId="77777777" w:rsidR="00E01802" w:rsidRDefault="003B0B0F">
          <w:pPr>
            <w:spacing w:after="120" w:line="240" w:lineRule="auto"/>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ATVIRO KONKURSO SPECIALIOSIOS SĄLYGOS </w:t>
          </w:r>
        </w:p>
        <w:p w14:paraId="29A743E2" w14:textId="77777777" w:rsidR="00E01802" w:rsidRDefault="00E01802">
          <w:pPr>
            <w:spacing w:after="120" w:line="240" w:lineRule="auto"/>
            <w:contextualSpacing/>
            <w:jc w:val="center"/>
            <w:rPr>
              <w:rFonts w:ascii="Times New Roman" w:hAnsi="Times New Roman" w:cs="Times New Roman"/>
              <w:b/>
              <w:bCs/>
              <w:color w:val="000000" w:themeColor="text1"/>
              <w:sz w:val="28"/>
              <w:szCs w:val="28"/>
              <w:lang w:val="en-GB"/>
            </w:rPr>
          </w:pPr>
        </w:p>
        <w:p w14:paraId="10E40DBF" w14:textId="49E727D4" w:rsidR="00E01802" w:rsidRDefault="003B0B0F">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Versija Nr. </w:t>
          </w:r>
          <w:r w:rsidR="00396A87">
            <w:rPr>
              <w:rFonts w:ascii="Times New Roman" w:hAnsi="Times New Roman" w:cs="Times New Roman"/>
              <w:b/>
              <w:bCs/>
              <w:color w:val="000000" w:themeColor="text1"/>
              <w:sz w:val="24"/>
              <w:szCs w:val="24"/>
            </w:rPr>
            <w:t>1</w:t>
          </w:r>
        </w:p>
        <w:p w14:paraId="17F0074B" w14:textId="77777777" w:rsidR="00E01802" w:rsidRDefault="00E01802">
          <w:pPr>
            <w:spacing w:after="120" w:line="20" w:lineRule="atLeast"/>
            <w:contextualSpacing/>
            <w:rPr>
              <w:rFonts w:ascii="Times New Roman" w:hAnsi="Times New Roman" w:cs="Times New Roman"/>
              <w:color w:val="000000" w:themeColor="text1"/>
              <w:sz w:val="28"/>
              <w:szCs w:val="28"/>
            </w:rPr>
          </w:pPr>
        </w:p>
        <w:p w14:paraId="6E5496D8" w14:textId="77777777" w:rsidR="00E01802" w:rsidRDefault="00E01802">
          <w:pPr>
            <w:spacing w:after="120" w:line="20" w:lineRule="atLeast"/>
            <w:contextualSpacing/>
            <w:rPr>
              <w:rFonts w:ascii="Times New Roman" w:hAnsi="Times New Roman" w:cs="Times New Roman"/>
              <w:color w:val="000000" w:themeColor="text1"/>
            </w:rPr>
          </w:pPr>
        </w:p>
        <w:p w14:paraId="3E2BCB10" w14:textId="77777777" w:rsidR="00E01802" w:rsidRDefault="003B0B0F">
          <w:pPr>
            <w:pStyle w:val="Turinioantrat"/>
            <w:spacing w:before="0" w:line="20" w:lineRule="atLeast"/>
            <w:ind w:left="432" w:hanging="432"/>
            <w:contextualSpacing/>
            <w:rPr>
              <w:rFonts w:ascii="Times New Roman" w:hAnsi="Times New Roman" w:cs="Times New Roman"/>
              <w:color w:val="000000" w:themeColor="text1"/>
            </w:rPr>
          </w:pPr>
          <w:r>
            <w:br w:type="page"/>
          </w:r>
          <w:r>
            <w:rPr>
              <w:rFonts w:ascii="Times New Roman" w:hAnsi="Times New Roman" w:cs="Times New Roman"/>
              <w:color w:val="000000" w:themeColor="text1"/>
            </w:rPr>
            <w:lastRenderedPageBreak/>
            <w:t>TURINYS</w:t>
          </w:r>
        </w:p>
        <w:p w14:paraId="59110F38" w14:textId="28E6A029" w:rsidR="00E1170F" w:rsidRPr="00DB0A5C" w:rsidRDefault="003B0B0F">
          <w:pPr>
            <w:pStyle w:val="Turinys1"/>
            <w:tabs>
              <w:tab w:val="left" w:pos="720"/>
            </w:tabs>
            <w:rPr>
              <w:rFonts w:ascii="Times New Roman" w:hAnsi="Times New Roman" w:cs="Times New Roman"/>
              <w:noProof/>
              <w:kern w:val="2"/>
              <w:sz w:val="24"/>
              <w:szCs w:val="24"/>
              <w14:ligatures w14:val="standardContextual"/>
            </w:rPr>
          </w:pPr>
          <w:r>
            <w:fldChar w:fldCharType="begin"/>
          </w:r>
          <w:r>
            <w:rPr>
              <w:rStyle w:val="IndexLink"/>
              <w:rFonts w:ascii="Times New Roman" w:hAnsi="Times New Roman" w:cs="Times New Roman"/>
              <w:webHidden/>
              <w:color w:val="000000" w:themeColor="text1"/>
            </w:rPr>
            <w:instrText xml:space="preserve"> TOC \z \o "1-3" \u \h</w:instrText>
          </w:r>
          <w:r>
            <w:rPr>
              <w:rStyle w:val="IndexLink"/>
            </w:rPr>
            <w:fldChar w:fldCharType="separate"/>
          </w:r>
          <w:hyperlink w:anchor="_Toc230706098" w:history="1">
            <w:r w:rsidR="00E1170F" w:rsidRPr="00DB0A5C">
              <w:rPr>
                <w:rStyle w:val="Hipersaitas"/>
                <w:rFonts w:ascii="Times New Roman" w:hAnsi="Times New Roman" w:cs="Times New Roman"/>
                <w:noProof/>
                <w:sz w:val="24"/>
                <w:szCs w:val="24"/>
              </w:rPr>
              <w:t>1.</w:t>
            </w:r>
            <w:r w:rsidR="00412471" w:rsidRPr="00DB0A5C">
              <w:rPr>
                <w:rStyle w:val="Hipersaitas"/>
                <w:rFonts w:ascii="Times New Roman" w:hAnsi="Times New Roman" w:cs="Times New Roman"/>
                <w:noProof/>
                <w:sz w:val="24"/>
                <w:szCs w:val="24"/>
              </w:rPr>
              <w:t xml:space="preserve"> </w:t>
            </w:r>
            <w:r w:rsidR="00E1170F" w:rsidRPr="00DB0A5C">
              <w:rPr>
                <w:rStyle w:val="Hipersaitas"/>
                <w:rFonts w:ascii="Times New Roman" w:hAnsi="Times New Roman" w:cs="Times New Roman"/>
                <w:noProof/>
                <w:sz w:val="24"/>
                <w:szCs w:val="24"/>
              </w:rPr>
              <w:t>Bendra informacija</w:t>
            </w:r>
            <w:r w:rsidR="00E1170F" w:rsidRPr="00DB0A5C">
              <w:rPr>
                <w:rFonts w:ascii="Times New Roman" w:hAnsi="Times New Roman" w:cs="Times New Roman"/>
                <w:noProof/>
                <w:webHidden/>
                <w:sz w:val="24"/>
                <w:szCs w:val="24"/>
              </w:rPr>
              <w:tab/>
            </w:r>
            <w:r w:rsidR="00E1170F" w:rsidRPr="00DB0A5C">
              <w:rPr>
                <w:rFonts w:ascii="Times New Roman" w:hAnsi="Times New Roman" w:cs="Times New Roman"/>
                <w:noProof/>
                <w:webHidden/>
                <w:sz w:val="24"/>
                <w:szCs w:val="24"/>
              </w:rPr>
              <w:fldChar w:fldCharType="begin"/>
            </w:r>
            <w:r w:rsidR="00E1170F" w:rsidRPr="00DB0A5C">
              <w:rPr>
                <w:rFonts w:ascii="Times New Roman" w:hAnsi="Times New Roman" w:cs="Times New Roman"/>
                <w:noProof/>
                <w:webHidden/>
                <w:sz w:val="24"/>
                <w:szCs w:val="24"/>
              </w:rPr>
              <w:instrText xml:space="preserve"> PAGEREF _Toc230706098 \h </w:instrText>
            </w:r>
            <w:r w:rsidR="00E1170F" w:rsidRPr="00DB0A5C">
              <w:rPr>
                <w:rFonts w:ascii="Times New Roman" w:hAnsi="Times New Roman" w:cs="Times New Roman"/>
                <w:noProof/>
                <w:webHidden/>
                <w:sz w:val="24"/>
                <w:szCs w:val="24"/>
              </w:rPr>
            </w:r>
            <w:r w:rsidR="00E1170F"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2</w:t>
            </w:r>
            <w:r w:rsidR="00E1170F" w:rsidRPr="00DB0A5C">
              <w:rPr>
                <w:rFonts w:ascii="Times New Roman" w:hAnsi="Times New Roman" w:cs="Times New Roman"/>
                <w:noProof/>
                <w:webHidden/>
                <w:sz w:val="24"/>
                <w:szCs w:val="24"/>
              </w:rPr>
              <w:fldChar w:fldCharType="end"/>
            </w:r>
          </w:hyperlink>
        </w:p>
        <w:p w14:paraId="7E81B932" w14:textId="41FFC3EF" w:rsidR="00E1170F" w:rsidRPr="00DB0A5C" w:rsidRDefault="00E1170F">
          <w:pPr>
            <w:pStyle w:val="Turinys1"/>
            <w:rPr>
              <w:rFonts w:ascii="Times New Roman" w:hAnsi="Times New Roman" w:cs="Times New Roman"/>
              <w:noProof/>
              <w:kern w:val="2"/>
              <w:sz w:val="24"/>
              <w:szCs w:val="24"/>
              <w14:ligatures w14:val="standardContextual"/>
            </w:rPr>
          </w:pPr>
          <w:hyperlink w:anchor="_Toc230706099" w:history="1">
            <w:r w:rsidRPr="00DB0A5C">
              <w:rPr>
                <w:rStyle w:val="Hipersaitas"/>
                <w:rFonts w:ascii="Times New Roman" w:hAnsi="Times New Roman" w:cs="Times New Roman"/>
                <w:noProof/>
                <w:sz w:val="24"/>
                <w:szCs w:val="24"/>
              </w:rPr>
              <w:t>2. Pirkimo objektas</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_Toc230706099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3</w:t>
            </w:r>
            <w:r w:rsidRPr="00DB0A5C">
              <w:rPr>
                <w:rFonts w:ascii="Times New Roman" w:hAnsi="Times New Roman" w:cs="Times New Roman"/>
                <w:noProof/>
                <w:webHidden/>
                <w:sz w:val="24"/>
                <w:szCs w:val="24"/>
              </w:rPr>
              <w:fldChar w:fldCharType="end"/>
            </w:r>
          </w:hyperlink>
        </w:p>
        <w:p w14:paraId="51AABBE8" w14:textId="59582B97" w:rsidR="00E1170F" w:rsidRPr="00DB0A5C" w:rsidRDefault="00E1170F">
          <w:pPr>
            <w:pStyle w:val="Turinys1"/>
            <w:rPr>
              <w:rFonts w:ascii="Times New Roman" w:hAnsi="Times New Roman" w:cs="Times New Roman"/>
              <w:noProof/>
              <w:kern w:val="2"/>
              <w:sz w:val="24"/>
              <w:szCs w:val="24"/>
              <w14:ligatures w14:val="standardContextual"/>
            </w:rPr>
          </w:pPr>
          <w:hyperlink w:anchor="_Toc230706100" w:history="1">
            <w:r w:rsidRPr="00DB0A5C">
              <w:rPr>
                <w:rStyle w:val="Hipersaitas"/>
                <w:rFonts w:ascii="Times New Roman" w:hAnsi="Times New Roman" w:cs="Times New Roman"/>
                <w:noProof/>
                <w:sz w:val="24"/>
                <w:szCs w:val="24"/>
              </w:rPr>
              <w:t>3. Susitikimai su tiekėjais ir objekto apžiūra</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_Toc230706100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3</w:t>
            </w:r>
            <w:r w:rsidRPr="00DB0A5C">
              <w:rPr>
                <w:rFonts w:ascii="Times New Roman" w:hAnsi="Times New Roman" w:cs="Times New Roman"/>
                <w:noProof/>
                <w:webHidden/>
                <w:sz w:val="24"/>
                <w:szCs w:val="24"/>
              </w:rPr>
              <w:fldChar w:fldCharType="end"/>
            </w:r>
          </w:hyperlink>
        </w:p>
        <w:p w14:paraId="1DF7A028" w14:textId="0E507124" w:rsidR="00E1170F" w:rsidRPr="00DB0A5C" w:rsidRDefault="00E1170F">
          <w:pPr>
            <w:pStyle w:val="Turinys1"/>
            <w:rPr>
              <w:rFonts w:ascii="Times New Roman" w:hAnsi="Times New Roman" w:cs="Times New Roman"/>
              <w:noProof/>
              <w:kern w:val="2"/>
              <w:sz w:val="24"/>
              <w:szCs w:val="24"/>
              <w14:ligatures w14:val="standardContextual"/>
            </w:rPr>
          </w:pPr>
          <w:hyperlink w:anchor="_Toc230706101" w:history="1">
            <w:r w:rsidRPr="00DB0A5C">
              <w:rPr>
                <w:rStyle w:val="Hipersaitas"/>
                <w:rFonts w:ascii="Times New Roman" w:hAnsi="Times New Roman" w:cs="Times New Roman"/>
                <w:noProof/>
                <w:sz w:val="24"/>
                <w:szCs w:val="24"/>
              </w:rPr>
              <w:t>4. Tiekėjų pašalinimo pagrindai ir kvalifikacijos reikalavimai</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_Toc230706101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3</w:t>
            </w:r>
            <w:r w:rsidRPr="00DB0A5C">
              <w:rPr>
                <w:rFonts w:ascii="Times New Roman" w:hAnsi="Times New Roman" w:cs="Times New Roman"/>
                <w:noProof/>
                <w:webHidden/>
                <w:sz w:val="24"/>
                <w:szCs w:val="24"/>
              </w:rPr>
              <w:fldChar w:fldCharType="end"/>
            </w:r>
          </w:hyperlink>
        </w:p>
        <w:p w14:paraId="3FC7CF16" w14:textId="10C91F87" w:rsidR="00E1170F" w:rsidRPr="00DB0A5C" w:rsidRDefault="00E1170F">
          <w:pPr>
            <w:pStyle w:val="Turinys1"/>
            <w:rPr>
              <w:rFonts w:ascii="Times New Roman" w:hAnsi="Times New Roman" w:cs="Times New Roman"/>
              <w:noProof/>
              <w:kern w:val="2"/>
              <w:sz w:val="24"/>
              <w:szCs w:val="24"/>
              <w14:ligatures w14:val="standardContextual"/>
            </w:rPr>
          </w:pPr>
          <w:hyperlink w:anchor="_Toc230706102" w:history="1">
            <w:r w:rsidRPr="00DB0A5C">
              <w:rPr>
                <w:rStyle w:val="Hipersaitas"/>
                <w:rFonts w:ascii="Times New Roman" w:hAnsi="Times New Roman" w:cs="Times New Roman"/>
                <w:noProof/>
                <w:sz w:val="24"/>
                <w:szCs w:val="24"/>
              </w:rPr>
              <w:t>5. Reikalavimai, susiję su nacionaliniu saugumu</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_Toc230706102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3</w:t>
            </w:r>
            <w:r w:rsidRPr="00DB0A5C">
              <w:rPr>
                <w:rFonts w:ascii="Times New Roman" w:hAnsi="Times New Roman" w:cs="Times New Roman"/>
                <w:noProof/>
                <w:webHidden/>
                <w:sz w:val="24"/>
                <w:szCs w:val="24"/>
              </w:rPr>
              <w:fldChar w:fldCharType="end"/>
            </w:r>
          </w:hyperlink>
        </w:p>
        <w:p w14:paraId="6F604D71" w14:textId="24A1E835" w:rsidR="00E1170F" w:rsidRPr="00DB0A5C" w:rsidRDefault="00E1170F">
          <w:pPr>
            <w:pStyle w:val="Turinys1"/>
            <w:rPr>
              <w:rFonts w:ascii="Times New Roman" w:hAnsi="Times New Roman" w:cs="Times New Roman"/>
              <w:noProof/>
              <w:kern w:val="2"/>
              <w:sz w:val="24"/>
              <w:szCs w:val="24"/>
              <w14:ligatures w14:val="standardContextual"/>
            </w:rPr>
          </w:pPr>
          <w:hyperlink w:anchor="_Toc230706103" w:history="1">
            <w:r w:rsidRPr="00DB0A5C">
              <w:rPr>
                <w:rStyle w:val="Hipersaitas"/>
                <w:rFonts w:ascii="Times New Roman" w:hAnsi="Times New Roman" w:cs="Times New Roman"/>
                <w:noProof/>
                <w:sz w:val="24"/>
                <w:szCs w:val="24"/>
              </w:rPr>
              <w:t>6. Specialieji reikalavimai pasiūlymų rengimui ir pateikimui</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_Toc230706103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4</w:t>
            </w:r>
            <w:r w:rsidRPr="00DB0A5C">
              <w:rPr>
                <w:rFonts w:ascii="Times New Roman" w:hAnsi="Times New Roman" w:cs="Times New Roman"/>
                <w:noProof/>
                <w:webHidden/>
                <w:sz w:val="24"/>
                <w:szCs w:val="24"/>
              </w:rPr>
              <w:fldChar w:fldCharType="end"/>
            </w:r>
          </w:hyperlink>
        </w:p>
        <w:p w14:paraId="5C87C8B5" w14:textId="657BB2B3" w:rsidR="00E1170F" w:rsidRPr="00DB0A5C" w:rsidRDefault="00E1170F">
          <w:pPr>
            <w:pStyle w:val="Turinys1"/>
            <w:tabs>
              <w:tab w:val="left" w:pos="720"/>
            </w:tabs>
            <w:rPr>
              <w:rFonts w:ascii="Times New Roman" w:hAnsi="Times New Roman" w:cs="Times New Roman"/>
              <w:noProof/>
              <w:kern w:val="2"/>
              <w:sz w:val="24"/>
              <w:szCs w:val="24"/>
              <w14:ligatures w14:val="standardContextual"/>
            </w:rPr>
          </w:pPr>
          <w:hyperlink w:anchor="_Toc230706104" w:history="1">
            <w:r w:rsidRPr="00DB0A5C">
              <w:rPr>
                <w:rStyle w:val="Hipersaitas"/>
                <w:rFonts w:ascii="Times New Roman" w:eastAsia="Calibri" w:hAnsi="Times New Roman" w:cs="Times New Roman"/>
                <w:noProof/>
                <w:sz w:val="24"/>
                <w:szCs w:val="24"/>
              </w:rPr>
              <w:t>7.</w:t>
            </w:r>
            <w:r w:rsidRPr="00DB0A5C">
              <w:rPr>
                <w:rFonts w:ascii="Times New Roman" w:hAnsi="Times New Roman" w:cs="Times New Roman"/>
                <w:noProof/>
                <w:kern w:val="2"/>
                <w:sz w:val="24"/>
                <w:szCs w:val="24"/>
                <w14:ligatures w14:val="standardContextual"/>
              </w:rPr>
              <w:tab/>
            </w:r>
            <w:r w:rsidRPr="00DB0A5C">
              <w:rPr>
                <w:rStyle w:val="Hipersaitas"/>
                <w:rFonts w:ascii="Times New Roman" w:hAnsi="Times New Roman" w:cs="Times New Roman"/>
                <w:noProof/>
                <w:sz w:val="24"/>
                <w:szCs w:val="24"/>
              </w:rPr>
              <w:t>Pasiūlymo galiojimo užtikrinimas</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_Toc230706104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6</w:t>
            </w:r>
            <w:r w:rsidRPr="00DB0A5C">
              <w:rPr>
                <w:rFonts w:ascii="Times New Roman" w:hAnsi="Times New Roman" w:cs="Times New Roman"/>
                <w:noProof/>
                <w:webHidden/>
                <w:sz w:val="24"/>
                <w:szCs w:val="24"/>
              </w:rPr>
              <w:fldChar w:fldCharType="end"/>
            </w:r>
          </w:hyperlink>
        </w:p>
        <w:p w14:paraId="602BADE1" w14:textId="2C07048B" w:rsidR="00E1170F" w:rsidRPr="00DB0A5C" w:rsidRDefault="00E1170F">
          <w:pPr>
            <w:pStyle w:val="Turinys1"/>
            <w:tabs>
              <w:tab w:val="left" w:pos="720"/>
            </w:tabs>
            <w:rPr>
              <w:rFonts w:ascii="Times New Roman" w:hAnsi="Times New Roman" w:cs="Times New Roman"/>
              <w:noProof/>
              <w:kern w:val="2"/>
              <w:sz w:val="24"/>
              <w:szCs w:val="24"/>
              <w14:ligatures w14:val="standardContextual"/>
            </w:rPr>
          </w:pPr>
          <w:hyperlink w:anchor="_Toc230706105" w:history="1">
            <w:r w:rsidRPr="00DB0A5C">
              <w:rPr>
                <w:rStyle w:val="Hipersaitas"/>
                <w:rFonts w:ascii="Times New Roman" w:eastAsia="Calibri" w:hAnsi="Times New Roman" w:cs="Times New Roman"/>
                <w:noProof/>
                <w:sz w:val="24"/>
                <w:szCs w:val="24"/>
              </w:rPr>
              <w:t>8.</w:t>
            </w:r>
            <w:r w:rsidRPr="00DB0A5C">
              <w:rPr>
                <w:rFonts w:ascii="Times New Roman" w:hAnsi="Times New Roman" w:cs="Times New Roman"/>
                <w:noProof/>
                <w:kern w:val="2"/>
                <w:sz w:val="24"/>
                <w:szCs w:val="24"/>
                <w14:ligatures w14:val="standardContextual"/>
              </w:rPr>
              <w:tab/>
            </w:r>
            <w:r w:rsidRPr="00DB0A5C">
              <w:rPr>
                <w:rStyle w:val="Hipersaitas"/>
                <w:rFonts w:ascii="Times New Roman" w:hAnsi="Times New Roman" w:cs="Times New Roman"/>
                <w:noProof/>
                <w:sz w:val="24"/>
                <w:szCs w:val="24"/>
              </w:rPr>
              <w:t>Elektroninis aukcionas</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_Toc230706105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6</w:t>
            </w:r>
            <w:r w:rsidRPr="00DB0A5C">
              <w:rPr>
                <w:rFonts w:ascii="Times New Roman" w:hAnsi="Times New Roman" w:cs="Times New Roman"/>
                <w:noProof/>
                <w:webHidden/>
                <w:sz w:val="24"/>
                <w:szCs w:val="24"/>
              </w:rPr>
              <w:fldChar w:fldCharType="end"/>
            </w:r>
          </w:hyperlink>
        </w:p>
        <w:p w14:paraId="06BA80AF" w14:textId="30F396AD" w:rsidR="00E1170F" w:rsidRPr="00DB0A5C" w:rsidRDefault="00E1170F">
          <w:pPr>
            <w:pStyle w:val="Turinys1"/>
            <w:tabs>
              <w:tab w:val="left" w:pos="720"/>
            </w:tabs>
            <w:rPr>
              <w:rFonts w:ascii="Times New Roman" w:hAnsi="Times New Roman" w:cs="Times New Roman"/>
              <w:noProof/>
              <w:kern w:val="2"/>
              <w:sz w:val="24"/>
              <w:szCs w:val="24"/>
              <w14:ligatures w14:val="standardContextual"/>
            </w:rPr>
          </w:pPr>
          <w:hyperlink w:anchor="_Toc230706106" w:history="1">
            <w:r w:rsidRPr="00DB0A5C">
              <w:rPr>
                <w:rStyle w:val="Hipersaitas"/>
                <w:rFonts w:ascii="Times New Roman" w:eastAsia="Calibri" w:hAnsi="Times New Roman" w:cs="Times New Roman"/>
                <w:noProof/>
                <w:sz w:val="24"/>
                <w:szCs w:val="24"/>
              </w:rPr>
              <w:t>9.</w:t>
            </w:r>
            <w:r w:rsidRPr="00DB0A5C">
              <w:rPr>
                <w:rFonts w:ascii="Times New Roman" w:hAnsi="Times New Roman" w:cs="Times New Roman"/>
                <w:noProof/>
                <w:kern w:val="2"/>
                <w:sz w:val="24"/>
                <w:szCs w:val="24"/>
                <w14:ligatures w14:val="standardContextual"/>
              </w:rPr>
              <w:tab/>
            </w:r>
            <w:r w:rsidRPr="00DB0A5C">
              <w:rPr>
                <w:rStyle w:val="Hipersaitas"/>
                <w:rFonts w:ascii="Times New Roman" w:hAnsi="Times New Roman" w:cs="Times New Roman"/>
                <w:noProof/>
                <w:sz w:val="24"/>
                <w:szCs w:val="24"/>
              </w:rPr>
              <w:t>Pasiūlymų vertinimas</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_Toc230706106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6</w:t>
            </w:r>
            <w:r w:rsidRPr="00DB0A5C">
              <w:rPr>
                <w:rFonts w:ascii="Times New Roman" w:hAnsi="Times New Roman" w:cs="Times New Roman"/>
                <w:noProof/>
                <w:webHidden/>
                <w:sz w:val="24"/>
                <w:szCs w:val="24"/>
              </w:rPr>
              <w:fldChar w:fldCharType="end"/>
            </w:r>
          </w:hyperlink>
        </w:p>
        <w:p w14:paraId="3BE77B49" w14:textId="655E4B1D" w:rsidR="00E1170F" w:rsidRPr="00DB0A5C" w:rsidRDefault="00E1170F">
          <w:pPr>
            <w:pStyle w:val="Turinys1"/>
            <w:tabs>
              <w:tab w:val="left" w:pos="720"/>
            </w:tabs>
            <w:rPr>
              <w:rFonts w:ascii="Times New Roman" w:hAnsi="Times New Roman" w:cs="Times New Roman"/>
              <w:noProof/>
              <w:kern w:val="2"/>
              <w:sz w:val="24"/>
              <w:szCs w:val="24"/>
              <w14:ligatures w14:val="standardContextual"/>
            </w:rPr>
          </w:pPr>
          <w:hyperlink w:anchor="_Toc230706107" w:history="1">
            <w:r w:rsidRPr="00DB0A5C">
              <w:rPr>
                <w:rStyle w:val="Hipersaitas"/>
                <w:rFonts w:ascii="Times New Roman" w:hAnsi="Times New Roman" w:cs="Times New Roman"/>
                <w:noProof/>
                <w:sz w:val="24"/>
                <w:szCs w:val="24"/>
              </w:rPr>
              <w:t>10.</w:t>
            </w:r>
            <w:r w:rsidRPr="00DB0A5C">
              <w:rPr>
                <w:rFonts w:ascii="Times New Roman" w:hAnsi="Times New Roman" w:cs="Times New Roman"/>
                <w:noProof/>
                <w:kern w:val="2"/>
                <w:sz w:val="24"/>
                <w:szCs w:val="24"/>
                <w14:ligatures w14:val="standardContextual"/>
              </w:rPr>
              <w:tab/>
            </w:r>
            <w:r w:rsidRPr="00DB0A5C">
              <w:rPr>
                <w:rStyle w:val="Hipersaitas"/>
                <w:rFonts w:ascii="Times New Roman" w:hAnsi="Times New Roman" w:cs="Times New Roman"/>
                <w:noProof/>
                <w:sz w:val="24"/>
                <w:szCs w:val="24"/>
              </w:rPr>
              <w:t>Sutarties sudarymas</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_Toc230706107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6</w:t>
            </w:r>
            <w:r w:rsidRPr="00DB0A5C">
              <w:rPr>
                <w:rFonts w:ascii="Times New Roman" w:hAnsi="Times New Roman" w:cs="Times New Roman"/>
                <w:noProof/>
                <w:webHidden/>
                <w:sz w:val="24"/>
                <w:szCs w:val="24"/>
              </w:rPr>
              <w:fldChar w:fldCharType="end"/>
            </w:r>
          </w:hyperlink>
        </w:p>
        <w:p w14:paraId="3A7184D3" w14:textId="27FD383D" w:rsidR="00E1170F" w:rsidRPr="00DB0A5C" w:rsidRDefault="00E1170F">
          <w:pPr>
            <w:pStyle w:val="Turinys1"/>
            <w:tabs>
              <w:tab w:val="left" w:pos="720"/>
            </w:tabs>
            <w:rPr>
              <w:rFonts w:ascii="Times New Roman" w:hAnsi="Times New Roman" w:cs="Times New Roman"/>
              <w:noProof/>
              <w:kern w:val="2"/>
              <w:sz w:val="24"/>
              <w:szCs w:val="24"/>
              <w14:ligatures w14:val="standardContextual"/>
            </w:rPr>
          </w:pPr>
          <w:hyperlink w:anchor="_Toc230706108" w:history="1">
            <w:r w:rsidRPr="00DB0A5C">
              <w:rPr>
                <w:rStyle w:val="Hipersaitas"/>
                <w:rFonts w:ascii="Times New Roman" w:hAnsi="Times New Roman" w:cs="Times New Roman"/>
                <w:noProof/>
                <w:sz w:val="24"/>
                <w:szCs w:val="24"/>
              </w:rPr>
              <w:t>11.</w:t>
            </w:r>
            <w:r w:rsidRPr="00DB0A5C">
              <w:rPr>
                <w:rFonts w:ascii="Times New Roman" w:hAnsi="Times New Roman" w:cs="Times New Roman"/>
                <w:noProof/>
                <w:kern w:val="2"/>
                <w:sz w:val="24"/>
                <w:szCs w:val="24"/>
                <w14:ligatures w14:val="standardContextual"/>
              </w:rPr>
              <w:tab/>
            </w:r>
            <w:r w:rsidRPr="00DB0A5C">
              <w:rPr>
                <w:rStyle w:val="Hipersaitas"/>
                <w:rFonts w:ascii="Times New Roman" w:hAnsi="Times New Roman" w:cs="Times New Roman"/>
                <w:noProof/>
                <w:sz w:val="24"/>
                <w:szCs w:val="24"/>
              </w:rPr>
              <w:t>Kitos sąlygos</w:t>
            </w:r>
            <w:r w:rsidRPr="00DB0A5C">
              <w:rPr>
                <w:rFonts w:ascii="Times New Roman" w:hAnsi="Times New Roman" w:cs="Times New Roman"/>
                <w:noProof/>
                <w:webHidden/>
                <w:sz w:val="24"/>
                <w:szCs w:val="24"/>
              </w:rPr>
              <w:tab/>
            </w:r>
            <w:r w:rsidRPr="00DB0A5C">
              <w:rPr>
                <w:rFonts w:ascii="Times New Roman" w:hAnsi="Times New Roman" w:cs="Times New Roman"/>
                <w:noProof/>
                <w:webHidden/>
                <w:sz w:val="24"/>
                <w:szCs w:val="24"/>
              </w:rPr>
              <w:fldChar w:fldCharType="begin"/>
            </w:r>
            <w:r w:rsidRPr="00DB0A5C">
              <w:rPr>
                <w:rFonts w:ascii="Times New Roman" w:hAnsi="Times New Roman" w:cs="Times New Roman"/>
                <w:noProof/>
                <w:webHidden/>
                <w:sz w:val="24"/>
                <w:szCs w:val="24"/>
              </w:rPr>
              <w:instrText xml:space="preserve"> PAGEREF _Toc230706108 \h </w:instrText>
            </w:r>
            <w:r w:rsidRPr="00DB0A5C">
              <w:rPr>
                <w:rFonts w:ascii="Times New Roman" w:hAnsi="Times New Roman" w:cs="Times New Roman"/>
                <w:noProof/>
                <w:webHidden/>
                <w:sz w:val="24"/>
                <w:szCs w:val="24"/>
              </w:rPr>
            </w:r>
            <w:r w:rsidRPr="00DB0A5C">
              <w:rPr>
                <w:rFonts w:ascii="Times New Roman" w:hAnsi="Times New Roman" w:cs="Times New Roman"/>
                <w:noProof/>
                <w:webHidden/>
                <w:sz w:val="24"/>
                <w:szCs w:val="24"/>
              </w:rPr>
              <w:fldChar w:fldCharType="separate"/>
            </w:r>
            <w:r w:rsidR="00412471" w:rsidRPr="00DB0A5C">
              <w:rPr>
                <w:rFonts w:ascii="Times New Roman" w:hAnsi="Times New Roman" w:cs="Times New Roman"/>
                <w:noProof/>
                <w:webHidden/>
                <w:sz w:val="24"/>
                <w:szCs w:val="24"/>
              </w:rPr>
              <w:t>6</w:t>
            </w:r>
            <w:r w:rsidRPr="00DB0A5C">
              <w:rPr>
                <w:rFonts w:ascii="Times New Roman" w:hAnsi="Times New Roman" w:cs="Times New Roman"/>
                <w:noProof/>
                <w:webHidden/>
                <w:sz w:val="24"/>
                <w:szCs w:val="24"/>
              </w:rPr>
              <w:fldChar w:fldCharType="end"/>
            </w:r>
          </w:hyperlink>
        </w:p>
        <w:p w14:paraId="30015C4F" w14:textId="1482A134" w:rsidR="00E1170F" w:rsidRPr="00D24383" w:rsidRDefault="00E1170F">
          <w:pPr>
            <w:pStyle w:val="Turinys1"/>
            <w:rPr>
              <w:rFonts w:ascii="Times New Roman" w:hAnsi="Times New Roman" w:cs="Times New Roman"/>
              <w:noProof/>
              <w:kern w:val="2"/>
              <w:sz w:val="24"/>
              <w:szCs w:val="24"/>
              <w14:ligatures w14:val="standardContextual"/>
            </w:rPr>
          </w:pPr>
          <w:hyperlink w:anchor="_Toc230706109" w:history="1">
            <w:r w:rsidRPr="00D24383">
              <w:rPr>
                <w:rStyle w:val="Hipersaitas"/>
                <w:rFonts w:ascii="Times New Roman" w:hAnsi="Times New Roman" w:cs="Times New Roman"/>
                <w:noProof/>
                <w:sz w:val="24"/>
                <w:szCs w:val="24"/>
              </w:rPr>
              <w:t>Pirkimo sąlygų 1 priedas „Terminai“</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_Toc230706109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9306B6" w:rsidRPr="00D24383">
              <w:rPr>
                <w:rFonts w:ascii="Times New Roman" w:hAnsi="Times New Roman" w:cs="Times New Roman"/>
                <w:noProof/>
                <w:webHidden/>
                <w:sz w:val="24"/>
                <w:szCs w:val="24"/>
              </w:rPr>
              <w:t>8</w:t>
            </w:r>
            <w:r w:rsidRPr="00D24383">
              <w:rPr>
                <w:rFonts w:ascii="Times New Roman" w:hAnsi="Times New Roman" w:cs="Times New Roman"/>
                <w:noProof/>
                <w:webHidden/>
                <w:sz w:val="24"/>
                <w:szCs w:val="24"/>
              </w:rPr>
              <w:fldChar w:fldCharType="end"/>
            </w:r>
          </w:hyperlink>
        </w:p>
        <w:p w14:paraId="3F3F0B61" w14:textId="354F206B"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0" w:history="1">
            <w:r w:rsidRPr="00D24383">
              <w:rPr>
                <w:rStyle w:val="Hipersaitas"/>
                <w:rFonts w:ascii="Times New Roman" w:eastAsia="Calibri" w:hAnsi="Times New Roman" w:cs="Times New Roman"/>
                <w:noProof/>
                <w:sz w:val="24"/>
                <w:szCs w:val="24"/>
              </w:rPr>
              <w:t>Pirkimo sąlygų 2 priedas „Techninė specifikacija“</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_Toc230706110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9306B6" w:rsidRPr="00D24383">
              <w:rPr>
                <w:rFonts w:ascii="Times New Roman" w:hAnsi="Times New Roman" w:cs="Times New Roman"/>
                <w:noProof/>
                <w:webHidden/>
                <w:sz w:val="24"/>
                <w:szCs w:val="24"/>
              </w:rPr>
              <w:t>12</w:t>
            </w:r>
            <w:r w:rsidRPr="00D24383">
              <w:rPr>
                <w:rFonts w:ascii="Times New Roman" w:hAnsi="Times New Roman" w:cs="Times New Roman"/>
                <w:noProof/>
                <w:webHidden/>
                <w:sz w:val="24"/>
                <w:szCs w:val="24"/>
              </w:rPr>
              <w:fldChar w:fldCharType="end"/>
            </w:r>
          </w:hyperlink>
        </w:p>
        <w:p w14:paraId="70A4696B" w14:textId="697EE826" w:rsidR="00E1170F" w:rsidRPr="00D24383" w:rsidRDefault="00E1170F">
          <w:pPr>
            <w:pStyle w:val="Turinys2"/>
            <w:rPr>
              <w:rFonts w:ascii="Times New Roman" w:hAnsi="Times New Roman" w:cs="Times New Roman"/>
              <w:sz w:val="24"/>
              <w:szCs w:val="24"/>
            </w:rPr>
          </w:pPr>
          <w:hyperlink w:anchor="_Toc230706111" w:history="1">
            <w:r w:rsidRPr="00D24383">
              <w:rPr>
                <w:rStyle w:val="Hipersaitas"/>
                <w:rFonts w:ascii="Times New Roman" w:eastAsia="Calibri" w:hAnsi="Times New Roman" w:cs="Times New Roman"/>
                <w:noProof/>
                <w:sz w:val="24"/>
                <w:szCs w:val="24"/>
              </w:rPr>
              <w:t>Pirkimo sąlygų 2 priedo „Techninė specifikacija“ priedas</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_Toc230706111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53729D" w:rsidRPr="00D24383">
              <w:rPr>
                <w:rFonts w:ascii="Times New Roman" w:hAnsi="Times New Roman" w:cs="Times New Roman"/>
                <w:noProof/>
                <w:webHidden/>
                <w:sz w:val="24"/>
                <w:szCs w:val="24"/>
              </w:rPr>
              <w:t>15</w:t>
            </w:r>
            <w:r w:rsidRPr="00D24383">
              <w:rPr>
                <w:rFonts w:ascii="Times New Roman" w:hAnsi="Times New Roman" w:cs="Times New Roman"/>
                <w:noProof/>
                <w:webHidden/>
                <w:sz w:val="24"/>
                <w:szCs w:val="24"/>
              </w:rPr>
              <w:fldChar w:fldCharType="end"/>
            </w:r>
          </w:hyperlink>
        </w:p>
        <w:p w14:paraId="006D9C8A" w14:textId="7D001EFE" w:rsidR="00730E1C" w:rsidRPr="00D24383" w:rsidRDefault="00DE27A8" w:rsidP="00D24383">
          <w:pPr>
            <w:spacing w:line="240" w:lineRule="auto"/>
            <w:rPr>
              <w:rFonts w:ascii="Times New Roman" w:eastAsia="Calibri" w:hAnsi="Times New Roman" w:cs="Times New Roman"/>
              <w:color w:val="000000" w:themeColor="text1"/>
              <w:sz w:val="24"/>
              <w:szCs w:val="24"/>
            </w:rPr>
          </w:pPr>
          <w:r w:rsidRPr="00D24383">
            <w:rPr>
              <w:rFonts w:ascii="Times New Roman" w:eastAsia="Calibri" w:hAnsi="Times New Roman" w:cs="Times New Roman"/>
              <w:color w:val="000000" w:themeColor="text1"/>
              <w:sz w:val="24"/>
              <w:szCs w:val="24"/>
            </w:rPr>
            <w:t xml:space="preserve">    </w:t>
          </w:r>
          <w:r w:rsidRPr="00D24383">
            <w:rPr>
              <w:rFonts w:ascii="Times New Roman" w:eastAsia="Calibri" w:hAnsi="Times New Roman" w:cs="Times New Roman"/>
              <w:color w:val="000000" w:themeColor="text1"/>
              <w:sz w:val="24"/>
              <w:szCs w:val="24"/>
            </w:rPr>
            <w:t>Pirkimo sąlygų 3 priedas „Tiekėjų pašalinimo pagrindai“</w:t>
          </w:r>
          <w:r w:rsidR="00C0565F" w:rsidRPr="00D24383">
            <w:rPr>
              <w:rFonts w:ascii="Times New Roman" w:eastAsia="Calibri" w:hAnsi="Times New Roman" w:cs="Times New Roman"/>
              <w:color w:val="000000" w:themeColor="text1"/>
              <w:sz w:val="24"/>
              <w:szCs w:val="24"/>
            </w:rPr>
            <w:t>................................................................</w:t>
          </w:r>
          <w:r w:rsidR="005C01E0" w:rsidRPr="00D24383">
            <w:rPr>
              <w:rFonts w:ascii="Times New Roman" w:eastAsia="Calibri" w:hAnsi="Times New Roman" w:cs="Times New Roman"/>
              <w:color w:val="000000" w:themeColor="text1"/>
              <w:sz w:val="24"/>
              <w:szCs w:val="24"/>
            </w:rPr>
            <w:t xml:space="preserve"> </w:t>
          </w:r>
          <w:r w:rsidR="00C0565F" w:rsidRPr="00D24383">
            <w:rPr>
              <w:rFonts w:ascii="Times New Roman" w:eastAsia="Calibri" w:hAnsi="Times New Roman" w:cs="Times New Roman"/>
              <w:color w:val="000000" w:themeColor="text1"/>
              <w:sz w:val="24"/>
              <w:szCs w:val="24"/>
            </w:rPr>
            <w:t>.</w:t>
          </w:r>
          <w:r w:rsidR="005C01E0" w:rsidRPr="00D24383">
            <w:rPr>
              <w:rFonts w:ascii="Times New Roman" w:eastAsia="Calibri" w:hAnsi="Times New Roman" w:cs="Times New Roman"/>
              <w:color w:val="000000" w:themeColor="text1"/>
              <w:sz w:val="24"/>
              <w:szCs w:val="24"/>
            </w:rPr>
            <w:t>20</w:t>
          </w:r>
        </w:p>
        <w:p w14:paraId="6E6D1E43" w14:textId="356D9E37" w:rsidR="00E1170F" w:rsidRPr="00D24383" w:rsidRDefault="00E1170F">
          <w:pPr>
            <w:pStyle w:val="Turinys2"/>
            <w:rPr>
              <w:rFonts w:ascii="Times New Roman" w:hAnsi="Times New Roman" w:cs="Times New Roman"/>
              <w:sz w:val="24"/>
              <w:szCs w:val="24"/>
            </w:rPr>
          </w:pPr>
          <w:hyperlink w:anchor="_Toc230706112" w:history="1">
            <w:r w:rsidRPr="00D24383">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_Toc230706112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534CBD" w:rsidRPr="00D24383">
              <w:rPr>
                <w:rFonts w:ascii="Times New Roman" w:hAnsi="Times New Roman" w:cs="Times New Roman"/>
                <w:noProof/>
                <w:webHidden/>
                <w:sz w:val="24"/>
                <w:szCs w:val="24"/>
              </w:rPr>
              <w:t>31</w:t>
            </w:r>
            <w:r w:rsidRPr="00D24383">
              <w:rPr>
                <w:rFonts w:ascii="Times New Roman" w:hAnsi="Times New Roman" w:cs="Times New Roman"/>
                <w:noProof/>
                <w:webHidden/>
                <w:sz w:val="24"/>
                <w:szCs w:val="24"/>
              </w:rPr>
              <w:fldChar w:fldCharType="end"/>
            </w:r>
          </w:hyperlink>
        </w:p>
        <w:p w14:paraId="6329F50F" w14:textId="3CB3AB31" w:rsidR="00525BCE" w:rsidRPr="00D24383" w:rsidRDefault="00525BCE" w:rsidP="00B912FA">
          <w:pPr>
            <w:pStyle w:val="Turinys2"/>
            <w:rPr>
              <w:rFonts w:ascii="Times New Roman" w:hAnsi="Times New Roman" w:cs="Times New Roman"/>
              <w:noProof/>
              <w:sz w:val="24"/>
              <w:szCs w:val="24"/>
              <w:lang w:val="en-US" w:eastAsia="en-US"/>
            </w:rPr>
          </w:pPr>
          <w:hyperlink w:anchor="_Toc126333943" w:history="1">
            <w:r w:rsidRPr="00D24383">
              <w:rPr>
                <w:rStyle w:val="Hipersaitas"/>
                <w:rFonts w:ascii="Times New Roman" w:eastAsia="Calibri" w:hAnsi="Times New Roman" w:cs="Times New Roman"/>
                <w:noProof/>
                <w:sz w:val="24"/>
                <w:szCs w:val="24"/>
              </w:rPr>
              <w:t>Pirkimo sąlygų 5 priedas „EBVPD“</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_Toc126333943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B912FA" w:rsidRPr="00D24383">
              <w:rPr>
                <w:rFonts w:ascii="Times New Roman" w:hAnsi="Times New Roman" w:cs="Times New Roman"/>
                <w:noProof/>
                <w:webHidden/>
                <w:sz w:val="24"/>
                <w:szCs w:val="24"/>
              </w:rPr>
              <w:t>36</w:t>
            </w:r>
            <w:r w:rsidRPr="00D24383">
              <w:rPr>
                <w:rFonts w:ascii="Times New Roman" w:hAnsi="Times New Roman" w:cs="Times New Roman"/>
                <w:noProof/>
                <w:webHidden/>
                <w:sz w:val="24"/>
                <w:szCs w:val="24"/>
              </w:rPr>
              <w:fldChar w:fldCharType="end"/>
            </w:r>
          </w:hyperlink>
        </w:p>
        <w:p w14:paraId="6B2EDBDC" w14:textId="3CE4BAF8"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3" w:history="1">
            <w:r w:rsidRPr="00D24383">
              <w:rPr>
                <w:rStyle w:val="Hipersaitas"/>
                <w:rFonts w:ascii="Times New Roman" w:eastAsia="Calibri" w:hAnsi="Times New Roman" w:cs="Times New Roman"/>
                <w:noProof/>
                <w:sz w:val="24"/>
                <w:szCs w:val="24"/>
              </w:rPr>
              <w:t>Pirkimo sąlygų 6 priedas „Pasiūlymo forma“</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_Toc230706113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B912FA" w:rsidRPr="00D24383">
              <w:rPr>
                <w:rFonts w:ascii="Times New Roman" w:hAnsi="Times New Roman" w:cs="Times New Roman"/>
                <w:noProof/>
                <w:webHidden/>
                <w:sz w:val="24"/>
                <w:szCs w:val="24"/>
              </w:rPr>
              <w:t>37</w:t>
            </w:r>
            <w:r w:rsidRPr="00D24383">
              <w:rPr>
                <w:rFonts w:ascii="Times New Roman" w:hAnsi="Times New Roman" w:cs="Times New Roman"/>
                <w:noProof/>
                <w:webHidden/>
                <w:sz w:val="24"/>
                <w:szCs w:val="24"/>
              </w:rPr>
              <w:fldChar w:fldCharType="end"/>
            </w:r>
          </w:hyperlink>
        </w:p>
        <w:p w14:paraId="7FB579EF" w14:textId="2C24C393"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4" w:history="1">
            <w:r w:rsidRPr="00D24383">
              <w:rPr>
                <w:rStyle w:val="Hipersaitas"/>
                <w:rFonts w:ascii="Times New Roman" w:eastAsia="Calibri" w:hAnsi="Times New Roman" w:cs="Times New Roman"/>
                <w:noProof/>
                <w:sz w:val="24"/>
                <w:szCs w:val="24"/>
              </w:rPr>
              <w:t>Pirkimo sąlygų 7 priedas „Pasiūlymų vertinimo kriterijai ir sąlygos“</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_Toc230706114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16198F" w:rsidRPr="00D24383">
              <w:rPr>
                <w:rFonts w:ascii="Times New Roman" w:hAnsi="Times New Roman" w:cs="Times New Roman"/>
                <w:noProof/>
                <w:webHidden/>
                <w:sz w:val="24"/>
                <w:szCs w:val="24"/>
              </w:rPr>
              <w:t>42</w:t>
            </w:r>
            <w:r w:rsidRPr="00D24383">
              <w:rPr>
                <w:rFonts w:ascii="Times New Roman" w:hAnsi="Times New Roman" w:cs="Times New Roman"/>
                <w:noProof/>
                <w:webHidden/>
                <w:sz w:val="24"/>
                <w:szCs w:val="24"/>
              </w:rPr>
              <w:fldChar w:fldCharType="end"/>
            </w:r>
          </w:hyperlink>
        </w:p>
        <w:p w14:paraId="7013BF21" w14:textId="3425E673"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5" w:history="1">
            <w:r w:rsidRPr="00D24383">
              <w:rPr>
                <w:rStyle w:val="Hipersaitas"/>
                <w:rFonts w:ascii="Times New Roman" w:hAnsi="Times New Roman" w:cs="Times New Roman"/>
                <w:noProof/>
                <w:sz w:val="24"/>
                <w:szCs w:val="24"/>
              </w:rPr>
              <w:t>Pirkimo sąlygų 8 priedas „Tiekėjo deklaracija dėl atitikties Reglamento nuostatoms“</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_Toc230706115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6F36D6" w:rsidRPr="00D24383">
              <w:rPr>
                <w:rFonts w:ascii="Times New Roman" w:hAnsi="Times New Roman" w:cs="Times New Roman"/>
                <w:noProof/>
                <w:webHidden/>
                <w:sz w:val="24"/>
                <w:szCs w:val="24"/>
              </w:rPr>
              <w:t>47</w:t>
            </w:r>
            <w:r w:rsidRPr="00D24383">
              <w:rPr>
                <w:rFonts w:ascii="Times New Roman" w:hAnsi="Times New Roman" w:cs="Times New Roman"/>
                <w:noProof/>
                <w:webHidden/>
                <w:sz w:val="24"/>
                <w:szCs w:val="24"/>
              </w:rPr>
              <w:fldChar w:fldCharType="end"/>
            </w:r>
          </w:hyperlink>
        </w:p>
        <w:p w14:paraId="40985830" w14:textId="737E7F0D"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6" w:history="1">
            <w:r w:rsidRPr="00D24383">
              <w:rPr>
                <w:rStyle w:val="Hipersaitas"/>
                <w:rFonts w:ascii="Times New Roman" w:hAnsi="Times New Roman" w:cs="Times New Roman"/>
                <w:noProof/>
                <w:sz w:val="24"/>
                <w:szCs w:val="24"/>
              </w:rPr>
              <w:t>Pirkimo sąlygų 9 priedas „Siūlomų specialistų sąrašas“</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_Toc230706116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D03378" w:rsidRPr="00D24383">
              <w:rPr>
                <w:rFonts w:ascii="Times New Roman" w:hAnsi="Times New Roman" w:cs="Times New Roman"/>
                <w:noProof/>
                <w:webHidden/>
                <w:sz w:val="24"/>
                <w:szCs w:val="24"/>
              </w:rPr>
              <w:t>48</w:t>
            </w:r>
            <w:r w:rsidRPr="00D24383">
              <w:rPr>
                <w:rFonts w:ascii="Times New Roman" w:hAnsi="Times New Roman" w:cs="Times New Roman"/>
                <w:noProof/>
                <w:webHidden/>
                <w:sz w:val="24"/>
                <w:szCs w:val="24"/>
              </w:rPr>
              <w:fldChar w:fldCharType="end"/>
            </w:r>
          </w:hyperlink>
        </w:p>
        <w:p w14:paraId="2F7C0560" w14:textId="73478C4D"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7" w:history="1">
            <w:r w:rsidRPr="00D24383">
              <w:rPr>
                <w:rStyle w:val="Hipersaitas"/>
                <w:rFonts w:ascii="Times New Roman" w:hAnsi="Times New Roman" w:cs="Times New Roman"/>
                <w:noProof/>
                <w:sz w:val="24"/>
                <w:szCs w:val="24"/>
              </w:rPr>
              <w:t>Pirkimo sąlygų 10 priedas „Sutarties projektas“</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_Toc230706117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D03378" w:rsidRPr="00D24383">
              <w:rPr>
                <w:rFonts w:ascii="Times New Roman" w:hAnsi="Times New Roman" w:cs="Times New Roman"/>
                <w:noProof/>
                <w:webHidden/>
                <w:sz w:val="24"/>
                <w:szCs w:val="24"/>
              </w:rPr>
              <w:t>49</w:t>
            </w:r>
            <w:r w:rsidRPr="00D24383">
              <w:rPr>
                <w:rFonts w:ascii="Times New Roman" w:hAnsi="Times New Roman" w:cs="Times New Roman"/>
                <w:noProof/>
                <w:webHidden/>
                <w:sz w:val="24"/>
                <w:szCs w:val="24"/>
              </w:rPr>
              <w:fldChar w:fldCharType="end"/>
            </w:r>
          </w:hyperlink>
        </w:p>
        <w:p w14:paraId="43E708D8" w14:textId="3A650360" w:rsidR="00E1170F" w:rsidRPr="00D24383" w:rsidRDefault="00E1170F">
          <w:pPr>
            <w:pStyle w:val="Turinys2"/>
            <w:rPr>
              <w:rFonts w:ascii="Times New Roman" w:hAnsi="Times New Roman" w:cs="Times New Roman"/>
              <w:noProof/>
              <w:kern w:val="2"/>
              <w:sz w:val="24"/>
              <w:szCs w:val="24"/>
              <w14:ligatures w14:val="standardContextual"/>
            </w:rPr>
          </w:pPr>
          <w:hyperlink w:anchor="_Toc230706118" w:history="1">
            <w:r w:rsidRPr="00D24383">
              <w:rPr>
                <w:rStyle w:val="Hipersaitas"/>
                <w:rFonts w:ascii="Times New Roman" w:hAnsi="Times New Roman" w:cs="Times New Roman"/>
                <w:noProof/>
                <w:sz w:val="24"/>
                <w:szCs w:val="24"/>
              </w:rPr>
              <w:t>Pirkimo sąlygų 11 priedas „Pažyma apie siūlomų specialistų darbinę (profesinę) patirtį“</w:t>
            </w:r>
            <w:r w:rsidRPr="00D24383">
              <w:rPr>
                <w:rFonts w:ascii="Times New Roman" w:hAnsi="Times New Roman" w:cs="Times New Roman"/>
                <w:noProof/>
                <w:webHidden/>
                <w:sz w:val="24"/>
                <w:szCs w:val="24"/>
              </w:rPr>
              <w:tab/>
            </w:r>
            <w:r w:rsidRPr="00D24383">
              <w:rPr>
                <w:rFonts w:ascii="Times New Roman" w:hAnsi="Times New Roman" w:cs="Times New Roman"/>
                <w:noProof/>
                <w:webHidden/>
                <w:sz w:val="24"/>
                <w:szCs w:val="24"/>
              </w:rPr>
              <w:fldChar w:fldCharType="begin"/>
            </w:r>
            <w:r w:rsidRPr="00D24383">
              <w:rPr>
                <w:rFonts w:ascii="Times New Roman" w:hAnsi="Times New Roman" w:cs="Times New Roman"/>
                <w:noProof/>
                <w:webHidden/>
                <w:sz w:val="24"/>
                <w:szCs w:val="24"/>
              </w:rPr>
              <w:instrText xml:space="preserve"> PAGEREF _Toc230706118 \h </w:instrText>
            </w:r>
            <w:r w:rsidRPr="00D24383">
              <w:rPr>
                <w:rFonts w:ascii="Times New Roman" w:hAnsi="Times New Roman" w:cs="Times New Roman"/>
                <w:noProof/>
                <w:webHidden/>
                <w:sz w:val="24"/>
                <w:szCs w:val="24"/>
              </w:rPr>
            </w:r>
            <w:r w:rsidRPr="00D24383">
              <w:rPr>
                <w:rFonts w:ascii="Times New Roman" w:hAnsi="Times New Roman" w:cs="Times New Roman"/>
                <w:noProof/>
                <w:webHidden/>
                <w:sz w:val="24"/>
                <w:szCs w:val="24"/>
              </w:rPr>
              <w:fldChar w:fldCharType="separate"/>
            </w:r>
            <w:r w:rsidR="00D03378" w:rsidRPr="00D24383">
              <w:rPr>
                <w:rFonts w:ascii="Times New Roman" w:hAnsi="Times New Roman" w:cs="Times New Roman"/>
                <w:noProof/>
                <w:webHidden/>
                <w:sz w:val="24"/>
                <w:szCs w:val="24"/>
              </w:rPr>
              <w:t>50</w:t>
            </w:r>
            <w:r w:rsidRPr="00D24383">
              <w:rPr>
                <w:rFonts w:ascii="Times New Roman" w:hAnsi="Times New Roman" w:cs="Times New Roman"/>
                <w:noProof/>
                <w:webHidden/>
                <w:sz w:val="24"/>
                <w:szCs w:val="24"/>
              </w:rPr>
              <w:fldChar w:fldCharType="end"/>
            </w:r>
          </w:hyperlink>
        </w:p>
        <w:p w14:paraId="64A7E1F7" w14:textId="114B1F90" w:rsidR="00E01802" w:rsidRDefault="003B0B0F">
          <w:pPr>
            <w:spacing w:after="120" w:line="20" w:lineRule="atLeast"/>
            <w:contextualSpacing/>
            <w:rPr>
              <w:rFonts w:ascii="Times New Roman" w:hAnsi="Times New Roman" w:cs="Times New Roman"/>
              <w:color w:val="000000" w:themeColor="text1"/>
            </w:rPr>
          </w:pPr>
          <w:r>
            <w:rPr>
              <w:rFonts w:ascii="Times New Roman" w:hAnsi="Times New Roman" w:cs="Times New Roman"/>
              <w:color w:val="000000" w:themeColor="text1"/>
            </w:rPr>
            <w:fldChar w:fldCharType="end"/>
          </w:r>
        </w:p>
      </w:sdtContent>
    </w:sdt>
    <w:p w14:paraId="1794BA6B" w14:textId="77777777" w:rsidR="00E01802" w:rsidRDefault="003B0B0F">
      <w:pPr>
        <w:spacing w:after="120" w:line="20" w:lineRule="atLeast"/>
        <w:contextualSpacing/>
        <w:rPr>
          <w:rFonts w:ascii="Times New Roman" w:hAnsi="Times New Roman" w:cs="Times New Roman"/>
          <w:color w:val="000000" w:themeColor="text1"/>
        </w:rPr>
      </w:pPr>
      <w:r>
        <w:br w:type="page"/>
      </w:r>
    </w:p>
    <w:p w14:paraId="3FC04DBF" w14:textId="77777777" w:rsidR="00E01802" w:rsidRDefault="003B0B0F">
      <w:pPr>
        <w:pStyle w:val="Antrat1"/>
        <w:numPr>
          <w:ilvl w:val="0"/>
          <w:numId w:val="1"/>
        </w:numPr>
        <w:spacing w:before="0" w:line="20" w:lineRule="atLeast"/>
        <w:ind w:left="567" w:hanging="567"/>
        <w:contextualSpacing/>
        <w:rPr>
          <w:rFonts w:ascii="Times New Roman" w:hAnsi="Times New Roman" w:cs="Times New Roman"/>
          <w:color w:val="000000" w:themeColor="text1"/>
        </w:rPr>
      </w:pPr>
      <w:bookmarkStart w:id="1" w:name="_Toc230706098"/>
      <w:r>
        <w:rPr>
          <w:rFonts w:ascii="Times New Roman" w:hAnsi="Times New Roman" w:cs="Times New Roman"/>
          <w:color w:val="000000" w:themeColor="text1"/>
        </w:rPr>
        <w:lastRenderedPageBreak/>
        <w:t>Bendra informacija</w:t>
      </w:r>
      <w:bookmarkEnd w:id="1"/>
    </w:p>
    <w:p w14:paraId="4F737F0A" w14:textId="77777777" w:rsidR="00E01802" w:rsidRDefault="003B0B0F">
      <w:pPr>
        <w:pStyle w:val="Sraopastraipa"/>
        <w:numPr>
          <w:ilvl w:val="1"/>
          <w:numId w:val="1"/>
        </w:numPr>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Perkančioji organizacija – </w:t>
      </w:r>
      <w:r>
        <w:rPr>
          <w:rFonts w:ascii="Times New Roman" w:eastAsia="Calibri" w:hAnsi="Times New Roman" w:cs="Times New Roman"/>
          <w:color w:val="000000" w:themeColor="text1"/>
          <w:sz w:val="24"/>
          <w:szCs w:val="24"/>
        </w:rPr>
        <w:t xml:space="preserve">Nacionalinė švietimo agentūra, juridinio asmens kodas 305238040, adresas K. Kalinausko g. 7, Vilnius. </w:t>
      </w:r>
      <w:r>
        <w:rPr>
          <w:rFonts w:ascii="Times New Roman" w:eastAsiaTheme="minorHAnsi" w:hAnsi="Times New Roman" w:cs="Times New Roman"/>
          <w:color w:val="000000" w:themeColor="text1"/>
          <w:sz w:val="24"/>
          <w:szCs w:val="24"/>
          <w:lang w:eastAsia="en-US"/>
        </w:rPr>
        <w:t>Perkančioji organizacija nėra PVM mokėtoja</w:t>
      </w:r>
      <w:r>
        <w:rPr>
          <w:rFonts w:ascii="Times New Roman" w:eastAsia="Calibri" w:hAnsi="Times New Roman" w:cs="Times New Roman"/>
          <w:color w:val="000000" w:themeColor="text1"/>
          <w:sz w:val="24"/>
          <w:szCs w:val="24"/>
        </w:rPr>
        <w:t>.</w:t>
      </w:r>
    </w:p>
    <w:p w14:paraId="1CDD76A1" w14:textId="77777777" w:rsidR="00E01802" w:rsidRDefault="003B0B0F">
      <w:pPr>
        <w:pStyle w:val="Sraopastraipa"/>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1.2. Pirkimas neatliekamas naudojantis centralizuotų pirkimų katalogu, nes kataloge nėra Perkančiosios poreikius atitinkančių paslaugų.</w:t>
      </w:r>
    </w:p>
    <w:p w14:paraId="771CC9B7" w14:textId="77777777" w:rsidR="00E01802" w:rsidRDefault="003B0B0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Pr>
          <w:rFonts w:ascii="Times New Roman" w:eastAsia="Times New Roman" w:hAnsi="Times New Roman" w:cs="Times New Roman"/>
          <w:color w:val="000000" w:themeColor="text1"/>
          <w:sz w:val="24"/>
          <w:szCs w:val="24"/>
        </w:rPr>
        <w:t>Perkančioji organizacija nerezervuoja teisės dalyvauti pirkime.</w:t>
      </w:r>
    </w:p>
    <w:p w14:paraId="26735968" w14:textId="77777777" w:rsidR="00E01802" w:rsidRDefault="003B0B0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Stebėtojai dalyvauti Komisijos posėdžiuose nėra kviečiami.</w:t>
      </w:r>
    </w:p>
    <w:p w14:paraId="3239C239" w14:textId="77777777" w:rsidR="00E01802" w:rsidRDefault="003B0B0F">
      <w:pPr>
        <w:tabs>
          <w:tab w:val="left" w:pos="567"/>
          <w:tab w:val="left" w:pos="993"/>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Atliekamas žaliasis pirkimas. Pirkimas vykdomas vadovaujantis Lietuvos Respublikos aplinkos ministro 2011 m. birželio 28 d. įsakymo Nr. D1-508 „</w:t>
      </w:r>
      <w:hyperlink r:id="rId11">
        <w:r>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Pr>
          <w:rFonts w:ascii="Times New Roman" w:hAnsi="Times New Roman" w:cs="Times New Roman"/>
          <w:color w:val="000000" w:themeColor="text1"/>
          <w:sz w:val="24"/>
          <w:szCs w:val="24"/>
        </w:rPr>
        <w:t>“  (toliau – Tvarkos aprašas) 4.4.3 ir 4.4.4.1 papunkčiais:</w:t>
      </w:r>
    </w:p>
    <w:p w14:paraId="6CDCDD92" w14:textId="77777777" w:rsidR="00E01802" w:rsidRDefault="003B0B0F" w:rsidP="00A66EE7">
      <w:pPr>
        <w:pStyle w:val="Sraopastraipa"/>
        <w:numPr>
          <w:ilvl w:val="2"/>
          <w:numId w:val="26"/>
        </w:numPr>
        <w:tabs>
          <w:tab w:val="left" w:pos="1276"/>
          <w:tab w:val="left" w:pos="171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702D1436" w14:textId="77777777" w:rsidR="00E01802" w:rsidRDefault="003B0B0F" w:rsidP="00A66EE7">
      <w:pPr>
        <w:pStyle w:val="Betarp"/>
        <w:numPr>
          <w:ilvl w:val="2"/>
          <w:numId w:val="26"/>
        </w:numPr>
        <w:tabs>
          <w:tab w:val="left" w:pos="1276"/>
        </w:tabs>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Puslapioinaosnuoroda"/>
          <w:rFonts w:ascii="Times New Roman" w:hAnsi="Times New Roman"/>
          <w:color w:val="000000" w:themeColor="text1"/>
          <w:sz w:val="24"/>
          <w:szCs w:val="24"/>
        </w:rPr>
        <w:footnoteReference w:id="1"/>
      </w:r>
      <w:r>
        <w:rPr>
          <w:rFonts w:ascii="Times New Roman" w:hAnsi="Times New Roman"/>
          <w:color w:val="000000" w:themeColor="text1"/>
          <w:sz w:val="24"/>
          <w:szCs w:val="24"/>
        </w:rPr>
        <w:t>.</w:t>
      </w:r>
    </w:p>
    <w:p w14:paraId="0C6D444C" w14:textId="77777777" w:rsidR="00E01802" w:rsidRDefault="003B0B0F" w:rsidP="00A66EE7">
      <w:pPr>
        <w:pStyle w:val="Sraopastraipa"/>
        <w:numPr>
          <w:ilvl w:val="1"/>
          <w:numId w:val="26"/>
        </w:numPr>
        <w:tabs>
          <w:tab w:val="left" w:pos="993"/>
          <w:tab w:val="left" w:pos="1276"/>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Išankstinis skelbimas apie pirkimą nebuvo paskelbtas.</w:t>
      </w:r>
    </w:p>
    <w:p w14:paraId="56E1C1A5" w14:textId="77777777" w:rsidR="00E01802" w:rsidRDefault="003B0B0F" w:rsidP="00A66EE7">
      <w:pPr>
        <w:pStyle w:val="Sraopastraipa"/>
        <w:numPr>
          <w:ilvl w:val="1"/>
          <w:numId w:val="26"/>
        </w:numPr>
        <w:tabs>
          <w:tab w:val="left" w:pos="851"/>
          <w:tab w:val="left" w:pos="993"/>
          <w:tab w:val="left" w:pos="1276"/>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Pirkime</w:t>
      </w:r>
      <w:r>
        <w:rPr>
          <w:rFonts w:ascii="Times New Roman" w:hAnsi="Times New Roman" w:cs="Times New Roman"/>
          <w:color w:val="000000" w:themeColor="text1"/>
          <w:sz w:val="24"/>
          <w:szCs w:val="24"/>
        </w:rPr>
        <w:t xml:space="preserve"> perkančioji organizacija</w:t>
      </w:r>
      <w:r>
        <w:rPr>
          <w:rFonts w:ascii="Times New Roman" w:hAnsi="Times New Roman" w:cs="Times New Roman"/>
          <w:color w:val="000000" w:themeColor="text1"/>
          <w:sz w:val="24"/>
          <w:szCs w:val="24"/>
          <w:lang w:eastAsia="en-US"/>
        </w:rPr>
        <w:t xml:space="preserve"> nenumato skelbti pranešimo dėl savanoriško </w:t>
      </w:r>
      <w:proofErr w:type="spellStart"/>
      <w:r>
        <w:rPr>
          <w:rFonts w:ascii="Times New Roman" w:hAnsi="Times New Roman" w:cs="Times New Roman"/>
          <w:i/>
          <w:iCs/>
          <w:color w:val="000000" w:themeColor="text1"/>
          <w:sz w:val="24"/>
          <w:szCs w:val="24"/>
          <w:lang w:eastAsia="en-US"/>
        </w:rPr>
        <w:t>ex</w:t>
      </w:r>
      <w:proofErr w:type="spellEnd"/>
      <w:r>
        <w:rPr>
          <w:rFonts w:ascii="Times New Roman" w:hAnsi="Times New Roman" w:cs="Times New Roman"/>
          <w:i/>
          <w:iCs/>
          <w:color w:val="000000" w:themeColor="text1"/>
          <w:sz w:val="24"/>
          <w:szCs w:val="24"/>
          <w:lang w:eastAsia="en-US"/>
        </w:rPr>
        <w:t xml:space="preserve"> ante</w:t>
      </w:r>
      <w:r>
        <w:rPr>
          <w:rFonts w:ascii="Times New Roman" w:hAnsi="Times New Roman" w:cs="Times New Roman"/>
          <w:color w:val="000000" w:themeColor="text1"/>
          <w:sz w:val="24"/>
          <w:szCs w:val="24"/>
          <w:lang w:eastAsia="en-US"/>
        </w:rPr>
        <w:t xml:space="preserve"> skaidrumo.</w:t>
      </w:r>
    </w:p>
    <w:p w14:paraId="2DCEACF6" w14:textId="77777777" w:rsidR="00E01802" w:rsidRDefault="003B0B0F" w:rsidP="00A66EE7">
      <w:pPr>
        <w:pStyle w:val="Sraopastraipa"/>
        <w:numPr>
          <w:ilvl w:val="1"/>
          <w:numId w:val="26"/>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Pirkime neleidžiama pateikti alternatyvių pasiūlymų. </w:t>
      </w:r>
    </w:p>
    <w:p w14:paraId="6CCE20EC" w14:textId="77777777" w:rsidR="00E01802" w:rsidRDefault="003B0B0F" w:rsidP="00A66EE7">
      <w:pPr>
        <w:pStyle w:val="Sraopastraipa"/>
        <w:numPr>
          <w:ilvl w:val="1"/>
          <w:numId w:val="26"/>
        </w:numPr>
        <w:tabs>
          <w:tab w:val="left" w:pos="851"/>
          <w:tab w:val="left" w:pos="993"/>
        </w:tabs>
        <w:spacing w:after="0" w:line="240" w:lineRule="auto"/>
        <w:ind w:hanging="2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Bendrosios pirkimo sąlygos yra neatskiriama šių pirkimo sąlygų dalis.</w:t>
      </w:r>
    </w:p>
    <w:p w14:paraId="3AD1E97B" w14:textId="77777777" w:rsidR="00E01802" w:rsidRDefault="003B0B0F">
      <w:pPr>
        <w:pStyle w:val="Antrat1"/>
        <w:spacing w:line="20" w:lineRule="atLeast"/>
        <w:contextualSpacing/>
        <w:rPr>
          <w:rFonts w:ascii="Times New Roman" w:hAnsi="Times New Roman" w:cs="Times New Roman"/>
          <w:color w:val="000000" w:themeColor="text1"/>
        </w:rPr>
      </w:pPr>
      <w:bookmarkStart w:id="2" w:name="_Toc335201954"/>
      <w:bookmarkStart w:id="3" w:name="_Ref39426338"/>
      <w:bookmarkStart w:id="4" w:name="_Ref39426332"/>
      <w:bookmarkStart w:id="5" w:name="_Toc230706099"/>
      <w:bookmarkEnd w:id="2"/>
      <w:r>
        <w:rPr>
          <w:rFonts w:ascii="Times New Roman" w:hAnsi="Times New Roman" w:cs="Times New Roman"/>
          <w:color w:val="000000" w:themeColor="text1"/>
        </w:rPr>
        <w:lastRenderedPageBreak/>
        <w:t>2. Pirkimo objektas</w:t>
      </w:r>
      <w:bookmarkEnd w:id="3"/>
      <w:bookmarkEnd w:id="4"/>
      <w:bookmarkEnd w:id="5"/>
    </w:p>
    <w:p w14:paraId="21F6F551" w14:textId="779D0136" w:rsidR="00E01802" w:rsidRDefault="003B0B0F" w:rsidP="003B0B0F">
      <w:pPr>
        <w:pStyle w:val="Betarp"/>
        <w:numPr>
          <w:ilvl w:val="1"/>
          <w:numId w:val="3"/>
        </w:numPr>
        <w:spacing w:after="120"/>
        <w:ind w:left="0" w:firstLine="709"/>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Perkančioji organizacija, įgyvendindama </w:t>
      </w:r>
      <w:r>
        <w:rPr>
          <w:rFonts w:ascii="Times New Roman" w:hAnsi="Times New Roman" w:cs="Times New Roman"/>
          <w:color w:val="000000" w:themeColor="text1"/>
          <w:sz w:val="24"/>
          <w:szCs w:val="24"/>
        </w:rPr>
        <w:t xml:space="preserve">2021– 2027 metų Europos </w:t>
      </w:r>
      <w:r w:rsidR="00AD663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ąjungos fondų investicijų programos (ESF+) finansuojamą projektą „Mokinių pasiekimų veiksniai ir jų valdymas“ (Nr. 10-067-P-0001)</w:t>
      </w:r>
      <w:r>
        <w:rPr>
          <w:rFonts w:ascii="Times New Roman" w:eastAsia="Calibri" w:hAnsi="Times New Roman" w:cs="Times New Roman"/>
          <w:color w:val="000000" w:themeColor="text1"/>
          <w:sz w:val="24"/>
          <w:szCs w:val="24"/>
        </w:rPr>
        <w:t xml:space="preserve">, numato įsigyti programos įgyvendinimo paslaugas. </w:t>
      </w:r>
      <w:r>
        <w:rPr>
          <w:rFonts w:ascii="Times New Roman" w:hAnsi="Times New Roman" w:cs="Times New Roman"/>
          <w:color w:val="000000" w:themeColor="text1"/>
          <w:sz w:val="24"/>
          <w:szCs w:val="24"/>
        </w:rPr>
        <w:t>Reikalavimai pirkimo objektui nustatyti specialiųjų pirkimo sąlygų 2 priede.</w:t>
      </w:r>
    </w:p>
    <w:p w14:paraId="1A2DF1E7" w14:textId="003D162B" w:rsidR="00E01802" w:rsidRDefault="003B0B0F">
      <w:pPr>
        <w:pStyle w:val="Betarp"/>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0024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Pirkimo objektas neskaidomas į pirkimo dalis. Perkamos paslaugos yra tarpusavyje susijusios. </w:t>
      </w:r>
      <w:r>
        <w:rPr>
          <w:rFonts w:ascii="Times New Roman" w:eastAsia="Calibri" w:hAnsi="Times New Roman" w:cs="Times New Roman"/>
          <w:color w:val="000000" w:themeColor="text1"/>
          <w:sz w:val="24"/>
          <w:szCs w:val="24"/>
          <w:lang w:eastAsia="en-US"/>
        </w:rPr>
        <w:t xml:space="preserve">Perkamos vienos </w:t>
      </w:r>
      <w:r w:rsidR="00417316">
        <w:rPr>
          <w:rFonts w:ascii="Times New Roman" w:eastAsia="Calibri" w:hAnsi="Times New Roman" w:cs="Times New Roman"/>
          <w:color w:val="000000" w:themeColor="text1"/>
          <w:sz w:val="24"/>
          <w:szCs w:val="24"/>
          <w:lang w:eastAsia="en-US"/>
        </w:rPr>
        <w:t xml:space="preserve">konkrečios </w:t>
      </w:r>
      <w:r>
        <w:rPr>
          <w:rFonts w:ascii="Times New Roman" w:eastAsia="Calibri" w:hAnsi="Times New Roman" w:cs="Times New Roman"/>
          <w:color w:val="000000" w:themeColor="text1"/>
          <w:sz w:val="24"/>
          <w:szCs w:val="24"/>
          <w:lang w:eastAsia="en-US"/>
        </w:rPr>
        <w:t>tarptautinės tyrimų programos įgyvendinimo paslaugos.</w:t>
      </w:r>
    </w:p>
    <w:p w14:paraId="6FA5FDB6" w14:textId="77777777" w:rsidR="00E01802" w:rsidRDefault="003B0B0F">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03244E" w14:textId="77777777" w:rsidR="00E01802" w:rsidRDefault="003B0B0F">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994A178" w14:textId="04C02E25" w:rsidR="00E01802" w:rsidRDefault="003B0B0F">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Maksimali Viešajam pirkimui skirtų lėšų suma yra 268000 Eur. </w:t>
      </w:r>
    </w:p>
    <w:p w14:paraId="06037055" w14:textId="77777777" w:rsidR="00E01802" w:rsidRDefault="003B0B0F">
      <w:pPr>
        <w:pStyle w:val="Antrat1"/>
        <w:spacing w:line="20" w:lineRule="atLeast"/>
        <w:contextualSpacing/>
        <w:rPr>
          <w:rFonts w:ascii="Times New Roman" w:hAnsi="Times New Roman" w:cs="Times New Roman"/>
          <w:color w:val="000000" w:themeColor="text1"/>
        </w:rPr>
      </w:pPr>
      <w:bookmarkStart w:id="6" w:name="_Toc230706100"/>
      <w:r>
        <w:rPr>
          <w:rFonts w:ascii="Times New Roman" w:hAnsi="Times New Roman" w:cs="Times New Roman"/>
          <w:color w:val="000000" w:themeColor="text1"/>
        </w:rPr>
        <w:t xml:space="preserve">3. </w:t>
      </w:r>
      <w:bookmarkStart w:id="7" w:name="_Ref39427927"/>
      <w:bookmarkStart w:id="8" w:name="_Ref39427921"/>
      <w:bookmarkStart w:id="9" w:name="_Ref39740354"/>
      <w:r>
        <w:rPr>
          <w:rFonts w:ascii="Times New Roman" w:hAnsi="Times New Roman" w:cs="Times New Roman"/>
          <w:color w:val="000000" w:themeColor="text1"/>
        </w:rPr>
        <w:t>Susitikimai su tiekėjais</w:t>
      </w:r>
      <w:bookmarkEnd w:id="7"/>
      <w:bookmarkEnd w:id="8"/>
      <w:r>
        <w:rPr>
          <w:rFonts w:ascii="Times New Roman" w:hAnsi="Times New Roman" w:cs="Times New Roman"/>
          <w:color w:val="000000" w:themeColor="text1"/>
        </w:rPr>
        <w:t xml:space="preserve"> ir objekto apžiūra</w:t>
      </w:r>
      <w:bookmarkEnd w:id="6"/>
      <w:bookmarkEnd w:id="9"/>
    </w:p>
    <w:p w14:paraId="4CF92A65" w14:textId="77777777" w:rsidR="00E01802" w:rsidRDefault="003B0B0F">
      <w:pPr>
        <w:pStyle w:val="Sraopastraipa"/>
        <w:spacing w:after="0"/>
        <w:ind w:left="0" w:firstLine="567"/>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3.1.</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Perkančioji organizacija nerengs susitikimo su tiekėjais dėl pirkimo sąlygų paaiškinimo.</w:t>
      </w:r>
    </w:p>
    <w:p w14:paraId="0DDC4367" w14:textId="77777777" w:rsidR="00E01802" w:rsidRDefault="003B0B0F">
      <w:pPr>
        <w:pStyle w:val="Sraopastraipa"/>
        <w:spacing w:after="0" w:line="240" w:lineRule="auto"/>
        <w:ind w:left="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3.2. P</w:t>
      </w:r>
      <w:r>
        <w:rPr>
          <w:rFonts w:ascii="Times New Roman" w:hAnsi="Times New Roman" w:cs="Times New Roman"/>
          <w:color w:val="000000" w:themeColor="text1"/>
          <w:sz w:val="24"/>
          <w:szCs w:val="24"/>
        </w:rPr>
        <w:t>erkančioji organizacija nerengs objekto apžiūros.</w:t>
      </w:r>
    </w:p>
    <w:p w14:paraId="561290AC" w14:textId="77777777" w:rsidR="00E01802" w:rsidRDefault="003B0B0F">
      <w:pPr>
        <w:pStyle w:val="Antrat1"/>
        <w:spacing w:line="20" w:lineRule="atLeast"/>
        <w:contextualSpacing/>
        <w:rPr>
          <w:rFonts w:ascii="Times New Roman" w:hAnsi="Times New Roman" w:cs="Times New Roman"/>
          <w:color w:val="000000" w:themeColor="text1"/>
        </w:rPr>
      </w:pPr>
      <w:bookmarkStart w:id="10" w:name="_Ref39474188"/>
      <w:bookmarkStart w:id="11" w:name="_Ref39473761"/>
      <w:bookmarkStart w:id="12" w:name="_Ref39473754"/>
      <w:bookmarkStart w:id="13" w:name="_Toc230706101"/>
      <w:r>
        <w:rPr>
          <w:rFonts w:ascii="Times New Roman" w:hAnsi="Times New Roman" w:cs="Times New Roman"/>
          <w:color w:val="000000" w:themeColor="text1"/>
        </w:rPr>
        <w:t>4. Tiekėjų pašalinimo pagrindai</w:t>
      </w:r>
      <w:bookmarkEnd w:id="10"/>
      <w:bookmarkEnd w:id="11"/>
      <w:bookmarkEnd w:id="12"/>
      <w:r>
        <w:rPr>
          <w:rFonts w:ascii="Times New Roman" w:hAnsi="Times New Roman" w:cs="Times New Roman"/>
          <w:color w:val="000000" w:themeColor="text1"/>
        </w:rPr>
        <w:t xml:space="preserve"> ir kvalifikacijos reikalavimai</w:t>
      </w:r>
      <w:bookmarkEnd w:id="13"/>
    </w:p>
    <w:p w14:paraId="2144F08D" w14:textId="222857FF" w:rsidR="00E01802" w:rsidRDefault="003B0B0F">
      <w:pPr>
        <w:pStyle w:val="Sraopastraipa"/>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Reikalavimai dėl tiekėjo ir</w:t>
      </w:r>
      <w:bookmarkStart w:id="14" w:name="_Hlk41039660"/>
      <w:r>
        <w:rPr>
          <w:rFonts w:ascii="Times New Roman" w:hAnsi="Times New Roman" w:cs="Times New Roman"/>
          <w:color w:val="000000" w:themeColor="text1"/>
          <w:sz w:val="24"/>
          <w:szCs w:val="24"/>
        </w:rPr>
        <w:t xml:space="preserve"> subtiekėjų (jei taikoma), ūkio subjektų, kurių pajėgumais tiekėjas remiasi, </w:t>
      </w:r>
      <w:bookmarkEnd w:id="14"/>
      <w:r>
        <w:rPr>
          <w:rFonts w:ascii="Times New Roman" w:hAnsi="Times New Roman" w:cs="Times New Roman"/>
          <w:color w:val="000000" w:themeColor="text1"/>
          <w:sz w:val="24"/>
          <w:szCs w:val="24"/>
        </w:rPr>
        <w:t xml:space="preserve">pašalinimo pagrindų nebuvimo bei jų nebuvimą patvirtinantys dokumentai nurodyti specialiųjų </w:t>
      </w:r>
      <w:r>
        <w:rPr>
          <w:rFonts w:ascii="Times New Roman" w:eastAsia="Calibri" w:hAnsi="Times New Roman" w:cs="Times New Roman"/>
          <w:color w:val="000000" w:themeColor="text1"/>
          <w:sz w:val="24"/>
          <w:szCs w:val="24"/>
        </w:rPr>
        <w:t xml:space="preserve">pirkimo sąlygų </w:t>
      </w:r>
      <w:r>
        <w:rPr>
          <w:rFonts w:ascii="Times New Roman" w:hAnsi="Times New Roman" w:cs="Times New Roman"/>
          <w:color w:val="000000" w:themeColor="text1"/>
          <w:sz w:val="24"/>
          <w:szCs w:val="24"/>
        </w:rPr>
        <w:t xml:space="preserve">3  </w:t>
      </w:r>
      <w:r>
        <w:rPr>
          <w:rFonts w:ascii="Times New Roman" w:eastAsia="Calibri" w:hAnsi="Times New Roman" w:cs="Times New Roman"/>
          <w:color w:val="000000" w:themeColor="text1"/>
          <w:sz w:val="24"/>
          <w:szCs w:val="24"/>
        </w:rPr>
        <w:t>priede</w:t>
      </w:r>
      <w:r>
        <w:rPr>
          <w:rFonts w:ascii="Times New Roman" w:hAnsi="Times New Roman" w:cs="Times New Roman"/>
          <w:color w:val="000000" w:themeColor="text1"/>
          <w:sz w:val="24"/>
          <w:szCs w:val="24"/>
        </w:rPr>
        <w:t>.</w:t>
      </w:r>
    </w:p>
    <w:p w14:paraId="6CCD116F" w14:textId="60CDB9BF" w:rsidR="00E01802" w:rsidRDefault="003B0B0F">
      <w:pPr>
        <w:pStyle w:val="Antrat1"/>
        <w:tabs>
          <w:tab w:val="left" w:pos="567"/>
        </w:tabs>
        <w:spacing w:after="0"/>
        <w:contextualSpacing/>
        <w:jc w:val="both"/>
        <w:rPr>
          <w:rFonts w:ascii="Times New Roman" w:hAnsi="Times New Roman" w:cs="Times New Roman"/>
          <w:color w:val="000000" w:themeColor="text1"/>
        </w:rPr>
      </w:pPr>
      <w:bookmarkStart w:id="15" w:name="_Toc230706102"/>
      <w:r>
        <w:rPr>
          <w:rFonts w:ascii="Times New Roman" w:hAnsi="Times New Roman" w:cs="Times New Roman"/>
          <w:color w:val="000000" w:themeColor="text1"/>
        </w:rPr>
        <w:t>5.</w:t>
      </w:r>
      <w:r w:rsidR="008E6E18">
        <w:rPr>
          <w:rFonts w:ascii="Times New Roman" w:hAnsi="Times New Roman" w:cs="Times New Roman"/>
          <w:color w:val="000000" w:themeColor="text1"/>
        </w:rPr>
        <w:t xml:space="preserve"> </w:t>
      </w:r>
      <w:r>
        <w:rPr>
          <w:rFonts w:ascii="Times New Roman" w:hAnsi="Times New Roman" w:cs="Times New Roman"/>
          <w:color w:val="000000" w:themeColor="text1"/>
        </w:rPr>
        <w:t>Reikalavimai, susiję su nacionaliniu saugumu</w:t>
      </w:r>
      <w:bookmarkEnd w:id="15"/>
      <w:r>
        <w:rPr>
          <w:rFonts w:ascii="Times New Roman" w:hAnsi="Times New Roman" w:cs="Times New Roman"/>
          <w:color w:val="000000" w:themeColor="text1"/>
        </w:rPr>
        <w:t xml:space="preserve"> </w:t>
      </w:r>
    </w:p>
    <w:p w14:paraId="1222C2B8" w14:textId="4E506FCC" w:rsidR="00E01802" w:rsidRDefault="003B0B0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5.1</w:t>
      </w:r>
      <w:r>
        <w:rPr>
          <w:rFonts w:ascii="Times New Roman" w:hAnsi="Times New Roman" w:cs="Times New Roman"/>
          <w:color w:val="000000" w:themeColor="text1"/>
          <w:sz w:val="24"/>
          <w:szCs w:val="24"/>
        </w:rPr>
        <w:t>. Pirkimui taikomos Reglamento nuostatos. Kartu su pasiūlymu tiekėjas turi pateikti užpildytą deklaraciją dėl (ne)atitikties Reglamento nuostatoms, kuri pateikta specialiųjų pirkimo sąlygų 8 priede. Kilus abejonių dėl tiekėjo (ne)</w:t>
      </w:r>
      <w:r w:rsidR="00C50CF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atitikties Reglamento nuostatoms, perkančioji organizacija iš galimo laimėtojo prašys pateikti dokumentus, įrodančius deklaracijoje pateiktų duomenų teisingumą.</w:t>
      </w:r>
    </w:p>
    <w:p w14:paraId="5A94B5D4" w14:textId="77777777" w:rsidR="00E01802" w:rsidRDefault="003B0B0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106D92" w14:textId="4F5BC9F3" w:rsidR="00E01802" w:rsidRDefault="003B0B0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5.3.</w:t>
      </w:r>
      <w:r w:rsidR="008E6E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F482E91" w14:textId="77777777" w:rsidR="00E01802" w:rsidRDefault="003B0B0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Kilus abejonių dėl tiekėjo (ne) atitikties Reglamento nuostatoms, Perkančioji organizacija iš galimo laimėtojo prašys pateikti dokumentus, įrodančius deklaracijoje pateiktų duomenų teisingumą. </w:t>
      </w:r>
      <w:r>
        <w:rPr>
          <w:rFonts w:ascii="Times New Roman" w:eastAsia="Arial Unicode MS" w:hAnsi="Times New Roman" w:cs="Times New Roman"/>
          <w:color w:val="000000" w:themeColor="text1"/>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E01802" w14:paraId="53DD5AA1" w14:textId="77777777">
        <w:tc>
          <w:tcPr>
            <w:tcW w:w="570" w:type="dxa"/>
            <w:vAlign w:val="center"/>
          </w:tcPr>
          <w:p w14:paraId="5F2F30D0" w14:textId="77777777" w:rsidR="00E01802" w:rsidRDefault="003B0B0F">
            <w:pPr>
              <w:spacing w:after="0" w:line="240" w:lineRule="auto"/>
              <w:jc w:val="center"/>
              <w:rPr>
                <w:rFonts w:ascii="Times New Roman" w:eastAsia="Arial Unicode MS" w:hAnsi="Times New Roman"/>
                <w:b/>
                <w:bCs/>
                <w:color w:val="000000" w:themeColor="text1"/>
                <w:sz w:val="24"/>
                <w:szCs w:val="24"/>
              </w:rPr>
            </w:pPr>
            <w:r>
              <w:rPr>
                <w:rFonts w:ascii="Times New Roman" w:eastAsia="Arial Unicode MS" w:hAnsi="Times New Roman" w:cs="Times New Roman"/>
                <w:b/>
                <w:bCs/>
                <w:color w:val="000000" w:themeColor="text1"/>
                <w:sz w:val="24"/>
                <w:szCs w:val="24"/>
              </w:rPr>
              <w:t>Eil. Nr.</w:t>
            </w:r>
          </w:p>
        </w:tc>
        <w:tc>
          <w:tcPr>
            <w:tcW w:w="3712" w:type="dxa"/>
            <w:vAlign w:val="center"/>
          </w:tcPr>
          <w:p w14:paraId="307087FC" w14:textId="77777777" w:rsidR="00E01802" w:rsidRDefault="003B0B0F">
            <w:pPr>
              <w:spacing w:after="0" w:line="240" w:lineRule="auto"/>
              <w:jc w:val="center"/>
              <w:rPr>
                <w:rFonts w:ascii="Times New Roman" w:eastAsia="Arial Unicode MS" w:hAnsi="Times New Roman"/>
                <w:b/>
                <w:bCs/>
                <w:color w:val="000000" w:themeColor="text1"/>
                <w:sz w:val="24"/>
                <w:szCs w:val="24"/>
              </w:rPr>
            </w:pPr>
            <w:r>
              <w:rPr>
                <w:rFonts w:ascii="Times New Roman" w:eastAsia="Arial Unicode MS" w:hAnsi="Times New Roman" w:cs="Times New Roman"/>
                <w:b/>
                <w:bCs/>
                <w:color w:val="000000" w:themeColor="text1"/>
                <w:sz w:val="24"/>
                <w:szCs w:val="24"/>
              </w:rPr>
              <w:t>Reikalavimai</w:t>
            </w:r>
          </w:p>
        </w:tc>
        <w:tc>
          <w:tcPr>
            <w:tcW w:w="5464" w:type="dxa"/>
            <w:vAlign w:val="center"/>
          </w:tcPr>
          <w:p w14:paraId="681DA204" w14:textId="77777777" w:rsidR="00E01802" w:rsidRDefault="003B0B0F">
            <w:pPr>
              <w:spacing w:after="0" w:line="240" w:lineRule="auto"/>
              <w:jc w:val="center"/>
              <w:rPr>
                <w:rFonts w:ascii="Times New Roman" w:eastAsia="Arial Unicode MS" w:hAnsi="Times New Roman"/>
                <w:b/>
                <w:bCs/>
                <w:color w:val="000000" w:themeColor="text1"/>
                <w:sz w:val="24"/>
                <w:szCs w:val="24"/>
              </w:rPr>
            </w:pPr>
            <w:r>
              <w:rPr>
                <w:rFonts w:ascii="Times New Roman" w:eastAsia="Arial Unicode MS" w:hAnsi="Times New Roman" w:cs="Times New Roman"/>
                <w:b/>
                <w:bCs/>
                <w:color w:val="000000" w:themeColor="text1"/>
                <w:sz w:val="24"/>
                <w:szCs w:val="24"/>
              </w:rPr>
              <w:t>Reikalavimą patvirtinantys dokumentai</w:t>
            </w:r>
          </w:p>
        </w:tc>
      </w:tr>
      <w:tr w:rsidR="00E01802" w14:paraId="5F5A86AC" w14:textId="77777777">
        <w:tc>
          <w:tcPr>
            <w:tcW w:w="570" w:type="dxa"/>
          </w:tcPr>
          <w:p w14:paraId="6DEAB0E5" w14:textId="77777777" w:rsidR="00E01802" w:rsidRDefault="003B0B0F">
            <w:pPr>
              <w:spacing w:after="0" w:line="240" w:lineRule="auto"/>
              <w:jc w:val="center"/>
              <w:rPr>
                <w:rFonts w:ascii="Times New Roman" w:eastAsia="Arial Unicode MS" w:hAnsi="Times New Roman"/>
                <w:color w:val="000000" w:themeColor="text1"/>
                <w:sz w:val="24"/>
                <w:szCs w:val="24"/>
              </w:rPr>
            </w:pPr>
            <w:r>
              <w:rPr>
                <w:rFonts w:ascii="Times New Roman" w:eastAsia="Arial Unicode MS" w:hAnsi="Times New Roman" w:cs="Times New Roman"/>
                <w:color w:val="000000" w:themeColor="text1"/>
                <w:sz w:val="24"/>
                <w:szCs w:val="24"/>
              </w:rPr>
              <w:t>1.</w:t>
            </w:r>
          </w:p>
        </w:tc>
        <w:tc>
          <w:tcPr>
            <w:tcW w:w="3712" w:type="dxa"/>
          </w:tcPr>
          <w:p w14:paraId="5F913C4C" w14:textId="77777777" w:rsidR="00E01802" w:rsidRDefault="003B0B0F">
            <w:pPr>
              <w:spacing w:after="0" w:line="240" w:lineRule="auto"/>
              <w:jc w:val="both"/>
              <w:rPr>
                <w:rFonts w:ascii="Times New Roman" w:eastAsia="Arial Unicode MS" w:hAnsi="Times New Roman"/>
                <w:color w:val="000000" w:themeColor="text1"/>
                <w:sz w:val="24"/>
                <w:szCs w:val="24"/>
              </w:rPr>
            </w:pPr>
            <w:r>
              <w:rPr>
                <w:rFonts w:ascii="Times New Roman" w:eastAsia="Arial Unicode MS" w:hAnsi="Times New Roman" w:cs="Times New Roman"/>
                <w:color w:val="000000" w:themeColor="text1"/>
                <w:sz w:val="24"/>
                <w:szCs w:val="24"/>
              </w:rPr>
              <w:t>Tiekėjas yra Rusijos pilietis</w:t>
            </w:r>
            <w:r>
              <w:rPr>
                <w:rFonts w:ascii="Times New Roman" w:eastAsia="Arial Unicode MS" w:hAnsi="Times New Roman" w:cs="Times New Roman"/>
                <w:color w:val="000000" w:themeColor="text1"/>
                <w:spacing w:val="2"/>
                <w:sz w:val="24"/>
                <w:szCs w:val="24"/>
                <w:shd w:val="clear" w:color="auto" w:fill="FFFFFF"/>
              </w:rPr>
              <w:t xml:space="preserve"> fizinis ar juridinis asmuo, subjektas ar organizacija, įsisteigusi Rusijoje</w:t>
            </w:r>
          </w:p>
        </w:tc>
        <w:tc>
          <w:tcPr>
            <w:tcW w:w="5464" w:type="dxa"/>
            <w:vMerge w:val="restart"/>
          </w:tcPr>
          <w:p w14:paraId="61C31A3B" w14:textId="77777777" w:rsidR="00E01802" w:rsidRDefault="003B0B0F">
            <w:pPr>
              <w:spacing w:after="0" w:line="240" w:lineRule="auto"/>
              <w:ind w:firstLine="39"/>
              <w:jc w:val="both"/>
              <w:rPr>
                <w:rFonts w:ascii="Times New Roman" w:eastAsia="Times New Roman" w:hAnsi="Times New Roman"/>
                <w:color w:val="000000" w:themeColor="text1"/>
                <w:sz w:val="24"/>
                <w:szCs w:val="24"/>
              </w:rPr>
            </w:pPr>
            <w:r>
              <w:rPr>
                <w:rFonts w:ascii="Times New Roman" w:eastAsia="Times New Roman" w:hAnsi="Times New Roman" w:cs="Times New Roman"/>
                <w:color w:val="000000" w:themeColor="text1"/>
                <w:sz w:val="24"/>
                <w:szCs w:val="24"/>
              </w:rPr>
              <w:t xml:space="preserve">1) jei tiekėjas, jo subtiekėjas, ūkio subjektas, kurio pajėgumais remiasi ar juos kontroliuojantis asmuo yra </w:t>
            </w:r>
            <w:r>
              <w:rPr>
                <w:rFonts w:ascii="Times New Roman" w:eastAsia="Times New Roman" w:hAnsi="Times New Roman" w:cs="Times New Roman"/>
                <w:b/>
                <w:bCs/>
                <w:color w:val="000000" w:themeColor="text1"/>
                <w:sz w:val="24"/>
                <w:szCs w:val="24"/>
              </w:rPr>
              <w:t>juridinis asmuo</w:t>
            </w:r>
            <w:r>
              <w:rPr>
                <w:rFonts w:ascii="Times New Roman" w:eastAsia="Times New Roman"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pateikiama juridinio asmens vadovo patvirtinta juridinio asmens steigimo dokumentų kopija, Juridinių asmenų registro išplėstinis išrašas su istorija, </w:t>
            </w:r>
            <w:r>
              <w:rPr>
                <w:rFonts w:ascii="Times New Roman" w:eastAsia="Calibri" w:hAnsi="Times New Roman" w:cs="Times New Roman"/>
                <w:color w:val="000000" w:themeColor="text1"/>
                <w:sz w:val="24"/>
                <w:szCs w:val="24"/>
              </w:rPr>
              <w:t>Juridinių asmenų dalyvių informacinės sistemos išrašas</w:t>
            </w:r>
            <w:r>
              <w:rPr>
                <w:rFonts w:ascii="Times New Roman" w:eastAsia="Times New Roman" w:hAnsi="Times New Roman" w:cs="Times New Roman"/>
                <w:color w:val="000000" w:themeColor="text1"/>
                <w:sz w:val="24"/>
                <w:szCs w:val="24"/>
              </w:rPr>
              <w:t xml:space="preserve"> arba atitinkami valstybės narės ar trečiosios šalies dokumentai ar kiti perkančiajai organizacijai priimtini dokumentai.</w:t>
            </w:r>
          </w:p>
          <w:p w14:paraId="14D2357C" w14:textId="77777777" w:rsidR="00E01802" w:rsidRDefault="003B0B0F">
            <w:pPr>
              <w:spacing w:after="0" w:line="240" w:lineRule="auto"/>
              <w:ind w:firstLine="39"/>
              <w:jc w:val="both"/>
              <w:rPr>
                <w:rFonts w:ascii="Times New Roman" w:eastAsia="Arial Unicode MS" w:hAnsi="Times New Roman"/>
                <w:i/>
                <w:color w:val="000000" w:themeColor="text1"/>
                <w:sz w:val="24"/>
                <w:szCs w:val="24"/>
              </w:rPr>
            </w:pPr>
            <w:r>
              <w:rPr>
                <w:rFonts w:ascii="Times New Roman" w:eastAsia="Times New Roman" w:hAnsi="Times New Roman" w:cs="Times New Roman"/>
                <w:color w:val="000000" w:themeColor="text1"/>
                <w:sz w:val="24"/>
                <w:szCs w:val="24"/>
              </w:rPr>
              <w:t xml:space="preserve">2) jei tiekėjas, jo subtiekėjas, ūkio subjektas, kurio pajėgumais remiasi ar juos kontroliuojantis asmuo </w:t>
            </w:r>
            <w:r>
              <w:rPr>
                <w:rFonts w:ascii="Times New Roman" w:eastAsia="Times New Roman" w:hAnsi="Times New Roman" w:cs="Times New Roman"/>
                <w:b/>
                <w:bCs/>
                <w:color w:val="000000" w:themeColor="text1"/>
                <w:sz w:val="24"/>
                <w:szCs w:val="24"/>
              </w:rPr>
              <w:t>fizinis asmuo</w:t>
            </w:r>
            <w:r>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E01802" w14:paraId="6E738712" w14:textId="77777777">
        <w:tc>
          <w:tcPr>
            <w:tcW w:w="570" w:type="dxa"/>
          </w:tcPr>
          <w:p w14:paraId="2EED7044" w14:textId="77777777" w:rsidR="00E01802" w:rsidRDefault="003B0B0F">
            <w:pPr>
              <w:spacing w:after="0" w:line="240" w:lineRule="auto"/>
              <w:jc w:val="center"/>
              <w:rPr>
                <w:rFonts w:ascii="Times New Roman" w:eastAsia="Arial Unicode MS" w:hAnsi="Times New Roman"/>
                <w:color w:val="000000" w:themeColor="text1"/>
                <w:sz w:val="24"/>
                <w:szCs w:val="24"/>
              </w:rPr>
            </w:pPr>
            <w:r>
              <w:rPr>
                <w:rFonts w:ascii="Times New Roman" w:eastAsia="Arial Unicode MS" w:hAnsi="Times New Roman" w:cs="Times New Roman"/>
                <w:color w:val="000000" w:themeColor="text1"/>
                <w:sz w:val="24"/>
                <w:szCs w:val="24"/>
              </w:rPr>
              <w:t>2.</w:t>
            </w:r>
          </w:p>
        </w:tc>
        <w:tc>
          <w:tcPr>
            <w:tcW w:w="3712" w:type="dxa"/>
          </w:tcPr>
          <w:p w14:paraId="65F8BD3D" w14:textId="77777777" w:rsidR="00E01802" w:rsidRDefault="003B0B0F">
            <w:pPr>
              <w:spacing w:after="0" w:line="240" w:lineRule="auto"/>
              <w:jc w:val="both"/>
              <w:rPr>
                <w:rFonts w:ascii="Times New Roman" w:eastAsia="Arial Unicode MS" w:hAnsi="Times New Roman"/>
                <w:color w:val="000000" w:themeColor="text1"/>
                <w:sz w:val="24"/>
                <w:szCs w:val="24"/>
              </w:rPr>
            </w:pPr>
            <w:r>
              <w:rPr>
                <w:rFonts w:ascii="Times New Roman" w:eastAsia="Arial Unicode MS" w:hAnsi="Times New Roman" w:cs="Times New Roman"/>
                <w:color w:val="000000" w:themeColor="text1"/>
                <w:spacing w:val="2"/>
                <w:sz w:val="24"/>
                <w:szCs w:val="24"/>
                <w:shd w:val="clear" w:color="auto" w:fill="FFFFFF"/>
              </w:rPr>
              <w:t>Tiekėjas yra juridinis asmuo, subjektas ar organizacija, kuriuose daugiau kaip 50 % nuosavybės teisių tiesiogiai ar netiesiogiai priklauso šios dalies 1 punkte nurodytam subjektui</w:t>
            </w:r>
            <w:r>
              <w:rPr>
                <w:rFonts w:ascii="Times New Roman" w:eastAsia="Arial Unicode MS" w:hAnsi="Times New Roman" w:cs="Times New Roman"/>
                <w:color w:val="000000" w:themeColor="text1"/>
                <w:sz w:val="24"/>
                <w:szCs w:val="24"/>
              </w:rPr>
              <w:t>.</w:t>
            </w:r>
          </w:p>
        </w:tc>
        <w:tc>
          <w:tcPr>
            <w:tcW w:w="5464" w:type="dxa"/>
            <w:vMerge/>
            <w:vAlign w:val="center"/>
          </w:tcPr>
          <w:p w14:paraId="1280B384" w14:textId="77777777" w:rsidR="00E01802" w:rsidRDefault="00E01802">
            <w:pPr>
              <w:spacing w:after="0" w:line="240" w:lineRule="auto"/>
              <w:rPr>
                <w:rFonts w:ascii="Times New Roman" w:eastAsia="Arial Unicode MS" w:hAnsi="Times New Roman"/>
                <w:color w:val="000000" w:themeColor="text1"/>
                <w:sz w:val="24"/>
                <w:szCs w:val="24"/>
              </w:rPr>
            </w:pPr>
          </w:p>
        </w:tc>
      </w:tr>
      <w:tr w:rsidR="00E01802" w14:paraId="35D03562" w14:textId="77777777">
        <w:tc>
          <w:tcPr>
            <w:tcW w:w="570" w:type="dxa"/>
          </w:tcPr>
          <w:p w14:paraId="6111BF9D" w14:textId="77777777" w:rsidR="00E01802" w:rsidRDefault="003B0B0F">
            <w:pPr>
              <w:spacing w:after="0" w:line="240" w:lineRule="auto"/>
              <w:jc w:val="center"/>
              <w:rPr>
                <w:rFonts w:ascii="Times New Roman" w:eastAsia="Arial Unicode MS" w:hAnsi="Times New Roman"/>
                <w:color w:val="000000" w:themeColor="text1"/>
                <w:sz w:val="24"/>
                <w:szCs w:val="24"/>
              </w:rPr>
            </w:pPr>
            <w:r>
              <w:rPr>
                <w:rFonts w:ascii="Times New Roman" w:eastAsia="Arial Unicode MS" w:hAnsi="Times New Roman" w:cs="Times New Roman"/>
                <w:color w:val="000000" w:themeColor="text1"/>
                <w:sz w:val="24"/>
                <w:szCs w:val="24"/>
              </w:rPr>
              <w:t>3.</w:t>
            </w:r>
          </w:p>
        </w:tc>
        <w:tc>
          <w:tcPr>
            <w:tcW w:w="3712" w:type="dxa"/>
          </w:tcPr>
          <w:p w14:paraId="00F0D077" w14:textId="77777777" w:rsidR="00E01802" w:rsidRDefault="003B0B0F">
            <w:pPr>
              <w:spacing w:after="0" w:line="240" w:lineRule="auto"/>
              <w:jc w:val="both"/>
              <w:rPr>
                <w:rFonts w:ascii="Times New Roman" w:eastAsia="Arial Unicode MS" w:hAnsi="Times New Roman"/>
                <w:color w:val="000000" w:themeColor="text1"/>
                <w:sz w:val="24"/>
                <w:szCs w:val="24"/>
              </w:rPr>
            </w:pPr>
            <w:r>
              <w:rPr>
                <w:rFonts w:ascii="Times New Roman" w:eastAsia="Arial Unicode MS" w:hAnsi="Times New Roman" w:cs="Times New Roman"/>
                <w:color w:val="000000" w:themeColor="text1"/>
                <w:sz w:val="24"/>
                <w:szCs w:val="24"/>
                <w:shd w:val="clear" w:color="auto" w:fill="FFFFFF"/>
              </w:rPr>
              <w:t>Tiekėjas yra fizinis ar juridinis asmuo, subjektas ar organizacija, veikiantis šios lentelės 1 arba 2 punkte nurodyto subjekto vardu ar jo nurodymu.</w:t>
            </w:r>
          </w:p>
        </w:tc>
        <w:tc>
          <w:tcPr>
            <w:tcW w:w="5464" w:type="dxa"/>
            <w:vMerge/>
            <w:vAlign w:val="center"/>
          </w:tcPr>
          <w:p w14:paraId="317A2452" w14:textId="77777777" w:rsidR="00E01802" w:rsidRDefault="00E01802">
            <w:pPr>
              <w:spacing w:after="0" w:line="240" w:lineRule="auto"/>
              <w:rPr>
                <w:rFonts w:ascii="Times New Roman" w:eastAsia="Arial Unicode MS" w:hAnsi="Times New Roman"/>
                <w:color w:val="000000" w:themeColor="text1"/>
                <w:sz w:val="24"/>
                <w:szCs w:val="24"/>
              </w:rPr>
            </w:pPr>
          </w:p>
        </w:tc>
      </w:tr>
    </w:tbl>
    <w:p w14:paraId="0F9CBC8B" w14:textId="77777777" w:rsidR="00E01802" w:rsidRDefault="00E01802">
      <w:pPr>
        <w:pStyle w:val="Sraopastraipa"/>
        <w:spacing w:after="0" w:line="240" w:lineRule="auto"/>
        <w:ind w:left="0" w:firstLine="567"/>
        <w:jc w:val="both"/>
        <w:rPr>
          <w:rFonts w:ascii="Times New Roman" w:hAnsi="Times New Roman" w:cs="Times New Roman"/>
          <w:color w:val="000000" w:themeColor="text1"/>
        </w:rPr>
      </w:pPr>
    </w:p>
    <w:p w14:paraId="0AF9EAAE" w14:textId="77777777" w:rsidR="00E01802" w:rsidRDefault="003B0B0F">
      <w:pPr>
        <w:pStyle w:val="Antrat1"/>
        <w:spacing w:line="20" w:lineRule="atLeast"/>
        <w:contextualSpacing/>
        <w:rPr>
          <w:rFonts w:ascii="Times New Roman" w:hAnsi="Times New Roman" w:cs="Times New Roman"/>
          <w:color w:val="000000" w:themeColor="text1"/>
        </w:rPr>
      </w:pPr>
      <w:bookmarkStart w:id="16" w:name="_Ref39666796"/>
      <w:bookmarkStart w:id="17" w:name="_Ref39666794"/>
      <w:bookmarkStart w:id="18" w:name="_Toc230706103"/>
      <w:r>
        <w:rPr>
          <w:rFonts w:ascii="Times New Roman" w:hAnsi="Times New Roman" w:cs="Times New Roman"/>
          <w:color w:val="000000" w:themeColor="text1"/>
        </w:rPr>
        <w:t>6. Specialieji reikalavimai pasiūlymų rengimui ir pateikimui</w:t>
      </w:r>
      <w:bookmarkEnd w:id="16"/>
      <w:bookmarkEnd w:id="17"/>
      <w:bookmarkEnd w:id="18"/>
    </w:p>
    <w:p w14:paraId="30ACC1F2" w14:textId="77777777" w:rsidR="00E01802" w:rsidRDefault="003B0B0F">
      <w:pPr>
        <w:spacing w:after="0" w:line="20" w:lineRule="atLeast"/>
        <w:ind w:firstLine="567"/>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6.1. Tiekėjo pasiūlymą sudaro CVP IS pateikiamų ir žemiau nurodytų dokumentų visuma:</w:t>
      </w:r>
    </w:p>
    <w:p w14:paraId="6E99253F" w14:textId="777777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tiekėjo pasirašytas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0436D4E8" w14:textId="78C0A9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užpildytas EBVPD</w:t>
      </w:r>
      <w:r>
        <w:rPr>
          <w:rStyle w:val="Puslapioinaosnuoroda"/>
          <w:rFonts w:ascii="Times New Roman" w:hAnsi="Times New Roman" w:cs="Times New Roman"/>
          <w:color w:val="000000" w:themeColor="text1"/>
          <w:sz w:val="24"/>
          <w:szCs w:val="24"/>
        </w:rPr>
        <w:footnoteReference w:id="2"/>
      </w:r>
      <w:r>
        <w:rPr>
          <w:rFonts w:ascii="Times New Roman" w:hAnsi="Times New Roman" w:cs="Times New Roman"/>
          <w:color w:val="000000" w:themeColor="text1"/>
          <w:sz w:val="24"/>
          <w:szCs w:val="24"/>
        </w:rPr>
        <w:t xml:space="preserve"> (specialiųjų pirkimo sąlygų 5 priedas);</w:t>
      </w:r>
    </w:p>
    <w:p w14:paraId="469274DD" w14:textId="777777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7B9A1F0B" w14:textId="777777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lastRenderedPageBreak/>
        <w:t>dokumentas, patvirtinantis, kad asmuo, kuris pasirašė pasiūlymą (jei jis ne tiekėjo vadovas), turėjo teisę jį pasirašyti;</w:t>
      </w:r>
    </w:p>
    <w:p w14:paraId="62A5E440" w14:textId="77777777" w:rsidR="00E01802" w:rsidRDefault="003B0B0F" w:rsidP="003B0B0F">
      <w:pPr>
        <w:pStyle w:val="Sraopastraipa"/>
        <w:numPr>
          <w:ilvl w:val="2"/>
          <w:numId w:val="4"/>
        </w:numPr>
        <w:tabs>
          <w:tab w:val="left" w:pos="1276"/>
        </w:tabs>
        <w:spacing w:after="0" w:line="240" w:lineRule="auto"/>
        <w:ind w:left="2127" w:hanging="1431"/>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pasiūlymo galiojimą užtikrinantis dokumentas (jeigu reikalaujama);</w:t>
      </w:r>
    </w:p>
    <w:p w14:paraId="113263D0" w14:textId="777777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552BE001" w14:textId="777777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pirkime;</w:t>
      </w:r>
    </w:p>
    <w:p w14:paraId="0F3D5E1C" w14:textId="77777777" w:rsidR="00E01802" w:rsidRDefault="003B0B0F" w:rsidP="003B0B0F">
      <w:pPr>
        <w:pStyle w:val="Sraopastraipa"/>
        <w:numPr>
          <w:ilvl w:val="2"/>
          <w:numId w:val="4"/>
        </w:numPr>
        <w:spacing w:after="0" w:line="240" w:lineRule="auto"/>
        <w:ind w:left="0" w:firstLine="70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000000" w:themeColor="text1"/>
          <w:sz w:val="24"/>
          <w:szCs w:val="24"/>
        </w:rPr>
        <w:t xml:space="preserve"> </w:t>
      </w:r>
    </w:p>
    <w:p w14:paraId="4050002F" w14:textId="77777777" w:rsidR="00E01802" w:rsidRDefault="003B0B0F" w:rsidP="003B0B0F">
      <w:pPr>
        <w:pStyle w:val="Sraopastraipa"/>
        <w:numPr>
          <w:ilvl w:val="2"/>
          <w:numId w:val="4"/>
        </w:numPr>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deklaracijos dėl atitikties nacionalinio saugumo reikalavimams, susijusiems su Reglamento nuostatomis (8 priedas);</w:t>
      </w:r>
    </w:p>
    <w:p w14:paraId="5823E4C3" w14:textId="64900259" w:rsidR="00E01802" w:rsidRDefault="003B0B0F" w:rsidP="003B0B0F">
      <w:pPr>
        <w:pStyle w:val="Sraopastraipa"/>
        <w:numPr>
          <w:ilvl w:val="2"/>
          <w:numId w:val="4"/>
        </w:numPr>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specialistų sąrašas, kuriame nurodoma: kokiai specialisto pozicijai yra siūlomas specialistas, kokiu pagrindu dirba (bendradarbiauja) kartu su Tiekėju (esama/ numatoma darbo sutartis ar </w:t>
      </w:r>
      <w:proofErr w:type="spellStart"/>
      <w:r>
        <w:rPr>
          <w:rFonts w:ascii="Times New Roman" w:hAnsi="Times New Roman" w:cs="Times New Roman"/>
          <w:color w:val="000000" w:themeColor="text1"/>
          <w:sz w:val="24"/>
          <w:szCs w:val="24"/>
        </w:rPr>
        <w:t>subtiekimo</w:t>
      </w:r>
      <w:proofErr w:type="spellEnd"/>
      <w:r>
        <w:rPr>
          <w:rFonts w:ascii="Times New Roman" w:hAnsi="Times New Roman" w:cs="Times New Roman"/>
          <w:color w:val="000000" w:themeColor="text1"/>
          <w:sz w:val="24"/>
          <w:szCs w:val="24"/>
        </w:rPr>
        <w:t xml:space="preserve"> susitarimas) (9 priedas)</w:t>
      </w:r>
      <w:r w:rsidR="006748D8">
        <w:rPr>
          <w:rFonts w:ascii="Times New Roman" w:hAnsi="Times New Roman" w:cs="Times New Roman"/>
          <w:color w:val="000000" w:themeColor="text1"/>
          <w:sz w:val="24"/>
          <w:szCs w:val="24"/>
        </w:rPr>
        <w:t>;</w:t>
      </w:r>
    </w:p>
    <w:p w14:paraId="740BF6EF" w14:textId="77777777" w:rsidR="00E01802" w:rsidRDefault="003B0B0F" w:rsidP="003B0B0F">
      <w:pPr>
        <w:pStyle w:val="Sraopastraipa"/>
        <w:numPr>
          <w:ilvl w:val="2"/>
          <w:numId w:val="4"/>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pažyma apie siūlomų  specialistų, kurių kvalifikacija bus vertinama, suteikiant ekonominio naudingumo balus, patirtį (11 priedas). </w:t>
      </w:r>
      <w:r>
        <w:rPr>
          <w:rFonts w:ascii="Times New Roman" w:hAnsi="Times New Roman" w:cs="Times New Roman"/>
          <w:b/>
          <w:color w:val="000000" w:themeColor="text1"/>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14:paraId="0A0D36D3" w14:textId="77777777" w:rsidR="00E01802" w:rsidRDefault="003B0B0F" w:rsidP="003B0B0F">
      <w:pPr>
        <w:pStyle w:val="Sraopastraipa"/>
        <w:numPr>
          <w:ilvl w:val="2"/>
          <w:numId w:val="4"/>
        </w:numPr>
        <w:tabs>
          <w:tab w:val="left" w:pos="15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37FCE3D7" w14:textId="77777777" w:rsidR="00E01802" w:rsidRDefault="003B0B0F">
      <w:pPr>
        <w:spacing w:after="0" w:line="240" w:lineRule="auto"/>
        <w:ind w:firstLine="709"/>
        <w:jc w:val="both"/>
        <w:rPr>
          <w:rFonts w:ascii="Times New Roman"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color w:val="000000" w:themeColor="text1"/>
          <w:sz w:val="24"/>
          <w:szCs w:val="24"/>
        </w:rPr>
        <w:t>Perkančiajai organizacijai kilus abejonių dėl dokumentų tikrumo, ji turi teisę reikalauti pateikti dokumentų originalus.</w:t>
      </w:r>
      <w:r>
        <w:rPr>
          <w:rFonts w:ascii="Times New Roman" w:eastAsia="Calibri" w:hAnsi="Times New Roman" w:cs="Times New Roman"/>
          <w:color w:val="000000" w:themeColor="text1"/>
          <w:sz w:val="24"/>
          <w:szCs w:val="24"/>
        </w:rPr>
        <w:t xml:space="preserve"> Gali būti:</w:t>
      </w:r>
    </w:p>
    <w:p w14:paraId="7BBD88DE" w14:textId="77777777" w:rsidR="00E01802" w:rsidRDefault="003B0B0F">
      <w:pPr>
        <w:pStyle w:val="Sraopastraipa"/>
        <w:spacing w:after="0" w:line="240" w:lineRule="auto"/>
        <w:ind w:left="0" w:firstLine="851"/>
        <w:jc w:val="both"/>
        <w:rPr>
          <w:rFonts w:ascii="Times New Roman" w:hAnsi="Times New Roman" w:cs="Times New Roman"/>
          <w:bCs/>
          <w:iCs/>
          <w:color w:val="000000" w:themeColor="text1"/>
          <w:sz w:val="24"/>
          <w:szCs w:val="24"/>
          <w:u w:val="single"/>
        </w:rPr>
      </w:pPr>
      <w:r>
        <w:rPr>
          <w:rFonts w:ascii="Times New Roman" w:eastAsia="Calibri" w:hAnsi="Times New Roman" w:cs="Times New Roman"/>
          <w:bCs/>
          <w:iCs/>
          <w:color w:val="000000" w:themeColor="text1"/>
          <w:sz w:val="24"/>
          <w:szCs w:val="24"/>
        </w:rPr>
        <w:t>6.2.1 pateikiami kvalifikuotu elektroniniu parašu pasirašyti elektroninėmis priemonėmis suformuoti dokumentai;</w:t>
      </w:r>
    </w:p>
    <w:p w14:paraId="31389DB7" w14:textId="77777777" w:rsidR="00E01802" w:rsidRDefault="003B0B0F" w:rsidP="003B0B0F">
      <w:pPr>
        <w:pStyle w:val="Sraopastraipa"/>
        <w:numPr>
          <w:ilvl w:val="2"/>
          <w:numId w:val="6"/>
        </w:numPr>
        <w:tabs>
          <w:tab w:val="left" w:pos="1418"/>
        </w:tabs>
        <w:spacing w:after="0" w:line="240" w:lineRule="auto"/>
        <w:ind w:left="0" w:firstLine="851"/>
        <w:jc w:val="both"/>
        <w:rPr>
          <w:rFonts w:ascii="Times New Roman" w:hAnsi="Times New Roman" w:cs="Times New Roman"/>
          <w:bCs/>
          <w:iCs/>
          <w:color w:val="000000" w:themeColor="text1"/>
          <w:sz w:val="24"/>
          <w:szCs w:val="24"/>
        </w:rPr>
      </w:pPr>
      <w:r>
        <w:rPr>
          <w:rFonts w:ascii="Times New Roman" w:eastAsia="Calibri" w:hAnsi="Times New Roman" w:cs="Times New Roman"/>
          <w:bCs/>
          <w:iCs/>
          <w:color w:val="000000" w:themeColor="text1"/>
          <w:sz w:val="24"/>
          <w:szCs w:val="24"/>
        </w:rPr>
        <w:t>skaitmeninės dokumentų kopijos (</w:t>
      </w:r>
      <w:r>
        <w:rPr>
          <w:rFonts w:ascii="Times New Roman" w:eastAsia="Calibri" w:hAnsi="Times New Roman" w:cs="Times New Roman"/>
          <w:iCs/>
          <w:color w:val="000000" w:themeColor="text1"/>
          <w:sz w:val="24"/>
          <w:szCs w:val="24"/>
        </w:rPr>
        <w:t>fiziniu parašu tvirtinami dokumentai turi būti pateikiami pasirašyti ir nuskenuoti)</w:t>
      </w:r>
      <w:r>
        <w:rPr>
          <w:rFonts w:ascii="Times New Roman" w:eastAsia="Calibri" w:hAnsi="Times New Roman" w:cs="Times New Roman"/>
          <w:bCs/>
          <w:iCs/>
          <w:color w:val="000000" w:themeColor="text1"/>
          <w:sz w:val="24"/>
          <w:szCs w:val="24"/>
        </w:rPr>
        <w:t>.</w:t>
      </w:r>
    </w:p>
    <w:p w14:paraId="64075310" w14:textId="2FA68AE3" w:rsidR="00E01802" w:rsidRDefault="003B0B0F" w:rsidP="003B0B0F">
      <w:pPr>
        <w:pStyle w:val="Sraopastraipa"/>
        <w:numPr>
          <w:ilvl w:val="1"/>
          <w:numId w:val="5"/>
        </w:numPr>
        <w:spacing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Pasiūlymas turi būti parengtas lietuvių arba anglų kalba. </w:t>
      </w:r>
      <w:r>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color w:val="000000" w:themeColor="text1"/>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80A8800" w14:textId="77777777" w:rsidR="00E01802" w:rsidRDefault="003B0B0F" w:rsidP="003B0B0F">
      <w:pPr>
        <w:pStyle w:val="Sraopastraipa"/>
        <w:numPr>
          <w:ilvl w:val="1"/>
          <w:numId w:val="5"/>
        </w:numPr>
        <w:spacing w:line="240" w:lineRule="auto"/>
        <w:ind w:left="0" w:firstLine="710"/>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17100CCB" w14:textId="77777777" w:rsidR="00E01802" w:rsidRDefault="003B0B0F" w:rsidP="003B0B0F">
      <w:pPr>
        <w:pStyle w:val="Sraopastraipa"/>
        <w:numPr>
          <w:ilvl w:val="1"/>
          <w:numId w:val="5"/>
        </w:numPr>
        <w:spacing w:line="240" w:lineRule="auto"/>
        <w:ind w:left="0" w:firstLine="710"/>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Tiekėjų pasiūlymuose nurodytos kainos bus vertinamos </w:t>
      </w:r>
      <w:r>
        <w:rPr>
          <w:rFonts w:ascii="Times New Roman" w:hAnsi="Times New Roman" w:cs="Times New Roman"/>
          <w:color w:val="000000" w:themeColor="text1"/>
          <w:sz w:val="24"/>
          <w:szCs w:val="24"/>
        </w:rPr>
        <w:t xml:space="preserve">ir lyginamos su visais mokesčiais, įskaitant PVM (jei jis taikomas). </w:t>
      </w:r>
    </w:p>
    <w:p w14:paraId="5DC78257" w14:textId="77777777" w:rsidR="00E01802" w:rsidRDefault="003B0B0F" w:rsidP="003B0B0F">
      <w:pPr>
        <w:pStyle w:val="Antrat1"/>
        <w:numPr>
          <w:ilvl w:val="0"/>
          <w:numId w:val="5"/>
        </w:numPr>
        <w:tabs>
          <w:tab w:val="left" w:pos="709"/>
        </w:tabs>
        <w:rPr>
          <w:rFonts w:ascii="Times New Roman" w:hAnsi="Times New Roman" w:cs="Times New Roman"/>
          <w:color w:val="000000" w:themeColor="text1"/>
        </w:rPr>
      </w:pPr>
      <w:bookmarkStart w:id="19" w:name="_Toc91497106"/>
      <w:bookmarkStart w:id="20" w:name="_Toc91497105"/>
      <w:bookmarkStart w:id="21" w:name="_Toc91497104"/>
      <w:bookmarkStart w:id="22" w:name="_Toc91497103"/>
      <w:bookmarkStart w:id="23" w:name="_Toc91497102"/>
      <w:bookmarkStart w:id="24" w:name="_Ref39430779"/>
      <w:bookmarkStart w:id="25" w:name="_Ref39430768"/>
      <w:bookmarkStart w:id="26" w:name="_Toc230706104"/>
      <w:bookmarkEnd w:id="19"/>
      <w:bookmarkEnd w:id="20"/>
      <w:bookmarkEnd w:id="21"/>
      <w:bookmarkEnd w:id="22"/>
      <w:bookmarkEnd w:id="23"/>
      <w:r>
        <w:rPr>
          <w:rFonts w:ascii="Times New Roman" w:hAnsi="Times New Roman" w:cs="Times New Roman"/>
          <w:color w:val="000000" w:themeColor="text1"/>
        </w:rPr>
        <w:lastRenderedPageBreak/>
        <w:t>Pasiūlymo galiojimo užtikrinimas</w:t>
      </w:r>
      <w:bookmarkEnd w:id="24"/>
      <w:bookmarkEnd w:id="25"/>
      <w:bookmarkEnd w:id="26"/>
    </w:p>
    <w:p w14:paraId="49E01F18" w14:textId="5D0D667A" w:rsidR="00E01802" w:rsidRDefault="003B0B0F">
      <w:pPr>
        <w:pStyle w:val="Sraopastraipa"/>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7.1</w:t>
      </w:r>
      <w:r>
        <w:rPr>
          <w:rFonts w:ascii="Times New Roman" w:hAnsi="Times New Roman" w:cs="Times New Roman"/>
          <w:color w:val="000000" w:themeColor="text1"/>
          <w:sz w:val="24"/>
          <w:szCs w:val="24"/>
        </w:rPr>
        <w:t>. P</w:t>
      </w:r>
      <w:r>
        <w:rPr>
          <w:rFonts w:ascii="Times New Roman" w:eastAsia="Calibri" w:hAnsi="Times New Roman" w:cs="Times New Roman"/>
          <w:color w:val="000000" w:themeColor="text1"/>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15AD3E" w14:textId="77777777" w:rsidR="00E01802" w:rsidRDefault="003B0B0F" w:rsidP="003B0B0F">
      <w:pPr>
        <w:pStyle w:val="Antrat1"/>
        <w:numPr>
          <w:ilvl w:val="0"/>
          <w:numId w:val="5"/>
        </w:numPr>
        <w:tabs>
          <w:tab w:val="left" w:pos="709"/>
        </w:tabs>
        <w:spacing w:line="20" w:lineRule="atLeast"/>
        <w:contextualSpacing/>
        <w:rPr>
          <w:rFonts w:ascii="Times New Roman" w:hAnsi="Times New Roman" w:cs="Times New Roman"/>
          <w:color w:val="000000" w:themeColor="text1"/>
        </w:rPr>
      </w:pPr>
      <w:bookmarkStart w:id="27" w:name="_Ref39658251"/>
      <w:bookmarkStart w:id="28" w:name="_Ref39658248"/>
      <w:bookmarkStart w:id="29" w:name="_Ref39658226"/>
      <w:bookmarkStart w:id="30" w:name="_Ref39658218"/>
      <w:bookmarkStart w:id="31" w:name="_Toc230706105"/>
      <w:r>
        <w:rPr>
          <w:rFonts w:ascii="Times New Roman" w:hAnsi="Times New Roman" w:cs="Times New Roman"/>
          <w:color w:val="000000" w:themeColor="text1"/>
        </w:rPr>
        <w:t>Elektroninis aukcionas</w:t>
      </w:r>
      <w:bookmarkEnd w:id="27"/>
      <w:bookmarkEnd w:id="28"/>
      <w:bookmarkEnd w:id="29"/>
      <w:bookmarkEnd w:id="30"/>
      <w:bookmarkEnd w:id="31"/>
    </w:p>
    <w:p w14:paraId="78A3EEF9" w14:textId="77777777" w:rsidR="00E01802" w:rsidRDefault="003B0B0F">
      <w:pPr>
        <w:spacing w:after="0" w:line="240" w:lineRule="auto"/>
        <w:ind w:left="7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Perkančioji organizacija pirkime netaikys elektroninio aukciono.</w:t>
      </w:r>
    </w:p>
    <w:p w14:paraId="4413C34A" w14:textId="77777777" w:rsidR="00E01802" w:rsidRDefault="003B0B0F" w:rsidP="003B0B0F">
      <w:pPr>
        <w:pStyle w:val="Antrat1"/>
        <w:numPr>
          <w:ilvl w:val="0"/>
          <w:numId w:val="5"/>
        </w:numPr>
        <w:tabs>
          <w:tab w:val="left" w:pos="709"/>
        </w:tabs>
        <w:spacing w:line="20" w:lineRule="atLeast"/>
        <w:contextualSpacing/>
        <w:rPr>
          <w:rFonts w:ascii="Times New Roman" w:hAnsi="Times New Roman" w:cs="Times New Roman"/>
          <w:color w:val="000000" w:themeColor="text1"/>
        </w:rPr>
      </w:pPr>
      <w:bookmarkStart w:id="32" w:name="_Ref39485258"/>
      <w:bookmarkStart w:id="33" w:name="_Ref39485250"/>
      <w:bookmarkStart w:id="34" w:name="_Ref39667308"/>
      <w:bookmarkStart w:id="35" w:name="_Ref39667303"/>
      <w:bookmarkStart w:id="36" w:name="_Toc230706106"/>
      <w:r>
        <w:rPr>
          <w:rFonts w:ascii="Times New Roman" w:hAnsi="Times New Roman" w:cs="Times New Roman"/>
          <w:color w:val="000000" w:themeColor="text1"/>
        </w:rPr>
        <w:t>Pasiūlymų vertinimas</w:t>
      </w:r>
      <w:bookmarkEnd w:id="32"/>
      <w:bookmarkEnd w:id="33"/>
      <w:bookmarkEnd w:id="34"/>
      <w:bookmarkEnd w:id="35"/>
      <w:bookmarkEnd w:id="36"/>
    </w:p>
    <w:p w14:paraId="4537B909" w14:textId="77777777" w:rsidR="00E01802" w:rsidRDefault="003B0B0F">
      <w:pPr>
        <w:spacing w:after="0" w:line="240" w:lineRule="auto"/>
        <w:ind w:firstLine="710"/>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9.1. </w:t>
      </w:r>
      <w:r>
        <w:rPr>
          <w:rFonts w:ascii="Times New Roman" w:eastAsia="Calibri" w:hAnsi="Times New Roman" w:cs="Times New Roman"/>
          <w:color w:val="000000" w:themeColor="text1"/>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priede. </w:t>
      </w:r>
    </w:p>
    <w:p w14:paraId="05C26F3B" w14:textId="77777777" w:rsidR="00E01802" w:rsidRDefault="003B0B0F">
      <w:pPr>
        <w:pStyle w:val="Sraopastraipa"/>
        <w:spacing w:after="0" w:line="20" w:lineRule="atLeast"/>
        <w:ind w:left="0" w:firstLine="567"/>
        <w:jc w:val="both"/>
        <w:rPr>
          <w:rFonts w:ascii="Times New Roman" w:eastAsiaTheme="minorHAnsi" w:hAnsi="Times New Roman" w:cs="Times New Roman"/>
          <w:bCs/>
          <w:iCs/>
          <w:color w:val="000000" w:themeColor="text1"/>
          <w:sz w:val="24"/>
          <w:szCs w:val="24"/>
        </w:rPr>
      </w:pPr>
      <w:r>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0F31DF90" w14:textId="1B41BF2C" w:rsidR="00E01802" w:rsidRDefault="000678BA" w:rsidP="003B0B0F">
      <w:pPr>
        <w:pStyle w:val="Betarp"/>
        <w:numPr>
          <w:ilvl w:val="1"/>
          <w:numId w:val="8"/>
        </w:numPr>
        <w:spacing w:line="20" w:lineRule="atLeast"/>
        <w:ind w:left="0" w:firstLine="709"/>
        <w:contextualSpacing/>
        <w:jc w:val="both"/>
        <w:rPr>
          <w:rFonts w:ascii="Times New Roman" w:eastAsiaTheme="minorHAnsi" w:hAnsi="Times New Roman" w:cs="Times New Roman"/>
          <w:bCs/>
          <w:i/>
          <w:iCs/>
          <w:color w:val="000000" w:themeColor="text1"/>
          <w:sz w:val="24"/>
          <w:szCs w:val="24"/>
        </w:rPr>
      </w:pPr>
      <w:r>
        <w:rPr>
          <w:rStyle w:val="cf01"/>
          <w:rFonts w:ascii="Times New Roman" w:hAnsi="Times New Roman" w:cs="Times New Roman"/>
          <w:color w:val="000000" w:themeColor="text1"/>
          <w:sz w:val="24"/>
          <w:szCs w:val="24"/>
        </w:rPr>
        <w:t xml:space="preserve"> </w:t>
      </w:r>
      <w:r w:rsidR="003B0B0F">
        <w:rPr>
          <w:rStyle w:val="cf01"/>
          <w:rFonts w:ascii="Times New Roman" w:hAnsi="Times New Roman" w:cs="Times New Roman"/>
          <w:color w:val="000000" w:themeColor="text1"/>
          <w:sz w:val="24"/>
          <w:szCs w:val="24"/>
        </w:rPr>
        <w:t>Perkančioji organizacija atmes tiekėjo pasiūlymą, jeigu kartu su pasiūlymu nebus pateikti šie pirkimo sąlygose reikalaujami pateikti dokumentai: pasiūlymo forma (6 priedas).</w:t>
      </w:r>
    </w:p>
    <w:p w14:paraId="075A427A" w14:textId="77777777" w:rsidR="00E01802" w:rsidRDefault="003B0B0F" w:rsidP="003B0B0F">
      <w:pPr>
        <w:pStyle w:val="Antrat1"/>
        <w:numPr>
          <w:ilvl w:val="0"/>
          <w:numId w:val="8"/>
        </w:numPr>
        <w:tabs>
          <w:tab w:val="left" w:pos="567"/>
        </w:tabs>
        <w:spacing w:line="20" w:lineRule="atLeast"/>
        <w:contextualSpacing/>
        <w:rPr>
          <w:rFonts w:ascii="Times New Roman" w:hAnsi="Times New Roman" w:cs="Times New Roman"/>
          <w:color w:val="000000" w:themeColor="text1"/>
        </w:rPr>
      </w:pPr>
      <w:bookmarkStart w:id="37" w:name="_Ref39426005"/>
      <w:bookmarkStart w:id="38" w:name="_Ref39425999"/>
      <w:bookmarkStart w:id="39" w:name="_Toc230706107"/>
      <w:r>
        <w:rPr>
          <w:rFonts w:ascii="Times New Roman" w:hAnsi="Times New Roman" w:cs="Times New Roman"/>
          <w:color w:val="000000" w:themeColor="text1"/>
        </w:rPr>
        <w:t>Sutarties sudarymas</w:t>
      </w:r>
      <w:bookmarkEnd w:id="37"/>
      <w:bookmarkEnd w:id="38"/>
      <w:bookmarkEnd w:id="39"/>
    </w:p>
    <w:p w14:paraId="2CB4E769" w14:textId="1716DCA1" w:rsidR="00E01802" w:rsidRDefault="003B0B0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1C0C51">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Pirkimo sąlygų priede „Sutarties projektas“.</w:t>
      </w:r>
    </w:p>
    <w:p w14:paraId="331E7D9D" w14:textId="77777777" w:rsidR="00E01802" w:rsidRDefault="003B0B0F" w:rsidP="00A93533">
      <w:pPr>
        <w:pStyle w:val="Antrat1"/>
        <w:numPr>
          <w:ilvl w:val="0"/>
          <w:numId w:val="8"/>
        </w:numPr>
        <w:tabs>
          <w:tab w:val="left" w:pos="567"/>
        </w:tabs>
        <w:spacing w:line="20" w:lineRule="atLeast"/>
        <w:contextualSpacing/>
        <w:rPr>
          <w:rFonts w:ascii="Times New Roman" w:hAnsi="Times New Roman" w:cs="Times New Roman"/>
          <w:b/>
          <w:bCs/>
          <w:color w:val="000000" w:themeColor="text1"/>
        </w:rPr>
      </w:pPr>
      <w:bookmarkStart w:id="40" w:name="_Toc147739116"/>
      <w:bookmarkStart w:id="41" w:name="_Toc230706108"/>
      <w:bookmarkEnd w:id="40"/>
      <w:r>
        <w:rPr>
          <w:rFonts w:ascii="Times New Roman" w:hAnsi="Times New Roman" w:cs="Times New Roman"/>
          <w:color w:val="000000" w:themeColor="text1"/>
        </w:rPr>
        <w:t>Kitos sąlygos</w:t>
      </w:r>
      <w:bookmarkEnd w:id="41"/>
    </w:p>
    <w:p w14:paraId="33C5BB0A" w14:textId="77777777" w:rsidR="00E01802" w:rsidRDefault="003B0B0F">
      <w:pPr>
        <w:shd w:val="clear" w:color="auto" w:fill="FFFFFF"/>
        <w:spacing w:after="0" w:line="240" w:lineRule="auto"/>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netaikomos</w:t>
      </w:r>
    </w:p>
    <w:p w14:paraId="43A541A7" w14:textId="77777777" w:rsidR="00E01802" w:rsidRDefault="003B0B0F">
      <w:pPr>
        <w:shd w:val="clear" w:color="auto" w:fill="FFFFFF"/>
        <w:spacing w:after="0" w:line="240" w:lineRule="auto"/>
        <w:jc w:val="center"/>
        <w:rPr>
          <w:rFonts w:ascii="Times New Roman" w:eastAsia="Calibri" w:hAnsi="Times New Roman" w:cs="Times New Roman"/>
          <w:color w:val="000000" w:themeColor="text1"/>
        </w:rPr>
        <w:sectPr w:rsidR="00E01802">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Pr>
          <w:rFonts w:ascii="Times New Roman" w:eastAsia="Calibri" w:hAnsi="Times New Roman" w:cs="Times New Roman"/>
          <w:color w:val="000000" w:themeColor="text1"/>
        </w:rPr>
        <w:t>__________</w:t>
      </w:r>
    </w:p>
    <w:p w14:paraId="35D48766" w14:textId="77777777" w:rsidR="00E01802" w:rsidRDefault="003B0B0F">
      <w:pPr>
        <w:pStyle w:val="Antrat1"/>
        <w:jc w:val="right"/>
        <w:rPr>
          <w:rFonts w:ascii="Times New Roman" w:hAnsi="Times New Roman" w:cs="Times New Roman"/>
          <w:color w:val="000000" w:themeColor="text1"/>
          <w:sz w:val="21"/>
          <w:szCs w:val="21"/>
        </w:rPr>
      </w:pPr>
      <w:bookmarkStart w:id="42" w:name="_Toc230706109"/>
      <w:r>
        <w:rPr>
          <w:rFonts w:ascii="Times New Roman" w:hAnsi="Times New Roman" w:cs="Times New Roman"/>
          <w:color w:val="000000" w:themeColor="text1"/>
          <w:sz w:val="21"/>
          <w:szCs w:val="21"/>
        </w:rPr>
        <w:lastRenderedPageBreak/>
        <w:t>Pirkimo sąlygų 1 priedas „Terminai“</w:t>
      </w:r>
      <w:bookmarkEnd w:id="42"/>
    </w:p>
    <w:p w14:paraId="355B24D4" w14:textId="77777777" w:rsidR="00E01802" w:rsidRDefault="00E01802">
      <w:pPr>
        <w:shd w:val="clear" w:color="auto" w:fill="FFFFFF"/>
        <w:spacing w:after="0" w:line="240" w:lineRule="auto"/>
        <w:jc w:val="right"/>
        <w:rPr>
          <w:rFonts w:ascii="Times New Roman" w:eastAsia="Calibri" w:hAnsi="Times New Roman" w:cs="Times New Roman"/>
          <w:color w:val="000000" w:themeColor="text1"/>
        </w:rPr>
      </w:pPr>
    </w:p>
    <w:tbl>
      <w:tblPr>
        <w:tblW w:w="9854" w:type="dxa"/>
        <w:tblInd w:w="108" w:type="dxa"/>
        <w:tblLayout w:type="fixed"/>
        <w:tblLook w:val="0000" w:firstRow="0" w:lastRow="0" w:firstColumn="0" w:lastColumn="0" w:noHBand="0" w:noVBand="0"/>
      </w:tblPr>
      <w:tblGrid>
        <w:gridCol w:w="910"/>
        <w:gridCol w:w="2500"/>
        <w:gridCol w:w="3558"/>
        <w:gridCol w:w="2886"/>
      </w:tblGrid>
      <w:tr w:rsidR="00E01802" w14:paraId="1E2EC0E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A0AB84" w14:textId="63DE1BA5" w:rsidR="00E01802" w:rsidRDefault="003B0B0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Eil.</w:t>
            </w:r>
            <w:r w:rsidR="002F76E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099E8" w14:textId="77777777" w:rsidR="00E01802" w:rsidRDefault="003B0B0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D208A"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DATA/DIENŲ SKAIČIUS/ LAIKAS</w:t>
            </w:r>
          </w:p>
          <w:p w14:paraId="64561E01"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C9FE54"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PASTABOS</w:t>
            </w:r>
          </w:p>
        </w:tc>
      </w:tr>
      <w:tr w:rsidR="00E01802" w14:paraId="0D24ED5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2ABE080" w14:textId="77777777" w:rsidR="00E01802" w:rsidRDefault="003B0B0F">
            <w:pPr>
              <w:keepNext/>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500" w:type="dxa"/>
            <w:tcBorders>
              <w:top w:val="single" w:sz="4" w:space="0" w:color="000000"/>
              <w:left w:val="single" w:sz="4" w:space="0" w:color="000000"/>
              <w:bottom w:val="single" w:sz="4" w:space="0" w:color="000000"/>
              <w:right w:val="single" w:sz="4" w:space="0" w:color="000000"/>
            </w:tcBorders>
          </w:tcPr>
          <w:p w14:paraId="16D03BE9" w14:textId="77777777" w:rsidR="00E01802" w:rsidRDefault="003B0B0F">
            <w:pPr>
              <w:keepNext/>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4D970FF8"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374C8206" w14:textId="77777777" w:rsidR="00E01802" w:rsidRDefault="003B0B0F">
            <w:pPr>
              <w:spacing w:after="0" w:line="240" w:lineRule="auto"/>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Perkančioji organizacija turi teisę pratęsti pasiūlymų pateikimo terminą.</w:t>
            </w:r>
          </w:p>
        </w:tc>
      </w:tr>
      <w:tr w:rsidR="00E01802" w14:paraId="1916EC7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CB29958" w14:textId="77777777" w:rsidR="00E01802" w:rsidRDefault="003B0B0F">
            <w:pPr>
              <w:keepNext/>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500" w:type="dxa"/>
            <w:tcBorders>
              <w:top w:val="single" w:sz="4" w:space="0" w:color="000000"/>
              <w:left w:val="single" w:sz="4" w:space="0" w:color="000000"/>
              <w:bottom w:val="single" w:sz="4" w:space="0" w:color="000000"/>
              <w:right w:val="single" w:sz="4" w:space="0" w:color="000000"/>
            </w:tcBorders>
          </w:tcPr>
          <w:p w14:paraId="4AB1A447" w14:textId="77777777" w:rsidR="00E01802" w:rsidRDefault="003B0B0F">
            <w:pPr>
              <w:keepNext/>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1BF8136F" w14:textId="72AAE8E6"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Pradedamas ne anksčiau nei 30 minučių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170E426C" w14:textId="77777777" w:rsidR="00E01802" w:rsidRDefault="00E01802">
            <w:pPr>
              <w:spacing w:after="0" w:line="240" w:lineRule="auto"/>
              <w:rPr>
                <w:rFonts w:ascii="Times New Roman" w:hAnsi="Times New Roman" w:cs="Times New Roman"/>
                <w:iCs/>
                <w:color w:val="000000" w:themeColor="text1"/>
                <w:sz w:val="24"/>
                <w:szCs w:val="24"/>
              </w:rPr>
            </w:pPr>
          </w:p>
        </w:tc>
      </w:tr>
      <w:tr w:rsidR="00E01802" w14:paraId="7F32D3D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F79A8A2" w14:textId="77777777" w:rsidR="00E01802" w:rsidRDefault="003B0B0F">
            <w:pPr>
              <w:keepNext/>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500" w:type="dxa"/>
            <w:tcBorders>
              <w:top w:val="single" w:sz="4" w:space="0" w:color="000000"/>
              <w:left w:val="single" w:sz="4" w:space="0" w:color="000000"/>
              <w:bottom w:val="single" w:sz="4" w:space="0" w:color="000000"/>
              <w:right w:val="single" w:sz="4" w:space="0" w:color="000000"/>
            </w:tcBorders>
          </w:tcPr>
          <w:p w14:paraId="194712D0" w14:textId="77777777" w:rsidR="00E01802" w:rsidRDefault="003B0B0F">
            <w:pPr>
              <w:keepNext/>
              <w:spacing w:after="0" w:line="24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56A985BC"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407C64C6" w14:textId="77777777" w:rsidR="00E01802" w:rsidRDefault="00E01802">
            <w:pPr>
              <w:spacing w:after="0" w:line="240" w:lineRule="auto"/>
              <w:rPr>
                <w:rFonts w:ascii="Times New Roman" w:hAnsi="Times New Roman" w:cs="Times New Roman"/>
                <w:iCs/>
                <w:color w:val="000000" w:themeColor="text1"/>
                <w:sz w:val="24"/>
                <w:szCs w:val="24"/>
              </w:rPr>
            </w:pPr>
          </w:p>
        </w:tc>
      </w:tr>
      <w:tr w:rsidR="00E01802" w14:paraId="2BFFE6F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BF61674"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AC84C44"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4122844D" w14:textId="376C4226"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(šeši</w:t>
            </w:r>
            <w:r w:rsidR="00553DA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 dien</w:t>
            </w:r>
            <w:r w:rsidR="00553DA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3A4F45"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6CB109F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34CE7A7"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85FBB8D"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5BAAC772" w14:textId="77777777" w:rsidR="00E01802" w:rsidRDefault="003B0B0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41B2353C"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457EDEA6"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ED7903C"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EC52970"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3CD366C9" w14:textId="77777777" w:rsidR="00E01802" w:rsidRDefault="003B0B0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151AF03C"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780E0C9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F3070A1"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05DA0A9"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52E95ADF" w14:textId="77777777" w:rsidR="00E01802" w:rsidRDefault="003B0B0F">
            <w:pPr>
              <w:pStyle w:val="Body2"/>
              <w:spacing w:after="0"/>
              <w:rPr>
                <w:rFonts w:cs="Times New Roman"/>
                <w:color w:val="000000" w:themeColor="text1"/>
                <w:sz w:val="24"/>
                <w:szCs w:val="24"/>
                <w:lang w:val="lt-LT"/>
              </w:rPr>
            </w:pPr>
            <w:r>
              <w:rPr>
                <w:rFonts w:cs="Times New Roman"/>
                <w:color w:val="000000" w:themeColor="text1"/>
                <w:sz w:val="24"/>
                <w:szCs w:val="24"/>
                <w:lang w:val="lt-LT"/>
              </w:rPr>
              <w:t>NETAIKOMA</w:t>
            </w:r>
          </w:p>
          <w:p w14:paraId="5D4FF101" w14:textId="77777777" w:rsidR="00E01802" w:rsidRDefault="003B0B0F">
            <w:pPr>
              <w:spacing w:after="0" w:line="240" w:lineRule="auto"/>
              <w:rPr>
                <w:rFonts w:ascii="Times New Roman" w:hAnsi="Times New Roman" w:cs="Times New Roman"/>
                <w:iCs/>
                <w:color w:val="000000" w:themeColor="text1"/>
                <w:sz w:val="24"/>
                <w:szCs w:val="24"/>
              </w:rPr>
            </w:pPr>
            <w:r>
              <w:rPr>
                <w:rFonts w:ascii="Times New Roman" w:hAnsi="Times New Roman" w:cs="Times New Roman"/>
                <w:i/>
                <w:iCs/>
                <w:color w:val="000000" w:themeColor="text1"/>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EDDA4F4"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2D7EA3B2"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E04EE0B"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E2CEE0B"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0CB4F1DE" w14:textId="77777777" w:rsidR="00E01802" w:rsidRDefault="003B0B0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90 dienų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14AF8B45"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780EBCDE"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E5A9E08" w14:textId="77777777" w:rsidR="00E01802" w:rsidRDefault="00E01802" w:rsidP="00A66EE7">
            <w:pPr>
              <w:pStyle w:val="Sraopastraipa"/>
              <w:numPr>
                <w:ilvl w:val="0"/>
                <w:numId w:val="18"/>
              </w:numPr>
              <w:spacing w:after="0" w:line="240" w:lineRule="auto"/>
              <w:rPr>
                <w:rFonts w:ascii="Times New Roman" w:hAnsi="Times New Roman" w:cs="Times New Roman"/>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56D85DB"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75B4DA3A" w14:textId="77777777" w:rsidR="00E01802" w:rsidRDefault="003B0B0F">
            <w:pPr>
              <w:pStyle w:val="Body2"/>
              <w:spacing w:after="0"/>
              <w:rPr>
                <w:rFonts w:cs="Times New Roman"/>
                <w:color w:val="000000" w:themeColor="text1"/>
                <w:sz w:val="24"/>
                <w:szCs w:val="24"/>
                <w:lang w:val="lt-LT"/>
              </w:rPr>
            </w:pPr>
            <w:r>
              <w:rPr>
                <w:rFonts w:cs="Times New Roman"/>
                <w:color w:val="000000" w:themeColor="text1"/>
                <w:sz w:val="24"/>
                <w:szCs w:val="24"/>
                <w:lang w:val="lt-LT"/>
              </w:rPr>
              <w:t>NETAIKOMA</w:t>
            </w:r>
          </w:p>
          <w:p w14:paraId="3624E1B3" w14:textId="77777777" w:rsidR="00E01802" w:rsidRDefault="00E01802">
            <w:pPr>
              <w:spacing w:after="0" w:line="240" w:lineRule="auto"/>
              <w:rPr>
                <w:rFonts w:ascii="Times New Roman" w:hAnsi="Times New Roman" w:cs="Times New Roman"/>
                <w:iCs/>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3FF368F8"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357AFAC8"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8709B7D"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309FA94"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0DED661" w14:textId="77777777" w:rsidR="00E01802" w:rsidRDefault="003B0B0F">
            <w:pPr>
              <w:pStyle w:val="Body2"/>
              <w:spacing w:after="0"/>
              <w:rPr>
                <w:rFonts w:cs="Times New Roman"/>
                <w:color w:val="000000" w:themeColor="text1"/>
                <w:sz w:val="24"/>
                <w:szCs w:val="24"/>
                <w:lang w:val="lt-LT"/>
              </w:rPr>
            </w:pPr>
            <w:r>
              <w:rPr>
                <w:rFonts w:cs="Times New Roman"/>
                <w:color w:val="000000" w:themeColor="text1"/>
                <w:sz w:val="24"/>
                <w:szCs w:val="24"/>
                <w:lang w:val="lt-LT"/>
              </w:rPr>
              <w:t>NETAIKOMA</w:t>
            </w:r>
          </w:p>
          <w:p w14:paraId="2FD3468B" w14:textId="77777777" w:rsidR="00E01802" w:rsidRDefault="00E01802">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57460D59"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41298DC1"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9F39044"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FF250BB"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2E0FC91C"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2EA31356" w14:textId="77777777" w:rsidR="00E01802" w:rsidRDefault="00E01802">
            <w:pPr>
              <w:spacing w:after="0" w:line="240" w:lineRule="auto"/>
              <w:rPr>
                <w:rFonts w:ascii="Times New Roman" w:hAnsi="Times New Roman" w:cs="Times New Roman"/>
                <w:bCs/>
                <w:color w:val="000000" w:themeColor="text1"/>
                <w:sz w:val="24"/>
                <w:szCs w:val="24"/>
              </w:rPr>
            </w:pPr>
          </w:p>
        </w:tc>
      </w:tr>
      <w:tr w:rsidR="00E01802" w14:paraId="47EAD038"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22FF1D6"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45D9EF2"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Perkančioji organizacija pirkimo dalyviams praneša apie priimtą sprendimą nustatyti laimėjusį pasiūlymą, </w:t>
            </w:r>
            <w:r>
              <w:rPr>
                <w:rFonts w:ascii="Times New Roman" w:hAnsi="Times New Roman" w:cs="Times New Roman"/>
                <w:color w:val="000000" w:themeColor="text1"/>
                <w:sz w:val="24"/>
                <w:szCs w:val="24"/>
              </w:rPr>
              <w:t>dėl kurio bus sudaroma</w:t>
            </w:r>
            <w:r>
              <w:rPr>
                <w:rFonts w:ascii="Times New Roman" w:hAnsi="Times New Roman" w:cs="Times New Roman"/>
                <w:bCs/>
                <w:color w:val="000000" w:themeColor="text1"/>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6A77BAA"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23FE2C0"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3639978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642C079"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9DEAA6A"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0E3C70CA"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3FBFA56A" w14:textId="77777777" w:rsidR="00E01802" w:rsidRDefault="00E01802">
            <w:pPr>
              <w:pStyle w:val="tajtip"/>
              <w:shd w:val="clear" w:color="auto" w:fill="FFFFFF"/>
              <w:spacing w:beforeAutospacing="0" w:after="0" w:afterAutospacing="0"/>
              <w:ind w:firstLine="313"/>
              <w:rPr>
                <w:color w:val="000000" w:themeColor="text1"/>
              </w:rPr>
            </w:pPr>
          </w:p>
        </w:tc>
      </w:tr>
      <w:tr w:rsidR="00E01802" w14:paraId="66F3D8F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A7786A3"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674FE92"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color w:val="000000" w:themeColor="text1"/>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tcPr>
          <w:p w14:paraId="4156FB55"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(dešimt) dienų nuo </w:t>
            </w:r>
            <w:r>
              <w:rPr>
                <w:rFonts w:ascii="Times New Roman" w:eastAsia="Arial" w:hAnsi="Times New Roman" w:cs="Times New Roman"/>
                <w:color w:val="000000" w:themeColor="text1"/>
                <w:sz w:val="24"/>
                <w:szCs w:val="24"/>
              </w:rPr>
              <w:t>perkančiosios organizacijos</w:t>
            </w:r>
            <w:r>
              <w:rPr>
                <w:rFonts w:ascii="Times New Roman" w:hAnsi="Times New Roman" w:cs="Times New Roman"/>
                <w:color w:val="000000" w:themeColor="text1"/>
                <w:sz w:val="24"/>
                <w:szCs w:val="24"/>
              </w:rPr>
              <w:t xml:space="preserve"> pranešimo raštu apie jos priimtą sprendimą išsiuntimo tiekėjams dienos arba nuo paskelbimo apie </w:t>
            </w:r>
            <w:r>
              <w:rPr>
                <w:rFonts w:ascii="Times New Roman" w:eastAsia="Arial" w:hAnsi="Times New Roman" w:cs="Times New Roman"/>
                <w:color w:val="000000" w:themeColor="text1"/>
                <w:sz w:val="24"/>
                <w:szCs w:val="24"/>
              </w:rPr>
              <w:t>perkančiosios organizacijos</w:t>
            </w:r>
            <w:r>
              <w:rPr>
                <w:rFonts w:ascii="Times New Roman" w:hAnsi="Times New Roman" w:cs="Times New Roman"/>
                <w:color w:val="000000" w:themeColor="text1"/>
                <w:sz w:val="24"/>
                <w:szCs w:val="24"/>
              </w:rPr>
              <w:t xml:space="preserve"> priimtus sprendimus dienos, jei VPĮ nenumato reikalavimo raštu informuoti tiekėjus apie </w:t>
            </w:r>
            <w:r>
              <w:rPr>
                <w:rFonts w:ascii="Times New Roman" w:eastAsia="Arial" w:hAnsi="Times New Roman" w:cs="Times New Roman"/>
                <w:color w:val="000000" w:themeColor="text1"/>
                <w:sz w:val="24"/>
                <w:szCs w:val="24"/>
              </w:rPr>
              <w:t xml:space="preserve"> perkančiosios organizacijos</w:t>
            </w:r>
            <w:r>
              <w:rPr>
                <w:rFonts w:ascii="Times New Roman" w:hAnsi="Times New Roman" w:cs="Times New Roman"/>
                <w:color w:val="000000" w:themeColor="text1"/>
                <w:sz w:val="24"/>
                <w:szCs w:val="24"/>
              </w:rPr>
              <w:t xml:space="preserve"> priimtus sprendimus;</w:t>
            </w:r>
          </w:p>
          <w:p w14:paraId="40F4D2FB" w14:textId="77777777" w:rsidR="00E01802" w:rsidRDefault="003B0B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0B4EBEA1" w14:textId="77777777" w:rsidR="00E01802" w:rsidRDefault="00E01802">
            <w:pPr>
              <w:spacing w:after="0" w:line="240" w:lineRule="auto"/>
              <w:rPr>
                <w:rFonts w:ascii="Times New Roman" w:hAnsi="Times New Roman" w:cs="Times New Roman"/>
                <w:bCs/>
                <w:color w:val="000000" w:themeColor="text1"/>
                <w:sz w:val="24"/>
                <w:szCs w:val="24"/>
              </w:rPr>
            </w:pPr>
          </w:p>
        </w:tc>
      </w:tr>
      <w:tr w:rsidR="00E01802" w14:paraId="70DEBD0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3D84C16" w14:textId="77777777" w:rsidR="00E01802" w:rsidRDefault="00E01802" w:rsidP="00A66EE7">
            <w:pPr>
              <w:pStyle w:val="Sraopastraipa"/>
              <w:numPr>
                <w:ilvl w:val="0"/>
                <w:numId w:val="18"/>
              </w:numPr>
              <w:spacing w:after="0" w:line="240" w:lineRule="auto"/>
              <w:rPr>
                <w:rFonts w:ascii="Times New Roman" w:hAnsi="Times New Roman" w:cs="Times New Roman"/>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BEBAA3B" w14:textId="45872DD6"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Perkančioji organizacija privalo </w:t>
            </w:r>
            <w:r>
              <w:rPr>
                <w:rFonts w:ascii="Times New Roman" w:hAnsi="Times New Roman" w:cs="Times New Roman"/>
                <w:color w:val="000000" w:themeColor="text1"/>
                <w:sz w:val="24"/>
                <w:szCs w:val="24"/>
              </w:rPr>
              <w:lastRenderedPageBreak/>
              <w:t>išnagrinėti tiekėjo pretenziją</w:t>
            </w:r>
            <w:r w:rsidR="001437C8">
              <w:rPr>
                <w:rFonts w:ascii="Times New Roman" w:hAnsi="Times New Roman" w:cs="Times New Roman"/>
                <w:color w:val="000000" w:themeColor="text1"/>
                <w:sz w:val="24"/>
                <w:szCs w:val="24"/>
              </w:rPr>
              <w:t xml:space="preserve"> ir</w:t>
            </w:r>
            <w:r>
              <w:rPr>
                <w:rFonts w:ascii="Times New Roman" w:hAnsi="Times New Roman" w:cs="Times New Roman"/>
                <w:color w:val="000000" w:themeColor="text1"/>
                <w:sz w:val="24"/>
                <w:szCs w:val="24"/>
              </w:rPr>
              <w:t xml:space="preserve">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AEE62C9"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650B28D"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23FEC74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C06FF1A" w14:textId="77777777" w:rsidR="00E01802" w:rsidRDefault="00E01802" w:rsidP="00A66EE7">
            <w:pPr>
              <w:pStyle w:val="Sraopastraipa"/>
              <w:numPr>
                <w:ilvl w:val="0"/>
                <w:numId w:val="18"/>
              </w:numPr>
              <w:spacing w:after="0" w:line="240" w:lineRule="auto"/>
              <w:rPr>
                <w:rFonts w:ascii="Times New Roman" w:hAnsi="Times New Roman" w:cs="Times New Roman"/>
                <w:bCs/>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375539A" w14:textId="77777777" w:rsidR="00E01802" w:rsidRDefault="003B0B0F">
            <w:pPr>
              <w:spacing w:after="0" w:line="24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color w:val="000000" w:themeColor="text1"/>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6714F58A"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2A1C8A9F"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23342322"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03006FA" w14:textId="77777777" w:rsidR="00E01802" w:rsidRDefault="00E01802" w:rsidP="00A66EE7">
            <w:pPr>
              <w:pStyle w:val="Sraopastraipa"/>
              <w:numPr>
                <w:ilvl w:val="0"/>
                <w:numId w:val="18"/>
              </w:numPr>
              <w:spacing w:after="0" w:line="240" w:lineRule="auto"/>
              <w:rPr>
                <w:rFonts w:ascii="Times New Roman" w:hAnsi="Times New Roman" w:cs="Times New Roman"/>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D8854EC"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022ED31B"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10 (dešimt) dienų,</w:t>
            </w:r>
            <w:r>
              <w:rPr>
                <w:rFonts w:ascii="Times New Roman" w:hAnsi="Times New Roman" w:cs="Times New Roman"/>
                <w:color w:val="000000" w:themeColor="text1"/>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59656DDA"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1BD46B42"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2349F27" w14:textId="77777777" w:rsidR="00E01802" w:rsidRDefault="00E01802" w:rsidP="00A66EE7">
            <w:pPr>
              <w:pStyle w:val="Sraopastraipa"/>
              <w:numPr>
                <w:ilvl w:val="0"/>
                <w:numId w:val="18"/>
              </w:numPr>
              <w:spacing w:after="0" w:line="240" w:lineRule="auto"/>
              <w:rPr>
                <w:rFonts w:ascii="Times New Roman" w:hAnsi="Times New Roman" w:cs="Times New Roman"/>
                <w:color w:val="000000" w:themeColor="text1"/>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7CA5FCD"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w:t>
            </w:r>
            <w:r>
              <w:rPr>
                <w:rFonts w:ascii="Times New Roman" w:hAnsi="Times New Roman" w:cs="Times New Roman"/>
                <w:iCs/>
                <w:color w:val="000000" w:themeColor="text1"/>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09CA2400" w14:textId="77777777" w:rsidR="00E01802" w:rsidRDefault="003B0B0F">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Pr>
                <w:rFonts w:ascii="Times New Roman" w:hAnsi="Times New Roman" w:cs="Times New Roman"/>
                <w:color w:val="000000" w:themeColor="text1"/>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886" w:type="dxa"/>
            <w:tcBorders>
              <w:top w:val="single" w:sz="4" w:space="0" w:color="000000"/>
              <w:left w:val="single" w:sz="4" w:space="0" w:color="000000"/>
              <w:bottom w:val="single" w:sz="4" w:space="0" w:color="000000"/>
              <w:right w:val="single" w:sz="4" w:space="0" w:color="000000"/>
            </w:tcBorders>
          </w:tcPr>
          <w:p w14:paraId="2AD3D663" w14:textId="77777777" w:rsidR="00E01802" w:rsidRDefault="00E01802">
            <w:pPr>
              <w:spacing w:after="0" w:line="240" w:lineRule="auto"/>
              <w:rPr>
                <w:rFonts w:ascii="Times New Roman" w:hAnsi="Times New Roman" w:cs="Times New Roman"/>
                <w:color w:val="000000" w:themeColor="text1"/>
                <w:sz w:val="24"/>
                <w:szCs w:val="24"/>
              </w:rPr>
            </w:pPr>
          </w:p>
        </w:tc>
      </w:tr>
    </w:tbl>
    <w:p w14:paraId="3F238DE8" w14:textId="77777777" w:rsidR="00E01802" w:rsidRDefault="00E01802">
      <w:pPr>
        <w:tabs>
          <w:tab w:val="left" w:pos="2977"/>
        </w:tabs>
        <w:spacing w:after="120" w:line="20" w:lineRule="atLeast"/>
        <w:jc w:val="center"/>
        <w:rPr>
          <w:rFonts w:ascii="Times New Roman" w:eastAsia="Calibri" w:hAnsi="Times New Roman" w:cs="Times New Roman"/>
          <w:color w:val="000000" w:themeColor="text1"/>
          <w:sz w:val="24"/>
          <w:szCs w:val="24"/>
        </w:rPr>
      </w:pPr>
    </w:p>
    <w:p w14:paraId="5207C955" w14:textId="77777777" w:rsidR="00E01802" w:rsidRDefault="003B0B0F">
      <w:pPr>
        <w:rPr>
          <w:rFonts w:ascii="Times New Roman" w:eastAsia="Calibri" w:hAnsi="Times New Roman" w:cs="Times New Roman"/>
          <w:color w:val="000000" w:themeColor="text1"/>
          <w:sz w:val="20"/>
          <w:szCs w:val="20"/>
        </w:rPr>
      </w:pPr>
      <w:r>
        <w:br w:type="page"/>
      </w:r>
    </w:p>
    <w:p w14:paraId="0FC3A9BC" w14:textId="77777777" w:rsidR="00E01802" w:rsidRDefault="003B0B0F">
      <w:pPr>
        <w:pStyle w:val="Antrat2"/>
        <w:spacing w:before="0"/>
        <w:ind w:left="5103"/>
        <w:rPr>
          <w:rFonts w:ascii="Times New Roman" w:eastAsia="Calibri" w:hAnsi="Times New Roman" w:cs="Times New Roman"/>
          <w:color w:val="000000" w:themeColor="text1"/>
          <w:sz w:val="21"/>
          <w:szCs w:val="21"/>
        </w:rPr>
      </w:pPr>
      <w:bookmarkStart w:id="43" w:name="_Ref38899023"/>
      <w:bookmarkStart w:id="44" w:name="_Ref38885053"/>
      <w:bookmarkStart w:id="45" w:name="_Ref38541068"/>
      <w:bookmarkStart w:id="46" w:name="_Ref38539939"/>
      <w:bookmarkStart w:id="47" w:name="_Toc230706110"/>
      <w:r>
        <w:rPr>
          <w:rFonts w:ascii="Times New Roman" w:eastAsia="Calibri" w:hAnsi="Times New Roman" w:cs="Times New Roman"/>
          <w:color w:val="000000" w:themeColor="text1"/>
          <w:sz w:val="21"/>
          <w:szCs w:val="21"/>
        </w:rPr>
        <w:lastRenderedPageBreak/>
        <w:t>Pirkimo sąlygų 2 priedas „Techninė specifikacija“</w:t>
      </w:r>
      <w:bookmarkEnd w:id="43"/>
      <w:bookmarkEnd w:id="44"/>
      <w:bookmarkEnd w:id="45"/>
      <w:bookmarkEnd w:id="46"/>
      <w:bookmarkEnd w:id="47"/>
    </w:p>
    <w:p w14:paraId="741801E5" w14:textId="77777777" w:rsidR="00E01802" w:rsidRDefault="003B0B0F">
      <w:pPr>
        <w:pStyle w:val="Paantrat"/>
        <w:jc w:val="center"/>
        <w:rPr>
          <w:rFonts w:ascii="Times New Roman" w:hAnsi="Times New Roman" w:cs="Times New Roman"/>
          <w:color w:val="000000" w:themeColor="text1"/>
        </w:rPr>
      </w:pPr>
      <w:r>
        <w:rPr>
          <w:rFonts w:ascii="Times New Roman" w:hAnsi="Times New Roman" w:cs="Times New Roman"/>
          <w:color w:val="000000" w:themeColor="text1"/>
        </w:rPr>
        <w:t>TECHNINĖ SPECIFIKACIJA</w:t>
      </w:r>
    </w:p>
    <w:p w14:paraId="580D9C1C" w14:textId="77777777" w:rsidR="00E01802" w:rsidRDefault="003B0B0F">
      <w:pPr>
        <w:pStyle w:val="prastasiniatinklio"/>
        <w:tabs>
          <w:tab w:val="left" w:pos="993"/>
        </w:tabs>
        <w:spacing w:beforeAutospacing="0" w:after="0" w:afterAutospacing="0"/>
        <w:ind w:left="709"/>
        <w:jc w:val="both"/>
        <w:rPr>
          <w:b/>
          <w:color w:val="000000" w:themeColor="text1"/>
          <w:lang w:eastAsia="en-US"/>
        </w:rPr>
      </w:pPr>
      <w:r>
        <w:rPr>
          <w:b/>
          <w:color w:val="000000" w:themeColor="text1"/>
          <w:lang w:eastAsia="en-US"/>
        </w:rPr>
        <w:t>Bendrosios sąlygos</w:t>
      </w:r>
    </w:p>
    <w:p w14:paraId="0D93FDBA" w14:textId="007C8555"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Perkančioji organizacija</w:t>
      </w:r>
      <w:r w:rsidR="007D3629">
        <w:rPr>
          <w:rFonts w:eastAsia="Calibri"/>
          <w:color w:val="000000" w:themeColor="text1"/>
          <w:lang w:eastAsia="en-US"/>
        </w:rPr>
        <w:t xml:space="preserve"> </w:t>
      </w:r>
      <w:r w:rsidR="007D3629" w:rsidRPr="00625B74">
        <w:rPr>
          <w:b/>
          <w:color w:val="000000" w:themeColor="text1"/>
          <w:lang w:eastAsia="en-US"/>
        </w:rPr>
        <w:t>–</w:t>
      </w:r>
      <w:r>
        <w:rPr>
          <w:rFonts w:eastAsia="Calibri"/>
          <w:color w:val="000000" w:themeColor="text1"/>
          <w:lang w:eastAsia="en-US"/>
        </w:rPr>
        <w:t xml:space="preserve"> Nacionalinė švietimo agentūra (toliau – </w:t>
      </w:r>
      <w:r w:rsidR="00F566FD">
        <w:rPr>
          <w:rFonts w:eastAsia="Calibri"/>
          <w:color w:val="000000" w:themeColor="text1"/>
          <w:lang w:eastAsia="en-US"/>
        </w:rPr>
        <w:t>P</w:t>
      </w:r>
      <w:r>
        <w:rPr>
          <w:rFonts w:eastAsia="Calibri"/>
          <w:color w:val="000000" w:themeColor="text1"/>
          <w:lang w:eastAsia="en-US"/>
        </w:rPr>
        <w:t>erkančioji organizacija)</w:t>
      </w:r>
      <w:r w:rsidR="00DC09D1">
        <w:rPr>
          <w:rFonts w:eastAsia="Calibri"/>
          <w:color w:val="000000" w:themeColor="text1"/>
          <w:lang w:eastAsia="en-US"/>
        </w:rPr>
        <w:t xml:space="preserve"> </w:t>
      </w:r>
      <w:r w:rsidR="00843C7F" w:rsidRPr="00625B74">
        <w:rPr>
          <w:b/>
          <w:color w:val="000000" w:themeColor="text1"/>
          <w:lang w:eastAsia="en-US"/>
        </w:rPr>
        <w:t>–</w:t>
      </w:r>
      <w:r>
        <w:rPr>
          <w:rFonts w:eastAsia="Calibri"/>
          <w:color w:val="000000" w:themeColor="text1"/>
          <w:lang w:eastAsia="en-US"/>
        </w:rPr>
        <w:t xml:space="preserve"> įgyvendina projektą „Mokinių pasiekimų veiksniai ir jų valdymas“ (Nr. 10-067-P-0001) (toliau – Projektas), finansuojamą 2021‒2027 metų Europos Sąjungos (toliau – ES) fondų ir Lietuvos Respublikos valstybės biudžeto lėš</w:t>
      </w:r>
      <w:r w:rsidR="008B0B48">
        <w:rPr>
          <w:rFonts w:eastAsia="Calibri"/>
          <w:color w:val="000000" w:themeColor="text1"/>
          <w:lang w:eastAsia="en-US"/>
        </w:rPr>
        <w:t>omis</w:t>
      </w:r>
      <w:r>
        <w:rPr>
          <w:rFonts w:eastAsia="Calibri"/>
          <w:color w:val="000000" w:themeColor="text1"/>
          <w:lang w:eastAsia="en-US"/>
        </w:rPr>
        <w:t xml:space="preserve">. </w:t>
      </w:r>
    </w:p>
    <w:p w14:paraId="017983FE" w14:textId="635F4271"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Projekto tikslas</w:t>
      </w:r>
      <w:r w:rsidR="00B71CA9">
        <w:rPr>
          <w:rFonts w:eastAsia="Calibri"/>
          <w:color w:val="000000" w:themeColor="text1"/>
          <w:lang w:eastAsia="en-US"/>
        </w:rPr>
        <w:t xml:space="preserve"> </w:t>
      </w:r>
      <w:r w:rsidR="00B71CA9" w:rsidRPr="00625B74">
        <w:rPr>
          <w:b/>
          <w:color w:val="000000" w:themeColor="text1"/>
          <w:lang w:eastAsia="en-US"/>
        </w:rPr>
        <w:t>–</w:t>
      </w:r>
      <w:r w:rsidR="00E00ABA">
        <w:rPr>
          <w:b/>
          <w:color w:val="000000" w:themeColor="text1"/>
          <w:lang w:eastAsia="en-US"/>
        </w:rPr>
        <w:t xml:space="preserve"> </w:t>
      </w:r>
      <w:r>
        <w:rPr>
          <w:rFonts w:eastAsia="Calibri"/>
          <w:color w:val="000000" w:themeColor="text1"/>
          <w:lang w:eastAsia="en-US"/>
        </w:rPr>
        <w:t xml:space="preserve">dalyvaujant </w:t>
      </w:r>
      <w:r w:rsidR="00F43B97" w:rsidRPr="00F43B97">
        <w:rPr>
          <w:rFonts w:eastAsia="Calibri"/>
          <w:color w:val="000000" w:themeColor="text1"/>
          <w:lang w:eastAsia="en-US"/>
        </w:rPr>
        <w:t xml:space="preserve">tarptautinėje tyrimų programoje/projekte (toliau – Programa) atlikti mokslinį tyrimą „Mokinių pasiekimų veiksniai ir jų valdymas“ </w:t>
      </w:r>
      <w:r w:rsidR="00ED1CAB">
        <w:rPr>
          <w:rFonts w:eastAsia="Calibri"/>
          <w:color w:val="000000" w:themeColor="text1"/>
          <w:lang w:eastAsia="en-US"/>
        </w:rPr>
        <w:t xml:space="preserve">ir </w:t>
      </w:r>
      <w:r>
        <w:rPr>
          <w:rFonts w:eastAsia="Calibri"/>
          <w:color w:val="000000" w:themeColor="text1"/>
          <w:lang w:eastAsia="en-US"/>
        </w:rPr>
        <w:t xml:space="preserve">parengti mokslinio tyrimo rezultatų ataskaitą.  </w:t>
      </w:r>
      <w:r w:rsidR="00B53886">
        <w:rPr>
          <w:rFonts w:eastAsia="Calibri"/>
          <w:color w:val="000000" w:themeColor="text1"/>
          <w:lang w:eastAsia="en-US"/>
        </w:rPr>
        <w:t>Program</w:t>
      </w:r>
      <w:r w:rsidR="00E00ABA">
        <w:rPr>
          <w:rFonts w:eastAsia="Calibri"/>
          <w:color w:val="000000" w:themeColor="text1"/>
          <w:lang w:eastAsia="en-US"/>
        </w:rPr>
        <w:t>ą</w:t>
      </w:r>
      <w:r w:rsidR="00B53886">
        <w:rPr>
          <w:rFonts w:eastAsia="Calibri"/>
          <w:color w:val="000000" w:themeColor="text1"/>
          <w:lang w:eastAsia="en-US"/>
        </w:rPr>
        <w:t xml:space="preserve"> </w:t>
      </w:r>
      <w:r w:rsidR="000B4B9C">
        <w:rPr>
          <w:rFonts w:eastAsia="Calibri"/>
          <w:color w:val="000000" w:themeColor="text1"/>
          <w:lang w:eastAsia="en-US"/>
        </w:rPr>
        <w:t>rengia</w:t>
      </w:r>
      <w:r w:rsidR="008B0E4D">
        <w:rPr>
          <w:rFonts w:eastAsia="Calibri"/>
          <w:color w:val="000000" w:themeColor="text1"/>
          <w:lang w:eastAsia="en-US"/>
        </w:rPr>
        <w:t xml:space="preserve">, tvirtina ir skelbia </w:t>
      </w:r>
      <w:r w:rsidR="00AE6781">
        <w:rPr>
          <w:rFonts w:eastAsia="Calibri"/>
          <w:color w:val="000000" w:themeColor="text1"/>
          <w:lang w:eastAsia="en-US"/>
        </w:rPr>
        <w:t xml:space="preserve">Projekto svetainėje </w:t>
      </w:r>
      <w:r w:rsidR="000B4B9C">
        <w:rPr>
          <w:rFonts w:eastAsia="Calibri"/>
          <w:color w:val="000000" w:themeColor="text1"/>
          <w:lang w:eastAsia="en-US"/>
        </w:rPr>
        <w:t>Perkančioji organizacija</w:t>
      </w:r>
      <w:r w:rsidR="00F43B97">
        <w:rPr>
          <w:rFonts w:eastAsia="Calibri"/>
          <w:color w:val="000000" w:themeColor="text1"/>
          <w:lang w:eastAsia="en-US"/>
        </w:rPr>
        <w:t>.</w:t>
      </w:r>
    </w:p>
    <w:p w14:paraId="2DC95C53" w14:textId="29BBA62D"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Atliekant mokslinį tyrimą „Mokinių pasiekimų veiksniai ir jų valdymas“, planuojami šie mokslinio tyrimo etapai: </w:t>
      </w:r>
    </w:p>
    <w:p w14:paraId="20E7A6B6" w14:textId="40BD8063" w:rsidR="00E01802" w:rsidRDefault="003B0B0F"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 xml:space="preserve"> </w:t>
      </w:r>
      <w:r w:rsidR="00CC3DB2">
        <w:rPr>
          <w:rFonts w:eastAsia="Calibri"/>
          <w:color w:val="000000" w:themeColor="text1"/>
          <w:lang w:eastAsia="en-US"/>
        </w:rPr>
        <w:t>p</w:t>
      </w:r>
      <w:r>
        <w:rPr>
          <w:rFonts w:eastAsia="Calibri"/>
          <w:color w:val="000000" w:themeColor="text1"/>
          <w:lang w:eastAsia="en-US"/>
        </w:rPr>
        <w:t xml:space="preserve">arengti tyrimo metodologiją; </w:t>
      </w:r>
    </w:p>
    <w:p w14:paraId="71F348D4" w14:textId="1B1E5FDC" w:rsidR="00E01802" w:rsidRDefault="00774B59"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 xml:space="preserve"> </w:t>
      </w:r>
      <w:r w:rsidR="00E326B4">
        <w:rPr>
          <w:rFonts w:eastAsia="Calibri"/>
          <w:color w:val="000000" w:themeColor="text1"/>
          <w:lang w:eastAsia="en-US"/>
        </w:rPr>
        <w:t>a</w:t>
      </w:r>
      <w:r w:rsidR="003B0B0F">
        <w:rPr>
          <w:rFonts w:eastAsia="Calibri"/>
          <w:color w:val="000000" w:themeColor="text1"/>
          <w:lang w:eastAsia="en-US"/>
        </w:rPr>
        <w:t>tlikti mokslinės literatūros analizę, susijusią su nagrinėjama mokslinio tyrimo tema, ir remiantis ja sudaryti Lietuvos kontekstui aktualių pasiekimų veiksnių sąrašą</w:t>
      </w:r>
      <w:r w:rsidR="00CB66AE">
        <w:rPr>
          <w:rFonts w:eastAsia="Calibri"/>
          <w:color w:val="000000" w:themeColor="text1"/>
          <w:lang w:eastAsia="en-US"/>
        </w:rPr>
        <w:t>.</w:t>
      </w:r>
      <w:r w:rsidR="00E326B4">
        <w:rPr>
          <w:rFonts w:eastAsia="Calibri"/>
          <w:color w:val="000000" w:themeColor="text1"/>
          <w:lang w:eastAsia="en-US"/>
        </w:rPr>
        <w:t xml:space="preserve"> </w:t>
      </w:r>
      <w:r w:rsidR="00CB66AE">
        <w:rPr>
          <w:rFonts w:eastAsia="Calibri"/>
          <w:color w:val="000000" w:themeColor="text1"/>
          <w:lang w:eastAsia="en-US"/>
        </w:rPr>
        <w:t>P</w:t>
      </w:r>
      <w:r w:rsidR="00E326B4">
        <w:rPr>
          <w:rFonts w:eastAsia="Calibri"/>
          <w:color w:val="000000" w:themeColor="text1"/>
          <w:lang w:eastAsia="en-US"/>
        </w:rPr>
        <w:t>rireikus</w:t>
      </w:r>
      <w:r w:rsidR="003B0B0F">
        <w:rPr>
          <w:rFonts w:eastAsia="Calibri"/>
          <w:color w:val="000000" w:themeColor="text1"/>
          <w:lang w:eastAsia="en-US"/>
        </w:rPr>
        <w:t xml:space="preserve"> patikslinti tyrimo klausimus; </w:t>
      </w:r>
    </w:p>
    <w:p w14:paraId="1D3DD1C2" w14:textId="339002F9" w:rsidR="00E01802" w:rsidRDefault="007E128D"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i</w:t>
      </w:r>
      <w:r w:rsidR="003B0B0F">
        <w:rPr>
          <w:rFonts w:eastAsia="Calibri"/>
          <w:color w:val="000000" w:themeColor="text1"/>
          <w:lang w:eastAsia="en-US"/>
        </w:rPr>
        <w:t xml:space="preserve">šanalizuoti </w:t>
      </w:r>
      <w:r w:rsidR="00F763E7">
        <w:rPr>
          <w:rFonts w:eastAsia="Calibri"/>
          <w:color w:val="000000" w:themeColor="text1"/>
          <w:lang w:eastAsia="en-US"/>
        </w:rPr>
        <w:t xml:space="preserve">duomenis </w:t>
      </w:r>
      <w:r w:rsidR="00032BA5">
        <w:rPr>
          <w:rFonts w:eastAsia="Calibri"/>
          <w:color w:val="000000" w:themeColor="text1"/>
          <w:lang w:eastAsia="en-US"/>
        </w:rPr>
        <w:t>P</w:t>
      </w:r>
      <w:r w:rsidR="003B0B0F">
        <w:rPr>
          <w:rFonts w:eastAsia="Calibri"/>
          <w:color w:val="000000" w:themeColor="text1"/>
          <w:lang w:eastAsia="en-US"/>
        </w:rPr>
        <w:t>erkančiosios organizacijos tvarkomuose informaciniuose ištekliuose (</w:t>
      </w:r>
      <w:hyperlink r:id="rId15" w:history="1">
        <w:r w:rsidR="00401519" w:rsidRPr="00036609">
          <w:rPr>
            <w:rStyle w:val="Hipersaitas"/>
            <w:rFonts w:eastAsia="Calibri"/>
            <w:lang w:eastAsia="en-US"/>
          </w:rPr>
          <w:t>https://www.nsa.smsm.lt/informaciniu-istekliu-departamentas/paslaugos/</w:t>
        </w:r>
      </w:hyperlink>
      <w:r w:rsidR="003B0B0F">
        <w:rPr>
          <w:rFonts w:eastAsia="Calibri"/>
          <w:color w:val="000000" w:themeColor="text1"/>
          <w:lang w:eastAsia="en-US"/>
        </w:rPr>
        <w:t xml:space="preserve">), </w:t>
      </w:r>
      <w:r w:rsidR="003E5CCA">
        <w:rPr>
          <w:rFonts w:eastAsia="Calibri"/>
          <w:color w:val="000000" w:themeColor="text1"/>
          <w:lang w:eastAsia="en-US"/>
        </w:rPr>
        <w:t>P</w:t>
      </w:r>
      <w:r w:rsidR="003B0B0F">
        <w:rPr>
          <w:rFonts w:eastAsia="Calibri"/>
          <w:color w:val="000000" w:themeColor="text1"/>
          <w:lang w:eastAsia="en-US"/>
        </w:rPr>
        <w:t xml:space="preserve">erkančiosios organizacijos vykdomų tarptautinių tyrimų duomenų bazėse </w:t>
      </w:r>
      <w:r w:rsidR="002913FE">
        <w:rPr>
          <w:rFonts w:eastAsia="Calibri"/>
          <w:color w:val="000000" w:themeColor="text1"/>
          <w:lang w:eastAsia="en-US"/>
        </w:rPr>
        <w:t>ir</w:t>
      </w:r>
      <w:r w:rsidR="003B0B0F">
        <w:rPr>
          <w:rFonts w:eastAsia="Calibri"/>
          <w:color w:val="000000" w:themeColor="text1"/>
          <w:lang w:eastAsia="en-US"/>
        </w:rPr>
        <w:t xml:space="preserve"> atviros prieigos duomenų baz</w:t>
      </w:r>
      <w:r w:rsidR="002913FE">
        <w:rPr>
          <w:rFonts w:eastAsia="Calibri"/>
          <w:color w:val="000000" w:themeColor="text1"/>
          <w:lang w:eastAsia="en-US"/>
        </w:rPr>
        <w:t>ė</w:t>
      </w:r>
      <w:r w:rsidR="003B0B0F">
        <w:rPr>
          <w:rFonts w:eastAsia="Calibri"/>
          <w:color w:val="000000" w:themeColor="text1"/>
          <w:lang w:eastAsia="en-US"/>
        </w:rPr>
        <w:t>s</w:t>
      </w:r>
      <w:r w:rsidR="002913FE">
        <w:rPr>
          <w:rFonts w:eastAsia="Calibri"/>
          <w:color w:val="000000" w:themeColor="text1"/>
          <w:lang w:eastAsia="en-US"/>
        </w:rPr>
        <w:t>e</w:t>
      </w:r>
      <w:r w:rsidR="003B0B0F">
        <w:rPr>
          <w:rFonts w:eastAsia="Calibri"/>
          <w:color w:val="000000" w:themeColor="text1"/>
          <w:lang w:eastAsia="en-US"/>
        </w:rPr>
        <w:t xml:space="preserve"> </w:t>
      </w:r>
      <w:r w:rsidR="002913FE">
        <w:rPr>
          <w:rFonts w:eastAsia="Calibri"/>
          <w:color w:val="000000" w:themeColor="text1"/>
          <w:lang w:eastAsia="en-US"/>
        </w:rPr>
        <w:t>bei</w:t>
      </w:r>
      <w:r w:rsidR="003B0B0F">
        <w:rPr>
          <w:rFonts w:eastAsia="Calibri"/>
          <w:color w:val="000000" w:themeColor="text1"/>
          <w:lang w:eastAsia="en-US"/>
        </w:rPr>
        <w:t xml:space="preserve"> įvertinti jų tinkamumą tyrimui atlikti; parengti tyrimo dizainą; </w:t>
      </w:r>
    </w:p>
    <w:p w14:paraId="67A4CE86" w14:textId="683151C9" w:rsidR="00E01802" w:rsidRDefault="00A31863"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p</w:t>
      </w:r>
      <w:r w:rsidR="003B0B0F">
        <w:rPr>
          <w:rFonts w:eastAsia="Calibri"/>
          <w:color w:val="000000" w:themeColor="text1"/>
          <w:lang w:eastAsia="en-US"/>
        </w:rPr>
        <w:t xml:space="preserve">arengti duomenų analizės planą; </w:t>
      </w:r>
    </w:p>
    <w:p w14:paraId="3893DCB9" w14:textId="1EBFE073" w:rsidR="00E01802" w:rsidRDefault="00A31863"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d</w:t>
      </w:r>
      <w:r w:rsidR="003B0B0F">
        <w:rPr>
          <w:rFonts w:eastAsia="Calibri"/>
          <w:color w:val="000000" w:themeColor="text1"/>
          <w:lang w:eastAsia="en-US"/>
        </w:rPr>
        <w:t>irbant pogrupi</w:t>
      </w:r>
      <w:r w:rsidR="00AE1D53">
        <w:rPr>
          <w:rFonts w:eastAsia="Calibri"/>
          <w:color w:val="000000" w:themeColor="text1"/>
          <w:lang w:eastAsia="en-US"/>
        </w:rPr>
        <w:t>uose</w:t>
      </w:r>
      <w:r w:rsidR="00F763E7">
        <w:rPr>
          <w:rFonts w:eastAsia="Calibri"/>
          <w:color w:val="000000" w:themeColor="text1"/>
          <w:lang w:eastAsia="en-US"/>
        </w:rPr>
        <w:t>,</w:t>
      </w:r>
      <w:r w:rsidR="003B0B0F">
        <w:rPr>
          <w:rFonts w:eastAsia="Calibri"/>
          <w:color w:val="000000" w:themeColor="text1"/>
          <w:lang w:eastAsia="en-US"/>
        </w:rPr>
        <w:t xml:space="preserve"> atlikti tyrimo duomenų analizę; </w:t>
      </w:r>
    </w:p>
    <w:p w14:paraId="1B876A38" w14:textId="060DD5C9" w:rsidR="00E01802" w:rsidRDefault="00A31863"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suo</w:t>
      </w:r>
      <w:r w:rsidR="003B0B0F">
        <w:rPr>
          <w:rFonts w:eastAsia="Calibri"/>
          <w:color w:val="000000" w:themeColor="text1"/>
          <w:lang w:eastAsia="en-US"/>
        </w:rPr>
        <w:t xml:space="preserve">rganizuoti ne mažiau kaip dvi mokslines diskusijas, skirtas gautų tyrimo duomenų interpretavimui; </w:t>
      </w:r>
    </w:p>
    <w:p w14:paraId="3502A4FC" w14:textId="484AAA6E" w:rsidR="00E01802" w:rsidRDefault="0020430B"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a</w:t>
      </w:r>
      <w:r w:rsidR="003B0B0F">
        <w:rPr>
          <w:rFonts w:eastAsia="Calibri"/>
          <w:color w:val="000000" w:themeColor="text1"/>
          <w:lang w:eastAsia="en-US"/>
        </w:rPr>
        <w:t xml:space="preserve">prašyti radinius ir suformuluoti išvadas; </w:t>
      </w:r>
    </w:p>
    <w:p w14:paraId="41802BB1" w14:textId="578F901E" w:rsidR="00E01802" w:rsidRDefault="00BF67F3" w:rsidP="00A66EE7">
      <w:pPr>
        <w:pStyle w:val="prastasiniatinklio"/>
        <w:numPr>
          <w:ilvl w:val="1"/>
          <w:numId w:val="20"/>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a</w:t>
      </w:r>
      <w:r w:rsidR="003B0B0F">
        <w:rPr>
          <w:rFonts w:eastAsia="Calibri"/>
          <w:color w:val="000000" w:themeColor="text1"/>
          <w:lang w:eastAsia="en-US"/>
        </w:rPr>
        <w:t xml:space="preserve">prašyti praktinio taikymo galimybes. </w:t>
      </w:r>
    </w:p>
    <w:p w14:paraId="6D18FE77" w14:textId="393A5757" w:rsidR="00E01802" w:rsidRDefault="00D96A01"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sidRPr="00D96A01">
        <w:rPr>
          <w:rFonts w:eastAsia="Calibri"/>
          <w:color w:val="000000" w:themeColor="text1"/>
          <w:lang w:eastAsia="en-US"/>
        </w:rPr>
        <w:t>1</w:t>
      </w:r>
      <w:r w:rsidRPr="00D96A01">
        <w:rPr>
          <w:rFonts w:ascii="Cambria Math" w:eastAsia="Calibri" w:hAnsi="Cambria Math" w:cs="Cambria Math"/>
          <w:color w:val="000000" w:themeColor="text1"/>
          <w:lang w:eastAsia="en-US"/>
        </w:rPr>
        <w:t>‑</w:t>
      </w:r>
      <w:r w:rsidRPr="00D96A01">
        <w:rPr>
          <w:rFonts w:ascii="Calibri" w:eastAsia="Calibri" w:hAnsi="Calibri" w:cs="Calibri"/>
          <w:color w:val="000000" w:themeColor="text1"/>
          <w:lang w:eastAsia="en-US"/>
        </w:rPr>
        <w:t>ą</w:t>
      </w:r>
      <w:r w:rsidRPr="00D96A01">
        <w:rPr>
          <w:rFonts w:eastAsia="Calibri"/>
          <w:color w:val="000000" w:themeColor="text1"/>
          <w:lang w:eastAsia="en-US"/>
        </w:rPr>
        <w:t>j</w:t>
      </w:r>
      <w:r w:rsidRPr="00D96A01">
        <w:rPr>
          <w:rFonts w:ascii="Calibri" w:eastAsia="Calibri" w:hAnsi="Calibri" w:cs="Calibri"/>
          <w:color w:val="000000" w:themeColor="text1"/>
          <w:lang w:eastAsia="en-US"/>
        </w:rPr>
        <w:t>į</w:t>
      </w:r>
      <w:r w:rsidRPr="00D96A01">
        <w:rPr>
          <w:rFonts w:eastAsia="Calibri"/>
          <w:color w:val="000000" w:themeColor="text1"/>
          <w:lang w:eastAsia="en-US"/>
        </w:rPr>
        <w:t>, 4</w:t>
      </w:r>
      <w:r w:rsidRPr="00D96A01">
        <w:rPr>
          <w:rFonts w:ascii="Cambria Math" w:eastAsia="Calibri" w:hAnsi="Cambria Math" w:cs="Cambria Math"/>
          <w:color w:val="000000" w:themeColor="text1"/>
          <w:lang w:eastAsia="en-US"/>
        </w:rPr>
        <w:t>‑</w:t>
      </w:r>
      <w:r w:rsidRPr="00D96A01">
        <w:rPr>
          <w:rFonts w:ascii="Calibri" w:eastAsia="Calibri" w:hAnsi="Calibri" w:cs="Calibri"/>
          <w:color w:val="000000" w:themeColor="text1"/>
          <w:lang w:eastAsia="en-US"/>
        </w:rPr>
        <w:t>ą</w:t>
      </w:r>
      <w:r w:rsidRPr="00D96A01">
        <w:rPr>
          <w:rFonts w:eastAsia="Calibri"/>
          <w:color w:val="000000" w:themeColor="text1"/>
          <w:lang w:eastAsia="en-US"/>
        </w:rPr>
        <w:t>j</w:t>
      </w:r>
      <w:r w:rsidRPr="00D96A01">
        <w:rPr>
          <w:rFonts w:ascii="Calibri" w:eastAsia="Calibri" w:hAnsi="Calibri" w:cs="Calibri"/>
          <w:color w:val="000000" w:themeColor="text1"/>
          <w:lang w:eastAsia="en-US"/>
        </w:rPr>
        <w:t>į</w:t>
      </w:r>
      <w:r w:rsidRPr="00D96A01">
        <w:rPr>
          <w:rFonts w:eastAsia="Calibri"/>
          <w:color w:val="000000" w:themeColor="text1"/>
          <w:lang w:eastAsia="en-US"/>
        </w:rPr>
        <w:t xml:space="preserve"> ir 8</w:t>
      </w:r>
      <w:r w:rsidRPr="00D96A01">
        <w:rPr>
          <w:rFonts w:ascii="Cambria Math" w:eastAsia="Calibri" w:hAnsi="Cambria Math" w:cs="Cambria Math"/>
          <w:color w:val="000000" w:themeColor="text1"/>
          <w:lang w:eastAsia="en-US"/>
        </w:rPr>
        <w:t>‑</w:t>
      </w:r>
      <w:r w:rsidRPr="00D96A01">
        <w:rPr>
          <w:rFonts w:ascii="Calibri" w:eastAsia="Calibri" w:hAnsi="Calibri" w:cs="Calibri"/>
          <w:color w:val="000000" w:themeColor="text1"/>
          <w:lang w:eastAsia="en-US"/>
        </w:rPr>
        <w:t>ą</w:t>
      </w:r>
      <w:r w:rsidRPr="00D96A01">
        <w:rPr>
          <w:rFonts w:eastAsia="Calibri"/>
          <w:color w:val="000000" w:themeColor="text1"/>
          <w:lang w:eastAsia="en-US"/>
        </w:rPr>
        <w:t>j</w:t>
      </w:r>
      <w:r w:rsidRPr="00D96A01">
        <w:rPr>
          <w:rFonts w:ascii="Calibri" w:eastAsia="Calibri" w:hAnsi="Calibri" w:cs="Calibri"/>
          <w:color w:val="000000" w:themeColor="text1"/>
          <w:lang w:eastAsia="en-US"/>
        </w:rPr>
        <w:t>į</w:t>
      </w:r>
      <w:r w:rsidRPr="00D96A01">
        <w:rPr>
          <w:rFonts w:eastAsia="Calibri"/>
          <w:color w:val="000000" w:themeColor="text1"/>
          <w:lang w:eastAsia="en-US"/>
        </w:rPr>
        <w:t xml:space="preserve"> </w:t>
      </w:r>
      <w:r w:rsidR="003B0B0F">
        <w:rPr>
          <w:rFonts w:eastAsia="Calibri"/>
          <w:color w:val="000000" w:themeColor="text1"/>
          <w:lang w:eastAsia="en-US"/>
        </w:rPr>
        <w:t>mokslinio tyrimo etap</w:t>
      </w:r>
      <w:r w:rsidR="00B3595B">
        <w:rPr>
          <w:rFonts w:eastAsia="Calibri"/>
          <w:color w:val="000000" w:themeColor="text1"/>
          <w:lang w:eastAsia="en-US"/>
        </w:rPr>
        <w:t>us</w:t>
      </w:r>
      <w:r w:rsidR="003B0B0F">
        <w:rPr>
          <w:rFonts w:eastAsia="Calibri"/>
          <w:color w:val="000000" w:themeColor="text1"/>
          <w:lang w:eastAsia="en-US"/>
        </w:rPr>
        <w:t xml:space="preserve"> preliminariai numatoma įgyvendinti per tris mėnesius,</w:t>
      </w:r>
      <w:r w:rsidR="003B0B0F">
        <w:rPr>
          <w:rFonts w:ascii="Segoe UI" w:hAnsi="Segoe UI" w:cs="Segoe UI"/>
          <w:sz w:val="18"/>
          <w:szCs w:val="18"/>
        </w:rPr>
        <w:t xml:space="preserve"> </w:t>
      </w:r>
      <w:r w:rsidR="003B0B0F">
        <w:rPr>
          <w:rFonts w:eastAsia="Calibri"/>
          <w:color w:val="000000" w:themeColor="text1"/>
          <w:lang w:eastAsia="en-US"/>
        </w:rPr>
        <w:t>2,</w:t>
      </w:r>
      <w:r w:rsidR="00FA00FB">
        <w:rPr>
          <w:rFonts w:eastAsia="Calibri"/>
          <w:color w:val="000000" w:themeColor="text1"/>
          <w:lang w:eastAsia="en-US"/>
        </w:rPr>
        <w:t xml:space="preserve"> </w:t>
      </w:r>
      <w:r w:rsidR="003B0B0F">
        <w:rPr>
          <w:rFonts w:eastAsia="Calibri"/>
          <w:color w:val="000000" w:themeColor="text1"/>
          <w:lang w:eastAsia="en-US"/>
        </w:rPr>
        <w:t>3,</w:t>
      </w:r>
      <w:r w:rsidR="00FA00FB">
        <w:rPr>
          <w:rFonts w:eastAsia="Calibri"/>
          <w:color w:val="000000" w:themeColor="text1"/>
          <w:lang w:eastAsia="en-US"/>
        </w:rPr>
        <w:t xml:space="preserve"> </w:t>
      </w:r>
      <w:r w:rsidR="003B0B0F">
        <w:rPr>
          <w:rFonts w:eastAsia="Calibri"/>
          <w:color w:val="000000" w:themeColor="text1"/>
          <w:lang w:eastAsia="en-US"/>
        </w:rPr>
        <w:t>6</w:t>
      </w:r>
      <w:r w:rsidR="00812DCC">
        <w:rPr>
          <w:rFonts w:eastAsia="Calibri"/>
          <w:color w:val="000000" w:themeColor="text1"/>
          <w:lang w:eastAsia="en-US"/>
        </w:rPr>
        <w:t xml:space="preserve"> ir</w:t>
      </w:r>
      <w:r w:rsidR="00FA00FB">
        <w:rPr>
          <w:rFonts w:eastAsia="Calibri"/>
          <w:color w:val="000000" w:themeColor="text1"/>
          <w:lang w:eastAsia="en-US"/>
        </w:rPr>
        <w:t xml:space="preserve"> </w:t>
      </w:r>
      <w:r w:rsidR="003B0B0F">
        <w:rPr>
          <w:rFonts w:eastAsia="Calibri"/>
          <w:color w:val="000000" w:themeColor="text1"/>
          <w:lang w:eastAsia="en-US"/>
        </w:rPr>
        <w:t>7 mokslinio tyrimo etap</w:t>
      </w:r>
      <w:r w:rsidR="00FA00FB">
        <w:rPr>
          <w:rFonts w:eastAsia="Calibri"/>
          <w:color w:val="000000" w:themeColor="text1"/>
          <w:lang w:eastAsia="en-US"/>
        </w:rPr>
        <w:t>us</w:t>
      </w:r>
      <w:r w:rsidR="003B0B0F">
        <w:rPr>
          <w:rFonts w:eastAsia="Calibri"/>
          <w:color w:val="000000" w:themeColor="text1"/>
          <w:lang w:eastAsia="en-US"/>
        </w:rPr>
        <w:t xml:space="preserve"> per du mėnesius</w:t>
      </w:r>
      <w:r w:rsidR="00812DCC">
        <w:rPr>
          <w:rFonts w:eastAsia="Calibri"/>
          <w:color w:val="000000" w:themeColor="text1"/>
          <w:lang w:eastAsia="en-US"/>
        </w:rPr>
        <w:t xml:space="preserve">, </w:t>
      </w:r>
      <w:r w:rsidR="00812DCC" w:rsidRPr="00191A20">
        <w:rPr>
          <w:rFonts w:eastAsia="Calibri"/>
          <w:color w:val="000000" w:themeColor="text1"/>
          <w:lang w:eastAsia="en-US"/>
        </w:rPr>
        <w:t xml:space="preserve">5 </w:t>
      </w:r>
      <w:r w:rsidR="00812DCC">
        <w:rPr>
          <w:rFonts w:eastAsia="Calibri"/>
          <w:color w:val="000000" w:themeColor="text1"/>
          <w:lang w:eastAsia="en-US"/>
        </w:rPr>
        <w:t>mokslinio tyrimo etapą per keturis mėnesius</w:t>
      </w:r>
      <w:r w:rsidR="003B0B0F">
        <w:rPr>
          <w:rFonts w:eastAsia="Calibri"/>
          <w:color w:val="000000" w:themeColor="text1"/>
          <w:lang w:eastAsia="en-US"/>
        </w:rPr>
        <w:t xml:space="preserve">. Pasibaigus mokslinio tyrimo atlikimui, preliminariai planuojamas </w:t>
      </w:r>
      <w:r w:rsidR="00575B25">
        <w:rPr>
          <w:rFonts w:eastAsia="Calibri"/>
          <w:color w:val="000000" w:themeColor="text1"/>
          <w:lang w:eastAsia="en-US"/>
        </w:rPr>
        <w:t>4</w:t>
      </w:r>
      <w:r w:rsidR="003B0B0F">
        <w:rPr>
          <w:rFonts w:eastAsia="Calibri"/>
          <w:color w:val="000000" w:themeColor="text1"/>
          <w:lang w:eastAsia="en-US"/>
        </w:rPr>
        <w:t xml:space="preserve"> mėnesių konsultacinis laikotarpis, skirtas mokslinio tyrimo ataskait</w:t>
      </w:r>
      <w:r w:rsidR="00224910">
        <w:rPr>
          <w:rFonts w:eastAsia="Calibri"/>
          <w:color w:val="000000" w:themeColor="text1"/>
          <w:lang w:eastAsia="en-US"/>
        </w:rPr>
        <w:t>ai</w:t>
      </w:r>
      <w:r w:rsidR="003B0B0F">
        <w:rPr>
          <w:rFonts w:eastAsia="Calibri"/>
          <w:color w:val="000000" w:themeColor="text1"/>
          <w:lang w:eastAsia="en-US"/>
        </w:rPr>
        <w:t xml:space="preserve"> </w:t>
      </w:r>
      <w:r w:rsidR="00224910">
        <w:rPr>
          <w:rFonts w:eastAsia="Calibri"/>
          <w:color w:val="000000" w:themeColor="text1"/>
          <w:lang w:eastAsia="en-US"/>
        </w:rPr>
        <w:t>pa</w:t>
      </w:r>
      <w:r w:rsidR="003B0B0F">
        <w:rPr>
          <w:rFonts w:eastAsia="Calibri"/>
          <w:color w:val="000000" w:themeColor="text1"/>
          <w:lang w:eastAsia="en-US"/>
        </w:rPr>
        <w:t>reng</w:t>
      </w:r>
      <w:r w:rsidR="00224910">
        <w:rPr>
          <w:rFonts w:eastAsia="Calibri"/>
          <w:color w:val="000000" w:themeColor="text1"/>
          <w:lang w:eastAsia="en-US"/>
        </w:rPr>
        <w:t>t</w:t>
      </w:r>
      <w:r w:rsidR="003B0B0F">
        <w:rPr>
          <w:rFonts w:eastAsia="Calibri"/>
          <w:color w:val="000000" w:themeColor="text1"/>
          <w:lang w:eastAsia="en-US"/>
        </w:rPr>
        <w:t xml:space="preserve">i. </w:t>
      </w:r>
    </w:p>
    <w:p w14:paraId="72E6FAE9" w14:textId="32346CB6"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Tyrimo metu neplanuojamas papildomų duomenų rinkimas. </w:t>
      </w:r>
      <w:r w:rsidR="00E761F4">
        <w:rPr>
          <w:rFonts w:eastAsia="Calibri"/>
          <w:color w:val="000000" w:themeColor="text1"/>
          <w:lang w:eastAsia="en-US"/>
        </w:rPr>
        <w:t>S</w:t>
      </w:r>
      <w:r>
        <w:rPr>
          <w:rFonts w:eastAsia="Calibri"/>
          <w:color w:val="000000" w:themeColor="text1"/>
          <w:lang w:eastAsia="en-US"/>
        </w:rPr>
        <w:t xml:space="preserve">iekiama panaudoti </w:t>
      </w:r>
      <w:r w:rsidR="00524610">
        <w:rPr>
          <w:rFonts w:eastAsia="Calibri"/>
          <w:color w:val="000000" w:themeColor="text1"/>
          <w:lang w:eastAsia="en-US"/>
        </w:rPr>
        <w:t>P</w:t>
      </w:r>
      <w:r>
        <w:rPr>
          <w:rFonts w:eastAsia="Calibri"/>
          <w:color w:val="000000" w:themeColor="text1"/>
          <w:lang w:eastAsia="en-US"/>
        </w:rPr>
        <w:t>erkančiosios organizacijos valdomus informacinius išteklius</w:t>
      </w:r>
      <w:r w:rsidR="004150DC">
        <w:rPr>
          <w:rFonts w:eastAsia="Calibri"/>
          <w:color w:val="000000" w:themeColor="text1"/>
          <w:lang w:eastAsia="en-US"/>
        </w:rPr>
        <w:t>,</w:t>
      </w:r>
      <w:r>
        <w:rPr>
          <w:rFonts w:eastAsia="Calibri"/>
          <w:color w:val="000000" w:themeColor="text1"/>
          <w:lang w:eastAsia="en-US"/>
        </w:rPr>
        <w:t xml:space="preserve"> susijusius su mokinių pasiekimais (tarptautiniai tyrimai, NMPP, PUPP, VBE). </w:t>
      </w:r>
    </w:p>
    <w:p w14:paraId="56CB7F6F" w14:textId="1EA88A2C" w:rsidR="00713A21"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sidRPr="00275DFD">
        <w:rPr>
          <w:rFonts w:eastAsia="Calibri"/>
          <w:color w:val="000000" w:themeColor="text1"/>
          <w:lang w:eastAsia="en-US"/>
        </w:rPr>
        <w:t xml:space="preserve">Mokslinį tyrimą atliks ir Mokslinio tyrimo rezultatų ataskaitą rengs </w:t>
      </w:r>
      <w:r w:rsidR="00524610">
        <w:rPr>
          <w:rFonts w:eastAsia="Calibri"/>
          <w:color w:val="000000" w:themeColor="text1"/>
          <w:lang w:eastAsia="en-US"/>
        </w:rPr>
        <w:t>P</w:t>
      </w:r>
      <w:r w:rsidRPr="00275DFD">
        <w:rPr>
          <w:rFonts w:eastAsia="Calibri"/>
          <w:color w:val="000000" w:themeColor="text1"/>
          <w:lang w:eastAsia="en-US"/>
        </w:rPr>
        <w:t xml:space="preserve">erkančiosios organizacijos darbuotojai. Tyrimui atlikti ir ataskaitai parengti būtina </w:t>
      </w:r>
      <w:r w:rsidR="00C80C75" w:rsidRPr="00275DFD">
        <w:rPr>
          <w:rFonts w:eastAsia="Calibri"/>
          <w:color w:val="000000" w:themeColor="text1"/>
          <w:lang w:eastAsia="en-US"/>
        </w:rPr>
        <w:t>stiprinti</w:t>
      </w:r>
      <w:r w:rsidRPr="00275DFD">
        <w:rPr>
          <w:rFonts w:eastAsia="Calibri"/>
          <w:color w:val="000000" w:themeColor="text1"/>
          <w:lang w:eastAsia="en-US"/>
        </w:rPr>
        <w:t xml:space="preserve"> šių darbuotojų analitines ir </w:t>
      </w:r>
      <w:proofErr w:type="spellStart"/>
      <w:r w:rsidRPr="00275DFD">
        <w:rPr>
          <w:rFonts w:eastAsia="Calibri"/>
          <w:color w:val="000000" w:themeColor="text1"/>
          <w:lang w:eastAsia="en-US"/>
        </w:rPr>
        <w:t>tyrimines</w:t>
      </w:r>
      <w:proofErr w:type="spellEnd"/>
      <w:r w:rsidRPr="00275DFD">
        <w:rPr>
          <w:rFonts w:eastAsia="Calibri"/>
          <w:color w:val="000000" w:themeColor="text1"/>
          <w:lang w:eastAsia="en-US"/>
        </w:rPr>
        <w:t xml:space="preserve"> kompetencijas</w:t>
      </w:r>
      <w:r w:rsidR="00561966" w:rsidRPr="00275DFD">
        <w:rPr>
          <w:rFonts w:eastAsia="Calibri"/>
          <w:color w:val="000000" w:themeColor="text1"/>
          <w:lang w:eastAsia="en-US"/>
        </w:rPr>
        <w:t>.</w:t>
      </w:r>
      <w:r w:rsidR="00B3595B" w:rsidRPr="00275DFD">
        <w:rPr>
          <w:rFonts w:eastAsia="Calibri"/>
          <w:color w:val="000000" w:themeColor="text1"/>
          <w:lang w:eastAsia="en-US"/>
        </w:rPr>
        <w:t xml:space="preserve"> </w:t>
      </w:r>
    </w:p>
    <w:p w14:paraId="78AC8093" w14:textId="65E8B0A4" w:rsidR="00713A21" w:rsidRDefault="00B3595B"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sidRPr="00713A21">
        <w:rPr>
          <w:rFonts w:eastAsia="Calibri"/>
          <w:color w:val="000000" w:themeColor="text1"/>
          <w:lang w:eastAsia="en-US"/>
        </w:rPr>
        <w:t>Paslaugų teikėjas teikia konsultacin</w:t>
      </w:r>
      <w:r w:rsidR="001904C1">
        <w:rPr>
          <w:rFonts w:eastAsia="Calibri"/>
          <w:color w:val="000000" w:themeColor="text1"/>
          <w:lang w:eastAsia="en-US"/>
        </w:rPr>
        <w:t>io</w:t>
      </w:r>
      <w:r w:rsidRPr="00713A21">
        <w:rPr>
          <w:rFonts w:eastAsia="Calibri"/>
          <w:color w:val="000000" w:themeColor="text1"/>
          <w:lang w:eastAsia="en-US"/>
        </w:rPr>
        <w:t xml:space="preserve"> ir mokymų pobūdžio pa</w:t>
      </w:r>
      <w:r w:rsidR="003637DE" w:rsidRPr="00713A21">
        <w:rPr>
          <w:rFonts w:eastAsia="Calibri"/>
          <w:color w:val="000000" w:themeColor="text1"/>
          <w:lang w:eastAsia="en-US"/>
        </w:rPr>
        <w:t>slaugas</w:t>
      </w:r>
      <w:r w:rsidRPr="00713A21">
        <w:rPr>
          <w:rFonts w:eastAsia="Calibri"/>
          <w:color w:val="000000" w:themeColor="text1"/>
          <w:lang w:eastAsia="en-US"/>
        </w:rPr>
        <w:t xml:space="preserve">. Paslaugų teikėjas nevykdo mokslinio tyrimo savarankiškai ir nėra atsakingas už galutinius tyrimo rezultatus. Už mokslinio tyrimo atlikimą, rezultatų pagrįstumą ir galutinės ataskaitos turinį atsako </w:t>
      </w:r>
      <w:r w:rsidR="00D05746">
        <w:rPr>
          <w:rFonts w:eastAsia="Calibri"/>
          <w:color w:val="000000" w:themeColor="text1"/>
          <w:lang w:eastAsia="en-US"/>
        </w:rPr>
        <w:t>P</w:t>
      </w:r>
      <w:r w:rsidRPr="00713A21">
        <w:rPr>
          <w:rFonts w:eastAsia="Calibri"/>
          <w:color w:val="000000" w:themeColor="text1"/>
          <w:lang w:eastAsia="en-US"/>
        </w:rPr>
        <w:t>erkančioji organizacija.</w:t>
      </w:r>
    </w:p>
    <w:p w14:paraId="411D9668" w14:textId="77777777" w:rsidR="00713A21" w:rsidRDefault="00713A21" w:rsidP="00713A21">
      <w:pPr>
        <w:pStyle w:val="prastasiniatinklio"/>
        <w:tabs>
          <w:tab w:val="left" w:pos="993"/>
        </w:tabs>
        <w:spacing w:beforeAutospacing="0" w:after="0" w:afterAutospacing="0" w:line="240" w:lineRule="auto"/>
        <w:ind w:left="709"/>
        <w:jc w:val="both"/>
        <w:rPr>
          <w:rFonts w:eastAsia="Calibri"/>
          <w:color w:val="000000" w:themeColor="text1"/>
          <w:lang w:eastAsia="en-US"/>
        </w:rPr>
      </w:pPr>
    </w:p>
    <w:p w14:paraId="4985CE87" w14:textId="0CCD7567" w:rsidR="00E01802" w:rsidRPr="00713A21" w:rsidRDefault="003B0B0F" w:rsidP="00713A21">
      <w:pPr>
        <w:pStyle w:val="prastasiniatinklio"/>
        <w:tabs>
          <w:tab w:val="left" w:pos="993"/>
        </w:tabs>
        <w:spacing w:beforeAutospacing="0" w:after="0" w:afterAutospacing="0" w:line="240" w:lineRule="auto"/>
        <w:ind w:left="709"/>
        <w:jc w:val="both"/>
        <w:rPr>
          <w:rFonts w:eastAsia="Calibri"/>
          <w:color w:val="000000" w:themeColor="text1"/>
          <w:lang w:eastAsia="en-US"/>
        </w:rPr>
      </w:pPr>
      <w:r w:rsidRPr="00713A21">
        <w:rPr>
          <w:rFonts w:eastAsia="Calibri"/>
          <w:b/>
          <w:bCs/>
          <w:color w:val="000000" w:themeColor="text1"/>
          <w:lang w:eastAsia="en-US"/>
        </w:rPr>
        <w:t>Pirkimo objektas</w:t>
      </w:r>
    </w:p>
    <w:p w14:paraId="167798F2" w14:textId="06E6B403"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Perkamos </w:t>
      </w:r>
      <w:r w:rsidR="000B4B9C">
        <w:rPr>
          <w:rFonts w:eastAsia="Calibri"/>
          <w:color w:val="000000" w:themeColor="text1"/>
          <w:lang w:eastAsia="en-US"/>
        </w:rPr>
        <w:t>P</w:t>
      </w:r>
      <w:r>
        <w:rPr>
          <w:rFonts w:eastAsia="Calibri"/>
          <w:color w:val="000000" w:themeColor="text1"/>
          <w:lang w:eastAsia="en-US"/>
        </w:rPr>
        <w:t xml:space="preserve">rogramos įgyvendinimo paslaugos (toliau – </w:t>
      </w:r>
      <w:r w:rsidR="00B413B7">
        <w:rPr>
          <w:rFonts w:eastAsia="Calibri"/>
          <w:color w:val="000000" w:themeColor="text1"/>
          <w:lang w:eastAsia="en-US"/>
        </w:rPr>
        <w:t>P</w:t>
      </w:r>
      <w:r>
        <w:rPr>
          <w:rFonts w:eastAsia="Calibri"/>
          <w:color w:val="000000" w:themeColor="text1"/>
          <w:lang w:eastAsia="en-US"/>
        </w:rPr>
        <w:t xml:space="preserve">aslaugos). Paslaugos teikėjas </w:t>
      </w:r>
      <w:r w:rsidR="008E013C">
        <w:rPr>
          <w:rFonts w:eastAsia="Calibri"/>
          <w:color w:val="000000" w:themeColor="text1"/>
          <w:lang w:eastAsia="en-US"/>
        </w:rPr>
        <w:t>P</w:t>
      </w:r>
      <w:r>
        <w:rPr>
          <w:rFonts w:eastAsia="Calibri"/>
          <w:color w:val="000000" w:themeColor="text1"/>
          <w:lang w:eastAsia="en-US"/>
        </w:rPr>
        <w:t xml:space="preserve">rogramos įgyvendinimo metu </w:t>
      </w:r>
      <w:r w:rsidR="00777657">
        <w:rPr>
          <w:rFonts w:eastAsia="Calibri"/>
          <w:color w:val="000000" w:themeColor="text1"/>
          <w:lang w:eastAsia="en-US"/>
        </w:rPr>
        <w:t>privalo</w:t>
      </w:r>
      <w:r>
        <w:rPr>
          <w:rFonts w:eastAsia="Calibri"/>
          <w:color w:val="000000" w:themeColor="text1"/>
          <w:lang w:eastAsia="en-US"/>
        </w:rPr>
        <w:t xml:space="preserve"> suorganizuoti dvylika (12) seminarų ir</w:t>
      </w:r>
      <w:r w:rsidR="00816AB0">
        <w:rPr>
          <w:rFonts w:eastAsia="Calibri"/>
          <w:color w:val="000000" w:themeColor="text1"/>
          <w:lang w:eastAsia="en-US"/>
        </w:rPr>
        <w:t xml:space="preserve"> </w:t>
      </w:r>
      <w:r>
        <w:rPr>
          <w:rFonts w:eastAsia="Calibri"/>
          <w:color w:val="000000" w:themeColor="text1"/>
          <w:lang w:eastAsia="en-US"/>
        </w:rPr>
        <w:t xml:space="preserve">keturiasdešimt (40) nuotolinių konsultacijų, skirtų </w:t>
      </w:r>
      <w:r w:rsidR="008032AE">
        <w:rPr>
          <w:rFonts w:eastAsia="Calibri"/>
          <w:color w:val="000000" w:themeColor="text1"/>
          <w:lang w:eastAsia="en-US"/>
        </w:rPr>
        <w:t>P</w:t>
      </w:r>
      <w:r>
        <w:rPr>
          <w:rFonts w:eastAsia="Calibri"/>
          <w:color w:val="000000" w:themeColor="text1"/>
          <w:lang w:eastAsia="en-US"/>
        </w:rPr>
        <w:t xml:space="preserve">erkančiosios organizacijos darbuotojų analitinėms ir </w:t>
      </w:r>
      <w:proofErr w:type="spellStart"/>
      <w:r>
        <w:rPr>
          <w:rFonts w:eastAsia="Calibri"/>
          <w:color w:val="000000" w:themeColor="text1"/>
          <w:lang w:eastAsia="en-US"/>
        </w:rPr>
        <w:t>tyriminėms</w:t>
      </w:r>
      <w:proofErr w:type="spellEnd"/>
      <w:r>
        <w:rPr>
          <w:rFonts w:eastAsia="Calibri"/>
          <w:color w:val="000000" w:themeColor="text1"/>
          <w:lang w:eastAsia="en-US"/>
        </w:rPr>
        <w:t xml:space="preserve"> kompetencijoms plėtoti.</w:t>
      </w:r>
    </w:p>
    <w:p w14:paraId="05333D55" w14:textId="7C23294E"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Pirkimo objektas į dalis</w:t>
      </w:r>
      <w:r w:rsidR="00752116">
        <w:rPr>
          <w:rFonts w:eastAsia="Calibri"/>
          <w:color w:val="000000" w:themeColor="text1"/>
          <w:lang w:eastAsia="en-US"/>
        </w:rPr>
        <w:t xml:space="preserve"> neskaidomas</w:t>
      </w:r>
      <w:r>
        <w:rPr>
          <w:rFonts w:eastAsia="Calibri"/>
          <w:color w:val="000000" w:themeColor="text1"/>
          <w:lang w:eastAsia="en-US"/>
        </w:rPr>
        <w:t>.</w:t>
      </w:r>
    </w:p>
    <w:p w14:paraId="19C488F3" w14:textId="5D7356E5"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color w:val="000000" w:themeColor="text1"/>
        </w:rPr>
      </w:pPr>
      <w:r>
        <w:rPr>
          <w:color w:val="000000" w:themeColor="text1"/>
          <w:lang w:eastAsia="en-US"/>
        </w:rPr>
        <w:t>Visos paslaugos turi būti suteiktos per 26 mėn. nuo sutarties įsigaliojimo dienos.</w:t>
      </w:r>
    </w:p>
    <w:p w14:paraId="69714C49" w14:textId="77777777" w:rsidR="00B413B7" w:rsidRDefault="00B413B7" w:rsidP="0018119C">
      <w:pPr>
        <w:pStyle w:val="prastasiniatinklio"/>
        <w:tabs>
          <w:tab w:val="left" w:pos="993"/>
        </w:tabs>
        <w:spacing w:beforeAutospacing="0" w:after="0" w:afterAutospacing="0"/>
        <w:jc w:val="both"/>
        <w:rPr>
          <w:rFonts w:eastAsia="Calibri"/>
          <w:b/>
          <w:bCs/>
          <w:color w:val="000000" w:themeColor="text1"/>
          <w:lang w:eastAsia="en-US"/>
        </w:rPr>
      </w:pPr>
    </w:p>
    <w:p w14:paraId="12118E45" w14:textId="56ADED31" w:rsidR="00E01802" w:rsidRDefault="003B0B0F">
      <w:pPr>
        <w:pStyle w:val="prastasiniatinklio"/>
        <w:tabs>
          <w:tab w:val="left" w:pos="993"/>
        </w:tabs>
        <w:spacing w:beforeAutospacing="0" w:after="0" w:afterAutospacing="0"/>
        <w:ind w:left="709"/>
        <w:jc w:val="both"/>
        <w:rPr>
          <w:rFonts w:eastAsia="Calibri"/>
          <w:b/>
          <w:bCs/>
          <w:color w:val="000000" w:themeColor="text1"/>
          <w:lang w:eastAsia="en-US"/>
        </w:rPr>
      </w:pPr>
      <w:r>
        <w:rPr>
          <w:rFonts w:eastAsia="Calibri"/>
          <w:b/>
          <w:bCs/>
          <w:color w:val="000000" w:themeColor="text1"/>
          <w:lang w:eastAsia="en-US"/>
        </w:rPr>
        <w:t>Reikalavimai seminarams</w:t>
      </w:r>
    </w:p>
    <w:p w14:paraId="78D0E12D" w14:textId="26C0C0A1"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Keturi (4) seminarai turi būti įgyvendinami </w:t>
      </w:r>
      <w:r w:rsidR="00A93D3F">
        <w:rPr>
          <w:rFonts w:eastAsia="Calibri"/>
          <w:color w:val="000000" w:themeColor="text1"/>
          <w:lang w:eastAsia="en-US"/>
        </w:rPr>
        <w:t xml:space="preserve">kontaktiniu būdu („gyvai“) </w:t>
      </w:r>
      <w:r>
        <w:rPr>
          <w:rFonts w:eastAsia="Calibri"/>
          <w:color w:val="000000" w:themeColor="text1"/>
          <w:lang w:eastAsia="en-US"/>
        </w:rPr>
        <w:t xml:space="preserve">perkančiosios organizacijos patalpose, aštuoni (8) seminarai </w:t>
      </w:r>
      <w:r w:rsidR="00683DB1" w:rsidRPr="00363D83">
        <w:rPr>
          <w:rFonts w:eastAsia="Calibri"/>
          <w:color w:val="000000" w:themeColor="text1"/>
          <w:lang w:eastAsia="en-US"/>
        </w:rPr>
        <w:t>–</w:t>
      </w:r>
      <w:r w:rsidR="00683DB1">
        <w:rPr>
          <w:rFonts w:eastAsia="Calibri"/>
          <w:color w:val="000000" w:themeColor="text1"/>
          <w:lang w:eastAsia="en-US"/>
        </w:rPr>
        <w:t xml:space="preserve"> </w:t>
      </w:r>
      <w:r>
        <w:rPr>
          <w:rFonts w:eastAsia="Calibri"/>
          <w:color w:val="000000" w:themeColor="text1"/>
          <w:lang w:eastAsia="en-US"/>
        </w:rPr>
        <w:t xml:space="preserve">nuotoliniu būdu. </w:t>
      </w:r>
      <w:r w:rsidR="00683DB1">
        <w:rPr>
          <w:rFonts w:eastAsia="Calibri"/>
          <w:color w:val="000000" w:themeColor="text1"/>
          <w:lang w:eastAsia="en-US"/>
        </w:rPr>
        <w:t>Seminarų d</w:t>
      </w:r>
      <w:r>
        <w:rPr>
          <w:rFonts w:eastAsia="Calibri"/>
          <w:color w:val="000000" w:themeColor="text1"/>
          <w:lang w:eastAsia="en-US"/>
        </w:rPr>
        <w:t xml:space="preserve">arbo formos/metodai parenkami atsižvelgiant į pasiektus </w:t>
      </w:r>
      <w:r w:rsidR="007B29E2">
        <w:rPr>
          <w:rFonts w:eastAsia="Calibri"/>
          <w:color w:val="000000" w:themeColor="text1"/>
          <w:lang w:eastAsia="en-US"/>
        </w:rPr>
        <w:t xml:space="preserve">tyrimo </w:t>
      </w:r>
      <w:r>
        <w:rPr>
          <w:rFonts w:eastAsia="Calibri"/>
          <w:color w:val="000000" w:themeColor="text1"/>
          <w:lang w:eastAsia="en-US"/>
        </w:rPr>
        <w:t xml:space="preserve">etapų rezultatus. Kiekvieno </w:t>
      </w:r>
      <w:r w:rsidR="00DA3764">
        <w:rPr>
          <w:rFonts w:eastAsia="Calibri"/>
          <w:color w:val="000000" w:themeColor="text1"/>
          <w:lang w:eastAsia="en-US"/>
        </w:rPr>
        <w:t>kontaktinio</w:t>
      </w:r>
      <w:r>
        <w:rPr>
          <w:rFonts w:eastAsia="Calibri"/>
          <w:color w:val="000000" w:themeColor="text1"/>
          <w:lang w:eastAsia="en-US"/>
        </w:rPr>
        <w:t xml:space="preserve"> seminaro trukmė – 3 dienos</w:t>
      </w:r>
      <w:r w:rsidR="00DA3764">
        <w:rPr>
          <w:rFonts w:eastAsia="Calibri"/>
          <w:color w:val="000000" w:themeColor="text1"/>
          <w:lang w:eastAsia="en-US"/>
        </w:rPr>
        <w:t>, kiekvieną dieną</w:t>
      </w:r>
      <w:r w:rsidR="006B753E">
        <w:rPr>
          <w:rFonts w:eastAsia="Calibri"/>
          <w:color w:val="000000" w:themeColor="text1"/>
          <w:lang w:eastAsia="en-US"/>
        </w:rPr>
        <w:t xml:space="preserve"> vykdomos</w:t>
      </w:r>
      <w:r>
        <w:rPr>
          <w:rFonts w:eastAsia="Calibri"/>
          <w:color w:val="000000" w:themeColor="text1"/>
          <w:lang w:eastAsia="en-US"/>
        </w:rPr>
        <w:t xml:space="preserve"> 4 </w:t>
      </w:r>
      <w:r>
        <w:rPr>
          <w:rFonts w:eastAsia="Calibri"/>
          <w:color w:val="000000" w:themeColor="text1"/>
          <w:lang w:eastAsia="en-US"/>
        </w:rPr>
        <w:lastRenderedPageBreak/>
        <w:t>sesij</w:t>
      </w:r>
      <w:r w:rsidR="006B753E">
        <w:rPr>
          <w:rFonts w:eastAsia="Calibri"/>
          <w:color w:val="000000" w:themeColor="text1"/>
          <w:lang w:eastAsia="en-US"/>
        </w:rPr>
        <w:t>o</w:t>
      </w:r>
      <w:r>
        <w:rPr>
          <w:rFonts w:eastAsia="Calibri"/>
          <w:color w:val="000000" w:themeColor="text1"/>
          <w:lang w:eastAsia="en-US"/>
        </w:rPr>
        <w:t>s (</w:t>
      </w:r>
      <w:r w:rsidR="006B753E">
        <w:rPr>
          <w:rFonts w:eastAsia="Calibri"/>
          <w:color w:val="000000" w:themeColor="text1"/>
          <w:lang w:eastAsia="en-US"/>
        </w:rPr>
        <w:t xml:space="preserve">vienos </w:t>
      </w:r>
      <w:r>
        <w:rPr>
          <w:rFonts w:eastAsia="Calibri"/>
          <w:color w:val="000000" w:themeColor="text1"/>
          <w:lang w:eastAsia="en-US"/>
        </w:rPr>
        <w:t>sesij</w:t>
      </w:r>
      <w:r w:rsidR="006B753E">
        <w:rPr>
          <w:rFonts w:eastAsia="Calibri"/>
          <w:color w:val="000000" w:themeColor="text1"/>
          <w:lang w:eastAsia="en-US"/>
        </w:rPr>
        <w:t>os trukmė</w:t>
      </w:r>
      <w:r>
        <w:rPr>
          <w:rFonts w:eastAsia="Calibri"/>
          <w:color w:val="000000" w:themeColor="text1"/>
          <w:lang w:eastAsia="en-US"/>
        </w:rPr>
        <w:t xml:space="preserve"> – 90 min.), tarp sesijų </w:t>
      </w:r>
      <w:r w:rsidR="006B753E">
        <w:rPr>
          <w:rFonts w:eastAsia="Calibri"/>
          <w:color w:val="000000" w:themeColor="text1"/>
          <w:lang w:eastAsia="en-US"/>
        </w:rPr>
        <w:t>numatant</w:t>
      </w:r>
      <w:r>
        <w:rPr>
          <w:rFonts w:eastAsia="Calibri"/>
          <w:color w:val="000000" w:themeColor="text1"/>
          <w:lang w:eastAsia="en-US"/>
        </w:rPr>
        <w:t xml:space="preserve"> pertraukas</w:t>
      </w:r>
      <w:r w:rsidR="009C4C7B">
        <w:rPr>
          <w:rFonts w:eastAsia="Calibri"/>
          <w:color w:val="000000" w:themeColor="text1"/>
          <w:lang w:eastAsia="en-US"/>
        </w:rPr>
        <w:t>.</w:t>
      </w:r>
      <w:r>
        <w:rPr>
          <w:rFonts w:eastAsia="Calibri"/>
          <w:color w:val="000000" w:themeColor="text1"/>
          <w:lang w:eastAsia="en-US"/>
        </w:rPr>
        <w:t xml:space="preserve"> </w:t>
      </w:r>
      <w:r w:rsidR="009C4C7B">
        <w:rPr>
          <w:rFonts w:eastAsia="Calibri"/>
          <w:color w:val="000000" w:themeColor="text1"/>
          <w:lang w:eastAsia="en-US"/>
        </w:rPr>
        <w:t>N</w:t>
      </w:r>
      <w:r>
        <w:rPr>
          <w:rFonts w:eastAsia="Calibri"/>
          <w:color w:val="000000" w:themeColor="text1"/>
          <w:lang w:eastAsia="en-US"/>
        </w:rPr>
        <w:t xml:space="preserve">uotolinio seminaro trukmė gali </w:t>
      </w:r>
      <w:r w:rsidR="009C4C7B">
        <w:rPr>
          <w:rFonts w:eastAsia="Calibri"/>
          <w:color w:val="000000" w:themeColor="text1"/>
          <w:lang w:eastAsia="en-US"/>
        </w:rPr>
        <w:t xml:space="preserve">būti ilgesnė </w:t>
      </w:r>
      <w:r>
        <w:rPr>
          <w:rFonts w:eastAsia="Calibri"/>
          <w:color w:val="000000" w:themeColor="text1"/>
          <w:lang w:eastAsia="en-US"/>
        </w:rPr>
        <w:t>nei 3 dien</w:t>
      </w:r>
      <w:r w:rsidR="00C830F4">
        <w:rPr>
          <w:rFonts w:eastAsia="Calibri"/>
          <w:color w:val="000000" w:themeColor="text1"/>
          <w:lang w:eastAsia="en-US"/>
        </w:rPr>
        <w:t>o</w:t>
      </w:r>
      <w:r>
        <w:rPr>
          <w:rFonts w:eastAsia="Calibri"/>
          <w:color w:val="000000" w:themeColor="text1"/>
          <w:lang w:eastAsia="en-US"/>
        </w:rPr>
        <w:t xml:space="preserve">s, </w:t>
      </w:r>
      <w:r w:rsidR="008865E7">
        <w:rPr>
          <w:rFonts w:eastAsia="Calibri"/>
          <w:color w:val="000000" w:themeColor="text1"/>
          <w:lang w:eastAsia="en-US"/>
        </w:rPr>
        <w:t>tačiau</w:t>
      </w:r>
      <w:r>
        <w:rPr>
          <w:rFonts w:eastAsia="Calibri"/>
          <w:color w:val="000000" w:themeColor="text1"/>
          <w:lang w:eastAsia="en-US"/>
        </w:rPr>
        <w:t xml:space="preserve"> užtikrinant </w:t>
      </w:r>
      <w:r w:rsidR="008865E7">
        <w:rPr>
          <w:rFonts w:eastAsia="Calibri"/>
          <w:color w:val="000000" w:themeColor="text1"/>
          <w:lang w:eastAsia="en-US"/>
        </w:rPr>
        <w:t xml:space="preserve">ne mažiau </w:t>
      </w:r>
      <w:r>
        <w:rPr>
          <w:rFonts w:eastAsia="Calibri"/>
          <w:color w:val="000000" w:themeColor="text1"/>
          <w:lang w:eastAsia="en-US"/>
        </w:rPr>
        <w:t>12 sesijų</w:t>
      </w:r>
      <w:r w:rsidR="008865E7">
        <w:rPr>
          <w:rFonts w:eastAsia="Calibri"/>
          <w:color w:val="000000" w:themeColor="text1"/>
          <w:lang w:eastAsia="en-US"/>
        </w:rPr>
        <w:t xml:space="preserve">, kurių kiekvienos trukmė </w:t>
      </w:r>
      <w:r w:rsidR="00581A40">
        <w:rPr>
          <w:rFonts w:eastAsia="Calibri"/>
          <w:color w:val="000000" w:themeColor="text1"/>
          <w:lang w:eastAsia="en-US"/>
        </w:rPr>
        <w:t xml:space="preserve">yra </w:t>
      </w:r>
      <w:r>
        <w:rPr>
          <w:rFonts w:eastAsia="Calibri"/>
          <w:color w:val="000000" w:themeColor="text1"/>
          <w:lang w:eastAsia="en-US"/>
        </w:rPr>
        <w:t>90 min. </w:t>
      </w:r>
    </w:p>
    <w:p w14:paraId="005B85BF" w14:textId="0A422153" w:rsidR="00E01802" w:rsidRDefault="002265D1"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sidRPr="002265D1">
        <w:rPr>
          <w:rFonts w:eastAsia="Calibri"/>
          <w:color w:val="000000" w:themeColor="text1"/>
          <w:lang w:eastAsia="en-US"/>
        </w:rPr>
        <w:t>Seminarai planuojami ir organizuojami atsižvelgiant į šios techninės specifikacijos 3 punkte nustatytus mokslinio tyrimo etapus. Kiekvieno etapo pradžioje organizuojamas nuotolinis seminaras. Pirmojo, ketvirtojo, penktojo ir aštuntojo etapų pradžioje papildomai organizuojami kontaktiniai („gyvi“) seminarai, kurie vykdomi prieš atitinkamo etapo nuotolinį seminarą.</w:t>
      </w:r>
    </w:p>
    <w:p w14:paraId="1DC30F9A" w14:textId="4A676370" w:rsidR="00DA0416"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Pradinis seminarų turinio poreikis pateiktas Technin</w:t>
      </w:r>
      <w:r w:rsidR="00E447A7">
        <w:rPr>
          <w:rFonts w:eastAsia="Calibri"/>
          <w:color w:val="000000" w:themeColor="text1"/>
          <w:lang w:eastAsia="en-US"/>
        </w:rPr>
        <w:t>ė</w:t>
      </w:r>
      <w:r>
        <w:rPr>
          <w:rFonts w:eastAsia="Calibri"/>
          <w:color w:val="000000" w:themeColor="text1"/>
          <w:lang w:eastAsia="en-US"/>
        </w:rPr>
        <w:t xml:space="preserve">s specifikacijos priede. </w:t>
      </w:r>
      <w:r w:rsidR="00C0335D">
        <w:rPr>
          <w:rFonts w:eastAsia="Calibri"/>
          <w:color w:val="000000" w:themeColor="text1"/>
          <w:lang w:eastAsia="en-US"/>
        </w:rPr>
        <w:t xml:space="preserve">Atsižvelgiant į </w:t>
      </w:r>
      <w:r>
        <w:rPr>
          <w:rFonts w:eastAsia="Calibri"/>
          <w:color w:val="000000" w:themeColor="text1"/>
          <w:lang w:eastAsia="en-US"/>
        </w:rPr>
        <w:t>dalyvių poreiki</w:t>
      </w:r>
      <w:r w:rsidR="0015702B">
        <w:rPr>
          <w:rFonts w:eastAsia="Calibri"/>
          <w:color w:val="000000" w:themeColor="text1"/>
          <w:lang w:eastAsia="en-US"/>
        </w:rPr>
        <w:t>us</w:t>
      </w:r>
      <w:r>
        <w:rPr>
          <w:rFonts w:eastAsia="Calibri"/>
          <w:color w:val="000000" w:themeColor="text1"/>
          <w:lang w:eastAsia="en-US"/>
        </w:rPr>
        <w:t xml:space="preserve"> mokslin</w:t>
      </w:r>
      <w:r w:rsidR="00887998">
        <w:rPr>
          <w:rFonts w:eastAsia="Calibri"/>
          <w:color w:val="000000" w:themeColor="text1"/>
          <w:lang w:eastAsia="en-US"/>
        </w:rPr>
        <w:t>io tyrimo vykdymo metu,</w:t>
      </w:r>
      <w:r w:rsidR="00A41CF4">
        <w:rPr>
          <w:rFonts w:eastAsia="Calibri"/>
          <w:color w:val="000000" w:themeColor="text1"/>
          <w:lang w:eastAsia="en-US"/>
        </w:rPr>
        <w:t xml:space="preserve"> </w:t>
      </w:r>
      <w:r>
        <w:rPr>
          <w:rFonts w:eastAsia="Calibri"/>
          <w:color w:val="000000" w:themeColor="text1"/>
          <w:lang w:eastAsia="en-US"/>
        </w:rPr>
        <w:t xml:space="preserve">seminarų turinys gali būti modifikuojamas </w:t>
      </w:r>
      <w:r w:rsidR="00665E38">
        <w:rPr>
          <w:rFonts w:eastAsia="Calibri"/>
          <w:color w:val="000000" w:themeColor="text1"/>
          <w:lang w:eastAsia="en-US"/>
        </w:rPr>
        <w:t xml:space="preserve">ne daugiau kaip </w:t>
      </w:r>
      <w:r>
        <w:rPr>
          <w:rFonts w:eastAsia="Calibri"/>
          <w:color w:val="000000" w:themeColor="text1"/>
          <w:lang w:eastAsia="en-US"/>
        </w:rPr>
        <w:t xml:space="preserve">20 proc. </w:t>
      </w:r>
      <w:r w:rsidR="00665E38">
        <w:rPr>
          <w:rFonts w:eastAsia="Calibri"/>
          <w:color w:val="000000" w:themeColor="text1"/>
          <w:lang w:eastAsia="en-US"/>
        </w:rPr>
        <w:t>P</w:t>
      </w:r>
      <w:r>
        <w:rPr>
          <w:rFonts w:eastAsia="Calibri"/>
          <w:color w:val="000000" w:themeColor="text1"/>
          <w:lang w:eastAsia="en-US"/>
        </w:rPr>
        <w:t xml:space="preserve">erkančiosios organizacijos ir </w:t>
      </w:r>
      <w:r w:rsidR="0093567B">
        <w:rPr>
          <w:rFonts w:eastAsia="Calibri"/>
          <w:color w:val="000000" w:themeColor="text1"/>
          <w:lang w:eastAsia="en-US"/>
        </w:rPr>
        <w:t>P</w:t>
      </w:r>
      <w:r>
        <w:rPr>
          <w:rFonts w:eastAsia="Calibri"/>
          <w:color w:val="000000" w:themeColor="text1"/>
          <w:lang w:eastAsia="en-US"/>
        </w:rPr>
        <w:t>aslaugų t</w:t>
      </w:r>
      <w:r w:rsidR="0093567B">
        <w:rPr>
          <w:rFonts w:eastAsia="Calibri"/>
          <w:color w:val="000000" w:themeColor="text1"/>
          <w:lang w:eastAsia="en-US"/>
        </w:rPr>
        <w:t>ei</w:t>
      </w:r>
      <w:r>
        <w:rPr>
          <w:rFonts w:eastAsia="Calibri"/>
          <w:color w:val="000000" w:themeColor="text1"/>
          <w:lang w:eastAsia="en-US"/>
        </w:rPr>
        <w:t xml:space="preserve">kėjo susitarimu. </w:t>
      </w:r>
    </w:p>
    <w:p w14:paraId="3D8573D1" w14:textId="3E0D30DA" w:rsidR="001A63E3" w:rsidRPr="00DA0416" w:rsidDel="00C61144" w:rsidRDefault="00DA0416"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 </w:t>
      </w:r>
      <w:r w:rsidR="003B0B0F" w:rsidRPr="00DA0416">
        <w:rPr>
          <w:rFonts w:eastAsia="Calibri"/>
          <w:color w:val="000000" w:themeColor="text1"/>
          <w:lang w:eastAsia="en-US"/>
        </w:rPr>
        <w:t xml:space="preserve">Paslaugos teikėjas ir </w:t>
      </w:r>
      <w:r w:rsidR="005E50E0" w:rsidRPr="00DA0416">
        <w:rPr>
          <w:rFonts w:eastAsia="Calibri"/>
          <w:color w:val="000000" w:themeColor="text1"/>
          <w:lang w:eastAsia="en-US"/>
        </w:rPr>
        <w:t>P</w:t>
      </w:r>
      <w:r w:rsidR="003B0B0F" w:rsidRPr="00DA0416">
        <w:rPr>
          <w:rFonts w:eastAsia="Calibri"/>
          <w:color w:val="000000" w:themeColor="text1"/>
          <w:lang w:eastAsia="en-US"/>
        </w:rPr>
        <w:t>erkančioji organizacija prieš kiekvieną seminarą</w:t>
      </w:r>
      <w:r w:rsidR="00702F1B" w:rsidRPr="00DA0416">
        <w:rPr>
          <w:rFonts w:eastAsia="Calibri"/>
          <w:color w:val="000000" w:themeColor="text1"/>
          <w:lang w:eastAsia="en-US"/>
        </w:rPr>
        <w:t xml:space="preserve">, </w:t>
      </w:r>
      <w:r w:rsidR="003B0B0F" w:rsidRPr="00DA0416">
        <w:rPr>
          <w:rFonts w:eastAsia="Calibri"/>
          <w:color w:val="000000" w:themeColor="text1"/>
          <w:lang w:eastAsia="en-US"/>
        </w:rPr>
        <w:t xml:space="preserve">ne vėliau kaip </w:t>
      </w:r>
      <w:r w:rsidR="00702F1B" w:rsidRPr="00DA0416">
        <w:rPr>
          <w:rFonts w:eastAsia="Calibri"/>
          <w:color w:val="000000" w:themeColor="text1"/>
          <w:lang w:eastAsia="en-US"/>
        </w:rPr>
        <w:t xml:space="preserve">prieš </w:t>
      </w:r>
      <w:r w:rsidR="00323527">
        <w:rPr>
          <w:rFonts w:eastAsia="Calibri"/>
          <w:color w:val="000000" w:themeColor="text1"/>
          <w:lang w:eastAsia="en-US"/>
        </w:rPr>
        <w:t>7</w:t>
      </w:r>
      <w:r w:rsidR="003B0B0F" w:rsidRPr="00DA0416">
        <w:rPr>
          <w:rFonts w:eastAsia="Calibri"/>
          <w:color w:val="000000" w:themeColor="text1"/>
          <w:lang w:eastAsia="en-US"/>
        </w:rPr>
        <w:t xml:space="preserve"> darbo dienų iki seminaro pradžios</w:t>
      </w:r>
      <w:r w:rsidR="00702F1B" w:rsidRPr="00DA0416">
        <w:rPr>
          <w:rFonts w:eastAsia="Calibri"/>
          <w:color w:val="000000" w:themeColor="text1"/>
          <w:lang w:eastAsia="en-US"/>
        </w:rPr>
        <w:t>,</w:t>
      </w:r>
      <w:r w:rsidR="003B0B0F" w:rsidRPr="00DA0416">
        <w:rPr>
          <w:rFonts w:eastAsia="Calibri"/>
          <w:color w:val="000000" w:themeColor="text1"/>
          <w:lang w:eastAsia="en-US"/>
        </w:rPr>
        <w:t xml:space="preserve"> el</w:t>
      </w:r>
      <w:r w:rsidR="00CD7428" w:rsidRPr="00DA0416">
        <w:rPr>
          <w:rFonts w:eastAsia="Calibri"/>
          <w:color w:val="000000" w:themeColor="text1"/>
          <w:lang w:eastAsia="en-US"/>
        </w:rPr>
        <w:t xml:space="preserve">ektroniniu </w:t>
      </w:r>
      <w:r w:rsidR="003B0B0F" w:rsidRPr="00DA0416">
        <w:rPr>
          <w:rFonts w:eastAsia="Calibri"/>
          <w:color w:val="000000" w:themeColor="text1"/>
          <w:lang w:eastAsia="en-US"/>
        </w:rPr>
        <w:t>paštu suderina detalią seminaro programą</w:t>
      </w:r>
      <w:r w:rsidR="00D301A0" w:rsidRPr="00DA0416">
        <w:rPr>
          <w:rFonts w:eastAsia="Calibri"/>
          <w:color w:val="000000" w:themeColor="text1"/>
          <w:lang w:eastAsia="en-US"/>
        </w:rPr>
        <w:t xml:space="preserve">, kurioje turi būti nurodyti </w:t>
      </w:r>
      <w:r w:rsidR="003B0B0F" w:rsidRPr="00DA0416">
        <w:rPr>
          <w:rFonts w:eastAsia="Calibri"/>
          <w:color w:val="000000" w:themeColor="text1"/>
          <w:lang w:eastAsia="en-US"/>
        </w:rPr>
        <w:t>tikslas ir uždaviniai, plėtojamos kompetencijos, kiekvienos sesijos turinys ir veiklos, konkretus seminaro laikas</w:t>
      </w:r>
      <w:r w:rsidR="0084454D" w:rsidRPr="00DA0416">
        <w:rPr>
          <w:rFonts w:eastAsia="Calibri"/>
          <w:color w:val="000000" w:themeColor="text1"/>
          <w:lang w:eastAsia="en-US"/>
        </w:rPr>
        <w:t xml:space="preserve"> bei</w:t>
      </w:r>
      <w:r w:rsidR="003B0B0F" w:rsidRPr="00DA0416">
        <w:rPr>
          <w:rFonts w:eastAsia="Calibri"/>
          <w:color w:val="000000" w:themeColor="text1"/>
          <w:lang w:eastAsia="en-US"/>
        </w:rPr>
        <w:t xml:space="preserve"> kita reikalinga informacija.</w:t>
      </w:r>
      <w:r w:rsidR="00900F6C">
        <w:rPr>
          <w:rFonts w:eastAsia="Calibri"/>
          <w:color w:val="000000" w:themeColor="text1"/>
          <w:lang w:eastAsia="en-US"/>
        </w:rPr>
        <w:t xml:space="preserve"> </w:t>
      </w:r>
      <w:r w:rsidR="003B0B0F" w:rsidRPr="00DA0416">
        <w:rPr>
          <w:rFonts w:eastAsia="Calibri"/>
          <w:color w:val="000000" w:themeColor="text1"/>
          <w:lang w:eastAsia="en-US"/>
        </w:rPr>
        <w:t xml:space="preserve">Pradinį </w:t>
      </w:r>
      <w:r w:rsidR="00561BF8" w:rsidRPr="00DA0416">
        <w:rPr>
          <w:rFonts w:eastAsia="Calibri"/>
          <w:color w:val="000000" w:themeColor="text1"/>
          <w:lang w:eastAsia="en-US"/>
        </w:rPr>
        <w:t xml:space="preserve">detalios seminaro </w:t>
      </w:r>
      <w:r w:rsidR="001372CD" w:rsidRPr="00DA0416">
        <w:rPr>
          <w:rFonts w:eastAsia="Calibri"/>
          <w:color w:val="000000" w:themeColor="text1"/>
          <w:lang w:eastAsia="en-US"/>
        </w:rPr>
        <w:t>programos p</w:t>
      </w:r>
      <w:r w:rsidR="00FC59D9">
        <w:rPr>
          <w:rFonts w:eastAsia="Calibri"/>
          <w:color w:val="000000" w:themeColor="text1"/>
          <w:lang w:eastAsia="en-US"/>
        </w:rPr>
        <w:t>rojektą</w:t>
      </w:r>
      <w:r w:rsidR="003B0B0F" w:rsidRPr="00DA0416">
        <w:rPr>
          <w:rFonts w:eastAsia="Calibri"/>
          <w:color w:val="000000" w:themeColor="text1"/>
          <w:lang w:eastAsia="en-US"/>
        </w:rPr>
        <w:t xml:space="preserve"> Paslaugos teikėjas </w:t>
      </w:r>
      <w:r w:rsidR="005568E2" w:rsidRPr="00DA0416">
        <w:rPr>
          <w:rFonts w:eastAsia="Calibri"/>
          <w:color w:val="000000" w:themeColor="text1"/>
          <w:lang w:eastAsia="en-US"/>
        </w:rPr>
        <w:t xml:space="preserve">parengia ir pateikia Perkančiajai organizacijai </w:t>
      </w:r>
      <w:r w:rsidR="003B0B0F" w:rsidRPr="00DA0416">
        <w:rPr>
          <w:rFonts w:eastAsia="Calibri"/>
          <w:color w:val="000000" w:themeColor="text1"/>
          <w:lang w:eastAsia="en-US"/>
        </w:rPr>
        <w:t>ne vėliau kaip 1</w:t>
      </w:r>
      <w:r w:rsidR="00323527">
        <w:rPr>
          <w:rFonts w:eastAsia="Calibri"/>
          <w:color w:val="000000" w:themeColor="text1"/>
          <w:lang w:eastAsia="en-US"/>
        </w:rPr>
        <w:t>0</w:t>
      </w:r>
      <w:r w:rsidR="003B0B0F" w:rsidRPr="00DA0416">
        <w:rPr>
          <w:rFonts w:eastAsia="Calibri"/>
          <w:color w:val="000000" w:themeColor="text1"/>
          <w:lang w:eastAsia="en-US"/>
        </w:rPr>
        <w:t xml:space="preserve"> darbo dienų iki seminaro pradžios.</w:t>
      </w:r>
    </w:p>
    <w:p w14:paraId="261BEFBC" w14:textId="30EF00B5" w:rsidR="00E01802" w:rsidRDefault="007B1E77"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 </w:t>
      </w:r>
      <w:r w:rsidR="003B0B0F">
        <w:rPr>
          <w:rFonts w:eastAsia="Calibri"/>
          <w:color w:val="000000" w:themeColor="text1"/>
          <w:lang w:eastAsia="en-US"/>
        </w:rPr>
        <w:t>P</w:t>
      </w:r>
      <w:r w:rsidR="00DD5738">
        <w:rPr>
          <w:rFonts w:eastAsia="Calibri"/>
          <w:color w:val="000000" w:themeColor="text1"/>
          <w:lang w:eastAsia="en-US"/>
        </w:rPr>
        <w:t>r</w:t>
      </w:r>
      <w:r w:rsidR="00716060">
        <w:rPr>
          <w:rFonts w:eastAsia="Calibri"/>
          <w:color w:val="000000" w:themeColor="text1"/>
          <w:lang w:eastAsia="en-US"/>
        </w:rPr>
        <w:t>i</w:t>
      </w:r>
      <w:r w:rsidR="00DD5738">
        <w:rPr>
          <w:rFonts w:eastAsia="Calibri"/>
          <w:color w:val="000000" w:themeColor="text1"/>
          <w:lang w:eastAsia="en-US"/>
        </w:rPr>
        <w:t>eigą  prie</w:t>
      </w:r>
      <w:r w:rsidR="003B0B0F">
        <w:rPr>
          <w:rFonts w:eastAsia="Calibri"/>
          <w:color w:val="000000" w:themeColor="text1"/>
          <w:lang w:eastAsia="en-US"/>
        </w:rPr>
        <w:t xml:space="preserve"> nuotolin</w:t>
      </w:r>
      <w:r w:rsidR="00DD5738">
        <w:rPr>
          <w:rFonts w:eastAsia="Calibri"/>
          <w:color w:val="000000" w:themeColor="text1"/>
          <w:lang w:eastAsia="en-US"/>
        </w:rPr>
        <w:t>ės</w:t>
      </w:r>
      <w:r w:rsidR="003B0B0F">
        <w:rPr>
          <w:rFonts w:eastAsia="Calibri"/>
          <w:color w:val="000000" w:themeColor="text1"/>
          <w:lang w:eastAsia="en-US"/>
        </w:rPr>
        <w:t xml:space="preserve"> aplink</w:t>
      </w:r>
      <w:r w:rsidR="00DD5738">
        <w:rPr>
          <w:rFonts w:eastAsia="Calibri"/>
          <w:color w:val="000000" w:themeColor="text1"/>
          <w:lang w:eastAsia="en-US"/>
        </w:rPr>
        <w:t>os</w:t>
      </w:r>
      <w:r w:rsidR="00A4757B">
        <w:rPr>
          <w:rFonts w:eastAsia="Calibri"/>
          <w:color w:val="000000" w:themeColor="text1"/>
          <w:lang w:eastAsia="en-US"/>
        </w:rPr>
        <w:t>, skirtos</w:t>
      </w:r>
      <w:r w:rsidR="003B0B0F">
        <w:rPr>
          <w:rFonts w:eastAsia="Calibri"/>
          <w:color w:val="000000" w:themeColor="text1"/>
          <w:lang w:eastAsia="en-US"/>
        </w:rPr>
        <w:t xml:space="preserve"> nuotoliniams seminarams</w:t>
      </w:r>
      <w:r w:rsidR="00A4757B">
        <w:rPr>
          <w:rFonts w:eastAsia="Calibri"/>
          <w:color w:val="000000" w:themeColor="text1"/>
          <w:lang w:eastAsia="en-US"/>
        </w:rPr>
        <w:t>,</w:t>
      </w:r>
      <w:r w:rsidR="003B0B0F">
        <w:rPr>
          <w:rFonts w:eastAsia="Calibri"/>
          <w:color w:val="000000" w:themeColor="text1"/>
          <w:lang w:eastAsia="en-US"/>
        </w:rPr>
        <w:t xml:space="preserve"> suteikia </w:t>
      </w:r>
      <w:r w:rsidR="00DD5738">
        <w:rPr>
          <w:rFonts w:eastAsia="Calibri"/>
          <w:color w:val="000000" w:themeColor="text1"/>
          <w:lang w:eastAsia="en-US"/>
        </w:rPr>
        <w:t>P</w:t>
      </w:r>
      <w:r w:rsidR="003B0B0F">
        <w:rPr>
          <w:rFonts w:eastAsia="Calibri"/>
          <w:color w:val="000000" w:themeColor="text1"/>
          <w:lang w:eastAsia="en-US"/>
        </w:rPr>
        <w:t xml:space="preserve">erkančioji organizacija. </w:t>
      </w:r>
      <w:r w:rsidR="00A4757B">
        <w:rPr>
          <w:rFonts w:eastAsia="Calibri"/>
          <w:color w:val="000000" w:themeColor="text1"/>
          <w:lang w:eastAsia="en-US"/>
        </w:rPr>
        <w:t>Kontaktiniai s</w:t>
      </w:r>
      <w:r w:rsidR="003B0B0F">
        <w:rPr>
          <w:rFonts w:eastAsia="Calibri"/>
          <w:color w:val="000000" w:themeColor="text1"/>
          <w:lang w:eastAsia="en-US"/>
        </w:rPr>
        <w:t xml:space="preserve">eminarai vyksta </w:t>
      </w:r>
      <w:r w:rsidR="00FC59D9">
        <w:rPr>
          <w:rFonts w:eastAsia="Calibri"/>
          <w:color w:val="000000" w:themeColor="text1"/>
          <w:lang w:eastAsia="en-US"/>
        </w:rPr>
        <w:t>P</w:t>
      </w:r>
      <w:r w:rsidR="003B0B0F">
        <w:rPr>
          <w:rFonts w:eastAsia="Calibri"/>
          <w:color w:val="000000" w:themeColor="text1"/>
          <w:lang w:eastAsia="en-US"/>
        </w:rPr>
        <w:t>erkančios</w:t>
      </w:r>
      <w:r w:rsidR="00C57547">
        <w:rPr>
          <w:rFonts w:eastAsia="Calibri"/>
          <w:color w:val="000000" w:themeColor="text1"/>
          <w:lang w:eastAsia="en-US"/>
        </w:rPr>
        <w:t>ios</w:t>
      </w:r>
      <w:r w:rsidR="003B0B0F">
        <w:rPr>
          <w:rFonts w:eastAsia="Calibri"/>
          <w:color w:val="000000" w:themeColor="text1"/>
          <w:lang w:eastAsia="en-US"/>
        </w:rPr>
        <w:t xml:space="preserve"> organizacijos patalpose, naudojantis jose esančia įranga.</w:t>
      </w:r>
    </w:p>
    <w:p w14:paraId="18C8C4D5" w14:textId="4B1E1DC2" w:rsidR="00E01802" w:rsidRDefault="007B1E77"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 </w:t>
      </w:r>
      <w:r w:rsidR="003B0B0F">
        <w:rPr>
          <w:rFonts w:eastAsia="Calibri"/>
          <w:color w:val="000000" w:themeColor="text1"/>
          <w:lang w:eastAsia="en-US"/>
        </w:rPr>
        <w:t xml:space="preserve">Perkančioji organizacija </w:t>
      </w:r>
      <w:r w:rsidR="005C7E2E">
        <w:rPr>
          <w:rFonts w:eastAsia="Calibri"/>
          <w:color w:val="000000" w:themeColor="text1"/>
          <w:lang w:eastAsia="en-US"/>
        </w:rPr>
        <w:t xml:space="preserve">yra </w:t>
      </w:r>
      <w:r w:rsidR="003B0B0F">
        <w:rPr>
          <w:rFonts w:eastAsia="Calibri"/>
          <w:color w:val="000000" w:themeColor="text1"/>
          <w:lang w:eastAsia="en-US"/>
        </w:rPr>
        <w:t>atsak</w:t>
      </w:r>
      <w:r w:rsidR="005C7E2E">
        <w:rPr>
          <w:rFonts w:eastAsia="Calibri"/>
          <w:color w:val="000000" w:themeColor="text1"/>
          <w:lang w:eastAsia="en-US"/>
        </w:rPr>
        <w:t>inga</w:t>
      </w:r>
      <w:r w:rsidR="003B0B0F">
        <w:rPr>
          <w:rFonts w:eastAsia="Calibri"/>
          <w:color w:val="000000" w:themeColor="text1"/>
          <w:lang w:eastAsia="en-US"/>
        </w:rPr>
        <w:t xml:space="preserve"> už  seminarų dalyvių sąrašų sudarymą ir jų pakvietimą.</w:t>
      </w:r>
    </w:p>
    <w:p w14:paraId="6933E86F" w14:textId="400E9A9C" w:rsidR="00E01802" w:rsidRDefault="007B1E77"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 </w:t>
      </w:r>
      <w:r w:rsidR="003B0B0F">
        <w:rPr>
          <w:rFonts w:eastAsia="Calibri"/>
          <w:color w:val="000000" w:themeColor="text1"/>
          <w:lang w:eastAsia="en-US"/>
        </w:rPr>
        <w:t>Seminarų tikslinė grupė</w:t>
      </w:r>
      <w:r>
        <w:rPr>
          <w:rFonts w:eastAsia="Calibri"/>
          <w:color w:val="000000" w:themeColor="text1"/>
          <w:lang w:eastAsia="en-US"/>
        </w:rPr>
        <w:t xml:space="preserve"> -</w:t>
      </w:r>
      <w:r w:rsidR="003B0B0F">
        <w:rPr>
          <w:rFonts w:eastAsia="Calibri"/>
          <w:color w:val="000000" w:themeColor="text1"/>
          <w:lang w:eastAsia="en-US"/>
        </w:rPr>
        <w:t xml:space="preserve"> </w:t>
      </w:r>
      <w:r w:rsidR="00DA5030">
        <w:rPr>
          <w:rFonts w:eastAsia="Calibri"/>
          <w:color w:val="000000" w:themeColor="text1"/>
          <w:lang w:eastAsia="en-US"/>
        </w:rPr>
        <w:t>P</w:t>
      </w:r>
      <w:r w:rsidR="003B0B0F">
        <w:rPr>
          <w:rFonts w:eastAsia="Calibri"/>
          <w:color w:val="000000" w:themeColor="text1"/>
          <w:lang w:eastAsia="en-US"/>
        </w:rPr>
        <w:t xml:space="preserve">erkančiosios organizacijos darbuotojai, savo darbe atliekantys analitines ir/ar </w:t>
      </w:r>
      <w:proofErr w:type="spellStart"/>
      <w:r w:rsidR="003B0B0F">
        <w:rPr>
          <w:rFonts w:eastAsia="Calibri"/>
          <w:color w:val="000000" w:themeColor="text1"/>
          <w:lang w:eastAsia="en-US"/>
        </w:rPr>
        <w:t>tyrimines</w:t>
      </w:r>
      <w:proofErr w:type="spellEnd"/>
      <w:r w:rsidR="003B0B0F">
        <w:rPr>
          <w:rFonts w:eastAsia="Calibri"/>
          <w:color w:val="000000" w:themeColor="text1"/>
          <w:lang w:eastAsia="en-US"/>
        </w:rPr>
        <w:t xml:space="preserve"> funkcijas bei dalyvaujant</w:t>
      </w:r>
      <w:r w:rsidR="00E82B56">
        <w:rPr>
          <w:rFonts w:eastAsia="Calibri"/>
          <w:color w:val="000000" w:themeColor="text1"/>
          <w:lang w:eastAsia="en-US"/>
        </w:rPr>
        <w:t>y</w:t>
      </w:r>
      <w:r w:rsidR="003B0B0F">
        <w:rPr>
          <w:rFonts w:eastAsia="Calibri"/>
          <w:color w:val="000000" w:themeColor="text1"/>
          <w:lang w:eastAsia="en-US"/>
        </w:rPr>
        <w:t xml:space="preserve">s mokslinio tyrimo veikloje. Vieno seminaro </w:t>
      </w:r>
      <w:r w:rsidR="00265BF5">
        <w:rPr>
          <w:rFonts w:eastAsia="Calibri"/>
          <w:color w:val="000000" w:themeColor="text1"/>
          <w:lang w:eastAsia="en-US"/>
        </w:rPr>
        <w:t xml:space="preserve">dalyvių </w:t>
      </w:r>
      <w:r w:rsidR="003B0B0F">
        <w:rPr>
          <w:rFonts w:eastAsia="Calibri"/>
          <w:color w:val="000000" w:themeColor="text1"/>
          <w:lang w:eastAsia="en-US"/>
        </w:rPr>
        <w:t>grupę sudar</w:t>
      </w:r>
      <w:r w:rsidR="00265BF5">
        <w:rPr>
          <w:rFonts w:eastAsia="Calibri"/>
          <w:color w:val="000000" w:themeColor="text1"/>
          <w:lang w:eastAsia="en-US"/>
        </w:rPr>
        <w:t xml:space="preserve">o apie </w:t>
      </w:r>
      <w:r w:rsidR="003B0B0F">
        <w:rPr>
          <w:rFonts w:eastAsia="Calibri"/>
          <w:color w:val="000000" w:themeColor="text1"/>
          <w:lang w:eastAsia="en-US"/>
        </w:rPr>
        <w:t>16 darbuotojų. </w:t>
      </w:r>
    </w:p>
    <w:p w14:paraId="0768C7FD" w14:textId="4810E777"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Seminarai gali būti vedami anglų arba lietuvių kalba</w:t>
      </w:r>
      <w:r w:rsidR="00EB5198">
        <w:rPr>
          <w:rFonts w:eastAsia="Calibri"/>
          <w:color w:val="000000" w:themeColor="text1"/>
          <w:lang w:eastAsia="en-US"/>
        </w:rPr>
        <w:t>.</w:t>
      </w:r>
      <w:r>
        <w:rPr>
          <w:rFonts w:eastAsia="Calibri"/>
          <w:color w:val="000000" w:themeColor="text1"/>
          <w:lang w:eastAsia="en-US"/>
        </w:rPr>
        <w:t>  </w:t>
      </w:r>
    </w:p>
    <w:p w14:paraId="59CCEA55" w14:textId="0A8C51D3"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Pasibaigus seminarams, </w:t>
      </w:r>
      <w:r w:rsidR="001D153B">
        <w:rPr>
          <w:rFonts w:eastAsia="Calibri"/>
          <w:color w:val="000000" w:themeColor="text1"/>
          <w:lang w:eastAsia="en-US"/>
        </w:rPr>
        <w:t>P</w:t>
      </w:r>
      <w:r>
        <w:rPr>
          <w:rFonts w:eastAsia="Calibri"/>
          <w:color w:val="000000" w:themeColor="text1"/>
          <w:lang w:eastAsia="en-US"/>
        </w:rPr>
        <w:t>aslaugų te</w:t>
      </w:r>
      <w:r w:rsidR="00D91F0C">
        <w:rPr>
          <w:rFonts w:eastAsia="Calibri"/>
          <w:color w:val="000000" w:themeColor="text1"/>
          <w:lang w:eastAsia="en-US"/>
        </w:rPr>
        <w:t>i</w:t>
      </w:r>
      <w:r>
        <w:rPr>
          <w:rFonts w:eastAsia="Calibri"/>
          <w:color w:val="000000" w:themeColor="text1"/>
          <w:lang w:eastAsia="en-US"/>
        </w:rPr>
        <w:t>kėjas parengia trumpą seminaro apžvalgą ir p</w:t>
      </w:r>
      <w:r w:rsidR="00B7010B">
        <w:rPr>
          <w:rFonts w:eastAsia="Calibri"/>
          <w:color w:val="000000" w:themeColor="text1"/>
          <w:lang w:eastAsia="en-US"/>
        </w:rPr>
        <w:t>ateikia</w:t>
      </w:r>
      <w:r>
        <w:rPr>
          <w:rFonts w:eastAsia="Calibri"/>
          <w:color w:val="000000" w:themeColor="text1"/>
          <w:lang w:eastAsia="en-US"/>
        </w:rPr>
        <w:t xml:space="preserve"> naudotos medžiagos kopiją (skaidres, tekstus ir kt.). Seminaro apžvalga </w:t>
      </w:r>
      <w:r w:rsidR="00BE0F8D">
        <w:rPr>
          <w:rFonts w:eastAsia="Calibri"/>
          <w:color w:val="000000" w:themeColor="text1"/>
          <w:lang w:eastAsia="en-US"/>
        </w:rPr>
        <w:t xml:space="preserve">kartu su priedais </w:t>
      </w:r>
      <w:r>
        <w:rPr>
          <w:rFonts w:eastAsia="Calibri"/>
          <w:color w:val="000000" w:themeColor="text1"/>
          <w:lang w:eastAsia="en-US"/>
        </w:rPr>
        <w:t xml:space="preserve">pateikiama </w:t>
      </w:r>
      <w:r w:rsidR="004F411B">
        <w:rPr>
          <w:rFonts w:eastAsia="Calibri"/>
          <w:color w:val="000000" w:themeColor="text1"/>
          <w:lang w:eastAsia="en-US"/>
        </w:rPr>
        <w:t xml:space="preserve">elektroniniu formatu, pridedant prie </w:t>
      </w:r>
      <w:r>
        <w:rPr>
          <w:rFonts w:eastAsia="Calibri"/>
          <w:color w:val="000000" w:themeColor="text1"/>
          <w:lang w:eastAsia="en-US"/>
        </w:rPr>
        <w:t>priėmimo-perdavimo akt</w:t>
      </w:r>
      <w:r w:rsidR="001B5C68">
        <w:rPr>
          <w:rFonts w:eastAsia="Calibri"/>
          <w:color w:val="000000" w:themeColor="text1"/>
          <w:lang w:eastAsia="en-US"/>
        </w:rPr>
        <w:t>o</w:t>
      </w:r>
      <w:r>
        <w:rPr>
          <w:rFonts w:eastAsia="Calibri"/>
          <w:color w:val="000000" w:themeColor="text1"/>
          <w:lang w:eastAsia="en-US"/>
        </w:rPr>
        <w:t>.</w:t>
      </w:r>
    </w:p>
    <w:p w14:paraId="3E8591CD" w14:textId="77777777" w:rsidR="001A63E3" w:rsidRDefault="001A63E3">
      <w:pPr>
        <w:pStyle w:val="prastasiniatinklio"/>
        <w:tabs>
          <w:tab w:val="left" w:pos="993"/>
        </w:tabs>
        <w:spacing w:beforeAutospacing="0" w:after="0" w:afterAutospacing="0"/>
        <w:ind w:left="709"/>
        <w:jc w:val="both"/>
        <w:rPr>
          <w:rFonts w:eastAsia="Calibri"/>
          <w:b/>
          <w:bCs/>
          <w:color w:val="000000" w:themeColor="text1"/>
          <w:lang w:eastAsia="en-US"/>
        </w:rPr>
      </w:pPr>
    </w:p>
    <w:p w14:paraId="234BDAC3" w14:textId="77777777" w:rsidR="00E01802" w:rsidRDefault="003B0B0F">
      <w:pPr>
        <w:pStyle w:val="prastasiniatinklio"/>
        <w:tabs>
          <w:tab w:val="left" w:pos="993"/>
        </w:tabs>
        <w:spacing w:beforeAutospacing="0" w:after="0" w:afterAutospacing="0"/>
        <w:ind w:left="709"/>
        <w:jc w:val="both"/>
        <w:rPr>
          <w:rFonts w:eastAsia="Calibri"/>
          <w:b/>
          <w:bCs/>
          <w:color w:val="000000" w:themeColor="text1"/>
          <w:lang w:eastAsia="en-US"/>
        </w:rPr>
      </w:pPr>
      <w:r>
        <w:rPr>
          <w:rFonts w:eastAsia="Calibri"/>
          <w:b/>
          <w:bCs/>
          <w:color w:val="000000" w:themeColor="text1"/>
          <w:lang w:eastAsia="en-US"/>
        </w:rPr>
        <w:t>Reikalavimai konsultacijoms</w:t>
      </w:r>
    </w:p>
    <w:p w14:paraId="1453BC1E" w14:textId="5E0AFD15"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Vienos konsultacijos  trukmė</w:t>
      </w:r>
      <w:r w:rsidR="00563918">
        <w:rPr>
          <w:rFonts w:eastAsia="Calibri"/>
          <w:color w:val="000000" w:themeColor="text1"/>
          <w:lang w:eastAsia="en-US"/>
        </w:rPr>
        <w:t xml:space="preserve"> </w:t>
      </w:r>
      <w:r w:rsidR="00563918" w:rsidRPr="00100ECC">
        <w:rPr>
          <w:rFonts w:eastAsia="Calibri"/>
          <w:color w:val="000000" w:themeColor="text1"/>
          <w:lang w:eastAsia="en-US"/>
        </w:rPr>
        <w:t>–</w:t>
      </w:r>
      <w:r>
        <w:rPr>
          <w:rFonts w:eastAsia="Calibri"/>
          <w:color w:val="000000" w:themeColor="text1"/>
          <w:lang w:eastAsia="en-US"/>
        </w:rPr>
        <w:t xml:space="preserve"> ne trumpiau kaip 90 min.</w:t>
      </w:r>
      <w:r w:rsidR="0042590F" w:rsidRPr="0042590F">
        <w:t xml:space="preserve"> </w:t>
      </w:r>
      <w:r w:rsidR="0042590F" w:rsidRPr="0042590F">
        <w:rPr>
          <w:rFonts w:eastAsia="Calibri"/>
          <w:color w:val="000000" w:themeColor="text1"/>
          <w:lang w:eastAsia="en-US"/>
        </w:rPr>
        <w:t>Atliekant mokslinį tyrimą planuojamos 27 konsultacijos, o rengiant galutinę ataskaitą – dar 13 konsultacijų (iš viso 40 konsultacijų)</w:t>
      </w:r>
      <w:r w:rsidR="00EC5743">
        <w:rPr>
          <w:rFonts w:eastAsia="Calibri"/>
          <w:color w:val="000000" w:themeColor="text1"/>
          <w:lang w:eastAsia="en-US"/>
        </w:rPr>
        <w:t>.</w:t>
      </w:r>
    </w:p>
    <w:p w14:paraId="6B649839" w14:textId="1AC1E0B2" w:rsidR="00E01802" w:rsidRDefault="00251D2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Atliekant mokslinį tyrimą, k</w:t>
      </w:r>
      <w:r w:rsidR="003B0B0F">
        <w:rPr>
          <w:rFonts w:eastAsia="Calibri"/>
          <w:color w:val="000000" w:themeColor="text1"/>
          <w:lang w:eastAsia="en-US"/>
        </w:rPr>
        <w:t xml:space="preserve">onsultacijos </w:t>
      </w:r>
      <w:r w:rsidR="00DC6D54">
        <w:rPr>
          <w:rFonts w:eastAsia="Calibri"/>
          <w:color w:val="000000" w:themeColor="text1"/>
          <w:lang w:eastAsia="en-US"/>
        </w:rPr>
        <w:t>organizuojamos</w:t>
      </w:r>
      <w:r w:rsidR="003B0B0F">
        <w:rPr>
          <w:rFonts w:eastAsia="Calibri"/>
          <w:color w:val="000000" w:themeColor="text1"/>
          <w:lang w:eastAsia="en-US"/>
        </w:rPr>
        <w:t xml:space="preserve"> pagal poreikį. Preliminariai planuojama </w:t>
      </w:r>
      <w:r w:rsidR="00B25996">
        <w:rPr>
          <w:rFonts w:eastAsia="Calibri"/>
          <w:color w:val="000000" w:themeColor="text1"/>
          <w:lang w:eastAsia="en-US"/>
        </w:rPr>
        <w:t>po</w:t>
      </w:r>
      <w:r w:rsidR="003B0B0F">
        <w:rPr>
          <w:rFonts w:eastAsia="Calibri"/>
          <w:color w:val="000000" w:themeColor="text1"/>
          <w:lang w:eastAsia="en-US"/>
        </w:rPr>
        <w:t xml:space="preserve"> 2 konsultacij</w:t>
      </w:r>
      <w:r w:rsidR="00B25996">
        <w:rPr>
          <w:rFonts w:eastAsia="Calibri"/>
          <w:color w:val="000000" w:themeColor="text1"/>
          <w:lang w:eastAsia="en-US"/>
        </w:rPr>
        <w:t>as</w:t>
      </w:r>
      <w:r w:rsidR="003B0B0F">
        <w:rPr>
          <w:rFonts w:eastAsia="Calibri"/>
          <w:color w:val="000000" w:themeColor="text1"/>
          <w:lang w:eastAsia="en-US"/>
        </w:rPr>
        <w:t xml:space="preserve"> visuose mokslinio tyrimo etapuose, išskyrus treči</w:t>
      </w:r>
      <w:r w:rsidR="00DC6D54">
        <w:rPr>
          <w:rFonts w:eastAsia="Calibri"/>
          <w:color w:val="000000" w:themeColor="text1"/>
          <w:lang w:eastAsia="en-US"/>
        </w:rPr>
        <w:t xml:space="preserve">ąjį etapą, kuriame numatomos </w:t>
      </w:r>
      <w:r w:rsidR="003B0B0F">
        <w:rPr>
          <w:rFonts w:eastAsia="Calibri"/>
          <w:color w:val="000000" w:themeColor="text1"/>
          <w:lang w:eastAsia="en-US"/>
        </w:rPr>
        <w:t>5</w:t>
      </w:r>
      <w:r w:rsidR="00262C62">
        <w:rPr>
          <w:rFonts w:eastAsia="Calibri"/>
          <w:color w:val="000000" w:themeColor="text1"/>
          <w:lang w:eastAsia="en-US"/>
        </w:rPr>
        <w:t xml:space="preserve"> konsultacijos ir </w:t>
      </w:r>
      <w:r w:rsidR="003B0B0F">
        <w:rPr>
          <w:rFonts w:eastAsia="Calibri"/>
          <w:color w:val="000000" w:themeColor="text1"/>
          <w:lang w:eastAsia="en-US"/>
        </w:rPr>
        <w:t xml:space="preserve"> penkt</w:t>
      </w:r>
      <w:r w:rsidR="00262C62">
        <w:rPr>
          <w:rFonts w:eastAsia="Calibri"/>
          <w:color w:val="000000" w:themeColor="text1"/>
          <w:lang w:eastAsia="en-US"/>
        </w:rPr>
        <w:t>ąjį etapą</w:t>
      </w:r>
      <w:r w:rsidR="003B0B0F">
        <w:rPr>
          <w:rFonts w:eastAsia="Calibri"/>
          <w:color w:val="000000" w:themeColor="text1"/>
          <w:lang w:eastAsia="en-US"/>
        </w:rPr>
        <w:t xml:space="preserve"> – 10</w:t>
      </w:r>
      <w:r w:rsidR="00952024">
        <w:rPr>
          <w:rFonts w:eastAsia="Calibri"/>
          <w:color w:val="000000" w:themeColor="text1"/>
          <w:lang w:eastAsia="en-US"/>
        </w:rPr>
        <w:t xml:space="preserve"> konsultacijų. </w:t>
      </w:r>
      <w:r w:rsidR="003B0B0F">
        <w:rPr>
          <w:rFonts w:eastAsia="Calibri"/>
          <w:color w:val="000000" w:themeColor="text1"/>
          <w:lang w:eastAsia="en-US"/>
        </w:rPr>
        <w:t xml:space="preserve">Konsultacijos taikomos kaip priemonė </w:t>
      </w:r>
      <w:r w:rsidR="00931F01">
        <w:rPr>
          <w:rFonts w:eastAsia="Calibri"/>
          <w:color w:val="000000" w:themeColor="text1"/>
          <w:lang w:eastAsia="en-US"/>
        </w:rPr>
        <w:t xml:space="preserve">teikti </w:t>
      </w:r>
      <w:r w:rsidR="00BC6570">
        <w:rPr>
          <w:rFonts w:eastAsia="Calibri"/>
          <w:color w:val="000000" w:themeColor="text1"/>
          <w:lang w:eastAsia="en-US"/>
        </w:rPr>
        <w:t>atsakymus į</w:t>
      </w:r>
      <w:r w:rsidR="003B0B0F">
        <w:rPr>
          <w:rFonts w:eastAsia="Calibri"/>
          <w:color w:val="000000" w:themeColor="text1"/>
          <w:lang w:eastAsia="en-US"/>
        </w:rPr>
        <w:t xml:space="preserve"> klausimus individualiai, pogrupiais ar visai grupei po seminarų.</w:t>
      </w:r>
    </w:p>
    <w:p w14:paraId="0D30ADEF" w14:textId="681D52E2" w:rsidR="00E01802" w:rsidRPr="00822F6F"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Konsultacijos </w:t>
      </w:r>
      <w:r w:rsidR="00571276">
        <w:rPr>
          <w:rFonts w:eastAsia="Calibri"/>
          <w:color w:val="000000" w:themeColor="text1"/>
          <w:lang w:eastAsia="en-US"/>
        </w:rPr>
        <w:t xml:space="preserve">taip pat numatomos </w:t>
      </w:r>
      <w:r>
        <w:rPr>
          <w:rFonts w:eastAsia="Calibri"/>
          <w:color w:val="000000" w:themeColor="text1"/>
          <w:lang w:eastAsia="en-US"/>
        </w:rPr>
        <w:t>rengiant galutinę mokslinio tyrimo rezultatų ataskaitą</w:t>
      </w:r>
      <w:r w:rsidR="0057211B">
        <w:rPr>
          <w:rFonts w:eastAsia="Calibri"/>
          <w:color w:val="000000" w:themeColor="text1"/>
          <w:lang w:eastAsia="en-US"/>
        </w:rPr>
        <w:t xml:space="preserve"> -</w:t>
      </w:r>
      <w:r>
        <w:rPr>
          <w:rFonts w:eastAsia="Calibri"/>
          <w:color w:val="000000" w:themeColor="text1"/>
          <w:lang w:eastAsia="en-US"/>
        </w:rPr>
        <w:t xml:space="preserve"> preliminariai 13 konsultacijų.  Nuotolinių konsultacijų metu su </w:t>
      </w:r>
      <w:r w:rsidR="0057211B">
        <w:rPr>
          <w:rFonts w:eastAsia="Calibri"/>
          <w:color w:val="000000" w:themeColor="text1"/>
          <w:lang w:eastAsia="en-US"/>
        </w:rPr>
        <w:t>P</w:t>
      </w:r>
      <w:r>
        <w:rPr>
          <w:rFonts w:eastAsia="Calibri"/>
          <w:color w:val="000000" w:themeColor="text1"/>
          <w:lang w:eastAsia="en-US"/>
        </w:rPr>
        <w:t>aslaugos teikėju konsultuojamasi dėl mokslini</w:t>
      </w:r>
      <w:r w:rsidR="009714DA">
        <w:rPr>
          <w:rFonts w:eastAsia="Calibri"/>
          <w:color w:val="000000" w:themeColor="text1"/>
          <w:lang w:eastAsia="en-US"/>
        </w:rPr>
        <w:t>o</w:t>
      </w:r>
      <w:r>
        <w:rPr>
          <w:rFonts w:eastAsia="Calibri"/>
          <w:color w:val="000000" w:themeColor="text1"/>
          <w:lang w:eastAsia="en-US"/>
        </w:rPr>
        <w:t xml:space="preserve"> tyrimo rezultatų interpretavimo (</w:t>
      </w:r>
      <w:r w:rsidR="00FE3756">
        <w:rPr>
          <w:rFonts w:eastAsia="Calibri"/>
          <w:color w:val="000000" w:themeColor="text1"/>
          <w:lang w:eastAsia="en-US"/>
        </w:rPr>
        <w:t xml:space="preserve">įskaitant </w:t>
      </w:r>
      <w:r>
        <w:rPr>
          <w:rFonts w:eastAsia="Calibri"/>
          <w:color w:val="000000" w:themeColor="text1"/>
          <w:lang w:eastAsia="en-US"/>
        </w:rPr>
        <w:t>didaktinio / vadybinio modelio rengim</w:t>
      </w:r>
      <w:r w:rsidR="00FE3756">
        <w:rPr>
          <w:rFonts w:eastAsia="Calibri"/>
          <w:color w:val="000000" w:themeColor="text1"/>
          <w:lang w:eastAsia="en-US"/>
        </w:rPr>
        <w:t>ą</w:t>
      </w:r>
      <w:r>
        <w:rPr>
          <w:rFonts w:eastAsia="Calibri"/>
          <w:color w:val="000000" w:themeColor="text1"/>
          <w:lang w:eastAsia="en-US"/>
        </w:rPr>
        <w:t>), duomenų vizualizavimo, mokslinio tyrimo rezultatų pritaikymo įvairioms auditorijoms ir kit</w:t>
      </w:r>
      <w:r w:rsidR="004A6538">
        <w:rPr>
          <w:rFonts w:eastAsia="Calibri"/>
          <w:color w:val="000000" w:themeColor="text1"/>
          <w:lang w:eastAsia="en-US"/>
        </w:rPr>
        <w:t xml:space="preserve">ų su </w:t>
      </w:r>
      <w:r>
        <w:rPr>
          <w:rFonts w:eastAsia="Calibri"/>
          <w:color w:val="000000" w:themeColor="text1"/>
          <w:lang w:eastAsia="en-US"/>
        </w:rPr>
        <w:t>mokslinio tyrimo ataskaitos rengim</w:t>
      </w:r>
      <w:r w:rsidR="004A6538">
        <w:rPr>
          <w:rFonts w:eastAsia="Calibri"/>
          <w:color w:val="000000" w:themeColor="text1"/>
          <w:lang w:eastAsia="en-US"/>
        </w:rPr>
        <w:t>u susijusių</w:t>
      </w:r>
      <w:r>
        <w:rPr>
          <w:rFonts w:eastAsia="Calibri"/>
          <w:color w:val="000000" w:themeColor="text1"/>
          <w:lang w:eastAsia="en-US"/>
        </w:rPr>
        <w:t xml:space="preserve"> klausim</w:t>
      </w:r>
      <w:r w:rsidR="004A6538">
        <w:rPr>
          <w:rFonts w:eastAsia="Calibri"/>
          <w:color w:val="000000" w:themeColor="text1"/>
          <w:lang w:eastAsia="en-US"/>
        </w:rPr>
        <w:t>ų</w:t>
      </w:r>
      <w:r>
        <w:rPr>
          <w:rFonts w:eastAsia="Calibri"/>
          <w:color w:val="000000" w:themeColor="text1"/>
          <w:lang w:eastAsia="en-US"/>
        </w:rPr>
        <w:t>.  </w:t>
      </w:r>
    </w:p>
    <w:p w14:paraId="1F8D5A9B" w14:textId="6185B575"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P</w:t>
      </w:r>
      <w:r w:rsidR="00332376">
        <w:rPr>
          <w:rFonts w:eastAsia="Calibri"/>
          <w:color w:val="000000" w:themeColor="text1"/>
          <w:lang w:eastAsia="en-US"/>
        </w:rPr>
        <w:t xml:space="preserve">rieigą prie </w:t>
      </w:r>
      <w:r>
        <w:rPr>
          <w:rFonts w:eastAsia="Calibri"/>
          <w:color w:val="000000" w:themeColor="text1"/>
          <w:lang w:eastAsia="en-US"/>
        </w:rPr>
        <w:t>nuotolin</w:t>
      </w:r>
      <w:r w:rsidR="00332376">
        <w:rPr>
          <w:rFonts w:eastAsia="Calibri"/>
          <w:color w:val="000000" w:themeColor="text1"/>
          <w:lang w:eastAsia="en-US"/>
        </w:rPr>
        <w:t xml:space="preserve">ės </w:t>
      </w:r>
      <w:r>
        <w:rPr>
          <w:rFonts w:eastAsia="Calibri"/>
          <w:color w:val="000000" w:themeColor="text1"/>
          <w:lang w:eastAsia="en-US"/>
        </w:rPr>
        <w:t>konsultacij</w:t>
      </w:r>
      <w:r w:rsidR="00332376">
        <w:rPr>
          <w:rFonts w:eastAsia="Calibri"/>
          <w:color w:val="000000" w:themeColor="text1"/>
          <w:lang w:eastAsia="en-US"/>
        </w:rPr>
        <w:t>ų aplinkos</w:t>
      </w:r>
      <w:r>
        <w:rPr>
          <w:rFonts w:eastAsia="Calibri"/>
          <w:color w:val="000000" w:themeColor="text1"/>
          <w:lang w:eastAsia="en-US"/>
        </w:rPr>
        <w:t xml:space="preserve"> suteikia </w:t>
      </w:r>
      <w:r w:rsidR="00332376">
        <w:rPr>
          <w:rFonts w:eastAsia="Calibri"/>
          <w:color w:val="000000" w:themeColor="text1"/>
          <w:lang w:eastAsia="en-US"/>
        </w:rPr>
        <w:t>P</w:t>
      </w:r>
      <w:r>
        <w:rPr>
          <w:rFonts w:eastAsia="Calibri"/>
          <w:color w:val="000000" w:themeColor="text1"/>
          <w:lang w:eastAsia="en-US"/>
        </w:rPr>
        <w:t>erkančioji organizacija</w:t>
      </w:r>
      <w:r w:rsidR="00715F9D">
        <w:rPr>
          <w:rFonts w:eastAsia="Calibri"/>
          <w:color w:val="000000" w:themeColor="text1"/>
          <w:lang w:eastAsia="en-US"/>
        </w:rPr>
        <w:t>.</w:t>
      </w:r>
    </w:p>
    <w:p w14:paraId="0CD9A94E" w14:textId="0321A2C3"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rPr>
      </w:pPr>
      <w:r>
        <w:rPr>
          <w:rFonts w:eastAsia="Calibri"/>
          <w:color w:val="000000" w:themeColor="text1"/>
          <w:lang w:eastAsia="en-US"/>
        </w:rPr>
        <w:t>Perkančioji</w:t>
      </w:r>
      <w:r>
        <w:rPr>
          <w:rFonts w:eastAsia="Calibri"/>
          <w:color w:val="000000" w:themeColor="text1"/>
        </w:rPr>
        <w:t xml:space="preserve"> organizacija </w:t>
      </w:r>
      <w:r w:rsidR="00561187">
        <w:rPr>
          <w:rFonts w:eastAsia="Calibri"/>
          <w:color w:val="000000" w:themeColor="text1"/>
        </w:rPr>
        <w:t xml:space="preserve">yra </w:t>
      </w:r>
      <w:r>
        <w:rPr>
          <w:rFonts w:eastAsia="Calibri"/>
          <w:color w:val="000000" w:themeColor="text1"/>
        </w:rPr>
        <w:t>atsak</w:t>
      </w:r>
      <w:r w:rsidR="00561187">
        <w:rPr>
          <w:rFonts w:eastAsia="Calibri"/>
          <w:color w:val="000000" w:themeColor="text1"/>
        </w:rPr>
        <w:t xml:space="preserve">inga </w:t>
      </w:r>
      <w:r>
        <w:rPr>
          <w:rFonts w:eastAsia="Calibri"/>
          <w:color w:val="000000" w:themeColor="text1"/>
        </w:rPr>
        <w:t>už  konsultacijų dalyvių sąrašų sudarymą ir jų pakvietimą.</w:t>
      </w:r>
    </w:p>
    <w:p w14:paraId="1540C345" w14:textId="6E81F1F1"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Konsultacijų tikslinė grupė: </w:t>
      </w:r>
      <w:r w:rsidR="00D05746">
        <w:rPr>
          <w:rFonts w:eastAsia="Calibri"/>
          <w:color w:val="000000" w:themeColor="text1"/>
          <w:lang w:eastAsia="en-US"/>
        </w:rPr>
        <w:t>P</w:t>
      </w:r>
      <w:r>
        <w:rPr>
          <w:rFonts w:eastAsia="Calibri"/>
          <w:color w:val="000000" w:themeColor="text1"/>
          <w:lang w:eastAsia="en-US"/>
        </w:rPr>
        <w:t xml:space="preserve">erkančiosios organizacijos darbuotojai, savo darbe atliekantys analitines ir/ar </w:t>
      </w:r>
      <w:proofErr w:type="spellStart"/>
      <w:r>
        <w:rPr>
          <w:rFonts w:eastAsia="Calibri"/>
          <w:color w:val="000000" w:themeColor="text1"/>
          <w:lang w:eastAsia="en-US"/>
        </w:rPr>
        <w:t>tyrimines</w:t>
      </w:r>
      <w:proofErr w:type="spellEnd"/>
      <w:r>
        <w:rPr>
          <w:rFonts w:eastAsia="Calibri"/>
          <w:color w:val="000000" w:themeColor="text1"/>
          <w:lang w:eastAsia="en-US"/>
        </w:rPr>
        <w:t xml:space="preserve"> funkcijas bei dalyvaujant</w:t>
      </w:r>
      <w:r w:rsidR="00700373">
        <w:rPr>
          <w:rFonts w:eastAsia="Calibri"/>
          <w:color w:val="000000" w:themeColor="text1"/>
          <w:lang w:eastAsia="en-US"/>
        </w:rPr>
        <w:t>y</w:t>
      </w:r>
      <w:r>
        <w:rPr>
          <w:rFonts w:eastAsia="Calibri"/>
          <w:color w:val="000000" w:themeColor="text1"/>
          <w:lang w:eastAsia="en-US"/>
        </w:rPr>
        <w:t>s mokslinio tyrimo veikloje. Vienos konsultacijos  metu grupę gali sudaryti preliminariai</w:t>
      </w:r>
      <w:r w:rsidR="0041593D">
        <w:rPr>
          <w:rFonts w:eastAsia="Calibri"/>
          <w:color w:val="000000" w:themeColor="text1"/>
          <w:lang w:eastAsia="en-US"/>
        </w:rPr>
        <w:t xml:space="preserve"> </w:t>
      </w:r>
      <w:r>
        <w:rPr>
          <w:rFonts w:eastAsia="Calibri"/>
          <w:color w:val="000000" w:themeColor="text1"/>
          <w:lang w:eastAsia="en-US"/>
        </w:rPr>
        <w:t>16 darbuotojų.</w:t>
      </w:r>
    </w:p>
    <w:p w14:paraId="708FEECD" w14:textId="50FCA063"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Konsultacijos gali būti vedam</w:t>
      </w:r>
      <w:r w:rsidR="00F64C01">
        <w:rPr>
          <w:rFonts w:eastAsia="Calibri"/>
          <w:color w:val="000000" w:themeColor="text1"/>
          <w:lang w:eastAsia="en-US"/>
        </w:rPr>
        <w:t>os</w:t>
      </w:r>
      <w:r>
        <w:rPr>
          <w:rFonts w:eastAsia="Calibri"/>
          <w:color w:val="000000" w:themeColor="text1"/>
          <w:lang w:eastAsia="en-US"/>
        </w:rPr>
        <w:t xml:space="preserve"> anglų arba lietuvių kalba</w:t>
      </w:r>
      <w:r w:rsidR="00F64C01">
        <w:rPr>
          <w:rFonts w:eastAsia="Calibri"/>
          <w:color w:val="000000" w:themeColor="text1"/>
          <w:lang w:eastAsia="en-US"/>
        </w:rPr>
        <w:t>.</w:t>
      </w:r>
    </w:p>
    <w:p w14:paraId="78E71930" w14:textId="1ACA661B" w:rsidR="00F834E3"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Konsultacij</w:t>
      </w:r>
      <w:r w:rsidR="00371332">
        <w:rPr>
          <w:rFonts w:eastAsia="Calibri"/>
          <w:color w:val="000000" w:themeColor="text1"/>
          <w:lang w:eastAsia="en-US"/>
        </w:rPr>
        <w:t>ų</w:t>
      </w:r>
      <w:r>
        <w:rPr>
          <w:rFonts w:eastAsia="Calibri"/>
          <w:color w:val="000000" w:themeColor="text1"/>
          <w:lang w:eastAsia="en-US"/>
        </w:rPr>
        <w:t xml:space="preserve"> paslaug</w:t>
      </w:r>
      <w:r w:rsidR="00371332">
        <w:rPr>
          <w:rFonts w:eastAsia="Calibri"/>
          <w:color w:val="000000" w:themeColor="text1"/>
          <w:lang w:eastAsia="en-US"/>
        </w:rPr>
        <w:t>ų</w:t>
      </w:r>
      <w:r>
        <w:rPr>
          <w:rFonts w:eastAsia="Calibri"/>
          <w:color w:val="000000" w:themeColor="text1"/>
          <w:lang w:eastAsia="en-US"/>
        </w:rPr>
        <w:t xml:space="preserve"> poreikį formuoja </w:t>
      </w:r>
      <w:r w:rsidR="00876E4C">
        <w:rPr>
          <w:rFonts w:eastAsia="Calibri"/>
          <w:color w:val="000000" w:themeColor="text1"/>
          <w:lang w:eastAsia="en-US"/>
        </w:rPr>
        <w:t>P</w:t>
      </w:r>
      <w:r>
        <w:rPr>
          <w:rFonts w:eastAsia="Calibri"/>
          <w:color w:val="000000" w:themeColor="text1"/>
          <w:lang w:eastAsia="en-US"/>
        </w:rPr>
        <w:t xml:space="preserve">erkančiosios organizacijos atstovas ir </w:t>
      </w:r>
      <w:r w:rsidR="00876E4C">
        <w:rPr>
          <w:rFonts w:eastAsia="Calibri"/>
          <w:color w:val="000000" w:themeColor="text1"/>
          <w:lang w:eastAsia="en-US"/>
        </w:rPr>
        <w:t>pa</w:t>
      </w:r>
      <w:r>
        <w:rPr>
          <w:rFonts w:eastAsia="Calibri"/>
          <w:color w:val="000000" w:themeColor="text1"/>
          <w:lang w:eastAsia="en-US"/>
        </w:rPr>
        <w:t>teikia</w:t>
      </w:r>
      <w:r w:rsidR="00876E4C">
        <w:rPr>
          <w:rFonts w:eastAsia="Calibri"/>
          <w:color w:val="000000" w:themeColor="text1"/>
          <w:lang w:eastAsia="en-US"/>
        </w:rPr>
        <w:t xml:space="preserve"> jį P</w:t>
      </w:r>
      <w:r>
        <w:rPr>
          <w:rFonts w:eastAsia="Calibri"/>
          <w:color w:val="000000" w:themeColor="text1"/>
          <w:lang w:eastAsia="en-US"/>
        </w:rPr>
        <w:t>aslaugų teikėjui el</w:t>
      </w:r>
      <w:r w:rsidR="00876E4C">
        <w:rPr>
          <w:rFonts w:eastAsia="Calibri"/>
          <w:color w:val="000000" w:themeColor="text1"/>
          <w:lang w:eastAsia="en-US"/>
        </w:rPr>
        <w:t>e</w:t>
      </w:r>
      <w:r w:rsidR="00F64C01">
        <w:rPr>
          <w:rFonts w:eastAsia="Calibri"/>
          <w:color w:val="000000" w:themeColor="text1"/>
          <w:lang w:eastAsia="en-US"/>
        </w:rPr>
        <w:t>k</w:t>
      </w:r>
      <w:r w:rsidR="00876E4C">
        <w:rPr>
          <w:rFonts w:eastAsia="Calibri"/>
          <w:color w:val="000000" w:themeColor="text1"/>
          <w:lang w:eastAsia="en-US"/>
        </w:rPr>
        <w:t>troniniu</w:t>
      </w:r>
      <w:r>
        <w:rPr>
          <w:rFonts w:eastAsia="Calibri"/>
          <w:color w:val="000000" w:themeColor="text1"/>
          <w:lang w:eastAsia="en-US"/>
        </w:rPr>
        <w:t xml:space="preserve"> paštu ne vėliau kaip</w:t>
      </w:r>
      <w:r w:rsidR="00651C9F">
        <w:rPr>
          <w:rFonts w:eastAsia="Calibri"/>
          <w:color w:val="000000" w:themeColor="text1"/>
          <w:lang w:eastAsia="en-US"/>
        </w:rPr>
        <w:t xml:space="preserve"> </w:t>
      </w:r>
      <w:r w:rsidR="00DF0311">
        <w:rPr>
          <w:rFonts w:eastAsia="Calibri"/>
          <w:color w:val="000000" w:themeColor="text1"/>
          <w:lang w:eastAsia="en-US"/>
        </w:rPr>
        <w:t>prieš</w:t>
      </w:r>
      <w:r>
        <w:rPr>
          <w:rFonts w:eastAsia="Calibri"/>
          <w:color w:val="000000" w:themeColor="text1"/>
          <w:lang w:eastAsia="en-US"/>
        </w:rPr>
        <w:t xml:space="preserve"> 5 darbo dien</w:t>
      </w:r>
      <w:r w:rsidR="00DF0311">
        <w:rPr>
          <w:rFonts w:eastAsia="Calibri"/>
          <w:color w:val="000000" w:themeColor="text1"/>
          <w:lang w:eastAsia="en-US"/>
        </w:rPr>
        <w:t>a</w:t>
      </w:r>
      <w:r>
        <w:rPr>
          <w:rFonts w:eastAsia="Calibri"/>
          <w:color w:val="000000" w:themeColor="text1"/>
          <w:lang w:eastAsia="en-US"/>
        </w:rPr>
        <w:t>s iki konsultacij</w:t>
      </w:r>
      <w:r w:rsidR="00DF0311">
        <w:rPr>
          <w:rFonts w:eastAsia="Calibri"/>
          <w:color w:val="000000" w:themeColor="text1"/>
          <w:lang w:eastAsia="en-US"/>
        </w:rPr>
        <w:t>ų</w:t>
      </w:r>
      <w:r>
        <w:rPr>
          <w:rFonts w:eastAsia="Calibri"/>
          <w:color w:val="000000" w:themeColor="text1"/>
          <w:lang w:eastAsia="en-US"/>
        </w:rPr>
        <w:t xml:space="preserve"> pradžios. </w:t>
      </w:r>
      <w:r w:rsidR="00DF0311">
        <w:rPr>
          <w:rFonts w:eastAsia="Calibri"/>
          <w:color w:val="000000" w:themeColor="text1"/>
          <w:lang w:eastAsia="en-US"/>
        </w:rPr>
        <w:t xml:space="preserve">Ne </w:t>
      </w:r>
      <w:r>
        <w:rPr>
          <w:rFonts w:eastAsia="Calibri"/>
          <w:color w:val="000000" w:themeColor="text1"/>
          <w:lang w:eastAsia="en-US"/>
        </w:rPr>
        <w:t xml:space="preserve">vėliau kaip </w:t>
      </w:r>
      <w:r w:rsidR="00E608E8">
        <w:rPr>
          <w:rFonts w:eastAsia="Calibri"/>
          <w:color w:val="000000" w:themeColor="text1"/>
          <w:lang w:eastAsia="en-US"/>
        </w:rPr>
        <w:t xml:space="preserve">prieš </w:t>
      </w:r>
      <w:r>
        <w:rPr>
          <w:rFonts w:eastAsia="Calibri"/>
          <w:color w:val="000000" w:themeColor="text1"/>
          <w:lang w:eastAsia="en-US"/>
        </w:rPr>
        <w:t>3 darbo dien</w:t>
      </w:r>
      <w:r w:rsidR="00F10011">
        <w:rPr>
          <w:rFonts w:eastAsia="Calibri"/>
          <w:color w:val="000000" w:themeColor="text1"/>
          <w:lang w:eastAsia="en-US"/>
        </w:rPr>
        <w:t>a</w:t>
      </w:r>
      <w:r>
        <w:rPr>
          <w:rFonts w:eastAsia="Calibri"/>
          <w:color w:val="000000" w:themeColor="text1"/>
          <w:lang w:eastAsia="en-US"/>
        </w:rPr>
        <w:t>s iki konsultacijos pradžios el</w:t>
      </w:r>
      <w:r w:rsidR="00CC6FA6">
        <w:rPr>
          <w:rFonts w:eastAsia="Calibri"/>
          <w:color w:val="000000" w:themeColor="text1"/>
          <w:lang w:eastAsia="en-US"/>
        </w:rPr>
        <w:t>ektroniniu</w:t>
      </w:r>
      <w:r>
        <w:rPr>
          <w:rFonts w:eastAsia="Calibri"/>
          <w:color w:val="000000" w:themeColor="text1"/>
          <w:lang w:eastAsia="en-US"/>
        </w:rPr>
        <w:t xml:space="preserve"> paštu suderin</w:t>
      </w:r>
      <w:r w:rsidR="00537655">
        <w:rPr>
          <w:rFonts w:eastAsia="Calibri"/>
          <w:color w:val="000000" w:themeColor="text1"/>
          <w:lang w:eastAsia="en-US"/>
        </w:rPr>
        <w:t>a</w:t>
      </w:r>
      <w:r>
        <w:rPr>
          <w:rFonts w:eastAsia="Calibri"/>
          <w:color w:val="000000" w:themeColor="text1"/>
          <w:lang w:eastAsia="en-US"/>
        </w:rPr>
        <w:t>mas konsultacijos turinys (esami klausimai, dalyviai, laikas).</w:t>
      </w:r>
    </w:p>
    <w:p w14:paraId="5CC92C47" w14:textId="7DAAF095" w:rsidR="00E01802" w:rsidRDefault="004F40AC"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 xml:space="preserve"> P</w:t>
      </w:r>
      <w:r w:rsidR="003B0B0F">
        <w:rPr>
          <w:rFonts w:eastAsia="Calibri"/>
          <w:color w:val="000000" w:themeColor="text1"/>
          <w:lang w:eastAsia="en-US"/>
        </w:rPr>
        <w:t>asibaigus konsultacijai</w:t>
      </w:r>
      <w:r w:rsidR="00CC6FA6">
        <w:rPr>
          <w:rFonts w:eastAsia="Calibri"/>
          <w:color w:val="000000" w:themeColor="text1"/>
          <w:lang w:eastAsia="en-US"/>
        </w:rPr>
        <w:t>, P</w:t>
      </w:r>
      <w:r w:rsidR="003B0B0F">
        <w:rPr>
          <w:rFonts w:eastAsia="Calibri"/>
          <w:color w:val="000000" w:themeColor="text1"/>
          <w:lang w:eastAsia="en-US"/>
        </w:rPr>
        <w:t>aslaugos teikėjas parengia trumpą konsultacijos santrauką (anglų arba lietuvių  kalba)</w:t>
      </w:r>
      <w:r w:rsidR="00F834E3">
        <w:rPr>
          <w:rFonts w:eastAsia="Calibri"/>
          <w:color w:val="000000" w:themeColor="text1"/>
          <w:lang w:eastAsia="en-US"/>
        </w:rPr>
        <w:t xml:space="preserve"> ir</w:t>
      </w:r>
      <w:r w:rsidR="003B0B0F">
        <w:rPr>
          <w:rFonts w:eastAsia="Calibri"/>
          <w:color w:val="000000" w:themeColor="text1"/>
          <w:lang w:eastAsia="en-US"/>
        </w:rPr>
        <w:t xml:space="preserve"> pateikia ją </w:t>
      </w:r>
      <w:r w:rsidR="00970C72">
        <w:rPr>
          <w:rFonts w:eastAsia="Calibri"/>
          <w:color w:val="000000" w:themeColor="text1"/>
          <w:lang w:eastAsia="en-US"/>
        </w:rPr>
        <w:t xml:space="preserve">elektroniniu </w:t>
      </w:r>
      <w:r w:rsidR="00772943">
        <w:rPr>
          <w:rFonts w:eastAsia="Calibri"/>
          <w:color w:val="000000" w:themeColor="text1"/>
          <w:lang w:eastAsia="en-US"/>
        </w:rPr>
        <w:t xml:space="preserve">formatu </w:t>
      </w:r>
      <w:r w:rsidR="003B0B0F">
        <w:rPr>
          <w:rFonts w:eastAsia="Calibri"/>
          <w:color w:val="000000" w:themeColor="text1"/>
          <w:lang w:eastAsia="en-US"/>
        </w:rPr>
        <w:t>kartu su priėmimo</w:t>
      </w:r>
      <w:r w:rsidR="00CB60E8">
        <w:rPr>
          <w:rFonts w:eastAsia="Calibri"/>
          <w:color w:val="000000" w:themeColor="text1"/>
          <w:lang w:eastAsia="en-US"/>
        </w:rPr>
        <w:t>-</w:t>
      </w:r>
      <w:r w:rsidR="003B0B0F">
        <w:rPr>
          <w:rFonts w:eastAsia="Calibri"/>
          <w:color w:val="000000" w:themeColor="text1"/>
          <w:lang w:eastAsia="en-US"/>
        </w:rPr>
        <w:t>perdavimo aktu.</w:t>
      </w:r>
    </w:p>
    <w:p w14:paraId="2CB478BC" w14:textId="77777777" w:rsidR="00E01802" w:rsidRDefault="00E01802">
      <w:pPr>
        <w:pStyle w:val="prastasiniatinklio"/>
        <w:tabs>
          <w:tab w:val="left" w:pos="993"/>
        </w:tabs>
        <w:spacing w:beforeAutospacing="0" w:after="0" w:afterAutospacing="0"/>
        <w:ind w:left="709"/>
        <w:jc w:val="both"/>
        <w:rPr>
          <w:rFonts w:eastAsia="Calibri"/>
          <w:color w:val="000000" w:themeColor="text1"/>
          <w:lang w:eastAsia="en-US"/>
        </w:rPr>
      </w:pPr>
    </w:p>
    <w:p w14:paraId="22888F14" w14:textId="77777777" w:rsidR="00E01802" w:rsidRDefault="003B0B0F">
      <w:pPr>
        <w:pStyle w:val="prastasiniatinklio"/>
        <w:tabs>
          <w:tab w:val="left" w:pos="993"/>
        </w:tabs>
        <w:spacing w:beforeAutospacing="0" w:after="0" w:afterAutospacing="0"/>
        <w:ind w:left="709"/>
        <w:jc w:val="both"/>
        <w:rPr>
          <w:rFonts w:eastAsia="Calibri"/>
          <w:b/>
          <w:bCs/>
          <w:color w:val="000000" w:themeColor="text1"/>
          <w:lang w:eastAsia="en-US"/>
        </w:rPr>
      </w:pPr>
      <w:r>
        <w:rPr>
          <w:rFonts w:eastAsia="Calibri"/>
          <w:b/>
          <w:bCs/>
          <w:color w:val="000000" w:themeColor="text1"/>
          <w:lang w:eastAsia="en-US"/>
        </w:rPr>
        <w:lastRenderedPageBreak/>
        <w:t>Kiti reikalavimai paslaugoms</w:t>
      </w:r>
    </w:p>
    <w:p w14:paraId="65AC6954" w14:textId="2F483F6B"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Sutarties įgyvendinimo pradžioje gali būti numatytas iki 1 mėnesio trukmės paruošiamasis laikotarpis, skirtas pasirengti sutarties vykdymui.</w:t>
      </w:r>
    </w:p>
    <w:p w14:paraId="2251B188" w14:textId="77777777"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Puslapioinaosnuoroda"/>
          <w:rFonts w:eastAsia="Calibri"/>
          <w:color w:val="000000" w:themeColor="text1"/>
          <w:lang w:eastAsia="en-US"/>
        </w:rPr>
        <w:footnoteReference w:id="3"/>
      </w:r>
      <w:r>
        <w:rPr>
          <w:rFonts w:eastAsia="Calibri"/>
          <w:color w:val="000000" w:themeColor="text1"/>
          <w:lang w:eastAsia="en-US"/>
        </w:rPr>
        <w:t>.</w:t>
      </w:r>
    </w:p>
    <w:p w14:paraId="3314651B" w14:textId="6D8B0CE8"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rFonts w:eastAsia="Calibri"/>
          <w:color w:val="000000" w:themeColor="text1"/>
          <w:lang w:eastAsia="en-US"/>
        </w:rPr>
      </w:pPr>
      <w:r>
        <w:rPr>
          <w:rFonts w:eastAsia="Calibri"/>
          <w:color w:val="000000" w:themeColor="text1"/>
          <w:lang w:eastAsia="en-US"/>
        </w:rPr>
        <w:t>Kilus klausimų</w:t>
      </w:r>
      <w:r w:rsidR="004F40AC">
        <w:rPr>
          <w:rFonts w:eastAsia="Calibri"/>
          <w:color w:val="000000" w:themeColor="text1"/>
          <w:lang w:eastAsia="en-US"/>
        </w:rPr>
        <w:t xml:space="preserve"> Paslaugų te</w:t>
      </w:r>
      <w:r>
        <w:rPr>
          <w:rFonts w:eastAsia="Calibri"/>
          <w:color w:val="000000" w:themeColor="text1"/>
          <w:lang w:eastAsia="en-US"/>
        </w:rPr>
        <w:t xml:space="preserve">ikėjas turi konsultuotis su </w:t>
      </w:r>
      <w:r w:rsidR="00BB0D1B">
        <w:rPr>
          <w:rFonts w:eastAsia="Calibri"/>
          <w:color w:val="000000" w:themeColor="text1"/>
          <w:lang w:eastAsia="en-US"/>
        </w:rPr>
        <w:t>P</w:t>
      </w:r>
      <w:r>
        <w:rPr>
          <w:rFonts w:eastAsia="Calibri"/>
          <w:color w:val="000000" w:themeColor="text1"/>
          <w:lang w:eastAsia="en-US"/>
        </w:rPr>
        <w:t xml:space="preserve">erkančiosios organizacijos atstovais, nedelsiant informuoti (telefonu ar el. paštu) apie kylančius paslaugų teikimo sunkumus ar trikdžius, </w:t>
      </w:r>
      <w:r w:rsidR="00A11CAE">
        <w:rPr>
          <w:rFonts w:eastAsia="Calibri"/>
          <w:color w:val="000000" w:themeColor="text1"/>
          <w:lang w:eastAsia="en-US"/>
        </w:rPr>
        <w:t>P</w:t>
      </w:r>
      <w:r>
        <w:rPr>
          <w:rFonts w:eastAsia="Calibri"/>
          <w:color w:val="000000" w:themeColor="text1"/>
          <w:lang w:eastAsia="en-US"/>
        </w:rPr>
        <w:t>erkančiajai organizacijai paprašius (el. paštu) per 2 d</w:t>
      </w:r>
      <w:r w:rsidR="00895CFF">
        <w:rPr>
          <w:rFonts w:eastAsia="Calibri"/>
          <w:color w:val="000000" w:themeColor="text1"/>
          <w:lang w:eastAsia="en-US"/>
        </w:rPr>
        <w:t>arbo dienas</w:t>
      </w:r>
      <w:r>
        <w:rPr>
          <w:rFonts w:eastAsia="Calibri"/>
          <w:color w:val="000000" w:themeColor="text1"/>
          <w:lang w:eastAsia="en-US"/>
        </w:rPr>
        <w:t xml:space="preserve"> informuoti apie paslaugų teikimo eigą.</w:t>
      </w:r>
    </w:p>
    <w:p w14:paraId="30778737" w14:textId="490524FC" w:rsidR="00E01802" w:rsidRDefault="004F40AC" w:rsidP="00A66EE7">
      <w:pPr>
        <w:pStyle w:val="prastasiniatinklio"/>
        <w:numPr>
          <w:ilvl w:val="0"/>
          <w:numId w:val="19"/>
        </w:numPr>
        <w:tabs>
          <w:tab w:val="left" w:pos="993"/>
        </w:tabs>
        <w:spacing w:beforeAutospacing="0" w:after="0" w:afterAutospacing="0" w:line="240" w:lineRule="auto"/>
        <w:ind w:left="0" w:firstLine="709"/>
        <w:jc w:val="both"/>
        <w:rPr>
          <w:color w:val="000000" w:themeColor="text1"/>
          <w:lang w:eastAsia="en-US"/>
        </w:rPr>
      </w:pPr>
      <w:r>
        <w:rPr>
          <w:color w:val="000000" w:themeColor="text1"/>
          <w:lang w:eastAsia="en-US"/>
        </w:rPr>
        <w:t>Paslaugų tei</w:t>
      </w:r>
      <w:r w:rsidR="003B0B0F">
        <w:rPr>
          <w:color w:val="000000" w:themeColor="text1"/>
          <w:lang w:eastAsia="en-US"/>
        </w:rPr>
        <w:t xml:space="preserve">kėjas privalo užtikrinti, kad pažymose ar dalyviams pateikiamoje medžiagoje būtų naudojamas 2021–2027 metų Europos </w:t>
      </w:r>
      <w:r w:rsidR="00CB60E8">
        <w:rPr>
          <w:color w:val="000000" w:themeColor="text1"/>
          <w:lang w:eastAsia="en-US"/>
        </w:rPr>
        <w:t>S</w:t>
      </w:r>
      <w:r w:rsidR="003B0B0F">
        <w:rPr>
          <w:color w:val="000000" w:themeColor="text1"/>
          <w:lang w:eastAsia="en-US"/>
        </w:rPr>
        <w:t xml:space="preserve">ąjungos fondų investicijų programos (ESF+) logotipas (ES investicijų stiliaus knyga: https://2021.esinvesticijos.lt/uploads/documents/images/Dokumentai/ES-Investicijos-Brandbook_2023.pdf) ir </w:t>
      </w:r>
      <w:r w:rsidR="00A04912">
        <w:rPr>
          <w:color w:val="000000" w:themeColor="text1"/>
          <w:lang w:eastAsia="en-US"/>
        </w:rPr>
        <w:t>P</w:t>
      </w:r>
      <w:r w:rsidR="003B0B0F">
        <w:rPr>
          <w:color w:val="000000" w:themeColor="text1"/>
          <w:lang w:eastAsia="en-US"/>
        </w:rPr>
        <w:t xml:space="preserve">erkančiosios organizacijos logotipas, nurodoma, kad projektą bendrai finansuoja Europos </w:t>
      </w:r>
      <w:r w:rsidR="00C04C55">
        <w:rPr>
          <w:color w:val="000000" w:themeColor="text1"/>
          <w:lang w:eastAsia="en-US"/>
        </w:rPr>
        <w:t>S</w:t>
      </w:r>
      <w:r w:rsidR="003B0B0F">
        <w:rPr>
          <w:color w:val="000000" w:themeColor="text1"/>
          <w:lang w:eastAsia="en-US"/>
        </w:rPr>
        <w:t xml:space="preserve">ąjunga. </w:t>
      </w:r>
    </w:p>
    <w:p w14:paraId="748B0A9D" w14:textId="77777777" w:rsidR="00E01802" w:rsidRDefault="00E01802">
      <w:pPr>
        <w:pStyle w:val="prastasiniatinklio"/>
        <w:tabs>
          <w:tab w:val="left" w:pos="993"/>
        </w:tabs>
        <w:spacing w:beforeAutospacing="0" w:after="0" w:afterAutospacing="0"/>
        <w:ind w:left="709"/>
        <w:jc w:val="both"/>
        <w:rPr>
          <w:color w:val="000000" w:themeColor="text1"/>
          <w:lang w:eastAsia="en-US"/>
        </w:rPr>
      </w:pPr>
    </w:p>
    <w:p w14:paraId="15232DBC" w14:textId="77777777" w:rsidR="00E01802" w:rsidRDefault="003B0B0F">
      <w:pPr>
        <w:pStyle w:val="prastasiniatinklio"/>
        <w:spacing w:beforeAutospacing="0" w:after="0" w:afterAutospacing="0"/>
        <w:ind w:left="709"/>
        <w:jc w:val="both"/>
        <w:rPr>
          <w:b/>
          <w:color w:val="000000" w:themeColor="text1"/>
          <w:lang w:eastAsia="en-US"/>
        </w:rPr>
      </w:pPr>
      <w:r>
        <w:rPr>
          <w:b/>
          <w:color w:val="000000" w:themeColor="text1"/>
          <w:lang w:eastAsia="en-US"/>
        </w:rPr>
        <w:t>Reikalavimai atsiskaitymams.</w:t>
      </w:r>
    </w:p>
    <w:p w14:paraId="31E8A814" w14:textId="6489805E"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color w:val="000000" w:themeColor="text1"/>
          <w:lang w:eastAsia="en-US"/>
        </w:rPr>
      </w:pPr>
      <w:r>
        <w:rPr>
          <w:color w:val="000000" w:themeColor="text1"/>
          <w:lang w:eastAsia="en-US"/>
        </w:rPr>
        <w:t>Apmokama tik už suteiktas paslaugas (pravestus seminarus, konsultacijas) kiekvieno mokslinio tyrimo etapo pabaigoje.</w:t>
      </w:r>
    </w:p>
    <w:p w14:paraId="4584E7D9" w14:textId="4C935F5B"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color w:val="000000" w:themeColor="text1"/>
          <w:lang w:eastAsia="en-US"/>
        </w:rPr>
      </w:pPr>
      <w:r>
        <w:rPr>
          <w:color w:val="000000" w:themeColor="text1"/>
          <w:lang w:eastAsia="en-US"/>
        </w:rPr>
        <w:t xml:space="preserve">Už </w:t>
      </w:r>
      <w:r w:rsidR="00AD704D">
        <w:rPr>
          <w:color w:val="000000" w:themeColor="text1"/>
          <w:lang w:eastAsia="en-US"/>
        </w:rPr>
        <w:t xml:space="preserve">suteiktas </w:t>
      </w:r>
      <w:r>
        <w:rPr>
          <w:color w:val="000000" w:themeColor="text1"/>
          <w:lang w:eastAsia="en-US"/>
        </w:rPr>
        <w:t xml:space="preserve">paslaugas </w:t>
      </w:r>
      <w:r w:rsidR="00AD704D">
        <w:rPr>
          <w:color w:val="000000" w:themeColor="text1"/>
          <w:lang w:eastAsia="en-US"/>
        </w:rPr>
        <w:t xml:space="preserve">Paslaugų </w:t>
      </w:r>
      <w:r>
        <w:rPr>
          <w:color w:val="000000" w:themeColor="text1"/>
          <w:lang w:eastAsia="en-US"/>
        </w:rPr>
        <w:t>te</w:t>
      </w:r>
      <w:r w:rsidR="00C32071">
        <w:rPr>
          <w:color w:val="000000" w:themeColor="text1"/>
          <w:lang w:eastAsia="en-US"/>
        </w:rPr>
        <w:t>i</w:t>
      </w:r>
      <w:r>
        <w:rPr>
          <w:color w:val="000000" w:themeColor="text1"/>
          <w:lang w:eastAsia="en-US"/>
        </w:rPr>
        <w:t xml:space="preserve">kėjas </w:t>
      </w:r>
      <w:r w:rsidR="00C32071">
        <w:rPr>
          <w:color w:val="000000" w:themeColor="text1"/>
          <w:lang w:eastAsia="en-US"/>
        </w:rPr>
        <w:t>pa</w:t>
      </w:r>
      <w:r>
        <w:rPr>
          <w:color w:val="000000" w:themeColor="text1"/>
          <w:lang w:eastAsia="en-US"/>
        </w:rPr>
        <w:t xml:space="preserve">teikia </w:t>
      </w:r>
      <w:r w:rsidR="00C32071">
        <w:rPr>
          <w:color w:val="000000" w:themeColor="text1"/>
          <w:lang w:eastAsia="en-US"/>
        </w:rPr>
        <w:t>P</w:t>
      </w:r>
      <w:r>
        <w:rPr>
          <w:color w:val="000000" w:themeColor="text1"/>
          <w:lang w:eastAsia="en-US"/>
        </w:rPr>
        <w:t>erkančiajai organizacijai priėmimo-perdavimo aktą kartu su paslaug</w:t>
      </w:r>
      <w:r w:rsidR="00256DAB">
        <w:rPr>
          <w:color w:val="000000" w:themeColor="text1"/>
          <w:lang w:eastAsia="en-US"/>
        </w:rPr>
        <w:t>ų suteikimą pagrindži</w:t>
      </w:r>
      <w:r w:rsidR="00A04912">
        <w:rPr>
          <w:color w:val="000000" w:themeColor="text1"/>
          <w:lang w:eastAsia="en-US"/>
        </w:rPr>
        <w:t>a</w:t>
      </w:r>
      <w:r w:rsidR="00256DAB">
        <w:rPr>
          <w:color w:val="000000" w:themeColor="text1"/>
          <w:lang w:eastAsia="en-US"/>
        </w:rPr>
        <w:t xml:space="preserve">nčiais </w:t>
      </w:r>
      <w:r>
        <w:rPr>
          <w:color w:val="000000" w:themeColor="text1"/>
          <w:lang w:eastAsia="en-US"/>
        </w:rPr>
        <w:t>dokumentais (1</w:t>
      </w:r>
      <w:r w:rsidR="00E5629C">
        <w:rPr>
          <w:color w:val="000000" w:themeColor="text1"/>
          <w:lang w:eastAsia="en-US"/>
        </w:rPr>
        <w:t xml:space="preserve">9, </w:t>
      </w:r>
      <w:r>
        <w:rPr>
          <w:color w:val="000000" w:themeColor="text1"/>
          <w:lang w:eastAsia="en-US"/>
        </w:rPr>
        <w:t>2</w:t>
      </w:r>
      <w:r w:rsidR="00C04C55">
        <w:rPr>
          <w:color w:val="000000" w:themeColor="text1"/>
          <w:lang w:eastAsia="en-US"/>
        </w:rPr>
        <w:t>8</w:t>
      </w:r>
      <w:r>
        <w:rPr>
          <w:color w:val="000000" w:themeColor="text1"/>
          <w:lang w:eastAsia="en-US"/>
        </w:rPr>
        <w:t xml:space="preserve"> punktai). Perkančioji organizacija gavusi priėmimo-perdavimo aktą ir </w:t>
      </w:r>
      <w:r w:rsidR="00927B55">
        <w:rPr>
          <w:color w:val="000000" w:themeColor="text1"/>
          <w:lang w:eastAsia="en-US"/>
        </w:rPr>
        <w:t xml:space="preserve">susijusius </w:t>
      </w:r>
      <w:r>
        <w:rPr>
          <w:color w:val="000000" w:themeColor="text1"/>
          <w:lang w:eastAsia="en-US"/>
        </w:rPr>
        <w:t xml:space="preserve">dokumentus per 7 darbo dienas </w:t>
      </w:r>
      <w:r w:rsidR="007719D2">
        <w:rPr>
          <w:color w:val="000000" w:themeColor="text1"/>
          <w:lang w:eastAsia="en-US"/>
        </w:rPr>
        <w:t xml:space="preserve">juos </w:t>
      </w:r>
      <w:r>
        <w:rPr>
          <w:color w:val="000000" w:themeColor="text1"/>
          <w:lang w:eastAsia="en-US"/>
        </w:rPr>
        <w:t>patikrina, įvertina suteiktas paslaugas ir pasirašo priėmimo-perdavimo aktą</w:t>
      </w:r>
      <w:r w:rsidR="007719D2">
        <w:rPr>
          <w:color w:val="000000" w:themeColor="text1"/>
          <w:lang w:eastAsia="en-US"/>
        </w:rPr>
        <w:t>. Nustačius</w:t>
      </w:r>
      <w:r w:rsidR="00E974EB">
        <w:rPr>
          <w:color w:val="000000" w:themeColor="text1"/>
          <w:lang w:eastAsia="en-US"/>
        </w:rPr>
        <w:t>i</w:t>
      </w:r>
      <w:r w:rsidR="007719D2">
        <w:rPr>
          <w:color w:val="000000" w:themeColor="text1"/>
          <w:lang w:eastAsia="en-US"/>
        </w:rPr>
        <w:t xml:space="preserve"> </w:t>
      </w:r>
      <w:r>
        <w:rPr>
          <w:color w:val="000000" w:themeColor="text1"/>
          <w:lang w:eastAsia="en-US"/>
        </w:rPr>
        <w:t>trūkumų</w:t>
      </w:r>
      <w:r w:rsidR="00E974EB">
        <w:rPr>
          <w:color w:val="000000" w:themeColor="text1"/>
          <w:lang w:eastAsia="en-US"/>
        </w:rPr>
        <w:t xml:space="preserve">, Perkančioji organizacija pateikia </w:t>
      </w:r>
      <w:r>
        <w:rPr>
          <w:color w:val="000000" w:themeColor="text1"/>
          <w:lang w:eastAsia="en-US"/>
        </w:rPr>
        <w:t xml:space="preserve">pastabas </w:t>
      </w:r>
      <w:r w:rsidR="00EE4484">
        <w:rPr>
          <w:color w:val="000000" w:themeColor="text1"/>
          <w:lang w:eastAsia="en-US"/>
        </w:rPr>
        <w:t xml:space="preserve">Paslaugų </w:t>
      </w:r>
      <w:r>
        <w:rPr>
          <w:color w:val="000000" w:themeColor="text1"/>
          <w:lang w:eastAsia="en-US"/>
        </w:rPr>
        <w:t>te</w:t>
      </w:r>
      <w:r w:rsidR="00EE4484">
        <w:rPr>
          <w:color w:val="000000" w:themeColor="text1"/>
          <w:lang w:eastAsia="en-US"/>
        </w:rPr>
        <w:t>i</w:t>
      </w:r>
      <w:r>
        <w:rPr>
          <w:color w:val="000000" w:themeColor="text1"/>
          <w:lang w:eastAsia="en-US"/>
        </w:rPr>
        <w:t xml:space="preserve">kėjui, kuris </w:t>
      </w:r>
      <w:r w:rsidR="00EE4484">
        <w:rPr>
          <w:color w:val="000000" w:themeColor="text1"/>
          <w:lang w:eastAsia="en-US"/>
        </w:rPr>
        <w:t xml:space="preserve">privalo </w:t>
      </w:r>
      <w:r w:rsidR="00910722">
        <w:rPr>
          <w:color w:val="000000" w:themeColor="text1"/>
          <w:lang w:eastAsia="en-US"/>
        </w:rPr>
        <w:t>j</w:t>
      </w:r>
      <w:r w:rsidR="006F05CD">
        <w:rPr>
          <w:color w:val="000000" w:themeColor="text1"/>
          <w:lang w:eastAsia="en-US"/>
        </w:rPr>
        <w:t>a</w:t>
      </w:r>
      <w:r w:rsidR="00910722">
        <w:rPr>
          <w:color w:val="000000" w:themeColor="text1"/>
          <w:lang w:eastAsia="en-US"/>
        </w:rPr>
        <w:t xml:space="preserve">s ištaisyti </w:t>
      </w:r>
      <w:r>
        <w:rPr>
          <w:color w:val="000000" w:themeColor="text1"/>
          <w:lang w:eastAsia="en-US"/>
        </w:rPr>
        <w:t>per 3 d</w:t>
      </w:r>
      <w:r w:rsidR="00910722">
        <w:rPr>
          <w:color w:val="000000" w:themeColor="text1"/>
          <w:lang w:eastAsia="en-US"/>
        </w:rPr>
        <w:t>arbo dienas</w:t>
      </w:r>
      <w:r>
        <w:rPr>
          <w:color w:val="000000" w:themeColor="text1"/>
          <w:lang w:eastAsia="en-US"/>
        </w:rPr>
        <w:t>.</w:t>
      </w:r>
    </w:p>
    <w:p w14:paraId="16BF5A58" w14:textId="3CA5324F" w:rsidR="00E01802" w:rsidRDefault="003B0B0F" w:rsidP="00A66EE7">
      <w:pPr>
        <w:pStyle w:val="prastasiniatinklio"/>
        <w:numPr>
          <w:ilvl w:val="0"/>
          <w:numId w:val="19"/>
        </w:numPr>
        <w:tabs>
          <w:tab w:val="left" w:pos="993"/>
        </w:tabs>
        <w:spacing w:beforeAutospacing="0" w:after="0" w:afterAutospacing="0" w:line="240" w:lineRule="auto"/>
        <w:ind w:left="0" w:firstLine="709"/>
        <w:jc w:val="both"/>
        <w:rPr>
          <w:color w:val="000000" w:themeColor="text1"/>
          <w:lang w:eastAsia="en-US"/>
        </w:rPr>
      </w:pPr>
      <w:r>
        <w:rPr>
          <w:color w:val="000000" w:themeColor="text1"/>
          <w:lang w:eastAsia="en-US"/>
        </w:rPr>
        <w:t xml:space="preserve">Už suteiktas paslaugas su tiekėju atsiskaitoma pagal </w:t>
      </w:r>
      <w:r w:rsidR="00910722">
        <w:rPr>
          <w:color w:val="000000" w:themeColor="text1"/>
          <w:lang w:eastAsia="en-US"/>
        </w:rPr>
        <w:t xml:space="preserve">Paslaugų teikėjo </w:t>
      </w:r>
      <w:r>
        <w:rPr>
          <w:color w:val="000000" w:themeColor="text1"/>
          <w:lang w:eastAsia="en-US"/>
        </w:rPr>
        <w:t>pateiktas sąskaitas-faktūras.</w:t>
      </w:r>
      <w:r>
        <w:rPr>
          <w:color w:val="000000" w:themeColor="text1"/>
        </w:rPr>
        <w:t xml:space="preserve"> </w:t>
      </w:r>
      <w:r>
        <w:rPr>
          <w:color w:val="000000" w:themeColor="text1"/>
          <w:lang w:eastAsia="en-US"/>
        </w:rPr>
        <w:t>Sąskaitą</w:t>
      </w:r>
      <w:r w:rsidR="00C35C6F">
        <w:rPr>
          <w:color w:val="000000" w:themeColor="text1"/>
          <w:lang w:eastAsia="en-US"/>
        </w:rPr>
        <w:t>-</w:t>
      </w:r>
      <w:r>
        <w:rPr>
          <w:color w:val="000000" w:themeColor="text1"/>
          <w:lang w:eastAsia="en-US"/>
        </w:rPr>
        <w:t xml:space="preserve">faktūrą </w:t>
      </w:r>
      <w:r w:rsidR="00ED4CCB">
        <w:rPr>
          <w:color w:val="000000" w:themeColor="text1"/>
          <w:lang w:eastAsia="en-US"/>
        </w:rPr>
        <w:t xml:space="preserve">Paslaugų </w:t>
      </w:r>
      <w:r>
        <w:rPr>
          <w:color w:val="000000" w:themeColor="text1"/>
          <w:lang w:eastAsia="en-US"/>
        </w:rPr>
        <w:t>teikėjas pateikia per 5 darbo dienas nuo priėmimo-perdavimo akto pasirašymo dienos.</w:t>
      </w:r>
    </w:p>
    <w:p w14:paraId="5C121205" w14:textId="2D588AD2" w:rsidR="009C5863" w:rsidRPr="009C5863" w:rsidRDefault="009C5863" w:rsidP="00A66EE7">
      <w:pPr>
        <w:pStyle w:val="prastasiniatinklio"/>
        <w:numPr>
          <w:ilvl w:val="0"/>
          <w:numId w:val="19"/>
        </w:numPr>
        <w:tabs>
          <w:tab w:val="left" w:pos="993"/>
        </w:tabs>
        <w:spacing w:line="240" w:lineRule="auto"/>
        <w:ind w:left="0" w:firstLine="709"/>
        <w:jc w:val="both"/>
        <w:rPr>
          <w:color w:val="000000" w:themeColor="text1"/>
          <w:lang w:eastAsia="en-US"/>
        </w:rPr>
      </w:pPr>
      <w:r>
        <w:rPr>
          <w:color w:val="000000" w:themeColor="text1"/>
          <w:lang w:eastAsia="en-US"/>
        </w:rPr>
        <w:t>S</w:t>
      </w:r>
      <w:r w:rsidR="003B0B0F">
        <w:rPr>
          <w:color w:val="000000" w:themeColor="text1"/>
          <w:lang w:eastAsia="en-US"/>
        </w:rPr>
        <w:t>eminaruose</w:t>
      </w:r>
      <w:r w:rsidR="00515A67">
        <w:rPr>
          <w:color w:val="000000" w:themeColor="text1"/>
          <w:lang w:eastAsia="en-US"/>
        </w:rPr>
        <w:t xml:space="preserve"> ir</w:t>
      </w:r>
      <w:r w:rsidR="003B0B0F">
        <w:rPr>
          <w:color w:val="000000" w:themeColor="text1"/>
          <w:lang w:eastAsia="en-US"/>
        </w:rPr>
        <w:t xml:space="preserve"> konsultacijose </w:t>
      </w:r>
      <w:r w:rsidR="00515A67">
        <w:rPr>
          <w:color w:val="000000" w:themeColor="text1"/>
          <w:lang w:eastAsia="en-US"/>
        </w:rPr>
        <w:t>dalyvavusiems asmenims Paslaugų te</w:t>
      </w:r>
      <w:r w:rsidR="000F79F4">
        <w:rPr>
          <w:color w:val="000000" w:themeColor="text1"/>
          <w:lang w:eastAsia="en-US"/>
        </w:rPr>
        <w:t>i</w:t>
      </w:r>
      <w:r w:rsidR="003B0B0F">
        <w:rPr>
          <w:color w:val="000000" w:themeColor="text1"/>
          <w:lang w:eastAsia="en-US"/>
        </w:rPr>
        <w:t xml:space="preserve">kėjas baigiamojo seminaro metu išduoda </w:t>
      </w:r>
      <w:r w:rsidRPr="009C5863">
        <w:rPr>
          <w:color w:val="000000" w:themeColor="text1"/>
          <w:lang w:eastAsia="en-US"/>
        </w:rPr>
        <w:t>dalyvavimą ir (ar) programos baigimą patvirtinančius pažymėjimus ar pažymas.</w:t>
      </w:r>
    </w:p>
    <w:p w14:paraId="16EEF9A9" w14:textId="77777777" w:rsidR="00E01802" w:rsidRDefault="003B0B0F">
      <w:pPr>
        <w:spacing w:line="259" w:lineRule="auto"/>
        <w:rPr>
          <w:rFonts w:ascii="Times New Roman" w:hAnsi="Times New Roman" w:cs="Times New Roman"/>
          <w:color w:val="000000" w:themeColor="text1"/>
          <w:sz w:val="24"/>
          <w:szCs w:val="24"/>
        </w:rPr>
      </w:pPr>
      <w:r>
        <w:br w:type="page"/>
      </w:r>
    </w:p>
    <w:p w14:paraId="0D932832" w14:textId="77777777" w:rsidR="00392133" w:rsidRDefault="00392133" w:rsidP="00392133">
      <w:pPr>
        <w:pStyle w:val="Antrat2"/>
        <w:spacing w:before="0"/>
        <w:ind w:left="5103"/>
        <w:rPr>
          <w:rFonts w:ascii="Times New Roman" w:eastAsia="Calibri" w:hAnsi="Times New Roman" w:cs="Times New Roman"/>
          <w:color w:val="000000" w:themeColor="text1"/>
          <w:sz w:val="21"/>
          <w:szCs w:val="21"/>
        </w:rPr>
      </w:pPr>
      <w:bookmarkStart w:id="48" w:name="_Toc230706111"/>
      <w:r>
        <w:rPr>
          <w:rFonts w:ascii="Times New Roman" w:eastAsia="Calibri" w:hAnsi="Times New Roman" w:cs="Times New Roman"/>
          <w:color w:val="000000" w:themeColor="text1"/>
          <w:sz w:val="21"/>
          <w:szCs w:val="21"/>
        </w:rPr>
        <w:lastRenderedPageBreak/>
        <w:t>Pirkimo sąlygų 2 priedo „Techninė specifikacija“ priedas</w:t>
      </w:r>
      <w:bookmarkEnd w:id="48"/>
    </w:p>
    <w:p w14:paraId="6179B0F2" w14:textId="77777777" w:rsidR="00392133" w:rsidRDefault="00392133" w:rsidP="00392133">
      <w:pPr>
        <w:rPr>
          <w:color w:val="000000" w:themeColor="text1"/>
        </w:rPr>
      </w:pPr>
    </w:p>
    <w:p w14:paraId="14862941" w14:textId="77777777" w:rsidR="00392133" w:rsidRDefault="00392133" w:rsidP="00392133">
      <w:pPr>
        <w:pStyle w:val="Paantra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Seminarų turinys</w:t>
      </w:r>
    </w:p>
    <w:p w14:paraId="79E96752" w14:textId="4F75B4FE" w:rsidR="00392133" w:rsidRDefault="00392133" w:rsidP="00392133">
      <w:pPr>
        <w:spacing w:after="0"/>
        <w:ind w:firstLine="567"/>
        <w:rPr>
          <w:rFonts w:eastAsia="Calibri"/>
          <w:b/>
          <w:bCs/>
          <w:color w:val="000000" w:themeColor="text1"/>
        </w:rPr>
      </w:pPr>
      <w:r>
        <w:rPr>
          <w:b/>
          <w:bCs/>
          <w:color w:val="000000" w:themeColor="text1"/>
        </w:rPr>
        <w:t xml:space="preserve">1. seminaras. </w:t>
      </w:r>
      <w:r w:rsidRPr="00D804F2">
        <w:rPr>
          <w:b/>
          <w:bCs/>
          <w:color w:val="000000" w:themeColor="text1"/>
        </w:rPr>
        <w:t>1 etapas.</w:t>
      </w:r>
      <w:r>
        <w:rPr>
          <w:b/>
          <w:bCs/>
          <w:color w:val="000000" w:themeColor="text1"/>
        </w:rPr>
        <w:t xml:space="preserve"> </w:t>
      </w:r>
      <w:r>
        <w:rPr>
          <w:rFonts w:eastAsia="Calibri"/>
          <w:b/>
          <w:bCs/>
          <w:color w:val="000000" w:themeColor="text1"/>
        </w:rPr>
        <w:t>Tyrimo metodologiją (</w:t>
      </w:r>
      <w:r w:rsidR="00DE3A40">
        <w:rPr>
          <w:rFonts w:eastAsia="Calibri"/>
          <w:b/>
          <w:bCs/>
          <w:color w:val="000000" w:themeColor="text1"/>
        </w:rPr>
        <w:t>kontaktiniu būdu</w:t>
      </w:r>
      <w:r>
        <w:rPr>
          <w:rFonts w:eastAsia="Calibri"/>
          <w:b/>
          <w:bCs/>
          <w:color w:val="000000" w:themeColor="text1"/>
        </w:rPr>
        <w:t>)</w:t>
      </w:r>
    </w:p>
    <w:p w14:paraId="0A2DA449" w14:textId="3416A2B4" w:rsidR="00392133" w:rsidRDefault="00392133" w:rsidP="00A66EE7">
      <w:pPr>
        <w:pStyle w:val="prastasiniatinklio"/>
        <w:numPr>
          <w:ilvl w:val="0"/>
          <w:numId w:val="42"/>
        </w:numPr>
        <w:tabs>
          <w:tab w:val="left" w:pos="993"/>
        </w:tabs>
        <w:spacing w:beforeAutospacing="0" w:after="0" w:afterAutospacing="0" w:line="240" w:lineRule="auto"/>
        <w:jc w:val="both"/>
        <w:rPr>
          <w:rFonts w:eastAsia="Calibri"/>
          <w:color w:val="000000" w:themeColor="text1"/>
        </w:rPr>
      </w:pPr>
      <w:r>
        <w:rPr>
          <w:rFonts w:eastAsia="Calibri"/>
          <w:color w:val="000000" w:themeColor="text1"/>
        </w:rPr>
        <w:t xml:space="preserve">Seminaro tikslas: </w:t>
      </w:r>
      <w:r w:rsidR="00D9305A">
        <w:rPr>
          <w:rFonts w:eastAsia="Calibri"/>
          <w:color w:val="000000" w:themeColor="text1"/>
        </w:rPr>
        <w:t>s</w:t>
      </w:r>
      <w:r>
        <w:rPr>
          <w:rFonts w:eastAsia="Calibri"/>
          <w:color w:val="000000" w:themeColor="text1"/>
        </w:rPr>
        <w:t>upažindinti su metodologijos pagrindais, tyrimo klausimų formulavimu, metodų pasirinkimu ir etika.</w:t>
      </w:r>
    </w:p>
    <w:p w14:paraId="140442CA" w14:textId="7BDE283B" w:rsidR="00392133" w:rsidRDefault="00392133" w:rsidP="00A66EE7">
      <w:pPr>
        <w:pStyle w:val="prastasiniatinklio"/>
        <w:numPr>
          <w:ilvl w:val="0"/>
          <w:numId w:val="42"/>
        </w:numPr>
        <w:tabs>
          <w:tab w:val="left" w:pos="993"/>
        </w:tabs>
        <w:spacing w:beforeAutospacing="0" w:after="0" w:afterAutospacing="0" w:line="240" w:lineRule="auto"/>
        <w:jc w:val="both"/>
        <w:rPr>
          <w:color w:val="000000" w:themeColor="text1"/>
        </w:rPr>
      </w:pPr>
      <w:r>
        <w:rPr>
          <w:color w:val="000000" w:themeColor="text1"/>
        </w:rPr>
        <w:t xml:space="preserve">Ugdomos </w:t>
      </w:r>
      <w:proofErr w:type="spellStart"/>
      <w:r>
        <w:rPr>
          <w:color w:val="000000" w:themeColor="text1"/>
        </w:rPr>
        <w:t>tyrimin</w:t>
      </w:r>
      <w:r w:rsidR="00FB002A">
        <w:rPr>
          <w:color w:val="000000" w:themeColor="text1"/>
        </w:rPr>
        <w:t>ė</w:t>
      </w:r>
      <w:r>
        <w:rPr>
          <w:color w:val="000000" w:themeColor="text1"/>
        </w:rPr>
        <w:t>s</w:t>
      </w:r>
      <w:proofErr w:type="spellEnd"/>
      <w:r>
        <w:rPr>
          <w:color w:val="000000" w:themeColor="text1"/>
        </w:rPr>
        <w:t xml:space="preserve"> ir analitinės kompetencijos:</w:t>
      </w:r>
    </w:p>
    <w:p w14:paraId="0282F0B1" w14:textId="77777777" w:rsidR="00392133" w:rsidRDefault="00392133" w:rsidP="00A66EE7">
      <w:pPr>
        <w:pStyle w:val="Sraopastraipa"/>
        <w:numPr>
          <w:ilvl w:val="0"/>
          <w:numId w:val="36"/>
        </w:numPr>
        <w:spacing w:after="0" w:line="259" w:lineRule="auto"/>
        <w:rPr>
          <w:color w:val="000000" w:themeColor="text1"/>
        </w:rPr>
      </w:pPr>
      <w:r>
        <w:rPr>
          <w:color w:val="000000" w:themeColor="text1"/>
        </w:rPr>
        <w:t>Supratimas apie tyrimų metodologijos pagrindus;</w:t>
      </w:r>
    </w:p>
    <w:p w14:paraId="74585757" w14:textId="77777777" w:rsidR="00392133" w:rsidRDefault="00392133" w:rsidP="00A66EE7">
      <w:pPr>
        <w:pStyle w:val="Sraopastraipa"/>
        <w:numPr>
          <w:ilvl w:val="0"/>
          <w:numId w:val="36"/>
        </w:numPr>
        <w:spacing w:after="0" w:line="259" w:lineRule="auto"/>
        <w:rPr>
          <w:color w:val="000000" w:themeColor="text1"/>
        </w:rPr>
      </w:pPr>
      <w:r>
        <w:rPr>
          <w:color w:val="000000" w:themeColor="text1"/>
        </w:rPr>
        <w:t>Gebėjimas formuluoti tyrimo klausimus ir hipotezes;</w:t>
      </w:r>
    </w:p>
    <w:p w14:paraId="7C1BA8C7" w14:textId="77777777" w:rsidR="00392133" w:rsidRDefault="00392133" w:rsidP="00A66EE7">
      <w:pPr>
        <w:pStyle w:val="Sraopastraipa"/>
        <w:numPr>
          <w:ilvl w:val="0"/>
          <w:numId w:val="36"/>
        </w:numPr>
        <w:spacing w:after="0" w:line="259" w:lineRule="auto"/>
        <w:rPr>
          <w:color w:val="000000" w:themeColor="text1"/>
        </w:rPr>
      </w:pPr>
      <w:r>
        <w:rPr>
          <w:color w:val="000000" w:themeColor="text1"/>
        </w:rPr>
        <w:t xml:space="preserve">Etikos principų taikymas atliekant tyrimus. </w:t>
      </w:r>
    </w:p>
    <w:p w14:paraId="4C26DB18" w14:textId="77777777" w:rsidR="00392133" w:rsidRDefault="00392133" w:rsidP="00A66EE7">
      <w:pPr>
        <w:pStyle w:val="prastasiniatinklio"/>
        <w:numPr>
          <w:ilvl w:val="0"/>
          <w:numId w:val="42"/>
        </w:numPr>
        <w:tabs>
          <w:tab w:val="left" w:pos="993"/>
        </w:tabs>
        <w:spacing w:beforeAutospacing="0" w:after="0" w:afterAutospacing="0" w:line="240" w:lineRule="auto"/>
        <w:jc w:val="both"/>
        <w:rPr>
          <w:color w:val="000000" w:themeColor="text1"/>
        </w:rPr>
      </w:pPr>
      <w:r>
        <w:rPr>
          <w:color w:val="000000" w:themeColor="text1"/>
        </w:rPr>
        <w:t>Seminaro preliminarus turinys:</w:t>
      </w:r>
    </w:p>
    <w:p w14:paraId="09B00ADA" w14:textId="77777777" w:rsidR="00392133" w:rsidRDefault="00392133" w:rsidP="00A66EE7">
      <w:pPr>
        <w:pStyle w:val="Sraopastraipa"/>
        <w:numPr>
          <w:ilvl w:val="0"/>
          <w:numId w:val="37"/>
        </w:numPr>
        <w:spacing w:after="0" w:line="259" w:lineRule="auto"/>
        <w:rPr>
          <w:color w:val="000000" w:themeColor="text1"/>
        </w:rPr>
      </w:pPr>
      <w:r>
        <w:rPr>
          <w:color w:val="000000" w:themeColor="text1"/>
        </w:rPr>
        <w:t>Įvadas į tyrimo metodologiją ir tarptautinių tyrimų ypatumus;</w:t>
      </w:r>
    </w:p>
    <w:p w14:paraId="419D0C96" w14:textId="77777777" w:rsidR="00392133" w:rsidRDefault="00392133" w:rsidP="00A66EE7">
      <w:pPr>
        <w:pStyle w:val="Sraopastraipa"/>
        <w:numPr>
          <w:ilvl w:val="0"/>
          <w:numId w:val="37"/>
        </w:numPr>
        <w:spacing w:after="0" w:line="259" w:lineRule="auto"/>
        <w:rPr>
          <w:color w:val="000000" w:themeColor="text1"/>
        </w:rPr>
      </w:pPr>
      <w:r>
        <w:rPr>
          <w:color w:val="000000" w:themeColor="text1"/>
        </w:rPr>
        <w:t>Tyrimo klausimų, tikslų, hipotezių formulavimas;</w:t>
      </w:r>
    </w:p>
    <w:p w14:paraId="40F8A398" w14:textId="76959FE6" w:rsidR="00392133" w:rsidRDefault="00392133" w:rsidP="00A66EE7">
      <w:pPr>
        <w:pStyle w:val="Sraopastraipa"/>
        <w:numPr>
          <w:ilvl w:val="0"/>
          <w:numId w:val="37"/>
        </w:numPr>
        <w:spacing w:after="0" w:line="259" w:lineRule="auto"/>
        <w:rPr>
          <w:color w:val="000000" w:themeColor="text1"/>
        </w:rPr>
      </w:pPr>
      <w:r>
        <w:rPr>
          <w:color w:val="000000" w:themeColor="text1"/>
        </w:rPr>
        <w:t xml:space="preserve">DI asistentų (pvz., </w:t>
      </w:r>
      <w:proofErr w:type="spellStart"/>
      <w:r>
        <w:rPr>
          <w:color w:val="000000" w:themeColor="text1"/>
        </w:rPr>
        <w:t>Claude</w:t>
      </w:r>
      <w:proofErr w:type="spellEnd"/>
      <w:r>
        <w:rPr>
          <w:color w:val="000000" w:themeColor="text1"/>
        </w:rPr>
        <w:t xml:space="preserve">, </w:t>
      </w:r>
      <w:proofErr w:type="spellStart"/>
      <w:r>
        <w:rPr>
          <w:color w:val="000000" w:themeColor="text1"/>
        </w:rPr>
        <w:t>ChatGPT</w:t>
      </w:r>
      <w:proofErr w:type="spellEnd"/>
      <w:r>
        <w:rPr>
          <w:color w:val="000000" w:themeColor="text1"/>
        </w:rPr>
        <w:t>,</w:t>
      </w:r>
      <w:r w:rsidR="00D64D4B">
        <w:rPr>
          <w:color w:val="000000" w:themeColor="text1"/>
        </w:rPr>
        <w:t xml:space="preserve"> </w:t>
      </w:r>
      <w:proofErr w:type="spellStart"/>
      <w:r>
        <w:rPr>
          <w:color w:val="000000" w:themeColor="text1"/>
        </w:rPr>
        <w:t>Gemini</w:t>
      </w:r>
      <w:proofErr w:type="spellEnd"/>
      <w:r>
        <w:rPr>
          <w:color w:val="000000" w:themeColor="text1"/>
        </w:rPr>
        <w:t>,</w:t>
      </w:r>
      <w:r w:rsidR="00D64D4B">
        <w:rPr>
          <w:color w:val="000000" w:themeColor="text1"/>
        </w:rPr>
        <w:t xml:space="preserve"> </w:t>
      </w:r>
      <w:proofErr w:type="spellStart"/>
      <w:r>
        <w:rPr>
          <w:color w:val="000000" w:themeColor="text1"/>
        </w:rPr>
        <w:t>Copilot</w:t>
      </w:r>
      <w:proofErr w:type="spellEnd"/>
      <w:r>
        <w:rPr>
          <w:color w:val="000000" w:themeColor="text1"/>
        </w:rPr>
        <w:t>) naudojimas gryninant tyrimo problematiką ir tikslinant tyrimo klausimų loginę struktūrą;</w:t>
      </w:r>
    </w:p>
    <w:p w14:paraId="1DA8D48A" w14:textId="77777777" w:rsidR="00392133" w:rsidRDefault="00392133" w:rsidP="00A66EE7">
      <w:pPr>
        <w:pStyle w:val="Sraopastraipa"/>
        <w:numPr>
          <w:ilvl w:val="0"/>
          <w:numId w:val="37"/>
        </w:numPr>
        <w:spacing w:after="0" w:line="259" w:lineRule="auto"/>
        <w:rPr>
          <w:color w:val="000000" w:themeColor="text1"/>
        </w:rPr>
      </w:pPr>
      <w:r>
        <w:rPr>
          <w:color w:val="000000" w:themeColor="text1"/>
        </w:rPr>
        <w:t>Tyrimo metodų pasirinkimo logika;</w:t>
      </w:r>
    </w:p>
    <w:p w14:paraId="70EE6F32" w14:textId="77777777" w:rsidR="00392133" w:rsidRPr="00153251" w:rsidRDefault="00392133" w:rsidP="00A66EE7">
      <w:pPr>
        <w:pStyle w:val="Sraopastraipa"/>
        <w:numPr>
          <w:ilvl w:val="0"/>
          <w:numId w:val="37"/>
        </w:numPr>
        <w:spacing w:after="0" w:line="259" w:lineRule="auto"/>
        <w:rPr>
          <w:color w:val="000000" w:themeColor="text1"/>
        </w:rPr>
      </w:pPr>
      <w:r w:rsidRPr="00153251">
        <w:rPr>
          <w:color w:val="000000" w:themeColor="text1"/>
        </w:rPr>
        <w:t>Etikos principai tyrimuose</w:t>
      </w:r>
      <w:r>
        <w:rPr>
          <w:color w:val="000000" w:themeColor="text1"/>
        </w:rPr>
        <w:t>, dirbtinio intelekto (</w:t>
      </w:r>
      <w:r w:rsidRPr="00153251">
        <w:rPr>
          <w:color w:val="000000" w:themeColor="text1"/>
        </w:rPr>
        <w:t>DI</w:t>
      </w:r>
      <w:r>
        <w:rPr>
          <w:color w:val="000000" w:themeColor="text1"/>
        </w:rPr>
        <w:t>)</w:t>
      </w:r>
      <w:r w:rsidRPr="00153251">
        <w:rPr>
          <w:color w:val="000000" w:themeColor="text1"/>
        </w:rPr>
        <w:t xml:space="preserve"> taikymo etika</w:t>
      </w:r>
      <w:r>
        <w:rPr>
          <w:color w:val="000000" w:themeColor="text1"/>
        </w:rPr>
        <w:t>;</w:t>
      </w:r>
      <w:r w:rsidRPr="00153251">
        <w:rPr>
          <w:color w:val="000000" w:themeColor="text1"/>
        </w:rPr>
        <w:t xml:space="preserve"> </w:t>
      </w:r>
    </w:p>
    <w:p w14:paraId="062CD2CB" w14:textId="77777777" w:rsidR="00392133" w:rsidRDefault="00392133" w:rsidP="00A66EE7">
      <w:pPr>
        <w:pStyle w:val="Sraopastraipa"/>
        <w:numPr>
          <w:ilvl w:val="0"/>
          <w:numId w:val="37"/>
        </w:numPr>
        <w:spacing w:after="0" w:line="259" w:lineRule="auto"/>
        <w:rPr>
          <w:color w:val="000000" w:themeColor="text1"/>
        </w:rPr>
      </w:pPr>
      <w:r>
        <w:rPr>
          <w:color w:val="000000" w:themeColor="text1"/>
        </w:rPr>
        <w:t>Tyrimų metodologijos dokumentavimas.</w:t>
      </w:r>
    </w:p>
    <w:p w14:paraId="009F7284" w14:textId="376A10F8"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color w:val="000000" w:themeColor="text1"/>
        </w:rPr>
      </w:pPr>
      <w:r>
        <w:rPr>
          <w:color w:val="000000" w:themeColor="text1"/>
        </w:rPr>
        <w:t>Seminaro metu dalyviai turi praktiškai rengti tyrimo</w:t>
      </w:r>
      <w:r>
        <w:rPr>
          <w:rFonts w:eastAsia="Calibri"/>
          <w:color w:val="000000" w:themeColor="text1"/>
        </w:rPr>
        <w:t xml:space="preserve"> „Mokinių pasiekimų veiksniai ir jų valdymas“ metodologin</w:t>
      </w:r>
      <w:r w:rsidR="004E3E9C">
        <w:rPr>
          <w:rFonts w:eastAsia="Calibri"/>
          <w:color w:val="000000" w:themeColor="text1"/>
        </w:rPr>
        <w:t>ės</w:t>
      </w:r>
      <w:r>
        <w:rPr>
          <w:rFonts w:eastAsia="Calibri"/>
          <w:color w:val="000000" w:themeColor="text1"/>
        </w:rPr>
        <w:t xml:space="preserve"> dalies projektą.</w:t>
      </w:r>
    </w:p>
    <w:p w14:paraId="7FF8F157" w14:textId="77777777" w:rsidR="00392133" w:rsidRDefault="00392133" w:rsidP="00392133">
      <w:pPr>
        <w:pStyle w:val="prastasiniatinklio"/>
        <w:tabs>
          <w:tab w:val="left" w:pos="993"/>
        </w:tabs>
        <w:spacing w:beforeAutospacing="0" w:after="0" w:afterAutospacing="0" w:line="240" w:lineRule="auto"/>
        <w:ind w:left="709"/>
        <w:jc w:val="both"/>
        <w:rPr>
          <w:color w:val="000000" w:themeColor="text1"/>
        </w:rPr>
      </w:pPr>
    </w:p>
    <w:p w14:paraId="0C4F8A13" w14:textId="77777777" w:rsidR="00392133" w:rsidRDefault="00392133" w:rsidP="00392133">
      <w:pPr>
        <w:spacing w:after="0"/>
        <w:ind w:firstLine="567"/>
        <w:rPr>
          <w:rFonts w:eastAsia="Calibri"/>
          <w:b/>
          <w:bCs/>
          <w:color w:val="000000" w:themeColor="text1"/>
        </w:rPr>
      </w:pPr>
      <w:r>
        <w:rPr>
          <w:b/>
          <w:bCs/>
          <w:color w:val="000000" w:themeColor="text1"/>
        </w:rPr>
        <w:t xml:space="preserve">2 seminaras. 1 etapas. </w:t>
      </w:r>
      <w:r>
        <w:rPr>
          <w:rFonts w:eastAsia="Calibri"/>
          <w:b/>
          <w:bCs/>
          <w:color w:val="000000" w:themeColor="text1"/>
        </w:rPr>
        <w:t>Tyrimo metodologiją (nuotoliu)</w:t>
      </w:r>
    </w:p>
    <w:p w14:paraId="6270B678" w14:textId="439D4792"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color w:val="000000" w:themeColor="text1"/>
        </w:rPr>
      </w:pPr>
      <w:r>
        <w:rPr>
          <w:color w:val="000000" w:themeColor="text1"/>
        </w:rPr>
        <w:t xml:space="preserve">Turi būti užtikrintas pirmojo seminaro tęstinumas, gilinamasi į jo turinio temas, toliau plėtojamos dalyvių kompetencijos. Galimas dalies 1 seminaro turinio temų nagrinėjimo perkėlimas į šį seminarą. </w:t>
      </w:r>
    </w:p>
    <w:p w14:paraId="191502F2" w14:textId="029F0B59"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color w:val="000000" w:themeColor="text1"/>
        </w:rPr>
      </w:pPr>
      <w:r>
        <w:rPr>
          <w:color w:val="000000" w:themeColor="text1"/>
        </w:rPr>
        <w:t>Paslaugų teikėjas turi įvertinti pirmojo seminar</w:t>
      </w:r>
      <w:r w:rsidR="00817B12">
        <w:rPr>
          <w:color w:val="000000" w:themeColor="text1"/>
        </w:rPr>
        <w:t>o metu</w:t>
      </w:r>
      <w:r>
        <w:rPr>
          <w:color w:val="000000" w:themeColor="text1"/>
        </w:rPr>
        <w:t xml:space="preserve"> atlikto mokslinio tyrimo „Mokinių pasiekimų veiksniai ir jų valdymas“ metodologinės dalies projektą bei organizuoti diskusiją dėl galimų alternatyvų.</w:t>
      </w:r>
    </w:p>
    <w:p w14:paraId="561EC039" w14:textId="77777777" w:rsidR="00392133" w:rsidRDefault="00392133" w:rsidP="00392133">
      <w:pPr>
        <w:pStyle w:val="prastasiniatinklio"/>
        <w:tabs>
          <w:tab w:val="left" w:pos="993"/>
        </w:tabs>
        <w:spacing w:beforeAutospacing="0" w:after="0" w:afterAutospacing="0" w:line="240" w:lineRule="auto"/>
        <w:ind w:left="709"/>
        <w:jc w:val="both"/>
        <w:rPr>
          <w:color w:val="000000" w:themeColor="text1"/>
        </w:rPr>
      </w:pPr>
    </w:p>
    <w:p w14:paraId="74C14164" w14:textId="77777777" w:rsidR="00392133" w:rsidRDefault="00392133" w:rsidP="00392133">
      <w:pPr>
        <w:spacing w:after="0"/>
        <w:ind w:firstLine="567"/>
        <w:rPr>
          <w:rFonts w:eastAsia="Calibri"/>
          <w:b/>
          <w:bCs/>
          <w:color w:val="000000" w:themeColor="text1"/>
        </w:rPr>
      </w:pPr>
      <w:r>
        <w:rPr>
          <w:b/>
          <w:bCs/>
          <w:color w:val="000000" w:themeColor="text1"/>
        </w:rPr>
        <w:t>3 seminaras. 2 etapas. Mokslinės literatūros analizė</w:t>
      </w:r>
      <w:r>
        <w:rPr>
          <w:rFonts w:eastAsia="Calibri"/>
          <w:b/>
          <w:bCs/>
          <w:color w:val="000000" w:themeColor="text1"/>
        </w:rPr>
        <w:t xml:space="preserve"> (nuotoliu)</w:t>
      </w:r>
    </w:p>
    <w:p w14:paraId="34F68EBE"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tikslas: Išmokti sistemingai ieškoti, vertinti ir analizuoti mokslinę literatūrą, siekiant suformuoti teorinį modelį apie mokinių pasiekimų veiksnius.</w:t>
      </w:r>
    </w:p>
    <w:p w14:paraId="71CEDAC6" w14:textId="0EDE8A45"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rPr>
      </w:pPr>
      <w:r>
        <w:rPr>
          <w:rFonts w:cstheme="minorHAnsi"/>
          <w:color w:val="000000" w:themeColor="text1"/>
        </w:rPr>
        <w:t xml:space="preserve">Ugdomos </w:t>
      </w:r>
      <w:proofErr w:type="spellStart"/>
      <w:r>
        <w:rPr>
          <w:rFonts w:cstheme="minorHAnsi"/>
          <w:color w:val="000000" w:themeColor="text1"/>
        </w:rPr>
        <w:t>tyrimin</w:t>
      </w:r>
      <w:r w:rsidR="00E9339B">
        <w:rPr>
          <w:rFonts w:cstheme="minorHAnsi"/>
          <w:color w:val="000000" w:themeColor="text1"/>
        </w:rPr>
        <w:t>ė</w:t>
      </w:r>
      <w:r>
        <w:rPr>
          <w:rFonts w:cstheme="minorHAnsi"/>
          <w:color w:val="000000" w:themeColor="text1"/>
        </w:rPr>
        <w:t>s</w:t>
      </w:r>
      <w:proofErr w:type="spellEnd"/>
      <w:r>
        <w:rPr>
          <w:rFonts w:cstheme="minorHAnsi"/>
          <w:color w:val="000000" w:themeColor="text1"/>
        </w:rPr>
        <w:t xml:space="preserve"> ir analitinės kompetencijos:</w:t>
      </w:r>
    </w:p>
    <w:p w14:paraId="27ABD046" w14:textId="77777777"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Kritinio skaitymo ir vertinimo kompetencija;</w:t>
      </w:r>
    </w:p>
    <w:p w14:paraId="0561C81A" w14:textId="77777777"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Sisteminės analizės kompetencija;</w:t>
      </w:r>
    </w:p>
    <w:p w14:paraId="1346498A" w14:textId="77777777"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Mokslinės argumentacijos kompetencija.</w:t>
      </w:r>
    </w:p>
    <w:p w14:paraId="0A80008A"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preliminarus turinys:</w:t>
      </w:r>
    </w:p>
    <w:p w14:paraId="6BA15398" w14:textId="72FA9FB6"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Mokslinės literatūros tipai ir paieška. Literatūros atrankos kriterijai;</w:t>
      </w:r>
    </w:p>
    <w:p w14:paraId="2710E788" w14:textId="12BFF055"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Teminė ir sisteminė analizė;</w:t>
      </w:r>
    </w:p>
    <w:p w14:paraId="4E8F02E1" w14:textId="636A65CF"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K</w:t>
      </w:r>
      <w:r w:rsidR="004C03A4">
        <w:rPr>
          <w:rFonts w:cstheme="minorHAnsi"/>
          <w:color w:val="000000" w:themeColor="text1"/>
          <w:sz w:val="22"/>
          <w:szCs w:val="22"/>
        </w:rPr>
        <w:t xml:space="preserve">ritinis </w:t>
      </w:r>
      <w:r>
        <w:rPr>
          <w:rFonts w:cstheme="minorHAnsi"/>
          <w:color w:val="000000" w:themeColor="text1"/>
          <w:sz w:val="22"/>
          <w:szCs w:val="22"/>
        </w:rPr>
        <w:t>vertinim</w:t>
      </w:r>
      <w:r w:rsidR="004C03A4">
        <w:rPr>
          <w:rFonts w:cstheme="minorHAnsi"/>
          <w:color w:val="000000" w:themeColor="text1"/>
          <w:sz w:val="22"/>
          <w:szCs w:val="22"/>
        </w:rPr>
        <w:t>as</w:t>
      </w:r>
      <w:r>
        <w:rPr>
          <w:rFonts w:cstheme="minorHAnsi"/>
          <w:color w:val="000000" w:themeColor="text1"/>
          <w:sz w:val="22"/>
          <w:szCs w:val="22"/>
        </w:rPr>
        <w:t>;</w:t>
      </w:r>
    </w:p>
    <w:p w14:paraId="5F6E4D99" w14:textId="52CF6EF6"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Rizikos vertinimas;</w:t>
      </w:r>
    </w:p>
    <w:p w14:paraId="25A3DAF3" w14:textId="77777777"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Literatūros sintezė ir teorinio modelio kūrimas;</w:t>
      </w:r>
    </w:p>
    <w:p w14:paraId="1A135321" w14:textId="77777777" w:rsidR="00392133" w:rsidRDefault="00392133" w:rsidP="00A66EE7">
      <w:pPr>
        <w:pStyle w:val="Sraopastraipa"/>
        <w:numPr>
          <w:ilvl w:val="0"/>
          <w:numId w:val="29"/>
        </w:numPr>
        <w:spacing w:after="0"/>
        <w:rPr>
          <w:rFonts w:cstheme="minorHAnsi"/>
          <w:color w:val="000000" w:themeColor="text1"/>
          <w:sz w:val="22"/>
          <w:szCs w:val="22"/>
        </w:rPr>
      </w:pPr>
      <w:r>
        <w:rPr>
          <w:rFonts w:cstheme="minorHAnsi"/>
          <w:color w:val="000000" w:themeColor="text1"/>
          <w:sz w:val="22"/>
          <w:szCs w:val="22"/>
        </w:rPr>
        <w:t>Dirbtinio intelekto taikymas mokslinės literatūros apžvalgai.  Mokslinių šaltinių patikimumo patikra ir DI sugeneruotų „haliucinacijų“ (netikrų citatų) atpažinimo metodai.</w:t>
      </w:r>
    </w:p>
    <w:p w14:paraId="7268CAF6" w14:textId="345B795D"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lastRenderedPageBreak/>
        <w:t>Seminaro metu dalyviai turi mokym</w:t>
      </w:r>
      <w:r w:rsidR="003D0CE0">
        <w:rPr>
          <w:rFonts w:cstheme="minorHAnsi"/>
          <w:color w:val="000000" w:themeColor="text1"/>
          <w:sz w:val="22"/>
          <w:szCs w:val="22"/>
        </w:rPr>
        <w:t>ų</w:t>
      </w:r>
      <w:r>
        <w:rPr>
          <w:rFonts w:cstheme="minorHAnsi"/>
          <w:color w:val="000000" w:themeColor="text1"/>
          <w:sz w:val="22"/>
          <w:szCs w:val="22"/>
        </w:rPr>
        <w:t xml:space="preserve"> metu praktiškai rengti tyrimo „Mokinių pasiekimų veiksniai ir jų valdymas“ mokslinės literatūros apžvalgą apie mokinių pasiekimų veiksnius, jų įtakos stiprumą ir tarpusavio sąveika</w:t>
      </w:r>
      <w:r w:rsidR="003D0CE0">
        <w:rPr>
          <w:rFonts w:cstheme="minorHAnsi"/>
          <w:color w:val="000000" w:themeColor="text1"/>
          <w:sz w:val="22"/>
          <w:szCs w:val="22"/>
        </w:rPr>
        <w:t>s</w:t>
      </w:r>
      <w:r>
        <w:rPr>
          <w:rFonts w:cstheme="minorHAnsi"/>
          <w:color w:val="000000" w:themeColor="text1"/>
          <w:sz w:val="22"/>
          <w:szCs w:val="22"/>
        </w:rPr>
        <w:t>, parengti teorinį modelį, tinkamą taikymui Lietuvos kontekstui. Siūloma praktiškai įvertinti DI taikymo tinkamumo galimybes literatūros apžvalgai parengti</w:t>
      </w:r>
      <w:r w:rsidR="007027B3">
        <w:rPr>
          <w:rFonts w:cstheme="minorHAnsi"/>
          <w:color w:val="000000" w:themeColor="text1"/>
          <w:sz w:val="22"/>
          <w:szCs w:val="22"/>
        </w:rPr>
        <w:t>.</w:t>
      </w:r>
    </w:p>
    <w:p w14:paraId="393F457D" w14:textId="77777777" w:rsidR="00392133" w:rsidRDefault="00392133" w:rsidP="00392133">
      <w:pPr>
        <w:spacing w:after="0"/>
        <w:rPr>
          <w:b/>
          <w:bCs/>
          <w:color w:val="000000" w:themeColor="text1"/>
        </w:rPr>
      </w:pPr>
    </w:p>
    <w:p w14:paraId="4B59ABA5" w14:textId="77777777" w:rsidR="00392133" w:rsidRDefault="00392133" w:rsidP="00392133">
      <w:pPr>
        <w:spacing w:after="0"/>
        <w:ind w:firstLine="567"/>
        <w:rPr>
          <w:rFonts w:eastAsia="Calibri"/>
          <w:b/>
          <w:bCs/>
          <w:color w:val="000000" w:themeColor="text1"/>
        </w:rPr>
      </w:pPr>
      <w:r>
        <w:rPr>
          <w:b/>
          <w:bCs/>
          <w:color w:val="000000" w:themeColor="text1"/>
        </w:rPr>
        <w:t>4 seminaras. 3 etapas. Tyrimo dizainas</w:t>
      </w:r>
      <w:r>
        <w:rPr>
          <w:rFonts w:eastAsia="Calibri"/>
          <w:b/>
          <w:bCs/>
          <w:color w:val="000000" w:themeColor="text1"/>
        </w:rPr>
        <w:t xml:space="preserve"> (nuotoliu)</w:t>
      </w:r>
    </w:p>
    <w:p w14:paraId="4A1AAD9C"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Seminaro tikslas: Ugdyti gebėjimą praktiškai taikyti tyrimo dizaino principus. </w:t>
      </w:r>
    </w:p>
    <w:p w14:paraId="7C831D40" w14:textId="2C85F28A"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Ugdomos  </w:t>
      </w:r>
      <w:proofErr w:type="spellStart"/>
      <w:r>
        <w:rPr>
          <w:rFonts w:cstheme="minorHAnsi"/>
          <w:color w:val="000000" w:themeColor="text1"/>
          <w:sz w:val="22"/>
          <w:szCs w:val="22"/>
        </w:rPr>
        <w:t>tyrimin</w:t>
      </w:r>
      <w:r w:rsidR="0092582A">
        <w:rPr>
          <w:rFonts w:cstheme="minorHAnsi"/>
          <w:color w:val="000000" w:themeColor="text1"/>
          <w:sz w:val="22"/>
          <w:szCs w:val="22"/>
        </w:rPr>
        <w:t>ė</w:t>
      </w:r>
      <w:r>
        <w:rPr>
          <w:rFonts w:cstheme="minorHAnsi"/>
          <w:color w:val="000000" w:themeColor="text1"/>
          <w:sz w:val="22"/>
          <w:szCs w:val="22"/>
        </w:rPr>
        <w:t>s</w:t>
      </w:r>
      <w:proofErr w:type="spellEnd"/>
      <w:r>
        <w:rPr>
          <w:rFonts w:cstheme="minorHAnsi"/>
          <w:color w:val="000000" w:themeColor="text1"/>
          <w:sz w:val="22"/>
          <w:szCs w:val="22"/>
        </w:rPr>
        <w:t xml:space="preserve"> ir analitinės kompetencijos:</w:t>
      </w:r>
    </w:p>
    <w:p w14:paraId="4D060973" w14:textId="77777777" w:rsidR="00392133" w:rsidRDefault="00392133" w:rsidP="00A66EE7">
      <w:pPr>
        <w:pStyle w:val="prastasiniatinklio"/>
        <w:numPr>
          <w:ilvl w:val="0"/>
          <w:numId w:val="30"/>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Tyrimo dizaino formulavimo kompetencija;</w:t>
      </w:r>
    </w:p>
    <w:p w14:paraId="7BA55B83" w14:textId="77777777" w:rsidR="00392133" w:rsidRDefault="00392133" w:rsidP="00A66EE7">
      <w:pPr>
        <w:pStyle w:val="prastasiniatinklio"/>
        <w:numPr>
          <w:ilvl w:val="0"/>
          <w:numId w:val="30"/>
        </w:numPr>
        <w:tabs>
          <w:tab w:val="left" w:pos="993"/>
        </w:tabs>
        <w:spacing w:after="0"/>
        <w:jc w:val="both"/>
        <w:rPr>
          <w:rFonts w:cstheme="minorHAnsi"/>
          <w:color w:val="000000" w:themeColor="text1"/>
          <w:sz w:val="22"/>
          <w:szCs w:val="22"/>
        </w:rPr>
      </w:pPr>
      <w:r>
        <w:rPr>
          <w:rFonts w:cstheme="minorHAnsi"/>
          <w:color w:val="000000" w:themeColor="text1"/>
          <w:sz w:val="22"/>
          <w:szCs w:val="22"/>
        </w:rPr>
        <w:t xml:space="preserve">Kintamųjų apibrėžimo ir </w:t>
      </w:r>
      <w:proofErr w:type="spellStart"/>
      <w:r>
        <w:rPr>
          <w:rFonts w:cstheme="minorHAnsi"/>
          <w:color w:val="000000" w:themeColor="text1"/>
          <w:sz w:val="22"/>
          <w:szCs w:val="22"/>
        </w:rPr>
        <w:t>operacionalizavimo</w:t>
      </w:r>
      <w:proofErr w:type="spellEnd"/>
      <w:r>
        <w:rPr>
          <w:rFonts w:cstheme="minorHAnsi"/>
          <w:color w:val="000000" w:themeColor="text1"/>
          <w:sz w:val="22"/>
          <w:szCs w:val="22"/>
        </w:rPr>
        <w:t xml:space="preserve"> kompetencija;</w:t>
      </w:r>
    </w:p>
    <w:p w14:paraId="11B4AF86" w14:textId="77777777" w:rsidR="00392133" w:rsidRDefault="00392133" w:rsidP="00A66EE7">
      <w:pPr>
        <w:pStyle w:val="prastasiniatinklio"/>
        <w:numPr>
          <w:ilvl w:val="0"/>
          <w:numId w:val="30"/>
        </w:numPr>
        <w:tabs>
          <w:tab w:val="left" w:pos="993"/>
        </w:tabs>
        <w:spacing w:after="0"/>
        <w:jc w:val="both"/>
        <w:rPr>
          <w:rFonts w:cstheme="minorHAnsi"/>
          <w:color w:val="000000" w:themeColor="text1"/>
          <w:sz w:val="22"/>
          <w:szCs w:val="22"/>
        </w:rPr>
      </w:pPr>
      <w:r>
        <w:rPr>
          <w:rFonts w:cstheme="minorHAnsi"/>
          <w:color w:val="000000" w:themeColor="text1"/>
          <w:sz w:val="22"/>
          <w:szCs w:val="22"/>
        </w:rPr>
        <w:t>Imties parinkimo ir pagrindimo kompetencija;</w:t>
      </w:r>
    </w:p>
    <w:p w14:paraId="5BBE4FC4" w14:textId="77777777" w:rsidR="00392133" w:rsidRDefault="00392133" w:rsidP="00A66EE7">
      <w:pPr>
        <w:pStyle w:val="prastasiniatinklio"/>
        <w:numPr>
          <w:ilvl w:val="0"/>
          <w:numId w:val="30"/>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Duomenų rinkimo strategijų kompetencija;</w:t>
      </w:r>
    </w:p>
    <w:p w14:paraId="2F06F2DD" w14:textId="77777777" w:rsidR="00392133" w:rsidRDefault="00392133" w:rsidP="00A66EE7">
      <w:pPr>
        <w:pStyle w:val="prastasiniatinklio"/>
        <w:numPr>
          <w:ilvl w:val="0"/>
          <w:numId w:val="30"/>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Validumo ir patikimumo kompetencija.</w:t>
      </w:r>
    </w:p>
    <w:p w14:paraId="389FC7E6"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w:t>
      </w:r>
      <w:r>
        <w:rPr>
          <w:rFonts w:ascii="`" w:hAnsi="`"/>
          <w:color w:val="000000" w:themeColor="text1"/>
          <w:sz w:val="22"/>
          <w:szCs w:val="22"/>
        </w:rPr>
        <w:t>naro preliminarus turinys:</w:t>
      </w:r>
    </w:p>
    <w:p w14:paraId="64C4A48F" w14:textId="77777777" w:rsidR="00392133" w:rsidRDefault="00392133" w:rsidP="00A66EE7">
      <w:pPr>
        <w:pStyle w:val="prastasiniatinklio"/>
        <w:numPr>
          <w:ilvl w:val="0"/>
          <w:numId w:val="30"/>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Tyrimo dizaino tipai ir jų taikymas;</w:t>
      </w:r>
    </w:p>
    <w:p w14:paraId="66E9F244" w14:textId="4938D560" w:rsidR="00392133" w:rsidRDefault="00392133" w:rsidP="00A66EE7">
      <w:pPr>
        <w:pStyle w:val="prastasiniatinklio"/>
        <w:numPr>
          <w:ilvl w:val="0"/>
          <w:numId w:val="30"/>
        </w:numPr>
        <w:tabs>
          <w:tab w:val="left" w:pos="993"/>
        </w:tabs>
        <w:spacing w:beforeAutospacing="0" w:after="0" w:afterAutospacing="0" w:line="240" w:lineRule="auto"/>
        <w:jc w:val="both"/>
        <w:rPr>
          <w:rFonts w:eastAsia="Calibri"/>
          <w:color w:val="000000" w:themeColor="text1"/>
        </w:rPr>
      </w:pPr>
      <w:r>
        <w:rPr>
          <w:rFonts w:eastAsia="Calibri"/>
          <w:color w:val="000000" w:themeColor="text1"/>
        </w:rPr>
        <w:t xml:space="preserve">Kintamųjų apibrėžimas ir </w:t>
      </w:r>
      <w:proofErr w:type="spellStart"/>
      <w:r>
        <w:rPr>
          <w:rFonts w:eastAsia="Calibri"/>
          <w:color w:val="000000" w:themeColor="text1"/>
        </w:rPr>
        <w:t>operacionalizavimas</w:t>
      </w:r>
      <w:proofErr w:type="spellEnd"/>
      <w:r>
        <w:rPr>
          <w:rFonts w:cstheme="minorHAnsi"/>
          <w:color w:val="000000" w:themeColor="text1"/>
          <w:sz w:val="22"/>
          <w:szCs w:val="22"/>
        </w:rPr>
        <w:t>;</w:t>
      </w:r>
    </w:p>
    <w:p w14:paraId="37FFFF42" w14:textId="77777777" w:rsidR="00392133" w:rsidRDefault="00392133" w:rsidP="00A66EE7">
      <w:pPr>
        <w:pStyle w:val="prastasiniatinklio"/>
        <w:numPr>
          <w:ilvl w:val="0"/>
          <w:numId w:val="30"/>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 xml:space="preserve">Dizaino taikymas esamiems duomenims; </w:t>
      </w:r>
    </w:p>
    <w:p w14:paraId="72F057AC" w14:textId="77777777" w:rsidR="00392133" w:rsidRDefault="00392133" w:rsidP="00A66EE7">
      <w:pPr>
        <w:pStyle w:val="prastasiniatinklio"/>
        <w:numPr>
          <w:ilvl w:val="0"/>
          <w:numId w:val="30"/>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 xml:space="preserve">Imties parinkimas ir dydžio nustatymas. Imties atstovavimo modeliavimas naudojant </w:t>
      </w:r>
      <w:proofErr w:type="spellStart"/>
      <w:r>
        <w:rPr>
          <w:rFonts w:cstheme="minorHAnsi"/>
          <w:color w:val="000000" w:themeColor="text1"/>
          <w:sz w:val="22"/>
          <w:szCs w:val="22"/>
        </w:rPr>
        <w:t>simuliacinius</w:t>
      </w:r>
      <w:proofErr w:type="spellEnd"/>
      <w:r>
        <w:rPr>
          <w:rFonts w:cstheme="minorHAnsi"/>
          <w:color w:val="000000" w:themeColor="text1"/>
          <w:sz w:val="22"/>
          <w:szCs w:val="22"/>
        </w:rPr>
        <w:t xml:space="preserve"> įrankius;</w:t>
      </w:r>
    </w:p>
    <w:p w14:paraId="09605361" w14:textId="77777777" w:rsidR="00392133" w:rsidRDefault="00392133" w:rsidP="00A66EE7">
      <w:pPr>
        <w:pStyle w:val="prastasiniatinklio"/>
        <w:numPr>
          <w:ilvl w:val="0"/>
          <w:numId w:val="30"/>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 xml:space="preserve">Duomenų rinkimo procedūros ir instrumentai; </w:t>
      </w:r>
    </w:p>
    <w:p w14:paraId="4F6B674F" w14:textId="77777777" w:rsidR="00392133" w:rsidRDefault="00392133" w:rsidP="00A66EE7">
      <w:pPr>
        <w:pStyle w:val="prastasiniatinklio"/>
        <w:numPr>
          <w:ilvl w:val="0"/>
          <w:numId w:val="30"/>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 xml:space="preserve">Validumo ir patikimumo užtikrinimas. </w:t>
      </w:r>
    </w:p>
    <w:p w14:paraId="66672EF1"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metu dalyviai turi praktiškai išanalizuoti esamus NŠA duomenis, vykdomų NŠA tarptautinių tyrimų duomenis, kitus prieinamus duomenis reikalingus mokinių pasiekimų veiksnių analizei bei rengti tyrimo</w:t>
      </w:r>
      <w:r>
        <w:rPr>
          <w:rFonts w:eastAsia="Calibri" w:cstheme="minorHAnsi"/>
          <w:color w:val="000000" w:themeColor="text1"/>
          <w:sz w:val="22"/>
          <w:szCs w:val="22"/>
        </w:rPr>
        <w:t xml:space="preserve"> „Mokinių pasiekimų veiksniai ir jų valdymas“ tyrimo dizainą.</w:t>
      </w:r>
    </w:p>
    <w:p w14:paraId="1F80CD50" w14:textId="77777777" w:rsidR="00392133" w:rsidRDefault="00392133" w:rsidP="00392133">
      <w:pPr>
        <w:pStyle w:val="prastasiniatinklio"/>
        <w:tabs>
          <w:tab w:val="left" w:pos="993"/>
        </w:tabs>
        <w:spacing w:beforeAutospacing="0" w:after="0" w:afterAutospacing="0" w:line="240" w:lineRule="auto"/>
        <w:jc w:val="both"/>
        <w:rPr>
          <w:rFonts w:ascii="`" w:hAnsi="`"/>
          <w:color w:val="000000" w:themeColor="text1"/>
          <w:sz w:val="22"/>
          <w:szCs w:val="22"/>
        </w:rPr>
      </w:pPr>
    </w:p>
    <w:p w14:paraId="2B512FE9" w14:textId="7036EA56" w:rsidR="00392133" w:rsidRDefault="00392133" w:rsidP="00392133">
      <w:pPr>
        <w:spacing w:after="0"/>
        <w:ind w:firstLine="567"/>
        <w:rPr>
          <w:rFonts w:eastAsia="Calibri"/>
          <w:b/>
          <w:bCs/>
          <w:color w:val="000000" w:themeColor="text1"/>
        </w:rPr>
      </w:pPr>
      <w:r>
        <w:rPr>
          <w:b/>
          <w:bCs/>
          <w:color w:val="000000" w:themeColor="text1"/>
        </w:rPr>
        <w:t>5 seminaras. 4 etapas. Duomenų analizės planas</w:t>
      </w:r>
      <w:r>
        <w:rPr>
          <w:rFonts w:eastAsia="Calibri"/>
          <w:b/>
          <w:bCs/>
          <w:color w:val="000000" w:themeColor="text1"/>
        </w:rPr>
        <w:t xml:space="preserve"> (</w:t>
      </w:r>
      <w:r w:rsidR="00DE3A40">
        <w:rPr>
          <w:rFonts w:eastAsia="Calibri"/>
          <w:b/>
          <w:bCs/>
          <w:color w:val="000000" w:themeColor="text1"/>
        </w:rPr>
        <w:t>kontaktiniu būdu</w:t>
      </w:r>
      <w:r>
        <w:rPr>
          <w:rFonts w:eastAsia="Calibri"/>
          <w:b/>
          <w:bCs/>
          <w:color w:val="000000" w:themeColor="text1"/>
        </w:rPr>
        <w:t>)</w:t>
      </w:r>
    </w:p>
    <w:p w14:paraId="64A7B9CF" w14:textId="599C2BB1"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 Seminaro</w:t>
      </w:r>
      <w:r>
        <w:rPr>
          <w:color w:val="000000" w:themeColor="text1"/>
        </w:rPr>
        <w:t xml:space="preserve"> tikslas: </w:t>
      </w:r>
      <w:r>
        <w:rPr>
          <w:rFonts w:cstheme="minorHAnsi"/>
          <w:color w:val="000000" w:themeColor="text1"/>
          <w:sz w:val="22"/>
          <w:szCs w:val="22"/>
        </w:rPr>
        <w:t>Ugdyti gebėjimą parengti struktūruotą duomenų analizės planą, pagrįstą tyrimo klausimais, hipotezėmis ir duomenų struktūra</w:t>
      </w:r>
      <w:r w:rsidR="00334C06">
        <w:rPr>
          <w:rFonts w:cstheme="minorHAnsi"/>
          <w:color w:val="000000" w:themeColor="text1"/>
          <w:sz w:val="22"/>
          <w:szCs w:val="22"/>
        </w:rPr>
        <w:t>.</w:t>
      </w:r>
    </w:p>
    <w:p w14:paraId="119034EF" w14:textId="1149C839"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 Ugdomos  </w:t>
      </w:r>
      <w:proofErr w:type="spellStart"/>
      <w:r>
        <w:rPr>
          <w:rFonts w:cstheme="minorHAnsi"/>
          <w:color w:val="000000" w:themeColor="text1"/>
          <w:sz w:val="22"/>
          <w:szCs w:val="22"/>
        </w:rPr>
        <w:t>tyrimin</w:t>
      </w:r>
      <w:r w:rsidR="00334C06">
        <w:rPr>
          <w:rFonts w:cstheme="minorHAnsi"/>
          <w:color w:val="000000" w:themeColor="text1"/>
          <w:sz w:val="22"/>
          <w:szCs w:val="22"/>
        </w:rPr>
        <w:t>ė</w:t>
      </w:r>
      <w:r>
        <w:rPr>
          <w:rFonts w:cstheme="minorHAnsi"/>
          <w:color w:val="000000" w:themeColor="text1"/>
          <w:sz w:val="22"/>
          <w:szCs w:val="22"/>
        </w:rPr>
        <w:t>s</w:t>
      </w:r>
      <w:proofErr w:type="spellEnd"/>
      <w:r>
        <w:rPr>
          <w:rFonts w:cstheme="minorHAnsi"/>
          <w:color w:val="000000" w:themeColor="text1"/>
          <w:sz w:val="22"/>
          <w:szCs w:val="22"/>
        </w:rPr>
        <w:t xml:space="preserve"> ir analitinės kompetencijos:</w:t>
      </w:r>
    </w:p>
    <w:p w14:paraId="644B7C87" w14:textId="77777777" w:rsidR="00392133" w:rsidRDefault="00392133" w:rsidP="00A66EE7">
      <w:pPr>
        <w:pStyle w:val="prastasiniatinklio"/>
        <w:numPr>
          <w:ilvl w:val="0"/>
          <w:numId w:val="31"/>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Duomenų analizės planavimo kompetencija;</w:t>
      </w:r>
    </w:p>
    <w:p w14:paraId="3EF540BA" w14:textId="77777777" w:rsidR="00392133" w:rsidRDefault="00392133" w:rsidP="00A66EE7">
      <w:pPr>
        <w:pStyle w:val="prastasiniatinklio"/>
        <w:numPr>
          <w:ilvl w:val="0"/>
          <w:numId w:val="31"/>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Kintamųjų valdymo kompetencija;</w:t>
      </w:r>
    </w:p>
    <w:p w14:paraId="61C0F8CF" w14:textId="19556551" w:rsidR="00392133" w:rsidRDefault="00392133" w:rsidP="00A66EE7">
      <w:pPr>
        <w:pStyle w:val="prastasiniatinklio"/>
        <w:numPr>
          <w:ilvl w:val="0"/>
          <w:numId w:val="31"/>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Statistinės analizės metodų taikymo kompetencija</w:t>
      </w:r>
      <w:r w:rsidR="00E86E69">
        <w:rPr>
          <w:rFonts w:cstheme="minorHAnsi"/>
          <w:color w:val="000000" w:themeColor="text1"/>
          <w:sz w:val="22"/>
          <w:szCs w:val="22"/>
        </w:rPr>
        <w:t>.</w:t>
      </w:r>
    </w:p>
    <w:p w14:paraId="431603DA"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 Seminaro preliminarus turinys:</w:t>
      </w:r>
    </w:p>
    <w:p w14:paraId="3E9E9631" w14:textId="60AF98FB" w:rsidR="00392133" w:rsidRPr="008362CE" w:rsidRDefault="00874D42" w:rsidP="00A66EE7">
      <w:pPr>
        <w:numPr>
          <w:ilvl w:val="0"/>
          <w:numId w:val="31"/>
        </w:numPr>
        <w:spacing w:after="0"/>
        <w:rPr>
          <w:rFonts w:cstheme="minorHAnsi"/>
          <w:color w:val="000000" w:themeColor="text1"/>
          <w:sz w:val="22"/>
          <w:szCs w:val="22"/>
        </w:rPr>
      </w:pPr>
      <w:r>
        <w:rPr>
          <w:rFonts w:cstheme="minorHAnsi"/>
          <w:color w:val="000000" w:themeColor="text1"/>
          <w:sz w:val="22"/>
          <w:szCs w:val="22"/>
        </w:rPr>
        <w:t>D</w:t>
      </w:r>
      <w:r w:rsidR="00392133" w:rsidRPr="008362CE">
        <w:rPr>
          <w:rFonts w:cstheme="minorHAnsi"/>
          <w:color w:val="000000" w:themeColor="text1"/>
          <w:sz w:val="22"/>
          <w:szCs w:val="22"/>
        </w:rPr>
        <w:t>uomenų analizės plano paskirtis, struktūra ir ryšys su tyrimo klausimais;</w:t>
      </w:r>
    </w:p>
    <w:p w14:paraId="64F4A107" w14:textId="743C5022" w:rsidR="00392133" w:rsidRPr="008362CE" w:rsidRDefault="00874D42" w:rsidP="00A66EE7">
      <w:pPr>
        <w:numPr>
          <w:ilvl w:val="0"/>
          <w:numId w:val="31"/>
        </w:numPr>
        <w:spacing w:after="0"/>
        <w:rPr>
          <w:rFonts w:cstheme="minorHAnsi"/>
          <w:color w:val="000000" w:themeColor="text1"/>
          <w:sz w:val="22"/>
          <w:szCs w:val="22"/>
        </w:rPr>
      </w:pPr>
      <w:r>
        <w:rPr>
          <w:rFonts w:cstheme="minorHAnsi"/>
          <w:color w:val="000000" w:themeColor="text1"/>
          <w:sz w:val="22"/>
          <w:szCs w:val="22"/>
        </w:rPr>
        <w:t>A</w:t>
      </w:r>
      <w:r w:rsidR="00392133" w:rsidRPr="008362CE">
        <w:rPr>
          <w:rFonts w:cstheme="minorHAnsi"/>
          <w:color w:val="000000" w:themeColor="text1"/>
          <w:sz w:val="22"/>
          <w:szCs w:val="22"/>
        </w:rPr>
        <w:t>ntrinės duomenų analizės specifika;</w:t>
      </w:r>
    </w:p>
    <w:p w14:paraId="17D27179" w14:textId="3AD77611" w:rsidR="00392133" w:rsidRPr="008362CE" w:rsidRDefault="005A337D" w:rsidP="00A66EE7">
      <w:pPr>
        <w:numPr>
          <w:ilvl w:val="0"/>
          <w:numId w:val="31"/>
        </w:numPr>
        <w:spacing w:after="0"/>
        <w:rPr>
          <w:rFonts w:cstheme="minorHAnsi"/>
          <w:color w:val="000000" w:themeColor="text1"/>
          <w:sz w:val="22"/>
          <w:szCs w:val="22"/>
        </w:rPr>
      </w:pPr>
      <w:r>
        <w:rPr>
          <w:rFonts w:cstheme="minorHAnsi"/>
          <w:color w:val="000000" w:themeColor="text1"/>
          <w:sz w:val="22"/>
          <w:szCs w:val="22"/>
        </w:rPr>
        <w:t>K</w:t>
      </w:r>
      <w:r w:rsidR="00392133" w:rsidRPr="008362CE">
        <w:rPr>
          <w:rFonts w:cstheme="minorHAnsi"/>
          <w:color w:val="000000" w:themeColor="text1"/>
          <w:sz w:val="22"/>
          <w:szCs w:val="22"/>
        </w:rPr>
        <w:t>intamųjų tipai, matavimo lygiai ir jų įtaka analizės metodų pasirinkimui;</w:t>
      </w:r>
    </w:p>
    <w:p w14:paraId="7F57DFF5" w14:textId="0691F075" w:rsidR="00392133" w:rsidRPr="008362CE" w:rsidRDefault="005A337D" w:rsidP="00A66EE7">
      <w:pPr>
        <w:numPr>
          <w:ilvl w:val="0"/>
          <w:numId w:val="31"/>
        </w:numPr>
        <w:spacing w:after="0"/>
        <w:rPr>
          <w:rFonts w:cstheme="minorHAnsi"/>
          <w:color w:val="000000" w:themeColor="text1"/>
          <w:sz w:val="22"/>
          <w:szCs w:val="22"/>
        </w:rPr>
      </w:pPr>
      <w:r>
        <w:rPr>
          <w:rFonts w:cstheme="minorHAnsi"/>
          <w:color w:val="000000" w:themeColor="text1"/>
          <w:sz w:val="22"/>
          <w:szCs w:val="22"/>
        </w:rPr>
        <w:t>I</w:t>
      </w:r>
      <w:r w:rsidR="00392133" w:rsidRPr="008362CE">
        <w:rPr>
          <w:rFonts w:cstheme="minorHAnsi"/>
          <w:color w:val="000000" w:themeColor="text1"/>
          <w:sz w:val="22"/>
          <w:szCs w:val="22"/>
        </w:rPr>
        <w:t>ndeksų sudarymo principai ir taikymas;</w:t>
      </w:r>
    </w:p>
    <w:p w14:paraId="6937B243" w14:textId="6AE8B481" w:rsidR="00392133" w:rsidRPr="008362CE" w:rsidRDefault="005A337D" w:rsidP="00A66EE7">
      <w:pPr>
        <w:numPr>
          <w:ilvl w:val="0"/>
          <w:numId w:val="31"/>
        </w:numPr>
        <w:spacing w:after="0"/>
        <w:rPr>
          <w:rFonts w:cstheme="minorHAnsi"/>
          <w:color w:val="000000" w:themeColor="text1"/>
          <w:sz w:val="22"/>
          <w:szCs w:val="22"/>
        </w:rPr>
      </w:pPr>
      <w:r>
        <w:rPr>
          <w:rFonts w:cstheme="minorHAnsi"/>
          <w:color w:val="000000" w:themeColor="text1"/>
          <w:sz w:val="22"/>
          <w:szCs w:val="22"/>
        </w:rPr>
        <w:t>P</w:t>
      </w:r>
      <w:r w:rsidR="00392133" w:rsidRPr="008362CE">
        <w:rPr>
          <w:rFonts w:cstheme="minorHAnsi"/>
          <w:color w:val="000000" w:themeColor="text1"/>
          <w:sz w:val="22"/>
          <w:szCs w:val="22"/>
        </w:rPr>
        <w:t>agrindiniai kiekybinių ir kokybinių duomenų analizės metodai ir jų parinkimo logika;</w:t>
      </w:r>
    </w:p>
    <w:p w14:paraId="18BEA2B6" w14:textId="0BCA9113" w:rsidR="00392133" w:rsidRPr="008362CE" w:rsidRDefault="005A337D" w:rsidP="00A66EE7">
      <w:pPr>
        <w:numPr>
          <w:ilvl w:val="0"/>
          <w:numId w:val="31"/>
        </w:numPr>
        <w:spacing w:after="0"/>
        <w:rPr>
          <w:rFonts w:cstheme="minorHAnsi"/>
          <w:color w:val="000000" w:themeColor="text1"/>
          <w:sz w:val="22"/>
          <w:szCs w:val="22"/>
        </w:rPr>
      </w:pPr>
      <w:r>
        <w:rPr>
          <w:rFonts w:cstheme="minorHAnsi"/>
          <w:color w:val="000000" w:themeColor="text1"/>
          <w:sz w:val="22"/>
          <w:szCs w:val="22"/>
        </w:rPr>
        <w:t>D</w:t>
      </w:r>
      <w:r w:rsidR="00392133" w:rsidRPr="008362CE">
        <w:rPr>
          <w:rFonts w:cstheme="minorHAnsi"/>
          <w:color w:val="000000" w:themeColor="text1"/>
          <w:sz w:val="22"/>
          <w:szCs w:val="22"/>
        </w:rPr>
        <w:t>augiamatės analizės pagrindai (pvz., regresija, hierarchiniai modeliai)</w:t>
      </w:r>
      <w:r w:rsidR="00A01928">
        <w:rPr>
          <w:rFonts w:cstheme="minorHAnsi"/>
          <w:color w:val="000000" w:themeColor="text1"/>
          <w:sz w:val="22"/>
          <w:szCs w:val="22"/>
        </w:rPr>
        <w:t>.</w:t>
      </w:r>
    </w:p>
    <w:p w14:paraId="1091CA0F" w14:textId="3C313781" w:rsidR="00392133" w:rsidRDefault="00392133" w:rsidP="00A66EE7">
      <w:pPr>
        <w:numPr>
          <w:ilvl w:val="0"/>
          <w:numId w:val="42"/>
        </w:numPr>
        <w:tabs>
          <w:tab w:val="left" w:pos="993"/>
        </w:tabs>
        <w:spacing w:after="0" w:line="240" w:lineRule="auto"/>
        <w:ind w:left="0" w:firstLine="709"/>
        <w:jc w:val="both"/>
        <w:rPr>
          <w:rFonts w:cstheme="minorHAnsi"/>
          <w:color w:val="000000" w:themeColor="text1"/>
          <w:sz w:val="22"/>
          <w:szCs w:val="22"/>
        </w:rPr>
      </w:pPr>
      <w:r>
        <w:rPr>
          <w:color w:val="000000" w:themeColor="text1"/>
        </w:rPr>
        <w:t xml:space="preserve">Praktinis analizės plano rengimas esamiems duomenims. </w:t>
      </w:r>
      <w:r>
        <w:rPr>
          <w:rFonts w:cstheme="minorHAnsi"/>
          <w:color w:val="000000" w:themeColor="text1"/>
          <w:sz w:val="22"/>
          <w:szCs w:val="22"/>
        </w:rPr>
        <w:t>Seminaro metu dalyviai turi praktiškai rengti tyrimo „Mokinių pasiekimų veiksniai ir jų valdymas“ duomenų analizės planą</w:t>
      </w:r>
      <w:r w:rsidR="002B2395">
        <w:rPr>
          <w:rFonts w:cstheme="minorHAnsi"/>
          <w:color w:val="000000" w:themeColor="text1"/>
          <w:sz w:val="22"/>
          <w:szCs w:val="22"/>
        </w:rPr>
        <w:t>.</w:t>
      </w:r>
    </w:p>
    <w:p w14:paraId="44016782" w14:textId="77777777" w:rsidR="00392133" w:rsidRDefault="00392133" w:rsidP="00392133">
      <w:pPr>
        <w:spacing w:after="0"/>
        <w:rPr>
          <w:b/>
          <w:bCs/>
          <w:color w:val="000000" w:themeColor="text1"/>
        </w:rPr>
      </w:pPr>
    </w:p>
    <w:p w14:paraId="04ECB9B3" w14:textId="77777777" w:rsidR="00392133" w:rsidRDefault="00392133" w:rsidP="00392133">
      <w:pPr>
        <w:spacing w:after="0"/>
        <w:ind w:firstLine="567"/>
        <w:rPr>
          <w:b/>
          <w:bCs/>
          <w:color w:val="000000" w:themeColor="text1"/>
        </w:rPr>
      </w:pPr>
      <w:r>
        <w:rPr>
          <w:b/>
          <w:bCs/>
          <w:color w:val="000000" w:themeColor="text1"/>
        </w:rPr>
        <w:t>6 seminaras. 4 etapas. Duomenų analizės planas (nuotoliu)</w:t>
      </w:r>
    </w:p>
    <w:p w14:paraId="089CC8D8" w14:textId="5AC5FF58"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lastRenderedPageBreak/>
        <w:t xml:space="preserve"> Turi būti užtikrintas penktojo seminaro tęstinumas, gilinamasi į jo turinio temas ir toliau plėtojamos dalyvių kompetencijos. Galimos papildomos temos: </w:t>
      </w:r>
      <w:r w:rsidR="00F73596">
        <w:rPr>
          <w:rFonts w:cstheme="minorHAnsi"/>
          <w:color w:val="000000" w:themeColor="text1"/>
          <w:sz w:val="22"/>
          <w:szCs w:val="22"/>
        </w:rPr>
        <w:t>meta</w:t>
      </w:r>
      <w:r w:rsidR="00F73596" w:rsidRPr="008362CE">
        <w:rPr>
          <w:rFonts w:cstheme="minorHAnsi"/>
          <w:color w:val="000000" w:themeColor="text1"/>
          <w:sz w:val="22"/>
          <w:szCs w:val="22"/>
        </w:rPr>
        <w:t>-analizės pagrindai</w:t>
      </w:r>
      <w:r w:rsidR="00835813">
        <w:rPr>
          <w:rFonts w:cstheme="minorHAnsi"/>
          <w:color w:val="000000" w:themeColor="text1"/>
          <w:sz w:val="22"/>
          <w:szCs w:val="22"/>
        </w:rPr>
        <w:t>,</w:t>
      </w:r>
      <w:r w:rsidR="00F73596" w:rsidRPr="008362CE">
        <w:rPr>
          <w:rFonts w:cstheme="minorHAnsi"/>
          <w:color w:val="000000" w:themeColor="text1"/>
          <w:sz w:val="22"/>
          <w:szCs w:val="22"/>
        </w:rPr>
        <w:t xml:space="preserve"> </w:t>
      </w:r>
      <w:r w:rsidRPr="008362CE">
        <w:rPr>
          <w:rFonts w:cstheme="minorHAnsi"/>
          <w:color w:val="000000" w:themeColor="text1"/>
          <w:sz w:val="22"/>
          <w:szCs w:val="22"/>
        </w:rPr>
        <w:t>struktūrinių lygčių modeliavimas</w:t>
      </w:r>
      <w:r>
        <w:rPr>
          <w:rFonts w:cstheme="minorHAnsi"/>
          <w:color w:val="000000" w:themeColor="text1"/>
          <w:sz w:val="22"/>
          <w:szCs w:val="22"/>
        </w:rPr>
        <w:t xml:space="preserve">, </w:t>
      </w:r>
      <w:r w:rsidRPr="008362CE">
        <w:rPr>
          <w:rFonts w:cstheme="minorHAnsi"/>
          <w:color w:val="000000" w:themeColor="text1"/>
          <w:sz w:val="22"/>
          <w:szCs w:val="22"/>
        </w:rPr>
        <w:t>prognozavimo metodai</w:t>
      </w:r>
      <w:r>
        <w:rPr>
          <w:rFonts w:cstheme="minorHAnsi"/>
          <w:color w:val="000000" w:themeColor="text1"/>
          <w:sz w:val="22"/>
          <w:szCs w:val="22"/>
        </w:rPr>
        <w:t xml:space="preserve">, </w:t>
      </w:r>
      <w:r w:rsidRPr="008362CE">
        <w:rPr>
          <w:rFonts w:cstheme="minorHAnsi"/>
          <w:color w:val="000000" w:themeColor="text1"/>
          <w:sz w:val="22"/>
          <w:szCs w:val="22"/>
        </w:rPr>
        <w:t>mašininio mokymosi (ML) taikymo galimybės analizėje</w:t>
      </w:r>
      <w:r>
        <w:rPr>
          <w:rFonts w:cstheme="minorHAnsi"/>
          <w:color w:val="000000" w:themeColor="text1"/>
          <w:sz w:val="22"/>
          <w:szCs w:val="22"/>
        </w:rPr>
        <w:t>.</w:t>
      </w:r>
    </w:p>
    <w:p w14:paraId="01D1BE85"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 Paslaugų teikėjas turi įvertinti penktajame seminare atlikto mokslinio tyrimo „Mokinių pasiekimų veiksniai ir jų valdymas“ duomenų analizės plano projektą bei organizuoti diskusiją dėl galimų alternatyvų.</w:t>
      </w:r>
    </w:p>
    <w:p w14:paraId="6686A2B2" w14:textId="77777777" w:rsidR="00392133" w:rsidRDefault="00392133" w:rsidP="00392133">
      <w:pPr>
        <w:spacing w:after="0"/>
        <w:ind w:firstLine="567"/>
        <w:rPr>
          <w:b/>
          <w:bCs/>
          <w:color w:val="000000" w:themeColor="text1"/>
        </w:rPr>
      </w:pPr>
    </w:p>
    <w:p w14:paraId="561C7137" w14:textId="0F4D4092" w:rsidR="00392133" w:rsidRDefault="00392133" w:rsidP="00392133">
      <w:pPr>
        <w:spacing w:after="0"/>
        <w:ind w:firstLine="567"/>
        <w:rPr>
          <w:b/>
          <w:bCs/>
          <w:color w:val="000000" w:themeColor="text1"/>
        </w:rPr>
      </w:pPr>
      <w:r>
        <w:rPr>
          <w:b/>
          <w:bCs/>
          <w:color w:val="000000" w:themeColor="text1"/>
        </w:rPr>
        <w:t>7 seminaras. 5 etapas. Duomenų analizė (</w:t>
      </w:r>
      <w:r w:rsidR="00DE3A40">
        <w:rPr>
          <w:b/>
          <w:bCs/>
          <w:color w:val="000000" w:themeColor="text1"/>
        </w:rPr>
        <w:t>kontaktiniu būdu</w:t>
      </w:r>
      <w:r>
        <w:rPr>
          <w:b/>
          <w:bCs/>
          <w:color w:val="000000" w:themeColor="text1"/>
        </w:rPr>
        <w:t>)</w:t>
      </w:r>
    </w:p>
    <w:p w14:paraId="1C3020B3" w14:textId="5A99CEE5"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tikslas: Ugdyti gebėjimą praktiškai taikyti statistinius analizės metodus ir interpretuoti rezultatus</w:t>
      </w:r>
      <w:r w:rsidR="000A4215">
        <w:rPr>
          <w:rFonts w:cstheme="minorHAnsi"/>
          <w:color w:val="000000" w:themeColor="text1"/>
          <w:sz w:val="22"/>
          <w:szCs w:val="22"/>
        </w:rPr>
        <w:t>.</w:t>
      </w:r>
    </w:p>
    <w:p w14:paraId="7D634512" w14:textId="617ED2A2"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Ugdomos  </w:t>
      </w:r>
      <w:proofErr w:type="spellStart"/>
      <w:r>
        <w:rPr>
          <w:rFonts w:cstheme="minorHAnsi"/>
          <w:color w:val="000000" w:themeColor="text1"/>
          <w:sz w:val="22"/>
          <w:szCs w:val="22"/>
        </w:rPr>
        <w:t>tyrimin</w:t>
      </w:r>
      <w:r w:rsidR="000A4215">
        <w:rPr>
          <w:rFonts w:cstheme="minorHAnsi"/>
          <w:color w:val="000000" w:themeColor="text1"/>
          <w:sz w:val="22"/>
          <w:szCs w:val="22"/>
        </w:rPr>
        <w:t>ė</w:t>
      </w:r>
      <w:r>
        <w:rPr>
          <w:rFonts w:cstheme="minorHAnsi"/>
          <w:color w:val="000000" w:themeColor="text1"/>
          <w:sz w:val="22"/>
          <w:szCs w:val="22"/>
        </w:rPr>
        <w:t>s</w:t>
      </w:r>
      <w:proofErr w:type="spellEnd"/>
      <w:r>
        <w:rPr>
          <w:rFonts w:cstheme="minorHAnsi"/>
          <w:color w:val="000000" w:themeColor="text1"/>
          <w:sz w:val="22"/>
          <w:szCs w:val="22"/>
        </w:rPr>
        <w:t xml:space="preserve"> ir analitinės kompetencijos:</w:t>
      </w:r>
    </w:p>
    <w:p w14:paraId="645DBFC5" w14:textId="77777777" w:rsidR="00392133" w:rsidRDefault="00392133" w:rsidP="00A66EE7">
      <w:pPr>
        <w:pStyle w:val="prastasiniatinklio"/>
        <w:numPr>
          <w:ilvl w:val="0"/>
          <w:numId w:val="32"/>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Duomenų paruošimo kompetencija;</w:t>
      </w:r>
    </w:p>
    <w:p w14:paraId="7B92C8B2" w14:textId="77777777" w:rsidR="00392133" w:rsidRDefault="00392133" w:rsidP="00A66EE7">
      <w:pPr>
        <w:pStyle w:val="prastasiniatinklio"/>
        <w:numPr>
          <w:ilvl w:val="0"/>
          <w:numId w:val="32"/>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Statistinės analizės taikymo kompetencija;</w:t>
      </w:r>
    </w:p>
    <w:p w14:paraId="492A5697" w14:textId="77777777" w:rsidR="00392133" w:rsidRDefault="00392133" w:rsidP="00A66EE7">
      <w:pPr>
        <w:pStyle w:val="prastasiniatinklio"/>
        <w:numPr>
          <w:ilvl w:val="0"/>
          <w:numId w:val="32"/>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Programinės įrangos taikymo kompetencija;</w:t>
      </w:r>
    </w:p>
    <w:p w14:paraId="7848B77E" w14:textId="77777777" w:rsidR="00392133" w:rsidRDefault="00392133" w:rsidP="00A66EE7">
      <w:pPr>
        <w:pStyle w:val="prastasiniatinklio"/>
        <w:numPr>
          <w:ilvl w:val="0"/>
          <w:numId w:val="32"/>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Rezultatų interpretavimo ir pateikimo kompetencija;</w:t>
      </w:r>
    </w:p>
    <w:p w14:paraId="18B45868"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preliminarus turinys:</w:t>
      </w:r>
    </w:p>
    <w:p w14:paraId="59B05C88" w14:textId="20DA5BCD" w:rsidR="00392133" w:rsidRDefault="00392133" w:rsidP="00A66EE7">
      <w:pPr>
        <w:pStyle w:val="Sraopastraipa"/>
        <w:numPr>
          <w:ilvl w:val="0"/>
          <w:numId w:val="32"/>
        </w:numPr>
        <w:tabs>
          <w:tab w:val="left" w:pos="993"/>
        </w:tabs>
        <w:spacing w:after="0" w:line="240" w:lineRule="auto"/>
        <w:jc w:val="both"/>
        <w:rPr>
          <w:rFonts w:cstheme="minorHAnsi"/>
          <w:color w:val="000000" w:themeColor="text1"/>
          <w:sz w:val="22"/>
          <w:szCs w:val="22"/>
        </w:rPr>
      </w:pPr>
      <w:r>
        <w:rPr>
          <w:rFonts w:cstheme="minorHAnsi"/>
          <w:color w:val="000000" w:themeColor="text1"/>
          <w:sz w:val="22"/>
          <w:szCs w:val="22"/>
        </w:rPr>
        <w:t>Duomenų paruošimas: struktūra, trūkstami duomenys, kintamųjų kodavimas ir transformavimas</w:t>
      </w:r>
      <w:r w:rsidR="005A2D61">
        <w:rPr>
          <w:rFonts w:cstheme="minorHAnsi"/>
          <w:color w:val="000000" w:themeColor="text1"/>
          <w:sz w:val="22"/>
          <w:szCs w:val="22"/>
        </w:rPr>
        <w:t>;</w:t>
      </w:r>
    </w:p>
    <w:p w14:paraId="5DDAA393" w14:textId="4DAEF2CD" w:rsidR="00392133" w:rsidRDefault="00392133" w:rsidP="00A66EE7">
      <w:pPr>
        <w:pStyle w:val="prastasiniatinklio"/>
        <w:numPr>
          <w:ilvl w:val="0"/>
          <w:numId w:val="32"/>
        </w:numPr>
        <w:tabs>
          <w:tab w:val="left" w:pos="993"/>
        </w:tabs>
        <w:spacing w:beforeAutospacing="0" w:after="0" w:afterAutospacing="0" w:line="240" w:lineRule="auto"/>
        <w:jc w:val="both"/>
        <w:rPr>
          <w:rFonts w:cstheme="minorHAnsi"/>
          <w:color w:val="000000" w:themeColor="text1"/>
          <w:sz w:val="22"/>
          <w:szCs w:val="22"/>
        </w:rPr>
      </w:pPr>
      <w:r>
        <w:rPr>
          <w:rFonts w:cstheme="minorHAnsi"/>
          <w:color w:val="000000" w:themeColor="text1"/>
          <w:sz w:val="22"/>
          <w:szCs w:val="22"/>
        </w:rPr>
        <w:t xml:space="preserve">Praktinis darbas: duomenų analizės atlikimas naudojant pasirinktą programinę įrangą (SPSS, R ar Excel), rezultatų interpretavimas ir pateikimas. </w:t>
      </w:r>
      <w:r>
        <w:t xml:space="preserve"> </w:t>
      </w:r>
      <w:r>
        <w:rPr>
          <w:rFonts w:cstheme="minorHAnsi"/>
          <w:color w:val="000000" w:themeColor="text1"/>
          <w:sz w:val="22"/>
          <w:szCs w:val="22"/>
        </w:rPr>
        <w:t>Automatinis duomenų analizės kodo generavimas ir klaidų taisymas naudojant DI asistentus. Dirbtinio intelekto taikymas duomenų analizei. DI pagalba valant „triukšmingus“ duomenis ir užpildant trūkstamas reikšmes, aptariant galimus šališkumo šaltinius ir poveikį išvadoms.</w:t>
      </w:r>
    </w:p>
    <w:p w14:paraId="27C213E6" w14:textId="6FCB6D7D"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metu dalyviai turi praktiškai atlikti tyrimo „Mokinių pasiekimų veiksniai ir jų valdymas“ duomenų analizę, empiriškai patikrinti ir statistiškai pagrįsti svarbiausius veiksnius, darančius įtaką mokinių pasiekimams Lietuvoje bei vertinti veiksnių įtakos stiprumą, kryptį ir sąveikas, identifikuoti reikšmingus veiksnių derinius. Dalyviai mokosi suformuluoti užklausas DI įrankiui</w:t>
      </w:r>
      <w:r w:rsidR="00B0705D">
        <w:rPr>
          <w:rFonts w:cstheme="minorHAnsi"/>
          <w:color w:val="000000" w:themeColor="text1"/>
          <w:sz w:val="22"/>
          <w:szCs w:val="22"/>
        </w:rPr>
        <w:t>.</w:t>
      </w:r>
    </w:p>
    <w:p w14:paraId="5B821BB2" w14:textId="77777777" w:rsidR="00392133" w:rsidRDefault="00392133" w:rsidP="00392133">
      <w:pPr>
        <w:pStyle w:val="prastasiniatinklio"/>
        <w:tabs>
          <w:tab w:val="left" w:pos="993"/>
        </w:tabs>
        <w:spacing w:beforeAutospacing="0" w:after="0" w:afterAutospacing="0" w:line="240" w:lineRule="auto"/>
        <w:ind w:left="709"/>
        <w:jc w:val="both"/>
        <w:rPr>
          <w:rFonts w:cstheme="minorHAnsi"/>
          <w:color w:val="000000" w:themeColor="text1"/>
          <w:sz w:val="22"/>
          <w:szCs w:val="22"/>
        </w:rPr>
      </w:pPr>
    </w:p>
    <w:p w14:paraId="296D5DE6" w14:textId="77777777" w:rsidR="00392133" w:rsidRDefault="00392133" w:rsidP="00392133">
      <w:pPr>
        <w:spacing w:after="0"/>
        <w:ind w:firstLine="567"/>
        <w:rPr>
          <w:b/>
          <w:bCs/>
          <w:color w:val="000000" w:themeColor="text1"/>
        </w:rPr>
      </w:pPr>
      <w:r>
        <w:rPr>
          <w:b/>
          <w:bCs/>
          <w:color w:val="000000" w:themeColor="text1"/>
        </w:rPr>
        <w:t>8 seminaras. 5 etapas. Duomenų analizė (nuotoliu)</w:t>
      </w:r>
    </w:p>
    <w:p w14:paraId="63B7F90C"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 Turi būti užtikrintas septintojo seminaro tęstinumas, toliau gilinantis į jo turinio temas ir plėtojant dalyvių kompetencijas. Galimas dalies 7 seminaro turinio temų nagrinėjimo perkėlimas į šį seminarą.</w:t>
      </w:r>
    </w:p>
    <w:p w14:paraId="23DA3FEA"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color w:val="000000" w:themeColor="text1"/>
        </w:rPr>
      </w:pPr>
      <w:r>
        <w:rPr>
          <w:rFonts w:cstheme="minorHAnsi"/>
          <w:color w:val="000000" w:themeColor="text1"/>
          <w:sz w:val="22"/>
          <w:szCs w:val="22"/>
        </w:rPr>
        <w:t xml:space="preserve"> Paslaugų teikėjas turi įvertinti septintajame seminare atlikto mokslinio tyrimo „Mokinių pasiekimų veiksniai ir jų valdymas“ duomenų analizės rezultatus, empiriškai patikrinant mokinių pasiekimų veiksnius, jų įtaką ir sąveikas, bei inicijuoti diskusiją dėl galimų alternatyvių analizės krypčių.</w:t>
      </w:r>
    </w:p>
    <w:p w14:paraId="06D2C5D5" w14:textId="77777777" w:rsidR="00392133" w:rsidRDefault="00392133" w:rsidP="00392133">
      <w:pPr>
        <w:spacing w:after="0"/>
        <w:ind w:firstLine="567"/>
        <w:rPr>
          <w:color w:val="000000" w:themeColor="text1"/>
        </w:rPr>
      </w:pPr>
    </w:p>
    <w:p w14:paraId="5EFC3D57" w14:textId="77777777" w:rsidR="00392133" w:rsidRDefault="00392133" w:rsidP="00392133">
      <w:pPr>
        <w:spacing w:after="0"/>
        <w:ind w:firstLine="567"/>
        <w:rPr>
          <w:b/>
          <w:bCs/>
          <w:color w:val="000000" w:themeColor="text1"/>
        </w:rPr>
      </w:pPr>
      <w:r>
        <w:rPr>
          <w:b/>
          <w:bCs/>
          <w:color w:val="000000" w:themeColor="text1"/>
        </w:rPr>
        <w:t>9 seminaras. 6 etapas. Duomenų interpretavimas (nuotoliu)</w:t>
      </w:r>
    </w:p>
    <w:p w14:paraId="0DCA1EF5" w14:textId="471604AB"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Seminaro tikslas: Ugdyti gebėjimą interpretuoti statistinius rezultatus, </w:t>
      </w:r>
      <w:proofErr w:type="spellStart"/>
      <w:r>
        <w:rPr>
          <w:rFonts w:cstheme="minorHAnsi"/>
          <w:color w:val="000000" w:themeColor="text1"/>
          <w:sz w:val="22"/>
          <w:szCs w:val="22"/>
        </w:rPr>
        <w:t>kontekstualizuoti</w:t>
      </w:r>
      <w:proofErr w:type="spellEnd"/>
      <w:r>
        <w:rPr>
          <w:rFonts w:cstheme="minorHAnsi"/>
          <w:color w:val="000000" w:themeColor="text1"/>
          <w:sz w:val="22"/>
          <w:szCs w:val="22"/>
        </w:rPr>
        <w:t xml:space="preserve"> juos švietimo aplinkoje ir parengti komunikacijos medžiagą skirtingoms auditorijoms</w:t>
      </w:r>
      <w:r w:rsidR="00B0705D">
        <w:rPr>
          <w:rFonts w:cstheme="minorHAnsi"/>
          <w:color w:val="000000" w:themeColor="text1"/>
          <w:sz w:val="22"/>
          <w:szCs w:val="22"/>
        </w:rPr>
        <w:t>.</w:t>
      </w:r>
    </w:p>
    <w:p w14:paraId="1E124325" w14:textId="7185466F"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Ugdomos  </w:t>
      </w:r>
      <w:proofErr w:type="spellStart"/>
      <w:r>
        <w:rPr>
          <w:rFonts w:cstheme="minorHAnsi"/>
          <w:color w:val="000000" w:themeColor="text1"/>
          <w:sz w:val="22"/>
          <w:szCs w:val="22"/>
        </w:rPr>
        <w:t>tyrimin</w:t>
      </w:r>
      <w:r w:rsidR="006E4AB7">
        <w:rPr>
          <w:rFonts w:cstheme="minorHAnsi"/>
          <w:color w:val="000000" w:themeColor="text1"/>
          <w:sz w:val="22"/>
          <w:szCs w:val="22"/>
        </w:rPr>
        <w:t>ė</w:t>
      </w:r>
      <w:r>
        <w:rPr>
          <w:rFonts w:cstheme="minorHAnsi"/>
          <w:color w:val="000000" w:themeColor="text1"/>
          <w:sz w:val="22"/>
          <w:szCs w:val="22"/>
        </w:rPr>
        <w:t>s</w:t>
      </w:r>
      <w:proofErr w:type="spellEnd"/>
      <w:r>
        <w:rPr>
          <w:rFonts w:cstheme="minorHAnsi"/>
          <w:color w:val="000000" w:themeColor="text1"/>
          <w:sz w:val="22"/>
          <w:szCs w:val="22"/>
        </w:rPr>
        <w:t xml:space="preserve"> ir analitinės kompetencijos:</w:t>
      </w:r>
    </w:p>
    <w:p w14:paraId="3DA6A760" w14:textId="77777777"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Statistinių rezultatų interpretavimo kompetencija;</w:t>
      </w:r>
    </w:p>
    <w:p w14:paraId="3D6FEBE9" w14:textId="77777777"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Edukacinio modeliavimo kompetencija;</w:t>
      </w:r>
    </w:p>
    <w:p w14:paraId="09BA21EA" w14:textId="77777777"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Vizualizavimo ir komunikacijos kompetencija;</w:t>
      </w:r>
    </w:p>
    <w:p w14:paraId="44B3C06F" w14:textId="4AE752B1"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Kritinio vertinimo kompetencija</w:t>
      </w:r>
      <w:r w:rsidR="008404D8">
        <w:rPr>
          <w:rFonts w:cstheme="minorHAnsi"/>
          <w:color w:val="000000" w:themeColor="text1"/>
          <w:sz w:val="22"/>
          <w:szCs w:val="22"/>
        </w:rPr>
        <w:t>.</w:t>
      </w:r>
    </w:p>
    <w:p w14:paraId="3EEA4588"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 Seminaro preliminarus turinys:</w:t>
      </w:r>
    </w:p>
    <w:p w14:paraId="00CFFA37" w14:textId="427CCFC1" w:rsidR="00666266" w:rsidRDefault="00666266" w:rsidP="00666266">
      <w:pPr>
        <w:pStyle w:val="Sraopastraipa"/>
        <w:numPr>
          <w:ilvl w:val="0"/>
          <w:numId w:val="33"/>
        </w:numPr>
        <w:rPr>
          <w:color w:val="000000" w:themeColor="text1"/>
        </w:rPr>
      </w:pPr>
      <w:r w:rsidRPr="00666266">
        <w:rPr>
          <w:color w:val="000000" w:themeColor="text1"/>
        </w:rPr>
        <w:t>Rezultatų interpretavimo ir pateikimo principai</w:t>
      </w:r>
      <w:r>
        <w:rPr>
          <w:color w:val="000000" w:themeColor="text1"/>
        </w:rPr>
        <w:t>;</w:t>
      </w:r>
    </w:p>
    <w:p w14:paraId="3C7A38C4" w14:textId="12D7EDF1" w:rsidR="00392133" w:rsidRPr="00666266" w:rsidRDefault="00392133" w:rsidP="00666266">
      <w:pPr>
        <w:pStyle w:val="Sraopastraipa"/>
        <w:numPr>
          <w:ilvl w:val="0"/>
          <w:numId w:val="33"/>
        </w:numPr>
        <w:rPr>
          <w:color w:val="000000" w:themeColor="text1"/>
        </w:rPr>
      </w:pPr>
      <w:r w:rsidRPr="00666266">
        <w:rPr>
          <w:color w:val="000000" w:themeColor="text1"/>
        </w:rPr>
        <w:t>Statistinių rezultatų interpretavimas;</w:t>
      </w:r>
    </w:p>
    <w:p w14:paraId="37E0802F" w14:textId="77777777"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lastRenderedPageBreak/>
        <w:t xml:space="preserve">Rezultatų </w:t>
      </w:r>
      <w:proofErr w:type="spellStart"/>
      <w:r>
        <w:rPr>
          <w:rFonts w:cstheme="minorHAnsi"/>
          <w:color w:val="000000" w:themeColor="text1"/>
          <w:sz w:val="22"/>
          <w:szCs w:val="22"/>
        </w:rPr>
        <w:t>kontekstualizavimas</w:t>
      </w:r>
      <w:proofErr w:type="spellEnd"/>
      <w:r>
        <w:rPr>
          <w:rFonts w:cstheme="minorHAnsi"/>
          <w:color w:val="000000" w:themeColor="text1"/>
          <w:sz w:val="22"/>
          <w:szCs w:val="22"/>
        </w:rPr>
        <w:t xml:space="preserve"> švietimo aplinkoje;</w:t>
      </w:r>
    </w:p>
    <w:p w14:paraId="3AA261C4" w14:textId="22C07580"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Rezultatų vizualizavimas ir komunikacija su skirtingomis auditorijomis</w:t>
      </w:r>
      <w:r w:rsidR="00A51A82">
        <w:rPr>
          <w:rFonts w:cstheme="minorHAnsi"/>
          <w:color w:val="000000" w:themeColor="text1"/>
          <w:sz w:val="22"/>
          <w:szCs w:val="22"/>
        </w:rPr>
        <w:t>.</w:t>
      </w:r>
      <w:r>
        <w:rPr>
          <w:color w:val="000000" w:themeColor="text1"/>
          <w:sz w:val="22"/>
          <w:szCs w:val="22"/>
        </w:rPr>
        <w:t xml:space="preserve"> Interaktyvių vizualizacijų (pvz., Power BI ar </w:t>
      </w:r>
      <w:proofErr w:type="spellStart"/>
      <w:r>
        <w:rPr>
          <w:color w:val="000000" w:themeColor="text1"/>
          <w:sz w:val="22"/>
          <w:szCs w:val="22"/>
        </w:rPr>
        <w:t>Tableau</w:t>
      </w:r>
      <w:proofErr w:type="spellEnd"/>
      <w:r>
        <w:rPr>
          <w:color w:val="000000" w:themeColor="text1"/>
          <w:sz w:val="22"/>
          <w:szCs w:val="22"/>
        </w:rPr>
        <w:t xml:space="preserve"> su DI moduliais) integravimas į rezultatų komunikaciją;</w:t>
      </w:r>
    </w:p>
    <w:p w14:paraId="028D7C1E" w14:textId="7AA841AA"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Kritinis interpretavimas: ribotumai,  alternatyv</w:t>
      </w:r>
      <w:r w:rsidR="00CF7F55">
        <w:rPr>
          <w:rFonts w:cstheme="minorHAnsi"/>
          <w:color w:val="000000" w:themeColor="text1"/>
          <w:sz w:val="22"/>
          <w:szCs w:val="22"/>
        </w:rPr>
        <w:t>ūs</w:t>
      </w:r>
      <w:r>
        <w:rPr>
          <w:rFonts w:cstheme="minorHAnsi"/>
          <w:color w:val="000000" w:themeColor="text1"/>
          <w:sz w:val="22"/>
          <w:szCs w:val="22"/>
        </w:rPr>
        <w:t xml:space="preserve"> paaiškinimai;</w:t>
      </w:r>
    </w:p>
    <w:p w14:paraId="08DF2B32" w14:textId="32EC8911" w:rsidR="00392133" w:rsidRDefault="00392133" w:rsidP="00A66EE7">
      <w:pPr>
        <w:pStyle w:val="prastasiniatinklio"/>
        <w:numPr>
          <w:ilvl w:val="0"/>
          <w:numId w:val="33"/>
        </w:numPr>
        <w:tabs>
          <w:tab w:val="left" w:pos="993"/>
        </w:tabs>
        <w:spacing w:beforeAutospacing="0" w:after="0" w:afterAutospacing="0"/>
        <w:jc w:val="both"/>
        <w:rPr>
          <w:rFonts w:cstheme="minorHAnsi"/>
          <w:color w:val="000000" w:themeColor="text1"/>
          <w:sz w:val="22"/>
          <w:szCs w:val="22"/>
        </w:rPr>
      </w:pPr>
      <w:proofErr w:type="spellStart"/>
      <w:r>
        <w:rPr>
          <w:color w:val="000000" w:themeColor="text1"/>
          <w:sz w:val="22"/>
          <w:szCs w:val="22"/>
        </w:rPr>
        <w:t>Automizuotas</w:t>
      </w:r>
      <w:proofErr w:type="spellEnd"/>
      <w:r>
        <w:rPr>
          <w:color w:val="000000" w:themeColor="text1"/>
          <w:sz w:val="22"/>
          <w:szCs w:val="22"/>
        </w:rPr>
        <w:t xml:space="preserve"> duomenų pasakojimas (Data </w:t>
      </w:r>
      <w:proofErr w:type="spellStart"/>
      <w:r>
        <w:rPr>
          <w:color w:val="000000" w:themeColor="text1"/>
          <w:sz w:val="22"/>
          <w:szCs w:val="22"/>
        </w:rPr>
        <w:t>Storytelling</w:t>
      </w:r>
      <w:proofErr w:type="spellEnd"/>
      <w:r>
        <w:rPr>
          <w:color w:val="000000" w:themeColor="text1"/>
          <w:sz w:val="22"/>
          <w:szCs w:val="22"/>
        </w:rPr>
        <w:t>) taikant DI</w:t>
      </w:r>
      <w:r w:rsidR="001A65ED">
        <w:rPr>
          <w:color w:val="000000" w:themeColor="text1"/>
          <w:sz w:val="22"/>
          <w:szCs w:val="22"/>
        </w:rPr>
        <w:t>.</w:t>
      </w:r>
    </w:p>
    <w:p w14:paraId="415F993C" w14:textId="27E1C986"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color w:val="000000" w:themeColor="text1"/>
          <w:sz w:val="22"/>
          <w:szCs w:val="22"/>
        </w:rPr>
      </w:pPr>
      <w:r>
        <w:rPr>
          <w:rFonts w:cstheme="minorHAnsi"/>
          <w:color w:val="000000" w:themeColor="text1"/>
          <w:sz w:val="22"/>
          <w:szCs w:val="22"/>
        </w:rPr>
        <w:t xml:space="preserve">Seminaro metu dalyviai turi praktiškai rengti tyrimo „Mokinių pasiekimų veiksniai ir jų valdymas“ rezultatų aptarimus/diskusijas su mokyklų vadovais, švietimo srities ekspertais </w:t>
      </w:r>
      <w:r>
        <w:rPr>
          <w:color w:val="000000" w:themeColor="text1"/>
          <w:sz w:val="22"/>
          <w:szCs w:val="22"/>
        </w:rPr>
        <w:t>identifikuojant ir išryškinant gerąsias praktikas, susijusias su mokinių pasiekimų veiksnių valdymu. Siūloma praktiškai aptarti DI naudojim</w:t>
      </w:r>
      <w:r w:rsidR="00CF7F55">
        <w:rPr>
          <w:color w:val="000000" w:themeColor="text1"/>
          <w:sz w:val="22"/>
          <w:szCs w:val="22"/>
        </w:rPr>
        <w:t>ą</w:t>
      </w:r>
      <w:r>
        <w:rPr>
          <w:color w:val="000000" w:themeColor="text1"/>
          <w:sz w:val="22"/>
          <w:szCs w:val="22"/>
        </w:rPr>
        <w:t xml:space="preserve"> generuojant pritaikytus pranešimus mokyklų bendruomenėms pagal tyrimo radinius. Taip pat turi būti praktiškai rengiama medžiaga tyrimo rezultatams pristatyti tarptautinėse konferencijose, siekiant gauti grįžtamąjį ryšį iš tarptautinės švietimo bendruomenės ir įvertinti modelio pritaikomumą įvairiuose kontekstuose. Taip pat turi būti aptar</w:t>
      </w:r>
      <w:r w:rsidR="00C85948">
        <w:rPr>
          <w:color w:val="000000" w:themeColor="text1"/>
          <w:sz w:val="22"/>
          <w:szCs w:val="22"/>
        </w:rPr>
        <w:t>i</w:t>
      </w:r>
      <w:r>
        <w:rPr>
          <w:color w:val="000000" w:themeColor="text1"/>
          <w:sz w:val="22"/>
          <w:szCs w:val="22"/>
        </w:rPr>
        <w:t>a</w:t>
      </w:r>
      <w:r w:rsidR="00C85948">
        <w:rPr>
          <w:color w:val="000000" w:themeColor="text1"/>
          <w:sz w:val="22"/>
          <w:szCs w:val="22"/>
        </w:rPr>
        <w:t>mos</w:t>
      </w:r>
      <w:r>
        <w:rPr>
          <w:color w:val="000000" w:themeColor="text1"/>
          <w:sz w:val="22"/>
          <w:szCs w:val="22"/>
        </w:rPr>
        <w:t xml:space="preserve"> </w:t>
      </w:r>
      <w:r>
        <w:rPr>
          <w:rFonts w:cstheme="minorHAnsi"/>
          <w:color w:val="000000" w:themeColor="text1"/>
          <w:sz w:val="22"/>
          <w:szCs w:val="22"/>
        </w:rPr>
        <w:t>galim</w:t>
      </w:r>
      <w:r w:rsidR="00C85948">
        <w:rPr>
          <w:rFonts w:cstheme="minorHAnsi"/>
          <w:color w:val="000000" w:themeColor="text1"/>
          <w:sz w:val="22"/>
          <w:szCs w:val="22"/>
        </w:rPr>
        <w:t>os</w:t>
      </w:r>
      <w:r>
        <w:rPr>
          <w:rFonts w:cstheme="minorHAnsi"/>
          <w:color w:val="000000" w:themeColor="text1"/>
          <w:sz w:val="22"/>
          <w:szCs w:val="22"/>
        </w:rPr>
        <w:t xml:space="preserve"> alternatyv</w:t>
      </w:r>
      <w:r w:rsidR="00C85948">
        <w:rPr>
          <w:rFonts w:cstheme="minorHAnsi"/>
          <w:color w:val="000000" w:themeColor="text1"/>
          <w:sz w:val="22"/>
          <w:szCs w:val="22"/>
        </w:rPr>
        <w:t>os</w:t>
      </w:r>
      <w:r>
        <w:rPr>
          <w:rFonts w:cstheme="minorHAnsi"/>
          <w:color w:val="000000" w:themeColor="text1"/>
          <w:sz w:val="22"/>
          <w:szCs w:val="22"/>
        </w:rPr>
        <w:t>, siūlant galimus patikslinimus dėl teorinio veiksnių modelio pritaikymo Lietuvos švietimo kontekstui.</w:t>
      </w:r>
    </w:p>
    <w:p w14:paraId="0B865C01" w14:textId="77777777" w:rsidR="00392133" w:rsidRDefault="00392133" w:rsidP="00392133">
      <w:pPr>
        <w:pStyle w:val="prastasiniatinklio"/>
        <w:tabs>
          <w:tab w:val="left" w:pos="993"/>
        </w:tabs>
        <w:spacing w:beforeAutospacing="0" w:after="0" w:afterAutospacing="0" w:line="240" w:lineRule="auto"/>
        <w:ind w:left="709"/>
        <w:jc w:val="both"/>
        <w:rPr>
          <w:b/>
          <w:bCs/>
          <w:color w:val="000000" w:themeColor="text1"/>
          <w:sz w:val="22"/>
          <w:szCs w:val="22"/>
        </w:rPr>
      </w:pPr>
    </w:p>
    <w:p w14:paraId="3C845799" w14:textId="77777777" w:rsidR="00392133" w:rsidRDefault="00392133" w:rsidP="00392133">
      <w:pPr>
        <w:spacing w:after="0"/>
        <w:ind w:firstLine="567"/>
        <w:rPr>
          <w:b/>
          <w:bCs/>
          <w:color w:val="000000" w:themeColor="text1"/>
        </w:rPr>
      </w:pPr>
      <w:r>
        <w:rPr>
          <w:b/>
          <w:bCs/>
          <w:color w:val="000000" w:themeColor="text1"/>
        </w:rPr>
        <w:t>10 seminaras. 7 etapas. Tyrimo išvadų rengimas (nuotoliu)</w:t>
      </w:r>
    </w:p>
    <w:p w14:paraId="3C215C21"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tikslas:</w:t>
      </w:r>
      <w:r>
        <w:rPr>
          <w:color w:val="000000" w:themeColor="text1"/>
        </w:rPr>
        <w:t xml:space="preserve"> </w:t>
      </w:r>
      <w:r>
        <w:rPr>
          <w:rFonts w:cstheme="minorHAnsi"/>
          <w:color w:val="000000" w:themeColor="text1"/>
          <w:sz w:val="22"/>
          <w:szCs w:val="22"/>
        </w:rPr>
        <w:t>ugdyti gebėjimą formuluoti tyrimo išvadas ir rekomendacijas, pagrįstas duomenų analize ir pritaikytas švietimo praktikai</w:t>
      </w:r>
    </w:p>
    <w:p w14:paraId="66D825C4" w14:textId="5D30F622"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Ugdomos  </w:t>
      </w:r>
      <w:proofErr w:type="spellStart"/>
      <w:r>
        <w:rPr>
          <w:rFonts w:cstheme="minorHAnsi"/>
          <w:color w:val="000000" w:themeColor="text1"/>
          <w:sz w:val="22"/>
          <w:szCs w:val="22"/>
        </w:rPr>
        <w:t>tyrimin</w:t>
      </w:r>
      <w:r w:rsidR="00C85948">
        <w:rPr>
          <w:rFonts w:cstheme="minorHAnsi"/>
          <w:color w:val="000000" w:themeColor="text1"/>
          <w:sz w:val="22"/>
          <w:szCs w:val="22"/>
        </w:rPr>
        <w:t>ė</w:t>
      </w:r>
      <w:r>
        <w:rPr>
          <w:rFonts w:cstheme="minorHAnsi"/>
          <w:color w:val="000000" w:themeColor="text1"/>
          <w:sz w:val="22"/>
          <w:szCs w:val="22"/>
        </w:rPr>
        <w:t>s</w:t>
      </w:r>
      <w:proofErr w:type="spellEnd"/>
      <w:r>
        <w:rPr>
          <w:rFonts w:cstheme="minorHAnsi"/>
          <w:color w:val="000000" w:themeColor="text1"/>
          <w:sz w:val="22"/>
          <w:szCs w:val="22"/>
        </w:rPr>
        <w:t xml:space="preserve"> ir analitinės kompetencijos:</w:t>
      </w:r>
    </w:p>
    <w:p w14:paraId="0D2DD0DC" w14:textId="77777777" w:rsidR="00392133" w:rsidRDefault="00392133" w:rsidP="00A66EE7">
      <w:pPr>
        <w:pStyle w:val="prastasiniatinklio"/>
        <w:numPr>
          <w:ilvl w:val="0"/>
          <w:numId w:val="34"/>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Duomenų interpretavimo kompetencija;</w:t>
      </w:r>
    </w:p>
    <w:p w14:paraId="31B236AE" w14:textId="77777777" w:rsidR="00392133" w:rsidRDefault="00392133" w:rsidP="00A66EE7">
      <w:pPr>
        <w:pStyle w:val="prastasiniatinklio"/>
        <w:numPr>
          <w:ilvl w:val="0"/>
          <w:numId w:val="34"/>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Išvadų formulavimo kompetencija;</w:t>
      </w:r>
    </w:p>
    <w:p w14:paraId="1CE871E0" w14:textId="7D35C0FA" w:rsidR="00392133" w:rsidRDefault="00392133" w:rsidP="00A66EE7">
      <w:pPr>
        <w:pStyle w:val="prastasiniatinklio"/>
        <w:numPr>
          <w:ilvl w:val="0"/>
          <w:numId w:val="34"/>
        </w:numPr>
        <w:tabs>
          <w:tab w:val="left" w:pos="993"/>
        </w:tabs>
        <w:spacing w:beforeAutospacing="0" w:after="0" w:afterAutospacing="0"/>
        <w:jc w:val="both"/>
        <w:rPr>
          <w:rFonts w:cstheme="minorHAnsi"/>
          <w:color w:val="000000" w:themeColor="text1"/>
          <w:sz w:val="22"/>
          <w:szCs w:val="22"/>
        </w:rPr>
      </w:pPr>
      <w:proofErr w:type="spellStart"/>
      <w:r>
        <w:rPr>
          <w:rFonts w:cstheme="minorHAnsi"/>
          <w:color w:val="000000" w:themeColor="text1"/>
          <w:sz w:val="22"/>
          <w:szCs w:val="22"/>
        </w:rPr>
        <w:t>Kontekstualizavimo</w:t>
      </w:r>
      <w:proofErr w:type="spellEnd"/>
      <w:r>
        <w:rPr>
          <w:rFonts w:cstheme="minorHAnsi"/>
          <w:color w:val="000000" w:themeColor="text1"/>
          <w:sz w:val="22"/>
          <w:szCs w:val="22"/>
        </w:rPr>
        <w:t xml:space="preserve"> kompetencija</w:t>
      </w:r>
      <w:r w:rsidR="003A7163">
        <w:rPr>
          <w:rFonts w:cstheme="minorHAnsi"/>
          <w:color w:val="000000" w:themeColor="text1"/>
          <w:sz w:val="22"/>
          <w:szCs w:val="22"/>
        </w:rPr>
        <w:t>.</w:t>
      </w:r>
    </w:p>
    <w:p w14:paraId="1C656EDA" w14:textId="18813075"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preliminarus turinys</w:t>
      </w:r>
      <w:r w:rsidR="008404D8">
        <w:rPr>
          <w:rFonts w:cstheme="minorHAnsi"/>
          <w:color w:val="000000" w:themeColor="text1"/>
          <w:sz w:val="22"/>
          <w:szCs w:val="22"/>
        </w:rPr>
        <w:t>:</w:t>
      </w:r>
    </w:p>
    <w:p w14:paraId="7A5A57D1" w14:textId="585829A3" w:rsidR="00392133" w:rsidRDefault="00392133" w:rsidP="00A66EE7">
      <w:pPr>
        <w:pStyle w:val="prastasiniatinklio"/>
        <w:numPr>
          <w:ilvl w:val="0"/>
          <w:numId w:val="34"/>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Išvadų formulavimo principai ir struktūra.</w:t>
      </w:r>
      <w:r>
        <w:t xml:space="preserve"> </w:t>
      </w:r>
      <w:r>
        <w:rPr>
          <w:rFonts w:cstheme="minorHAnsi"/>
          <w:color w:val="000000" w:themeColor="text1"/>
          <w:sz w:val="22"/>
          <w:szCs w:val="22"/>
        </w:rPr>
        <w:t>DI naudojimas struktūrizuojant išvadas;</w:t>
      </w:r>
    </w:p>
    <w:p w14:paraId="76E7D6B9" w14:textId="77777777" w:rsidR="00392133" w:rsidRDefault="00392133" w:rsidP="00A66EE7">
      <w:pPr>
        <w:pStyle w:val="prastasiniatinklio"/>
        <w:numPr>
          <w:ilvl w:val="0"/>
          <w:numId w:val="34"/>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 xml:space="preserve">Kritinis išvadų vertinimas ir </w:t>
      </w:r>
      <w:proofErr w:type="spellStart"/>
      <w:r>
        <w:rPr>
          <w:rFonts w:cstheme="minorHAnsi"/>
          <w:color w:val="000000" w:themeColor="text1"/>
          <w:sz w:val="22"/>
          <w:szCs w:val="22"/>
        </w:rPr>
        <w:t>kontekstualizavimas</w:t>
      </w:r>
      <w:proofErr w:type="spellEnd"/>
      <w:r>
        <w:rPr>
          <w:rFonts w:cstheme="minorHAnsi"/>
          <w:color w:val="000000" w:themeColor="text1"/>
          <w:sz w:val="22"/>
          <w:szCs w:val="22"/>
        </w:rPr>
        <w:t>;</w:t>
      </w:r>
    </w:p>
    <w:p w14:paraId="37256354" w14:textId="012BA082" w:rsidR="00392133" w:rsidRPr="00DC3E64" w:rsidRDefault="00DC3E64" w:rsidP="00A66EE7">
      <w:pPr>
        <w:pStyle w:val="prastasiniatinklio"/>
        <w:numPr>
          <w:ilvl w:val="0"/>
          <w:numId w:val="34"/>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 xml:space="preserve">Išvadų </w:t>
      </w:r>
      <w:r w:rsidR="00EB1F6F">
        <w:rPr>
          <w:rFonts w:cstheme="minorHAnsi"/>
          <w:color w:val="000000" w:themeColor="text1"/>
          <w:sz w:val="22"/>
          <w:szCs w:val="22"/>
        </w:rPr>
        <w:t>formulavimas</w:t>
      </w:r>
      <w:r w:rsidR="002A1D13">
        <w:rPr>
          <w:rFonts w:cstheme="minorHAnsi"/>
          <w:color w:val="000000" w:themeColor="text1"/>
          <w:sz w:val="22"/>
          <w:szCs w:val="22"/>
        </w:rPr>
        <w:t xml:space="preserve"> ir jų pagrindimas.</w:t>
      </w:r>
    </w:p>
    <w:p w14:paraId="7E0AD87C" w14:textId="58AC98A8"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metu dalyviai turi praktiškai rengti tyrimo „Mokinių pasiekimų veiksniai ir jų valdymas“ išvadas</w:t>
      </w:r>
      <w:r w:rsidR="001A3C86">
        <w:rPr>
          <w:rFonts w:cstheme="minorHAnsi"/>
          <w:color w:val="000000" w:themeColor="text1"/>
          <w:sz w:val="22"/>
          <w:szCs w:val="22"/>
        </w:rPr>
        <w:t>.</w:t>
      </w:r>
    </w:p>
    <w:p w14:paraId="01200C34" w14:textId="77777777" w:rsidR="00392133" w:rsidRDefault="00392133" w:rsidP="00392133">
      <w:pPr>
        <w:spacing w:after="0"/>
        <w:ind w:firstLine="567"/>
        <w:rPr>
          <w:b/>
          <w:bCs/>
          <w:color w:val="000000" w:themeColor="text1"/>
        </w:rPr>
      </w:pPr>
    </w:p>
    <w:p w14:paraId="4580E3CF" w14:textId="749DF3F8" w:rsidR="00392133" w:rsidRDefault="00392133" w:rsidP="00392133">
      <w:pPr>
        <w:spacing w:after="0"/>
        <w:ind w:firstLine="567"/>
        <w:rPr>
          <w:b/>
          <w:bCs/>
          <w:color w:val="000000" w:themeColor="text1"/>
        </w:rPr>
      </w:pPr>
      <w:r>
        <w:rPr>
          <w:b/>
          <w:bCs/>
          <w:color w:val="000000" w:themeColor="text1"/>
        </w:rPr>
        <w:t>11 seminaras. 8 etapas. Tyrimo rekomendacijų rengimas (</w:t>
      </w:r>
      <w:r w:rsidR="00DE3A40">
        <w:rPr>
          <w:b/>
          <w:bCs/>
          <w:color w:val="000000" w:themeColor="text1"/>
        </w:rPr>
        <w:t>kontaktiniu būdu</w:t>
      </w:r>
      <w:r>
        <w:rPr>
          <w:b/>
          <w:bCs/>
          <w:color w:val="000000" w:themeColor="text1"/>
        </w:rPr>
        <w:t>)</w:t>
      </w:r>
    </w:p>
    <w:p w14:paraId="7CB04986"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tikslas: Ugdyti gebėjimą sisteminti tyrimo rezultatus, kurti struktūruotas rekomendacijas ir modelius, pritaikomus skirtingiems švietimo sistemos lygmenims.</w:t>
      </w:r>
    </w:p>
    <w:p w14:paraId="1201905F" w14:textId="0D4FE7DA"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Ugdomos  </w:t>
      </w:r>
      <w:proofErr w:type="spellStart"/>
      <w:r>
        <w:rPr>
          <w:rFonts w:cstheme="minorHAnsi"/>
          <w:color w:val="000000" w:themeColor="text1"/>
          <w:sz w:val="22"/>
          <w:szCs w:val="22"/>
        </w:rPr>
        <w:t>tyrimin</w:t>
      </w:r>
      <w:r w:rsidR="00670E31">
        <w:rPr>
          <w:rFonts w:cstheme="minorHAnsi"/>
          <w:color w:val="000000" w:themeColor="text1"/>
          <w:sz w:val="22"/>
          <w:szCs w:val="22"/>
        </w:rPr>
        <w:t>ė</w:t>
      </w:r>
      <w:r>
        <w:rPr>
          <w:rFonts w:cstheme="minorHAnsi"/>
          <w:color w:val="000000" w:themeColor="text1"/>
          <w:sz w:val="22"/>
          <w:szCs w:val="22"/>
        </w:rPr>
        <w:t>s</w:t>
      </w:r>
      <w:proofErr w:type="spellEnd"/>
      <w:r>
        <w:rPr>
          <w:rFonts w:cstheme="minorHAnsi"/>
          <w:color w:val="000000" w:themeColor="text1"/>
          <w:sz w:val="22"/>
          <w:szCs w:val="22"/>
        </w:rPr>
        <w:t xml:space="preserve"> ir analitinės kompetencijos:</w:t>
      </w:r>
    </w:p>
    <w:p w14:paraId="610C3532"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Sisteminės analizės ir sintezės kompetencija;</w:t>
      </w:r>
    </w:p>
    <w:p w14:paraId="2C61B135"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Rekomendacijų formulavimo kompetencija;</w:t>
      </w:r>
    </w:p>
    <w:p w14:paraId="3AD80343"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Vizualinio ir konceptualaus pristatymo kompetencija.</w:t>
      </w:r>
    </w:p>
    <w:p w14:paraId="0C020659" w14:textId="77777777"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Seminaro preliminarus turinys:</w:t>
      </w:r>
    </w:p>
    <w:p w14:paraId="44BA321D"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Tyrimo rezultatų sintezė;</w:t>
      </w:r>
    </w:p>
    <w:p w14:paraId="36215BB3"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Rekomendacijų tipai ir formulavimo principai;</w:t>
      </w:r>
    </w:p>
    <w:p w14:paraId="38C7C1B6" w14:textId="58B50FA1"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Rekomendacijų adresavimas skirtingoms grupėms</w:t>
      </w:r>
      <w:r w:rsidR="008B6F16">
        <w:rPr>
          <w:rFonts w:cstheme="minorHAnsi"/>
          <w:color w:val="000000" w:themeColor="text1"/>
          <w:sz w:val="22"/>
          <w:szCs w:val="22"/>
        </w:rPr>
        <w:t>,</w:t>
      </w:r>
      <w:r>
        <w:rPr>
          <w:rFonts w:cstheme="minorHAnsi"/>
          <w:color w:val="000000" w:themeColor="text1"/>
          <w:sz w:val="22"/>
          <w:szCs w:val="22"/>
        </w:rPr>
        <w:t xml:space="preserve"> DI taikymo galimybės personalizuojant rekomendacijas;</w:t>
      </w:r>
    </w:p>
    <w:p w14:paraId="625F3B3B"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Modelio ir rekomendacijų vizualizavimas;</w:t>
      </w:r>
    </w:p>
    <w:p w14:paraId="0E887DC6" w14:textId="40FD58A4" w:rsidR="001A65ED" w:rsidRDefault="001A65ED"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Didaktinio-vadybinio modelio kūrimo pagrindai;</w:t>
      </w:r>
    </w:p>
    <w:p w14:paraId="7A7037A6" w14:textId="0E1126DC" w:rsidR="00392133" w:rsidRPr="00CB4D57" w:rsidRDefault="00392133" w:rsidP="00A66EE7">
      <w:pPr>
        <w:pStyle w:val="prastasiniatinklio"/>
        <w:numPr>
          <w:ilvl w:val="0"/>
          <w:numId w:val="21"/>
        </w:numPr>
        <w:tabs>
          <w:tab w:val="left" w:pos="993"/>
        </w:tabs>
        <w:spacing w:beforeAutospacing="0" w:after="0" w:afterAutospacing="0" w:line="240" w:lineRule="auto"/>
        <w:jc w:val="both"/>
        <w:rPr>
          <w:rFonts w:eastAsia="Calibri"/>
          <w:color w:val="000000" w:themeColor="text1"/>
          <w:lang w:eastAsia="en-US"/>
        </w:rPr>
      </w:pPr>
      <w:r>
        <w:rPr>
          <w:rFonts w:cstheme="minorHAnsi"/>
          <w:color w:val="000000" w:themeColor="text1"/>
          <w:sz w:val="22"/>
          <w:szCs w:val="22"/>
        </w:rPr>
        <w:lastRenderedPageBreak/>
        <w:t>Siūlomų sprendimų poveikio vertinimas</w:t>
      </w:r>
      <w:r w:rsidR="0010000F">
        <w:rPr>
          <w:rFonts w:cstheme="minorHAnsi"/>
          <w:color w:val="000000" w:themeColor="text1"/>
          <w:sz w:val="22"/>
          <w:szCs w:val="22"/>
        </w:rPr>
        <w:t>;</w:t>
      </w:r>
    </w:p>
    <w:p w14:paraId="3E13C6C1" w14:textId="77777777" w:rsidR="00392133" w:rsidRPr="00CB4D57" w:rsidRDefault="00392133" w:rsidP="00A66EE7">
      <w:pPr>
        <w:pStyle w:val="prastasiniatinklio"/>
        <w:numPr>
          <w:ilvl w:val="0"/>
          <w:numId w:val="21"/>
        </w:numPr>
        <w:tabs>
          <w:tab w:val="left" w:pos="993"/>
        </w:tabs>
        <w:spacing w:beforeAutospacing="0" w:after="0" w:afterAutospacing="0" w:line="240" w:lineRule="auto"/>
        <w:jc w:val="both"/>
        <w:rPr>
          <w:rFonts w:eastAsia="Calibri"/>
          <w:color w:val="000000" w:themeColor="text1"/>
          <w:lang w:eastAsia="en-US"/>
        </w:rPr>
      </w:pPr>
      <w:r>
        <w:rPr>
          <w:rFonts w:eastAsia="Calibri"/>
          <w:color w:val="000000" w:themeColor="text1"/>
          <w:lang w:eastAsia="en-US"/>
        </w:rPr>
        <w:t>Švietimo politikos sprendimų/alternatyvių sprendimų modeliavimas, jų tinkamumo, galimo poveikio įvertinimas</w:t>
      </w:r>
      <w:r w:rsidRPr="00CB4D57">
        <w:rPr>
          <w:rFonts w:cstheme="minorHAnsi"/>
          <w:color w:val="000000" w:themeColor="text1"/>
          <w:sz w:val="22"/>
          <w:szCs w:val="22"/>
        </w:rPr>
        <w:t>;</w:t>
      </w:r>
    </w:p>
    <w:p w14:paraId="17BC9FE0" w14:textId="77777777" w:rsidR="00392133" w:rsidRDefault="00392133" w:rsidP="00A66EE7">
      <w:pPr>
        <w:pStyle w:val="prastasiniatinklio"/>
        <w:numPr>
          <w:ilvl w:val="0"/>
          <w:numId w:val="35"/>
        </w:numPr>
        <w:tabs>
          <w:tab w:val="left" w:pos="993"/>
        </w:tabs>
        <w:spacing w:beforeAutospacing="0" w:after="0" w:afterAutospacing="0"/>
        <w:jc w:val="both"/>
        <w:rPr>
          <w:rFonts w:cstheme="minorHAnsi"/>
          <w:color w:val="000000" w:themeColor="text1"/>
          <w:sz w:val="22"/>
          <w:szCs w:val="22"/>
        </w:rPr>
      </w:pPr>
      <w:r>
        <w:rPr>
          <w:rFonts w:cstheme="minorHAnsi"/>
          <w:color w:val="000000" w:themeColor="text1"/>
          <w:sz w:val="22"/>
          <w:szCs w:val="22"/>
        </w:rPr>
        <w:t>Duomenimis grįstų sprendimų modeliavimas švietimo politikoje. Prognozinis modeliavimas.</w:t>
      </w:r>
    </w:p>
    <w:p w14:paraId="3A4E0BF9" w14:textId="3C61D352"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 xml:space="preserve">Seminaro metu dalyviai turi praktiškai rengti tyrimo „Mokinių pasiekimų veiksniai ir jų valdymas“ rekomendacijas, </w:t>
      </w:r>
      <w:r w:rsidR="006963DA" w:rsidRPr="006963DA">
        <w:rPr>
          <w:rFonts w:cstheme="minorHAnsi"/>
          <w:color w:val="000000" w:themeColor="text1"/>
          <w:sz w:val="22"/>
          <w:szCs w:val="22"/>
        </w:rPr>
        <w:t>sukonkretinant vadybinės ir didaktinės veiklos modelį, skirtą mokinių pasiekimams gerinti, naudojant mokinių pasiekimų veiksnius. Šis modelis turėtų apimti konkrečius veiksmus, įrankius, stebėseną naudojant esamus duomenis ir rekomendacijas įvairiems švietimo sistemos lygmenims (mokyklos vadovybei, mokytojams, tėvams)</w:t>
      </w:r>
      <w:r>
        <w:rPr>
          <w:rFonts w:cstheme="minorHAnsi"/>
          <w:color w:val="000000" w:themeColor="text1"/>
          <w:sz w:val="22"/>
          <w:szCs w:val="22"/>
        </w:rPr>
        <w:t>. Dalyviai parengia ne tik tekstinį modelį, bet ir interaktyvų rekomendacijų gidą,</w:t>
      </w:r>
      <w:r>
        <w:t xml:space="preserve"> </w:t>
      </w:r>
      <w:r>
        <w:rPr>
          <w:rFonts w:cstheme="minorHAnsi"/>
          <w:color w:val="000000" w:themeColor="text1"/>
          <w:sz w:val="22"/>
          <w:szCs w:val="22"/>
        </w:rPr>
        <w:t>kuris remiasi tyrimo rezultatais ir yra skirtas kaip pagalbinis konsultacinis įrankis švietimo vadybininkams.</w:t>
      </w:r>
    </w:p>
    <w:p w14:paraId="5F2E20C1" w14:textId="77777777" w:rsidR="00392133" w:rsidRDefault="00392133" w:rsidP="00392133">
      <w:pPr>
        <w:spacing w:after="0"/>
        <w:rPr>
          <w:b/>
          <w:bCs/>
          <w:color w:val="000000" w:themeColor="text1"/>
        </w:rPr>
      </w:pPr>
    </w:p>
    <w:p w14:paraId="07AB6907" w14:textId="77777777" w:rsidR="00392133" w:rsidRDefault="00392133" w:rsidP="00392133">
      <w:pPr>
        <w:spacing w:after="0"/>
        <w:ind w:firstLine="567"/>
        <w:rPr>
          <w:b/>
          <w:bCs/>
          <w:color w:val="000000" w:themeColor="text1"/>
        </w:rPr>
      </w:pPr>
      <w:r>
        <w:rPr>
          <w:b/>
          <w:bCs/>
          <w:color w:val="000000" w:themeColor="text1"/>
        </w:rPr>
        <w:t>12 seminaras. 8 etapas. Tyrimo rekomendacijų rengimas (nuotoliu)</w:t>
      </w:r>
    </w:p>
    <w:p w14:paraId="55E8EE02" w14:textId="53555EB1"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Turi būti užtikrintas vienuoliktojo seminaro tęstinumas, toliau gilinantis į jo turinio temas ir plėtojant dalyvių kompetencijas.</w:t>
      </w:r>
      <w:r>
        <w:rPr>
          <w:color w:val="000000" w:themeColor="text1"/>
        </w:rPr>
        <w:t xml:space="preserve"> </w:t>
      </w:r>
      <w:r>
        <w:rPr>
          <w:rFonts w:cstheme="minorHAnsi"/>
          <w:color w:val="000000" w:themeColor="text1"/>
          <w:sz w:val="22"/>
          <w:szCs w:val="22"/>
        </w:rPr>
        <w:t xml:space="preserve">Galimas dalies </w:t>
      </w:r>
      <w:r>
        <w:rPr>
          <w:rFonts w:cstheme="minorHAnsi"/>
          <w:color w:val="000000" w:themeColor="text1"/>
          <w:sz w:val="22"/>
          <w:szCs w:val="22"/>
          <w:lang w:val="en-US"/>
        </w:rPr>
        <w:t>11</w:t>
      </w:r>
      <w:r>
        <w:rPr>
          <w:rFonts w:cstheme="minorHAnsi"/>
          <w:color w:val="000000" w:themeColor="text1"/>
          <w:sz w:val="22"/>
          <w:szCs w:val="22"/>
        </w:rPr>
        <w:t xml:space="preserve"> seminaro turinio temų nagrinėjimo perkėlimas į šį seminarą.</w:t>
      </w:r>
    </w:p>
    <w:p w14:paraId="63FFB2F8" w14:textId="0D1E822C" w:rsidR="00392133" w:rsidRDefault="00392133" w:rsidP="00A66EE7">
      <w:pPr>
        <w:pStyle w:val="prastasiniatinklio"/>
        <w:numPr>
          <w:ilvl w:val="0"/>
          <w:numId w:val="42"/>
        </w:numPr>
        <w:tabs>
          <w:tab w:val="left" w:pos="993"/>
        </w:tabs>
        <w:spacing w:beforeAutospacing="0" w:after="0" w:afterAutospacing="0" w:line="240" w:lineRule="auto"/>
        <w:ind w:left="0" w:firstLine="709"/>
        <w:jc w:val="both"/>
        <w:rPr>
          <w:rFonts w:cstheme="minorHAnsi"/>
          <w:color w:val="000000" w:themeColor="text1"/>
          <w:sz w:val="22"/>
          <w:szCs w:val="22"/>
        </w:rPr>
      </w:pPr>
      <w:r>
        <w:rPr>
          <w:rFonts w:cstheme="minorHAnsi"/>
          <w:color w:val="000000" w:themeColor="text1"/>
          <w:sz w:val="22"/>
          <w:szCs w:val="22"/>
        </w:rPr>
        <w:t>Paslaugų teikėjas turi įvertinti vienuoliktajame seminare atlikto mokslinio tyrimo „Mokinių pasiekimų veiksniai ir jų valdymas“ rekomendacijų projektą bei inicijuoti diskusiją dėl galimų alternatyvų.</w:t>
      </w:r>
    </w:p>
    <w:p w14:paraId="6381B1AD" w14:textId="77777777" w:rsidR="00392133" w:rsidRDefault="00392133" w:rsidP="00392133">
      <w:r>
        <w:br w:type="page"/>
      </w:r>
    </w:p>
    <w:p w14:paraId="5F5E1C38" w14:textId="77777777" w:rsidR="00E01802" w:rsidRDefault="003B0B0F">
      <w:pPr>
        <w:jc w:val="right"/>
        <w:rPr>
          <w:rFonts w:ascii="Times New Roman" w:eastAsia="Calibri" w:hAnsi="Times New Roman" w:cs="Times New Roman"/>
          <w:color w:val="000000" w:themeColor="text1"/>
        </w:rPr>
      </w:pPr>
      <w:bookmarkStart w:id="49" w:name="_Ref38291496"/>
      <w:bookmarkStart w:id="50" w:name="_Ref38285444"/>
      <w:r>
        <w:rPr>
          <w:rFonts w:ascii="Times New Roman" w:eastAsia="Calibri" w:hAnsi="Times New Roman" w:cs="Times New Roman"/>
          <w:color w:val="000000" w:themeColor="text1"/>
        </w:rPr>
        <w:lastRenderedPageBreak/>
        <w:t>Pirkimo sąlygų 3 priedas „Tiekėjų pašalinimo pagrindai“</w:t>
      </w:r>
      <w:bookmarkEnd w:id="49"/>
      <w:bookmarkEnd w:id="50"/>
    </w:p>
    <w:p w14:paraId="386D762C" w14:textId="77777777" w:rsidR="00E01802" w:rsidRDefault="00E01802">
      <w:pPr>
        <w:jc w:val="center"/>
        <w:rPr>
          <w:rFonts w:ascii="Times New Roman" w:hAnsi="Times New Roman" w:cs="Times New Roman"/>
          <w:b/>
          <w:bCs/>
          <w:smallCaps/>
          <w:color w:val="000000" w:themeColor="text1"/>
          <w:sz w:val="22"/>
          <w:szCs w:val="22"/>
        </w:rPr>
      </w:pPr>
    </w:p>
    <w:p w14:paraId="5A5B4A0D" w14:textId="77777777" w:rsidR="00E01802" w:rsidRDefault="003B0B0F">
      <w:pPr>
        <w:pStyle w:val="Paantra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TIEKĖJŲ PAŠALINIMO PAGRINDAI</w:t>
      </w:r>
    </w:p>
    <w:p w14:paraId="7B34CD47" w14:textId="77777777" w:rsidR="00E01802" w:rsidRDefault="00E01802">
      <w:pPr>
        <w:jc w:val="both"/>
        <w:rPr>
          <w:rFonts w:ascii="Times New Roman" w:hAnsi="Times New Roman" w:cs="Times New Roman"/>
          <w:color w:val="000000" w:themeColor="text1"/>
          <w:sz w:val="24"/>
          <w:szCs w:val="24"/>
        </w:rPr>
      </w:pPr>
    </w:p>
    <w:p w14:paraId="33B426F6" w14:textId="77777777" w:rsidR="00E01802" w:rsidRDefault="003B0B0F" w:rsidP="003B0B0F">
      <w:pPr>
        <w:pStyle w:val="Betarp"/>
        <w:numPr>
          <w:ilvl w:val="0"/>
          <w:numId w:val="13"/>
        </w:num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147831C" w14:textId="77777777" w:rsidR="00E01802" w:rsidRDefault="003B0B0F" w:rsidP="003B0B0F">
      <w:pPr>
        <w:pStyle w:val="Betarp"/>
        <w:numPr>
          <w:ilvl w:val="0"/>
          <w:numId w:val="13"/>
        </w:num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4F7D978C" w14:textId="77777777" w:rsidR="00E01802" w:rsidRDefault="003B0B0F" w:rsidP="003B0B0F">
      <w:pPr>
        <w:pStyle w:val="Betarp"/>
        <w:numPr>
          <w:ilvl w:val="0"/>
          <w:numId w:val="13"/>
        </w:numPr>
        <w:ind w:left="0" w:firstLine="851"/>
        <w:jc w:val="both"/>
        <w:rPr>
          <w:rFonts w:ascii="Times New Roman" w:eastAsia="Verdana"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02BAF8D" w14:textId="77777777" w:rsidR="00E01802" w:rsidRDefault="003B0B0F" w:rsidP="003B0B0F">
      <w:pPr>
        <w:pStyle w:val="Betarp"/>
        <w:numPr>
          <w:ilvl w:val="0"/>
          <w:numId w:val="13"/>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FA77F5" w14:textId="77777777" w:rsidR="00E01802" w:rsidRDefault="003B0B0F" w:rsidP="003B0B0F">
      <w:pPr>
        <w:pStyle w:val="Betarp"/>
        <w:numPr>
          <w:ilvl w:val="0"/>
          <w:numId w:val="13"/>
        </w:numPr>
        <w:ind w:left="0" w:firstLine="851"/>
        <w:jc w:val="both"/>
        <w:rPr>
          <w:rFonts w:ascii="Times New Roman"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color w:val="000000" w:themeColor="text1"/>
          <w:sz w:val="24"/>
          <w:szCs w:val="24"/>
        </w:rPr>
        <w:t>Certis</w:t>
      </w:r>
      <w:proofErr w:type="spellEnd"/>
      <w:r>
        <w:rPr>
          <w:rFonts w:ascii="Times New Roman" w:eastAsia="Verdana" w:hAnsi="Times New Roman" w:cs="Times New Roman"/>
          <w:color w:val="000000" w:themeColor="text1"/>
          <w:sz w:val="24"/>
          <w:szCs w:val="24"/>
        </w:rPr>
        <w:t>“. Lentelės ketvirtame stulpelyje nurodomi doku</w:t>
      </w:r>
      <w:r>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color w:val="000000" w:themeColor="text1"/>
          <w:sz w:val="24"/>
          <w:szCs w:val="24"/>
        </w:rPr>
        <w:t>Certis</w:t>
      </w:r>
      <w:proofErr w:type="spellEnd"/>
      <w:r>
        <w:rPr>
          <w:rFonts w:ascii="Times New Roman" w:hAnsi="Times New Roman" w:cs="Times New Roman"/>
          <w:color w:val="000000" w:themeColor="text1"/>
          <w:sz w:val="24"/>
          <w:szCs w:val="24"/>
        </w:rPr>
        <w:t xml:space="preserve">“, adresu </w:t>
      </w:r>
      <w:hyperlink r:id="rId16">
        <w:r>
          <w:rPr>
            <w:rStyle w:val="Hipersaitas"/>
            <w:rFonts w:ascii="Times New Roman" w:eastAsia="Calibri" w:hAnsi="Times New Roman" w:cs="Times New Roman"/>
            <w:color w:val="000000" w:themeColor="text1"/>
            <w:sz w:val="24"/>
            <w:szCs w:val="24"/>
          </w:rPr>
          <w:t>https://ec.europa.eu/tools/ecertis/</w:t>
        </w:r>
      </w:hyperlink>
      <w:r>
        <w:rPr>
          <w:rFonts w:ascii="Times New Roman" w:hAnsi="Times New Roman" w:cs="Times New Roman"/>
          <w:color w:val="000000" w:themeColor="text1"/>
          <w:sz w:val="24"/>
          <w:szCs w:val="24"/>
        </w:rPr>
        <w:t xml:space="preserve">. </w:t>
      </w:r>
    </w:p>
    <w:p w14:paraId="11D8D3A3" w14:textId="77777777" w:rsidR="00E01802" w:rsidRDefault="003B0B0F" w:rsidP="003B0B0F">
      <w:pPr>
        <w:pStyle w:val="Betarp"/>
        <w:numPr>
          <w:ilvl w:val="0"/>
          <w:numId w:val="13"/>
        </w:num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463BE1B1" w14:textId="77777777" w:rsidR="00E01802" w:rsidRDefault="003B0B0F" w:rsidP="003B0B0F">
      <w:pPr>
        <w:pStyle w:val="Betarp"/>
        <w:numPr>
          <w:ilvl w:val="1"/>
          <w:numId w:val="13"/>
        </w:num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4E161A" w14:textId="77777777" w:rsidR="00E01802" w:rsidRDefault="003B0B0F" w:rsidP="003B0B0F">
      <w:pPr>
        <w:pStyle w:val="Betarp"/>
        <w:numPr>
          <w:ilvl w:val="1"/>
          <w:numId w:val="13"/>
        </w:num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B28BE9" w14:textId="77777777" w:rsidR="00E01802" w:rsidRDefault="003B0B0F">
      <w:pPr>
        <w:pStyle w:val="Betarp"/>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6¹.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AE206B" w14:textId="77777777" w:rsidR="00E01802" w:rsidRDefault="003B0B0F" w:rsidP="003B0B0F">
      <w:pPr>
        <w:pStyle w:val="Betarp"/>
        <w:numPr>
          <w:ilvl w:val="1"/>
          <w:numId w:val="13"/>
        </w:numPr>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priesaikos deklaracija;</w:t>
      </w:r>
    </w:p>
    <w:p w14:paraId="671E913C" w14:textId="77777777" w:rsidR="00E01802" w:rsidRDefault="003B0B0F">
      <w:pPr>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B69CB1" w14:textId="77777777" w:rsidR="00E01802" w:rsidRDefault="00E01802">
      <w:pPr>
        <w:rPr>
          <w:rFonts w:ascii="Times New Roman" w:hAnsi="Times New Roman" w:cs="Times New Roman"/>
          <w:color w:val="000000" w:themeColor="text1"/>
          <w:sz w:val="24"/>
          <w:szCs w:val="24"/>
        </w:rPr>
      </w:pPr>
    </w:p>
    <w:tbl>
      <w:tblPr>
        <w:tblW w:w="10646" w:type="dxa"/>
        <w:tblInd w:w="-714" w:type="dxa"/>
        <w:tblLayout w:type="fixed"/>
        <w:tblLook w:val="04A0" w:firstRow="1" w:lastRow="0" w:firstColumn="1" w:lastColumn="0" w:noHBand="0" w:noVBand="1"/>
      </w:tblPr>
      <w:tblGrid>
        <w:gridCol w:w="701"/>
        <w:gridCol w:w="3257"/>
        <w:gridCol w:w="1698"/>
        <w:gridCol w:w="4950"/>
        <w:gridCol w:w="40"/>
      </w:tblGrid>
      <w:tr w:rsidR="00E01802" w14:paraId="2364C7A3" w14:textId="77777777">
        <w:tc>
          <w:tcPr>
            <w:tcW w:w="703" w:type="dxa"/>
            <w:tcBorders>
              <w:top w:val="single" w:sz="4" w:space="0" w:color="000000"/>
              <w:left w:val="single" w:sz="4" w:space="0" w:color="000000"/>
              <w:bottom w:val="single" w:sz="4" w:space="0" w:color="000000"/>
              <w:right w:val="single" w:sz="4" w:space="0" w:color="000000"/>
            </w:tcBorders>
            <w:vAlign w:val="center"/>
          </w:tcPr>
          <w:p w14:paraId="6AA5E95F" w14:textId="77777777" w:rsidR="00E01802" w:rsidRDefault="003B0B0F">
            <w:pPr>
              <w:pStyle w:val="Betarp"/>
              <w:ind w:left="3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14:paraId="79F6CEC1" w14:textId="77777777" w:rsidR="00E01802" w:rsidRDefault="003B0B0F">
            <w:pPr>
              <w:pStyle w:val="Betarp"/>
              <w:jc w:val="center"/>
              <w:rPr>
                <w:rFonts w:ascii="Times New Roman" w:hAnsi="Times New Roman" w:cs="Times New Roman"/>
                <w:bCs/>
                <w:color w:val="000000" w:themeColor="text1"/>
                <w:sz w:val="24"/>
                <w:szCs w:val="24"/>
                <w:lang w:eastAsia="en-US"/>
              </w:rPr>
            </w:pPr>
            <w:r>
              <w:rPr>
                <w:rFonts w:ascii="Times New Roman" w:hAnsi="Times New Roman" w:cs="Times New Roman"/>
                <w:b/>
                <w:color w:val="000000" w:themeColor="text1"/>
                <w:sz w:val="24"/>
                <w:szCs w:val="24"/>
              </w:rPr>
              <w:t>Tiekėjo pašalinimo pagrindai</w:t>
            </w:r>
          </w:p>
        </w:tc>
        <w:tc>
          <w:tcPr>
            <w:tcW w:w="1702" w:type="dxa"/>
            <w:tcBorders>
              <w:top w:val="single" w:sz="4" w:space="0" w:color="000000"/>
              <w:left w:val="single" w:sz="4" w:space="0" w:color="000000"/>
              <w:bottom w:val="single" w:sz="4" w:space="0" w:color="000000"/>
              <w:right w:val="single" w:sz="4" w:space="0" w:color="000000"/>
            </w:tcBorders>
            <w:vAlign w:val="center"/>
          </w:tcPr>
          <w:p w14:paraId="0C66BBE0" w14:textId="77777777" w:rsidR="00E01802" w:rsidRDefault="003B0B0F">
            <w:pPr>
              <w:pStyle w:val="Betarp"/>
              <w:jc w:val="center"/>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963" w:type="dxa"/>
            <w:tcBorders>
              <w:top w:val="single" w:sz="4" w:space="0" w:color="000000"/>
              <w:left w:val="single" w:sz="4" w:space="0" w:color="000000"/>
              <w:bottom w:val="single" w:sz="4" w:space="0" w:color="000000"/>
              <w:right w:val="single" w:sz="4" w:space="0" w:color="000000"/>
            </w:tcBorders>
            <w:vAlign w:val="center"/>
          </w:tcPr>
          <w:p w14:paraId="5C423A4B" w14:textId="77777777" w:rsidR="00E01802" w:rsidRDefault="003B0B0F">
            <w:pPr>
              <w:pStyle w:val="Betarp"/>
              <w:jc w:val="center"/>
              <w:rPr>
                <w:rFonts w:ascii="Times New Roman" w:hAnsi="Times New Roman" w:cs="Times New Roman"/>
                <w:bCs/>
                <w:iCs/>
                <w:color w:val="000000" w:themeColor="text1"/>
                <w:sz w:val="24"/>
                <w:szCs w:val="24"/>
                <w:lang w:eastAsia="en-US"/>
              </w:rPr>
            </w:pPr>
            <w:r>
              <w:rPr>
                <w:rFonts w:ascii="Times New Roman" w:hAnsi="Times New Roman" w:cs="Times New Roman"/>
                <w:b/>
                <w:color w:val="000000" w:themeColor="text1"/>
                <w:sz w:val="24"/>
                <w:szCs w:val="24"/>
              </w:rPr>
              <w:t>Pašalinimo pagrindų nebuvimą įrodantys dokumentai</w:t>
            </w:r>
          </w:p>
        </w:tc>
        <w:tc>
          <w:tcPr>
            <w:tcW w:w="13" w:type="dxa"/>
            <w:tcMar>
              <w:left w:w="10" w:type="dxa"/>
              <w:right w:w="10" w:type="dxa"/>
            </w:tcMar>
          </w:tcPr>
          <w:p w14:paraId="73C338BE" w14:textId="77777777" w:rsidR="00E01802" w:rsidRDefault="00E01802"/>
        </w:tc>
      </w:tr>
      <w:tr w:rsidR="00E01802" w14:paraId="27889348" w14:textId="77777777">
        <w:tc>
          <w:tcPr>
            <w:tcW w:w="10646" w:type="dxa"/>
            <w:gridSpan w:val="5"/>
            <w:tcBorders>
              <w:top w:val="single" w:sz="4" w:space="0" w:color="000000"/>
              <w:left w:val="single" w:sz="4" w:space="0" w:color="000000"/>
              <w:bottom w:val="single" w:sz="4" w:space="0" w:color="000000"/>
              <w:right w:val="single" w:sz="4" w:space="0" w:color="000000"/>
            </w:tcBorders>
          </w:tcPr>
          <w:p w14:paraId="6C4B805E"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b/>
                <w:bCs/>
                <w:color w:val="000000" w:themeColor="text1"/>
                <w:sz w:val="24"/>
                <w:szCs w:val="24"/>
                <w:lang w:eastAsia="en-US"/>
              </w:rPr>
              <w:t>Privalomi pašalinimo pagrindai pagal VPĮ 46 straipsnio 1 – 4 dalių nuostatas</w:t>
            </w:r>
          </w:p>
        </w:tc>
      </w:tr>
      <w:tr w:rsidR="00E01802" w14:paraId="254EB079" w14:textId="77777777">
        <w:tc>
          <w:tcPr>
            <w:tcW w:w="703" w:type="dxa"/>
            <w:tcBorders>
              <w:top w:val="single" w:sz="4" w:space="0" w:color="000000"/>
              <w:left w:val="single" w:sz="4" w:space="0" w:color="000000"/>
              <w:bottom w:val="single" w:sz="4" w:space="0" w:color="000000"/>
              <w:right w:val="single" w:sz="4" w:space="0" w:color="000000"/>
            </w:tcBorders>
          </w:tcPr>
          <w:p w14:paraId="3D86F1D2"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CF7D5C2"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4AD076D3"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1) dalyvavimą nusikalstamame susivienijime, jo organizavimą ar vadovavimą jam;</w:t>
            </w:r>
          </w:p>
          <w:p w14:paraId="3A6B6687"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2) kyšininkavimą, prekybą poveikiu, papirkimą;</w:t>
            </w:r>
          </w:p>
          <w:p w14:paraId="454915C5"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Pr>
                <w:rFonts w:ascii="Times New Roman" w:hAnsi="Times New Roman" w:cs="Times New Roman"/>
                <w:bCs/>
                <w:color w:val="000000" w:themeColor="text1"/>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FD50068"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4) nusikalstamą bankrotą;</w:t>
            </w:r>
          </w:p>
          <w:p w14:paraId="497D6774"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5) teroristinį ir su teroristine veikla susijusį nusikaltimą;</w:t>
            </w:r>
          </w:p>
          <w:p w14:paraId="6AF6A687"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6) nusikalstamu būdu gauto turto legalizavimą;</w:t>
            </w:r>
          </w:p>
          <w:p w14:paraId="135F7DA2"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7) prekybą žmonėmis, vaiko pirkimą arba pardavimą;</w:t>
            </w:r>
          </w:p>
          <w:p w14:paraId="51637B9A"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7089B549" w14:textId="77777777" w:rsidR="00E01802" w:rsidRDefault="00E01802">
            <w:pPr>
              <w:pStyle w:val="Betarp"/>
              <w:jc w:val="both"/>
              <w:rPr>
                <w:rFonts w:ascii="Times New Roman" w:hAnsi="Times New Roman" w:cs="Times New Roman"/>
                <w:b/>
                <w:bCs/>
                <w:color w:val="000000" w:themeColor="text1"/>
                <w:sz w:val="24"/>
                <w:szCs w:val="24"/>
                <w:lang w:eastAsia="en-US"/>
              </w:rPr>
            </w:pPr>
          </w:p>
          <w:p w14:paraId="6DFC9266"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0D894E04" w14:textId="77777777" w:rsidR="00E01802" w:rsidRDefault="003B0B0F">
            <w:pPr>
              <w:pStyle w:val="Betarp"/>
              <w:jc w:val="both"/>
              <w:rPr>
                <w:rFonts w:ascii="Times New Roman" w:hAnsi="Times New Roman" w:cs="Times New Roman"/>
                <w:bCs/>
                <w:color w:val="000000" w:themeColor="text1"/>
                <w:sz w:val="24"/>
                <w:szCs w:val="24"/>
                <w:lang w:eastAsia="en-US"/>
              </w:rPr>
            </w:pPr>
            <w:r>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782A5C6"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tiekėjo, kuris yra juridinis asmuo, kita organizacija ar jos </w:t>
            </w:r>
            <w:r>
              <w:rPr>
                <w:rFonts w:ascii="Times New Roman" w:hAnsi="Times New Roman" w:cs="Times New Roman"/>
                <w:b/>
                <w:bCs/>
                <w:color w:val="000000" w:themeColor="text1"/>
                <w:sz w:val="24"/>
                <w:szCs w:val="24"/>
              </w:rPr>
              <w:t>struktūrinis</w:t>
            </w:r>
            <w:r>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w:t>
            </w:r>
            <w:r>
              <w:rPr>
                <w:rFonts w:ascii="Times New Roman" w:hAnsi="Times New Roman" w:cs="Times New Roman"/>
                <w:color w:val="000000" w:themeColor="text1"/>
                <w:sz w:val="24"/>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A1E9139"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 xml:space="preserve">3) tiekėjo, kuris yra juridinis asmuo, kita organizacija ar jos </w:t>
            </w:r>
            <w:r>
              <w:rPr>
                <w:rFonts w:ascii="Times New Roman" w:hAnsi="Times New Roman" w:cs="Times New Roman"/>
                <w:b/>
                <w:color w:val="000000" w:themeColor="text1"/>
                <w:sz w:val="24"/>
                <w:szCs w:val="24"/>
                <w:lang w:eastAsia="en-US"/>
              </w:rPr>
              <w:t>struktūrinis</w:t>
            </w:r>
            <w:r>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Pr>
          <w:p w14:paraId="21B5E797" w14:textId="77777777" w:rsidR="00E01802" w:rsidRDefault="003B0B0F">
            <w:pPr>
              <w:pStyle w:val="Betarp"/>
              <w:jc w:val="both"/>
              <w:rPr>
                <w:rFonts w:ascii="Times New Roman" w:eastAsia="Yu Mincho" w:hAnsi="Times New Roman" w:cs="Times New Roman"/>
                <w:b/>
                <w:bCs/>
                <w:color w:val="000000" w:themeColor="text1"/>
                <w:sz w:val="24"/>
                <w:szCs w:val="24"/>
                <w:lang w:eastAsia="en-US"/>
              </w:rPr>
            </w:pPr>
            <w:r>
              <w:rPr>
                <w:rFonts w:ascii="Times New Roman" w:eastAsia="Yu Mincho" w:hAnsi="Times New Roman" w:cs="Times New Roman"/>
                <w:b/>
                <w:bCs/>
                <w:color w:val="000000" w:themeColor="text1"/>
                <w:sz w:val="24"/>
                <w:szCs w:val="24"/>
                <w:lang w:eastAsia="en-US"/>
              </w:rPr>
              <w:lastRenderedPageBreak/>
              <w:t>VPĮ 46 straipsnio 1 dalis</w:t>
            </w:r>
          </w:p>
          <w:p w14:paraId="5A8241F4" w14:textId="77777777" w:rsidR="00E01802" w:rsidRDefault="00E01802">
            <w:pPr>
              <w:pStyle w:val="Betarp"/>
              <w:jc w:val="both"/>
              <w:rPr>
                <w:rFonts w:ascii="Times New Roman" w:eastAsia="Yu Mincho" w:hAnsi="Times New Roman" w:cs="Times New Roman"/>
                <w:color w:val="000000" w:themeColor="text1"/>
                <w:sz w:val="24"/>
                <w:szCs w:val="24"/>
                <w:lang w:eastAsia="en-US"/>
              </w:rPr>
            </w:pPr>
          </w:p>
          <w:p w14:paraId="52290D06"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lang w:eastAsia="en-US"/>
              </w:rPr>
              <w:t>EBVPD III dalies A1-A6 punktai</w:t>
            </w:r>
          </w:p>
          <w:p w14:paraId="0BE581CA" w14:textId="77777777" w:rsidR="00E01802" w:rsidRDefault="00E01802">
            <w:pPr>
              <w:pStyle w:val="Betarp"/>
              <w:jc w:val="both"/>
              <w:rPr>
                <w:rFonts w:ascii="Times New Roman" w:eastAsia="Yu Mincho" w:hAnsi="Times New Roman" w:cs="Times New Roman"/>
                <w:color w:val="000000" w:themeColor="text1"/>
                <w:sz w:val="24"/>
                <w:szCs w:val="24"/>
                <w:lang w:eastAsia="en-US"/>
              </w:rPr>
            </w:pPr>
          </w:p>
          <w:p w14:paraId="7EB0D75B"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14:paraId="6142A801"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Iš Lietuvoje įsteigtų subjektų reikalaujama:</w:t>
            </w:r>
          </w:p>
          <w:p w14:paraId="55342892" w14:textId="77777777" w:rsidR="00E01802" w:rsidRDefault="003B0B0F" w:rsidP="003B0B0F">
            <w:pPr>
              <w:pStyle w:val="Betarp"/>
              <w:numPr>
                <w:ilvl w:val="0"/>
                <w:numId w:val="11"/>
              </w:numPr>
              <w:ind w:left="31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išrašo iš teismo sprendimo arba</w:t>
            </w:r>
          </w:p>
          <w:p w14:paraId="4D054CB1" w14:textId="77777777" w:rsidR="00E01802" w:rsidRDefault="003B0B0F" w:rsidP="003B0B0F">
            <w:pPr>
              <w:pStyle w:val="Betarp"/>
              <w:numPr>
                <w:ilvl w:val="0"/>
                <w:numId w:val="11"/>
              </w:numPr>
              <w:ind w:left="31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Informatikos ir ryšių departamento prie Vidaus reikalų ministerijos pažymos, arba</w:t>
            </w:r>
          </w:p>
          <w:p w14:paraId="5F5C1278" w14:textId="77777777" w:rsidR="00E01802" w:rsidRDefault="003B0B0F" w:rsidP="003B0B0F">
            <w:pPr>
              <w:pStyle w:val="Betarp"/>
              <w:numPr>
                <w:ilvl w:val="0"/>
                <w:numId w:val="11"/>
              </w:numPr>
              <w:ind w:left="31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6A3D5C35" w14:textId="77777777" w:rsidR="00E01802" w:rsidRDefault="00E01802">
            <w:pPr>
              <w:pStyle w:val="Betarp"/>
              <w:jc w:val="both"/>
              <w:rPr>
                <w:rFonts w:ascii="Times New Roman" w:hAnsi="Times New Roman" w:cs="Times New Roman"/>
                <w:color w:val="000000" w:themeColor="text1"/>
                <w:sz w:val="24"/>
                <w:szCs w:val="24"/>
                <w:lang w:eastAsia="en-US"/>
              </w:rPr>
            </w:pPr>
          </w:p>
          <w:p w14:paraId="4F075C8E"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Iš ne Lietuvoje įsteigtų subjektų reikalaujama:</w:t>
            </w:r>
          </w:p>
          <w:p w14:paraId="6876A4BA" w14:textId="77777777" w:rsidR="00E01802" w:rsidRDefault="003B0B0F" w:rsidP="003B0B0F">
            <w:pPr>
              <w:pStyle w:val="Betarp"/>
              <w:numPr>
                <w:ilvl w:val="0"/>
                <w:numId w:val="11"/>
              </w:numPr>
              <w:ind w:left="31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atitinkamos užsienio šalies institucijos dokumento</w:t>
            </w:r>
            <w:r>
              <w:rPr>
                <w:rStyle w:val="Puslapioinaosnuoroda"/>
                <w:rFonts w:ascii="Times New Roman" w:hAnsi="Times New Roman" w:cs="Times New Roman"/>
                <w:color w:val="000000" w:themeColor="text1"/>
                <w:sz w:val="24"/>
                <w:szCs w:val="24"/>
              </w:rPr>
              <w:footnoteReference w:id="4"/>
            </w:r>
            <w:r>
              <w:rPr>
                <w:rFonts w:ascii="Times New Roman" w:hAnsi="Times New Roman" w:cs="Times New Roman"/>
                <w:color w:val="000000" w:themeColor="text1"/>
                <w:sz w:val="24"/>
                <w:szCs w:val="24"/>
              </w:rPr>
              <w:t>.</w:t>
            </w:r>
          </w:p>
          <w:p w14:paraId="2A9A580D" w14:textId="77777777" w:rsidR="00E01802" w:rsidRDefault="00E01802">
            <w:pPr>
              <w:pStyle w:val="Betarp"/>
              <w:jc w:val="both"/>
              <w:rPr>
                <w:rFonts w:ascii="Times New Roman" w:hAnsi="Times New Roman" w:cs="Times New Roman"/>
                <w:color w:val="000000" w:themeColor="text1"/>
                <w:sz w:val="24"/>
                <w:szCs w:val="24"/>
              </w:rPr>
            </w:pPr>
          </w:p>
          <w:p w14:paraId="7E30B473"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Nurodyti dokumentai turi būti išduoti ne anksčiau kaip 180 dienų iki </w:t>
            </w:r>
            <w:r>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w:t>
            </w:r>
            <w:r>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2D8795CA" w14:textId="77777777" w:rsidR="00E01802" w:rsidRDefault="00E01802">
            <w:pPr>
              <w:pStyle w:val="Betarp"/>
              <w:jc w:val="both"/>
              <w:rPr>
                <w:rFonts w:ascii="Times New Roman" w:hAnsi="Times New Roman" w:cs="Times New Roman"/>
                <w:b/>
                <w:bCs/>
                <w:color w:val="000000" w:themeColor="text1"/>
                <w:sz w:val="24"/>
                <w:szCs w:val="24"/>
              </w:rPr>
            </w:pPr>
          </w:p>
          <w:p w14:paraId="458A4385" w14:textId="77777777" w:rsidR="00E01802" w:rsidRDefault="003B0B0F">
            <w:pPr>
              <w:pStyle w:val="Betarp"/>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4D16B0" w14:textId="77777777" w:rsidR="00E01802" w:rsidRDefault="00E01802">
            <w:pPr>
              <w:pStyle w:val="Betarp"/>
              <w:jc w:val="both"/>
              <w:rPr>
                <w:rFonts w:ascii="Times New Roman" w:hAnsi="Times New Roman" w:cs="Times New Roman"/>
                <w:bCs/>
                <w:color w:val="000000" w:themeColor="text1"/>
                <w:sz w:val="24"/>
                <w:szCs w:val="24"/>
              </w:rPr>
            </w:pPr>
          </w:p>
          <w:p w14:paraId="7C6C41D0" w14:textId="77777777" w:rsidR="00E01802" w:rsidRDefault="00E01802">
            <w:pPr>
              <w:pStyle w:val="Betarp"/>
              <w:jc w:val="both"/>
              <w:rPr>
                <w:rFonts w:ascii="Times New Roman" w:hAnsi="Times New Roman" w:cs="Times New Roman"/>
                <w:b/>
                <w:bCs/>
                <w:color w:val="000000" w:themeColor="text1"/>
                <w:sz w:val="24"/>
                <w:szCs w:val="24"/>
              </w:rPr>
            </w:pPr>
          </w:p>
        </w:tc>
        <w:tc>
          <w:tcPr>
            <w:tcW w:w="13" w:type="dxa"/>
            <w:tcMar>
              <w:left w:w="10" w:type="dxa"/>
              <w:right w:w="10" w:type="dxa"/>
            </w:tcMar>
          </w:tcPr>
          <w:p w14:paraId="6025CDA2" w14:textId="77777777" w:rsidR="00E01802" w:rsidRDefault="00E01802"/>
        </w:tc>
      </w:tr>
      <w:tr w:rsidR="00E01802" w14:paraId="6FD614D6" w14:textId="77777777">
        <w:tc>
          <w:tcPr>
            <w:tcW w:w="703" w:type="dxa"/>
            <w:tcBorders>
              <w:top w:val="single" w:sz="4" w:space="0" w:color="000000"/>
              <w:left w:val="single" w:sz="4" w:space="0" w:color="000000"/>
              <w:bottom w:val="single" w:sz="4" w:space="0" w:color="000000"/>
              <w:right w:val="single" w:sz="4" w:space="0" w:color="000000"/>
            </w:tcBorders>
          </w:tcPr>
          <w:p w14:paraId="56D4C5A8"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3BAFA49C"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Pr>
          <w:p w14:paraId="5C4AC1B2" w14:textId="77777777" w:rsidR="00E01802" w:rsidRDefault="003B0B0F">
            <w:pPr>
              <w:pStyle w:val="Betarp"/>
              <w:jc w:val="both"/>
              <w:rPr>
                <w:rFonts w:ascii="Times New Roman" w:eastAsia="Yu Mincho" w:hAnsi="Times New Roman" w:cs="Times New Roman"/>
                <w:b/>
                <w:bCs/>
                <w:color w:val="000000" w:themeColor="text1"/>
                <w:sz w:val="24"/>
                <w:szCs w:val="24"/>
                <w:lang w:eastAsia="en-US"/>
              </w:rPr>
            </w:pPr>
            <w:r>
              <w:rPr>
                <w:rFonts w:ascii="Times New Roman" w:eastAsia="Yu Mincho" w:hAnsi="Times New Roman" w:cs="Times New Roman"/>
                <w:b/>
                <w:bCs/>
                <w:color w:val="000000" w:themeColor="text1"/>
                <w:sz w:val="24"/>
                <w:szCs w:val="24"/>
                <w:lang w:eastAsia="en-US"/>
              </w:rPr>
              <w:t>VPĮ 46 straipsnio 2¹ dalis</w:t>
            </w:r>
          </w:p>
          <w:p w14:paraId="3AF5BF61" w14:textId="77777777" w:rsidR="00E01802" w:rsidRDefault="00E01802">
            <w:pPr>
              <w:pStyle w:val="Betarp"/>
              <w:jc w:val="both"/>
              <w:rPr>
                <w:rFonts w:ascii="Times New Roman" w:eastAsia="Yu Mincho" w:hAnsi="Times New Roman" w:cs="Times New Roman"/>
                <w:b/>
                <w:bCs/>
                <w:color w:val="000000" w:themeColor="text1"/>
                <w:sz w:val="24"/>
                <w:szCs w:val="24"/>
              </w:rPr>
            </w:pPr>
          </w:p>
          <w:p w14:paraId="00BBAD6E"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color w:val="000000" w:themeColor="text1"/>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14:paraId="3AF9097C"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EEDC08C" w14:textId="77777777" w:rsidR="00E01802" w:rsidRDefault="00E01802">
            <w:pPr>
              <w:pStyle w:val="Betarp"/>
              <w:jc w:val="both"/>
              <w:rPr>
                <w:rFonts w:ascii="Times New Roman" w:hAnsi="Times New Roman" w:cs="Times New Roman"/>
                <w:color w:val="000000" w:themeColor="text1"/>
                <w:sz w:val="24"/>
                <w:szCs w:val="24"/>
              </w:rPr>
            </w:pPr>
          </w:p>
        </w:tc>
        <w:tc>
          <w:tcPr>
            <w:tcW w:w="13" w:type="dxa"/>
            <w:tcMar>
              <w:left w:w="10" w:type="dxa"/>
              <w:right w:w="10" w:type="dxa"/>
            </w:tcMar>
          </w:tcPr>
          <w:p w14:paraId="0200B2C0" w14:textId="77777777" w:rsidR="00E01802" w:rsidRDefault="00E01802"/>
        </w:tc>
      </w:tr>
      <w:tr w:rsidR="00E01802" w14:paraId="3F9240D5" w14:textId="77777777">
        <w:tc>
          <w:tcPr>
            <w:tcW w:w="703" w:type="dxa"/>
            <w:tcBorders>
              <w:top w:val="single" w:sz="4" w:space="0" w:color="000000"/>
              <w:left w:val="single" w:sz="4" w:space="0" w:color="000000"/>
              <w:bottom w:val="single" w:sz="4" w:space="0" w:color="000000"/>
              <w:right w:val="single" w:sz="4" w:space="0" w:color="000000"/>
            </w:tcBorders>
          </w:tcPr>
          <w:p w14:paraId="02EA5294"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26EB37B"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E86CF9" w14:textId="77777777" w:rsidR="00E01802" w:rsidRDefault="00E01802">
            <w:pPr>
              <w:pStyle w:val="Betarp"/>
              <w:jc w:val="both"/>
              <w:rPr>
                <w:rFonts w:ascii="Times New Roman" w:hAnsi="Times New Roman" w:cs="Times New Roman"/>
                <w:b/>
                <w:bCs/>
                <w:color w:val="000000" w:themeColor="text1"/>
                <w:sz w:val="24"/>
                <w:szCs w:val="24"/>
                <w:lang w:eastAsia="en-US"/>
              </w:rPr>
            </w:pPr>
          </w:p>
          <w:p w14:paraId="3EA95D9B"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lastRenderedPageBreak/>
              <w:t>Laikoma, kad tiekėjas nuteistas už aukščiau nurodytą nusikalstamą veiką, kai dėl:</w:t>
            </w:r>
          </w:p>
          <w:p w14:paraId="0278D249" w14:textId="77777777" w:rsidR="00E01802" w:rsidRDefault="003B0B0F">
            <w:pPr>
              <w:pStyle w:val="Betarp"/>
              <w:jc w:val="both"/>
              <w:rPr>
                <w:rFonts w:ascii="Times New Roman" w:hAnsi="Times New Roman" w:cs="Times New Roman"/>
                <w:bCs/>
                <w:color w:val="000000" w:themeColor="text1"/>
                <w:sz w:val="24"/>
                <w:szCs w:val="24"/>
                <w:lang w:eastAsia="en-US"/>
              </w:rPr>
            </w:pPr>
            <w:r>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7027FF3A"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 xml:space="preserve">2) tiekėjo, kuris yra juridinis asmuo, kita organizacija ar jos </w:t>
            </w:r>
            <w:r>
              <w:rPr>
                <w:rFonts w:ascii="Times New Roman" w:hAnsi="Times New Roman" w:cs="Times New Roman"/>
                <w:b/>
                <w:color w:val="000000" w:themeColor="text1"/>
                <w:sz w:val="24"/>
                <w:szCs w:val="24"/>
                <w:lang w:eastAsia="en-US"/>
              </w:rPr>
              <w:t>struktūrinis</w:t>
            </w:r>
            <w:r>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774391"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Tačiau ši nuostata netaikoma, jeigu:</w:t>
            </w:r>
          </w:p>
          <w:p w14:paraId="7F67E704"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50168062"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2) įsiskolinimo suma neviršija 50 Eur (penkiasdešimt eurų);</w:t>
            </w:r>
          </w:p>
          <w:p w14:paraId="0A481A3A" w14:textId="77777777" w:rsidR="00E01802" w:rsidRDefault="003B0B0F">
            <w:pPr>
              <w:pStyle w:val="Betarp"/>
              <w:jc w:val="both"/>
              <w:rPr>
                <w:rFonts w:ascii="Times New Roman" w:hAnsi="Times New Roman" w:cs="Times New Roman"/>
                <w:b/>
                <w:bCs/>
                <w:color w:val="000000" w:themeColor="text1"/>
                <w:sz w:val="24"/>
                <w:szCs w:val="24"/>
                <w:lang w:eastAsia="en-US"/>
              </w:rPr>
            </w:pPr>
            <w:r>
              <w:rPr>
                <w:rFonts w:ascii="Times New Roman" w:hAnsi="Times New Roman" w:cs="Times New Roman"/>
                <w:bCs/>
                <w:color w:val="000000" w:themeColor="text1"/>
                <w:sz w:val="24"/>
                <w:szCs w:val="24"/>
                <w:lang w:eastAsia="en-US"/>
              </w:rPr>
              <w:t xml:space="preserve">3) tiekėjas apie tikslią jo įsiskolinimo sumą informuotas tokiu metu, kad iki paraiškų ar </w:t>
            </w:r>
            <w:r>
              <w:rPr>
                <w:rFonts w:ascii="Times New Roman" w:hAnsi="Times New Roman" w:cs="Times New Roman"/>
                <w:bCs/>
                <w:color w:val="000000" w:themeColor="text1"/>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Pr>
          <w:p w14:paraId="0B22E8C2"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lastRenderedPageBreak/>
              <w:t>VPĮ 46 straipsnio 3 dalis</w:t>
            </w:r>
          </w:p>
          <w:p w14:paraId="55480B1B" w14:textId="77777777" w:rsidR="00E01802" w:rsidRDefault="00E01802">
            <w:pPr>
              <w:pStyle w:val="Betarp"/>
              <w:jc w:val="both"/>
              <w:rPr>
                <w:rFonts w:ascii="Times New Roman" w:eastAsia="Arial" w:hAnsi="Times New Roman" w:cs="Times New Roman"/>
                <w:color w:val="000000" w:themeColor="text1"/>
                <w:sz w:val="24"/>
                <w:szCs w:val="24"/>
              </w:rPr>
            </w:pPr>
          </w:p>
          <w:p w14:paraId="47DEE03A" w14:textId="77777777" w:rsidR="00E01802" w:rsidRDefault="003B0B0F">
            <w:pPr>
              <w:pStyle w:val="Betarp"/>
              <w:jc w:val="both"/>
              <w:rPr>
                <w:rFonts w:ascii="Times New Roman" w:eastAsia="Yu Mincho" w:hAnsi="Times New Roman" w:cs="Times New Roman"/>
                <w:color w:val="000000" w:themeColor="text1"/>
                <w:sz w:val="24"/>
                <w:szCs w:val="24"/>
              </w:rPr>
            </w:pPr>
            <w:r>
              <w:rPr>
                <w:rFonts w:ascii="Times New Roman" w:eastAsia="Arial" w:hAnsi="Times New Roman" w:cs="Times New Roman"/>
                <w:color w:val="000000" w:themeColor="text1"/>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14:paraId="4C4CED9B"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Iš Lietuvoje įsteigtų subjektų reikalaujama:</w:t>
            </w:r>
          </w:p>
          <w:p w14:paraId="3E4439A9"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 Dėl įsipareigojimų, susijusių su mokesčių mokėjimu, įvykdymo i</w:t>
            </w:r>
            <w:r>
              <w:rPr>
                <w:rFonts w:ascii="Times New Roman" w:hAnsi="Times New Roman" w:cs="Times New Roman"/>
                <w:color w:val="000000" w:themeColor="text1"/>
                <w:sz w:val="24"/>
                <w:szCs w:val="24"/>
                <w:lang w:eastAsia="en-US"/>
              </w:rPr>
              <w:t xml:space="preserve">š Lietuvoje įsteigtų subjektų </w:t>
            </w:r>
            <w:r>
              <w:rPr>
                <w:rFonts w:ascii="Times New Roman" w:hAnsi="Times New Roman" w:cs="Times New Roman"/>
                <w:color w:val="000000" w:themeColor="text1"/>
                <w:sz w:val="24"/>
                <w:szCs w:val="24"/>
              </w:rPr>
              <w:t>prašoma:</w:t>
            </w:r>
          </w:p>
          <w:p w14:paraId="5A64E6E1" w14:textId="77777777" w:rsidR="00E01802" w:rsidRDefault="00E01802">
            <w:pPr>
              <w:pStyle w:val="Betarp"/>
              <w:jc w:val="both"/>
              <w:rPr>
                <w:rFonts w:ascii="Times New Roman" w:hAnsi="Times New Roman" w:cs="Times New Roman"/>
                <w:b/>
                <w:bCs/>
                <w:color w:val="000000" w:themeColor="text1"/>
                <w:sz w:val="24"/>
                <w:szCs w:val="24"/>
              </w:rPr>
            </w:pPr>
          </w:p>
          <w:p w14:paraId="6BFA2173" w14:textId="77777777" w:rsidR="00E01802" w:rsidRDefault="003B0B0F" w:rsidP="003B0B0F">
            <w:pPr>
              <w:pStyle w:val="Betarp"/>
              <w:numPr>
                <w:ilvl w:val="0"/>
                <w:numId w:val="10"/>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išrašo iš teismo sprendimo (jei toks yra) </w:t>
            </w:r>
          </w:p>
          <w:p w14:paraId="75E21F34" w14:textId="77777777" w:rsidR="00E01802" w:rsidRDefault="003B0B0F" w:rsidP="003B0B0F">
            <w:pPr>
              <w:pStyle w:val="Betarp"/>
              <w:numPr>
                <w:ilvl w:val="0"/>
                <w:numId w:val="10"/>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arba Valstybinės mokesčių inspekcijos prie Lietuvos Respublikos finansų ministerijos išduoto dokumento,</w:t>
            </w:r>
          </w:p>
          <w:p w14:paraId="7ED3F36A" w14:textId="77777777" w:rsidR="00E01802" w:rsidRDefault="003B0B0F" w:rsidP="003B0B0F">
            <w:pPr>
              <w:pStyle w:val="Betarp"/>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242E2E82" w14:textId="77777777" w:rsidR="00E01802" w:rsidRDefault="00E01802">
            <w:pPr>
              <w:pStyle w:val="Betarp"/>
              <w:jc w:val="both"/>
              <w:rPr>
                <w:rFonts w:ascii="Times New Roman" w:hAnsi="Times New Roman" w:cs="Times New Roman"/>
                <w:color w:val="000000" w:themeColor="text1"/>
                <w:sz w:val="24"/>
                <w:szCs w:val="24"/>
              </w:rPr>
            </w:pPr>
          </w:p>
          <w:p w14:paraId="1ABAF497"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Iš ne Lietuvoje įsteigtų subjektų reikalaujama:</w:t>
            </w:r>
          </w:p>
          <w:p w14:paraId="114603A6" w14:textId="77777777" w:rsidR="00E01802" w:rsidRDefault="003B0B0F" w:rsidP="003B0B0F">
            <w:pPr>
              <w:pStyle w:val="Betarp"/>
              <w:numPr>
                <w:ilvl w:val="0"/>
                <w:numId w:val="11"/>
              </w:numPr>
              <w:ind w:left="31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lastRenderedPageBreak/>
              <w:t>atitinkamos užsienio šalies institucijos dokumento</w:t>
            </w:r>
            <w:r>
              <w:rPr>
                <w:rStyle w:val="Puslapioinaosnuoroda"/>
                <w:rFonts w:ascii="Times New Roman" w:hAnsi="Times New Roman" w:cs="Times New Roman"/>
                <w:color w:val="000000" w:themeColor="text1"/>
                <w:sz w:val="24"/>
                <w:szCs w:val="24"/>
              </w:rPr>
              <w:footnoteReference w:id="5"/>
            </w:r>
            <w:r>
              <w:rPr>
                <w:rFonts w:ascii="Times New Roman" w:hAnsi="Times New Roman" w:cs="Times New Roman"/>
                <w:color w:val="000000" w:themeColor="text1"/>
                <w:sz w:val="24"/>
                <w:szCs w:val="24"/>
              </w:rPr>
              <w:t>.</w:t>
            </w:r>
          </w:p>
          <w:p w14:paraId="4606B306" w14:textId="77777777" w:rsidR="00E01802" w:rsidRDefault="00E01802">
            <w:pPr>
              <w:pStyle w:val="Betarp"/>
              <w:jc w:val="both"/>
              <w:rPr>
                <w:rFonts w:ascii="Times New Roman" w:eastAsia="Yu Mincho" w:hAnsi="Times New Roman" w:cs="Times New Roman"/>
                <w:color w:val="000000" w:themeColor="text1"/>
                <w:sz w:val="24"/>
                <w:szCs w:val="24"/>
              </w:rPr>
            </w:pPr>
          </w:p>
          <w:p w14:paraId="0A0EBE1B" w14:textId="77777777" w:rsidR="00E01802" w:rsidRDefault="003B0B0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Nurodyti dokumentai turi būti  išduoti ne anksčiau kaip 120 dienų iki </w:t>
            </w:r>
            <w:r>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9FCBE0" w14:textId="77777777" w:rsidR="00E01802" w:rsidRDefault="00E01802">
            <w:pPr>
              <w:pStyle w:val="Betarp"/>
              <w:jc w:val="both"/>
              <w:rPr>
                <w:rFonts w:ascii="Times New Roman" w:hAnsi="Times New Roman" w:cs="Times New Roman"/>
                <w:i/>
                <w:iCs/>
                <w:color w:val="000000" w:themeColor="text1"/>
                <w:sz w:val="24"/>
                <w:szCs w:val="24"/>
              </w:rPr>
            </w:pPr>
          </w:p>
          <w:p w14:paraId="775D47CF"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98BEB8" w14:textId="77777777" w:rsidR="00E01802" w:rsidRDefault="00E01802">
            <w:pPr>
              <w:pStyle w:val="Betarp"/>
              <w:jc w:val="both"/>
              <w:rPr>
                <w:rFonts w:ascii="Times New Roman" w:hAnsi="Times New Roman" w:cs="Times New Roman"/>
                <w:b/>
                <w:bCs/>
                <w:color w:val="000000" w:themeColor="text1"/>
                <w:sz w:val="24"/>
                <w:szCs w:val="24"/>
              </w:rPr>
            </w:pPr>
          </w:p>
          <w:p w14:paraId="0ED96FB0"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2) Dėl įsipareigojimų, susijusių su socialinio draudimo įmokų mokėjimu, įvykdymo i</w:t>
            </w:r>
            <w:r>
              <w:rPr>
                <w:rFonts w:ascii="Times New Roman" w:hAnsi="Times New Roman" w:cs="Times New Roman"/>
                <w:color w:val="000000" w:themeColor="text1"/>
                <w:sz w:val="24"/>
                <w:szCs w:val="24"/>
                <w:lang w:eastAsia="en-US"/>
              </w:rPr>
              <w:t xml:space="preserve">š Lietuvoje įsteigtų subjektų </w:t>
            </w:r>
            <w:r>
              <w:rPr>
                <w:rFonts w:ascii="Times New Roman" w:hAnsi="Times New Roman" w:cs="Times New Roman"/>
                <w:bCs/>
                <w:color w:val="000000" w:themeColor="text1"/>
                <w:sz w:val="24"/>
                <w:szCs w:val="24"/>
              </w:rPr>
              <w:t>prašoma:</w:t>
            </w:r>
          </w:p>
          <w:p w14:paraId="469E7A6B" w14:textId="77777777" w:rsidR="00E01802" w:rsidRDefault="003B0B0F">
            <w:pPr>
              <w:pStyle w:val="Betarp"/>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Hipersaitas"/>
                  <w:rFonts w:ascii="Times New Roman" w:hAnsi="Times New Roman" w:cs="Times New Roman"/>
                  <w:bCs/>
                  <w:color w:val="000000" w:themeColor="text1"/>
                  <w:sz w:val="24"/>
                  <w:szCs w:val="24"/>
                  <w:u w:val="single"/>
                </w:rPr>
                <w:t>http://draudejai.sodra.lt/draudeju_viesi_duomenys/</w:t>
              </w:r>
            </w:hyperlink>
            <w:r>
              <w:rPr>
                <w:rFonts w:ascii="Times New Roman" w:hAnsi="Times New Roman" w:cs="Times New Roman"/>
                <w:bCs/>
                <w:color w:val="000000" w:themeColor="text1"/>
                <w:sz w:val="24"/>
                <w:szCs w:val="24"/>
              </w:rPr>
              <w:t>.</w:t>
            </w:r>
          </w:p>
          <w:p w14:paraId="48CB3FA6" w14:textId="77777777" w:rsidR="00E01802" w:rsidRDefault="00E01802">
            <w:pPr>
              <w:pStyle w:val="Betarp"/>
              <w:jc w:val="both"/>
              <w:rPr>
                <w:rFonts w:ascii="Times New Roman" w:hAnsi="Times New Roman" w:cs="Times New Roman"/>
                <w:b/>
                <w:bCs/>
                <w:color w:val="000000" w:themeColor="text1"/>
                <w:sz w:val="24"/>
                <w:szCs w:val="24"/>
              </w:rPr>
            </w:pPr>
          </w:p>
          <w:p w14:paraId="3855A8E9"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dėl Valstybinio socialinio draudimo fondo valdybos (toliau – „Sodra“) informacinės </w:t>
            </w:r>
            <w:r>
              <w:rPr>
                <w:rFonts w:ascii="Times New Roman" w:hAnsi="Times New Roman" w:cs="Times New Roman"/>
                <w:color w:val="000000" w:themeColor="text1"/>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3DB1CF" w14:textId="77777777" w:rsidR="00E01802" w:rsidRDefault="00E01802">
            <w:pPr>
              <w:pStyle w:val="Betarp"/>
              <w:jc w:val="both"/>
              <w:rPr>
                <w:rFonts w:ascii="Times New Roman" w:hAnsi="Times New Roman" w:cs="Times New Roman"/>
                <w:b/>
                <w:bCs/>
                <w:color w:val="000000" w:themeColor="text1"/>
                <w:sz w:val="24"/>
                <w:szCs w:val="24"/>
              </w:rPr>
            </w:pPr>
          </w:p>
          <w:p w14:paraId="5EDB30C2"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EA6529" w14:textId="77777777" w:rsidR="00E01802" w:rsidRDefault="00E01802">
            <w:pPr>
              <w:pStyle w:val="Betarp"/>
              <w:jc w:val="both"/>
              <w:rPr>
                <w:rFonts w:ascii="Times New Roman" w:hAnsi="Times New Roman" w:cs="Times New Roman"/>
                <w:b/>
                <w:bCs/>
                <w:color w:val="000000" w:themeColor="text1"/>
                <w:sz w:val="24"/>
                <w:szCs w:val="24"/>
              </w:rPr>
            </w:pPr>
          </w:p>
          <w:p w14:paraId="503791D6"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Iš ne Lietuvoje įsteigtų subjektų reikalaujama:</w:t>
            </w:r>
          </w:p>
          <w:p w14:paraId="7EE2A491" w14:textId="77777777" w:rsidR="00E01802" w:rsidRDefault="003B0B0F" w:rsidP="003B0B0F">
            <w:pPr>
              <w:pStyle w:val="Betarp"/>
              <w:numPr>
                <w:ilvl w:val="0"/>
                <w:numId w:val="11"/>
              </w:numPr>
              <w:ind w:left="31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atitinkamos užsienio šalies kompetentingos institucijos dokumento</w:t>
            </w:r>
            <w:r>
              <w:rPr>
                <w:rStyle w:val="Puslapioinaosnuoroda"/>
                <w:rFonts w:ascii="Times New Roman" w:hAnsi="Times New Roman" w:cs="Times New Roman"/>
                <w:color w:val="000000" w:themeColor="text1"/>
                <w:sz w:val="24"/>
                <w:szCs w:val="24"/>
              </w:rPr>
              <w:footnoteReference w:id="6"/>
            </w:r>
            <w:r>
              <w:rPr>
                <w:rFonts w:ascii="Times New Roman" w:hAnsi="Times New Roman" w:cs="Times New Roman"/>
                <w:color w:val="000000" w:themeColor="text1"/>
                <w:sz w:val="24"/>
                <w:szCs w:val="24"/>
              </w:rPr>
              <w:t>.</w:t>
            </w:r>
          </w:p>
          <w:p w14:paraId="57D0491C" w14:textId="77777777" w:rsidR="00E01802" w:rsidRDefault="00E01802">
            <w:pPr>
              <w:pStyle w:val="Betarp"/>
              <w:jc w:val="both"/>
              <w:rPr>
                <w:rFonts w:ascii="Times New Roman" w:hAnsi="Times New Roman" w:cs="Times New Roman"/>
                <w:b/>
                <w:bCs/>
                <w:color w:val="000000" w:themeColor="text1"/>
                <w:sz w:val="24"/>
                <w:szCs w:val="24"/>
              </w:rPr>
            </w:pPr>
          </w:p>
          <w:p w14:paraId="6C918984" w14:textId="77777777" w:rsidR="00E01802" w:rsidRDefault="003B0B0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Nurodyti dokumentai turi būti  išduoti ne anksčiau kaip 120 dienų iki </w:t>
            </w:r>
            <w:r>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Pr>
                <w:rFonts w:ascii="Times New Roman" w:hAnsi="Times New Roman" w:cs="Times New Roman"/>
                <w:i/>
                <w:iCs/>
                <w:color w:val="000000" w:themeColor="text1"/>
                <w:sz w:val="24"/>
                <w:szCs w:val="24"/>
              </w:rPr>
              <w:lastRenderedPageBreak/>
              <w:t>anksčiau kaip 120 dienų, jas skaičiuojant atgal nuo 2022-10-14.</w:t>
            </w:r>
          </w:p>
          <w:p w14:paraId="26557EB2" w14:textId="77777777" w:rsidR="00E01802" w:rsidRDefault="00E01802">
            <w:pPr>
              <w:pStyle w:val="Betarp"/>
              <w:jc w:val="both"/>
              <w:rPr>
                <w:rFonts w:ascii="Times New Roman" w:hAnsi="Times New Roman" w:cs="Times New Roman"/>
                <w:b/>
                <w:bCs/>
                <w:color w:val="000000" w:themeColor="text1"/>
                <w:sz w:val="24"/>
                <w:szCs w:val="24"/>
              </w:rPr>
            </w:pPr>
          </w:p>
          <w:p w14:paraId="38EA4250"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FED420" w14:textId="77777777" w:rsidR="00E01802" w:rsidRDefault="00E01802">
            <w:pPr>
              <w:pStyle w:val="Betarp"/>
              <w:jc w:val="both"/>
              <w:rPr>
                <w:rFonts w:ascii="Times New Roman" w:hAnsi="Times New Roman" w:cs="Times New Roman"/>
                <w:color w:val="000000" w:themeColor="text1"/>
                <w:sz w:val="24"/>
                <w:szCs w:val="24"/>
              </w:rPr>
            </w:pPr>
          </w:p>
          <w:p w14:paraId="041C9A08" w14:textId="77777777" w:rsidR="00E01802" w:rsidRDefault="00E01802">
            <w:pPr>
              <w:pStyle w:val="Betarp"/>
              <w:jc w:val="both"/>
              <w:rPr>
                <w:rFonts w:ascii="Times New Roman" w:hAnsi="Times New Roman" w:cs="Times New Roman"/>
                <w:b/>
                <w:bCs/>
                <w:color w:val="000000" w:themeColor="text1"/>
                <w:sz w:val="24"/>
                <w:szCs w:val="24"/>
              </w:rPr>
            </w:pPr>
          </w:p>
        </w:tc>
        <w:tc>
          <w:tcPr>
            <w:tcW w:w="13" w:type="dxa"/>
            <w:tcMar>
              <w:left w:w="10" w:type="dxa"/>
              <w:right w:w="10" w:type="dxa"/>
            </w:tcMar>
          </w:tcPr>
          <w:p w14:paraId="584DE68B" w14:textId="77777777" w:rsidR="00E01802" w:rsidRDefault="00E01802">
            <w:bookmarkStart w:id="51" w:name="_Hlk90887843"/>
            <w:bookmarkEnd w:id="51"/>
          </w:p>
        </w:tc>
      </w:tr>
      <w:tr w:rsidR="00E01802" w14:paraId="2D8F4293" w14:textId="77777777">
        <w:tc>
          <w:tcPr>
            <w:tcW w:w="703" w:type="dxa"/>
            <w:tcBorders>
              <w:top w:val="single" w:sz="4" w:space="0" w:color="000000"/>
              <w:left w:val="single" w:sz="4" w:space="0" w:color="000000"/>
              <w:bottom w:val="single" w:sz="4" w:space="0" w:color="000000"/>
              <w:right w:val="single" w:sz="4" w:space="0" w:color="000000"/>
            </w:tcBorders>
          </w:tcPr>
          <w:p w14:paraId="68CDF927"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0DC3BD6"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Pr>
          <w:p w14:paraId="5BF06572"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VPĮ 46 straipsnio 4 dalies 1 punktas</w:t>
            </w:r>
          </w:p>
          <w:p w14:paraId="3070A50D" w14:textId="77777777" w:rsidR="00E01802" w:rsidRDefault="00E01802">
            <w:pPr>
              <w:pStyle w:val="Betarp"/>
              <w:jc w:val="both"/>
              <w:rPr>
                <w:rFonts w:ascii="Times New Roman" w:eastAsia="Yu Mincho" w:hAnsi="Times New Roman" w:cs="Times New Roman"/>
                <w:color w:val="000000" w:themeColor="text1"/>
                <w:sz w:val="24"/>
                <w:szCs w:val="24"/>
              </w:rPr>
            </w:pPr>
          </w:p>
          <w:p w14:paraId="6C78A702"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14:paraId="6BABD5E9"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A3A31EC" w14:textId="77777777" w:rsidR="00E01802" w:rsidRDefault="00E01802">
            <w:pPr>
              <w:pStyle w:val="Betarp"/>
              <w:jc w:val="both"/>
              <w:rPr>
                <w:rFonts w:ascii="Times New Roman" w:hAnsi="Times New Roman" w:cs="Times New Roman"/>
                <w:bCs/>
                <w:iCs/>
                <w:color w:val="000000" w:themeColor="text1"/>
                <w:sz w:val="24"/>
                <w:szCs w:val="24"/>
                <w:lang w:eastAsia="en-US"/>
              </w:rPr>
            </w:pPr>
          </w:p>
          <w:p w14:paraId="659A0253" w14:textId="77777777" w:rsidR="00E01802" w:rsidRDefault="00E01802">
            <w:pPr>
              <w:pStyle w:val="Betarp"/>
              <w:jc w:val="both"/>
              <w:rPr>
                <w:rFonts w:ascii="Times New Roman" w:hAnsi="Times New Roman" w:cs="Times New Roman"/>
                <w:b/>
                <w:bCs/>
                <w:iCs/>
                <w:color w:val="000000" w:themeColor="text1"/>
                <w:sz w:val="24"/>
                <w:szCs w:val="24"/>
                <w:lang w:eastAsia="en-US"/>
              </w:rPr>
            </w:pPr>
          </w:p>
        </w:tc>
        <w:tc>
          <w:tcPr>
            <w:tcW w:w="13" w:type="dxa"/>
            <w:tcMar>
              <w:left w:w="10" w:type="dxa"/>
              <w:right w:w="10" w:type="dxa"/>
            </w:tcMar>
          </w:tcPr>
          <w:p w14:paraId="605810F4" w14:textId="77777777" w:rsidR="00E01802" w:rsidRDefault="00E01802"/>
        </w:tc>
      </w:tr>
      <w:tr w:rsidR="00E01802" w14:paraId="3439EC31" w14:textId="77777777">
        <w:tc>
          <w:tcPr>
            <w:tcW w:w="703" w:type="dxa"/>
            <w:tcBorders>
              <w:top w:val="single" w:sz="4" w:space="0" w:color="000000"/>
              <w:left w:val="single" w:sz="4" w:space="0" w:color="000000"/>
              <w:bottom w:val="single" w:sz="4" w:space="0" w:color="000000"/>
              <w:right w:val="single" w:sz="4" w:space="0" w:color="000000"/>
            </w:tcBorders>
          </w:tcPr>
          <w:p w14:paraId="6BF9C463"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7EFF2A3"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7B3C4DF9"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Pr>
          <w:p w14:paraId="538845D6"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VPĮ 46 straipsnio 4 dalies 2 punktas</w:t>
            </w:r>
          </w:p>
          <w:p w14:paraId="2DEC10AA" w14:textId="77777777" w:rsidR="00E01802" w:rsidRDefault="00E01802">
            <w:pPr>
              <w:pStyle w:val="Betarp"/>
              <w:jc w:val="both"/>
              <w:rPr>
                <w:rFonts w:ascii="Times New Roman" w:eastAsia="Yu Mincho" w:hAnsi="Times New Roman" w:cs="Times New Roman"/>
                <w:color w:val="000000" w:themeColor="text1"/>
                <w:sz w:val="24"/>
                <w:szCs w:val="24"/>
              </w:rPr>
            </w:pPr>
          </w:p>
          <w:p w14:paraId="54480F24" w14:textId="77777777" w:rsidR="00E01802" w:rsidRDefault="003B0B0F">
            <w:pPr>
              <w:pStyle w:val="Betarp"/>
              <w:jc w:val="both"/>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14:paraId="6B79B98F"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7D088DA" w14:textId="77777777" w:rsidR="00E01802" w:rsidRDefault="00E01802">
            <w:pPr>
              <w:pStyle w:val="Betarp"/>
              <w:jc w:val="both"/>
              <w:rPr>
                <w:rFonts w:ascii="Times New Roman" w:hAnsi="Times New Roman" w:cs="Times New Roman"/>
                <w:bCs/>
                <w:iCs/>
                <w:color w:val="000000" w:themeColor="text1"/>
                <w:sz w:val="24"/>
                <w:szCs w:val="24"/>
                <w:lang w:eastAsia="en-US"/>
              </w:rPr>
            </w:pPr>
          </w:p>
          <w:p w14:paraId="561EEE3B" w14:textId="77777777" w:rsidR="00E01802" w:rsidRDefault="00E01802">
            <w:pPr>
              <w:pStyle w:val="Betarp"/>
              <w:jc w:val="both"/>
              <w:rPr>
                <w:rFonts w:ascii="Times New Roman" w:hAnsi="Times New Roman" w:cs="Times New Roman"/>
                <w:b/>
                <w:bCs/>
                <w:iCs/>
                <w:color w:val="000000" w:themeColor="text1"/>
                <w:sz w:val="24"/>
                <w:szCs w:val="24"/>
                <w:lang w:eastAsia="en-US"/>
              </w:rPr>
            </w:pPr>
          </w:p>
        </w:tc>
        <w:tc>
          <w:tcPr>
            <w:tcW w:w="13" w:type="dxa"/>
            <w:tcMar>
              <w:left w:w="10" w:type="dxa"/>
              <w:right w:w="10" w:type="dxa"/>
            </w:tcMar>
          </w:tcPr>
          <w:p w14:paraId="7BA641DE" w14:textId="77777777" w:rsidR="00E01802" w:rsidRDefault="00E01802"/>
        </w:tc>
      </w:tr>
      <w:tr w:rsidR="00E01802" w14:paraId="1B350B66" w14:textId="77777777">
        <w:tc>
          <w:tcPr>
            <w:tcW w:w="703" w:type="dxa"/>
            <w:tcBorders>
              <w:top w:val="single" w:sz="4" w:space="0" w:color="000000"/>
              <w:left w:val="single" w:sz="4" w:space="0" w:color="000000"/>
              <w:bottom w:val="single" w:sz="4" w:space="0" w:color="000000"/>
              <w:right w:val="single" w:sz="4" w:space="0" w:color="000000"/>
            </w:tcBorders>
          </w:tcPr>
          <w:p w14:paraId="2D26E819"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8A2C7D2"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Pr>
          <w:p w14:paraId="27D89ABB"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VPĮ 46 straipsnio 4 dalies 3 punktas</w:t>
            </w:r>
          </w:p>
          <w:p w14:paraId="3BB4D0CD" w14:textId="77777777" w:rsidR="00E01802" w:rsidRDefault="00E01802">
            <w:pPr>
              <w:pStyle w:val="Betarp"/>
              <w:jc w:val="both"/>
              <w:rPr>
                <w:rFonts w:ascii="Times New Roman" w:eastAsia="Yu Mincho" w:hAnsi="Times New Roman" w:cs="Times New Roman"/>
                <w:color w:val="000000" w:themeColor="text1"/>
                <w:sz w:val="24"/>
                <w:szCs w:val="24"/>
              </w:rPr>
            </w:pPr>
          </w:p>
          <w:p w14:paraId="22BB0C49"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rPr>
              <w:t>EBVPD III dalies C13 punktas</w:t>
            </w:r>
            <w:r>
              <w:rPr>
                <w:rFonts w:ascii="Times New Roman" w:eastAsia="Yu Mincho" w:hAnsi="Times New Roman" w:cs="Times New Roman"/>
                <w:color w:val="000000" w:themeColor="text1"/>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7CD30EC1"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7E9F1D5" w14:textId="77777777" w:rsidR="00E01802" w:rsidRDefault="00E01802">
            <w:pPr>
              <w:pStyle w:val="Betarp"/>
              <w:jc w:val="both"/>
              <w:rPr>
                <w:rFonts w:ascii="Times New Roman" w:hAnsi="Times New Roman" w:cs="Times New Roman"/>
                <w:b/>
                <w:bCs/>
                <w:iCs/>
                <w:color w:val="000000" w:themeColor="text1"/>
                <w:sz w:val="24"/>
                <w:szCs w:val="24"/>
                <w:lang w:eastAsia="en-US"/>
              </w:rPr>
            </w:pPr>
          </w:p>
        </w:tc>
        <w:tc>
          <w:tcPr>
            <w:tcW w:w="13" w:type="dxa"/>
            <w:tcMar>
              <w:left w:w="10" w:type="dxa"/>
              <w:right w:w="10" w:type="dxa"/>
            </w:tcMar>
          </w:tcPr>
          <w:p w14:paraId="74EF4B9F" w14:textId="77777777" w:rsidR="00E01802" w:rsidRDefault="00E01802"/>
        </w:tc>
      </w:tr>
      <w:tr w:rsidR="00E01802" w14:paraId="741B57A9" w14:textId="77777777">
        <w:tc>
          <w:tcPr>
            <w:tcW w:w="703" w:type="dxa"/>
            <w:tcBorders>
              <w:top w:val="single" w:sz="4" w:space="0" w:color="000000"/>
              <w:left w:val="single" w:sz="4" w:space="0" w:color="000000"/>
              <w:bottom w:val="single" w:sz="4" w:space="0" w:color="000000"/>
              <w:right w:val="single" w:sz="4" w:space="0" w:color="000000"/>
            </w:tcBorders>
          </w:tcPr>
          <w:p w14:paraId="5D030C9D"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907C497"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pirkimo procedūrų metu nuslėpė informaciją ar pateikė melagingą informaciją </w:t>
            </w:r>
            <w:r>
              <w:rPr>
                <w:rFonts w:ascii="Times New Roman" w:hAnsi="Times New Roman" w:cs="Times New Roman"/>
                <w:color w:val="000000" w:themeColor="text1"/>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0DC1BB" w14:textId="77777777" w:rsidR="00E01802" w:rsidRDefault="003B0B0F">
            <w:pPr>
              <w:pStyle w:val="Betarp"/>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CDD37D" w14:textId="77777777" w:rsidR="00E01802" w:rsidRDefault="003B0B0F">
            <w:pPr>
              <w:pStyle w:val="Betarp"/>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Pr>
                <w:rFonts w:ascii="Times New Roman" w:hAnsi="Times New Roman" w:cs="Times New Roman"/>
                <w:bCs/>
                <w:color w:val="000000" w:themeColor="text1"/>
                <w:sz w:val="24"/>
                <w:szCs w:val="24"/>
              </w:rPr>
              <w:lastRenderedPageBreak/>
              <w:t>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14:paraId="1F3730DD"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lastRenderedPageBreak/>
              <w:t xml:space="preserve">VPĮ 46 straipsnio 4 </w:t>
            </w:r>
            <w:r>
              <w:rPr>
                <w:rFonts w:ascii="Times New Roman" w:eastAsia="Yu Mincho" w:hAnsi="Times New Roman" w:cs="Times New Roman"/>
                <w:b/>
                <w:bCs/>
                <w:color w:val="000000" w:themeColor="text1"/>
                <w:sz w:val="24"/>
                <w:szCs w:val="24"/>
              </w:rPr>
              <w:lastRenderedPageBreak/>
              <w:t>dalies 4 punktas</w:t>
            </w:r>
          </w:p>
          <w:p w14:paraId="235A4895" w14:textId="77777777" w:rsidR="00E01802" w:rsidRDefault="00E01802">
            <w:pPr>
              <w:pStyle w:val="Betarp"/>
              <w:jc w:val="both"/>
              <w:rPr>
                <w:rFonts w:ascii="Times New Roman" w:eastAsia="Yu Mincho" w:hAnsi="Times New Roman" w:cs="Times New Roman"/>
                <w:color w:val="000000" w:themeColor="text1"/>
                <w:sz w:val="24"/>
                <w:szCs w:val="24"/>
              </w:rPr>
            </w:pPr>
          </w:p>
          <w:p w14:paraId="599F3BBE"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rPr>
              <w:t>EBVPD III dalies C15 punktas</w:t>
            </w:r>
            <w:r>
              <w:rPr>
                <w:rFonts w:ascii="Times New Roman" w:eastAsia="Yu Mincho" w:hAnsi="Times New Roman" w:cs="Times New Roman"/>
                <w:color w:val="000000" w:themeColor="text1"/>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4CC3CA07"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0E2A5EDD" w14:textId="77777777" w:rsidR="00E01802" w:rsidRDefault="00E01802">
            <w:pPr>
              <w:pStyle w:val="Betarp"/>
              <w:jc w:val="both"/>
              <w:rPr>
                <w:rFonts w:ascii="Times New Roman" w:hAnsi="Times New Roman" w:cs="Times New Roman"/>
                <w:bCs/>
                <w:iCs/>
                <w:color w:val="000000" w:themeColor="text1"/>
                <w:sz w:val="24"/>
                <w:szCs w:val="24"/>
                <w:lang w:eastAsia="en-US"/>
              </w:rPr>
            </w:pPr>
          </w:p>
          <w:p w14:paraId="0A86027B" w14:textId="77777777" w:rsidR="00E01802" w:rsidRDefault="00E01802">
            <w:pPr>
              <w:pStyle w:val="Betarp"/>
              <w:jc w:val="both"/>
              <w:rPr>
                <w:rFonts w:ascii="Times New Roman" w:hAnsi="Times New Roman" w:cs="Times New Roman"/>
                <w:bCs/>
                <w:iCs/>
                <w:color w:val="000000" w:themeColor="text1"/>
                <w:sz w:val="24"/>
                <w:szCs w:val="24"/>
                <w:lang w:eastAsia="en-US"/>
              </w:rPr>
            </w:pPr>
          </w:p>
          <w:p w14:paraId="5219D304"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43C13258" w14:textId="77777777" w:rsidR="00E01802" w:rsidRDefault="003B0B0F">
            <w:pPr>
              <w:pStyle w:val="Betarp"/>
              <w:jc w:val="both"/>
              <w:rPr>
                <w:rFonts w:ascii="Times New Roman" w:hAnsi="Times New Roman" w:cs="Times New Roman"/>
                <w:color w:val="000000" w:themeColor="text1"/>
                <w:sz w:val="24"/>
                <w:szCs w:val="24"/>
              </w:rPr>
            </w:pPr>
            <w:hyperlink r:id="rId18">
              <w:r>
                <w:rPr>
                  <w:rStyle w:val="Hipersaitas"/>
                  <w:rFonts w:ascii="Times New Roman" w:hAnsi="Times New Roman" w:cs="Times New Roman"/>
                  <w:color w:val="000000" w:themeColor="text1"/>
                  <w:sz w:val="24"/>
                  <w:szCs w:val="24"/>
                </w:rPr>
                <w:t>https://vpt.lrv.lt/lt/nuorodos/kiti-duomenys/powerbi/melaginga-informacija-pateikusiu-tiekeju-sarasas-3/</w:t>
              </w:r>
            </w:hyperlink>
          </w:p>
        </w:tc>
        <w:tc>
          <w:tcPr>
            <w:tcW w:w="13" w:type="dxa"/>
            <w:tcMar>
              <w:left w:w="10" w:type="dxa"/>
              <w:right w:w="10" w:type="dxa"/>
            </w:tcMar>
          </w:tcPr>
          <w:p w14:paraId="65B53767" w14:textId="77777777" w:rsidR="00E01802" w:rsidRDefault="00E01802"/>
        </w:tc>
      </w:tr>
      <w:tr w:rsidR="00E01802" w14:paraId="7322489C" w14:textId="77777777">
        <w:tc>
          <w:tcPr>
            <w:tcW w:w="703" w:type="dxa"/>
            <w:tcBorders>
              <w:top w:val="single" w:sz="4" w:space="0" w:color="000000"/>
              <w:left w:val="single" w:sz="4" w:space="0" w:color="000000"/>
              <w:bottom w:val="single" w:sz="4" w:space="0" w:color="000000"/>
              <w:right w:val="single" w:sz="4" w:space="0" w:color="000000"/>
            </w:tcBorders>
          </w:tcPr>
          <w:p w14:paraId="57FEE827"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691D0073"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Pr>
          <w:p w14:paraId="18A72547"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VPĮ 46 straipsnio 4 dalies 5 punktas</w:t>
            </w:r>
          </w:p>
          <w:p w14:paraId="5F4DE50A" w14:textId="77777777" w:rsidR="00E01802" w:rsidRDefault="00E01802">
            <w:pPr>
              <w:pStyle w:val="Betarp"/>
              <w:jc w:val="both"/>
              <w:rPr>
                <w:rFonts w:ascii="Times New Roman" w:eastAsia="Yu Mincho" w:hAnsi="Times New Roman" w:cs="Times New Roman"/>
                <w:color w:val="000000" w:themeColor="text1"/>
                <w:sz w:val="24"/>
                <w:szCs w:val="24"/>
              </w:rPr>
            </w:pPr>
          </w:p>
          <w:p w14:paraId="4A589F14" w14:textId="77777777" w:rsidR="00E01802" w:rsidRDefault="003B0B0F">
            <w:pPr>
              <w:pStyle w:val="Betarp"/>
              <w:jc w:val="both"/>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EBVPD</w:t>
            </w:r>
            <w:r>
              <w:rPr>
                <w:rFonts w:ascii="Times New Roman" w:eastAsia="Arial" w:hAnsi="Times New Roman" w:cs="Times New Roman"/>
                <w:color w:val="000000" w:themeColor="text1"/>
                <w:sz w:val="24"/>
                <w:szCs w:val="24"/>
              </w:rPr>
              <w:t xml:space="preserve"> III dalies C15 punktas</w:t>
            </w:r>
          </w:p>
          <w:p w14:paraId="44DB9210" w14:textId="77777777" w:rsidR="00E01802" w:rsidRDefault="00E01802">
            <w:pPr>
              <w:pStyle w:val="Betarp"/>
              <w:jc w:val="both"/>
              <w:rPr>
                <w:rFonts w:ascii="Times New Roman" w:eastAsia="Yu Mincho" w:hAnsi="Times New Roman" w:cs="Times New Roman"/>
                <w:color w:val="000000" w:themeColor="text1"/>
                <w:sz w:val="24"/>
                <w:szCs w:val="24"/>
                <w:lang w:eastAsia="en-US"/>
              </w:rPr>
            </w:pPr>
          </w:p>
          <w:p w14:paraId="367F5AD0" w14:textId="77777777" w:rsidR="00E01802" w:rsidRDefault="00E01802">
            <w:pPr>
              <w:pStyle w:val="Betarp"/>
              <w:jc w:val="both"/>
              <w:rPr>
                <w:rFonts w:ascii="Times New Roman" w:eastAsia="Yu Mincho" w:hAnsi="Times New Roman" w:cs="Times New Roman"/>
                <w:color w:val="000000" w:themeColor="text1"/>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4ECB9FB9"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4BB64F4" w14:textId="77777777" w:rsidR="00E01802" w:rsidRDefault="00E01802">
            <w:pPr>
              <w:pStyle w:val="Betarp"/>
              <w:jc w:val="both"/>
              <w:rPr>
                <w:rFonts w:ascii="Times New Roman" w:hAnsi="Times New Roman" w:cs="Times New Roman"/>
                <w:b/>
                <w:bCs/>
                <w:iCs/>
                <w:color w:val="000000" w:themeColor="text1"/>
                <w:sz w:val="24"/>
                <w:szCs w:val="24"/>
                <w:lang w:eastAsia="en-US"/>
              </w:rPr>
            </w:pPr>
          </w:p>
        </w:tc>
        <w:tc>
          <w:tcPr>
            <w:tcW w:w="13" w:type="dxa"/>
            <w:tcMar>
              <w:left w:w="10" w:type="dxa"/>
              <w:right w:w="10" w:type="dxa"/>
            </w:tcMar>
          </w:tcPr>
          <w:p w14:paraId="541CE24B" w14:textId="77777777" w:rsidR="00E01802" w:rsidRDefault="00E01802"/>
        </w:tc>
      </w:tr>
      <w:tr w:rsidR="00E01802" w14:paraId="5E6667CF" w14:textId="77777777">
        <w:tc>
          <w:tcPr>
            <w:tcW w:w="703" w:type="dxa"/>
            <w:tcBorders>
              <w:top w:val="single" w:sz="4" w:space="0" w:color="000000"/>
              <w:left w:val="single" w:sz="4" w:space="0" w:color="000000"/>
              <w:bottom w:val="single" w:sz="4" w:space="0" w:color="000000"/>
              <w:right w:val="single" w:sz="4" w:space="0" w:color="000000"/>
            </w:tcBorders>
          </w:tcPr>
          <w:p w14:paraId="0548820F" w14:textId="77777777" w:rsidR="00E01802" w:rsidRDefault="00E01802" w:rsidP="003B0B0F">
            <w:pPr>
              <w:pStyle w:val="Betarp"/>
              <w:numPr>
                <w:ilvl w:val="0"/>
                <w:numId w:val="12"/>
              </w:numPr>
              <w:rPr>
                <w:rFonts w:ascii="Times New Roman" w:hAnsi="Times New Roman" w:cs="Times New Roman"/>
                <w:b/>
                <w:bCs/>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9B236D1" w14:textId="77777777" w:rsidR="00E01802" w:rsidRDefault="003B0B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Times New Roman" w:hAnsi="Times New Roman" w:cs="Times New Roman"/>
                <w:color w:val="000000" w:themeColor="text1"/>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EDC0B3" w14:textId="77777777" w:rsidR="00E01802" w:rsidRDefault="003B0B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14:paraId="40066586"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lastRenderedPageBreak/>
              <w:t>VPĮ 46 straipsnio 4 dalies 6 punktas</w:t>
            </w:r>
          </w:p>
          <w:p w14:paraId="50719EFE" w14:textId="77777777" w:rsidR="00E01802" w:rsidRDefault="00E01802">
            <w:pPr>
              <w:pStyle w:val="Betarp"/>
              <w:jc w:val="both"/>
              <w:rPr>
                <w:rFonts w:ascii="Times New Roman" w:eastAsia="Yu Mincho" w:hAnsi="Times New Roman" w:cs="Times New Roman"/>
                <w:color w:val="000000" w:themeColor="text1"/>
                <w:sz w:val="24"/>
                <w:szCs w:val="24"/>
              </w:rPr>
            </w:pPr>
          </w:p>
          <w:p w14:paraId="31ED63E5" w14:textId="77777777" w:rsidR="00E01802" w:rsidRDefault="003B0B0F">
            <w:pPr>
              <w:pStyle w:val="Betarp"/>
              <w:jc w:val="both"/>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EBVPD</w:t>
            </w:r>
            <w:r>
              <w:rPr>
                <w:rFonts w:ascii="Times New Roman" w:eastAsia="Arial" w:hAnsi="Times New Roman" w:cs="Times New Roman"/>
                <w:color w:val="000000" w:themeColor="text1"/>
                <w:sz w:val="24"/>
                <w:szCs w:val="24"/>
              </w:rPr>
              <w:t xml:space="preserve"> III dalies C14 punktas</w:t>
            </w:r>
          </w:p>
          <w:p w14:paraId="7B1E1810" w14:textId="77777777" w:rsidR="00E01802" w:rsidRDefault="00E01802">
            <w:pPr>
              <w:pStyle w:val="Betarp"/>
              <w:jc w:val="both"/>
              <w:rPr>
                <w:rFonts w:ascii="Times New Roman" w:eastAsia="Yu Mincho" w:hAnsi="Times New Roman" w:cs="Times New Roman"/>
                <w:color w:val="000000" w:themeColor="text1"/>
                <w:sz w:val="24"/>
                <w:szCs w:val="24"/>
                <w:lang w:eastAsia="en-US"/>
              </w:rPr>
            </w:pPr>
          </w:p>
          <w:p w14:paraId="4C8E0FC7" w14:textId="77777777" w:rsidR="00E01802" w:rsidRDefault="00E01802">
            <w:pPr>
              <w:pStyle w:val="Betarp"/>
              <w:jc w:val="both"/>
              <w:rPr>
                <w:rFonts w:ascii="Times New Roman" w:eastAsia="Yu Mincho" w:hAnsi="Times New Roman" w:cs="Times New Roman"/>
                <w:color w:val="000000" w:themeColor="text1"/>
                <w:sz w:val="24"/>
                <w:szCs w:val="24"/>
                <w:lang w:eastAsia="en-US"/>
              </w:rPr>
            </w:pPr>
          </w:p>
        </w:tc>
        <w:tc>
          <w:tcPr>
            <w:tcW w:w="4963" w:type="dxa"/>
            <w:tcBorders>
              <w:top w:val="single" w:sz="4" w:space="0" w:color="000000"/>
              <w:left w:val="single" w:sz="4" w:space="0" w:color="000000"/>
              <w:bottom w:val="single" w:sz="4" w:space="0" w:color="000000"/>
              <w:right w:val="single" w:sz="4" w:space="0" w:color="000000"/>
            </w:tcBorders>
          </w:tcPr>
          <w:p w14:paraId="010029C7"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E4F5AA8" w14:textId="77777777" w:rsidR="00E01802" w:rsidRDefault="00E01802">
            <w:pPr>
              <w:pStyle w:val="Betarp"/>
              <w:jc w:val="both"/>
              <w:rPr>
                <w:rFonts w:ascii="Times New Roman" w:hAnsi="Times New Roman" w:cs="Times New Roman"/>
                <w:bCs/>
                <w:iCs/>
                <w:color w:val="000000" w:themeColor="text1"/>
                <w:sz w:val="24"/>
                <w:szCs w:val="24"/>
                <w:lang w:eastAsia="en-US"/>
              </w:rPr>
            </w:pPr>
          </w:p>
          <w:p w14:paraId="4555D50B"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08DAEFAD" w14:textId="77777777" w:rsidR="00E01802" w:rsidRDefault="00E01802">
            <w:pPr>
              <w:pStyle w:val="Betarp"/>
              <w:jc w:val="both"/>
              <w:rPr>
                <w:rFonts w:ascii="Times New Roman" w:hAnsi="Times New Roman" w:cs="Times New Roman"/>
                <w:color w:val="000000" w:themeColor="text1"/>
                <w:sz w:val="24"/>
                <w:szCs w:val="24"/>
              </w:rPr>
            </w:pPr>
          </w:p>
          <w:p w14:paraId="522969CF" w14:textId="77777777" w:rsidR="00E01802" w:rsidRDefault="003B0B0F">
            <w:pPr>
              <w:pStyle w:val="Betarp"/>
              <w:jc w:val="both"/>
              <w:rPr>
                <w:rFonts w:ascii="Times New Roman" w:hAnsi="Times New Roman" w:cs="Times New Roman"/>
                <w:color w:val="000000" w:themeColor="text1"/>
                <w:sz w:val="24"/>
                <w:szCs w:val="24"/>
              </w:rPr>
            </w:pPr>
            <w:hyperlink r:id="rId19">
              <w:r>
                <w:rPr>
                  <w:rStyle w:val="Hipersaitas"/>
                  <w:rFonts w:ascii="Times New Roman" w:hAnsi="Times New Roman" w:cs="Times New Roman"/>
                  <w:color w:val="000000" w:themeColor="text1"/>
                  <w:sz w:val="24"/>
                  <w:szCs w:val="24"/>
                </w:rPr>
                <w:t>https://vpt.lrv.lt/lt/nuorodos/kiti-duomenys/powerbi/nepatikimi-tiekejai-1/</w:t>
              </w:r>
            </w:hyperlink>
          </w:p>
          <w:p w14:paraId="19CCF940" w14:textId="77777777" w:rsidR="00E01802" w:rsidRDefault="00E01802">
            <w:pPr>
              <w:pStyle w:val="Betarp"/>
              <w:jc w:val="both"/>
              <w:rPr>
                <w:rFonts w:ascii="Times New Roman" w:hAnsi="Times New Roman" w:cs="Times New Roman"/>
                <w:color w:val="000000" w:themeColor="text1"/>
                <w:sz w:val="24"/>
                <w:szCs w:val="24"/>
              </w:rPr>
            </w:pPr>
          </w:p>
          <w:p w14:paraId="6782D7ED" w14:textId="77777777" w:rsidR="00E01802" w:rsidRDefault="003B0B0F">
            <w:pPr>
              <w:pStyle w:val="Betarp"/>
              <w:jc w:val="both"/>
              <w:rPr>
                <w:rFonts w:ascii="Times New Roman" w:hAnsi="Times New Roman" w:cs="Times New Roman"/>
                <w:color w:val="000000" w:themeColor="text1"/>
                <w:sz w:val="24"/>
                <w:szCs w:val="24"/>
              </w:rPr>
            </w:pPr>
            <w:hyperlink r:id="rId20">
              <w:r>
                <w:rPr>
                  <w:rStyle w:val="Hipersaitas"/>
                  <w:rFonts w:ascii="Times New Roman" w:hAnsi="Times New Roman" w:cs="Times New Roman"/>
                  <w:color w:val="000000" w:themeColor="text1"/>
                  <w:sz w:val="24"/>
                  <w:szCs w:val="24"/>
                </w:rPr>
                <w:t>https://vpt.lrv.lt/lt/pasalinimo-pagrindai-1/nepatikimu-koncesininku-sarasas-1/nepatikimu-koncesininku-sarasas/</w:t>
              </w:r>
            </w:hyperlink>
          </w:p>
          <w:p w14:paraId="21A28A79" w14:textId="77777777" w:rsidR="00E01802" w:rsidRDefault="00E01802">
            <w:pPr>
              <w:pStyle w:val="Betarp"/>
              <w:jc w:val="both"/>
              <w:rPr>
                <w:rFonts w:ascii="Times New Roman" w:hAnsi="Times New Roman" w:cs="Times New Roman"/>
                <w:bCs/>
                <w:color w:val="000000" w:themeColor="text1"/>
                <w:sz w:val="24"/>
                <w:szCs w:val="24"/>
              </w:rPr>
            </w:pPr>
          </w:p>
          <w:p w14:paraId="73A70298" w14:textId="77777777" w:rsidR="00E01802" w:rsidRDefault="00E01802">
            <w:pPr>
              <w:pStyle w:val="Betarp"/>
              <w:jc w:val="both"/>
              <w:rPr>
                <w:rFonts w:ascii="Times New Roman" w:hAnsi="Times New Roman" w:cs="Times New Roman"/>
                <w:b/>
                <w:bCs/>
                <w:color w:val="000000" w:themeColor="text1"/>
                <w:sz w:val="24"/>
                <w:szCs w:val="24"/>
              </w:rPr>
            </w:pPr>
          </w:p>
        </w:tc>
        <w:tc>
          <w:tcPr>
            <w:tcW w:w="13" w:type="dxa"/>
            <w:tcMar>
              <w:left w:w="10" w:type="dxa"/>
              <w:right w:w="10" w:type="dxa"/>
            </w:tcMar>
          </w:tcPr>
          <w:p w14:paraId="691B7BB9" w14:textId="77777777" w:rsidR="00E01802" w:rsidRDefault="00E01802"/>
        </w:tc>
      </w:tr>
      <w:tr w:rsidR="00E01802" w14:paraId="2F217850" w14:textId="77777777">
        <w:tc>
          <w:tcPr>
            <w:tcW w:w="703" w:type="dxa"/>
            <w:tcBorders>
              <w:top w:val="single" w:sz="4" w:space="0" w:color="000000"/>
              <w:left w:val="single" w:sz="4" w:space="0" w:color="000000"/>
              <w:bottom w:val="single" w:sz="4" w:space="0" w:color="000000"/>
              <w:right w:val="single" w:sz="4" w:space="0" w:color="000000"/>
            </w:tcBorders>
          </w:tcPr>
          <w:p w14:paraId="19A956DB" w14:textId="77777777" w:rsidR="00E01802" w:rsidRDefault="00E01802" w:rsidP="003B0B0F">
            <w:pPr>
              <w:pStyle w:val="Betarp"/>
              <w:numPr>
                <w:ilvl w:val="0"/>
                <w:numId w:val="12"/>
              </w:numPr>
              <w:rPr>
                <w:rFonts w:ascii="Times New Roman" w:hAnsi="Times New Roman" w:cs="Times New Roman"/>
                <w:color w:val="000000" w:themeColor="text1"/>
                <w:sz w:val="24"/>
                <w:szCs w:val="24"/>
              </w:rPr>
            </w:pPr>
          </w:p>
          <w:p w14:paraId="1075BD31" w14:textId="77777777" w:rsidR="00E01802" w:rsidRDefault="00E01802">
            <w:pPr>
              <w:pStyle w:val="Betarp"/>
              <w:rPr>
                <w:rFonts w:ascii="Times New Roman" w:hAnsi="Times New Roman" w:cs="Times New Roman"/>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0FE7CC08"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52" w:name="part_030e6c6c64ba4f96a23474e439d1b80c"/>
            <w:bookmarkEnd w:id="52"/>
            <w:r>
              <w:rPr>
                <w:rFonts w:ascii="Times New Roman" w:hAnsi="Times New Roman" w:cs="Times New Roman"/>
                <w:color w:val="000000" w:themeColor="text1"/>
                <w:sz w:val="24"/>
                <w:szCs w:val="24"/>
              </w:rPr>
              <w:t xml:space="preserve"> yra padaręs finansinės atskaitomybės ir audito teisės aktų pažeidimą ir nuo jo </w:t>
            </w:r>
            <w:r>
              <w:rPr>
                <w:rFonts w:ascii="Times New Roman" w:hAnsi="Times New Roman" w:cs="Times New Roman"/>
                <w:color w:val="000000" w:themeColor="text1"/>
                <w:sz w:val="24"/>
                <w:szCs w:val="24"/>
              </w:rPr>
              <w:lastRenderedPageBreak/>
              <w:t>padarymo dienos praėjo mažiau kaip vieni metai.</w:t>
            </w:r>
          </w:p>
          <w:p w14:paraId="4A8B1078" w14:textId="77777777" w:rsidR="00E01802" w:rsidRDefault="00E01802">
            <w:pPr>
              <w:spacing w:after="0" w:line="240" w:lineRule="auto"/>
              <w:jc w:val="both"/>
              <w:rPr>
                <w:rFonts w:ascii="Times New Roman" w:hAnsi="Times New Roman" w:cs="Times New Roman"/>
                <w:b/>
                <w:color w:val="000000" w:themeColor="text1"/>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403A2F6"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lastRenderedPageBreak/>
              <w:t>VPĮ 46 straipsnio 4 dalies 7 punkto a papunktis</w:t>
            </w:r>
          </w:p>
          <w:p w14:paraId="2A8F8944" w14:textId="77777777" w:rsidR="00E01802" w:rsidRDefault="00E01802">
            <w:pPr>
              <w:pStyle w:val="Betarp"/>
              <w:jc w:val="both"/>
              <w:rPr>
                <w:rFonts w:ascii="Times New Roman" w:eastAsia="Yu Mincho" w:hAnsi="Times New Roman" w:cs="Times New Roman"/>
                <w:color w:val="000000" w:themeColor="text1"/>
                <w:sz w:val="24"/>
                <w:szCs w:val="24"/>
              </w:rPr>
            </w:pPr>
          </w:p>
          <w:p w14:paraId="5F91BDA2" w14:textId="77777777" w:rsidR="00E01802" w:rsidRDefault="003B0B0F">
            <w:pPr>
              <w:pStyle w:val="Betarp"/>
              <w:jc w:val="both"/>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lastRenderedPageBreak/>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7524D813"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lastRenderedPageBreak/>
              <w:t xml:space="preserve">Iš Lietuvoje įsteigtų subjektų įrodančių dokumentų nereikalaujama. Užtenka pateikto EBVPD. </w:t>
            </w:r>
            <w:r>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nacionalinėje duomenų bazėje adresu: </w:t>
            </w:r>
            <w:hyperlink r:id="rId21">
              <w:r>
                <w:rPr>
                  <w:rStyle w:val="Hipersaitas"/>
                  <w:rFonts w:ascii="Times New Roman" w:hAnsi="Times New Roman" w:cs="Times New Roman"/>
                  <w:color w:val="000000" w:themeColor="text1"/>
                  <w:sz w:val="24"/>
                  <w:szCs w:val="24"/>
                  <w:u w:val="single"/>
                </w:rPr>
                <w:t>https://www.registrucentras.lt/jar/p/index.php</w:t>
              </w:r>
            </w:hyperlink>
          </w:p>
          <w:p w14:paraId="21824425"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paskelbtą informaciją, taip pat į šiame informaciniame pranešime pateiktą informaciją:</w:t>
            </w:r>
          </w:p>
          <w:p w14:paraId="1D7D0102" w14:textId="77777777" w:rsidR="00E01802" w:rsidRDefault="003B0B0F">
            <w:pPr>
              <w:pStyle w:val="Betarp"/>
              <w:jc w:val="both"/>
              <w:rPr>
                <w:rFonts w:ascii="Times New Roman" w:hAnsi="Times New Roman" w:cs="Times New Roman"/>
                <w:color w:val="000000" w:themeColor="text1"/>
                <w:sz w:val="24"/>
                <w:szCs w:val="24"/>
              </w:rPr>
            </w:pPr>
            <w:hyperlink r:id="rId22">
              <w:r>
                <w:rPr>
                  <w:rStyle w:val="Hipersaitas"/>
                  <w:rFonts w:ascii="Times New Roman" w:hAnsi="Times New Roman" w:cs="Times New Roman"/>
                  <w:color w:val="000000" w:themeColor="text1"/>
                  <w:sz w:val="24"/>
                  <w:szCs w:val="24"/>
                </w:rPr>
                <w:t>https://vpt.lrv.lt/lt/naujienos-3/finansiniu-ataskaitu-nepateikimas-gali-tapti-kliutimi-dalyvauti-viesuosiuose-pirkimuose/</w:t>
              </w:r>
            </w:hyperlink>
          </w:p>
          <w:p w14:paraId="5F9C5ABA" w14:textId="77777777" w:rsidR="00E01802" w:rsidRDefault="00E01802">
            <w:pPr>
              <w:pStyle w:val="Betarp"/>
              <w:jc w:val="both"/>
              <w:rPr>
                <w:rFonts w:ascii="Times New Roman" w:hAnsi="Times New Roman" w:cs="Times New Roman"/>
                <w:b/>
                <w:bCs/>
                <w:iCs/>
                <w:color w:val="000000" w:themeColor="text1"/>
                <w:sz w:val="24"/>
                <w:szCs w:val="24"/>
              </w:rPr>
            </w:pPr>
          </w:p>
        </w:tc>
        <w:tc>
          <w:tcPr>
            <w:tcW w:w="13" w:type="dxa"/>
            <w:tcMar>
              <w:left w:w="10" w:type="dxa"/>
              <w:right w:w="10" w:type="dxa"/>
            </w:tcMar>
          </w:tcPr>
          <w:p w14:paraId="0C5189D5" w14:textId="77777777" w:rsidR="00E01802" w:rsidRDefault="00E01802"/>
        </w:tc>
      </w:tr>
      <w:tr w:rsidR="00E01802" w14:paraId="07E80B6B" w14:textId="77777777">
        <w:tc>
          <w:tcPr>
            <w:tcW w:w="703" w:type="dxa"/>
            <w:tcBorders>
              <w:top w:val="single" w:sz="4" w:space="0" w:color="000000"/>
              <w:left w:val="single" w:sz="4" w:space="0" w:color="000000"/>
              <w:bottom w:val="single" w:sz="4" w:space="0" w:color="000000"/>
              <w:right w:val="single" w:sz="4" w:space="0" w:color="000000"/>
            </w:tcBorders>
          </w:tcPr>
          <w:p w14:paraId="321156ED" w14:textId="77777777" w:rsidR="00E01802" w:rsidRDefault="00E01802" w:rsidP="003B0B0F">
            <w:pPr>
              <w:pStyle w:val="Betarp"/>
              <w:numPr>
                <w:ilvl w:val="0"/>
                <w:numId w:val="12"/>
              </w:numPr>
              <w:rPr>
                <w:rFonts w:ascii="Times New Roman" w:hAnsi="Times New Roman" w:cs="Times New Roman"/>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5E408EF9"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Pr>
          <w:p w14:paraId="6DB9CE3B"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VPĮ 46 straipsnio 4 dalies 7 punkto b papunktis</w:t>
            </w:r>
          </w:p>
          <w:p w14:paraId="0C299D3B" w14:textId="77777777" w:rsidR="00E01802" w:rsidRDefault="00E01802">
            <w:pPr>
              <w:pStyle w:val="Betarp"/>
              <w:jc w:val="both"/>
              <w:rPr>
                <w:rFonts w:ascii="Times New Roman" w:eastAsia="Yu Mincho" w:hAnsi="Times New Roman" w:cs="Times New Roman"/>
                <w:color w:val="000000" w:themeColor="text1"/>
                <w:sz w:val="24"/>
                <w:szCs w:val="24"/>
              </w:rPr>
            </w:pPr>
          </w:p>
          <w:p w14:paraId="33819436"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0D1FA2CD"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1B55B62" w14:textId="77777777" w:rsidR="00E01802" w:rsidRDefault="00E01802">
            <w:pPr>
              <w:pStyle w:val="Betarp"/>
              <w:jc w:val="both"/>
              <w:rPr>
                <w:rFonts w:ascii="Times New Roman" w:hAnsi="Times New Roman" w:cs="Times New Roman"/>
                <w:b/>
                <w:bCs/>
                <w:iCs/>
                <w:color w:val="000000" w:themeColor="text1"/>
                <w:sz w:val="24"/>
                <w:szCs w:val="24"/>
                <w:lang w:eastAsia="en-US"/>
              </w:rPr>
            </w:pPr>
          </w:p>
          <w:p w14:paraId="757F67F6" w14:textId="77777777" w:rsidR="00E01802" w:rsidRDefault="003B0B0F">
            <w:pPr>
              <w:pStyle w:val="Betarp"/>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nacionalinėje duomenų bazėje adresu </w:t>
            </w:r>
            <w:hyperlink r:id="rId23">
              <w:r>
                <w:rPr>
                  <w:rStyle w:val="Hipersaitas"/>
                  <w:rFonts w:ascii="Times New Roman" w:hAnsi="Times New Roman" w:cs="Times New Roman"/>
                  <w:color w:val="000000" w:themeColor="text1"/>
                  <w:sz w:val="24"/>
                  <w:szCs w:val="24"/>
                  <w:u w:val="single"/>
                </w:rPr>
                <w:t>https://www.vmi.lt/evmi/mokesciu-moketoju-informacija</w:t>
              </w:r>
            </w:hyperlink>
            <w:r>
              <w:rPr>
                <w:rFonts w:ascii="Times New Roman" w:hAnsi="Times New Roman" w:cs="Times New Roman"/>
                <w:color w:val="000000" w:themeColor="text1"/>
                <w:sz w:val="24"/>
                <w:szCs w:val="24"/>
              </w:rPr>
              <w:t xml:space="preserve"> skelbiamą informaciją.</w:t>
            </w:r>
          </w:p>
        </w:tc>
        <w:tc>
          <w:tcPr>
            <w:tcW w:w="13" w:type="dxa"/>
            <w:tcMar>
              <w:left w:w="10" w:type="dxa"/>
              <w:right w:w="10" w:type="dxa"/>
            </w:tcMar>
          </w:tcPr>
          <w:p w14:paraId="33C42C66" w14:textId="77777777" w:rsidR="00E01802" w:rsidRDefault="00E01802"/>
        </w:tc>
      </w:tr>
      <w:tr w:rsidR="00E01802" w14:paraId="2802F5AE" w14:textId="77777777">
        <w:tc>
          <w:tcPr>
            <w:tcW w:w="703" w:type="dxa"/>
            <w:tcBorders>
              <w:top w:val="single" w:sz="4" w:space="0" w:color="000000"/>
              <w:left w:val="single" w:sz="4" w:space="0" w:color="000000"/>
              <w:bottom w:val="single" w:sz="4" w:space="0" w:color="000000"/>
              <w:right w:val="single" w:sz="4" w:space="0" w:color="000000"/>
            </w:tcBorders>
          </w:tcPr>
          <w:p w14:paraId="6C0AAA7C" w14:textId="77777777" w:rsidR="00E01802" w:rsidRDefault="00E01802" w:rsidP="003B0B0F">
            <w:pPr>
              <w:pStyle w:val="Betarp"/>
              <w:numPr>
                <w:ilvl w:val="0"/>
                <w:numId w:val="12"/>
              </w:numPr>
              <w:rPr>
                <w:rFonts w:ascii="Times New Roman" w:hAnsi="Times New Roman" w:cs="Times New Roman"/>
                <w:color w:val="000000" w:themeColor="text1"/>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703B5419" w14:textId="77777777" w:rsidR="00E01802" w:rsidRDefault="003B0B0F">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Tiekėjas yra padaręs rimtą profesinį pažeidimą, dėl kurio perkančioji organizacija abejoja tiekėjo sąžiningumu,</w:t>
            </w:r>
            <w:r>
              <w:rPr>
                <w:rFonts w:ascii="Times New Roman" w:eastAsia="Times New Roman" w:hAnsi="Times New Roman" w:cs="Times New Roman"/>
                <w:color w:val="000000" w:themeColor="text1"/>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Pr>
          <w:p w14:paraId="2F16496E" w14:textId="77777777" w:rsidR="00E01802" w:rsidRDefault="003B0B0F">
            <w:pPr>
              <w:pStyle w:val="Betarp"/>
              <w:jc w:val="both"/>
              <w:rPr>
                <w:rFonts w:ascii="Times New Roman" w:eastAsia="Yu Mincho" w:hAnsi="Times New Roman" w:cs="Times New Roman"/>
                <w:b/>
                <w:bCs/>
                <w:color w:val="000000" w:themeColor="text1"/>
                <w:sz w:val="24"/>
                <w:szCs w:val="24"/>
              </w:rPr>
            </w:pPr>
            <w:r>
              <w:rPr>
                <w:rFonts w:ascii="Times New Roman" w:eastAsia="Yu Mincho" w:hAnsi="Times New Roman" w:cs="Times New Roman"/>
                <w:b/>
                <w:bCs/>
                <w:color w:val="000000" w:themeColor="text1"/>
                <w:sz w:val="24"/>
                <w:szCs w:val="24"/>
              </w:rPr>
              <w:t>VPĮ 46 straipsnio 4 dalies 7 punkto c papunktis</w:t>
            </w:r>
          </w:p>
          <w:p w14:paraId="050BCEAA" w14:textId="77777777" w:rsidR="00E01802" w:rsidRDefault="00E01802">
            <w:pPr>
              <w:pStyle w:val="Betarp"/>
              <w:jc w:val="both"/>
              <w:rPr>
                <w:rFonts w:ascii="Times New Roman" w:eastAsia="Yu Mincho" w:hAnsi="Times New Roman" w:cs="Times New Roman"/>
                <w:color w:val="000000" w:themeColor="text1"/>
                <w:sz w:val="24"/>
                <w:szCs w:val="24"/>
              </w:rPr>
            </w:pPr>
          </w:p>
          <w:p w14:paraId="31041119" w14:textId="77777777" w:rsidR="00E01802" w:rsidRDefault="003B0B0F">
            <w:pPr>
              <w:pStyle w:val="Betarp"/>
              <w:jc w:val="both"/>
              <w:rPr>
                <w:rFonts w:ascii="Times New Roman" w:eastAsia="Yu Mincho" w:hAnsi="Times New Roman" w:cs="Times New Roman"/>
                <w:color w:val="000000" w:themeColor="text1"/>
                <w:sz w:val="24"/>
                <w:szCs w:val="24"/>
                <w:lang w:eastAsia="en-US"/>
              </w:rPr>
            </w:pPr>
            <w:r>
              <w:rPr>
                <w:rFonts w:ascii="Times New Roman" w:eastAsia="Yu Mincho" w:hAnsi="Times New Roman" w:cs="Times New Roman"/>
                <w:color w:val="000000" w:themeColor="text1"/>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14:paraId="0410AE8C" w14:textId="77777777" w:rsidR="00E01802" w:rsidRDefault="003B0B0F">
            <w:pPr>
              <w:pStyle w:val="Betarp"/>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F04E8C2" w14:textId="77777777" w:rsidR="00E01802" w:rsidRDefault="00E01802">
            <w:pPr>
              <w:pStyle w:val="Betarp"/>
              <w:jc w:val="both"/>
              <w:rPr>
                <w:rFonts w:ascii="Times New Roman" w:hAnsi="Times New Roman" w:cs="Times New Roman"/>
                <w:bCs/>
                <w:iCs/>
                <w:color w:val="000000" w:themeColor="text1"/>
                <w:sz w:val="24"/>
                <w:szCs w:val="24"/>
                <w:lang w:eastAsia="en-US"/>
              </w:rPr>
            </w:pPr>
          </w:p>
          <w:p w14:paraId="4A622149" w14:textId="77777777" w:rsidR="00E01802" w:rsidRDefault="003B0B0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31A3B9F3" w14:textId="77777777" w:rsidR="00E01802" w:rsidRDefault="003B0B0F">
            <w:pPr>
              <w:rPr>
                <w:rFonts w:ascii="Times New Roman" w:hAnsi="Times New Roman" w:cs="Times New Roman"/>
                <w:bCs/>
                <w:iCs/>
                <w:color w:val="000000" w:themeColor="text1"/>
                <w:sz w:val="24"/>
                <w:szCs w:val="24"/>
                <w:lang w:eastAsia="en-US"/>
              </w:rPr>
            </w:pPr>
            <w:hyperlink r:id="rId24">
              <w:r>
                <w:rPr>
                  <w:rStyle w:val="Hipersaitas"/>
                  <w:rFonts w:ascii="Times New Roman" w:hAnsi="Times New Roman" w:cs="Times New Roman"/>
                  <w:color w:val="000000" w:themeColor="text1"/>
                  <w:sz w:val="24"/>
                  <w:szCs w:val="24"/>
                  <w:u w:val="single"/>
                </w:rPr>
                <w:t>https://kt.gov.lt/lt/atviri-duomenys/diskvalifikavimas-is-viesuju-pirkimu</w:t>
              </w:r>
            </w:hyperlink>
            <w:r>
              <w:rPr>
                <w:rFonts w:ascii="Times New Roman" w:hAnsi="Times New Roman" w:cs="Times New Roman"/>
                <w:color w:val="000000" w:themeColor="text1"/>
                <w:sz w:val="24"/>
                <w:szCs w:val="24"/>
              </w:rPr>
              <w:t xml:space="preserve"> skelbiamą informaciją. </w:t>
            </w:r>
          </w:p>
        </w:tc>
        <w:tc>
          <w:tcPr>
            <w:tcW w:w="13" w:type="dxa"/>
            <w:tcMar>
              <w:left w:w="10" w:type="dxa"/>
              <w:right w:w="10" w:type="dxa"/>
            </w:tcMar>
          </w:tcPr>
          <w:p w14:paraId="71215D3E" w14:textId="77777777" w:rsidR="00E01802" w:rsidRDefault="00E01802"/>
        </w:tc>
      </w:tr>
    </w:tbl>
    <w:p w14:paraId="234F3D80" w14:textId="77777777" w:rsidR="00E01802" w:rsidRDefault="00E01802">
      <w:pPr>
        <w:spacing w:after="0" w:line="240" w:lineRule="auto"/>
        <w:rPr>
          <w:rFonts w:ascii="Times New Roman" w:hAnsi="Times New Roman" w:cs="Times New Roman"/>
          <w:color w:val="000000" w:themeColor="text1"/>
          <w:sz w:val="24"/>
          <w:szCs w:val="24"/>
        </w:rPr>
      </w:pPr>
    </w:p>
    <w:p w14:paraId="72D568FD" w14:textId="3E5A8547" w:rsidR="002950C8" w:rsidRDefault="002950C8">
      <w:pPr>
        <w:spacing w:after="0" w:line="240" w:lineRule="auto"/>
        <w:rPr>
          <w:rFonts w:ascii="Times New Roman" w:hAnsi="Times New Roman" w:cs="Times New Roman"/>
          <w:color w:val="000000" w:themeColor="text1"/>
          <w:sz w:val="24"/>
          <w:szCs w:val="24"/>
        </w:rPr>
      </w:pPr>
      <w:bookmarkStart w:id="53" w:name="_Hlk205192344"/>
      <w:bookmarkEnd w:id="53"/>
      <w:r>
        <w:rPr>
          <w:rFonts w:ascii="Times New Roman" w:hAnsi="Times New Roman" w:cs="Times New Roman"/>
          <w:color w:val="000000" w:themeColor="text1"/>
          <w:sz w:val="24"/>
          <w:szCs w:val="24"/>
        </w:rPr>
        <w:br w:type="page"/>
      </w:r>
    </w:p>
    <w:p w14:paraId="0029AD06" w14:textId="77777777" w:rsidR="00E01802" w:rsidRDefault="003B0B0F">
      <w:pPr>
        <w:pStyle w:val="Antrat2"/>
        <w:ind w:left="5103"/>
        <w:rPr>
          <w:rFonts w:ascii="Times New Roman" w:eastAsia="Calibri" w:hAnsi="Times New Roman" w:cs="Times New Roman"/>
          <w:color w:val="000000" w:themeColor="text1"/>
          <w:sz w:val="21"/>
          <w:szCs w:val="21"/>
        </w:rPr>
      </w:pPr>
      <w:bookmarkStart w:id="54" w:name="_Toc230706112"/>
      <w:r>
        <w:rPr>
          <w:rFonts w:ascii="Times New Roman" w:eastAsia="Calibri" w:hAnsi="Times New Roman" w:cs="Times New Roman"/>
          <w:color w:val="000000" w:themeColor="text1"/>
          <w:sz w:val="21"/>
          <w:szCs w:val="21"/>
        </w:rPr>
        <w:lastRenderedPageBreak/>
        <w:t>Pirkimo sąlygų 4 priedas „Tiekėjų kvalifikacijos reikalavimai ir reikalaujami kokybės bei aplinkos apsaugos vadybos sistemų standartai“</w:t>
      </w:r>
      <w:bookmarkEnd w:id="54"/>
    </w:p>
    <w:p w14:paraId="59DF5D13" w14:textId="77777777" w:rsidR="00E01802" w:rsidRDefault="00E01802">
      <w:pPr>
        <w:rPr>
          <w:color w:val="000000" w:themeColor="text1"/>
        </w:rPr>
      </w:pPr>
    </w:p>
    <w:p w14:paraId="450814BB" w14:textId="77777777" w:rsidR="000F7F0F" w:rsidRPr="0064315B" w:rsidRDefault="003B0B0F" w:rsidP="000F7F0F">
      <w:pPr>
        <w:pStyle w:val="Paantrat"/>
        <w:jc w:val="center"/>
      </w:pPr>
      <w:r>
        <w:rPr>
          <w:rFonts w:ascii="Times New Roman" w:hAnsi="Times New Roman" w:cs="Times New Roman"/>
          <w:smallCaps/>
          <w:color w:val="000000" w:themeColor="text1"/>
        </w:rPr>
        <w:t xml:space="preserve">TIEKĖJŲ KVALIFIKACIJOS REIKALAVIMAI IR REIKALAVIMAI LAIKYTIS </w:t>
      </w:r>
      <w:r>
        <w:rPr>
          <w:rFonts w:ascii="Times New Roman" w:hAnsi="Times New Roman" w:cs="Times New Roman"/>
          <w:color w:val="000000" w:themeColor="text1"/>
          <w:lang w:eastAsia="en-US"/>
        </w:rPr>
        <w:t xml:space="preserve">KOKYBĖS VADYBOS SISTEMOS IR (ARBA) APLINKOS </w:t>
      </w:r>
      <w:r w:rsidR="000F7F0F" w:rsidRPr="0064315B">
        <w:rPr>
          <w:rFonts w:ascii="Times New Roman" w:hAnsi="Times New Roman" w:cs="Times New Roman"/>
          <w:color w:val="000000"/>
          <w:lang w:eastAsia="en-US"/>
        </w:rPr>
        <w:t>APSAUGOS VADYBOS SISTEMOS STANDARTŲ</w:t>
      </w:r>
    </w:p>
    <w:p w14:paraId="6210317C" w14:textId="77777777" w:rsidR="000F7F0F" w:rsidRPr="0064315B" w:rsidRDefault="000F7F0F" w:rsidP="00A66EE7">
      <w:pPr>
        <w:pStyle w:val="Sraopastraipa"/>
        <w:numPr>
          <w:ilvl w:val="0"/>
          <w:numId w:val="41"/>
        </w:numPr>
        <w:tabs>
          <w:tab w:val="left" w:pos="1134"/>
        </w:tabs>
        <w:autoSpaceDN w:val="0"/>
        <w:spacing w:after="0" w:line="240" w:lineRule="auto"/>
        <w:ind w:left="0" w:firstLine="709"/>
        <w:jc w:val="both"/>
        <w:textAlignment w:val="baseline"/>
      </w:pPr>
      <w:r w:rsidRPr="0064315B">
        <w:rPr>
          <w:rFonts w:ascii="Times New Roman" w:hAnsi="Times New Roman" w:cs="Times New Roman"/>
          <w:color w:val="00000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2473CF0" w14:textId="77777777" w:rsidR="000F7F0F" w:rsidRPr="0064315B" w:rsidRDefault="000F7F0F" w:rsidP="00A66EE7">
      <w:pPr>
        <w:pStyle w:val="Sraopastraipa"/>
        <w:numPr>
          <w:ilvl w:val="0"/>
          <w:numId w:val="40"/>
        </w:numPr>
        <w:tabs>
          <w:tab w:val="left" w:pos="1134"/>
        </w:tabs>
        <w:autoSpaceDN w:val="0"/>
        <w:spacing w:after="0" w:line="240" w:lineRule="auto"/>
        <w:ind w:left="0" w:firstLine="709"/>
        <w:jc w:val="both"/>
        <w:textAlignment w:val="baseline"/>
      </w:pPr>
      <w:r w:rsidRPr="0064315B">
        <w:rPr>
          <w:rFonts w:ascii="Times New Roman" w:hAnsi="Times New Roman" w:cs="Times New Roman"/>
          <w:iCs/>
          <w:color w:val="000000"/>
        </w:rPr>
        <w:t>Jei pasiūlymas teikiamas ūkio subjektų grupės jungtinės veiklos sutarties pagrindu visi ūkio subjektų grupės nariai kartu turi atitikti šiame priede nustatytus reikalavimus ir pateikti nurodytus dokumentus</w:t>
      </w:r>
      <w:r w:rsidRPr="0064315B">
        <w:rPr>
          <w:rFonts w:ascii="Times New Roman" w:hAnsi="Times New Roman" w:cs="Times New Roman"/>
          <w:color w:val="000000"/>
        </w:rPr>
        <w:t>.</w:t>
      </w:r>
    </w:p>
    <w:p w14:paraId="21F98354" w14:textId="77777777" w:rsidR="000F7F0F" w:rsidRPr="0064315B" w:rsidRDefault="000F7F0F" w:rsidP="00A66EE7">
      <w:pPr>
        <w:pStyle w:val="Sraopastraipa"/>
        <w:numPr>
          <w:ilvl w:val="0"/>
          <w:numId w:val="40"/>
        </w:numPr>
        <w:tabs>
          <w:tab w:val="left" w:pos="1134"/>
        </w:tabs>
        <w:autoSpaceDN w:val="0"/>
        <w:spacing w:after="0" w:line="240" w:lineRule="auto"/>
        <w:ind w:left="0" w:firstLine="709"/>
        <w:jc w:val="both"/>
        <w:textAlignment w:val="baseline"/>
      </w:pPr>
      <w:r w:rsidRPr="0064315B">
        <w:rPr>
          <w:rFonts w:ascii="Times New Roman" w:hAnsi="Times New Roman" w:cs="Times New Roman"/>
          <w:color w:val="000000"/>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7C2FF392" w14:textId="77777777" w:rsidR="000F7F0F" w:rsidRPr="0064315B" w:rsidRDefault="000F7F0F" w:rsidP="00A66EE7">
      <w:pPr>
        <w:pStyle w:val="Standard"/>
        <w:numPr>
          <w:ilvl w:val="0"/>
          <w:numId w:val="40"/>
        </w:numPr>
        <w:tabs>
          <w:tab w:val="left" w:pos="993"/>
        </w:tabs>
        <w:ind w:left="0" w:firstLine="567"/>
        <w:contextualSpacing/>
        <w:jc w:val="both"/>
        <w:rPr>
          <w:rFonts w:hint="eastAsia"/>
          <w:lang w:val="lt-LT"/>
        </w:rPr>
      </w:pPr>
      <w:r w:rsidRPr="0064315B">
        <w:rPr>
          <w:rFonts w:ascii="Times New Roman" w:hAnsi="Times New Roman" w:cs="Times New Roman"/>
          <w:color w:val="000000"/>
          <w:lang w:val="lt-LT"/>
        </w:rPr>
        <w:t>Jeigu tiekėjas teikia lygiaverčius dokumentus, tai teikiamų dokumentų lygiavertiškumą turi įrodyti  pats tiekėjas.</w:t>
      </w:r>
    </w:p>
    <w:p w14:paraId="56A021DF" w14:textId="77777777" w:rsidR="000F7F0F" w:rsidRPr="0064315B" w:rsidRDefault="000F7F0F" w:rsidP="00A66EE7">
      <w:pPr>
        <w:pStyle w:val="Standard"/>
        <w:numPr>
          <w:ilvl w:val="0"/>
          <w:numId w:val="40"/>
        </w:numPr>
        <w:tabs>
          <w:tab w:val="left" w:pos="993"/>
        </w:tabs>
        <w:ind w:left="0" w:firstLine="567"/>
        <w:contextualSpacing/>
        <w:jc w:val="both"/>
        <w:rPr>
          <w:rFonts w:hint="eastAsia"/>
          <w:lang w:val="lt-LT"/>
        </w:rPr>
      </w:pPr>
      <w:r w:rsidRPr="0064315B">
        <w:rPr>
          <w:rFonts w:ascii="Times New Roman" w:hAnsi="Times New Roman" w:cs="Times New Roman"/>
          <w:color w:val="000000"/>
          <w:u w:val="single"/>
          <w:lang w:val="lt-LT"/>
        </w:rPr>
        <w:t xml:space="preserve">Tiekėjas, ūkio subjektas, kurio pajėgumais remiamasi, </w:t>
      </w:r>
      <w:proofErr w:type="spellStart"/>
      <w:r w:rsidRPr="0064315B">
        <w:rPr>
          <w:rFonts w:ascii="Times New Roman" w:hAnsi="Times New Roman" w:cs="Times New Roman"/>
          <w:color w:val="000000"/>
          <w:u w:val="single"/>
          <w:lang w:val="lt-LT"/>
        </w:rPr>
        <w:t>kvazisubtiekėjas</w:t>
      </w:r>
      <w:proofErr w:type="spellEnd"/>
      <w:r w:rsidRPr="0064315B">
        <w:rPr>
          <w:rStyle w:val="Puslapioinaosnuoroda"/>
          <w:rFonts w:ascii="Times New Roman" w:hAnsi="Times New Roman" w:cs="Times New Roman"/>
          <w:color w:val="000000"/>
          <w:u w:val="single"/>
          <w:lang w:val="lt-LT"/>
        </w:rPr>
        <w:footnoteReference w:id="7"/>
      </w:r>
      <w:r w:rsidRPr="0064315B">
        <w:rPr>
          <w:rFonts w:ascii="Times New Roman" w:hAnsi="Times New Roman" w:cs="Times New Roman"/>
          <w:color w:val="000000"/>
          <w:lang w:val="lt-LT"/>
        </w:rPr>
        <w:t xml:space="preserve"> dalyvaujantys Pirkime, turi atitikti žemiau nurodytus techninio ir profesinio pajėgumo kvalifikacijos reikalavimus.</w:t>
      </w:r>
    </w:p>
    <w:tbl>
      <w:tblPr>
        <w:tblW w:w="10382" w:type="dxa"/>
        <w:tblInd w:w="-374" w:type="dxa"/>
        <w:tblLayout w:type="fixed"/>
        <w:tblCellMar>
          <w:left w:w="10" w:type="dxa"/>
          <w:right w:w="10" w:type="dxa"/>
        </w:tblCellMar>
        <w:tblLook w:val="04A0" w:firstRow="1" w:lastRow="0" w:firstColumn="1" w:lastColumn="0" w:noHBand="0" w:noVBand="1"/>
      </w:tblPr>
      <w:tblGrid>
        <w:gridCol w:w="850"/>
        <w:gridCol w:w="4534"/>
        <w:gridCol w:w="4998"/>
      </w:tblGrid>
      <w:tr w:rsidR="000F7F0F" w:rsidRPr="0064315B" w14:paraId="1337395C" w14:textId="77777777" w:rsidTr="003B0B0F">
        <w:trPr>
          <w:trHeight w:val="236"/>
        </w:trPr>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58404F56" w14:textId="77777777" w:rsidR="000F7F0F" w:rsidRPr="0064315B" w:rsidRDefault="000F7F0F" w:rsidP="00976557">
            <w:pPr>
              <w:pStyle w:val="Standard"/>
              <w:tabs>
                <w:tab w:val="left" w:pos="176"/>
              </w:tabs>
              <w:jc w:val="center"/>
              <w:rPr>
                <w:rFonts w:hint="eastAsia"/>
                <w:lang w:val="lt-LT"/>
              </w:rPr>
            </w:pPr>
            <w:r w:rsidRPr="0064315B">
              <w:rPr>
                <w:rFonts w:ascii="Times New Roman" w:hAnsi="Times New Roman" w:cs="Times New Roman"/>
                <w:color w:val="000000"/>
                <w:lang w:val="lt-LT"/>
              </w:rPr>
              <w:t>Eil.</w:t>
            </w:r>
          </w:p>
          <w:p w14:paraId="36308297" w14:textId="77777777" w:rsidR="000F7F0F" w:rsidRPr="0064315B" w:rsidRDefault="000F7F0F" w:rsidP="00976557">
            <w:pPr>
              <w:pStyle w:val="Standard"/>
              <w:tabs>
                <w:tab w:val="left" w:pos="176"/>
              </w:tabs>
              <w:jc w:val="center"/>
              <w:rPr>
                <w:rFonts w:hint="eastAsia"/>
                <w:lang w:val="lt-LT"/>
              </w:rPr>
            </w:pPr>
            <w:r w:rsidRPr="0064315B">
              <w:rPr>
                <w:rFonts w:ascii="Times New Roman" w:hAnsi="Times New Roman" w:cs="Times New Roman"/>
                <w:color w:val="000000"/>
                <w:lang w:val="lt-LT"/>
              </w:rPr>
              <w:t>Nr.</w:t>
            </w:r>
          </w:p>
        </w:tc>
        <w:tc>
          <w:tcPr>
            <w:tcW w:w="9532" w:type="dxa"/>
            <w:gridSpan w:val="2"/>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7E0EA75B" w14:textId="77777777" w:rsidR="000F7F0F" w:rsidRPr="0064315B" w:rsidRDefault="000F7F0F" w:rsidP="00976557">
            <w:pPr>
              <w:pStyle w:val="Standard"/>
              <w:jc w:val="center"/>
              <w:rPr>
                <w:rFonts w:hint="eastAsia"/>
                <w:lang w:val="lt-LT"/>
              </w:rPr>
            </w:pPr>
            <w:r w:rsidRPr="0064315B">
              <w:rPr>
                <w:rFonts w:ascii="Times New Roman" w:hAnsi="Times New Roman" w:cs="Times New Roman"/>
                <w:color w:val="000000"/>
                <w:lang w:val="lt-LT"/>
              </w:rPr>
              <w:t>Teikėjų kvalifikacijos reikalavimai ir juos įrodantys dokumentai</w:t>
            </w:r>
          </w:p>
        </w:tc>
      </w:tr>
      <w:tr w:rsidR="000F7F0F" w:rsidRPr="0064315B" w14:paraId="121FB223" w14:textId="77777777" w:rsidTr="003B0B0F">
        <w:trPr>
          <w:trHeight w:val="300"/>
        </w:trPr>
        <w:tc>
          <w:tcPr>
            <w:tcW w:w="850"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48A03618" w14:textId="77777777" w:rsidR="000F7F0F" w:rsidRPr="0064315B" w:rsidRDefault="000F7F0F" w:rsidP="00976557"/>
        </w:tc>
        <w:tc>
          <w:tcPr>
            <w:tcW w:w="453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45480EFC" w14:textId="77777777" w:rsidR="000F7F0F" w:rsidRPr="0064315B" w:rsidRDefault="000F7F0F" w:rsidP="00976557">
            <w:pPr>
              <w:pStyle w:val="Standard"/>
              <w:tabs>
                <w:tab w:val="left" w:pos="1155"/>
              </w:tabs>
              <w:jc w:val="center"/>
              <w:rPr>
                <w:rFonts w:hint="eastAsia"/>
                <w:lang w:val="lt-LT"/>
              </w:rPr>
            </w:pPr>
            <w:r w:rsidRPr="0064315B">
              <w:rPr>
                <w:rFonts w:ascii="Times New Roman" w:hAnsi="Times New Roman" w:cs="Times New Roman"/>
                <w:color w:val="000000"/>
                <w:lang w:val="lt-LT"/>
              </w:rPr>
              <w:t>Kvalifikaciniai reikalavimai</w:t>
            </w:r>
          </w:p>
        </w:tc>
        <w:tc>
          <w:tcPr>
            <w:tcW w:w="49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7873B255" w14:textId="77777777" w:rsidR="000F7F0F" w:rsidRPr="0064315B" w:rsidRDefault="000F7F0F" w:rsidP="00976557">
            <w:pPr>
              <w:pStyle w:val="Standard"/>
              <w:jc w:val="center"/>
              <w:rPr>
                <w:rFonts w:hint="eastAsia"/>
                <w:lang w:val="lt-LT"/>
              </w:rPr>
            </w:pPr>
            <w:r w:rsidRPr="0064315B">
              <w:rPr>
                <w:rFonts w:ascii="Times New Roman" w:hAnsi="Times New Roman" w:cs="Times New Roman"/>
                <w:color w:val="000000"/>
                <w:lang w:val="lt-LT"/>
              </w:rPr>
              <w:t>Kvalifikacinius reikalavimus įrodantys</w:t>
            </w:r>
          </w:p>
          <w:p w14:paraId="098D7073" w14:textId="4ED63524" w:rsidR="000F7F0F" w:rsidRPr="0064315B" w:rsidRDefault="00F91176" w:rsidP="00976557">
            <w:pPr>
              <w:pStyle w:val="Standard"/>
              <w:jc w:val="center"/>
              <w:rPr>
                <w:rFonts w:hint="eastAsia"/>
                <w:lang w:val="lt-LT"/>
              </w:rPr>
            </w:pPr>
            <w:r w:rsidRPr="0064315B">
              <w:rPr>
                <w:rFonts w:ascii="Times New Roman" w:hAnsi="Times New Roman" w:cs="Times New Roman"/>
                <w:color w:val="000000"/>
                <w:lang w:val="lt-LT"/>
              </w:rPr>
              <w:t>D</w:t>
            </w:r>
            <w:r w:rsidR="000F7F0F" w:rsidRPr="0064315B">
              <w:rPr>
                <w:rFonts w:ascii="Times New Roman" w:hAnsi="Times New Roman" w:cs="Times New Roman"/>
                <w:color w:val="000000"/>
                <w:lang w:val="lt-LT"/>
              </w:rPr>
              <w:t>okumentai</w:t>
            </w:r>
          </w:p>
        </w:tc>
      </w:tr>
      <w:tr w:rsidR="000F7F0F" w:rsidRPr="0064315B" w14:paraId="543AF678" w14:textId="77777777" w:rsidTr="003B0B0F">
        <w:trPr>
          <w:trHeight w:val="1059"/>
        </w:trPr>
        <w:tc>
          <w:tcPr>
            <w:tcW w:w="85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6501B1B1" w14:textId="77777777" w:rsidR="000F7F0F" w:rsidRPr="0064315B" w:rsidRDefault="000F7F0F" w:rsidP="00976557">
            <w:pPr>
              <w:pStyle w:val="Standard"/>
              <w:tabs>
                <w:tab w:val="left" w:pos="0"/>
              </w:tabs>
              <w:ind w:right="203"/>
              <w:rPr>
                <w:rFonts w:hint="eastAsia"/>
                <w:lang w:val="lt-LT"/>
              </w:rPr>
            </w:pPr>
            <w:r w:rsidRPr="0064315B">
              <w:rPr>
                <w:rFonts w:ascii="Times New Roman" w:hAnsi="Times New Roman" w:cs="Times New Roman"/>
                <w:color w:val="000000"/>
                <w:lang w:val="lt-LT"/>
              </w:rPr>
              <w:t>5.1.</w:t>
            </w:r>
          </w:p>
        </w:tc>
        <w:tc>
          <w:tcPr>
            <w:tcW w:w="453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6C2FD011" w14:textId="77777777" w:rsidR="0082498C" w:rsidRPr="0082498C" w:rsidRDefault="0082498C" w:rsidP="0082498C">
            <w:pPr>
              <w:pStyle w:val="Standard"/>
              <w:jc w:val="both"/>
              <w:rPr>
                <w:rFonts w:ascii="Times New Roman" w:hAnsi="Times New Roman" w:cs="Times New Roman"/>
                <w:color w:val="000000"/>
                <w:lang w:val="lt-LT"/>
              </w:rPr>
            </w:pPr>
            <w:r w:rsidRPr="0082498C">
              <w:rPr>
                <w:rFonts w:ascii="Times New Roman" w:hAnsi="Times New Roman" w:cs="Times New Roman"/>
                <w:color w:val="000000"/>
                <w:lang w:val="lt-LT"/>
              </w:rPr>
              <w:t>Teikėjas sutarties vykdymui turi turėti (arba gali pasitelkti) 5.1.1–5.1.8 papunkčiuose nurodytus reikalavimus atitinkančius lektorius.</w:t>
            </w:r>
          </w:p>
          <w:p w14:paraId="014E1617" w14:textId="77777777" w:rsidR="0082498C" w:rsidRPr="0082498C" w:rsidRDefault="0082498C" w:rsidP="0082498C">
            <w:pPr>
              <w:pStyle w:val="Standard"/>
              <w:jc w:val="both"/>
              <w:rPr>
                <w:rFonts w:ascii="Times New Roman" w:hAnsi="Times New Roman" w:cs="Times New Roman"/>
                <w:color w:val="000000"/>
                <w:lang w:val="lt-LT"/>
              </w:rPr>
            </w:pPr>
            <w:r w:rsidRPr="0082498C">
              <w:rPr>
                <w:rFonts w:ascii="Times New Roman" w:hAnsi="Times New Roman" w:cs="Times New Roman"/>
                <w:i/>
                <w:iCs/>
                <w:color w:val="000000"/>
                <w:lang w:val="lt-LT"/>
              </w:rPr>
              <w:t>Pastaba.</w:t>
            </w:r>
            <w:r w:rsidRPr="0082498C">
              <w:rPr>
                <w:rFonts w:ascii="Times New Roman" w:hAnsi="Times New Roman" w:cs="Times New Roman"/>
                <w:color w:val="000000"/>
                <w:lang w:val="lt-LT"/>
              </w:rPr>
              <w:t xml:space="preserve"> Vienam asmeniui neribojamas skirtingų specialistų pozicijų, kurioms jis siūlomas, skaičius.</w:t>
            </w:r>
          </w:p>
          <w:p w14:paraId="2BB211DA" w14:textId="77777777" w:rsidR="0082498C" w:rsidRPr="0082498C" w:rsidRDefault="0082498C" w:rsidP="0082498C">
            <w:pPr>
              <w:pStyle w:val="Standard"/>
              <w:jc w:val="both"/>
              <w:rPr>
                <w:rFonts w:ascii="Times New Roman" w:hAnsi="Times New Roman" w:cs="Times New Roman"/>
                <w:color w:val="000000"/>
                <w:lang w:val="lt-LT"/>
              </w:rPr>
            </w:pPr>
            <w:r w:rsidRPr="0082498C">
              <w:rPr>
                <w:rFonts w:ascii="Times New Roman" w:hAnsi="Times New Roman" w:cs="Times New Roman"/>
                <w:color w:val="000000"/>
                <w:lang w:val="lt-LT"/>
              </w:rPr>
              <w:t>Teikėjas turi pasiūlyti tokį specialistų skaičių, kuris užtikrintų savalaikį ir kokybišką paslaugų suteikimą pagal techninėje specifikacijoje nustatytas sąlygas.</w:t>
            </w:r>
          </w:p>
          <w:p w14:paraId="53836C63" w14:textId="69639317" w:rsidR="000F7F0F" w:rsidRPr="008D7065" w:rsidRDefault="0082498C" w:rsidP="0082498C">
            <w:pPr>
              <w:pStyle w:val="Standard"/>
              <w:jc w:val="both"/>
              <w:rPr>
                <w:rFonts w:hint="eastAsia"/>
                <w:lang w:val="lt-LT"/>
              </w:rPr>
            </w:pPr>
            <w:r w:rsidRPr="0082498C">
              <w:rPr>
                <w:rFonts w:ascii="Times New Roman" w:hAnsi="Times New Roman" w:cs="Times New Roman"/>
                <w:color w:val="000000"/>
                <w:lang w:val="lt-LT"/>
              </w:rPr>
              <w:t>Pasiūlytų specialistų skaičius neribojamas, tačiau visi siūlomi specialistai turi atitikti nustatytus reikalavimus</w:t>
            </w:r>
          </w:p>
        </w:tc>
        <w:tc>
          <w:tcPr>
            <w:tcW w:w="4998"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tcPr>
          <w:p w14:paraId="73E1EF3F" w14:textId="77777777" w:rsidR="000F7F0F" w:rsidRPr="0064315B" w:rsidRDefault="000F7F0F" w:rsidP="00976557">
            <w:pPr>
              <w:pStyle w:val="Standard"/>
              <w:ind w:right="45"/>
              <w:jc w:val="both"/>
              <w:rPr>
                <w:rFonts w:hint="eastAsia"/>
                <w:lang w:val="lt-LT"/>
              </w:rPr>
            </w:pPr>
            <w:r w:rsidRPr="0064315B">
              <w:rPr>
                <w:rFonts w:ascii="Times New Roman" w:eastAsia="Times New Roman" w:hAnsi="Times New Roman" w:cs="Times New Roman"/>
                <w:b/>
                <w:bCs/>
                <w:color w:val="000000"/>
                <w:lang w:val="lt-LT"/>
              </w:rPr>
              <w:t>Kartu su pasiūlymu pateikiama:</w:t>
            </w:r>
          </w:p>
          <w:p w14:paraId="3DA4498F" w14:textId="5B6A8964" w:rsidR="000F7F0F" w:rsidRPr="0064315B" w:rsidRDefault="000F7F0F" w:rsidP="00976557">
            <w:pPr>
              <w:pStyle w:val="Standard"/>
              <w:ind w:right="45"/>
              <w:jc w:val="both"/>
              <w:rPr>
                <w:rFonts w:hint="eastAsia"/>
                <w:lang w:val="lt-LT"/>
              </w:rPr>
            </w:pPr>
            <w:r w:rsidRPr="0064315B">
              <w:rPr>
                <w:rFonts w:ascii="Times New Roman" w:eastAsia="Times New Roman" w:hAnsi="Times New Roman" w:cs="Times New Roman"/>
                <w:color w:val="000000"/>
                <w:lang w:val="lt-LT"/>
              </w:rPr>
              <w:t xml:space="preserve">1) specialistų sąrašas (9 priedas), kuriame nurodoma: kokiai specialisto pozicijai yra siūlomas specialistas, kokiu pagrindu dirba (bendradarbiauja) kartu su Teikėju (esama/ numatoma darbo sutartis ar </w:t>
            </w:r>
            <w:proofErr w:type="spellStart"/>
            <w:r w:rsidRPr="0064315B">
              <w:rPr>
                <w:rFonts w:ascii="Times New Roman" w:eastAsia="Times New Roman" w:hAnsi="Times New Roman" w:cs="Times New Roman"/>
                <w:color w:val="000000"/>
                <w:lang w:val="lt-LT"/>
              </w:rPr>
              <w:t>subti</w:t>
            </w:r>
            <w:r w:rsidR="0021506A">
              <w:rPr>
                <w:rFonts w:ascii="Times New Roman" w:eastAsia="Times New Roman" w:hAnsi="Times New Roman" w:cs="Times New Roman"/>
                <w:color w:val="000000"/>
                <w:lang w:val="lt-LT"/>
              </w:rPr>
              <w:t>e</w:t>
            </w:r>
            <w:r w:rsidRPr="0064315B">
              <w:rPr>
                <w:rFonts w:ascii="Times New Roman" w:eastAsia="Times New Roman" w:hAnsi="Times New Roman" w:cs="Times New Roman"/>
                <w:color w:val="000000"/>
                <w:lang w:val="lt-LT"/>
              </w:rPr>
              <w:t>kimo</w:t>
            </w:r>
            <w:proofErr w:type="spellEnd"/>
            <w:r w:rsidRPr="0064315B">
              <w:rPr>
                <w:rFonts w:ascii="Times New Roman" w:eastAsia="Times New Roman" w:hAnsi="Times New Roman" w:cs="Times New Roman"/>
                <w:color w:val="000000"/>
                <w:lang w:val="lt-LT"/>
              </w:rPr>
              <w:t xml:space="preserve"> susitarimas) (9 priedas);</w:t>
            </w:r>
          </w:p>
          <w:p w14:paraId="62A6CE96" w14:textId="77777777" w:rsidR="000F7F0F" w:rsidRPr="0064315B" w:rsidRDefault="000F7F0F" w:rsidP="00976557">
            <w:pPr>
              <w:pStyle w:val="Standard"/>
              <w:ind w:right="45"/>
              <w:jc w:val="both"/>
              <w:rPr>
                <w:rFonts w:hint="eastAsia"/>
                <w:lang w:val="lt-LT"/>
              </w:rPr>
            </w:pPr>
            <w:r w:rsidRPr="0064315B">
              <w:rPr>
                <w:rFonts w:ascii="Times New Roman" w:eastAsia="Times New Roman" w:hAnsi="Times New Roman" w:cs="Times New Roman"/>
                <w:color w:val="000000"/>
                <w:lang w:val="lt-LT"/>
              </w:rPr>
              <w:t xml:space="preserve">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w:t>
            </w:r>
            <w:r w:rsidRPr="0064315B">
              <w:rPr>
                <w:rFonts w:ascii="Times New Roman" w:eastAsia="Times New Roman" w:hAnsi="Times New Roman" w:cs="Times New Roman"/>
                <w:color w:val="000000"/>
                <w:lang w:val="lt-LT"/>
              </w:rPr>
              <w:lastRenderedPageBreak/>
              <w:t>priskirtas specialisto(-ų) pareigas visą pirkimo sutarties vykdymo laikotarpį.</w:t>
            </w:r>
          </w:p>
          <w:p w14:paraId="34502FF4" w14:textId="77777777" w:rsidR="000F7F0F" w:rsidRPr="0064315B" w:rsidRDefault="000F7F0F" w:rsidP="00976557">
            <w:pPr>
              <w:pStyle w:val="Standard"/>
              <w:jc w:val="both"/>
              <w:rPr>
                <w:rFonts w:hint="eastAsia"/>
                <w:lang w:val="lt-LT"/>
              </w:rPr>
            </w:pPr>
            <w:r w:rsidRPr="0064315B">
              <w:rPr>
                <w:rFonts w:ascii="Times New Roman" w:eastAsia="Times New Roman" w:hAnsi="Times New Roman" w:cs="Times New Roman"/>
                <w:color w:val="000000"/>
                <w:lang w:val="lt-LT"/>
              </w:rPr>
              <w:t>Jeigu pasiūlymą teikia ūkio subjektų grupė – reikalavimą turi atitikti visi ūkio subjektų grupės nariai kartu (ūkio subjektų grupės narių turima patirtis sumuojama), atsižvelgiant į jų prisiimamus įsipareigojimus;</w:t>
            </w:r>
          </w:p>
          <w:p w14:paraId="034C66DB" w14:textId="77777777" w:rsidR="000F7F0F" w:rsidRPr="0064315B" w:rsidRDefault="000F7F0F" w:rsidP="00976557">
            <w:pPr>
              <w:pStyle w:val="Standard"/>
              <w:jc w:val="both"/>
              <w:rPr>
                <w:rFonts w:hint="eastAsia"/>
                <w:lang w:val="lt-LT"/>
              </w:rPr>
            </w:pPr>
            <w:r w:rsidRPr="0064315B">
              <w:rPr>
                <w:rFonts w:ascii="Times New Roman" w:eastAsia="Times New Roman" w:hAnsi="Times New Roman" w:cs="Times New Roman"/>
                <w:color w:val="000000"/>
                <w:lang w:val="lt-LT"/>
              </w:rPr>
              <w:t>*tiekėjas gali remtis kitų ūkio subjektų pajėgumais tik tuo atveju, jeigu tie subjektai patys vykdys tą pirkimo sutarties dalį, kuriai reikia jų turimų pajėgumų;</w:t>
            </w:r>
          </w:p>
          <w:p w14:paraId="2512906A" w14:textId="77777777" w:rsidR="000F7F0F" w:rsidRPr="0064315B" w:rsidRDefault="000F7F0F" w:rsidP="00976557">
            <w:pPr>
              <w:pStyle w:val="Standard"/>
              <w:spacing w:after="160"/>
              <w:jc w:val="both"/>
              <w:rPr>
                <w:rFonts w:hint="eastAsia"/>
                <w:lang w:val="lt-LT"/>
              </w:rPr>
            </w:pPr>
            <w:r w:rsidRPr="0064315B">
              <w:rPr>
                <w:rFonts w:ascii="Times New Roman" w:eastAsia="Times New Roman" w:hAnsi="Times New Roman" w:cs="Times New Roman"/>
                <w:color w:val="000000"/>
                <w:lang w:val="lt-LT"/>
              </w:rPr>
              <w:t>*subtiekėjams šis reikalavimas nenustatomas</w:t>
            </w:r>
          </w:p>
        </w:tc>
      </w:tr>
      <w:tr w:rsidR="000F7F0F" w:rsidRPr="0064315B" w14:paraId="750E23C3" w14:textId="77777777" w:rsidTr="003B0B0F">
        <w:tc>
          <w:tcPr>
            <w:tcW w:w="850" w:type="dxa"/>
            <w:tcBorders>
              <w:top w:val="single" w:sz="4" w:space="0" w:color="000000"/>
              <w:left w:val="single" w:sz="4" w:space="0" w:color="000000"/>
              <w:bottom w:val="single" w:sz="4" w:space="0" w:color="auto"/>
              <w:right w:val="single" w:sz="4" w:space="0" w:color="000000"/>
            </w:tcBorders>
            <w:tcMar>
              <w:top w:w="0" w:type="dxa"/>
              <w:left w:w="85" w:type="dxa"/>
              <w:bottom w:w="0" w:type="dxa"/>
              <w:right w:w="85" w:type="dxa"/>
            </w:tcMar>
          </w:tcPr>
          <w:p w14:paraId="750E40C4" w14:textId="77777777" w:rsidR="000F7F0F" w:rsidRPr="0064315B" w:rsidRDefault="000F7F0F"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lastRenderedPageBreak/>
              <w:t>5.1.1.</w:t>
            </w:r>
          </w:p>
        </w:tc>
        <w:tc>
          <w:tcPr>
            <w:tcW w:w="4534" w:type="dxa"/>
            <w:tcBorders>
              <w:top w:val="single" w:sz="4" w:space="0" w:color="000000"/>
              <w:left w:val="single" w:sz="4" w:space="0" w:color="000000"/>
              <w:bottom w:val="single" w:sz="4" w:space="0" w:color="auto"/>
              <w:right w:val="single" w:sz="4" w:space="0" w:color="000000"/>
            </w:tcBorders>
            <w:tcMar>
              <w:top w:w="0" w:type="dxa"/>
              <w:left w:w="85" w:type="dxa"/>
              <w:bottom w:w="0" w:type="dxa"/>
              <w:right w:w="85" w:type="dxa"/>
            </w:tcMar>
          </w:tcPr>
          <w:p w14:paraId="3ED7A3FA" w14:textId="68B38742" w:rsidR="000F7F0F" w:rsidRPr="0064315B" w:rsidRDefault="000F7F0F"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tema „Tyrim</w:t>
            </w:r>
            <w:r w:rsidR="002465C8">
              <w:rPr>
                <w:b/>
                <w:lang w:val="lt-LT"/>
              </w:rPr>
              <w:t>ų</w:t>
            </w:r>
            <w:r w:rsidRPr="0064315B">
              <w:rPr>
                <w:b/>
                <w:lang w:val="lt-LT"/>
              </w:rPr>
              <w:t xml:space="preserve"> meto</w:t>
            </w:r>
            <w:r>
              <w:rPr>
                <w:b/>
                <w:lang w:val="lt-LT"/>
              </w:rPr>
              <w:t>do</w:t>
            </w:r>
            <w:r w:rsidRPr="0064315B">
              <w:rPr>
                <w:b/>
                <w:lang w:val="lt-LT"/>
              </w:rPr>
              <w:t xml:space="preserve">logija“ </w:t>
            </w:r>
            <w:r w:rsidRPr="0064315B">
              <w:rPr>
                <w:lang w:val="lt-LT"/>
              </w:rPr>
              <w:t>turi atitikti šiuos reikalavimus:</w:t>
            </w:r>
          </w:p>
          <w:p w14:paraId="71BA8290" w14:textId="37C89F46" w:rsidR="000F7F0F" w:rsidRPr="0064315B" w:rsidRDefault="000F7F0F"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w:t>
            </w:r>
            <w:r w:rsidRPr="0064315B">
              <w:rPr>
                <w:rStyle w:val="Puslapioinaosnuoroda"/>
                <w:rFonts w:eastAsia="Calibri" w:cs="Times New Roman"/>
                <w:bCs/>
                <w:kern w:val="0"/>
                <w:shd w:val="clear" w:color="auto" w:fill="FFFFFF"/>
                <w:lang w:val="lt-LT" w:eastAsia="lt-LT" w:bidi="ar-SA"/>
              </w:rPr>
              <w:footnoteReference w:id="8"/>
            </w:r>
            <w:r w:rsidRPr="0064315B">
              <w:rPr>
                <w:rFonts w:eastAsia="Calibri" w:cs="Times New Roman"/>
                <w:bCs/>
                <w:kern w:val="0"/>
                <w:shd w:val="clear" w:color="auto" w:fill="FFFFFF"/>
                <w:lang w:val="lt-LT" w:eastAsia="lt-LT" w:bidi="ar-SA"/>
              </w:rPr>
              <w:t xml:space="preserve"> 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ne mažesnę kaip 12 mėnesių  patirtį mokslinių tyrimų vykdymo/ tyrimų metodologijos taikymo srityje;</w:t>
            </w:r>
          </w:p>
          <w:p w14:paraId="1B2FB8DD" w14:textId="6726E159" w:rsidR="000F7F0F" w:rsidRPr="0064315B" w:rsidRDefault="000F7F0F" w:rsidP="00976557">
            <w:pPr>
              <w:pStyle w:val="Standard"/>
              <w:jc w:val="both"/>
              <w:rPr>
                <w:rFonts w:hint="eastAsia"/>
                <w:lang w:val="lt-LT"/>
              </w:rPr>
            </w:pPr>
            <w:r w:rsidRPr="0064315B">
              <w:rPr>
                <w:rFonts w:eastAsia="Calibri" w:cs="Times New Roman"/>
                <w:kern w:val="0"/>
                <w:shd w:val="clear" w:color="auto" w:fill="FFFFFF"/>
                <w:lang w:val="lt-LT" w:eastAsia="lt-LT" w:bidi="ar-SA"/>
              </w:rPr>
              <w:t>-</w:t>
            </w:r>
            <w:r w:rsidRPr="0064315B">
              <w:rPr>
                <w:rFonts w:ascii="Calibri" w:eastAsia="Times New Roman" w:hAnsi="Calibri" w:cs="Times New Roman"/>
                <w:kern w:val="0"/>
                <w:sz w:val="20"/>
                <w:szCs w:val="20"/>
                <w:lang w:val="lt-LT" w:eastAsia="lt-LT" w:bidi="ar-SA"/>
              </w:rPr>
              <w:t xml:space="preserve"> </w:t>
            </w:r>
            <w:r w:rsidRPr="0064315B">
              <w:rPr>
                <w:rFonts w:eastAsia="Calibri" w:cs="Times New Roman"/>
                <w:kern w:val="0"/>
                <w:shd w:val="clear" w:color="auto" w:fill="FFFFFF"/>
                <w:lang w:val="lt-LT" w:eastAsia="lt-LT" w:bidi="ar-SA"/>
              </w:rPr>
              <w:t>ne mažesnę kaip 4 val. trukmės mokymų vedimo patirtį tyrimų metodologijos taikymo srityje.</w:t>
            </w:r>
          </w:p>
        </w:tc>
        <w:tc>
          <w:tcPr>
            <w:tcW w:w="4998" w:type="dxa"/>
            <w:tcBorders>
              <w:top w:val="single" w:sz="4" w:space="0" w:color="000000"/>
              <w:left w:val="single" w:sz="4" w:space="0" w:color="000000"/>
              <w:bottom w:val="single" w:sz="4" w:space="0" w:color="auto"/>
              <w:right w:val="single" w:sz="4" w:space="0" w:color="000000"/>
            </w:tcBorders>
            <w:tcMar>
              <w:top w:w="0" w:type="dxa"/>
              <w:left w:w="85" w:type="dxa"/>
              <w:bottom w:w="0" w:type="dxa"/>
              <w:right w:w="85" w:type="dxa"/>
            </w:tcMar>
          </w:tcPr>
          <w:p w14:paraId="10D3B527" w14:textId="77777777" w:rsidR="000F7F0F" w:rsidRPr="0064315B" w:rsidRDefault="000F7F0F" w:rsidP="00976557">
            <w:pPr>
              <w:pStyle w:val="Standard"/>
              <w:ind w:right="45"/>
              <w:jc w:val="both"/>
              <w:rPr>
                <w:rFonts w:hint="eastAsia"/>
                <w:lang w:val="lt-LT"/>
              </w:rPr>
            </w:pPr>
            <w:r w:rsidRPr="0064315B">
              <w:rPr>
                <w:rFonts w:ascii="Times New Roman" w:hAnsi="Times New Roman" w:cs="Times New Roman"/>
                <w:iCs/>
                <w:color w:val="000000"/>
                <w:u w:val="single"/>
                <w:lang w:val="lt-LT"/>
              </w:rPr>
              <w:t>Kartu su pasiūlymu pateikiami:</w:t>
            </w:r>
          </w:p>
          <w:p w14:paraId="24D95BDB" w14:textId="77777777" w:rsidR="000F7F0F" w:rsidRPr="0064315B" w:rsidRDefault="000F7F0F" w:rsidP="002A122D">
            <w:pPr>
              <w:pStyle w:val="Standard"/>
              <w:tabs>
                <w:tab w:val="left" w:pos="487"/>
              </w:tabs>
              <w:spacing w:after="160"/>
              <w:ind w:left="36" w:right="45"/>
              <w:contextualSpacing/>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41A5AD5C" w14:textId="70F4C4BE" w:rsidR="000F7F0F" w:rsidRPr="00E64ED7" w:rsidRDefault="00E64ED7" w:rsidP="00E64ED7">
            <w:pPr>
              <w:pStyle w:val="Standard"/>
              <w:pBdr>
                <w:right w:val="single" w:sz="4" w:space="4" w:color="000000"/>
              </w:pBdr>
              <w:tabs>
                <w:tab w:val="left" w:pos="487"/>
              </w:tabs>
              <w:spacing w:after="160"/>
              <w:ind w:left="36" w:right="45"/>
              <w:contextualSpacing/>
              <w:jc w:val="both"/>
              <w:rPr>
                <w:rFonts w:ascii="Times New Roman" w:hAnsi="Times New Roman"/>
                <w:color w:val="000000"/>
                <w:lang w:val="lt-LT"/>
              </w:rPr>
            </w:pPr>
            <w:r>
              <w:rPr>
                <w:rFonts w:ascii="Times New Roman" w:hAnsi="Times New Roman"/>
                <w:color w:val="000000"/>
                <w:lang w:val="lt-LT"/>
              </w:rPr>
              <w:t xml:space="preserve">2) </w:t>
            </w:r>
            <w:r w:rsidR="000F7F0F" w:rsidRPr="00E64ED7">
              <w:rPr>
                <w:rFonts w:ascii="Times New Roman" w:hAnsi="Times New Roman"/>
                <w:color w:val="000000"/>
                <w:lang w:val="lt-LT"/>
              </w:rPr>
              <w:t>sutarties ar projekto, ar įsakymo (deleguojančio  specialistą atlikti veiklą) kopija ar kiti įrodymai, patvirtinantys, kad specialistas yra įgyvendinęs</w:t>
            </w:r>
            <w:r w:rsidR="00DA3A3B" w:rsidRPr="00E64ED7">
              <w:rPr>
                <w:rFonts w:ascii="Times New Roman" w:hAnsi="Times New Roman"/>
                <w:color w:val="000000"/>
                <w:lang w:val="lt-LT"/>
              </w:rPr>
              <w:t>,</w:t>
            </w:r>
            <w:r w:rsidR="000F7F0F" w:rsidRPr="00E64ED7">
              <w:rPr>
                <w:rFonts w:ascii="Times New Roman" w:hAnsi="Times New Roman"/>
                <w:color w:val="000000"/>
                <w:lang w:val="lt-LT"/>
              </w:rPr>
              <w:t xml:space="preserve"> kvalifikaciniame reikalavime nurodytą veiklą(-</w:t>
            </w:r>
            <w:proofErr w:type="spellStart"/>
            <w:r w:rsidR="000F7F0F" w:rsidRPr="00E64ED7">
              <w:rPr>
                <w:rFonts w:ascii="Times New Roman" w:hAnsi="Times New Roman"/>
                <w:color w:val="000000"/>
                <w:lang w:val="lt-LT"/>
              </w:rPr>
              <w:t>as</w:t>
            </w:r>
            <w:proofErr w:type="spellEnd"/>
            <w:r w:rsidR="000F7F0F" w:rsidRPr="00E64ED7">
              <w:rPr>
                <w:rFonts w:ascii="Times New Roman" w:hAnsi="Times New Roman"/>
                <w:color w:val="000000"/>
                <w:lang w:val="lt-LT"/>
              </w:rPr>
              <w:t>);</w:t>
            </w:r>
          </w:p>
          <w:p w14:paraId="0BF8833C" w14:textId="26799D8B" w:rsidR="000F7F0F" w:rsidRPr="0064315B" w:rsidRDefault="00E64ED7" w:rsidP="00E64ED7">
            <w:pPr>
              <w:pStyle w:val="Standard"/>
              <w:pBdr>
                <w:right w:val="single" w:sz="4" w:space="4" w:color="000000"/>
              </w:pBdr>
              <w:tabs>
                <w:tab w:val="left" w:pos="487"/>
              </w:tabs>
              <w:spacing w:after="160"/>
              <w:ind w:left="36" w:right="45"/>
              <w:contextualSpacing/>
              <w:jc w:val="both"/>
              <w:rPr>
                <w:rFonts w:hint="eastAsia"/>
                <w:lang w:val="lt-LT"/>
              </w:rPr>
            </w:pPr>
            <w:r>
              <w:rPr>
                <w:rFonts w:ascii="Times New Roman" w:hAnsi="Times New Roman"/>
                <w:color w:val="000000"/>
                <w:lang w:val="lt-LT"/>
              </w:rPr>
              <w:t xml:space="preserve">3) </w:t>
            </w:r>
            <w:r w:rsidR="000F7F0F" w:rsidRPr="00E64ED7">
              <w:rPr>
                <w:rFonts w:ascii="Times New Roman" w:hAnsi="Times New Roman"/>
                <w:color w:val="000000"/>
                <w:lang w:val="lt-LT"/>
              </w:rPr>
              <w:t>Jeigu kvalifikaciniame reikalavime mokymu tema nesutampa su pasiūlyme nurodytu seminaro pavadinimu, tiekėjas privalo pateikti išsamų ir pagrįstą</w:t>
            </w:r>
            <w:r w:rsidR="000F7F0F" w:rsidRPr="0064315B">
              <w:rPr>
                <w:rFonts w:ascii="Times New Roman" w:eastAsia="Calibri" w:hAnsi="Times New Roman" w:cs="Times New Roman"/>
                <w:color w:val="000000"/>
                <w:lang w:val="lt-LT" w:eastAsia="en-US"/>
              </w:rPr>
              <w:t xml:space="preserve"> paaiškinimą, aiškiai detalizuojantį šių temų atitikimą. Nepateikus tokio paaiškinimo, pasiūlymas laikomas neatitinkančiu pirkimo sąlygų</w:t>
            </w:r>
            <w:r w:rsidR="007840B2">
              <w:rPr>
                <w:rFonts w:ascii="Times New Roman" w:eastAsia="Calibri" w:hAnsi="Times New Roman" w:cs="Times New Roman"/>
                <w:color w:val="000000"/>
                <w:lang w:val="lt-LT" w:eastAsia="en-US"/>
              </w:rPr>
              <w:t>.</w:t>
            </w:r>
          </w:p>
          <w:p w14:paraId="57CF3BFC" w14:textId="77777777" w:rsidR="000F7F0F" w:rsidRPr="0064315B" w:rsidRDefault="000F7F0F"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443D0C50" w14:textId="77777777" w:rsidR="000F7F0F" w:rsidRPr="0064315B" w:rsidRDefault="000F7F0F"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r w:rsidR="000F7F0F" w:rsidRPr="0064315B" w14:paraId="3CEA39A6" w14:textId="77777777" w:rsidTr="003B0B0F">
        <w:tc>
          <w:tcPr>
            <w:tcW w:w="85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A7EF3B7" w14:textId="77777777" w:rsidR="000F7F0F" w:rsidRPr="0064315B" w:rsidRDefault="000F7F0F"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t>5.1.2.</w:t>
            </w:r>
          </w:p>
        </w:tc>
        <w:tc>
          <w:tcPr>
            <w:tcW w:w="453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3588155" w14:textId="1DED738C" w:rsidR="000F7F0F" w:rsidRPr="0064315B" w:rsidRDefault="000F7F0F"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 xml:space="preserve">tema „Mokslinės literatūros analizės“ </w:t>
            </w:r>
            <w:r w:rsidRPr="0064315B">
              <w:rPr>
                <w:lang w:val="lt-LT"/>
              </w:rPr>
              <w:t>turi atitikti šiuos reikalavimus:</w:t>
            </w:r>
          </w:p>
          <w:p w14:paraId="65666927" w14:textId="5CD622D9" w:rsidR="000F7F0F" w:rsidRPr="0064315B" w:rsidRDefault="000F7F0F"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w:t>
            </w:r>
            <w:r w:rsidR="003B0B0F" w:rsidRPr="0064315B">
              <w:rPr>
                <w:rFonts w:eastAsia="Calibri" w:cs="Times New Roman"/>
                <w:bCs/>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 xml:space="preserve">ne mažesnę kaip 12 mėnesių  </w:t>
            </w:r>
            <w:r w:rsidRPr="0064315B">
              <w:rPr>
                <w:rFonts w:eastAsia="Calibri" w:cs="Times New Roman"/>
                <w:kern w:val="0"/>
                <w:shd w:val="clear" w:color="auto" w:fill="FFFFFF"/>
                <w:lang w:val="lt-LT" w:eastAsia="lt-LT" w:bidi="ar-SA"/>
              </w:rPr>
              <w:lastRenderedPageBreak/>
              <w:t>patirtį mokslinių tyrimų vykdymo/ mokslinės literatūros analizės srityje;</w:t>
            </w:r>
          </w:p>
          <w:p w14:paraId="24DCDDC1" w14:textId="77777777" w:rsidR="000F7F0F" w:rsidRPr="0064315B" w:rsidRDefault="000F7F0F" w:rsidP="00976557">
            <w:pPr>
              <w:pStyle w:val="Standard"/>
              <w:jc w:val="both"/>
              <w:rPr>
                <w:rFonts w:hint="eastAsia"/>
                <w:lang w:val="lt-LT"/>
              </w:rPr>
            </w:pPr>
            <w:r w:rsidRPr="0064315B">
              <w:rPr>
                <w:rFonts w:eastAsia="Calibri"/>
                <w:kern w:val="0"/>
                <w:shd w:val="clear" w:color="auto" w:fill="FFFFFF"/>
                <w:lang w:val="lt-LT" w:eastAsia="lt-LT" w:bidi="ar-SA"/>
              </w:rPr>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ne mažesnę kaip 4 val. trukmės mokymų vedimo patirtį mokslinės literatūros analizės srityje.</w:t>
            </w:r>
          </w:p>
        </w:tc>
        <w:tc>
          <w:tcPr>
            <w:tcW w:w="49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833EDC2" w14:textId="77777777" w:rsidR="000F7F0F" w:rsidRPr="0064315B" w:rsidRDefault="000F7F0F" w:rsidP="00976557">
            <w:pPr>
              <w:pStyle w:val="Standard"/>
              <w:ind w:right="45"/>
              <w:jc w:val="both"/>
              <w:rPr>
                <w:rFonts w:hint="eastAsia"/>
                <w:lang w:val="lt-LT"/>
              </w:rPr>
            </w:pPr>
            <w:r w:rsidRPr="0064315B">
              <w:rPr>
                <w:rFonts w:ascii="Times New Roman" w:hAnsi="Times New Roman" w:cs="Times New Roman"/>
                <w:iCs/>
                <w:color w:val="000000"/>
                <w:u w:val="single"/>
                <w:lang w:val="lt-LT"/>
              </w:rPr>
              <w:lastRenderedPageBreak/>
              <w:t>Kartu su pasiūlymu pateikiami:</w:t>
            </w:r>
          </w:p>
          <w:p w14:paraId="0B35119B" w14:textId="77777777" w:rsidR="000F7F0F" w:rsidRPr="0064315B" w:rsidRDefault="000F7F0F" w:rsidP="00976557">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0DF130E4" w14:textId="2362458D" w:rsidR="000F7F0F" w:rsidRPr="0064315B" w:rsidRDefault="00035C14" w:rsidP="00035C14">
            <w:pPr>
              <w:pStyle w:val="Standard"/>
              <w:pBdr>
                <w:right w:val="single" w:sz="4" w:space="4" w:color="000000"/>
              </w:pBdr>
              <w:tabs>
                <w:tab w:val="left" w:pos="487"/>
              </w:tabs>
              <w:spacing w:after="160"/>
              <w:ind w:left="36" w:right="45"/>
              <w:contextualSpacing/>
              <w:jc w:val="both"/>
              <w:rPr>
                <w:rFonts w:hint="eastAsia"/>
                <w:lang w:val="lt-LT"/>
              </w:rPr>
            </w:pPr>
            <w:r>
              <w:rPr>
                <w:rFonts w:ascii="Times New Roman" w:eastAsia="Calibri" w:hAnsi="Times New Roman" w:cs="Times New Roman"/>
                <w:bCs/>
                <w:color w:val="000000"/>
                <w:lang w:val="lt-LT" w:eastAsia="en-US"/>
              </w:rPr>
              <w:t xml:space="preserve">2) </w:t>
            </w:r>
            <w:r w:rsidR="000F7F0F" w:rsidRPr="0064315B">
              <w:rPr>
                <w:rFonts w:ascii="Times New Roman" w:eastAsia="Calibri" w:hAnsi="Times New Roman" w:cs="Times New Roman"/>
                <w:bCs/>
                <w:color w:val="000000"/>
                <w:lang w:val="lt-LT" w:eastAsia="en-US"/>
              </w:rPr>
              <w:t xml:space="preserve">sutarties ar projekto, ar įsakymo (deleguojančio  specialistą atlikti veiklą) kopija ar kiti įrodymai, patvirtinantys, kad specialistas yra įgyvendinęs </w:t>
            </w:r>
            <w:r w:rsidR="000F7F0F" w:rsidRPr="0064315B">
              <w:rPr>
                <w:rFonts w:ascii="Times New Roman" w:eastAsia="Calibri" w:hAnsi="Times New Roman" w:cs="Times New Roman"/>
                <w:bCs/>
                <w:color w:val="000000"/>
                <w:lang w:val="lt-LT" w:eastAsia="en-US"/>
              </w:rPr>
              <w:lastRenderedPageBreak/>
              <w:t>kvalifikaciniame reikalavime nurodytą veiklą(-</w:t>
            </w:r>
            <w:proofErr w:type="spellStart"/>
            <w:r w:rsidR="000F7F0F" w:rsidRPr="0064315B">
              <w:rPr>
                <w:rFonts w:ascii="Times New Roman" w:eastAsia="Calibri" w:hAnsi="Times New Roman" w:cs="Times New Roman"/>
                <w:bCs/>
                <w:color w:val="000000"/>
                <w:lang w:val="lt-LT" w:eastAsia="en-US"/>
              </w:rPr>
              <w:t>as</w:t>
            </w:r>
            <w:proofErr w:type="spellEnd"/>
            <w:r w:rsidR="000F7F0F" w:rsidRPr="0064315B">
              <w:rPr>
                <w:rFonts w:ascii="Times New Roman" w:eastAsia="Calibri" w:hAnsi="Times New Roman" w:cs="Times New Roman"/>
                <w:bCs/>
                <w:color w:val="000000"/>
                <w:lang w:val="lt-LT" w:eastAsia="en-US"/>
              </w:rPr>
              <w:t>);</w:t>
            </w:r>
          </w:p>
          <w:p w14:paraId="78ED5C89" w14:textId="229DB04B" w:rsidR="000F7F0F" w:rsidRPr="0064315B" w:rsidRDefault="008555C8" w:rsidP="008555C8">
            <w:pPr>
              <w:pStyle w:val="Standard"/>
              <w:pBdr>
                <w:right w:val="single" w:sz="4" w:space="4" w:color="000000"/>
              </w:pBdr>
              <w:tabs>
                <w:tab w:val="left" w:pos="487"/>
              </w:tabs>
              <w:spacing w:after="160"/>
              <w:ind w:left="36" w:right="45"/>
              <w:contextualSpacing/>
              <w:jc w:val="both"/>
              <w:rPr>
                <w:rFonts w:hint="eastAsia"/>
                <w:lang w:val="lt-LT"/>
              </w:rPr>
            </w:pPr>
            <w:r>
              <w:rPr>
                <w:rFonts w:ascii="Times New Roman" w:eastAsia="Calibri" w:hAnsi="Times New Roman" w:cs="Times New Roman"/>
                <w:color w:val="000000"/>
                <w:lang w:val="lt-LT" w:eastAsia="en-US"/>
              </w:rPr>
              <w:t xml:space="preserve">3) </w:t>
            </w:r>
            <w:r w:rsidR="000F7F0F" w:rsidRPr="0064315B">
              <w:rPr>
                <w:rFonts w:ascii="Times New Roman" w:eastAsia="Calibri" w:hAnsi="Times New Roman" w:cs="Times New Roman"/>
                <w:color w:val="000000"/>
                <w:lang w:val="lt-LT" w:eastAsia="en-US"/>
              </w:rPr>
              <w:t>Jeigu kvalifikaciniame reikalavime mokymu tema nesutampa su pasiūlyme nurodytu seminaro pavadinimu, tiekėjas privalo pateikti išsamų ir pagrįstą paaiškinimą, aiškiai detalizuojantį šių temų atitikimą. Nepateikus tokio paaiškinimo, pasiūlymas laikomas neatitinkančiu pirkimo sąlygų</w:t>
            </w:r>
            <w:r w:rsidR="007840B2">
              <w:rPr>
                <w:rFonts w:ascii="Times New Roman" w:eastAsia="Calibri" w:hAnsi="Times New Roman" w:cs="Times New Roman"/>
                <w:color w:val="000000"/>
                <w:lang w:val="lt-LT" w:eastAsia="en-US"/>
              </w:rPr>
              <w:t>.</w:t>
            </w:r>
          </w:p>
          <w:p w14:paraId="4503FF70" w14:textId="77777777" w:rsidR="000F7F0F" w:rsidRPr="0064315B" w:rsidRDefault="000F7F0F"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456B3558" w14:textId="77777777" w:rsidR="000F7F0F" w:rsidRPr="0064315B" w:rsidRDefault="000F7F0F"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r w:rsidR="000F7F0F" w:rsidRPr="0064315B" w14:paraId="3934AE86" w14:textId="77777777" w:rsidTr="003B0B0F">
        <w:tc>
          <w:tcPr>
            <w:tcW w:w="850" w:type="dxa"/>
            <w:tcBorders>
              <w:top w:val="single" w:sz="4" w:space="0" w:color="auto"/>
              <w:left w:val="single" w:sz="4" w:space="0" w:color="000000"/>
              <w:bottom w:val="single" w:sz="4" w:space="0" w:color="auto"/>
              <w:right w:val="single" w:sz="4" w:space="0" w:color="000000"/>
            </w:tcBorders>
            <w:tcMar>
              <w:top w:w="0" w:type="dxa"/>
              <w:left w:w="85" w:type="dxa"/>
              <w:bottom w:w="0" w:type="dxa"/>
              <w:right w:w="85" w:type="dxa"/>
            </w:tcMar>
          </w:tcPr>
          <w:p w14:paraId="00B2767E" w14:textId="77777777" w:rsidR="000F7F0F" w:rsidRPr="0064315B" w:rsidRDefault="000F7F0F"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lastRenderedPageBreak/>
              <w:t>5.1.3.</w:t>
            </w:r>
          </w:p>
        </w:tc>
        <w:tc>
          <w:tcPr>
            <w:tcW w:w="4534" w:type="dxa"/>
            <w:tcBorders>
              <w:top w:val="single" w:sz="4" w:space="0" w:color="auto"/>
              <w:left w:val="single" w:sz="4" w:space="0" w:color="000000"/>
              <w:bottom w:val="single" w:sz="4" w:space="0" w:color="auto"/>
              <w:right w:val="single" w:sz="4" w:space="0" w:color="000000"/>
            </w:tcBorders>
            <w:tcMar>
              <w:top w:w="0" w:type="dxa"/>
              <w:left w:w="85" w:type="dxa"/>
              <w:bottom w:w="0" w:type="dxa"/>
              <w:right w:w="85" w:type="dxa"/>
            </w:tcMar>
          </w:tcPr>
          <w:p w14:paraId="59786370" w14:textId="2FE579AE" w:rsidR="000F7F0F" w:rsidRPr="0064315B" w:rsidRDefault="000F7F0F"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tema „Tyrim</w:t>
            </w:r>
            <w:r w:rsidR="00246F19">
              <w:rPr>
                <w:b/>
                <w:lang w:val="lt-LT"/>
              </w:rPr>
              <w:t>o</w:t>
            </w:r>
            <w:r w:rsidRPr="0064315B">
              <w:rPr>
                <w:b/>
                <w:lang w:val="lt-LT"/>
              </w:rPr>
              <w:t xml:space="preserve"> dizainas“ </w:t>
            </w:r>
            <w:r w:rsidRPr="0064315B">
              <w:rPr>
                <w:lang w:val="lt-LT"/>
              </w:rPr>
              <w:t>turi atitikti šiuos reikalavimus:</w:t>
            </w:r>
          </w:p>
          <w:p w14:paraId="7A8BAB35" w14:textId="07F6EF42" w:rsidR="000F7F0F" w:rsidRPr="0064315B" w:rsidRDefault="000F7F0F"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 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 xml:space="preserve">ne mažesnę kaip 12 mėnesių  patirtį mokslinių tyrimų vykdymo/ tyrimų dizaino </w:t>
            </w:r>
            <w:r w:rsidR="007840B2">
              <w:rPr>
                <w:rFonts w:eastAsia="Calibri" w:cs="Times New Roman"/>
                <w:kern w:val="0"/>
                <w:shd w:val="clear" w:color="auto" w:fill="FFFFFF"/>
                <w:lang w:val="lt-LT" w:eastAsia="lt-LT" w:bidi="ar-SA"/>
              </w:rPr>
              <w:t xml:space="preserve">rengimo </w:t>
            </w:r>
            <w:r w:rsidRPr="0064315B">
              <w:rPr>
                <w:rFonts w:eastAsia="Calibri" w:cs="Times New Roman"/>
                <w:kern w:val="0"/>
                <w:shd w:val="clear" w:color="auto" w:fill="FFFFFF"/>
                <w:lang w:val="lt-LT" w:eastAsia="lt-LT" w:bidi="ar-SA"/>
              </w:rPr>
              <w:t>srityje;</w:t>
            </w:r>
          </w:p>
          <w:p w14:paraId="5B340EA8" w14:textId="77777777" w:rsidR="000F7F0F" w:rsidRPr="0064315B" w:rsidRDefault="000F7F0F" w:rsidP="00976557">
            <w:pPr>
              <w:pStyle w:val="Standard"/>
              <w:jc w:val="both"/>
              <w:rPr>
                <w:rFonts w:hint="eastAsia"/>
                <w:lang w:val="lt-LT"/>
              </w:rPr>
            </w:pPr>
            <w:r w:rsidRPr="0064315B">
              <w:rPr>
                <w:rFonts w:eastAsia="Calibri"/>
                <w:kern w:val="0"/>
                <w:shd w:val="clear" w:color="auto" w:fill="FFFFFF"/>
                <w:lang w:val="lt-LT" w:eastAsia="lt-LT" w:bidi="ar-SA"/>
              </w:rPr>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ne mažesnę kaip 4 val. trukmės mokymų vedimo patirtį tyrimų dizaino srityje.</w:t>
            </w:r>
          </w:p>
        </w:tc>
        <w:tc>
          <w:tcPr>
            <w:tcW w:w="4998" w:type="dxa"/>
            <w:tcBorders>
              <w:top w:val="single" w:sz="4" w:space="0" w:color="auto"/>
              <w:left w:val="single" w:sz="4" w:space="0" w:color="000000"/>
              <w:bottom w:val="single" w:sz="4" w:space="0" w:color="auto"/>
              <w:right w:val="single" w:sz="4" w:space="0" w:color="000000"/>
            </w:tcBorders>
            <w:tcMar>
              <w:top w:w="0" w:type="dxa"/>
              <w:left w:w="85" w:type="dxa"/>
              <w:bottom w:w="0" w:type="dxa"/>
              <w:right w:w="85" w:type="dxa"/>
            </w:tcMar>
          </w:tcPr>
          <w:p w14:paraId="77232D5A" w14:textId="77777777" w:rsidR="000F7F0F" w:rsidRPr="0064315B" w:rsidRDefault="000F7F0F" w:rsidP="00976557">
            <w:pPr>
              <w:pStyle w:val="Standard"/>
              <w:ind w:right="45"/>
              <w:jc w:val="both"/>
              <w:rPr>
                <w:rFonts w:hint="eastAsia"/>
                <w:lang w:val="lt-LT"/>
              </w:rPr>
            </w:pPr>
            <w:r w:rsidRPr="0064315B">
              <w:rPr>
                <w:rFonts w:ascii="Times New Roman" w:hAnsi="Times New Roman" w:cs="Times New Roman"/>
                <w:iCs/>
                <w:color w:val="000000"/>
                <w:u w:val="single"/>
                <w:lang w:val="lt-LT"/>
              </w:rPr>
              <w:t>Kartu su pasiūlymu pateikiami:</w:t>
            </w:r>
          </w:p>
          <w:p w14:paraId="1B8FCC3C" w14:textId="77777777" w:rsidR="000F7F0F" w:rsidRPr="0064315B" w:rsidRDefault="000F7F0F" w:rsidP="00976557">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667B3D90" w14:textId="77777777" w:rsidR="00A767F7" w:rsidRDefault="000F7F0F" w:rsidP="00A767F7">
            <w:pPr>
              <w:pStyle w:val="Standard"/>
              <w:pBdr>
                <w:right w:val="single" w:sz="4" w:space="4" w:color="000000"/>
              </w:pBdr>
              <w:jc w:val="both"/>
              <w:rPr>
                <w:rFonts w:ascii="Times New Roman" w:hAnsi="Times New Roman"/>
                <w:color w:val="000000"/>
                <w:lang w:val="lt-LT"/>
              </w:rPr>
            </w:pPr>
            <w:r w:rsidRPr="00A767F7">
              <w:rPr>
                <w:rFonts w:ascii="Times New Roman" w:hAnsi="Times New Roman"/>
                <w:color w:val="000000"/>
                <w:lang w:val="lt-LT"/>
              </w:rPr>
              <w:t>sutarties ar projekto, ar įsakymo (deleguojančio</w:t>
            </w:r>
          </w:p>
          <w:p w14:paraId="769ADB0E" w14:textId="024D31C6" w:rsidR="000F7F0F" w:rsidRPr="00A767F7" w:rsidRDefault="00A767F7" w:rsidP="00A767F7">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2) </w:t>
            </w:r>
            <w:r w:rsidR="000F7F0F" w:rsidRPr="00A767F7">
              <w:rPr>
                <w:rFonts w:ascii="Times New Roman" w:hAnsi="Times New Roman"/>
                <w:color w:val="000000"/>
                <w:lang w:val="lt-LT"/>
              </w:rPr>
              <w:t>specialistą atlikti veiklą) kopija ar kiti įrodymai, patvirtinantys, kad specialistas yra įgyvendinęs kvalifikaciniame reikalavime nurodytą veiklą(-</w:t>
            </w:r>
            <w:proofErr w:type="spellStart"/>
            <w:r w:rsidR="000F7F0F" w:rsidRPr="00A767F7">
              <w:rPr>
                <w:rFonts w:ascii="Times New Roman" w:hAnsi="Times New Roman"/>
                <w:color w:val="000000"/>
                <w:lang w:val="lt-LT"/>
              </w:rPr>
              <w:t>as</w:t>
            </w:r>
            <w:proofErr w:type="spellEnd"/>
            <w:r w:rsidR="000F7F0F" w:rsidRPr="00A767F7">
              <w:rPr>
                <w:rFonts w:ascii="Times New Roman" w:hAnsi="Times New Roman"/>
                <w:color w:val="000000"/>
                <w:lang w:val="lt-LT"/>
              </w:rPr>
              <w:t>);</w:t>
            </w:r>
          </w:p>
          <w:p w14:paraId="2DD2B04F" w14:textId="27455ACB" w:rsidR="000F7F0F" w:rsidRPr="0064315B" w:rsidRDefault="00A767F7" w:rsidP="00A767F7">
            <w:pPr>
              <w:pStyle w:val="Standard"/>
              <w:pBdr>
                <w:right w:val="single" w:sz="4" w:space="4" w:color="000000"/>
              </w:pBdr>
              <w:jc w:val="both"/>
              <w:rPr>
                <w:rFonts w:hint="eastAsia"/>
                <w:lang w:val="lt-LT"/>
              </w:rPr>
            </w:pPr>
            <w:r>
              <w:rPr>
                <w:rFonts w:ascii="Times New Roman" w:hAnsi="Times New Roman"/>
                <w:color w:val="000000"/>
                <w:lang w:val="lt-LT"/>
              </w:rPr>
              <w:t xml:space="preserve">3) </w:t>
            </w:r>
            <w:r w:rsidR="000F7F0F" w:rsidRPr="00A767F7">
              <w:rPr>
                <w:rFonts w:ascii="Times New Roman" w:hAnsi="Times New Roman"/>
                <w:color w:val="000000"/>
                <w:lang w:val="lt-LT"/>
              </w:rPr>
              <w:t>Jeigu</w:t>
            </w:r>
            <w:r w:rsidR="000F7F0F" w:rsidRPr="0064315B">
              <w:rPr>
                <w:rFonts w:ascii="Times New Roman" w:eastAsia="Calibri" w:hAnsi="Times New Roman" w:cs="Times New Roman"/>
                <w:color w:val="000000"/>
                <w:lang w:val="lt-LT" w:eastAsia="en-US"/>
              </w:rPr>
              <w:t xml:space="preserve"> kvalifikaciniame reikalavime mokymu tema nesutampa su pasiūlyme nurodytu seminaro pavadinimu, tiekėjas privalo pateikti išsamų ir pagrįstą paaiškinimą, aiškiai detalizuojantį šių temų atitikimą. Nepateikus tokio paaiškinimo, pasiūlymas laikomas neatitinkančiu pirkimo sąlygų</w:t>
            </w:r>
            <w:r w:rsidR="007840B2">
              <w:rPr>
                <w:rFonts w:ascii="Times New Roman" w:eastAsia="Calibri" w:hAnsi="Times New Roman" w:cs="Times New Roman"/>
                <w:color w:val="000000"/>
                <w:lang w:val="lt-LT" w:eastAsia="en-US"/>
              </w:rPr>
              <w:t>.</w:t>
            </w:r>
          </w:p>
          <w:p w14:paraId="06C282DF" w14:textId="77777777" w:rsidR="000F7F0F" w:rsidRPr="0064315B" w:rsidRDefault="000F7F0F"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6F235304" w14:textId="77777777" w:rsidR="000F7F0F" w:rsidRPr="0064315B" w:rsidRDefault="000F7F0F"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r w:rsidR="000F7F0F" w:rsidRPr="0064315B" w14:paraId="07617101" w14:textId="77777777" w:rsidTr="003B0B0F">
        <w:tc>
          <w:tcPr>
            <w:tcW w:w="85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5181E13" w14:textId="77777777" w:rsidR="000F7F0F" w:rsidRPr="0064315B" w:rsidRDefault="000F7F0F"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t>5.1.4.</w:t>
            </w:r>
          </w:p>
        </w:tc>
        <w:tc>
          <w:tcPr>
            <w:tcW w:w="453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9469F1B" w14:textId="0528B0EF" w:rsidR="000F7F0F" w:rsidRPr="0064315B" w:rsidRDefault="000F7F0F"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tema „Duomenų analizė</w:t>
            </w:r>
            <w:r w:rsidR="00822AF2">
              <w:rPr>
                <w:b/>
                <w:lang w:val="lt-LT"/>
              </w:rPr>
              <w:t xml:space="preserve"> pl</w:t>
            </w:r>
            <w:r w:rsidR="00E77E21">
              <w:rPr>
                <w:b/>
                <w:lang w:val="lt-LT"/>
              </w:rPr>
              <w:t>a</w:t>
            </w:r>
            <w:r w:rsidR="00822AF2">
              <w:rPr>
                <w:b/>
                <w:lang w:val="lt-LT"/>
              </w:rPr>
              <w:t>nas</w:t>
            </w:r>
            <w:r w:rsidRPr="0064315B">
              <w:rPr>
                <w:b/>
                <w:lang w:val="lt-LT"/>
              </w:rPr>
              <w:t xml:space="preserve">“ </w:t>
            </w:r>
            <w:r w:rsidRPr="0064315B">
              <w:rPr>
                <w:lang w:val="lt-LT"/>
              </w:rPr>
              <w:t>turi atitikti šiuos reikalavimus:</w:t>
            </w:r>
          </w:p>
          <w:p w14:paraId="2552D7B4" w14:textId="1953D610" w:rsidR="000F7F0F" w:rsidRPr="0064315B" w:rsidRDefault="000F7F0F"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w:t>
            </w:r>
            <w:r w:rsidR="003B0B0F" w:rsidRPr="0064315B">
              <w:rPr>
                <w:rFonts w:eastAsia="Calibri" w:cs="Times New Roman"/>
                <w:bCs/>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ne mažesnę kaip 12 mėnesių  patirtį mokslinių tyrimų vykdymo/ duomenų analizės</w:t>
            </w:r>
            <w:r w:rsidR="00E77E21">
              <w:rPr>
                <w:rFonts w:eastAsia="Calibri" w:cs="Times New Roman"/>
                <w:kern w:val="0"/>
                <w:shd w:val="clear" w:color="auto" w:fill="FFFFFF"/>
                <w:lang w:val="lt-LT" w:eastAsia="lt-LT" w:bidi="ar-SA"/>
              </w:rPr>
              <w:t xml:space="preserve"> plano</w:t>
            </w:r>
            <w:r w:rsidR="0008366B">
              <w:rPr>
                <w:rFonts w:eastAsia="Calibri" w:cs="Times New Roman"/>
                <w:kern w:val="0"/>
                <w:shd w:val="clear" w:color="auto" w:fill="FFFFFF"/>
                <w:lang w:val="lt-LT" w:eastAsia="lt-LT" w:bidi="ar-SA"/>
              </w:rPr>
              <w:t xml:space="preserve"> rengimo</w:t>
            </w:r>
            <w:r w:rsidRPr="0064315B">
              <w:rPr>
                <w:rFonts w:eastAsia="Calibri" w:cs="Times New Roman"/>
                <w:kern w:val="0"/>
                <w:shd w:val="clear" w:color="auto" w:fill="FFFFFF"/>
                <w:lang w:val="lt-LT" w:eastAsia="lt-LT" w:bidi="ar-SA"/>
              </w:rPr>
              <w:t xml:space="preserve"> srityje;</w:t>
            </w:r>
          </w:p>
          <w:p w14:paraId="7629E8D5" w14:textId="754E9CF5" w:rsidR="000F7F0F" w:rsidRPr="0064315B" w:rsidRDefault="000F7F0F" w:rsidP="00976557">
            <w:pPr>
              <w:pStyle w:val="Standard"/>
              <w:jc w:val="both"/>
              <w:rPr>
                <w:rFonts w:hint="eastAsia"/>
                <w:lang w:val="lt-LT"/>
              </w:rPr>
            </w:pPr>
            <w:r w:rsidRPr="0064315B">
              <w:rPr>
                <w:rFonts w:eastAsia="Calibri"/>
                <w:kern w:val="0"/>
                <w:shd w:val="clear" w:color="auto" w:fill="FFFFFF"/>
                <w:lang w:val="lt-LT" w:eastAsia="lt-LT" w:bidi="ar-SA"/>
              </w:rPr>
              <w:lastRenderedPageBreak/>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 xml:space="preserve">ne mažesnę kaip 4 val. trukmės mokymų vedimo patirtį duomenų analizės </w:t>
            </w:r>
            <w:r w:rsidR="00F94074">
              <w:rPr>
                <w:rFonts w:eastAsia="Calibri"/>
                <w:kern w:val="0"/>
                <w:shd w:val="clear" w:color="auto" w:fill="FFFFFF"/>
                <w:lang w:val="lt-LT" w:eastAsia="lt-LT" w:bidi="ar-SA"/>
              </w:rPr>
              <w:t xml:space="preserve">plano rengimo </w:t>
            </w:r>
            <w:r w:rsidRPr="0064315B">
              <w:rPr>
                <w:rFonts w:eastAsia="Calibri"/>
                <w:kern w:val="0"/>
                <w:shd w:val="clear" w:color="auto" w:fill="FFFFFF"/>
                <w:lang w:val="lt-LT" w:eastAsia="lt-LT" w:bidi="ar-SA"/>
              </w:rPr>
              <w:t>srityje</w:t>
            </w:r>
            <w:r w:rsidR="002410EC">
              <w:rPr>
                <w:rFonts w:eastAsia="Calibri"/>
                <w:kern w:val="0"/>
                <w:shd w:val="clear" w:color="auto" w:fill="FFFFFF"/>
                <w:lang w:val="lt-LT" w:eastAsia="lt-LT" w:bidi="ar-SA"/>
              </w:rPr>
              <w:t>.</w:t>
            </w:r>
          </w:p>
        </w:tc>
        <w:tc>
          <w:tcPr>
            <w:tcW w:w="49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0D6286B" w14:textId="77777777" w:rsidR="000F7F0F" w:rsidRPr="0064315B" w:rsidRDefault="000F7F0F" w:rsidP="00976557">
            <w:pPr>
              <w:pStyle w:val="Standard"/>
              <w:ind w:right="45"/>
              <w:jc w:val="both"/>
              <w:rPr>
                <w:rFonts w:hint="eastAsia"/>
                <w:lang w:val="lt-LT"/>
              </w:rPr>
            </w:pPr>
            <w:r w:rsidRPr="0064315B">
              <w:rPr>
                <w:rFonts w:ascii="Times New Roman" w:hAnsi="Times New Roman" w:cs="Times New Roman"/>
                <w:iCs/>
                <w:color w:val="000000"/>
                <w:u w:val="single"/>
                <w:lang w:val="lt-LT"/>
              </w:rPr>
              <w:lastRenderedPageBreak/>
              <w:t>Kartu su pasiūlymu pateikiami:</w:t>
            </w:r>
          </w:p>
          <w:p w14:paraId="72D96038" w14:textId="77777777" w:rsidR="000F7F0F" w:rsidRPr="0064315B" w:rsidRDefault="000F7F0F" w:rsidP="00976557">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184D2BE6" w14:textId="3F9ACDE3" w:rsidR="000F7F0F" w:rsidRPr="00430BC5" w:rsidRDefault="00430BC5" w:rsidP="00430BC5">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2) </w:t>
            </w:r>
            <w:r w:rsidR="000F7F0F" w:rsidRPr="00430BC5">
              <w:rPr>
                <w:rFonts w:ascii="Times New Roman" w:hAnsi="Times New Roman"/>
                <w:color w:val="000000"/>
                <w:lang w:val="lt-LT"/>
              </w:rPr>
              <w:t>sutarties ar projekto, ar įsakymo (deleguojančio  specialistą atlikti veiklą) kopija ar kiti įrodymai, patvirtinantys, kad specialistas yra įgyvendinęs kvalifikaciniame reikalavime nurodytą veiklą(-</w:t>
            </w:r>
            <w:proofErr w:type="spellStart"/>
            <w:r w:rsidR="000F7F0F" w:rsidRPr="00430BC5">
              <w:rPr>
                <w:rFonts w:ascii="Times New Roman" w:hAnsi="Times New Roman"/>
                <w:color w:val="000000"/>
                <w:lang w:val="lt-LT"/>
              </w:rPr>
              <w:t>as</w:t>
            </w:r>
            <w:proofErr w:type="spellEnd"/>
            <w:r w:rsidR="000F7F0F" w:rsidRPr="00430BC5">
              <w:rPr>
                <w:rFonts w:ascii="Times New Roman" w:hAnsi="Times New Roman"/>
                <w:color w:val="000000"/>
                <w:lang w:val="lt-LT"/>
              </w:rPr>
              <w:t>);</w:t>
            </w:r>
          </w:p>
          <w:p w14:paraId="6399CB3A" w14:textId="65C94450" w:rsidR="000F7F0F" w:rsidRPr="0064315B" w:rsidRDefault="00430BC5" w:rsidP="00430BC5">
            <w:pPr>
              <w:pStyle w:val="Standard"/>
              <w:pBdr>
                <w:right w:val="single" w:sz="4" w:space="4" w:color="000000"/>
              </w:pBdr>
              <w:jc w:val="both"/>
              <w:rPr>
                <w:rFonts w:hint="eastAsia"/>
                <w:lang w:val="lt-LT"/>
              </w:rPr>
            </w:pPr>
            <w:r>
              <w:rPr>
                <w:rFonts w:ascii="Times New Roman" w:hAnsi="Times New Roman"/>
                <w:color w:val="000000"/>
                <w:lang w:val="lt-LT"/>
              </w:rPr>
              <w:t xml:space="preserve">3) </w:t>
            </w:r>
            <w:r w:rsidR="000F7F0F" w:rsidRPr="00430BC5">
              <w:rPr>
                <w:rFonts w:ascii="Times New Roman" w:hAnsi="Times New Roman"/>
                <w:color w:val="000000"/>
                <w:lang w:val="lt-LT"/>
              </w:rPr>
              <w:t>Jeigu</w:t>
            </w:r>
            <w:r w:rsidR="000F7F0F" w:rsidRPr="0064315B">
              <w:rPr>
                <w:rFonts w:ascii="Times New Roman" w:eastAsia="Calibri" w:hAnsi="Times New Roman" w:cs="Times New Roman"/>
                <w:color w:val="000000"/>
                <w:lang w:val="lt-LT" w:eastAsia="en-US"/>
              </w:rPr>
              <w:t xml:space="preserve"> kvalifikaciniame reikalavime mokymu tema nesutampa su pasiūlyme nurodytu seminaro pavadinimu, tiekėjas privalo pateikti išsamų ir pagrįstą paaiškinimą, aiškiai detalizuojantį šių </w:t>
            </w:r>
            <w:r w:rsidR="000F7F0F" w:rsidRPr="0064315B">
              <w:rPr>
                <w:rFonts w:ascii="Times New Roman" w:eastAsia="Calibri" w:hAnsi="Times New Roman" w:cs="Times New Roman"/>
                <w:color w:val="000000"/>
                <w:lang w:val="lt-LT" w:eastAsia="en-US"/>
              </w:rPr>
              <w:lastRenderedPageBreak/>
              <w:t>temų atitikimą. Nepateikus tokio paaiškinimo, pasiūlymas laikomas neatitinkančiu pirkimo sąlygų</w:t>
            </w:r>
            <w:r w:rsidR="002410EC">
              <w:rPr>
                <w:rFonts w:ascii="Times New Roman" w:eastAsia="Calibri" w:hAnsi="Times New Roman" w:cs="Times New Roman"/>
                <w:color w:val="000000"/>
                <w:lang w:val="lt-LT" w:eastAsia="en-US"/>
              </w:rPr>
              <w:t>.</w:t>
            </w:r>
          </w:p>
          <w:p w14:paraId="1E166483" w14:textId="77777777" w:rsidR="000F7F0F" w:rsidRPr="0064315B" w:rsidRDefault="000F7F0F"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5C1AB368" w14:textId="77777777" w:rsidR="000F7F0F" w:rsidRPr="0064315B" w:rsidRDefault="000F7F0F"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r w:rsidR="00A13DA1" w:rsidRPr="0064315B" w14:paraId="3C766242" w14:textId="77777777" w:rsidTr="00976557">
        <w:tc>
          <w:tcPr>
            <w:tcW w:w="85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4CFAA5E" w14:textId="5510EC95" w:rsidR="00A13DA1" w:rsidRPr="0064315B" w:rsidRDefault="00A13DA1"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lastRenderedPageBreak/>
              <w:t>5.1.</w:t>
            </w:r>
            <w:r w:rsidR="009F22E3">
              <w:rPr>
                <w:rFonts w:ascii="Times New Roman" w:eastAsia="Times New Roman" w:hAnsi="Times New Roman" w:cs="Times New Roman"/>
                <w:color w:val="000000"/>
                <w:lang w:val="lt-LT"/>
              </w:rPr>
              <w:t>5</w:t>
            </w:r>
            <w:r w:rsidRPr="0064315B">
              <w:rPr>
                <w:rFonts w:ascii="Times New Roman" w:eastAsia="Times New Roman" w:hAnsi="Times New Roman" w:cs="Times New Roman"/>
                <w:color w:val="000000"/>
                <w:lang w:val="lt-LT"/>
              </w:rPr>
              <w:t>.</w:t>
            </w:r>
          </w:p>
        </w:tc>
        <w:tc>
          <w:tcPr>
            <w:tcW w:w="453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DC798E3" w14:textId="3062728C" w:rsidR="00A13DA1" w:rsidRPr="0064315B" w:rsidRDefault="00A13DA1"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009F6BA1" w:rsidRPr="0064315B">
              <w:rPr>
                <w:b/>
                <w:lang w:val="lt-LT"/>
              </w:rPr>
              <w:t>tem</w:t>
            </w:r>
            <w:r w:rsidR="009F6BA1" w:rsidRPr="0064315B">
              <w:rPr>
                <w:rFonts w:hint="eastAsia"/>
                <w:b/>
                <w:lang w:val="lt-LT"/>
              </w:rPr>
              <w:t>a</w:t>
            </w:r>
            <w:r w:rsidRPr="0064315B">
              <w:rPr>
                <w:b/>
                <w:lang w:val="lt-LT"/>
              </w:rPr>
              <w:t xml:space="preserve"> „Duomenų analizė“ </w:t>
            </w:r>
            <w:r w:rsidRPr="0064315B">
              <w:rPr>
                <w:lang w:val="lt-LT"/>
              </w:rPr>
              <w:t>turi atitikti šiuos reikalavimus:</w:t>
            </w:r>
          </w:p>
          <w:p w14:paraId="7D4113E7" w14:textId="03BE968B" w:rsidR="00A13DA1" w:rsidRPr="0064315B" w:rsidRDefault="00A13DA1"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 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ne mažesnę kaip 12 mėnesių  patirtį mokslinių tyrimų vykdymo/ duomenų analizės</w:t>
            </w:r>
            <w:r w:rsidR="009F6BA1">
              <w:rPr>
                <w:rFonts w:eastAsia="Calibri" w:cs="Times New Roman"/>
                <w:kern w:val="0"/>
                <w:shd w:val="clear" w:color="auto" w:fill="FFFFFF"/>
                <w:lang w:val="lt-LT" w:eastAsia="lt-LT" w:bidi="ar-SA"/>
              </w:rPr>
              <w:t xml:space="preserve"> </w:t>
            </w:r>
            <w:r w:rsidR="004E306F">
              <w:rPr>
                <w:rFonts w:eastAsia="Calibri" w:cs="Times New Roman"/>
                <w:kern w:val="0"/>
                <w:shd w:val="clear" w:color="auto" w:fill="FFFFFF"/>
                <w:lang w:val="lt-LT" w:eastAsia="lt-LT" w:bidi="ar-SA"/>
              </w:rPr>
              <w:t xml:space="preserve">vykdymo </w:t>
            </w:r>
            <w:r w:rsidR="009F6BA1" w:rsidRPr="0064315B">
              <w:rPr>
                <w:rFonts w:eastAsia="Calibri" w:cs="Times New Roman"/>
                <w:kern w:val="0"/>
                <w:shd w:val="clear" w:color="auto" w:fill="FFFFFF"/>
                <w:lang w:val="lt-LT" w:eastAsia="lt-LT" w:bidi="ar-SA"/>
              </w:rPr>
              <w:t>srityje</w:t>
            </w:r>
            <w:r w:rsidRPr="0064315B">
              <w:rPr>
                <w:rFonts w:eastAsia="Calibri" w:cs="Times New Roman"/>
                <w:kern w:val="0"/>
                <w:shd w:val="clear" w:color="auto" w:fill="FFFFFF"/>
                <w:lang w:val="lt-LT" w:eastAsia="lt-LT" w:bidi="ar-SA"/>
              </w:rPr>
              <w:t>;</w:t>
            </w:r>
          </w:p>
          <w:p w14:paraId="44A58425" w14:textId="63E8526C" w:rsidR="00A13DA1" w:rsidRPr="0064315B" w:rsidRDefault="00A13DA1" w:rsidP="00976557">
            <w:pPr>
              <w:pStyle w:val="Standard"/>
              <w:jc w:val="both"/>
              <w:rPr>
                <w:rFonts w:hint="eastAsia"/>
                <w:lang w:val="lt-LT"/>
              </w:rPr>
            </w:pPr>
            <w:r w:rsidRPr="0064315B">
              <w:rPr>
                <w:rFonts w:eastAsia="Calibri"/>
                <w:kern w:val="0"/>
                <w:shd w:val="clear" w:color="auto" w:fill="FFFFFF"/>
                <w:lang w:val="lt-LT" w:eastAsia="lt-LT" w:bidi="ar-SA"/>
              </w:rPr>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ne mažesnę kaip 4 val. trukmės mokymų vedimo patirtį duomenų analizės srity</w:t>
            </w:r>
            <w:r w:rsidR="009F6BA1">
              <w:rPr>
                <w:rFonts w:eastAsia="Calibri"/>
                <w:kern w:val="0"/>
                <w:shd w:val="clear" w:color="auto" w:fill="FFFFFF"/>
                <w:lang w:val="lt-LT" w:eastAsia="lt-LT" w:bidi="ar-SA"/>
              </w:rPr>
              <w:t>j</w:t>
            </w:r>
            <w:r w:rsidRPr="0064315B">
              <w:rPr>
                <w:rFonts w:eastAsia="Calibri"/>
                <w:kern w:val="0"/>
                <w:shd w:val="clear" w:color="auto" w:fill="FFFFFF"/>
                <w:lang w:val="lt-LT" w:eastAsia="lt-LT" w:bidi="ar-SA"/>
              </w:rPr>
              <w:t>e</w:t>
            </w:r>
            <w:r w:rsidR="002410EC">
              <w:rPr>
                <w:rFonts w:eastAsia="Calibri"/>
                <w:kern w:val="0"/>
                <w:shd w:val="clear" w:color="auto" w:fill="FFFFFF"/>
                <w:lang w:val="lt-LT" w:eastAsia="lt-LT" w:bidi="ar-SA"/>
              </w:rPr>
              <w:t>.</w:t>
            </w:r>
          </w:p>
        </w:tc>
        <w:tc>
          <w:tcPr>
            <w:tcW w:w="49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CCB69C4" w14:textId="77777777" w:rsidR="00A13DA1" w:rsidRPr="0064315B" w:rsidRDefault="00A13DA1" w:rsidP="00976557">
            <w:pPr>
              <w:pStyle w:val="Standard"/>
              <w:ind w:right="45"/>
              <w:jc w:val="both"/>
              <w:rPr>
                <w:rFonts w:hint="eastAsia"/>
                <w:lang w:val="lt-LT"/>
              </w:rPr>
            </w:pPr>
            <w:r w:rsidRPr="0064315B">
              <w:rPr>
                <w:rFonts w:ascii="Times New Roman" w:hAnsi="Times New Roman" w:cs="Times New Roman"/>
                <w:iCs/>
                <w:color w:val="000000"/>
                <w:u w:val="single"/>
                <w:lang w:val="lt-LT"/>
              </w:rPr>
              <w:t>Kartu su pasiūlymu pateikiami:</w:t>
            </w:r>
          </w:p>
          <w:p w14:paraId="42A55460" w14:textId="77777777" w:rsidR="00A13DA1" w:rsidRPr="0064315B" w:rsidRDefault="00A13DA1" w:rsidP="00976557">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5BA2CE59" w14:textId="5B97E3E0" w:rsidR="00A13DA1" w:rsidRPr="00633F2C" w:rsidRDefault="00633F2C" w:rsidP="00633F2C">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2) </w:t>
            </w:r>
            <w:r w:rsidR="00A13DA1" w:rsidRPr="00633F2C">
              <w:rPr>
                <w:rFonts w:ascii="Times New Roman" w:hAnsi="Times New Roman"/>
                <w:color w:val="000000"/>
                <w:lang w:val="lt-LT"/>
              </w:rPr>
              <w:t>sutarties ar projekto, ar įsakymo (deleguojančio  specialistą atlikti veiklą) kopija ar kiti įrodymai, patvirtinantys, kad specialistas yra įgyvendinęs kvalifikaciniame reikalavime nurodytą veiklą(-</w:t>
            </w:r>
            <w:proofErr w:type="spellStart"/>
            <w:r w:rsidR="00A13DA1" w:rsidRPr="00633F2C">
              <w:rPr>
                <w:rFonts w:ascii="Times New Roman" w:hAnsi="Times New Roman"/>
                <w:color w:val="000000"/>
                <w:lang w:val="lt-LT"/>
              </w:rPr>
              <w:t>as</w:t>
            </w:r>
            <w:proofErr w:type="spellEnd"/>
            <w:r w:rsidR="00A13DA1" w:rsidRPr="00633F2C">
              <w:rPr>
                <w:rFonts w:ascii="Times New Roman" w:hAnsi="Times New Roman"/>
                <w:color w:val="000000"/>
                <w:lang w:val="lt-LT"/>
              </w:rPr>
              <w:t>);</w:t>
            </w:r>
          </w:p>
          <w:p w14:paraId="0FD3269E" w14:textId="41A201B3" w:rsidR="00A13DA1" w:rsidRPr="00633F2C" w:rsidRDefault="00633F2C" w:rsidP="00633F2C">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3) </w:t>
            </w:r>
            <w:r w:rsidR="00A13DA1" w:rsidRPr="00633F2C">
              <w:rPr>
                <w:rFonts w:ascii="Times New Roman" w:hAnsi="Times New Roman"/>
                <w:color w:val="000000"/>
                <w:lang w:val="lt-LT"/>
              </w:rPr>
              <w:t>Jeigu kvalifikaciniame reikalavime mokymu tema nesutampa su pasiūlyme nurodytu seminaro pavadinimu, tiekėjas privalo pateikti išsamų ir pagrįstą paaiškinimą, aiškiai detalizuojantį šių temų atitikimą. Nepateikus tokio paaiškinimo, pasiūlymas laikomas neatitinkančiu pirkimo sąlygų</w:t>
            </w:r>
            <w:r w:rsidR="004E306F">
              <w:rPr>
                <w:rFonts w:ascii="Times New Roman" w:hAnsi="Times New Roman"/>
                <w:color w:val="000000"/>
                <w:lang w:val="lt-LT"/>
              </w:rPr>
              <w:t>.</w:t>
            </w:r>
          </w:p>
          <w:p w14:paraId="327D3FA9" w14:textId="77777777" w:rsidR="00A13DA1" w:rsidRPr="0064315B" w:rsidRDefault="00A13DA1"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09FFFC15" w14:textId="77777777" w:rsidR="00A13DA1" w:rsidRPr="0064315B" w:rsidRDefault="00A13DA1"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r w:rsidR="000F7F0F" w:rsidRPr="0064315B" w14:paraId="1CFF8572" w14:textId="77777777" w:rsidTr="003B0B0F">
        <w:tc>
          <w:tcPr>
            <w:tcW w:w="850" w:type="dxa"/>
            <w:tcBorders>
              <w:top w:val="single" w:sz="4" w:space="0" w:color="auto"/>
              <w:left w:val="single" w:sz="4" w:space="0" w:color="000000"/>
              <w:bottom w:val="single" w:sz="4" w:space="0" w:color="auto"/>
              <w:right w:val="single" w:sz="4" w:space="0" w:color="000000"/>
            </w:tcBorders>
            <w:tcMar>
              <w:top w:w="0" w:type="dxa"/>
              <w:left w:w="85" w:type="dxa"/>
              <w:bottom w:w="0" w:type="dxa"/>
              <w:right w:w="85" w:type="dxa"/>
            </w:tcMar>
          </w:tcPr>
          <w:p w14:paraId="4038ED22" w14:textId="77777777" w:rsidR="000F7F0F" w:rsidRPr="0064315B" w:rsidRDefault="000F7F0F"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t>5.1.6.</w:t>
            </w:r>
          </w:p>
        </w:tc>
        <w:tc>
          <w:tcPr>
            <w:tcW w:w="4534" w:type="dxa"/>
            <w:tcBorders>
              <w:top w:val="single" w:sz="4" w:space="0" w:color="auto"/>
              <w:left w:val="single" w:sz="4" w:space="0" w:color="000000"/>
              <w:bottom w:val="single" w:sz="4" w:space="0" w:color="auto"/>
              <w:right w:val="single" w:sz="4" w:space="0" w:color="000000"/>
            </w:tcBorders>
            <w:tcMar>
              <w:top w:w="0" w:type="dxa"/>
              <w:left w:w="85" w:type="dxa"/>
              <w:bottom w:w="0" w:type="dxa"/>
              <w:right w:w="85" w:type="dxa"/>
            </w:tcMar>
          </w:tcPr>
          <w:p w14:paraId="62EE0CEA" w14:textId="741A7143" w:rsidR="000F7F0F" w:rsidRPr="0064315B" w:rsidRDefault="000F7F0F"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 xml:space="preserve">tema „Duomenų interpretavimas“ </w:t>
            </w:r>
            <w:r w:rsidRPr="0064315B">
              <w:rPr>
                <w:lang w:val="lt-LT"/>
              </w:rPr>
              <w:t>turi atitikti šiuos reikalavimus:</w:t>
            </w:r>
          </w:p>
          <w:p w14:paraId="6172457F" w14:textId="05325E52" w:rsidR="000F7F0F" w:rsidRPr="0064315B" w:rsidRDefault="000F7F0F"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w:t>
            </w:r>
            <w:r w:rsidR="003B0B0F" w:rsidRPr="0064315B">
              <w:rPr>
                <w:rFonts w:eastAsia="Calibri" w:cs="Times New Roman"/>
                <w:bCs/>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ne mažesnę kaip 12 mėnesių  patirtį mokslinių  tyrimų vykdymo/ duomenų interpretavimo srityje;</w:t>
            </w:r>
          </w:p>
          <w:p w14:paraId="77E106D4" w14:textId="7F281A7F" w:rsidR="000F7F0F" w:rsidRPr="0064315B" w:rsidRDefault="000F7F0F" w:rsidP="00976557">
            <w:pPr>
              <w:pStyle w:val="Standard"/>
              <w:jc w:val="both"/>
              <w:rPr>
                <w:rFonts w:hint="eastAsia"/>
                <w:lang w:val="lt-LT"/>
              </w:rPr>
            </w:pPr>
            <w:r w:rsidRPr="0064315B">
              <w:rPr>
                <w:rFonts w:eastAsia="Calibri"/>
                <w:kern w:val="0"/>
                <w:shd w:val="clear" w:color="auto" w:fill="FFFFFF"/>
                <w:lang w:val="lt-LT" w:eastAsia="lt-LT" w:bidi="ar-SA"/>
              </w:rPr>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ne mažesnę kaip 4 val. trukmės mokymų vedimo patirtį duomenų interpretavimo srityje</w:t>
            </w:r>
            <w:r w:rsidR="004E306F">
              <w:rPr>
                <w:rFonts w:eastAsia="Calibri"/>
                <w:kern w:val="0"/>
                <w:shd w:val="clear" w:color="auto" w:fill="FFFFFF"/>
                <w:lang w:val="lt-LT" w:eastAsia="lt-LT" w:bidi="ar-SA"/>
              </w:rPr>
              <w:t>.</w:t>
            </w:r>
          </w:p>
        </w:tc>
        <w:tc>
          <w:tcPr>
            <w:tcW w:w="4998" w:type="dxa"/>
            <w:tcBorders>
              <w:top w:val="single" w:sz="4" w:space="0" w:color="auto"/>
              <w:left w:val="single" w:sz="4" w:space="0" w:color="000000"/>
              <w:bottom w:val="single" w:sz="4" w:space="0" w:color="auto"/>
              <w:right w:val="single" w:sz="4" w:space="0" w:color="000000"/>
            </w:tcBorders>
            <w:tcMar>
              <w:top w:w="0" w:type="dxa"/>
              <w:left w:w="85" w:type="dxa"/>
              <w:bottom w:w="0" w:type="dxa"/>
              <w:right w:w="85" w:type="dxa"/>
            </w:tcMar>
          </w:tcPr>
          <w:p w14:paraId="0ECFF039" w14:textId="77777777" w:rsidR="000F7F0F" w:rsidRPr="0064315B" w:rsidRDefault="000F7F0F" w:rsidP="00976557">
            <w:pPr>
              <w:pStyle w:val="Standard"/>
              <w:ind w:right="45"/>
              <w:jc w:val="both"/>
              <w:rPr>
                <w:rFonts w:hint="eastAsia"/>
                <w:lang w:val="lt-LT"/>
              </w:rPr>
            </w:pPr>
            <w:r w:rsidRPr="0064315B">
              <w:rPr>
                <w:rFonts w:ascii="Times New Roman" w:hAnsi="Times New Roman" w:cs="Times New Roman"/>
                <w:iCs/>
                <w:color w:val="000000"/>
                <w:u w:val="single"/>
                <w:lang w:val="lt-LT"/>
              </w:rPr>
              <w:t>Kartu su pasiūlymu pateikiami:</w:t>
            </w:r>
          </w:p>
          <w:p w14:paraId="5A3F8243" w14:textId="77777777" w:rsidR="000F7F0F" w:rsidRPr="0064315B" w:rsidRDefault="000F7F0F" w:rsidP="00976557">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51753016" w14:textId="1F9DDA93" w:rsidR="000F7F0F" w:rsidRPr="00633F2C" w:rsidRDefault="00633F2C" w:rsidP="00633F2C">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2) </w:t>
            </w:r>
            <w:r w:rsidR="000F7F0F" w:rsidRPr="00633F2C">
              <w:rPr>
                <w:rFonts w:ascii="Times New Roman" w:hAnsi="Times New Roman"/>
                <w:color w:val="000000"/>
                <w:lang w:val="lt-LT"/>
              </w:rPr>
              <w:t>sutarties ar projekto, ar įsakymo (deleguojančio  specialistą atlikti veiklą) kopija ar kiti įrodymai, patvirtinantys, kad specialistas yra įgyvendinęs kvalifikaciniame reikalavime nurodytą veiklą(-</w:t>
            </w:r>
            <w:proofErr w:type="spellStart"/>
            <w:r w:rsidR="000F7F0F" w:rsidRPr="00633F2C">
              <w:rPr>
                <w:rFonts w:ascii="Times New Roman" w:hAnsi="Times New Roman"/>
                <w:color w:val="000000"/>
                <w:lang w:val="lt-LT"/>
              </w:rPr>
              <w:t>as</w:t>
            </w:r>
            <w:proofErr w:type="spellEnd"/>
            <w:r w:rsidR="000F7F0F" w:rsidRPr="00633F2C">
              <w:rPr>
                <w:rFonts w:ascii="Times New Roman" w:hAnsi="Times New Roman"/>
                <w:color w:val="000000"/>
                <w:lang w:val="lt-LT"/>
              </w:rPr>
              <w:t>);</w:t>
            </w:r>
          </w:p>
          <w:p w14:paraId="17C29D7A" w14:textId="408D7E9C" w:rsidR="000F7F0F" w:rsidRPr="0064315B" w:rsidRDefault="00633F2C" w:rsidP="00633F2C">
            <w:pPr>
              <w:pStyle w:val="Standard"/>
              <w:pBdr>
                <w:right w:val="single" w:sz="4" w:space="4" w:color="000000"/>
              </w:pBdr>
              <w:jc w:val="both"/>
              <w:rPr>
                <w:rFonts w:hint="eastAsia"/>
                <w:lang w:val="lt-LT"/>
              </w:rPr>
            </w:pPr>
            <w:r>
              <w:rPr>
                <w:rFonts w:ascii="Times New Roman" w:hAnsi="Times New Roman"/>
                <w:color w:val="000000"/>
                <w:lang w:val="lt-LT"/>
              </w:rPr>
              <w:t xml:space="preserve">3) </w:t>
            </w:r>
            <w:r w:rsidR="000F7F0F" w:rsidRPr="00633F2C">
              <w:rPr>
                <w:rFonts w:ascii="Times New Roman" w:hAnsi="Times New Roman"/>
                <w:color w:val="000000"/>
                <w:lang w:val="lt-LT"/>
              </w:rPr>
              <w:t>Jeigu kvalifikaciniame reikalavime mokymu tema nesutampa su pasiūlyme nurodytu seminaro pavadinimu</w:t>
            </w:r>
            <w:r w:rsidR="000F7F0F" w:rsidRPr="0064315B">
              <w:rPr>
                <w:rFonts w:ascii="Times New Roman" w:eastAsia="Calibri" w:hAnsi="Times New Roman" w:cs="Times New Roman"/>
                <w:color w:val="000000"/>
                <w:lang w:val="lt-LT" w:eastAsia="en-US"/>
              </w:rPr>
              <w:t>, tiekėjas privalo pateikti išsamų ir pagrįstą paaiškinimą, aiškiai detalizuojantį šių temų atitikimą. Nepateikus tokio paaiškinimo, pasiūlymas laikomas neatitinkančiu pirkimo sąlygų</w:t>
            </w:r>
            <w:r w:rsidR="004E306F">
              <w:rPr>
                <w:rFonts w:ascii="Times New Roman" w:eastAsia="Calibri" w:hAnsi="Times New Roman" w:cs="Times New Roman"/>
                <w:color w:val="000000"/>
                <w:lang w:val="lt-LT" w:eastAsia="en-US"/>
              </w:rPr>
              <w:t>.</w:t>
            </w:r>
          </w:p>
          <w:p w14:paraId="202010DD" w14:textId="77777777" w:rsidR="000F7F0F" w:rsidRPr="0064315B" w:rsidRDefault="000F7F0F"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0933A2F7" w14:textId="77777777" w:rsidR="000F7F0F" w:rsidRPr="0064315B" w:rsidRDefault="000F7F0F"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xml:space="preserve">) dėl patvirtinimo, kad konkretus </w:t>
            </w:r>
            <w:r w:rsidRPr="0064315B">
              <w:rPr>
                <w:rFonts w:ascii="Times New Roman" w:hAnsi="Times New Roman" w:cs="Times New Roman"/>
                <w:b/>
                <w:bCs/>
                <w:i/>
                <w:iCs/>
                <w:color w:val="000000"/>
                <w:lang w:val="lt-LT"/>
              </w:rPr>
              <w:lastRenderedPageBreak/>
              <w:t>specialistas yra įgyvendinęs  atitinkamą veiklą nurodytą pateiktame dokumente</w:t>
            </w:r>
          </w:p>
        </w:tc>
      </w:tr>
      <w:tr w:rsidR="000F7F0F" w:rsidRPr="0064315B" w14:paraId="50165033" w14:textId="77777777" w:rsidTr="003B0B0F">
        <w:tc>
          <w:tcPr>
            <w:tcW w:w="85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1AF243C" w14:textId="77777777" w:rsidR="000F7F0F" w:rsidRPr="0064315B" w:rsidRDefault="000F7F0F" w:rsidP="00976557">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lastRenderedPageBreak/>
              <w:t>5.1.7.</w:t>
            </w:r>
          </w:p>
        </w:tc>
        <w:tc>
          <w:tcPr>
            <w:tcW w:w="453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70DBFA8" w14:textId="719ABD24" w:rsidR="000F7F0F" w:rsidRPr="0064315B" w:rsidRDefault="000F7F0F" w:rsidP="00976557">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tem</w:t>
            </w:r>
            <w:r w:rsidR="009F6BA1">
              <w:rPr>
                <w:b/>
                <w:lang w:val="lt-LT"/>
              </w:rPr>
              <w:t>a</w:t>
            </w:r>
            <w:r w:rsidRPr="0064315B">
              <w:rPr>
                <w:b/>
                <w:lang w:val="lt-LT"/>
              </w:rPr>
              <w:t xml:space="preserve"> „Tyrimo išvadų rengimas“ </w:t>
            </w:r>
            <w:r w:rsidRPr="0064315B">
              <w:rPr>
                <w:lang w:val="lt-LT"/>
              </w:rPr>
              <w:t>turi atitikti šiuos reikalavimus:</w:t>
            </w:r>
          </w:p>
          <w:p w14:paraId="357E49CD" w14:textId="669BCC9E" w:rsidR="000F7F0F" w:rsidRPr="0064315B" w:rsidRDefault="000F7F0F" w:rsidP="00976557">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w:t>
            </w:r>
            <w:r w:rsidR="003B0B0F" w:rsidRPr="0064315B">
              <w:rPr>
                <w:rFonts w:eastAsia="Calibri" w:cs="Times New Roman"/>
                <w:bCs/>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 xml:space="preserve">ne mažesnę kaip 12 mėnesių  patirtį mokslinių tyrimu vykdymo/ tyrimo išvadų </w:t>
            </w:r>
            <w:r w:rsidR="006800A4">
              <w:rPr>
                <w:rFonts w:eastAsia="Calibri" w:cs="Times New Roman"/>
                <w:kern w:val="0"/>
                <w:shd w:val="clear" w:color="auto" w:fill="FFFFFF"/>
                <w:lang w:val="lt-LT" w:eastAsia="lt-LT" w:bidi="ar-SA"/>
              </w:rPr>
              <w:t>rengimo</w:t>
            </w:r>
            <w:r w:rsidRPr="0064315B">
              <w:rPr>
                <w:rFonts w:eastAsia="Calibri" w:cs="Times New Roman"/>
                <w:kern w:val="0"/>
                <w:shd w:val="clear" w:color="auto" w:fill="FFFFFF"/>
                <w:lang w:val="lt-LT" w:eastAsia="lt-LT" w:bidi="ar-SA"/>
              </w:rPr>
              <w:t xml:space="preserve"> srity</w:t>
            </w:r>
            <w:r w:rsidR="006800A4">
              <w:rPr>
                <w:rFonts w:eastAsia="Calibri" w:cs="Times New Roman"/>
                <w:kern w:val="0"/>
                <w:shd w:val="clear" w:color="auto" w:fill="FFFFFF"/>
                <w:lang w:val="lt-LT" w:eastAsia="lt-LT" w:bidi="ar-SA"/>
              </w:rPr>
              <w:t>j</w:t>
            </w:r>
            <w:r w:rsidRPr="0064315B">
              <w:rPr>
                <w:rFonts w:eastAsia="Calibri" w:cs="Times New Roman"/>
                <w:kern w:val="0"/>
                <w:shd w:val="clear" w:color="auto" w:fill="FFFFFF"/>
                <w:lang w:val="lt-LT" w:eastAsia="lt-LT" w:bidi="ar-SA"/>
              </w:rPr>
              <w:t>e;</w:t>
            </w:r>
          </w:p>
          <w:p w14:paraId="48E21909" w14:textId="0F3F05E9" w:rsidR="000F7F0F" w:rsidRPr="0064315B" w:rsidRDefault="000F7F0F" w:rsidP="00976557">
            <w:pPr>
              <w:pStyle w:val="Standard"/>
              <w:jc w:val="both"/>
              <w:rPr>
                <w:rFonts w:hint="eastAsia"/>
                <w:lang w:val="lt-LT"/>
              </w:rPr>
            </w:pPr>
            <w:r w:rsidRPr="0064315B">
              <w:rPr>
                <w:rFonts w:eastAsia="Calibri"/>
                <w:kern w:val="0"/>
                <w:shd w:val="clear" w:color="auto" w:fill="FFFFFF"/>
                <w:lang w:val="lt-LT" w:eastAsia="lt-LT" w:bidi="ar-SA"/>
              </w:rPr>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ne mažesnę kaip 4 val. trukmės mokymų vedimo patirtį tyrimų išvadų rengimo srityje</w:t>
            </w:r>
            <w:r w:rsidR="004E306F">
              <w:rPr>
                <w:rFonts w:eastAsia="Calibri"/>
                <w:kern w:val="0"/>
                <w:shd w:val="clear" w:color="auto" w:fill="FFFFFF"/>
                <w:lang w:val="lt-LT" w:eastAsia="lt-LT" w:bidi="ar-SA"/>
              </w:rPr>
              <w:t>.</w:t>
            </w:r>
          </w:p>
        </w:tc>
        <w:tc>
          <w:tcPr>
            <w:tcW w:w="49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4E746C3" w14:textId="77777777" w:rsidR="000F7F0F" w:rsidRPr="0064315B" w:rsidRDefault="000F7F0F" w:rsidP="00976557">
            <w:pPr>
              <w:pStyle w:val="Standard"/>
              <w:ind w:right="45"/>
              <w:jc w:val="both"/>
              <w:rPr>
                <w:rFonts w:hint="eastAsia"/>
                <w:lang w:val="lt-LT"/>
              </w:rPr>
            </w:pPr>
            <w:r w:rsidRPr="0064315B">
              <w:rPr>
                <w:rFonts w:ascii="Times New Roman" w:hAnsi="Times New Roman" w:cs="Times New Roman"/>
                <w:iCs/>
                <w:color w:val="000000"/>
                <w:u w:val="single"/>
                <w:lang w:val="lt-LT"/>
              </w:rPr>
              <w:t>Kartu su pasiūlymu pateikiami:</w:t>
            </w:r>
          </w:p>
          <w:p w14:paraId="57926E2C" w14:textId="77777777" w:rsidR="000F7F0F" w:rsidRPr="0064315B" w:rsidRDefault="000F7F0F" w:rsidP="00976557">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279964D4" w14:textId="6ECCE166" w:rsidR="000F7F0F" w:rsidRPr="00F328AD" w:rsidRDefault="00F328AD" w:rsidP="00F328AD">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2) </w:t>
            </w:r>
            <w:r w:rsidR="000F7F0F" w:rsidRPr="00F328AD">
              <w:rPr>
                <w:rFonts w:ascii="Times New Roman" w:hAnsi="Times New Roman"/>
                <w:color w:val="000000"/>
                <w:lang w:val="lt-LT"/>
              </w:rPr>
              <w:t>sutarties ar projekto, ar įsakymo (deleguojančio  specialistą atlikti veiklą) kopija ar kiti įrodymai, patvirtinantys, kad specialistas yra įgyvendinęs kvalifikaciniame reikalavime nurodytą veiklą(-</w:t>
            </w:r>
            <w:proofErr w:type="spellStart"/>
            <w:r w:rsidR="000F7F0F" w:rsidRPr="00F328AD">
              <w:rPr>
                <w:rFonts w:ascii="Times New Roman" w:hAnsi="Times New Roman"/>
                <w:color w:val="000000"/>
                <w:lang w:val="lt-LT"/>
              </w:rPr>
              <w:t>as</w:t>
            </w:r>
            <w:proofErr w:type="spellEnd"/>
            <w:r w:rsidR="000F7F0F" w:rsidRPr="00F328AD">
              <w:rPr>
                <w:rFonts w:ascii="Times New Roman" w:hAnsi="Times New Roman"/>
                <w:color w:val="000000"/>
                <w:lang w:val="lt-LT"/>
              </w:rPr>
              <w:t>);</w:t>
            </w:r>
          </w:p>
          <w:p w14:paraId="42BDE07F" w14:textId="7FD269F2" w:rsidR="000F7F0F" w:rsidRPr="00F328AD" w:rsidRDefault="00F328AD" w:rsidP="00F328AD">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3) </w:t>
            </w:r>
            <w:r w:rsidR="000F7F0F" w:rsidRPr="00F328AD">
              <w:rPr>
                <w:rFonts w:ascii="Times New Roman" w:hAnsi="Times New Roman"/>
                <w:color w:val="000000"/>
                <w:lang w:val="lt-LT"/>
              </w:rPr>
              <w:t>Jeigu kvalifikaciniame reikalavime mokymu tema nesutampa su pasiūlyme nurodytu seminaro pavadinimu, tiekėjas privalo pateikti išsamų ir pagrįstą paaiškinimą, aiškiai detalizuojantį šių temų atitikimą. Nepateikus tokio paaiškinimo, pasiūlymas laikomas neatitinkančiu pirkimo sąlygų</w:t>
            </w:r>
            <w:r w:rsidR="004E306F">
              <w:rPr>
                <w:rFonts w:ascii="Times New Roman" w:hAnsi="Times New Roman"/>
                <w:color w:val="000000"/>
                <w:lang w:val="lt-LT"/>
              </w:rPr>
              <w:t>.</w:t>
            </w:r>
          </w:p>
          <w:p w14:paraId="095A4CEB" w14:textId="77777777" w:rsidR="000F7F0F" w:rsidRPr="0064315B" w:rsidRDefault="000F7F0F" w:rsidP="00976557">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6845929C" w14:textId="77777777" w:rsidR="000F7F0F" w:rsidRPr="0064315B" w:rsidRDefault="000F7F0F" w:rsidP="00976557">
            <w:pPr>
              <w:pStyle w:val="Standard"/>
              <w:spacing w:after="160"/>
              <w:jc w:val="both"/>
              <w:rPr>
                <w:rFonts w:hint="eastAsia"/>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r w:rsidR="009F6BA1" w:rsidRPr="0064315B" w14:paraId="24A13AA8" w14:textId="77777777" w:rsidTr="003B0B0F">
        <w:tc>
          <w:tcPr>
            <w:tcW w:w="85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05610DC" w14:textId="0DD16DFF" w:rsidR="009F6BA1" w:rsidRPr="0064315B" w:rsidRDefault="009F6BA1" w:rsidP="009F6BA1">
            <w:pPr>
              <w:pStyle w:val="Standard"/>
              <w:tabs>
                <w:tab w:val="left" w:pos="1276"/>
              </w:tabs>
              <w:spacing w:after="160"/>
              <w:jc w:val="both"/>
              <w:rPr>
                <w:rFonts w:ascii="Times New Roman" w:eastAsia="Times New Roman" w:hAnsi="Times New Roman" w:cs="Times New Roman"/>
                <w:color w:val="000000"/>
                <w:lang w:val="lt-LT"/>
              </w:rPr>
            </w:pPr>
            <w:r w:rsidRPr="0064315B">
              <w:rPr>
                <w:rFonts w:ascii="Times New Roman" w:eastAsia="Times New Roman" w:hAnsi="Times New Roman" w:cs="Times New Roman"/>
                <w:color w:val="000000"/>
                <w:lang w:val="lt-LT"/>
              </w:rPr>
              <w:t>5.1.</w:t>
            </w:r>
            <w:r w:rsidR="00B8079C">
              <w:rPr>
                <w:rFonts w:ascii="Times New Roman" w:eastAsia="Times New Roman" w:hAnsi="Times New Roman" w:cs="Times New Roman"/>
                <w:color w:val="000000"/>
                <w:lang w:val="lt-LT"/>
              </w:rPr>
              <w:t>8</w:t>
            </w:r>
            <w:r w:rsidRPr="0064315B">
              <w:rPr>
                <w:rFonts w:ascii="Times New Roman" w:eastAsia="Times New Roman" w:hAnsi="Times New Roman" w:cs="Times New Roman"/>
                <w:color w:val="000000"/>
                <w:lang w:val="lt-LT"/>
              </w:rPr>
              <w:t>.</w:t>
            </w:r>
          </w:p>
        </w:tc>
        <w:tc>
          <w:tcPr>
            <w:tcW w:w="453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0EA9C8B" w14:textId="5FA4144F" w:rsidR="009F6BA1" w:rsidRPr="0064315B" w:rsidRDefault="009F6BA1" w:rsidP="009F6BA1">
            <w:pPr>
              <w:pStyle w:val="Standard"/>
              <w:jc w:val="both"/>
              <w:rPr>
                <w:rFonts w:hint="eastAsia"/>
                <w:lang w:val="lt-LT"/>
              </w:rPr>
            </w:pPr>
            <w:r w:rsidRPr="0064315B">
              <w:rPr>
                <w:b/>
                <w:lang w:val="lt-LT"/>
              </w:rPr>
              <w:t xml:space="preserve">Siūlomas lektorius vesiantis mokymus </w:t>
            </w:r>
            <w:r w:rsidR="00EB40CB">
              <w:rPr>
                <w:b/>
                <w:lang w:val="lt-LT"/>
              </w:rPr>
              <w:t xml:space="preserve">ir konsultacijas </w:t>
            </w:r>
            <w:r w:rsidRPr="0064315B">
              <w:rPr>
                <w:b/>
                <w:lang w:val="lt-LT"/>
              </w:rPr>
              <w:t>tem</w:t>
            </w:r>
            <w:r w:rsidR="006800A4">
              <w:rPr>
                <w:b/>
                <w:lang w:val="lt-LT"/>
              </w:rPr>
              <w:t>a</w:t>
            </w:r>
            <w:r w:rsidRPr="0064315B">
              <w:rPr>
                <w:b/>
                <w:lang w:val="lt-LT"/>
              </w:rPr>
              <w:t xml:space="preserve"> </w:t>
            </w:r>
            <w:r>
              <w:rPr>
                <w:b/>
                <w:lang w:val="lt-LT"/>
              </w:rPr>
              <w:t>„</w:t>
            </w:r>
            <w:r w:rsidRPr="000963DF">
              <w:rPr>
                <w:b/>
                <w:lang w:val="lt-LT"/>
              </w:rPr>
              <w:t>Tyrimo rekomendacijų rengima</w:t>
            </w:r>
            <w:r>
              <w:rPr>
                <w:b/>
                <w:lang w:val="lt-LT"/>
              </w:rPr>
              <w:t>s“</w:t>
            </w:r>
            <w:r w:rsidRPr="0064315B">
              <w:rPr>
                <w:b/>
                <w:lang w:val="lt-LT"/>
              </w:rPr>
              <w:t xml:space="preserve"> </w:t>
            </w:r>
            <w:r w:rsidRPr="0064315B">
              <w:rPr>
                <w:lang w:val="lt-LT"/>
              </w:rPr>
              <w:t>turi atitikti šiuos reikalavimus:</w:t>
            </w:r>
          </w:p>
          <w:p w14:paraId="538461C1" w14:textId="21F4C17C" w:rsidR="009F6BA1" w:rsidRPr="0064315B" w:rsidRDefault="009F6BA1" w:rsidP="009F6BA1">
            <w:pPr>
              <w:pStyle w:val="Standard"/>
              <w:jc w:val="both"/>
              <w:rPr>
                <w:rFonts w:hint="eastAsia"/>
                <w:lang w:val="lt-LT"/>
              </w:rPr>
            </w:pPr>
            <w:r w:rsidRPr="0064315B">
              <w:rPr>
                <w:lang w:val="lt-LT"/>
              </w:rPr>
              <w:t>-</w:t>
            </w:r>
            <w:r w:rsidRPr="0064315B">
              <w:rPr>
                <w:rFonts w:eastAsia="Calibri" w:cs="Times New Roman"/>
                <w:kern w:val="0"/>
                <w:shd w:val="clear" w:color="auto" w:fill="FFFFFF"/>
                <w:lang w:val="lt-LT" w:eastAsia="lt-LT" w:bidi="ar-SA"/>
              </w:rPr>
              <w:t xml:space="preserve">- </w:t>
            </w:r>
            <w:r w:rsidRPr="0064315B">
              <w:rPr>
                <w:rFonts w:eastAsia="Calibri" w:cs="Times New Roman"/>
                <w:bCs/>
                <w:kern w:val="0"/>
                <w:shd w:val="clear" w:color="auto" w:fill="FFFFFF"/>
                <w:lang w:val="lt-LT" w:eastAsia="lt-LT" w:bidi="ar-SA"/>
              </w:rPr>
              <w:t>per paskutinius 5 (penkerius) metus arba per laiką nuo tiekėjo įregistravimo dienos (jeigu tiekėjas vykdė veiklą trumpiau nei 5 metus)  turi</w:t>
            </w:r>
            <w:r w:rsidRPr="0064315B">
              <w:rPr>
                <w:rFonts w:eastAsia="Calibri" w:cs="Times New Roman"/>
                <w:b/>
                <w:bCs/>
                <w:kern w:val="0"/>
                <w:shd w:val="clear" w:color="auto" w:fill="FFFFFF"/>
                <w:lang w:val="lt-LT" w:eastAsia="lt-LT" w:bidi="ar-SA"/>
              </w:rPr>
              <w:t xml:space="preserve"> </w:t>
            </w:r>
            <w:r w:rsidRPr="0064315B">
              <w:rPr>
                <w:rFonts w:eastAsia="Calibri" w:cs="Times New Roman"/>
                <w:kern w:val="0"/>
                <w:shd w:val="clear" w:color="auto" w:fill="FFFFFF"/>
                <w:lang w:val="lt-LT" w:eastAsia="lt-LT" w:bidi="ar-SA"/>
              </w:rPr>
              <w:t xml:space="preserve">ne mažesnę kaip 12 mėnesių  patirtį mokslinių tyrimu vykdymo/ tyrimo </w:t>
            </w:r>
            <w:r>
              <w:rPr>
                <w:rFonts w:eastAsia="Calibri" w:cs="Times New Roman"/>
                <w:kern w:val="0"/>
                <w:shd w:val="clear" w:color="auto" w:fill="FFFFFF"/>
                <w:lang w:val="lt-LT" w:eastAsia="lt-LT" w:bidi="ar-SA"/>
              </w:rPr>
              <w:t xml:space="preserve"> rekomendacijų rengimo</w:t>
            </w:r>
            <w:r w:rsidRPr="0064315B">
              <w:rPr>
                <w:rFonts w:eastAsia="Calibri" w:cs="Times New Roman"/>
                <w:kern w:val="0"/>
                <w:shd w:val="clear" w:color="auto" w:fill="FFFFFF"/>
                <w:lang w:val="lt-LT" w:eastAsia="lt-LT" w:bidi="ar-SA"/>
              </w:rPr>
              <w:t xml:space="preserve"> srity</w:t>
            </w:r>
            <w:r w:rsidR="00B8079C">
              <w:rPr>
                <w:rFonts w:eastAsia="Calibri" w:cs="Times New Roman"/>
                <w:kern w:val="0"/>
                <w:shd w:val="clear" w:color="auto" w:fill="FFFFFF"/>
                <w:lang w:val="lt-LT" w:eastAsia="lt-LT" w:bidi="ar-SA"/>
              </w:rPr>
              <w:t>j</w:t>
            </w:r>
            <w:r w:rsidRPr="0064315B">
              <w:rPr>
                <w:rFonts w:eastAsia="Calibri" w:cs="Times New Roman"/>
                <w:kern w:val="0"/>
                <w:shd w:val="clear" w:color="auto" w:fill="FFFFFF"/>
                <w:lang w:val="lt-LT" w:eastAsia="lt-LT" w:bidi="ar-SA"/>
              </w:rPr>
              <w:t>e;</w:t>
            </w:r>
          </w:p>
          <w:p w14:paraId="10D1AFBD" w14:textId="60906778" w:rsidR="009F6BA1" w:rsidRPr="0064315B" w:rsidRDefault="009F6BA1" w:rsidP="009F6BA1">
            <w:pPr>
              <w:pStyle w:val="Standard"/>
              <w:jc w:val="both"/>
              <w:rPr>
                <w:rFonts w:hint="eastAsia"/>
                <w:b/>
                <w:lang w:val="lt-LT"/>
              </w:rPr>
            </w:pPr>
            <w:r w:rsidRPr="0064315B">
              <w:rPr>
                <w:rFonts w:eastAsia="Calibri"/>
                <w:kern w:val="0"/>
                <w:shd w:val="clear" w:color="auto" w:fill="FFFFFF"/>
                <w:lang w:val="lt-LT" w:eastAsia="lt-LT" w:bidi="ar-SA"/>
              </w:rPr>
              <w:t>-</w:t>
            </w:r>
            <w:r w:rsidRPr="0064315B">
              <w:rPr>
                <w:rFonts w:ascii="Calibri" w:eastAsia="Times New Roman" w:hAnsi="Calibri"/>
                <w:kern w:val="0"/>
                <w:sz w:val="20"/>
                <w:szCs w:val="20"/>
                <w:lang w:val="lt-LT" w:eastAsia="lt-LT" w:bidi="ar-SA"/>
              </w:rPr>
              <w:t xml:space="preserve"> </w:t>
            </w:r>
            <w:r w:rsidRPr="0064315B">
              <w:rPr>
                <w:rFonts w:eastAsia="Calibri"/>
                <w:kern w:val="0"/>
                <w:shd w:val="clear" w:color="auto" w:fill="FFFFFF"/>
                <w:lang w:val="lt-LT" w:eastAsia="lt-LT" w:bidi="ar-SA"/>
              </w:rPr>
              <w:t xml:space="preserve">ne mažesnę kaip 4 val. trukmės mokymų vedimo patirtį tyrimų </w:t>
            </w:r>
            <w:r>
              <w:rPr>
                <w:rFonts w:eastAsia="Calibri"/>
                <w:kern w:val="0"/>
                <w:shd w:val="clear" w:color="auto" w:fill="FFFFFF"/>
                <w:lang w:val="lt-LT" w:eastAsia="lt-LT" w:bidi="ar-SA"/>
              </w:rPr>
              <w:t xml:space="preserve">rekomendacijų </w:t>
            </w:r>
            <w:r w:rsidRPr="0064315B">
              <w:rPr>
                <w:rFonts w:eastAsia="Calibri"/>
                <w:kern w:val="0"/>
                <w:shd w:val="clear" w:color="auto" w:fill="FFFFFF"/>
                <w:lang w:val="lt-LT" w:eastAsia="lt-LT" w:bidi="ar-SA"/>
              </w:rPr>
              <w:t>rengimo srityje</w:t>
            </w:r>
            <w:r w:rsidR="003D064D">
              <w:rPr>
                <w:rFonts w:eastAsia="Calibri"/>
                <w:kern w:val="0"/>
                <w:shd w:val="clear" w:color="auto" w:fill="FFFFFF"/>
                <w:lang w:val="lt-LT" w:eastAsia="lt-LT" w:bidi="ar-SA"/>
              </w:rPr>
              <w:t>.</w:t>
            </w:r>
          </w:p>
        </w:tc>
        <w:tc>
          <w:tcPr>
            <w:tcW w:w="49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8D5EB92" w14:textId="77777777" w:rsidR="009F6BA1" w:rsidRPr="0064315B" w:rsidRDefault="009F6BA1" w:rsidP="009F6BA1">
            <w:pPr>
              <w:pStyle w:val="Standard"/>
              <w:ind w:right="45"/>
              <w:jc w:val="both"/>
              <w:rPr>
                <w:rFonts w:hint="eastAsia"/>
                <w:lang w:val="lt-LT"/>
              </w:rPr>
            </w:pPr>
            <w:r w:rsidRPr="0064315B">
              <w:rPr>
                <w:rFonts w:ascii="Times New Roman" w:hAnsi="Times New Roman" w:cs="Times New Roman"/>
                <w:iCs/>
                <w:color w:val="000000"/>
                <w:u w:val="single"/>
                <w:lang w:val="lt-LT"/>
              </w:rPr>
              <w:t>Kartu su pasiūlymu pateikiami:</w:t>
            </w:r>
          </w:p>
          <w:p w14:paraId="21BB335B" w14:textId="77777777" w:rsidR="009F6BA1" w:rsidRPr="0064315B" w:rsidRDefault="009F6BA1" w:rsidP="009F6BA1">
            <w:pPr>
              <w:pStyle w:val="Standard"/>
              <w:jc w:val="both"/>
              <w:rPr>
                <w:rFonts w:hint="eastAsia"/>
                <w:lang w:val="lt-LT"/>
              </w:rPr>
            </w:pPr>
            <w:r w:rsidRPr="0064315B">
              <w:rPr>
                <w:rFonts w:ascii="Times New Roman" w:hAnsi="Times New Roman"/>
                <w:color w:val="000000"/>
                <w:lang w:val="lt-LT"/>
              </w:rPr>
              <w:t>1) pažyma apie siūlomo specialisto patirtį, parengta pagal Pirkimo sąlygų 11 priedą;</w:t>
            </w:r>
          </w:p>
          <w:p w14:paraId="25ADF271" w14:textId="375C4236" w:rsidR="009F6BA1" w:rsidRPr="00F328AD" w:rsidRDefault="00F328AD" w:rsidP="00F328AD">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2) </w:t>
            </w:r>
            <w:r w:rsidR="009F6BA1" w:rsidRPr="00F328AD">
              <w:rPr>
                <w:rFonts w:ascii="Times New Roman" w:hAnsi="Times New Roman"/>
                <w:color w:val="000000"/>
                <w:lang w:val="lt-LT"/>
              </w:rPr>
              <w:t>sutarties ar projekto, ar įsakymo (deleguojančio  specialistą atlikti veiklą) kopija ar kiti įrodymai, patvirtinantys, kad specialistas yra įgyvendinęs kvalifikaciniame reikalavime nurodytą veiklą(-</w:t>
            </w:r>
            <w:proofErr w:type="spellStart"/>
            <w:r w:rsidR="009F6BA1" w:rsidRPr="00F328AD">
              <w:rPr>
                <w:rFonts w:ascii="Times New Roman" w:hAnsi="Times New Roman"/>
                <w:color w:val="000000"/>
                <w:lang w:val="lt-LT"/>
              </w:rPr>
              <w:t>as</w:t>
            </w:r>
            <w:proofErr w:type="spellEnd"/>
            <w:r w:rsidR="009F6BA1" w:rsidRPr="00F328AD">
              <w:rPr>
                <w:rFonts w:ascii="Times New Roman" w:hAnsi="Times New Roman"/>
                <w:color w:val="000000"/>
                <w:lang w:val="lt-LT"/>
              </w:rPr>
              <w:t>);</w:t>
            </w:r>
          </w:p>
          <w:p w14:paraId="1D3A9E5D" w14:textId="1EDE3D96" w:rsidR="009F6BA1" w:rsidRPr="00F328AD" w:rsidRDefault="00F328AD" w:rsidP="00F328AD">
            <w:pPr>
              <w:pStyle w:val="Standard"/>
              <w:pBdr>
                <w:right w:val="single" w:sz="4" w:space="4" w:color="000000"/>
              </w:pBdr>
              <w:jc w:val="both"/>
              <w:rPr>
                <w:rFonts w:ascii="Times New Roman" w:hAnsi="Times New Roman"/>
                <w:color w:val="000000"/>
                <w:lang w:val="lt-LT"/>
              </w:rPr>
            </w:pPr>
            <w:r>
              <w:rPr>
                <w:rFonts w:ascii="Times New Roman" w:hAnsi="Times New Roman"/>
                <w:color w:val="000000"/>
                <w:lang w:val="lt-LT"/>
              </w:rPr>
              <w:t xml:space="preserve">3) </w:t>
            </w:r>
            <w:r w:rsidR="009F6BA1" w:rsidRPr="00F328AD">
              <w:rPr>
                <w:rFonts w:ascii="Times New Roman" w:hAnsi="Times New Roman"/>
                <w:color w:val="000000"/>
                <w:lang w:val="lt-LT"/>
              </w:rPr>
              <w:t>Jeigu kvalifikaciniame reikalavime mokymu tema nesutampa su pasiūlyme nurodytu seminaro pavadinimu, tiekėjas privalo pateikti išsamų ir pagrįstą paaiškinimą, aiškiai detalizuojantį šių temų atitikimą. Nepateikus tokio paaiškinimo, pasiūlymas laikomas neatitinkančiu pirkimo sąlygų</w:t>
            </w:r>
            <w:r w:rsidR="003D064D">
              <w:rPr>
                <w:rFonts w:ascii="Times New Roman" w:hAnsi="Times New Roman"/>
                <w:color w:val="000000"/>
                <w:lang w:val="lt-LT"/>
              </w:rPr>
              <w:t>.</w:t>
            </w:r>
          </w:p>
          <w:p w14:paraId="6CDA09EF" w14:textId="77777777" w:rsidR="009F6BA1" w:rsidRPr="0064315B" w:rsidRDefault="009F6BA1" w:rsidP="009F6BA1">
            <w:pPr>
              <w:pStyle w:val="Standard"/>
              <w:pBdr>
                <w:right w:val="single" w:sz="4" w:space="4" w:color="000000"/>
              </w:pBdr>
              <w:spacing w:after="160"/>
              <w:ind w:left="720" w:right="45"/>
              <w:contextualSpacing/>
              <w:jc w:val="both"/>
              <w:rPr>
                <w:rFonts w:ascii="Times New Roman" w:eastAsia="Calibri" w:hAnsi="Times New Roman" w:cs="Times New Roman"/>
                <w:color w:val="000000"/>
                <w:lang w:val="lt-LT" w:eastAsia="en-US"/>
              </w:rPr>
            </w:pPr>
          </w:p>
          <w:p w14:paraId="574F9F5B" w14:textId="03BBFFDA" w:rsidR="009F6BA1" w:rsidRPr="0064315B" w:rsidRDefault="009F6BA1" w:rsidP="009F6BA1">
            <w:pPr>
              <w:pStyle w:val="Standard"/>
              <w:ind w:right="45"/>
              <w:jc w:val="both"/>
              <w:rPr>
                <w:rFonts w:ascii="Times New Roman" w:hAnsi="Times New Roman" w:cs="Times New Roman"/>
                <w:iCs/>
                <w:color w:val="000000"/>
                <w:u w:val="single"/>
                <w:lang w:val="lt-LT"/>
              </w:rPr>
            </w:pPr>
            <w:r w:rsidRPr="0064315B">
              <w:rPr>
                <w:rFonts w:ascii="Times New Roman" w:hAnsi="Times New Roman" w:cs="Times New Roman"/>
                <w:b/>
                <w:bCs/>
                <w:i/>
                <w:iCs/>
                <w:color w:val="000000"/>
                <w:sz w:val="22"/>
                <w:szCs w:val="22"/>
                <w:lang w:val="lt-LT"/>
              </w:rPr>
              <w:t>Perkančioji organizacija pasilieka teisę kreiptis</w:t>
            </w:r>
            <w:r w:rsidRPr="0064315B">
              <w:rPr>
                <w:rFonts w:ascii="Times New Roman" w:hAnsi="Times New Roman" w:cs="Times New Roman"/>
                <w:b/>
                <w:bCs/>
                <w:i/>
                <w:iCs/>
                <w:color w:val="000000"/>
                <w:lang w:val="lt-LT"/>
              </w:rPr>
              <w:t xml:space="preserve"> į užsakovą (-</w:t>
            </w:r>
            <w:proofErr w:type="spellStart"/>
            <w:r w:rsidRPr="0064315B">
              <w:rPr>
                <w:rFonts w:ascii="Times New Roman" w:hAnsi="Times New Roman" w:cs="Times New Roman"/>
                <w:b/>
                <w:bCs/>
                <w:i/>
                <w:iCs/>
                <w:color w:val="000000"/>
                <w:lang w:val="lt-LT"/>
              </w:rPr>
              <w:t>us</w:t>
            </w:r>
            <w:proofErr w:type="spellEnd"/>
            <w:r w:rsidRPr="0064315B">
              <w:rPr>
                <w:rFonts w:ascii="Times New Roman" w:hAnsi="Times New Roman" w:cs="Times New Roman"/>
                <w:b/>
                <w:bCs/>
                <w:i/>
                <w:iCs/>
                <w:color w:val="000000"/>
                <w:lang w:val="lt-LT"/>
              </w:rPr>
              <w:t>) dėl patvirtinimo, kad konkretus specialistas yra įgyvendinęs  atitinkamą veiklą nurodytą pateiktame dokumente</w:t>
            </w:r>
          </w:p>
        </w:tc>
      </w:tr>
    </w:tbl>
    <w:p w14:paraId="030F9317" w14:textId="77777777" w:rsidR="000F7F0F" w:rsidRPr="0064315B" w:rsidRDefault="000F7F0F" w:rsidP="000F7F0F">
      <w:pPr>
        <w:pStyle w:val="Standard"/>
        <w:tabs>
          <w:tab w:val="left" w:pos="709"/>
        </w:tabs>
        <w:spacing w:line="20" w:lineRule="atLeast"/>
        <w:ind w:firstLine="630"/>
        <w:jc w:val="both"/>
        <w:rPr>
          <w:rFonts w:ascii="Times New Roman" w:eastAsia="Calibri" w:hAnsi="Times New Roman" w:cs="Times New Roman"/>
          <w:color w:val="000000"/>
          <w:lang w:val="lt-LT" w:eastAsia="en-US"/>
        </w:rPr>
      </w:pPr>
    </w:p>
    <w:p w14:paraId="078A95AD" w14:textId="77777777" w:rsidR="000F7F0F" w:rsidRPr="0064315B" w:rsidRDefault="000F7F0F" w:rsidP="000F7F0F">
      <w:pPr>
        <w:pStyle w:val="Standard"/>
        <w:tabs>
          <w:tab w:val="left" w:pos="709"/>
        </w:tabs>
        <w:spacing w:line="20" w:lineRule="atLeast"/>
        <w:ind w:firstLine="630"/>
        <w:jc w:val="both"/>
        <w:rPr>
          <w:rFonts w:hint="eastAsia"/>
          <w:lang w:val="lt-LT"/>
        </w:rPr>
      </w:pPr>
      <w:r w:rsidRPr="0064315B">
        <w:rPr>
          <w:rFonts w:ascii="Times New Roman" w:eastAsia="Calibri" w:hAnsi="Times New Roman" w:cs="Times New Roman"/>
          <w:color w:val="000000"/>
          <w:lang w:val="lt-LT" w:eastAsia="en-US"/>
        </w:rPr>
        <w:t xml:space="preserve">6. </w:t>
      </w:r>
      <w:r w:rsidRPr="0064315B">
        <w:rPr>
          <w:rFonts w:ascii="Times New Roman" w:eastAsia="Calibri" w:hAnsi="Times New Roman" w:cs="Times New Roman"/>
          <w:color w:val="000000"/>
          <w:lang w:val="lt-LT"/>
        </w:rPr>
        <w:t>Perkančioji organizacija nereikalauja, kad teikėjai laikytųsi k</w:t>
      </w:r>
      <w:r w:rsidRPr="0064315B">
        <w:rPr>
          <w:rFonts w:ascii="Times New Roman" w:eastAsia="Calibri" w:hAnsi="Times New Roman" w:cs="Times New Roman"/>
          <w:iCs/>
          <w:color w:val="000000"/>
          <w:lang w:val="lt-LT"/>
        </w:rPr>
        <w:t>okybės vadybos sistemos ir (arba) aplinkos apsaugos vadybos sistemos standartų.</w:t>
      </w:r>
    </w:p>
    <w:p w14:paraId="3930659F" w14:textId="6A9CC9CA" w:rsidR="00E01802" w:rsidRDefault="003B0B0F" w:rsidP="000F7F0F">
      <w:pPr>
        <w:pStyle w:val="Paantrat"/>
        <w:spacing w:line="240" w:lineRule="auto"/>
        <w:jc w:val="center"/>
        <w:rPr>
          <w:rFonts w:ascii="Times New Roman" w:eastAsia="Calibri" w:hAnsi="Times New Roman" w:cs="Times New Roman"/>
          <w:color w:val="000000" w:themeColor="text1"/>
        </w:rPr>
      </w:pPr>
      <w:r>
        <w:br w:type="page"/>
      </w:r>
    </w:p>
    <w:p w14:paraId="10B74F18" w14:textId="77777777" w:rsidR="00E01802" w:rsidRDefault="003B0B0F">
      <w:pPr>
        <w:jc w:val="right"/>
        <w:rPr>
          <w:rFonts w:ascii="Times New Roman" w:hAnsi="Times New Roman" w:cs="Times New Roman"/>
          <w:b/>
          <w:bCs/>
          <w:smallCaps/>
          <w:color w:val="000000" w:themeColor="text1"/>
          <w:sz w:val="22"/>
          <w:szCs w:val="22"/>
        </w:rPr>
      </w:pPr>
      <w:r>
        <w:rPr>
          <w:rFonts w:ascii="Times New Roman" w:eastAsia="Calibri" w:hAnsi="Times New Roman" w:cs="Times New Roman"/>
          <w:color w:val="000000" w:themeColor="text1"/>
        </w:rPr>
        <w:lastRenderedPageBreak/>
        <w:t>Pirkimo sąlygų 5 priedas „EBVPD“</w:t>
      </w:r>
    </w:p>
    <w:p w14:paraId="63620663" w14:textId="77777777" w:rsidR="00E01802" w:rsidRDefault="00E01802">
      <w:pPr>
        <w:pStyle w:val="Paantrat"/>
        <w:jc w:val="center"/>
        <w:rPr>
          <w:rFonts w:ascii="Times New Roman" w:hAnsi="Times New Roman" w:cs="Times New Roman"/>
          <w:color w:val="000000" w:themeColor="text1"/>
        </w:rPr>
      </w:pPr>
    </w:p>
    <w:p w14:paraId="429BE66C" w14:textId="77777777" w:rsidR="00E01802" w:rsidRDefault="003B0B0F">
      <w:pPr>
        <w:pStyle w:val="Paantrat"/>
        <w:jc w:val="center"/>
        <w:rPr>
          <w:rFonts w:ascii="Times New Roman" w:hAnsi="Times New Roman" w:cs="Times New Roman"/>
          <w:b/>
          <w:bCs/>
          <w:smallCaps/>
          <w:color w:val="000000" w:themeColor="text1"/>
        </w:rPr>
      </w:pPr>
      <w:r>
        <w:rPr>
          <w:rFonts w:ascii="Times New Roman" w:hAnsi="Times New Roman" w:cs="Times New Roman"/>
          <w:color w:val="000000" w:themeColor="text1"/>
        </w:rPr>
        <w:t>EUROPOS BENDRASIS VIEŠŲJŲ PIRKIMŲ DOKUMENTAS</w:t>
      </w:r>
    </w:p>
    <w:p w14:paraId="71E38AA2" w14:textId="77777777" w:rsidR="00E01802" w:rsidRDefault="003B0B0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Pateikiama atskirame priede</w:t>
      </w:r>
    </w:p>
    <w:p w14:paraId="414A5B0B" w14:textId="77777777" w:rsidR="00E01802" w:rsidRDefault="003B0B0F">
      <w:pPr>
        <w:jc w:val="center"/>
        <w:rPr>
          <w:rFonts w:ascii="Times New Roman" w:hAnsi="Times New Roman" w:cs="Times New Roman"/>
          <w:smallCaps/>
          <w:color w:val="000000" w:themeColor="text1"/>
          <w:sz w:val="22"/>
          <w:szCs w:val="22"/>
        </w:rPr>
      </w:pPr>
      <w:r>
        <w:rPr>
          <w:rFonts w:ascii="Times New Roman" w:hAnsi="Times New Roman" w:cs="Times New Roman"/>
          <w:smallCaps/>
          <w:color w:val="000000" w:themeColor="text1"/>
          <w:sz w:val="22"/>
          <w:szCs w:val="22"/>
        </w:rPr>
        <w:t>__________</w:t>
      </w:r>
    </w:p>
    <w:p w14:paraId="5C9387F1" w14:textId="77777777" w:rsidR="00E01802" w:rsidRDefault="003B0B0F">
      <w:pPr>
        <w:rPr>
          <w:rFonts w:ascii="Times New Roman" w:hAnsi="Times New Roman" w:cs="Times New Roman"/>
          <w:b/>
          <w:bCs/>
          <w:smallCaps/>
          <w:color w:val="000000" w:themeColor="text1"/>
          <w:sz w:val="22"/>
          <w:szCs w:val="22"/>
        </w:rPr>
      </w:pPr>
      <w:r>
        <w:br w:type="page"/>
      </w:r>
    </w:p>
    <w:p w14:paraId="22D30550" w14:textId="77777777" w:rsidR="00E01802" w:rsidRDefault="003B0B0F">
      <w:pPr>
        <w:pStyle w:val="Antrat2"/>
        <w:spacing w:before="0"/>
        <w:ind w:left="5103"/>
        <w:rPr>
          <w:rFonts w:ascii="Times New Roman" w:eastAsia="Calibri" w:hAnsi="Times New Roman" w:cs="Times New Roman"/>
          <w:color w:val="000000" w:themeColor="text1"/>
          <w:sz w:val="21"/>
          <w:szCs w:val="21"/>
        </w:rPr>
      </w:pPr>
      <w:bookmarkStart w:id="55" w:name="_Ref38901392"/>
      <w:bookmarkStart w:id="56" w:name="_Ref38898051"/>
      <w:bookmarkStart w:id="57" w:name="_Ref38540913"/>
      <w:bookmarkStart w:id="58" w:name="_Toc230706113"/>
      <w:r>
        <w:rPr>
          <w:rFonts w:ascii="Times New Roman" w:eastAsia="Calibri" w:hAnsi="Times New Roman" w:cs="Times New Roman"/>
          <w:color w:val="000000" w:themeColor="text1"/>
          <w:sz w:val="21"/>
          <w:szCs w:val="21"/>
        </w:rPr>
        <w:lastRenderedPageBreak/>
        <w:t>Pirkimo sąlygų 6 priedas „Pasiūlymo forma“</w:t>
      </w:r>
      <w:bookmarkEnd w:id="55"/>
      <w:bookmarkEnd w:id="56"/>
      <w:bookmarkEnd w:id="57"/>
      <w:bookmarkEnd w:id="58"/>
    </w:p>
    <w:p w14:paraId="147FA2F6" w14:textId="77777777" w:rsidR="00E01802" w:rsidRDefault="00E01802">
      <w:pPr>
        <w:rPr>
          <w:rFonts w:ascii="Times New Roman" w:hAnsi="Times New Roman" w:cs="Times New Roman"/>
          <w:color w:val="000000" w:themeColor="text1"/>
        </w:rPr>
      </w:pPr>
    </w:p>
    <w:p w14:paraId="7F9B631F"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(Tiekėjo pavadinimas)</w:t>
      </w:r>
    </w:p>
    <w:p w14:paraId="07369F77"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Times New Roman" w:hAnsi="Times New Roman" w:cs="Times New Roman"/>
          <w:color w:val="000000" w:themeColor="text1"/>
          <w:sz w:val="24"/>
          <w:szCs w:val="24"/>
        </w:rPr>
        <w:t>)</w:t>
      </w:r>
    </w:p>
    <w:p w14:paraId="55904DCE" w14:textId="77777777" w:rsidR="00E01802" w:rsidRDefault="00E01802">
      <w:pPr>
        <w:spacing w:after="0" w:line="240" w:lineRule="auto"/>
        <w:ind w:firstLine="720"/>
        <w:rPr>
          <w:rFonts w:ascii="Times New Roman" w:hAnsi="Times New Roman" w:cs="Times New Roman"/>
          <w:b/>
          <w:bCs/>
          <w:color w:val="000000" w:themeColor="text1"/>
          <w:sz w:val="24"/>
          <w:szCs w:val="24"/>
        </w:rPr>
      </w:pPr>
    </w:p>
    <w:p w14:paraId="1C05ACCF" w14:textId="77777777" w:rsidR="00E01802" w:rsidRDefault="003B0B0F">
      <w:pPr>
        <w:spacing w:after="0" w:line="240" w:lineRule="auto"/>
        <w:ind w:firstLine="72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Nacionalinei švietimo agentūrai</w:t>
      </w:r>
    </w:p>
    <w:p w14:paraId="20C333EE" w14:textId="77777777" w:rsidR="00E01802" w:rsidRDefault="00E01802">
      <w:pPr>
        <w:spacing w:after="0" w:line="240" w:lineRule="auto"/>
        <w:ind w:firstLine="720"/>
        <w:rPr>
          <w:rFonts w:ascii="Times New Roman" w:hAnsi="Times New Roman" w:cs="Times New Roman"/>
          <w:b/>
          <w:color w:val="000000" w:themeColor="text1"/>
          <w:sz w:val="24"/>
          <w:szCs w:val="24"/>
        </w:rPr>
      </w:pPr>
    </w:p>
    <w:p w14:paraId="7BABE3CF"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PASIŪLYMAS </w:t>
      </w:r>
    </w:p>
    <w:p w14:paraId="0C4F7ECD" w14:textId="77777777" w:rsidR="00E01802" w:rsidRDefault="00E01802">
      <w:pPr>
        <w:spacing w:after="0" w:line="240" w:lineRule="auto"/>
        <w:jc w:val="center"/>
        <w:rPr>
          <w:rFonts w:ascii="Times New Roman" w:hAnsi="Times New Roman" w:cs="Times New Roman"/>
          <w:b/>
          <w:caps/>
          <w:color w:val="000000" w:themeColor="text1"/>
          <w:sz w:val="24"/>
          <w:szCs w:val="24"/>
        </w:rPr>
      </w:pPr>
    </w:p>
    <w:p w14:paraId="60C04906" w14:textId="77777777" w:rsidR="00E01802" w:rsidRDefault="003B0B0F">
      <w:pPr>
        <w:jc w:val="center"/>
        <w:textAlignment w:val="baseline"/>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DĖL „</w:t>
      </w:r>
      <w:r>
        <w:rPr>
          <w:rFonts w:ascii="Times New Roman" w:eastAsia="Times New Roman" w:hAnsi="Times New Roman" w:cs="Times New Roman"/>
          <w:b/>
          <w:bCs/>
          <w:caps/>
          <w:color w:val="000000" w:themeColor="text1"/>
          <w:sz w:val="24"/>
          <w:szCs w:val="24"/>
        </w:rPr>
        <w:t>Programos įgyvendinimo paslaugŲ“</w:t>
      </w:r>
    </w:p>
    <w:p w14:paraId="4BBE611E" w14:textId="77777777" w:rsidR="00E01802" w:rsidRDefault="00E01802">
      <w:pPr>
        <w:tabs>
          <w:tab w:val="right" w:leader="underscore" w:pos="8505"/>
        </w:tabs>
        <w:spacing w:after="0" w:line="240" w:lineRule="auto"/>
        <w:jc w:val="center"/>
        <w:rPr>
          <w:rFonts w:ascii="Times New Roman" w:hAnsi="Times New Roman" w:cs="Times New Roman"/>
          <w:b/>
          <w:color w:val="000000" w:themeColor="text1"/>
          <w:sz w:val="24"/>
          <w:szCs w:val="24"/>
        </w:rPr>
      </w:pPr>
    </w:p>
    <w:p w14:paraId="61A091FD" w14:textId="77777777" w:rsidR="00E01802" w:rsidRDefault="003B0B0F">
      <w:pPr>
        <w:tabs>
          <w:tab w:val="left" w:pos="360"/>
        </w:tabs>
        <w:spacing w:after="0" w:line="240" w:lineRule="auto"/>
        <w:ind w:left="360" w:hanging="360"/>
        <w:jc w:val="center"/>
        <w:textAlignment w:val="baseline"/>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Pildydamas šią formą tiekėjas turi pateikti visą žemiau prašomą informaciją. </w:t>
      </w:r>
      <w:r>
        <w:rPr>
          <w:rFonts w:ascii="Times New Roman" w:hAnsi="Times New Roman" w:cs="Times New Roman"/>
          <w:bCs/>
          <w:i/>
          <w:color w:val="000000" w:themeColor="text1"/>
          <w:sz w:val="24"/>
          <w:szCs w:val="24"/>
          <w:u w:val="single"/>
        </w:rPr>
        <w:t>Jei tiekėjas 2 ir (ar) 3 punktų neužpildo arba juos išbraukia, laikoma kad jis sutarčiai vykdyti subtiekėjų  nepasitelks/ pasiūlyme konfidencialios informacijos nėra.</w:t>
      </w:r>
    </w:p>
    <w:p w14:paraId="680D8BCC" w14:textId="77777777" w:rsidR="00E01802" w:rsidRDefault="00E01802">
      <w:pPr>
        <w:shd w:val="clear" w:color="auto" w:fill="FFFFFF"/>
        <w:spacing w:after="0" w:line="240" w:lineRule="auto"/>
        <w:jc w:val="center"/>
        <w:rPr>
          <w:rFonts w:ascii="Times New Roman" w:hAnsi="Times New Roman" w:cs="Times New Roman"/>
          <w:color w:val="000000" w:themeColor="text1"/>
          <w:sz w:val="24"/>
          <w:szCs w:val="24"/>
        </w:rPr>
      </w:pPr>
    </w:p>
    <w:p w14:paraId="6AB8F8BC" w14:textId="77777777" w:rsidR="00E01802" w:rsidRDefault="003B0B0F">
      <w:pPr>
        <w:shd w:val="clear" w:color="auto" w:fill="FFFFFF"/>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____________</w:t>
      </w:r>
      <w:r>
        <w:rPr>
          <w:rFonts w:ascii="Times New Roman" w:hAnsi="Times New Roman" w:cs="Times New Roman"/>
          <w:b/>
          <w:bCs/>
          <w:color w:val="000000" w:themeColor="text1"/>
          <w:sz w:val="24"/>
          <w:szCs w:val="24"/>
        </w:rPr>
        <w:t xml:space="preserve"> Nr.</w:t>
      </w:r>
      <w:r>
        <w:rPr>
          <w:rFonts w:ascii="Times New Roman" w:hAnsi="Times New Roman" w:cs="Times New Roman"/>
          <w:color w:val="000000" w:themeColor="text1"/>
          <w:sz w:val="24"/>
          <w:szCs w:val="24"/>
        </w:rPr>
        <w:t xml:space="preserve"> ______</w:t>
      </w:r>
    </w:p>
    <w:p w14:paraId="552B2627" w14:textId="77777777" w:rsidR="00E01802" w:rsidRDefault="003B0B0F">
      <w:pPr>
        <w:shd w:val="clear" w:color="auto" w:fill="FFFFFF"/>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(Data)</w:t>
      </w:r>
    </w:p>
    <w:p w14:paraId="7363888C" w14:textId="77777777" w:rsidR="00E01802" w:rsidRDefault="003B0B0F">
      <w:pPr>
        <w:shd w:val="clear" w:color="auto" w:fill="FFFFFF"/>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_____________</w:t>
      </w:r>
    </w:p>
    <w:p w14:paraId="4C7A4FA8" w14:textId="77777777" w:rsidR="00E01802" w:rsidRDefault="003B0B0F">
      <w:pPr>
        <w:shd w:val="clear" w:color="auto" w:fill="FFFFFF"/>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(Sudarymo vieta)</w:t>
      </w:r>
    </w:p>
    <w:p w14:paraId="0B4EAFFC" w14:textId="77777777" w:rsidR="00E01802" w:rsidRDefault="00E01802">
      <w:pPr>
        <w:spacing w:after="0" w:line="240" w:lineRule="auto"/>
        <w:jc w:val="center"/>
        <w:rPr>
          <w:rFonts w:ascii="Times New Roman" w:hAnsi="Times New Roman" w:cs="Times New Roman"/>
          <w:color w:val="000000" w:themeColor="text1"/>
          <w:sz w:val="24"/>
          <w:szCs w:val="24"/>
        </w:rPr>
      </w:pPr>
    </w:p>
    <w:tbl>
      <w:tblPr>
        <w:tblW w:w="9720" w:type="dxa"/>
        <w:tblInd w:w="-72" w:type="dxa"/>
        <w:tblLayout w:type="fixed"/>
        <w:tblLook w:val="00A0" w:firstRow="1" w:lastRow="0" w:firstColumn="1" w:lastColumn="0" w:noHBand="0" w:noVBand="0"/>
      </w:tblPr>
      <w:tblGrid>
        <w:gridCol w:w="6305"/>
        <w:gridCol w:w="3415"/>
      </w:tblGrid>
      <w:tr w:rsidR="00E01802" w14:paraId="0360BA32"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64C202C1"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Tiekėjo pavadinimas / Jungtinei veiklai susivienijusių Tiekėjų pavadinimai</w:t>
            </w:r>
          </w:p>
        </w:tc>
        <w:tc>
          <w:tcPr>
            <w:tcW w:w="3415" w:type="dxa"/>
            <w:tcBorders>
              <w:top w:val="single" w:sz="4" w:space="0" w:color="000000"/>
              <w:left w:val="single" w:sz="4" w:space="0" w:color="000000"/>
              <w:bottom w:val="single" w:sz="4" w:space="0" w:color="000000"/>
              <w:right w:val="single" w:sz="4" w:space="0" w:color="000000"/>
            </w:tcBorders>
          </w:tcPr>
          <w:p w14:paraId="01F08666"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0F2266F6"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30D3BA0D"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Jungtinės veiklos sutarties atsakingas partneris </w:t>
            </w:r>
            <w:r>
              <w:rPr>
                <w:rFonts w:ascii="Times New Roman" w:hAnsi="Times New Roman" w:cs="Times New Roman"/>
                <w:i/>
                <w:iCs/>
                <w:color w:val="000000" w:themeColor="text1"/>
                <w:sz w:val="24"/>
                <w:szCs w:val="24"/>
              </w:rPr>
              <w:t>(pildoma, jei pasiūlymą teikia Jungtinei veiklai susivienijusių Tiekėjų grupė)</w:t>
            </w:r>
          </w:p>
        </w:tc>
        <w:tc>
          <w:tcPr>
            <w:tcW w:w="3415" w:type="dxa"/>
            <w:tcBorders>
              <w:top w:val="single" w:sz="4" w:space="0" w:color="000000"/>
              <w:left w:val="single" w:sz="4" w:space="0" w:color="000000"/>
              <w:bottom w:val="single" w:sz="4" w:space="0" w:color="000000"/>
              <w:right w:val="single" w:sz="4" w:space="0" w:color="000000"/>
            </w:tcBorders>
          </w:tcPr>
          <w:p w14:paraId="459563CC"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1905FA24"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35D49F12"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Tiekėjo adresas(-ai)</w:t>
            </w:r>
            <w:r>
              <w:rPr>
                <w:rStyle w:val="Puslapioinaosnuoroda"/>
                <w:rFonts w:ascii="Times New Roman" w:hAnsi="Times New Roman" w:cs="Times New Roman"/>
                <w:color w:val="000000" w:themeColor="text1"/>
                <w:sz w:val="24"/>
                <w:szCs w:val="24"/>
              </w:rPr>
              <w:footnoteReference w:id="9"/>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(jei skiriasi, taip pat nurodyti ir adresą korespondencijai)</w:t>
            </w:r>
          </w:p>
        </w:tc>
        <w:tc>
          <w:tcPr>
            <w:tcW w:w="3415" w:type="dxa"/>
            <w:tcBorders>
              <w:top w:val="single" w:sz="4" w:space="0" w:color="000000"/>
              <w:left w:val="single" w:sz="4" w:space="0" w:color="000000"/>
              <w:bottom w:val="single" w:sz="4" w:space="0" w:color="000000"/>
              <w:right w:val="single" w:sz="4" w:space="0" w:color="000000"/>
            </w:tcBorders>
          </w:tcPr>
          <w:p w14:paraId="38E735C1"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7FDC6BB0"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155A066E"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Juridinio asmens kodas(-ai)</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(tuo atveju, jei Pasiūlymą pateikią fizinis asmuo - verslo pažymėjimo Nr. ar pan.)</w:t>
            </w:r>
          </w:p>
        </w:tc>
        <w:tc>
          <w:tcPr>
            <w:tcW w:w="3415" w:type="dxa"/>
            <w:tcBorders>
              <w:top w:val="single" w:sz="4" w:space="0" w:color="000000"/>
              <w:left w:val="single" w:sz="4" w:space="0" w:color="000000"/>
              <w:bottom w:val="single" w:sz="4" w:space="0" w:color="000000"/>
              <w:right w:val="single" w:sz="4" w:space="0" w:color="000000"/>
            </w:tcBorders>
          </w:tcPr>
          <w:p w14:paraId="39B56B26"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58F79BA9"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461C4BCD"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Tiekėjo PVM mokėtojo kodas(-ai)</w:t>
            </w:r>
            <w:r>
              <w:rPr>
                <w:rFonts w:ascii="Times New Roman" w:hAnsi="Times New Roman" w:cs="Times New Roman"/>
                <w:color w:val="000000" w:themeColor="text1"/>
                <w:sz w:val="24"/>
                <w:szCs w:val="24"/>
                <w:vertAlign w:val="superscript"/>
              </w:rPr>
              <w:t>1</w:t>
            </w:r>
          </w:p>
        </w:tc>
        <w:tc>
          <w:tcPr>
            <w:tcW w:w="3415" w:type="dxa"/>
            <w:tcBorders>
              <w:top w:val="single" w:sz="4" w:space="0" w:color="000000"/>
              <w:left w:val="single" w:sz="4" w:space="0" w:color="000000"/>
              <w:bottom w:val="single" w:sz="4" w:space="0" w:color="000000"/>
              <w:right w:val="single" w:sz="4" w:space="0" w:color="000000"/>
            </w:tcBorders>
          </w:tcPr>
          <w:p w14:paraId="4694E3E5"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5DDB0485"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2E1B8992"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Tiekėjo / Jungtinės veiklos sutarties atsakingo partnerio sąskaitos numeris ir banko pavadinimas</w:t>
            </w:r>
          </w:p>
        </w:tc>
        <w:tc>
          <w:tcPr>
            <w:tcW w:w="3415" w:type="dxa"/>
            <w:tcBorders>
              <w:top w:val="single" w:sz="4" w:space="0" w:color="000000"/>
              <w:left w:val="single" w:sz="4" w:space="0" w:color="000000"/>
              <w:bottom w:val="single" w:sz="4" w:space="0" w:color="000000"/>
              <w:right w:val="single" w:sz="4" w:space="0" w:color="000000"/>
            </w:tcBorders>
          </w:tcPr>
          <w:p w14:paraId="71798472"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2E32F7CA"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36494CF1"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Tiekėjo / Jungtinės veiklos sutarties atsakingojo partnerio telefono numeris</w:t>
            </w:r>
          </w:p>
        </w:tc>
        <w:tc>
          <w:tcPr>
            <w:tcW w:w="3415" w:type="dxa"/>
            <w:tcBorders>
              <w:top w:val="single" w:sz="4" w:space="0" w:color="000000"/>
              <w:left w:val="single" w:sz="4" w:space="0" w:color="000000"/>
              <w:bottom w:val="single" w:sz="4" w:space="0" w:color="000000"/>
              <w:right w:val="single" w:sz="4" w:space="0" w:color="000000"/>
            </w:tcBorders>
          </w:tcPr>
          <w:p w14:paraId="35197F3C"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4C009127"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7458D5CC"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pasirašymui Tiekėjo / Jungtinės veiklos atsakingojo partnerio įgalioto asmens vardas, pavardė</w:t>
            </w:r>
          </w:p>
        </w:tc>
        <w:tc>
          <w:tcPr>
            <w:tcW w:w="3415" w:type="dxa"/>
            <w:tcBorders>
              <w:top w:val="single" w:sz="4" w:space="0" w:color="000000"/>
              <w:left w:val="single" w:sz="4" w:space="0" w:color="000000"/>
              <w:bottom w:val="single" w:sz="4" w:space="0" w:color="000000"/>
              <w:right w:val="single" w:sz="4" w:space="0" w:color="000000"/>
            </w:tcBorders>
          </w:tcPr>
          <w:p w14:paraId="0F0EF603"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7358BC7E" w14:textId="77777777">
        <w:tc>
          <w:tcPr>
            <w:tcW w:w="6304" w:type="dxa"/>
            <w:tcBorders>
              <w:top w:val="single" w:sz="4" w:space="0" w:color="000000"/>
              <w:left w:val="single" w:sz="4" w:space="0" w:color="000000"/>
              <w:bottom w:val="single" w:sz="4" w:space="0" w:color="000000"/>
              <w:right w:val="single" w:sz="4" w:space="0" w:color="000000"/>
            </w:tcBorders>
            <w:shd w:val="clear" w:color="auto" w:fill="C6D9F1"/>
          </w:tcPr>
          <w:p w14:paraId="4CCD6A9F" w14:textId="77777777" w:rsidR="00E01802" w:rsidRDefault="003B0B0F">
            <w:pPr>
              <w:tabs>
                <w:tab w:val="left" w:pos="2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Tiekėjo/ Jungtinės veiklos  atsakingojo partnerio, laimėjimo atveju, pasirašančio sutartį asmens vardas, pavardė, pareigos</w:t>
            </w:r>
          </w:p>
        </w:tc>
        <w:tc>
          <w:tcPr>
            <w:tcW w:w="3415" w:type="dxa"/>
            <w:tcBorders>
              <w:top w:val="single" w:sz="4" w:space="0" w:color="000000"/>
              <w:left w:val="single" w:sz="4" w:space="0" w:color="000000"/>
              <w:bottom w:val="single" w:sz="4" w:space="0" w:color="000000"/>
              <w:right w:val="single" w:sz="4" w:space="0" w:color="000000"/>
            </w:tcBorders>
          </w:tcPr>
          <w:p w14:paraId="7F802D59" w14:textId="77777777" w:rsidR="00E01802" w:rsidRDefault="00E01802">
            <w:pPr>
              <w:spacing w:after="0" w:line="240" w:lineRule="auto"/>
              <w:rPr>
                <w:rFonts w:ascii="Times New Roman" w:hAnsi="Times New Roman" w:cs="Times New Roman"/>
                <w:color w:val="000000" w:themeColor="text1"/>
                <w:sz w:val="24"/>
                <w:szCs w:val="24"/>
              </w:rPr>
            </w:pPr>
          </w:p>
        </w:tc>
      </w:tr>
    </w:tbl>
    <w:p w14:paraId="2E443612" w14:textId="77777777" w:rsidR="00E01802" w:rsidRDefault="00E01802">
      <w:pPr>
        <w:spacing w:after="0" w:line="240" w:lineRule="auto"/>
        <w:rPr>
          <w:rFonts w:ascii="Times New Roman" w:hAnsi="Times New Roman" w:cs="Times New Roman"/>
          <w:color w:val="000000" w:themeColor="text1"/>
          <w:sz w:val="24"/>
          <w:szCs w:val="24"/>
        </w:rPr>
      </w:pPr>
    </w:p>
    <w:p w14:paraId="09DB139B"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Šiuo pasiūlymu pažymime, kad sutinkame su visomis pirkimo sąlygomis, nustatytomis:</w:t>
      </w:r>
    </w:p>
    <w:p w14:paraId="348BC43A"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skelbime apie pirkimą, paskelbtame Lietuvos Respublikos viešųjų pirkimų įstatymo nustatyta tvarka;</w:t>
      </w:r>
    </w:p>
    <w:p w14:paraId="70F3B145"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šiose konkurso sąlygose;</w:t>
      </w:r>
    </w:p>
    <w:p w14:paraId="4FE499DA"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kituose pirkimo dokumentuose (jų paaiškinimuose, papildymuose).</w:t>
      </w:r>
    </w:p>
    <w:p w14:paraId="0FEF2EB8"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pacing w:val="-4"/>
          <w:sz w:val="24"/>
          <w:szCs w:val="24"/>
        </w:rPr>
        <w:t>1.4. Pateikdamas pasiūlymą</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4"/>
          <w:sz w:val="24"/>
          <w:szCs w:val="24"/>
        </w:rPr>
        <w:t>CVP IS priemonėmis, patvirtinu, kad dokumentų skaitmeninės</w:t>
      </w:r>
      <w:r>
        <w:rPr>
          <w:rFonts w:ascii="Times New Roman" w:hAnsi="Times New Roman" w:cs="Times New Roman"/>
          <w:color w:val="000000" w:themeColor="text1"/>
          <w:sz w:val="24"/>
          <w:szCs w:val="24"/>
        </w:rPr>
        <w:t xml:space="preserve"> kopijos ir elektroninėmis priemonėmis pateikti duomenys yra tikri.</w:t>
      </w:r>
    </w:p>
    <w:p w14:paraId="65DFF93F" w14:textId="77777777" w:rsidR="00E01802" w:rsidRDefault="003B0B0F">
      <w:pPr>
        <w:spacing w:after="0" w:line="240" w:lineRule="auto"/>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2. </w:t>
      </w:r>
      <w:r>
        <w:rPr>
          <w:rFonts w:ascii="Times New Roman" w:hAnsi="Times New Roman" w:cs="Times New Roman"/>
          <w:b/>
          <w:color w:val="000000" w:themeColor="text1"/>
          <w:sz w:val="24"/>
          <w:szCs w:val="24"/>
          <w:u w:val="single"/>
        </w:rPr>
        <w:t>Perkančioji organizacija reikalauja nurodyti, jeigu</w:t>
      </w:r>
      <w:r>
        <w:rPr>
          <w:rFonts w:ascii="Times New Roman" w:hAnsi="Times New Roman" w:cs="Times New Roman"/>
          <w:b/>
          <w:color w:val="000000" w:themeColor="text1"/>
          <w:sz w:val="24"/>
          <w:szCs w:val="24"/>
        </w:rPr>
        <w:t>:</w:t>
      </w:r>
    </w:p>
    <w:p w14:paraId="5C69CCC3" w14:textId="77777777" w:rsidR="00E01802" w:rsidRDefault="003B0B0F">
      <w:pPr>
        <w:tabs>
          <w:tab w:val="left" w:pos="0"/>
          <w:tab w:val="left" w:pos="1080"/>
        </w:tabs>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2.1. </w:t>
      </w:r>
      <w:r>
        <w:rPr>
          <w:rFonts w:ascii="Times New Roman" w:hAnsi="Times New Roman" w:cs="Times New Roman"/>
          <w:b/>
          <w:color w:val="000000" w:themeColor="text1"/>
          <w:sz w:val="24"/>
          <w:szCs w:val="24"/>
        </w:rPr>
        <w:t>kvalifikacinių reikalavimų atitikčiai remsiuosi ūkio subjektų pajėgumais (t. y. pasitelksiu ūkio subjektus, kurio pajėgumais remsiuosi*)</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w:t>
      </w:r>
      <w:r>
        <w:rPr>
          <w:rFonts w:ascii="Times New Roman" w:hAnsi="Times New Roman" w:cs="Times New Roman"/>
          <w:i/>
          <w:color w:val="000000" w:themeColor="text1"/>
          <w:sz w:val="24"/>
          <w:szCs w:val="24"/>
        </w:rPr>
        <w:t xml:space="preserve">jei taikoma): </w:t>
      </w:r>
    </w:p>
    <w:p w14:paraId="61E13DBD" w14:textId="77777777" w:rsidR="00E01802" w:rsidRDefault="00E01802">
      <w:pPr>
        <w:spacing w:after="0" w:line="240" w:lineRule="auto"/>
        <w:ind w:left="720"/>
        <w:contextualSpacing/>
        <w:rPr>
          <w:rFonts w:ascii="Times New Roman" w:hAnsi="Times New Roman" w:cs="Times New Roman"/>
          <w:i/>
          <w:color w:val="000000" w:themeColor="text1"/>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E01802" w14:paraId="19AA7C4A"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0A60E4" w14:textId="77777777" w:rsidR="00E01802" w:rsidRDefault="003B0B0F">
            <w:pPr>
              <w:spacing w:after="0" w:line="240" w:lineRule="auto"/>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33CD84" w14:textId="77777777" w:rsidR="00E01802" w:rsidRDefault="003B0B0F">
            <w:pPr>
              <w:spacing w:after="0" w:line="240" w:lineRule="auto"/>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600DC1" w14:textId="77777777" w:rsidR="00E01802" w:rsidRDefault="003B0B0F">
            <w:pPr>
              <w:spacing w:after="0" w:line="240" w:lineRule="auto"/>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3FC85EB" w14:textId="77777777" w:rsidR="00E01802" w:rsidRDefault="003B0B0F">
            <w:pPr>
              <w:spacing w:after="0" w:line="240" w:lineRule="auto"/>
              <w:ind w:left="34"/>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Nurodomas dokumentas pridedamas kartu su pasiūlymu </w:t>
            </w:r>
          </w:p>
        </w:tc>
      </w:tr>
      <w:tr w:rsidR="00E01802" w14:paraId="21EF9371"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C6ED649"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31F793A"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97A5D37" w14:textId="77777777" w:rsidR="00E01802" w:rsidRDefault="00E01802">
            <w:pPr>
              <w:spacing w:after="0" w:line="240" w:lineRule="auto"/>
              <w:rPr>
                <w:rFonts w:ascii="Times New Roman" w:hAnsi="Times New Roman" w:cs="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56FB33" w14:textId="77777777" w:rsidR="00E01802" w:rsidRDefault="00E01802">
            <w:pPr>
              <w:spacing w:after="0" w:line="240" w:lineRule="auto"/>
              <w:ind w:left="34"/>
              <w:rPr>
                <w:rFonts w:ascii="Times New Roman" w:hAnsi="Times New Roman" w:cs="Times New Roman"/>
                <w:color w:val="000000" w:themeColor="text1"/>
                <w:sz w:val="24"/>
                <w:szCs w:val="24"/>
              </w:rPr>
            </w:pPr>
          </w:p>
        </w:tc>
      </w:tr>
      <w:tr w:rsidR="00E01802" w14:paraId="1384794B"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EF82D90"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11F8F383" w14:textId="77777777" w:rsidR="00E01802" w:rsidRDefault="00E01802">
            <w:pPr>
              <w:spacing w:after="0" w:line="240" w:lineRule="auto"/>
              <w:rPr>
                <w:rFonts w:ascii="Times New Roman" w:hAnsi="Times New Roman" w:cs="Times New Roman"/>
                <w:color w:val="000000" w:themeColor="text1"/>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6A2A85B" w14:textId="77777777" w:rsidR="00E01802" w:rsidRDefault="00E01802">
            <w:pPr>
              <w:spacing w:after="0" w:line="240" w:lineRule="auto"/>
              <w:rPr>
                <w:rFonts w:ascii="Times New Roman" w:hAnsi="Times New Roman" w:cs="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92174A3" w14:textId="77777777" w:rsidR="00E01802" w:rsidRDefault="00E01802">
            <w:pPr>
              <w:spacing w:after="0" w:line="240" w:lineRule="auto"/>
              <w:ind w:left="34"/>
              <w:rPr>
                <w:rFonts w:ascii="Times New Roman" w:hAnsi="Times New Roman" w:cs="Times New Roman"/>
                <w:color w:val="000000" w:themeColor="text1"/>
                <w:sz w:val="24"/>
                <w:szCs w:val="24"/>
              </w:rPr>
            </w:pPr>
          </w:p>
        </w:tc>
      </w:tr>
      <w:tr w:rsidR="00E01802" w14:paraId="419BD8B5"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5C2DF142" w14:textId="77777777" w:rsidR="00E01802" w:rsidRDefault="00E01802">
            <w:pPr>
              <w:spacing w:after="0" w:line="240" w:lineRule="auto"/>
              <w:rPr>
                <w:rFonts w:ascii="Times New Roman" w:hAnsi="Times New Roman" w:cs="Times New Roman"/>
                <w:color w:val="000000" w:themeColor="text1"/>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698D67F6" w14:textId="77777777" w:rsidR="00E01802" w:rsidRDefault="00E01802">
            <w:pPr>
              <w:spacing w:after="0" w:line="240" w:lineRule="auto"/>
              <w:rPr>
                <w:rFonts w:ascii="Times New Roman" w:hAnsi="Times New Roman" w:cs="Times New Roman"/>
                <w:color w:val="000000" w:themeColor="text1"/>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0DA334A" w14:textId="77777777" w:rsidR="00E01802" w:rsidRDefault="00E01802">
            <w:pPr>
              <w:spacing w:after="0" w:line="240" w:lineRule="auto"/>
              <w:rPr>
                <w:rFonts w:ascii="Times New Roman" w:hAnsi="Times New Roman" w:cs="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EE7F70" w14:textId="77777777" w:rsidR="00E01802" w:rsidRDefault="00E01802">
            <w:pPr>
              <w:spacing w:after="0" w:line="240" w:lineRule="auto"/>
              <w:ind w:left="34"/>
              <w:rPr>
                <w:rFonts w:ascii="Times New Roman" w:hAnsi="Times New Roman" w:cs="Times New Roman"/>
                <w:color w:val="000000" w:themeColor="text1"/>
                <w:sz w:val="24"/>
                <w:szCs w:val="24"/>
              </w:rPr>
            </w:pPr>
          </w:p>
        </w:tc>
      </w:tr>
    </w:tbl>
    <w:p w14:paraId="12D57CAF" w14:textId="77777777" w:rsidR="00E01802" w:rsidRDefault="003B0B0F">
      <w:pPr>
        <w:spacing w:after="0" w:line="240" w:lineRule="auto"/>
        <w:ind w:firstLine="567"/>
        <w:textAlignment w:val="top"/>
        <w:rPr>
          <w:rFonts w:ascii="Times New Roman" w:hAnsi="Times New Roman" w:cs="Times New Roman"/>
          <w:i/>
          <w:color w:val="000000" w:themeColor="text1"/>
          <w:sz w:val="20"/>
          <w:szCs w:val="20"/>
        </w:rPr>
      </w:pPr>
      <w:r>
        <w:rPr>
          <w:rFonts w:ascii="Times New Roman" w:hAnsi="Times New Roman" w:cs="Times New Roman"/>
          <w:i/>
          <w:color w:val="000000" w:themeColor="text1"/>
          <w:sz w:val="24"/>
          <w:szCs w:val="24"/>
        </w:rPr>
        <w:t xml:space="preserve">* </w:t>
      </w:r>
      <w:r>
        <w:rPr>
          <w:rFonts w:ascii="Times New Roman" w:hAnsi="Times New Roman" w:cs="Times New Roman"/>
          <w:b/>
          <w:i/>
          <w:color w:val="000000" w:themeColor="text1"/>
          <w:sz w:val="20"/>
          <w:szCs w:val="20"/>
        </w:rPr>
        <w:t xml:space="preserve">Ūkio subjektas, kurio pajėgumais remiamasi – </w:t>
      </w:r>
      <w:r>
        <w:rPr>
          <w:rFonts w:ascii="Times New Roman" w:hAnsi="Times New Roman" w:cs="Times New Roman"/>
          <w:i/>
          <w:color w:val="000000" w:themeColor="text1"/>
          <w:sz w:val="20"/>
          <w:szCs w:val="20"/>
        </w:rPr>
        <w:t>tiekėjo sutarties vykdymui pasitelkiamas trečiasis asmuo, kurio kvalifikacija tiekėjas remiasi, kad atitiktų kvalifikacijos reikalavimus (Metodikos 2.9 p.).</w:t>
      </w:r>
    </w:p>
    <w:p w14:paraId="231D12C1" w14:textId="77777777" w:rsidR="00E01802" w:rsidRDefault="00E01802">
      <w:pPr>
        <w:spacing w:after="0" w:line="240" w:lineRule="auto"/>
        <w:contextualSpacing/>
        <w:rPr>
          <w:rFonts w:ascii="Times New Roman" w:hAnsi="Times New Roman" w:cs="Times New Roman"/>
          <w:b/>
          <w:bCs/>
          <w:color w:val="000000" w:themeColor="text1"/>
          <w:sz w:val="24"/>
          <w:szCs w:val="24"/>
        </w:rPr>
      </w:pPr>
    </w:p>
    <w:p w14:paraId="2D652D0A" w14:textId="77777777" w:rsidR="00E01802" w:rsidRDefault="003B0B0F">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2.2. kvalifikacinių reikalavimų atitikčiai remsiuosi </w:t>
      </w:r>
      <w:proofErr w:type="spellStart"/>
      <w:r>
        <w:rPr>
          <w:rFonts w:ascii="Times New Roman" w:hAnsi="Times New Roman" w:cs="Times New Roman"/>
          <w:b/>
          <w:bCs/>
          <w:color w:val="000000" w:themeColor="text1"/>
          <w:sz w:val="24"/>
          <w:szCs w:val="24"/>
        </w:rPr>
        <w:t>kvazisubtiekėjų</w:t>
      </w:r>
      <w:proofErr w:type="spellEnd"/>
      <w:r>
        <w:rPr>
          <w:rFonts w:ascii="Times New Roman" w:hAnsi="Times New Roman" w:cs="Times New Roman"/>
          <w:b/>
          <w:bCs/>
          <w:color w:val="000000" w:themeColor="text1"/>
          <w:sz w:val="24"/>
          <w:szCs w:val="24"/>
        </w:rPr>
        <w:t xml:space="preserve">** pajėgumais </w:t>
      </w:r>
      <w:r>
        <w:rPr>
          <w:rFonts w:ascii="Times New Roman" w:hAnsi="Times New Roman" w:cs="Times New Roman"/>
          <w:b/>
          <w:bCs/>
          <w:i/>
          <w:color w:val="000000" w:themeColor="text1"/>
          <w:sz w:val="24"/>
          <w:szCs w:val="24"/>
        </w:rPr>
        <w:t xml:space="preserve"> (pildyti tuomet, jei pasiūlymo pateikimo momentui jie nėra tiekėjo ar jo pasitelkiamo subtiekėjo darbuotojai, tačiau laimėjimo atveju būtų įdarbinti):</w:t>
      </w:r>
    </w:p>
    <w:p w14:paraId="1D7D9195" w14:textId="77777777" w:rsidR="00E01802" w:rsidRDefault="00E01802">
      <w:pPr>
        <w:spacing w:after="0" w:line="240" w:lineRule="auto"/>
        <w:contextualSpacing/>
        <w:rPr>
          <w:rFonts w:ascii="Times New Roman" w:hAnsi="Times New Roman" w:cs="Times New Roman"/>
          <w:b/>
          <w:bCs/>
          <w:i/>
          <w:color w:val="000000" w:themeColor="text1"/>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E01802" w14:paraId="4C961F3C"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546B666" w14:textId="77777777" w:rsidR="00E01802" w:rsidRDefault="003B0B0F">
            <w:pPr>
              <w:spacing w:after="0" w:line="240" w:lineRule="auto"/>
              <w:contextualSpacing/>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Eil. Nr.</w:t>
            </w:r>
          </w:p>
          <w:p w14:paraId="34D06CE1" w14:textId="77777777" w:rsidR="00E01802" w:rsidRDefault="00E01802">
            <w:pPr>
              <w:spacing w:after="0" w:line="240" w:lineRule="auto"/>
              <w:contextualSpacing/>
              <w:rPr>
                <w:rFonts w:ascii="Times New Roman" w:hAnsi="Times New Roman" w:cs="Times New Roman"/>
                <w:b/>
                <w:bCs/>
                <w:i/>
                <w:color w:val="000000" w:themeColor="text1"/>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AEDB719" w14:textId="77777777" w:rsidR="00E01802" w:rsidRDefault="003B0B0F">
            <w:pPr>
              <w:spacing w:after="0" w:line="240" w:lineRule="auto"/>
              <w:contextualSpacing/>
              <w:rPr>
                <w:rFonts w:ascii="Times New Roman" w:hAnsi="Times New Roman" w:cs="Times New Roman"/>
                <w:b/>
                <w:bCs/>
                <w:color w:val="000000" w:themeColor="text1"/>
                <w:sz w:val="24"/>
                <w:szCs w:val="24"/>
                <w:u w:val="single"/>
              </w:rPr>
            </w:pPr>
            <w:proofErr w:type="spellStart"/>
            <w:r>
              <w:rPr>
                <w:rFonts w:ascii="Times New Roman" w:hAnsi="Times New Roman" w:cs="Times New Roman"/>
                <w:b/>
                <w:bCs/>
                <w:color w:val="000000" w:themeColor="text1"/>
                <w:sz w:val="24"/>
                <w:szCs w:val="24"/>
                <w:u w:val="single"/>
              </w:rPr>
              <w:t>Kvazisubtiekėjai</w:t>
            </w:r>
            <w:proofErr w:type="spellEnd"/>
            <w:r>
              <w:rPr>
                <w:rFonts w:ascii="Times New Roman" w:hAnsi="Times New Roman" w:cs="Times New Roman"/>
                <w:b/>
                <w:bCs/>
                <w:color w:val="000000" w:themeColor="text1"/>
                <w:sz w:val="24"/>
                <w:szCs w:val="24"/>
                <w:u w:val="single"/>
              </w:rPr>
              <w:t>**</w:t>
            </w:r>
          </w:p>
        </w:tc>
      </w:tr>
      <w:tr w:rsidR="00E01802" w14:paraId="1984289D"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3922E1" w14:textId="77777777" w:rsidR="00E01802" w:rsidRDefault="00E01802">
            <w:pPr>
              <w:spacing w:after="0" w:line="240" w:lineRule="auto"/>
              <w:contextualSpacing/>
              <w:rPr>
                <w:rFonts w:ascii="Times New Roman" w:hAnsi="Times New Roman" w:cs="Times New Roman"/>
                <w:b/>
                <w:bCs/>
                <w:i/>
                <w:color w:val="000000" w:themeColor="text1"/>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FBE2A9" w14:textId="77777777" w:rsidR="00E01802" w:rsidRDefault="003B0B0F">
            <w:pPr>
              <w:spacing w:after="0" w:line="240" w:lineRule="auto"/>
              <w:contextualSpacing/>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334DD5" w14:textId="77777777" w:rsidR="00E01802" w:rsidRDefault="003B0B0F">
            <w:pPr>
              <w:spacing w:after="0" w:line="240" w:lineRule="auto"/>
              <w:contextualSpacing/>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 xml:space="preserve">Kokiems sutartiniams įsipareigojimams pasitelkiamas </w:t>
            </w:r>
            <w:proofErr w:type="spellStart"/>
            <w:r>
              <w:rPr>
                <w:rFonts w:ascii="Times New Roman" w:hAnsi="Times New Roman" w:cs="Times New Roman"/>
                <w:b/>
                <w:bCs/>
                <w:i/>
                <w:color w:val="000000" w:themeColor="text1"/>
                <w:sz w:val="24"/>
                <w:szCs w:val="24"/>
              </w:rPr>
              <w:t>kvazisubtiekėjas</w:t>
            </w:r>
            <w:proofErr w:type="spellEnd"/>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53D8F18" w14:textId="77777777" w:rsidR="00E01802" w:rsidRDefault="003B0B0F">
            <w:pPr>
              <w:spacing w:after="0" w:line="240" w:lineRule="auto"/>
              <w:contextualSpacing/>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 xml:space="preserve">Kokioje įmonėje (Tiekėjo ar ūkio subjekto, kurio pajėgumais remiamasi) bus įdarbintas šis </w:t>
            </w:r>
            <w:proofErr w:type="spellStart"/>
            <w:r>
              <w:rPr>
                <w:rFonts w:ascii="Times New Roman" w:hAnsi="Times New Roman" w:cs="Times New Roman"/>
                <w:b/>
                <w:bCs/>
                <w:i/>
                <w:color w:val="000000" w:themeColor="text1"/>
                <w:sz w:val="24"/>
                <w:szCs w:val="24"/>
              </w:rPr>
              <w:t>kvazisubtiekėjas</w:t>
            </w:r>
            <w:proofErr w:type="spellEnd"/>
            <w:r>
              <w:rPr>
                <w:rFonts w:ascii="Times New Roman" w:hAnsi="Times New Roman" w:cs="Times New Roman"/>
                <w:b/>
                <w:bCs/>
                <w:i/>
                <w:color w:val="000000" w:themeColor="text1"/>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5A72D5E" w14:textId="77777777" w:rsidR="00E01802" w:rsidRDefault="003B0B0F">
            <w:pPr>
              <w:spacing w:after="0" w:line="240" w:lineRule="auto"/>
              <w:contextualSpacing/>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 xml:space="preserve">Nurodomas dokumentas pridedamas kartu su pasiūlymu </w:t>
            </w:r>
          </w:p>
        </w:tc>
      </w:tr>
      <w:tr w:rsidR="00E01802" w14:paraId="14C8CEAD"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E16BF79" w14:textId="77777777" w:rsidR="00E01802" w:rsidRDefault="003B0B0F">
            <w:pPr>
              <w:spacing w:after="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49BC8280" w14:textId="77777777" w:rsidR="00E01802" w:rsidRDefault="003B0B0F">
            <w:pPr>
              <w:spacing w:after="0" w:line="24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FE73C31"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FD1FE2"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BCF326"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r>
      <w:tr w:rsidR="00E01802" w14:paraId="3D494C1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6AD7C77" w14:textId="77777777" w:rsidR="00E01802" w:rsidRDefault="003B0B0F">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788CD537"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DCA613"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DC13ED"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F52997" w14:textId="77777777" w:rsidR="00E01802" w:rsidRDefault="00E01802">
            <w:pPr>
              <w:spacing w:after="0" w:line="240" w:lineRule="auto"/>
              <w:contextualSpacing/>
              <w:rPr>
                <w:rFonts w:ascii="Times New Roman" w:hAnsi="Times New Roman" w:cs="Times New Roman"/>
                <w:b/>
                <w:bCs/>
                <w:color w:val="000000" w:themeColor="text1"/>
                <w:sz w:val="24"/>
                <w:szCs w:val="24"/>
              </w:rPr>
            </w:pPr>
          </w:p>
        </w:tc>
      </w:tr>
    </w:tbl>
    <w:p w14:paraId="3FF7E338" w14:textId="77777777" w:rsidR="00E01802" w:rsidRDefault="003B0B0F">
      <w:pPr>
        <w:spacing w:after="0" w:line="240" w:lineRule="auto"/>
        <w:contextualSpacing/>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4"/>
          <w:szCs w:val="24"/>
        </w:rPr>
        <w:t xml:space="preserve">**  </w:t>
      </w:r>
      <w:proofErr w:type="spellStart"/>
      <w:r>
        <w:rPr>
          <w:rFonts w:ascii="Times New Roman" w:hAnsi="Times New Roman" w:cs="Times New Roman"/>
          <w:b/>
          <w:bCs/>
          <w:i/>
          <w:color w:val="000000" w:themeColor="text1"/>
          <w:sz w:val="20"/>
          <w:szCs w:val="20"/>
        </w:rPr>
        <w:t>Kvazisubtiekėjas</w:t>
      </w:r>
      <w:proofErr w:type="spellEnd"/>
      <w:r>
        <w:rPr>
          <w:rFonts w:ascii="Times New Roman" w:hAnsi="Times New Roman" w:cs="Times New Roman"/>
          <w:b/>
          <w:bCs/>
          <w:i/>
          <w:color w:val="000000" w:themeColor="text1"/>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3D4BA48" w14:textId="77777777" w:rsidR="00E01802" w:rsidRDefault="003B0B0F">
      <w:pPr>
        <w:spacing w:after="0" w:line="240" w:lineRule="auto"/>
        <w:contextualSpacing/>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0"/>
          <w:szCs w:val="20"/>
        </w:rPr>
        <w:t xml:space="preserve">***  Jei </w:t>
      </w:r>
      <w:proofErr w:type="spellStart"/>
      <w:r>
        <w:rPr>
          <w:rFonts w:ascii="Times New Roman" w:hAnsi="Times New Roman" w:cs="Times New Roman"/>
          <w:b/>
          <w:bCs/>
          <w:i/>
          <w:color w:val="000000" w:themeColor="text1"/>
          <w:sz w:val="20"/>
          <w:szCs w:val="20"/>
        </w:rPr>
        <w:t>kvazisubtiekėjas</w:t>
      </w:r>
      <w:proofErr w:type="spellEnd"/>
      <w:r>
        <w:rPr>
          <w:rFonts w:ascii="Times New Roman" w:hAnsi="Times New Roman" w:cs="Times New Roman"/>
          <w:b/>
          <w:bCs/>
          <w:i/>
          <w:color w:val="000000" w:themeColor="text1"/>
          <w:sz w:val="20"/>
          <w:szCs w:val="20"/>
        </w:rPr>
        <w:t xml:space="preserve"> bus įdarbintas </w:t>
      </w:r>
      <w:bookmarkStart w:id="59" w:name="_Hlk64018374"/>
      <w:r>
        <w:rPr>
          <w:rFonts w:ascii="Times New Roman" w:hAnsi="Times New Roman" w:cs="Times New Roman"/>
          <w:b/>
          <w:bCs/>
          <w:i/>
          <w:color w:val="000000" w:themeColor="text1"/>
          <w:sz w:val="20"/>
          <w:szCs w:val="20"/>
        </w:rPr>
        <w:t xml:space="preserve">ūkio subjekto, kurio pajėgumais remiamasi, </w:t>
      </w:r>
      <w:bookmarkEnd w:id="59"/>
      <w:r>
        <w:rPr>
          <w:rFonts w:ascii="Times New Roman" w:hAnsi="Times New Roman" w:cs="Times New Roman"/>
          <w:b/>
          <w:bCs/>
          <w:i/>
          <w:color w:val="000000" w:themeColor="text1"/>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cs="Times New Roman"/>
          <w:b/>
          <w:bCs/>
          <w:i/>
          <w:color w:val="000000" w:themeColor="text1"/>
          <w:sz w:val="20"/>
          <w:szCs w:val="20"/>
        </w:rPr>
        <w:t>kvazisubtiekėjas</w:t>
      </w:r>
      <w:proofErr w:type="spellEnd"/>
      <w:r>
        <w:rPr>
          <w:rFonts w:ascii="Times New Roman" w:hAnsi="Times New Roman" w:cs="Times New Roman"/>
          <w:b/>
          <w:bCs/>
          <w:i/>
          <w:color w:val="000000" w:themeColor="text1"/>
          <w:sz w:val="20"/>
          <w:szCs w:val="20"/>
        </w:rPr>
        <w:t xml:space="preserve"> sutarties laimėjimo atveju.</w:t>
      </w:r>
    </w:p>
    <w:p w14:paraId="32FB14F4" w14:textId="77777777" w:rsidR="00E01802" w:rsidRDefault="00E01802">
      <w:pPr>
        <w:spacing w:after="0" w:line="240" w:lineRule="auto"/>
        <w:contextualSpacing/>
        <w:rPr>
          <w:rFonts w:ascii="Times New Roman" w:hAnsi="Times New Roman" w:cs="Times New Roman"/>
          <w:b/>
          <w:bCs/>
          <w:color w:val="000000" w:themeColor="text1"/>
          <w:sz w:val="20"/>
          <w:szCs w:val="20"/>
        </w:rPr>
      </w:pPr>
    </w:p>
    <w:p w14:paraId="655FA257" w14:textId="77777777" w:rsidR="00E01802" w:rsidRDefault="003B0B0F">
      <w:pPr>
        <w:tabs>
          <w:tab w:val="left" w:pos="0"/>
          <w:tab w:val="left" w:pos="1080"/>
        </w:tabs>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2.3. </w:t>
      </w:r>
      <w:r>
        <w:rPr>
          <w:rFonts w:ascii="Times New Roman" w:hAnsi="Times New Roman" w:cs="Times New Roman"/>
          <w:b/>
          <w:color w:val="000000" w:themeColor="text1"/>
          <w:sz w:val="24"/>
          <w:szCs w:val="24"/>
          <w:u w:val="single"/>
        </w:rPr>
        <w:t>sutarties vykdymui pasitelksiu subtiekėjus**** (jei jie yra žinomi)</w:t>
      </w:r>
      <w:r>
        <w:rPr>
          <w:rFonts w:ascii="Times New Roman" w:hAnsi="Times New Roman" w:cs="Times New Roman"/>
          <w:color w:val="000000" w:themeColor="text1"/>
          <w:sz w:val="24"/>
          <w:szCs w:val="24"/>
        </w:rPr>
        <w:t>:</w:t>
      </w:r>
    </w:p>
    <w:p w14:paraId="20E3CB4F" w14:textId="77777777" w:rsidR="00E01802" w:rsidRDefault="00E01802">
      <w:pPr>
        <w:tabs>
          <w:tab w:val="left" w:pos="0"/>
          <w:tab w:val="left" w:pos="1080"/>
        </w:tabs>
        <w:spacing w:after="0" w:line="240" w:lineRule="auto"/>
        <w:ind w:firstLine="450"/>
        <w:rPr>
          <w:rFonts w:ascii="Times New Roman" w:hAnsi="Times New Roman" w:cs="Times New Roman"/>
          <w:b/>
          <w:color w:val="000000" w:themeColor="text1"/>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E01802" w14:paraId="7CF67A07"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FB5829"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71FB28"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BCF457"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Subtiekėjo pavadinimas. Nurodoma: juridinio asmens kodas (jei pasitelkiamas juridinis asmuo), adresas arba nurodomas vardas, pavardė. el. paštas (jei pasitelkiamas fizinis asmuo)</w:t>
            </w:r>
          </w:p>
        </w:tc>
      </w:tr>
      <w:tr w:rsidR="00E01802" w14:paraId="7927939B"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6B4693D"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2360508"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Kita (</w:t>
            </w:r>
            <w:r>
              <w:rPr>
                <w:rFonts w:ascii="Times New Roman" w:hAnsi="Times New Roman" w:cs="Times New Roman"/>
                <w:i/>
                <w:color w:val="000000" w:themeColor="text1"/>
                <w:sz w:val="24"/>
                <w:szCs w:val="24"/>
              </w:rPr>
              <w:t>pildoma, jei pasitelkiama</w:t>
            </w:r>
            <w:r>
              <w:rPr>
                <w:rFonts w:ascii="Times New Roman" w:hAnsi="Times New Roman" w:cs="Times New Roman"/>
                <w:color w:val="000000" w:themeColor="text1"/>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D6BBC68"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5E23155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E56997D"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4B5E19" w14:textId="77777777" w:rsidR="00E01802" w:rsidRDefault="00E01802">
            <w:pPr>
              <w:spacing w:after="0" w:line="240" w:lineRule="auto"/>
              <w:rPr>
                <w:rFonts w:ascii="Times New Roman" w:hAnsi="Times New Roman" w:cs="Times New Roman"/>
                <w:color w:val="000000" w:themeColor="text1"/>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565D180" w14:textId="77777777" w:rsidR="00E01802" w:rsidRDefault="00E01802">
            <w:pPr>
              <w:spacing w:after="0" w:line="240" w:lineRule="auto"/>
              <w:rPr>
                <w:rFonts w:ascii="Times New Roman" w:hAnsi="Times New Roman" w:cs="Times New Roman"/>
                <w:color w:val="000000" w:themeColor="text1"/>
                <w:sz w:val="24"/>
                <w:szCs w:val="24"/>
              </w:rPr>
            </w:pPr>
          </w:p>
        </w:tc>
      </w:tr>
    </w:tbl>
    <w:p w14:paraId="02F64536" w14:textId="77777777" w:rsidR="00E01802" w:rsidRDefault="003B0B0F">
      <w:pPr>
        <w:tabs>
          <w:tab w:val="left" w:pos="993"/>
          <w:tab w:val="left" w:pos="1560"/>
        </w:tabs>
        <w:spacing w:after="0" w:line="240" w:lineRule="auto"/>
        <w:textAlignment w:val="baseline"/>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 </w:t>
      </w:r>
      <w:r>
        <w:rPr>
          <w:rFonts w:ascii="Times New Roman" w:hAnsi="Times New Roman" w:cs="Times New Roman"/>
          <w:b/>
          <w:i/>
          <w:color w:val="000000" w:themeColor="text1"/>
          <w:sz w:val="20"/>
          <w:szCs w:val="20"/>
        </w:rPr>
        <w:t xml:space="preserve">Subtiekėjas </w:t>
      </w:r>
      <w:r>
        <w:rPr>
          <w:rFonts w:ascii="Times New Roman" w:hAnsi="Times New Roman" w:cs="Times New Roman"/>
          <w:i/>
          <w:color w:val="000000" w:themeColor="text1"/>
          <w:sz w:val="20"/>
          <w:szCs w:val="20"/>
        </w:rPr>
        <w:t>– tiekėjo sutarties vykdymui pasitelkiamas trečiasis asmuo, kurio kvalifikacija tiekėjas nesiremia, kad atitiktų kvalifikacijos reikalavimus (Metodikos 2.7 p.).</w:t>
      </w:r>
    </w:p>
    <w:p w14:paraId="3CC9C83D" w14:textId="77777777" w:rsidR="00E01802" w:rsidRDefault="003B0B0F">
      <w:pPr>
        <w:tabs>
          <w:tab w:val="left" w:pos="0"/>
          <w:tab w:val="left" w:pos="1080"/>
        </w:tabs>
        <w:spacing w:after="0" w:line="240" w:lineRule="auto"/>
        <w:ind w:firstLine="45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2.4. </w:t>
      </w:r>
      <w:r>
        <w:rPr>
          <w:rFonts w:ascii="Times New Roman" w:hAnsi="Times New Roman" w:cs="Times New Roman"/>
          <w:b/>
          <w:color w:val="000000" w:themeColor="text1"/>
          <w:sz w:val="24"/>
          <w:szCs w:val="24"/>
          <w:u w:val="single"/>
        </w:rPr>
        <w:t xml:space="preserve">sutarties vykdymui </w:t>
      </w:r>
      <w:r>
        <w:rPr>
          <w:rFonts w:ascii="Times New Roman" w:hAnsi="Times New Roman" w:cs="Times New Roman"/>
          <w:color w:val="000000" w:themeColor="text1"/>
          <w:sz w:val="24"/>
          <w:szCs w:val="24"/>
        </w:rPr>
        <w:t>naudosiuosi trečiųjų asmenų***** (jei jie yra žinomi) priemonėmis:</w:t>
      </w:r>
    </w:p>
    <w:p w14:paraId="241398AB" w14:textId="77777777" w:rsidR="00E01802" w:rsidRDefault="00E01802">
      <w:pPr>
        <w:tabs>
          <w:tab w:val="left" w:pos="0"/>
          <w:tab w:val="left" w:pos="1080"/>
        </w:tabs>
        <w:spacing w:after="0" w:line="240" w:lineRule="auto"/>
        <w:ind w:firstLine="450"/>
        <w:rPr>
          <w:rFonts w:ascii="Times New Roman" w:hAnsi="Times New Roman" w:cs="Times New Roman"/>
          <w:b/>
          <w:color w:val="000000" w:themeColor="text1"/>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E01802" w14:paraId="213C63F1"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D48DB2"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4CBAA2"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0B1F1"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4D74345" w14:textId="77777777" w:rsidR="00E01802" w:rsidRDefault="003B0B0F">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Nurodomas dokumentas pridedamas kartu su pasiūlymu </w:t>
            </w:r>
          </w:p>
        </w:tc>
      </w:tr>
      <w:tr w:rsidR="00E01802" w14:paraId="1E26B3C6"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4D2DF08"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8C2FE83"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Kita (</w:t>
            </w:r>
            <w:r>
              <w:rPr>
                <w:rFonts w:ascii="Times New Roman" w:hAnsi="Times New Roman" w:cs="Times New Roman"/>
                <w:i/>
                <w:color w:val="000000" w:themeColor="text1"/>
                <w:sz w:val="24"/>
                <w:szCs w:val="24"/>
              </w:rPr>
              <w:t>pildoma, jei pasitelkiama</w:t>
            </w:r>
            <w:r>
              <w:rPr>
                <w:rFonts w:ascii="Times New Roman" w:hAnsi="Times New Roman" w:cs="Times New Roman"/>
                <w:color w:val="000000" w:themeColor="text1"/>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7BAAC1CD" w14:textId="77777777" w:rsidR="00E01802" w:rsidRDefault="00E01802">
            <w:pPr>
              <w:spacing w:after="0" w:line="240" w:lineRule="auto"/>
              <w:rPr>
                <w:rFonts w:ascii="Times New Roman" w:hAnsi="Times New Roman" w:cs="Times New Roman"/>
                <w:color w:val="000000" w:themeColor="text1"/>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D9C9FC"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4557A0F4"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DCB63A2"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0EBA1A3E" w14:textId="77777777" w:rsidR="00E01802" w:rsidRDefault="00E01802">
            <w:pPr>
              <w:spacing w:after="0" w:line="240" w:lineRule="auto"/>
              <w:rPr>
                <w:rFonts w:ascii="Times New Roman" w:hAnsi="Times New Roman" w:cs="Times New Roman"/>
                <w:color w:val="000000" w:themeColor="text1"/>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148D6E94" w14:textId="77777777" w:rsidR="00E01802" w:rsidRDefault="00E01802">
            <w:pPr>
              <w:spacing w:after="0" w:line="240" w:lineRule="auto"/>
              <w:rPr>
                <w:rFonts w:ascii="Times New Roman" w:hAnsi="Times New Roman" w:cs="Times New Roman"/>
                <w:color w:val="000000" w:themeColor="text1"/>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0D7E422" w14:textId="77777777" w:rsidR="00E01802" w:rsidRDefault="00E01802">
            <w:pPr>
              <w:spacing w:after="0" w:line="240" w:lineRule="auto"/>
              <w:rPr>
                <w:rFonts w:ascii="Times New Roman" w:hAnsi="Times New Roman" w:cs="Times New Roman"/>
                <w:color w:val="000000" w:themeColor="text1"/>
                <w:sz w:val="24"/>
                <w:szCs w:val="24"/>
              </w:rPr>
            </w:pPr>
          </w:p>
        </w:tc>
      </w:tr>
    </w:tbl>
    <w:p w14:paraId="4DC677BF" w14:textId="77777777" w:rsidR="00E01802" w:rsidRDefault="003B0B0F">
      <w:pPr>
        <w:spacing w:after="0" w:line="240" w:lineRule="auto"/>
        <w:ind w:firstLine="567"/>
        <w:jc w:val="both"/>
        <w:textAlignment w:val="top"/>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w:t>
      </w:r>
      <w:r>
        <w:rPr>
          <w:rFonts w:ascii="Times New Roman" w:hAnsi="Times New Roman" w:cs="Times New Roman"/>
          <w:b/>
          <w:i/>
          <w:color w:val="000000" w:themeColor="text1"/>
          <w:sz w:val="20"/>
          <w:szCs w:val="20"/>
        </w:rPr>
        <w:t>Tretieji asmenys</w:t>
      </w:r>
      <w:r>
        <w:rPr>
          <w:rFonts w:ascii="Times New Roman" w:hAnsi="Times New Roman" w:cs="Times New Roman"/>
          <w:i/>
          <w:color w:val="000000" w:themeColor="text1"/>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51ECC2B0" w14:textId="77777777" w:rsidR="00E01802" w:rsidRDefault="00E01802">
      <w:pPr>
        <w:tabs>
          <w:tab w:val="left" w:pos="810"/>
        </w:tabs>
        <w:spacing w:after="0" w:line="240" w:lineRule="auto"/>
        <w:rPr>
          <w:rFonts w:ascii="Times New Roman" w:hAnsi="Times New Roman" w:cs="Times New Roman"/>
          <w:b/>
          <w:bCs/>
          <w:color w:val="000000" w:themeColor="text1"/>
          <w:sz w:val="20"/>
          <w:szCs w:val="20"/>
        </w:rPr>
      </w:pPr>
    </w:p>
    <w:p w14:paraId="02F5ADC9" w14:textId="77777777" w:rsidR="00E01802" w:rsidRDefault="003B0B0F">
      <w:pPr>
        <w:tabs>
          <w:tab w:val="left" w:pos="993"/>
          <w:tab w:val="left" w:pos="1560"/>
        </w:tabs>
        <w:spacing w:after="0" w:line="240" w:lineRule="auto"/>
        <w:textAlignment w:val="baseline"/>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Šiame pasiūlyme pateikta ši konfidenciali informacija</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pildyti tuomet, jei bus pateikta konfidenciali informacija):</w:t>
      </w:r>
    </w:p>
    <w:p w14:paraId="2618B550" w14:textId="77777777" w:rsidR="00E01802" w:rsidRDefault="00E01802">
      <w:pPr>
        <w:tabs>
          <w:tab w:val="left" w:pos="993"/>
          <w:tab w:val="left" w:pos="1560"/>
        </w:tabs>
        <w:spacing w:after="0" w:line="240" w:lineRule="auto"/>
        <w:textAlignment w:val="baseline"/>
        <w:rPr>
          <w:rFonts w:ascii="Times New Roman" w:hAnsi="Times New Roman" w:cs="Times New Roman"/>
          <w:i/>
          <w:color w:val="000000" w:themeColor="text1"/>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E01802" w14:paraId="104E6893" w14:textId="77777777">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F087DF" w14:textId="77777777" w:rsidR="00E01802" w:rsidRDefault="003B0B0F">
            <w:pPr>
              <w:spacing w:after="0" w:line="240" w:lineRule="auto"/>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993D45" w14:textId="77777777" w:rsidR="00E01802" w:rsidRDefault="003B0B0F">
            <w:pPr>
              <w:spacing w:after="0" w:line="240" w:lineRule="auto"/>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D04FF0" w14:textId="77777777" w:rsidR="00E01802" w:rsidRDefault="003B0B0F">
            <w:pPr>
              <w:spacing w:after="0" w:line="240" w:lineRule="auto"/>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79C27" w14:textId="77777777" w:rsidR="00E01802" w:rsidRDefault="003B0B0F">
            <w:pPr>
              <w:spacing w:after="0" w:line="240" w:lineRule="auto"/>
              <w:jc w:val="center"/>
              <w:rPr>
                <w:rFonts w:ascii="Times New Roman" w:hAnsi="Times New Roman" w:cs="Times New Roman"/>
                <w:b/>
                <w:i/>
                <w:iCs/>
                <w:color w:val="000000" w:themeColor="text1"/>
                <w:sz w:val="24"/>
                <w:szCs w:val="24"/>
                <w:vertAlign w:val="superscript"/>
              </w:rPr>
            </w:pPr>
            <w:r>
              <w:rPr>
                <w:rFonts w:ascii="Times New Roman" w:hAnsi="Times New Roman" w:cs="Times New Roman"/>
                <w:b/>
                <w:i/>
                <w:iCs/>
                <w:color w:val="000000" w:themeColor="text1"/>
                <w:sz w:val="24"/>
                <w:szCs w:val="24"/>
              </w:rPr>
              <w:t>Paaiškinimas kokia konkrečiai informacija, esanti dokumente yra konfidenciali ir kodėl</w:t>
            </w:r>
            <w:r>
              <w:rPr>
                <w:rFonts w:ascii="Times New Roman" w:hAnsi="Times New Roman" w:cs="Times New Roman"/>
                <w:b/>
                <w:i/>
                <w:iCs/>
                <w:color w:val="000000" w:themeColor="text1"/>
                <w:sz w:val="24"/>
                <w:szCs w:val="24"/>
                <w:vertAlign w:val="superscript"/>
              </w:rPr>
              <w:t>1</w:t>
            </w:r>
          </w:p>
        </w:tc>
      </w:tr>
      <w:tr w:rsidR="00E01802" w14:paraId="4AA14EAA" w14:textId="77777777">
        <w:tc>
          <w:tcPr>
            <w:tcW w:w="737" w:type="dxa"/>
            <w:tcBorders>
              <w:top w:val="single" w:sz="4" w:space="0" w:color="000000"/>
              <w:left w:val="single" w:sz="4" w:space="0" w:color="000000"/>
              <w:bottom w:val="single" w:sz="4" w:space="0" w:color="000000"/>
              <w:right w:val="single" w:sz="4" w:space="0" w:color="000000"/>
            </w:tcBorders>
          </w:tcPr>
          <w:p w14:paraId="2B0E922A" w14:textId="77777777" w:rsidR="00E01802" w:rsidRDefault="00E01802">
            <w:pPr>
              <w:spacing w:after="0" w:line="240" w:lineRule="auto"/>
              <w:ind w:firstLine="67"/>
              <w:rPr>
                <w:rFonts w:ascii="Times New Roman" w:hAnsi="Times New Roman" w:cs="Times New Roman"/>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90A2907" w14:textId="77777777" w:rsidR="00E01802" w:rsidRDefault="00E01802">
            <w:pPr>
              <w:spacing w:after="0" w:line="240" w:lineRule="auto"/>
              <w:rPr>
                <w:rFonts w:ascii="Times New Roman" w:hAnsi="Times New Roman"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D4CE3B" w14:textId="77777777" w:rsidR="00E01802" w:rsidRDefault="00E01802">
            <w:pPr>
              <w:spacing w:after="0" w:line="240" w:lineRule="auto"/>
              <w:rPr>
                <w:rFonts w:ascii="Times New Roman" w:hAnsi="Times New Roman" w:cs="Times New Roman"/>
                <w:color w:val="000000" w:themeColor="text1"/>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FF87B5D" w14:textId="77777777" w:rsidR="00E01802" w:rsidRDefault="00E01802">
            <w:pPr>
              <w:spacing w:after="0" w:line="240" w:lineRule="auto"/>
              <w:rPr>
                <w:rFonts w:ascii="Times New Roman" w:hAnsi="Times New Roman" w:cs="Times New Roman"/>
                <w:color w:val="000000" w:themeColor="text1"/>
                <w:sz w:val="24"/>
                <w:szCs w:val="24"/>
              </w:rPr>
            </w:pPr>
          </w:p>
        </w:tc>
      </w:tr>
      <w:tr w:rsidR="00E01802" w14:paraId="467BC586" w14:textId="77777777">
        <w:tc>
          <w:tcPr>
            <w:tcW w:w="737" w:type="dxa"/>
            <w:tcBorders>
              <w:top w:val="single" w:sz="4" w:space="0" w:color="000000"/>
              <w:left w:val="single" w:sz="4" w:space="0" w:color="000000"/>
              <w:bottom w:val="single" w:sz="4" w:space="0" w:color="000000"/>
              <w:right w:val="single" w:sz="4" w:space="0" w:color="000000"/>
            </w:tcBorders>
          </w:tcPr>
          <w:p w14:paraId="2953AC39" w14:textId="77777777" w:rsidR="00E01802" w:rsidRDefault="00E01802">
            <w:pPr>
              <w:spacing w:after="0" w:line="240" w:lineRule="auto"/>
              <w:ind w:firstLine="67"/>
              <w:rPr>
                <w:rFonts w:ascii="Times New Roman" w:hAnsi="Times New Roman" w:cs="Times New Roman"/>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A02BFBB" w14:textId="77777777" w:rsidR="00E01802" w:rsidRDefault="00E01802">
            <w:pPr>
              <w:tabs>
                <w:tab w:val="left" w:pos="1296"/>
                <w:tab w:val="center" w:pos="4819"/>
                <w:tab w:val="right" w:pos="9638"/>
              </w:tabs>
              <w:spacing w:after="0" w:line="240" w:lineRule="auto"/>
              <w:rPr>
                <w:rFonts w:ascii="Times New Roman" w:hAnsi="Times New Roman"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82252E" w14:textId="77777777" w:rsidR="00E01802" w:rsidRDefault="00E01802">
            <w:pPr>
              <w:spacing w:after="0" w:line="240" w:lineRule="auto"/>
              <w:rPr>
                <w:rFonts w:ascii="Times New Roman" w:hAnsi="Times New Roman" w:cs="Times New Roman"/>
                <w:color w:val="000000" w:themeColor="text1"/>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9D90AAF" w14:textId="77777777" w:rsidR="00E01802" w:rsidRDefault="00E01802">
            <w:pPr>
              <w:spacing w:after="0" w:line="240" w:lineRule="auto"/>
              <w:rPr>
                <w:rFonts w:ascii="Times New Roman" w:hAnsi="Times New Roman" w:cs="Times New Roman"/>
                <w:color w:val="000000" w:themeColor="text1"/>
                <w:sz w:val="24"/>
                <w:szCs w:val="24"/>
              </w:rPr>
            </w:pPr>
          </w:p>
        </w:tc>
      </w:tr>
    </w:tbl>
    <w:p w14:paraId="15557961" w14:textId="77777777" w:rsidR="00E01802" w:rsidRDefault="003B0B0F">
      <w:pPr>
        <w:spacing w:after="0" w:line="240"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4"/>
          <w:szCs w:val="24"/>
        </w:rPr>
        <w:t xml:space="preserve"> </w:t>
      </w:r>
      <w:r>
        <w:rPr>
          <w:rFonts w:ascii="Times New Roman" w:hAnsi="Times New Roman" w:cs="Times New Roman"/>
          <w:b/>
          <w:i/>
          <w:color w:val="000000" w:themeColor="text1"/>
          <w:sz w:val="20"/>
          <w:szCs w:val="20"/>
        </w:rPr>
        <w:t>Pastaba:</w:t>
      </w:r>
      <w:r>
        <w:rPr>
          <w:rFonts w:ascii="Times New Roman" w:hAnsi="Times New Roman" w:cs="Times New Roman"/>
          <w:i/>
          <w:color w:val="000000" w:themeColor="text1"/>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w:t>
      </w:r>
      <w:r>
        <w:rPr>
          <w:rFonts w:ascii="Times New Roman" w:hAnsi="Times New Roman" w:cs="Times New Roman"/>
          <w:i/>
          <w:color w:val="000000" w:themeColor="text1"/>
          <w:sz w:val="20"/>
          <w:szCs w:val="20"/>
        </w:rPr>
        <w:lastRenderedPageBreak/>
        <w:t xml:space="preserve">eilutės nėra užpildomos, Pirkimų organizatorius laikys, kad ta Pasiūlymo informacija arba atitinkama jos dalis nėra laikoma konfidencialia. </w:t>
      </w:r>
    </w:p>
    <w:p w14:paraId="0B1E2D99" w14:textId="77777777" w:rsidR="00E01802" w:rsidRDefault="003B0B0F">
      <w:pPr>
        <w:spacing w:after="0" w:line="240"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1FC7F244" w14:textId="77777777" w:rsidR="00E01802" w:rsidRDefault="00E01802">
      <w:pPr>
        <w:pStyle w:val="Sraopastraipa"/>
        <w:spacing w:after="0" w:line="240" w:lineRule="auto"/>
        <w:rPr>
          <w:rFonts w:ascii="Times New Roman" w:hAnsi="Times New Roman" w:cs="Times New Roman"/>
          <w:b/>
          <w:iCs/>
          <w:color w:val="000000" w:themeColor="text1"/>
          <w:sz w:val="24"/>
          <w:szCs w:val="24"/>
        </w:rPr>
      </w:pPr>
    </w:p>
    <w:p w14:paraId="54A5F092" w14:textId="77777777" w:rsidR="00E01802" w:rsidRDefault="003B0B0F" w:rsidP="00A66EE7">
      <w:pPr>
        <w:pStyle w:val="Sraopastraipa"/>
        <w:numPr>
          <w:ilvl w:val="0"/>
          <w:numId w:val="25"/>
        </w:numPr>
        <w:spacing w:after="0" w:line="240" w:lineRule="auto"/>
        <w:jc w:val="both"/>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KAINA</w:t>
      </w:r>
    </w:p>
    <w:p w14:paraId="7D0AF105" w14:textId="77777777" w:rsidR="00E01802" w:rsidRDefault="003B0B0F">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Mes siūlome pirkimo </w:t>
      </w:r>
      <w:r>
        <w:rPr>
          <w:rFonts w:ascii="Times New Roman" w:hAnsi="Times New Roman" w:cs="Times New Roman"/>
          <w:b/>
          <w:bCs/>
          <w:color w:val="000000" w:themeColor="text1"/>
          <w:sz w:val="24"/>
          <w:szCs w:val="24"/>
        </w:rPr>
        <w:t>objektą už šią kainą:</w:t>
      </w:r>
    </w:p>
    <w:p w14:paraId="27CD40CF" w14:textId="77777777" w:rsidR="00E01802" w:rsidRDefault="00E01802">
      <w:pPr>
        <w:spacing w:after="0" w:line="240" w:lineRule="auto"/>
        <w:rPr>
          <w:rFonts w:ascii="Times New Roman" w:hAnsi="Times New Roman" w:cs="Times New Roman"/>
          <w:b/>
          <w:color w:val="000000" w:themeColor="text1"/>
          <w:sz w:val="24"/>
          <w:szCs w:val="24"/>
        </w:rPr>
      </w:pPr>
    </w:p>
    <w:tbl>
      <w:tblPr>
        <w:tblW w:w="9351" w:type="dxa"/>
        <w:tblLayout w:type="fixed"/>
        <w:tblLook w:val="0000" w:firstRow="0" w:lastRow="0" w:firstColumn="0" w:lastColumn="0" w:noHBand="0" w:noVBand="0"/>
      </w:tblPr>
      <w:tblGrid>
        <w:gridCol w:w="562"/>
        <w:gridCol w:w="3119"/>
        <w:gridCol w:w="1559"/>
        <w:gridCol w:w="852"/>
        <w:gridCol w:w="1274"/>
        <w:gridCol w:w="1985"/>
      </w:tblGrid>
      <w:tr w:rsidR="00E01802" w14:paraId="1C496D92" w14:textId="77777777" w:rsidTr="002744C2">
        <w:tc>
          <w:tcPr>
            <w:tcW w:w="562" w:type="dxa"/>
            <w:tcBorders>
              <w:top w:val="single" w:sz="4" w:space="0" w:color="000000"/>
              <w:left w:val="single" w:sz="4" w:space="0" w:color="000000"/>
              <w:bottom w:val="single" w:sz="4" w:space="0" w:color="000000"/>
              <w:right w:val="single" w:sz="4" w:space="0" w:color="000000"/>
            </w:tcBorders>
            <w:shd w:val="clear" w:color="auto" w:fill="E0E0E0"/>
          </w:tcPr>
          <w:p w14:paraId="083BFF92"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E0E0E0"/>
          </w:tcPr>
          <w:p w14:paraId="00C84AA0"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Paslaugos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EE393A6"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Vienetai</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1BA411A3"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Vienetų kiekis</w:t>
            </w:r>
          </w:p>
        </w:tc>
        <w:tc>
          <w:tcPr>
            <w:tcW w:w="1274" w:type="dxa"/>
            <w:tcBorders>
              <w:top w:val="single" w:sz="4" w:space="0" w:color="000000"/>
              <w:left w:val="single" w:sz="4" w:space="0" w:color="000000"/>
              <w:bottom w:val="single" w:sz="4" w:space="0" w:color="000000"/>
              <w:right w:val="single" w:sz="4" w:space="0" w:color="000000"/>
            </w:tcBorders>
            <w:shd w:val="clear" w:color="auto" w:fill="E0E0E0"/>
          </w:tcPr>
          <w:p w14:paraId="00456064"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Vieneto kaina Eur (be PVM)</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Pr>
          <w:p w14:paraId="008F80B6"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Bendra paslaugų kaina Eur (be PVM) (6</w:t>
            </w:r>
            <w:r>
              <w:rPr>
                <w:rFonts w:ascii="Times New Roman" w:hAnsi="Times New Roman" w:cs="Times New Roman"/>
                <w:color w:val="000000" w:themeColor="text1"/>
                <w:sz w:val="24"/>
                <w:szCs w:val="24"/>
                <w:lang w:val="it-IT"/>
              </w:rPr>
              <w:t>=</w:t>
            </w:r>
            <w:r>
              <w:rPr>
                <w:rFonts w:ascii="Times New Roman" w:hAnsi="Times New Roman" w:cs="Times New Roman"/>
                <w:color w:val="000000" w:themeColor="text1"/>
                <w:sz w:val="24"/>
                <w:szCs w:val="24"/>
              </w:rPr>
              <w:t>4x5)</w:t>
            </w:r>
          </w:p>
        </w:tc>
      </w:tr>
      <w:tr w:rsidR="00E01802" w14:paraId="0C06EDE1" w14:textId="77777777" w:rsidTr="002744C2">
        <w:tc>
          <w:tcPr>
            <w:tcW w:w="562" w:type="dxa"/>
            <w:tcBorders>
              <w:top w:val="single" w:sz="4" w:space="0" w:color="000000"/>
              <w:left w:val="single" w:sz="4" w:space="0" w:color="000000"/>
              <w:bottom w:val="single" w:sz="4" w:space="0" w:color="000000"/>
              <w:right w:val="single" w:sz="4" w:space="0" w:color="000000"/>
            </w:tcBorders>
          </w:tcPr>
          <w:p w14:paraId="47FD4105" w14:textId="77777777" w:rsidR="00E01802" w:rsidRDefault="003B0B0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14:paraId="59B44275" w14:textId="77777777" w:rsidR="00E01802" w:rsidRDefault="003B0B0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7366585E" w14:textId="77777777" w:rsidR="00E01802" w:rsidRDefault="003B0B0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852" w:type="dxa"/>
            <w:tcBorders>
              <w:top w:val="single" w:sz="4" w:space="0" w:color="000000"/>
              <w:left w:val="single" w:sz="4" w:space="0" w:color="000000"/>
              <w:bottom w:val="single" w:sz="4" w:space="0" w:color="000000"/>
              <w:right w:val="single" w:sz="4" w:space="0" w:color="000000"/>
            </w:tcBorders>
          </w:tcPr>
          <w:p w14:paraId="3859147F" w14:textId="77777777" w:rsidR="00E01802" w:rsidRDefault="003B0B0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274" w:type="dxa"/>
            <w:tcBorders>
              <w:top w:val="single" w:sz="4" w:space="0" w:color="000000"/>
              <w:left w:val="single" w:sz="4" w:space="0" w:color="000000"/>
              <w:bottom w:val="single" w:sz="4" w:space="0" w:color="000000"/>
              <w:right w:val="single" w:sz="4" w:space="0" w:color="000000"/>
            </w:tcBorders>
          </w:tcPr>
          <w:p w14:paraId="4C7419D6" w14:textId="77777777" w:rsidR="00E01802" w:rsidRDefault="003B0B0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985" w:type="dxa"/>
            <w:tcBorders>
              <w:top w:val="single" w:sz="4" w:space="0" w:color="000000"/>
              <w:left w:val="single" w:sz="4" w:space="0" w:color="000000"/>
              <w:bottom w:val="single" w:sz="4" w:space="0" w:color="000000"/>
              <w:right w:val="single" w:sz="4" w:space="0" w:color="000000"/>
            </w:tcBorders>
          </w:tcPr>
          <w:p w14:paraId="1D100E72" w14:textId="77777777" w:rsidR="00E01802" w:rsidRDefault="003B0B0F">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E01802" w14:paraId="0823D9E8" w14:textId="77777777" w:rsidTr="002744C2">
        <w:tc>
          <w:tcPr>
            <w:tcW w:w="562" w:type="dxa"/>
            <w:tcBorders>
              <w:top w:val="single" w:sz="4" w:space="0" w:color="000000"/>
              <w:left w:val="single" w:sz="4" w:space="0" w:color="000000"/>
              <w:bottom w:val="single" w:sz="4" w:space="0" w:color="000000"/>
              <w:right w:val="single" w:sz="4" w:space="0" w:color="000000"/>
            </w:tcBorders>
          </w:tcPr>
          <w:p w14:paraId="00E088A4" w14:textId="77777777" w:rsidR="00E01802" w:rsidRDefault="00E01802" w:rsidP="00A66EE7">
            <w:pPr>
              <w:numPr>
                <w:ilvl w:val="0"/>
                <w:numId w:val="22"/>
              </w:numPr>
              <w:spacing w:after="0" w:line="240" w:lineRule="auto"/>
              <w:ind w:hanging="686"/>
              <w:jc w:val="both"/>
              <w:rPr>
                <w:rFonts w:ascii="Times New Roman" w:hAnsi="Times New Roman" w:cs="Times New Roman"/>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0E69C06" w14:textId="77777777" w:rsidR="00E01802" w:rsidRDefault="003B0B0F">
            <w:pPr>
              <w:spacing w:line="240" w:lineRule="auto"/>
              <w:jc w:val="both"/>
              <w:textAlignment w:val="baseline"/>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Seminarai </w:t>
            </w:r>
          </w:p>
        </w:tc>
        <w:tc>
          <w:tcPr>
            <w:tcW w:w="1559" w:type="dxa"/>
            <w:tcBorders>
              <w:top w:val="single" w:sz="4" w:space="0" w:color="000000"/>
              <w:left w:val="single" w:sz="4" w:space="0" w:color="000000"/>
              <w:bottom w:val="single" w:sz="4" w:space="0" w:color="000000"/>
              <w:right w:val="single" w:sz="4" w:space="0" w:color="000000"/>
            </w:tcBorders>
          </w:tcPr>
          <w:p w14:paraId="69FC5E9B" w14:textId="1F555C72" w:rsidR="00E01802" w:rsidRDefault="00683EA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3B0B0F">
              <w:rPr>
                <w:rFonts w:ascii="Times New Roman" w:hAnsi="Times New Roman" w:cs="Times New Roman"/>
                <w:color w:val="000000" w:themeColor="text1"/>
                <w:sz w:val="24"/>
                <w:szCs w:val="24"/>
              </w:rPr>
              <w:t>eminaras</w:t>
            </w:r>
          </w:p>
        </w:tc>
        <w:tc>
          <w:tcPr>
            <w:tcW w:w="852" w:type="dxa"/>
            <w:tcBorders>
              <w:top w:val="single" w:sz="4" w:space="0" w:color="000000"/>
              <w:left w:val="single" w:sz="4" w:space="0" w:color="000000"/>
              <w:bottom w:val="single" w:sz="4" w:space="0" w:color="000000"/>
              <w:right w:val="single" w:sz="4" w:space="0" w:color="000000"/>
            </w:tcBorders>
          </w:tcPr>
          <w:p w14:paraId="11C6501B"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274" w:type="dxa"/>
            <w:tcBorders>
              <w:top w:val="single" w:sz="4" w:space="0" w:color="000000"/>
              <w:left w:val="single" w:sz="4" w:space="0" w:color="000000"/>
              <w:bottom w:val="single" w:sz="4" w:space="0" w:color="000000"/>
              <w:right w:val="single" w:sz="4" w:space="0" w:color="000000"/>
            </w:tcBorders>
          </w:tcPr>
          <w:p w14:paraId="7FFBCF95" w14:textId="77777777" w:rsidR="00E01802" w:rsidRDefault="00E01802">
            <w:pPr>
              <w:spacing w:after="0" w:line="240" w:lineRule="auto"/>
              <w:jc w:val="center"/>
              <w:rPr>
                <w:rFonts w:ascii="Times New Roman" w:hAnsi="Times New Roman"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A5774AC" w14:textId="77777777" w:rsidR="00E01802" w:rsidRDefault="00E01802">
            <w:pPr>
              <w:spacing w:after="0" w:line="240" w:lineRule="auto"/>
              <w:jc w:val="center"/>
              <w:rPr>
                <w:rFonts w:ascii="Times New Roman" w:hAnsi="Times New Roman" w:cs="Times New Roman"/>
                <w:color w:val="000000" w:themeColor="text1"/>
                <w:sz w:val="24"/>
                <w:szCs w:val="24"/>
              </w:rPr>
            </w:pPr>
          </w:p>
        </w:tc>
      </w:tr>
      <w:tr w:rsidR="00E01802" w14:paraId="6FAC2F38" w14:textId="77777777" w:rsidTr="002744C2">
        <w:tc>
          <w:tcPr>
            <w:tcW w:w="562" w:type="dxa"/>
            <w:tcBorders>
              <w:top w:val="single" w:sz="4" w:space="0" w:color="000000"/>
              <w:left w:val="single" w:sz="4" w:space="0" w:color="000000"/>
              <w:bottom w:val="single" w:sz="4" w:space="0" w:color="000000"/>
              <w:right w:val="single" w:sz="4" w:space="0" w:color="000000"/>
            </w:tcBorders>
          </w:tcPr>
          <w:p w14:paraId="626B50A7" w14:textId="77777777" w:rsidR="00E01802" w:rsidRDefault="00E01802" w:rsidP="00A66EE7">
            <w:pPr>
              <w:numPr>
                <w:ilvl w:val="0"/>
                <w:numId w:val="22"/>
              </w:numPr>
              <w:spacing w:after="0" w:line="240" w:lineRule="auto"/>
              <w:ind w:hanging="686"/>
              <w:jc w:val="both"/>
              <w:rPr>
                <w:rFonts w:ascii="Times New Roman" w:hAnsi="Times New Roman" w:cs="Times New Roman"/>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A01F96C" w14:textId="77777777" w:rsidR="00E01802" w:rsidRDefault="003B0B0F">
            <w:pPr>
              <w:spacing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Konsultacijos</w:t>
            </w:r>
          </w:p>
        </w:tc>
        <w:tc>
          <w:tcPr>
            <w:tcW w:w="1559" w:type="dxa"/>
            <w:tcBorders>
              <w:top w:val="single" w:sz="4" w:space="0" w:color="000000"/>
              <w:left w:val="single" w:sz="4" w:space="0" w:color="000000"/>
              <w:bottom w:val="single" w:sz="4" w:space="0" w:color="000000"/>
              <w:right w:val="single" w:sz="4" w:space="0" w:color="000000"/>
            </w:tcBorders>
          </w:tcPr>
          <w:p w14:paraId="48CA8D82" w14:textId="24991561" w:rsidR="00E01802" w:rsidRDefault="00683EA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3B0B0F">
              <w:rPr>
                <w:rFonts w:ascii="Times New Roman" w:hAnsi="Times New Roman" w:cs="Times New Roman"/>
                <w:color w:val="000000" w:themeColor="text1"/>
                <w:sz w:val="24"/>
                <w:szCs w:val="24"/>
              </w:rPr>
              <w:t>onsultacija</w:t>
            </w:r>
          </w:p>
        </w:tc>
        <w:tc>
          <w:tcPr>
            <w:tcW w:w="852" w:type="dxa"/>
            <w:tcBorders>
              <w:top w:val="single" w:sz="4" w:space="0" w:color="000000"/>
              <w:left w:val="single" w:sz="4" w:space="0" w:color="000000"/>
              <w:bottom w:val="single" w:sz="4" w:space="0" w:color="000000"/>
              <w:right w:val="single" w:sz="4" w:space="0" w:color="000000"/>
            </w:tcBorders>
          </w:tcPr>
          <w:p w14:paraId="1DA395EF" w14:textId="77777777" w:rsidR="00E01802" w:rsidRDefault="003B0B0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274" w:type="dxa"/>
            <w:tcBorders>
              <w:top w:val="single" w:sz="4" w:space="0" w:color="000000"/>
              <w:left w:val="single" w:sz="4" w:space="0" w:color="000000"/>
              <w:bottom w:val="single" w:sz="4" w:space="0" w:color="000000"/>
              <w:right w:val="single" w:sz="4" w:space="0" w:color="000000"/>
            </w:tcBorders>
          </w:tcPr>
          <w:p w14:paraId="27BBC645" w14:textId="77777777" w:rsidR="00E01802" w:rsidRDefault="00E01802">
            <w:pPr>
              <w:spacing w:after="0" w:line="240" w:lineRule="auto"/>
              <w:jc w:val="center"/>
              <w:rPr>
                <w:rFonts w:ascii="Times New Roman" w:hAnsi="Times New Roman"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9B213BD" w14:textId="77777777" w:rsidR="00E01802" w:rsidRDefault="00E01802">
            <w:pPr>
              <w:spacing w:after="0" w:line="240" w:lineRule="auto"/>
              <w:jc w:val="center"/>
              <w:rPr>
                <w:rFonts w:ascii="Times New Roman" w:hAnsi="Times New Roman" w:cs="Times New Roman"/>
                <w:color w:val="000000" w:themeColor="text1"/>
                <w:sz w:val="24"/>
                <w:szCs w:val="24"/>
              </w:rPr>
            </w:pPr>
          </w:p>
        </w:tc>
      </w:tr>
      <w:tr w:rsidR="00E01802" w14:paraId="4A918820" w14:textId="77777777" w:rsidTr="002744C2">
        <w:tc>
          <w:tcPr>
            <w:tcW w:w="7366" w:type="dxa"/>
            <w:gridSpan w:val="5"/>
            <w:tcBorders>
              <w:top w:val="single" w:sz="4" w:space="0" w:color="000000"/>
              <w:left w:val="single" w:sz="4" w:space="0" w:color="000000"/>
              <w:bottom w:val="single" w:sz="4" w:space="0" w:color="000000"/>
              <w:right w:val="single" w:sz="4" w:space="0" w:color="000000"/>
            </w:tcBorders>
          </w:tcPr>
          <w:p w14:paraId="3B9C7752" w14:textId="77777777" w:rsidR="00E01802" w:rsidRDefault="003B0B0F">
            <w:pPr>
              <w:spacing w:after="0" w:line="240" w:lineRule="auto"/>
              <w:jc w:val="right"/>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PASIŪLYMO KAINA, EUR BE PVM</w:t>
            </w:r>
          </w:p>
        </w:tc>
        <w:tc>
          <w:tcPr>
            <w:tcW w:w="1985" w:type="dxa"/>
            <w:tcBorders>
              <w:top w:val="single" w:sz="4" w:space="0" w:color="000000"/>
              <w:left w:val="single" w:sz="4" w:space="0" w:color="000000"/>
              <w:bottom w:val="single" w:sz="4" w:space="0" w:color="000000"/>
              <w:right w:val="single" w:sz="4" w:space="0" w:color="000000"/>
            </w:tcBorders>
          </w:tcPr>
          <w:p w14:paraId="7C9A67EA" w14:textId="77777777" w:rsidR="00E01802" w:rsidRDefault="00E01802">
            <w:pPr>
              <w:spacing w:after="0" w:line="240" w:lineRule="auto"/>
              <w:rPr>
                <w:rFonts w:ascii="Times New Roman" w:hAnsi="Times New Roman" w:cs="Times New Roman"/>
                <w:bCs/>
                <w:color w:val="000000" w:themeColor="text1"/>
                <w:sz w:val="24"/>
                <w:szCs w:val="24"/>
              </w:rPr>
            </w:pPr>
          </w:p>
        </w:tc>
      </w:tr>
      <w:tr w:rsidR="00E01802" w14:paraId="45837CAD" w14:textId="77777777" w:rsidTr="002744C2">
        <w:tc>
          <w:tcPr>
            <w:tcW w:w="7366" w:type="dxa"/>
            <w:gridSpan w:val="5"/>
            <w:tcBorders>
              <w:top w:val="single" w:sz="4" w:space="0" w:color="000000"/>
              <w:left w:val="single" w:sz="4" w:space="0" w:color="000000"/>
              <w:bottom w:val="single" w:sz="4" w:space="0" w:color="000000"/>
              <w:right w:val="single" w:sz="4" w:space="0" w:color="000000"/>
            </w:tcBorders>
          </w:tcPr>
          <w:p w14:paraId="4C2000E0" w14:textId="77777777" w:rsidR="00E01802" w:rsidRDefault="003B0B0F">
            <w:pPr>
              <w:spacing w:after="0" w:line="240" w:lineRule="auto"/>
              <w:jc w:val="right"/>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PVM, EUR</w:t>
            </w:r>
          </w:p>
        </w:tc>
        <w:tc>
          <w:tcPr>
            <w:tcW w:w="1985" w:type="dxa"/>
            <w:tcBorders>
              <w:top w:val="single" w:sz="4" w:space="0" w:color="000000"/>
              <w:left w:val="single" w:sz="4" w:space="0" w:color="000000"/>
              <w:bottom w:val="single" w:sz="4" w:space="0" w:color="000000"/>
              <w:right w:val="single" w:sz="4" w:space="0" w:color="000000"/>
            </w:tcBorders>
          </w:tcPr>
          <w:p w14:paraId="02CE75A2" w14:textId="77777777" w:rsidR="00E01802" w:rsidRDefault="00E01802">
            <w:pPr>
              <w:spacing w:after="0" w:line="240" w:lineRule="auto"/>
              <w:rPr>
                <w:rFonts w:ascii="Times New Roman" w:hAnsi="Times New Roman" w:cs="Times New Roman"/>
                <w:bCs/>
                <w:color w:val="000000" w:themeColor="text1"/>
                <w:sz w:val="24"/>
                <w:szCs w:val="24"/>
              </w:rPr>
            </w:pPr>
          </w:p>
        </w:tc>
      </w:tr>
      <w:tr w:rsidR="00E01802" w14:paraId="3F246030" w14:textId="77777777" w:rsidTr="002744C2">
        <w:tc>
          <w:tcPr>
            <w:tcW w:w="7366" w:type="dxa"/>
            <w:gridSpan w:val="5"/>
            <w:tcBorders>
              <w:top w:val="single" w:sz="4" w:space="0" w:color="000000"/>
              <w:left w:val="single" w:sz="4" w:space="0" w:color="000000"/>
              <w:bottom w:val="single" w:sz="4" w:space="0" w:color="000000"/>
              <w:right w:val="single" w:sz="4" w:space="0" w:color="000000"/>
            </w:tcBorders>
          </w:tcPr>
          <w:p w14:paraId="6052D4DC" w14:textId="77777777" w:rsidR="00E01802" w:rsidRDefault="003B0B0F">
            <w:pPr>
              <w:spacing w:after="0" w:line="240" w:lineRule="auto"/>
              <w:jc w:val="right"/>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PASIŪLYMO KAINA, EUR SU PVM</w:t>
            </w:r>
            <w:r>
              <w:rPr>
                <w:rFonts w:ascii="Times New Roman" w:hAnsi="Times New Roman" w:cs="Times New Roman"/>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64BCEEDC" w14:textId="77777777" w:rsidR="00E01802" w:rsidRDefault="00E01802">
            <w:pPr>
              <w:spacing w:after="0" w:line="240" w:lineRule="auto"/>
              <w:rPr>
                <w:rFonts w:ascii="Times New Roman" w:hAnsi="Times New Roman" w:cs="Times New Roman"/>
                <w:bCs/>
                <w:color w:val="000000" w:themeColor="text1"/>
                <w:sz w:val="24"/>
                <w:szCs w:val="24"/>
              </w:rPr>
            </w:pPr>
          </w:p>
        </w:tc>
      </w:tr>
    </w:tbl>
    <w:p w14:paraId="718AEB59" w14:textId="77777777" w:rsidR="00E01802" w:rsidRDefault="00E01802">
      <w:pPr>
        <w:spacing w:after="0" w:line="240" w:lineRule="auto"/>
        <w:rPr>
          <w:rFonts w:ascii="Times New Roman" w:hAnsi="Times New Roman" w:cs="Times New Roman"/>
          <w:b/>
          <w:color w:val="000000" w:themeColor="text1"/>
          <w:sz w:val="24"/>
          <w:szCs w:val="24"/>
        </w:rPr>
      </w:pPr>
    </w:p>
    <w:p w14:paraId="7973B455"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Suma žodžiais: ___________________________________________________________</w:t>
      </w:r>
    </w:p>
    <w:p w14:paraId="66DA1C95" w14:textId="77777777" w:rsidR="00E01802" w:rsidRDefault="003B0B0F">
      <w:pPr>
        <w:spacing w:after="0" w:line="240" w:lineRule="auto"/>
        <w:ind w:firstLine="600"/>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0"/>
          <w:szCs w:val="20"/>
        </w:rPr>
        <w:t>Į šią sumą įeina visos išlaidos ir visi mokesčiai.</w:t>
      </w:r>
    </w:p>
    <w:p w14:paraId="58877C22" w14:textId="77777777" w:rsidR="00E01802" w:rsidRDefault="003B0B0F">
      <w:pPr>
        <w:spacing w:after="0" w:line="240" w:lineRule="auto"/>
        <w:ind w:firstLine="720"/>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Jei suma skaičiais neatitinka sumos žodžiais, teisinga laikoma suma žodžiais.</w:t>
      </w:r>
    </w:p>
    <w:p w14:paraId="60B215CB" w14:textId="77777777" w:rsidR="00E01802" w:rsidRDefault="003B0B0F">
      <w:pPr>
        <w:spacing w:after="0" w:line="240" w:lineRule="auto"/>
        <w:ind w:firstLine="720"/>
        <w:jc w:val="both"/>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AFAE6BD" w14:textId="77777777" w:rsidR="00E01802" w:rsidRDefault="00E01802">
      <w:pPr>
        <w:spacing w:after="0" w:line="240" w:lineRule="auto"/>
        <w:rPr>
          <w:rFonts w:ascii="Times New Roman" w:hAnsi="Times New Roman" w:cs="Times New Roman"/>
          <w:b/>
          <w:color w:val="000000" w:themeColor="text1"/>
          <w:sz w:val="24"/>
          <w:szCs w:val="24"/>
        </w:rPr>
      </w:pPr>
    </w:p>
    <w:p w14:paraId="767299E7" w14:textId="77777777" w:rsidR="00E01802" w:rsidRDefault="003B0B0F">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Pastabos:</w:t>
      </w:r>
      <w:r>
        <w:rPr>
          <w:rFonts w:ascii="Times New Roman" w:hAnsi="Times New Roman" w:cs="Times New Roman"/>
          <w:color w:val="000000" w:themeColor="text1"/>
          <w:sz w:val="24"/>
          <w:szCs w:val="24"/>
        </w:rPr>
        <w:t xml:space="preserve"> </w:t>
      </w:r>
    </w:p>
    <w:p w14:paraId="25872A6E" w14:textId="77777777" w:rsidR="00E01802" w:rsidRDefault="003B0B0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Bendra pasiūlymo kaina su PVM pasiūlyme nurodoma suapvalinta, paliekant ne daugiau kaip du skaitmenis po kablelio;</w:t>
      </w:r>
    </w:p>
    <w:p w14:paraId="4D738D03" w14:textId="77777777" w:rsidR="00E01802" w:rsidRDefault="003B0B0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tais atvejais, kai pagal galiojančius teisės aktus tiekėjui nereikia mokėti PVM, Tiekėjas gali nepildyti eilutės „PVM (skaičiais)“, </w:t>
      </w:r>
      <w:r>
        <w:rPr>
          <w:rFonts w:ascii="Times New Roman" w:hAnsi="Times New Roman" w:cs="Times New Roman"/>
          <w:color w:val="000000" w:themeColor="text1"/>
          <w:sz w:val="24"/>
          <w:szCs w:val="24"/>
          <w:u w:val="single"/>
        </w:rPr>
        <w:t>tačiau turi nurodyti priežastis, dėl kurių PVM nemoka:___________(nurodomos priežastys)</w:t>
      </w:r>
      <w:r>
        <w:rPr>
          <w:rFonts w:ascii="Times New Roman" w:hAnsi="Times New Roman" w:cs="Times New Roman"/>
          <w:color w:val="000000" w:themeColor="text1"/>
          <w:sz w:val="24"/>
          <w:szCs w:val="24"/>
        </w:rPr>
        <w:t>;</w:t>
      </w:r>
    </w:p>
    <w:p w14:paraId="64F577C4" w14:textId="77777777" w:rsidR="00E01802" w:rsidRDefault="003B0B0F">
      <w:pPr>
        <w:spacing w:after="0" w:line="240" w:lineRule="auto"/>
        <w:ind w:firstLine="720"/>
        <w:jc w:val="both"/>
        <w:textAlignment w:val="baseline"/>
        <w:rPr>
          <w:rFonts w:ascii="Times New Roman" w:hAnsi="Times New Roman" w:cs="Times New Roman"/>
          <w:b/>
          <w:caps/>
          <w:color w:val="000000" w:themeColor="text1"/>
          <w:kern w:val="2"/>
          <w:sz w:val="24"/>
          <w:szCs w:val="24"/>
        </w:rPr>
      </w:pPr>
      <w:r>
        <w:rPr>
          <w:rFonts w:ascii="Times New Roman" w:hAnsi="Times New Roman" w:cs="Times New Roman"/>
          <w:color w:val="000000" w:themeColor="text1"/>
          <w:sz w:val="24"/>
          <w:szCs w:val="24"/>
        </w:rPr>
        <w:t xml:space="preserve">c) bendra pasiūlymo kaina turi atitikti sudėtinių dalių sumą; jei bendra pasiūlymo kaina  yra didesnė už pirkimui skirtą lėšų sumą, pasiūlymas bus atmestas; </w:t>
      </w:r>
    </w:p>
    <w:p w14:paraId="38008594" w14:textId="77777777" w:rsidR="00E01802" w:rsidRDefault="003B0B0F">
      <w:pPr>
        <w:spacing w:after="0" w:line="240" w:lineRule="auto"/>
        <w:ind w:left="142" w:firstLine="567"/>
        <w:jc w:val="both"/>
        <w:textAlignment w:val="baseline"/>
        <w:rPr>
          <w:rFonts w:ascii="Times New Roman" w:hAnsi="Times New Roman" w:cs="Times New Roman"/>
          <w:b/>
          <w:caps/>
          <w:color w:val="000000" w:themeColor="text1"/>
          <w:kern w:val="2"/>
          <w:sz w:val="24"/>
          <w:szCs w:val="24"/>
        </w:rPr>
      </w:pPr>
      <w:r>
        <w:rPr>
          <w:rFonts w:ascii="Times New Roman" w:hAnsi="Times New Roman" w:cs="Times New Roman"/>
          <w:color w:val="000000" w:themeColor="text1"/>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7113D69" w14:textId="77777777" w:rsidR="00E01802" w:rsidRDefault="003B0B0F">
      <w:pPr>
        <w:spacing w:after="0" w:line="240" w:lineRule="auto"/>
        <w:ind w:left="142" w:firstLine="567"/>
        <w:jc w:val="both"/>
        <w:textAlignment w:val="baseline"/>
        <w:rPr>
          <w:rFonts w:ascii="Times New Roman" w:hAnsi="Times New Roman" w:cs="Times New Roman"/>
          <w:b/>
          <w:caps/>
          <w:color w:val="000000" w:themeColor="text1"/>
          <w:kern w:val="2"/>
          <w:sz w:val="24"/>
          <w:szCs w:val="24"/>
        </w:rPr>
      </w:pPr>
      <w:r>
        <w:rPr>
          <w:rFonts w:ascii="Times New Roman" w:hAnsi="Times New Roman" w:cs="Times New Roman"/>
          <w:color w:val="000000" w:themeColor="text1"/>
          <w:kern w:val="2"/>
          <w:sz w:val="24"/>
          <w:szCs w:val="24"/>
        </w:rPr>
        <w:t xml:space="preserve">e) </w:t>
      </w:r>
      <w:r>
        <w:rPr>
          <w:rFonts w:ascii="Times New Roman" w:hAnsi="Times New Roman" w:cs="Times New Roman"/>
          <w:caps/>
          <w:color w:val="000000" w:themeColor="text1"/>
          <w:kern w:val="2"/>
          <w:sz w:val="24"/>
          <w:szCs w:val="24"/>
        </w:rPr>
        <w:t>T</w:t>
      </w:r>
      <w:r>
        <w:rPr>
          <w:rFonts w:ascii="Times New Roman" w:hAnsi="Times New Roman" w:cs="Times New Roman"/>
          <w:color w:val="000000" w:themeColor="text1"/>
          <w:sz w:val="24"/>
          <w:szCs w:val="24"/>
        </w:rPr>
        <w:t>aip pat mes patvirtiname, kad visa pasiūlyme pateikta informacija yra teisinga, atitinka tikrovę ir apima viską, ko reikia visiškam ir tinkamam sutarties įvykdymui;</w:t>
      </w:r>
    </w:p>
    <w:p w14:paraId="3B6D92ED" w14:textId="77777777" w:rsidR="00E01802" w:rsidRDefault="00E01802">
      <w:pPr>
        <w:tabs>
          <w:tab w:val="left" w:pos="720"/>
        </w:tabs>
        <w:spacing w:after="0" w:line="240" w:lineRule="auto"/>
        <w:contextualSpacing/>
        <w:jc w:val="both"/>
        <w:rPr>
          <w:rFonts w:ascii="Times New Roman" w:hAnsi="Times New Roman" w:cs="Times New Roman"/>
          <w:color w:val="000000" w:themeColor="text1"/>
          <w:sz w:val="24"/>
          <w:szCs w:val="24"/>
        </w:rPr>
      </w:pPr>
    </w:p>
    <w:p w14:paraId="75AA6742" w14:textId="77777777" w:rsidR="00E01802" w:rsidRDefault="003B0B0F" w:rsidP="00EA3C9B">
      <w:pPr>
        <w:pStyle w:val="Sraopastraipa"/>
        <w:numPr>
          <w:ilvl w:val="0"/>
          <w:numId w:val="2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E01802" w14:paraId="62F29F5E" w14:textId="77777777" w:rsidTr="00306CAC">
        <w:trPr>
          <w:trHeight w:val="344"/>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25485506" w14:textId="13CEB0BB" w:rsidR="00E01802" w:rsidRDefault="003B0B0F">
            <w:pPr>
              <w:spacing w:after="0" w:line="240" w:lineRule="auto"/>
              <w:ind w:left="106" w:hanging="106"/>
              <w:rPr>
                <w:rFonts w:ascii="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lastRenderedPageBreak/>
              <w:t>Pirmas parametras</w:t>
            </w:r>
            <w:r>
              <w:rPr>
                <w:rFonts w:ascii="Times New Roman" w:eastAsia="Times New Roman" w:hAnsi="Times New Roman" w:cs="Times New Roman"/>
                <w:b/>
                <w:bCs/>
                <w:color w:val="000000" w:themeColor="text1"/>
                <w:sz w:val="24"/>
                <w:szCs w:val="24"/>
              </w:rPr>
              <w:t xml:space="preserve"> – </w:t>
            </w:r>
            <w:r w:rsidR="007F25F4">
              <w:rPr>
                <w:rFonts w:ascii="Times New Roman" w:eastAsia="Times" w:hAnsi="Times New Roman" w:cs="Times New Roman"/>
                <w:b/>
                <w:color w:val="000000"/>
                <w:sz w:val="24"/>
                <w:szCs w:val="24"/>
              </w:rPr>
              <w:t xml:space="preserve">Lektoriaus vesiančio mokymus </w:t>
            </w:r>
            <w:r w:rsidR="00740743">
              <w:rPr>
                <w:rFonts w:ascii="Times New Roman" w:eastAsia="Times" w:hAnsi="Times New Roman" w:cs="Times New Roman"/>
                <w:b/>
                <w:color w:val="000000"/>
                <w:sz w:val="24"/>
                <w:szCs w:val="24"/>
              </w:rPr>
              <w:t xml:space="preserve">ir konsultacijas </w:t>
            </w:r>
            <w:r w:rsidR="007F25F4">
              <w:rPr>
                <w:rFonts w:ascii="Times New Roman" w:eastAsia="Times" w:hAnsi="Times New Roman" w:cs="Times New Roman"/>
                <w:b/>
                <w:color w:val="000000"/>
                <w:sz w:val="24"/>
                <w:szCs w:val="24"/>
              </w:rPr>
              <w:t xml:space="preserve">tema „Duomenų analizės planas“ </w:t>
            </w:r>
            <w:r w:rsidR="007F25F4">
              <w:rPr>
                <w:rFonts w:ascii="Times New Roman" w:eastAsia="Times" w:hAnsi="Times New Roman" w:cs="Times New Roman"/>
                <w:color w:val="000000"/>
                <w:sz w:val="24"/>
                <w:szCs w:val="24"/>
              </w:rPr>
              <w:t>praktinio darbo patirtis</w:t>
            </w:r>
            <w:r w:rsidR="007F25F4">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Pr>
                <w:rFonts w:ascii="Times New Roman" w:hAnsi="Times New Roman" w:cs="Times New Roman"/>
                <w:b/>
                <w:bCs/>
                <w:color w:val="000000" w:themeColor="text1"/>
                <w:sz w:val="24"/>
                <w:szCs w:val="24"/>
                <w:vertAlign w:val="subscript"/>
              </w:rPr>
              <w:t>1</w:t>
            </w:r>
            <w:r>
              <w:rPr>
                <w:rFonts w:ascii="Times New Roman" w:hAnsi="Times New Roman" w:cs="Times New Roman"/>
                <w:b/>
                <w:bCs/>
                <w:color w:val="000000" w:themeColor="text1"/>
                <w:sz w:val="24"/>
                <w:szCs w:val="24"/>
              </w:rPr>
              <w:t>)</w:t>
            </w:r>
          </w:p>
        </w:tc>
      </w:tr>
      <w:tr w:rsidR="00E01802" w14:paraId="108044AA" w14:textId="77777777" w:rsidTr="00306CA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10D8D156" w14:textId="647FFA2B" w:rsidR="00E01802" w:rsidRDefault="007A42CC">
            <w:pPr>
              <w:spacing w:after="0" w:line="240" w:lineRule="auto"/>
              <w:jc w:val="both"/>
              <w:textAlignment w:val="baseline"/>
              <w:rPr>
                <w:rStyle w:val="normaltextrun"/>
                <w:rFonts w:ascii="Times New Roman" w:hAnsi="Times New Roman" w:cs="Times New Roman"/>
                <w:bCs/>
                <w:color w:val="000000" w:themeColor="text1"/>
                <w:sz w:val="24"/>
                <w:szCs w:val="24"/>
              </w:rPr>
            </w:pPr>
            <w:r>
              <w:rPr>
                <w:rStyle w:val="normaltextrun"/>
                <w:rFonts w:ascii="Times New Roman" w:hAnsi="Times New Roman" w:cs="Times New Roman"/>
                <w:bCs/>
                <w:color w:val="000000" w:themeColor="text1"/>
                <w:sz w:val="24"/>
                <w:szCs w:val="24"/>
              </w:rPr>
              <w:t>Duomenų planai</w:t>
            </w:r>
          </w:p>
          <w:p w14:paraId="68E39134" w14:textId="77777777" w:rsidR="00E01802" w:rsidRDefault="00E01802">
            <w:pPr>
              <w:spacing w:after="0" w:line="240" w:lineRule="auto"/>
              <w:jc w:val="both"/>
              <w:textAlignment w:val="baseline"/>
              <w:rPr>
                <w:rStyle w:val="normaltextrun"/>
                <w:rFonts w:ascii="Times New Roman" w:hAnsi="Times New Roman" w:cs="Times New Roman"/>
                <w:bCs/>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FFFFFF"/>
          </w:tcPr>
          <w:p w14:paraId="7D46643C" w14:textId="2EAB8C39" w:rsidR="00E01802" w:rsidRDefault="003B0B0F">
            <w:pPr>
              <w:shd w:val="clear" w:color="auto" w:fill="FFFFFF"/>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&lt;</w:t>
            </w:r>
            <w:r>
              <w:rPr>
                <w:rFonts w:ascii="Times New Roman" w:hAnsi="Times New Roman" w:cs="Times New Roman"/>
                <w:i/>
                <w:color w:val="000000" w:themeColor="text1"/>
                <w:sz w:val="24"/>
                <w:szCs w:val="24"/>
              </w:rPr>
              <w:t xml:space="preserve">Nurodyti, pasitelkto projekte </w:t>
            </w:r>
            <w:r w:rsidR="00306CAC">
              <w:rPr>
                <w:rFonts w:ascii="Times New Roman" w:eastAsia="Times" w:hAnsi="Times New Roman" w:cs="Times New Roman"/>
                <w:b/>
                <w:color w:val="000000"/>
                <w:sz w:val="24"/>
                <w:szCs w:val="24"/>
              </w:rPr>
              <w:t xml:space="preserve">Lektoriaus vesiančio mokymus </w:t>
            </w:r>
            <w:r w:rsidR="000A2867">
              <w:rPr>
                <w:rFonts w:ascii="Times New Roman" w:eastAsia="Times" w:hAnsi="Times New Roman" w:cs="Times New Roman"/>
                <w:b/>
                <w:color w:val="000000"/>
                <w:sz w:val="24"/>
                <w:szCs w:val="24"/>
              </w:rPr>
              <w:t xml:space="preserve">ir konsultacijas </w:t>
            </w:r>
            <w:r w:rsidR="00306CAC">
              <w:rPr>
                <w:rFonts w:ascii="Times New Roman" w:eastAsia="Times" w:hAnsi="Times New Roman" w:cs="Times New Roman"/>
                <w:b/>
                <w:color w:val="000000"/>
                <w:sz w:val="24"/>
                <w:szCs w:val="24"/>
              </w:rPr>
              <w:t xml:space="preserve">tema „Duomenų analizės planas“ </w:t>
            </w:r>
            <w:r w:rsidR="00542E53" w:rsidRPr="00EF50A6">
              <w:rPr>
                <w:rFonts w:ascii="Times New Roman" w:eastAsia="Times" w:hAnsi="Times New Roman" w:cs="Times New Roman"/>
                <w:bCs/>
                <w:color w:val="000000"/>
                <w:sz w:val="24"/>
                <w:szCs w:val="24"/>
              </w:rPr>
              <w:t>pareng</w:t>
            </w:r>
            <w:r w:rsidR="00DC0CD4" w:rsidRPr="00EF50A6">
              <w:rPr>
                <w:rFonts w:ascii="Times New Roman" w:eastAsia="Times" w:hAnsi="Times New Roman" w:cs="Times New Roman"/>
                <w:bCs/>
                <w:color w:val="000000"/>
                <w:sz w:val="24"/>
                <w:szCs w:val="24"/>
              </w:rPr>
              <w:t xml:space="preserve">tų </w:t>
            </w:r>
            <w:r w:rsidR="00DC0CD4" w:rsidRPr="007A42CC">
              <w:rPr>
                <w:rFonts w:ascii="Times New Roman" w:eastAsia="Times" w:hAnsi="Times New Roman" w:cs="Times New Roman"/>
                <w:bCs/>
                <w:i/>
                <w:iCs/>
                <w:color w:val="000000"/>
                <w:sz w:val="24"/>
                <w:szCs w:val="24"/>
              </w:rPr>
              <w:t xml:space="preserve">duomenų analizės </w:t>
            </w:r>
            <w:r w:rsidR="00A30556" w:rsidRPr="007A42CC">
              <w:rPr>
                <w:rFonts w:ascii="Times New Roman" w:eastAsia="Times" w:hAnsi="Times New Roman" w:cs="Times New Roman"/>
                <w:bCs/>
                <w:i/>
                <w:iCs/>
                <w:color w:val="000000"/>
                <w:sz w:val="24"/>
                <w:szCs w:val="24"/>
              </w:rPr>
              <w:t xml:space="preserve">planų </w:t>
            </w:r>
            <w:r w:rsidR="00EF50A6" w:rsidRPr="007A42CC">
              <w:rPr>
                <w:rFonts w:ascii="Times New Roman" w:eastAsia="Times" w:hAnsi="Times New Roman" w:cs="Times New Roman"/>
                <w:bCs/>
                <w:i/>
                <w:iCs/>
                <w:color w:val="000000"/>
                <w:sz w:val="24"/>
                <w:szCs w:val="24"/>
              </w:rPr>
              <w:t>skaičių</w:t>
            </w:r>
            <w:r w:rsidR="00EF50A6" w:rsidRPr="007A42CC">
              <w:rPr>
                <w:rFonts w:ascii="Times New Roman" w:eastAsia="Times" w:hAnsi="Times New Roman" w:cs="Times New Roman"/>
                <w:b/>
                <w:i/>
                <w:iCs/>
                <w:color w:val="000000"/>
                <w:sz w:val="24"/>
                <w:szCs w:val="24"/>
              </w:rPr>
              <w:t xml:space="preserve"> </w:t>
            </w:r>
            <w:r w:rsidRPr="007A42CC">
              <w:rPr>
                <w:rFonts w:ascii="Times New Roman" w:hAnsi="Times New Roman" w:cs="Times New Roman"/>
                <w:i/>
                <w:iCs/>
                <w:color w:val="000000" w:themeColor="text1"/>
                <w:sz w:val="24"/>
                <w:szCs w:val="24"/>
              </w:rPr>
              <w:t>pastaruosius 5 metus, skaičių &gt;</w:t>
            </w:r>
            <w:r>
              <w:rPr>
                <w:rFonts w:ascii="Times New Roman" w:hAnsi="Times New Roman" w:cs="Times New Roman"/>
                <w:i/>
                <w:iCs/>
                <w:color w:val="000000" w:themeColor="text1"/>
                <w:sz w:val="24"/>
                <w:szCs w:val="24"/>
              </w:rPr>
              <w:t xml:space="preserve"> </w:t>
            </w:r>
          </w:p>
        </w:tc>
      </w:tr>
      <w:tr w:rsidR="00E01802" w14:paraId="082C2E36" w14:textId="77777777" w:rsidTr="00306CAC">
        <w:trPr>
          <w:trHeight w:val="595"/>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23D6F2C5" w14:textId="7AE4089C" w:rsidR="00E01802" w:rsidRDefault="003B0B0F" w:rsidP="00306CAC">
            <w:pPr>
              <w:spacing w:after="0" w:line="240" w:lineRule="auto"/>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 xml:space="preserve">Antrasis parametras – </w:t>
            </w:r>
            <w:r w:rsidR="004A65CB">
              <w:rPr>
                <w:rFonts w:ascii="Times New Roman" w:eastAsia="Times" w:hAnsi="Times New Roman" w:cs="Times New Roman"/>
                <w:b/>
                <w:color w:val="000000"/>
                <w:sz w:val="24"/>
                <w:szCs w:val="24"/>
              </w:rPr>
              <w:t xml:space="preserve">Lektoriaus vesiančio mokymus </w:t>
            </w:r>
            <w:r w:rsidR="000A2867">
              <w:rPr>
                <w:rFonts w:ascii="Times New Roman" w:eastAsia="Times" w:hAnsi="Times New Roman" w:cs="Times New Roman"/>
                <w:b/>
                <w:color w:val="000000"/>
                <w:sz w:val="24"/>
                <w:szCs w:val="24"/>
              </w:rPr>
              <w:t xml:space="preserve">ir konsultacijas </w:t>
            </w:r>
            <w:r w:rsidR="004A65CB">
              <w:rPr>
                <w:rFonts w:ascii="Times New Roman" w:eastAsia="Times" w:hAnsi="Times New Roman" w:cs="Times New Roman"/>
                <w:b/>
                <w:color w:val="000000"/>
                <w:sz w:val="24"/>
                <w:szCs w:val="24"/>
              </w:rPr>
              <w:t xml:space="preserve">tema „Duomenų analizė“ </w:t>
            </w:r>
            <w:r w:rsidR="004A65CB">
              <w:rPr>
                <w:rFonts w:ascii="Times New Roman" w:eastAsia="Times" w:hAnsi="Times New Roman" w:cs="Times New Roman"/>
                <w:color w:val="000000"/>
                <w:sz w:val="24"/>
                <w:szCs w:val="24"/>
              </w:rPr>
              <w:t>praktinio darbo patirtis</w:t>
            </w:r>
            <w:r w:rsidR="004A65CB">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P</w:t>
            </w:r>
            <w:r>
              <w:rPr>
                <w:rFonts w:ascii="Times New Roman" w:hAnsi="Times New Roman" w:cs="Times New Roman"/>
                <w:b/>
                <w:bCs/>
                <w:color w:val="000000" w:themeColor="text1"/>
                <w:sz w:val="24"/>
                <w:szCs w:val="24"/>
                <w:vertAlign w:val="subscript"/>
              </w:rPr>
              <w:t>2</w:t>
            </w:r>
            <w:r>
              <w:rPr>
                <w:rFonts w:ascii="Times New Roman" w:hAnsi="Times New Roman" w:cs="Times New Roman"/>
                <w:b/>
                <w:bCs/>
                <w:color w:val="000000" w:themeColor="text1"/>
                <w:sz w:val="24"/>
                <w:szCs w:val="24"/>
              </w:rPr>
              <w:t>)</w:t>
            </w:r>
          </w:p>
        </w:tc>
      </w:tr>
      <w:tr w:rsidR="00E01802" w14:paraId="58F3B1A8" w14:textId="77777777" w:rsidTr="00306CAC">
        <w:trPr>
          <w:trHeight w:val="595"/>
        </w:trPr>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1F57B67" w14:textId="5727E10F" w:rsidR="00E01802" w:rsidRDefault="003F1CF5">
            <w:pPr>
              <w:spacing w:after="0" w:line="240" w:lineRule="auto"/>
              <w:jc w:val="both"/>
              <w:textAlignment w:val="baseline"/>
              <w:rPr>
                <w:rStyle w:val="normaltextrun"/>
                <w:rFonts w:ascii="Times New Roman" w:hAnsi="Times New Roman" w:cs="Times New Roman"/>
                <w:bCs/>
                <w:color w:val="000000" w:themeColor="text1"/>
                <w:sz w:val="24"/>
                <w:szCs w:val="24"/>
              </w:rPr>
            </w:pPr>
            <w:r>
              <w:rPr>
                <w:rStyle w:val="normaltextrun"/>
                <w:rFonts w:ascii="Times New Roman" w:hAnsi="Times New Roman" w:cs="Times New Roman"/>
                <w:bCs/>
                <w:color w:val="000000" w:themeColor="text1"/>
                <w:sz w:val="24"/>
                <w:szCs w:val="24"/>
              </w:rPr>
              <w:t>Duomenų analizės</w:t>
            </w:r>
          </w:p>
          <w:p w14:paraId="618BD138" w14:textId="77777777" w:rsidR="00E01802" w:rsidRDefault="00E01802">
            <w:pPr>
              <w:spacing w:after="0" w:line="240" w:lineRule="auto"/>
              <w:ind w:left="-261" w:firstLine="261"/>
              <w:rPr>
                <w:rFonts w:ascii="Times New Roman" w:hAnsi="Times New Roman" w:cs="Times New Roman"/>
                <w:b/>
                <w:bCs/>
                <w:i/>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FFFFFF"/>
          </w:tcPr>
          <w:p w14:paraId="4BE63107" w14:textId="687AEC36" w:rsidR="00E01802" w:rsidRDefault="003B0B0F" w:rsidP="00061B8A">
            <w:pPr>
              <w:spacing w:after="0" w:line="240" w:lineRule="auto"/>
              <w:ind w:left="98"/>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&lt;Nurodyti, pasitelkto projekte </w:t>
            </w:r>
            <w:r w:rsidR="00061B8A">
              <w:rPr>
                <w:rFonts w:ascii="Times New Roman" w:eastAsia="Times" w:hAnsi="Times New Roman" w:cs="Times New Roman"/>
                <w:b/>
                <w:color w:val="000000"/>
                <w:sz w:val="24"/>
                <w:szCs w:val="24"/>
              </w:rPr>
              <w:t xml:space="preserve">Lektoriaus vesiančio mokymus </w:t>
            </w:r>
            <w:r w:rsidR="00466040">
              <w:rPr>
                <w:rFonts w:ascii="Times New Roman" w:eastAsia="Times" w:hAnsi="Times New Roman" w:cs="Times New Roman"/>
                <w:b/>
                <w:color w:val="000000"/>
                <w:sz w:val="24"/>
                <w:szCs w:val="24"/>
              </w:rPr>
              <w:t xml:space="preserve">ir konsultacijas </w:t>
            </w:r>
            <w:r w:rsidR="00061B8A">
              <w:rPr>
                <w:rFonts w:ascii="Times New Roman" w:eastAsia="Times" w:hAnsi="Times New Roman" w:cs="Times New Roman"/>
                <w:b/>
                <w:color w:val="000000"/>
                <w:sz w:val="24"/>
                <w:szCs w:val="24"/>
              </w:rPr>
              <w:t xml:space="preserve">tema „Duomenų analizė“ </w:t>
            </w:r>
            <w:r w:rsidR="001E1FED" w:rsidRPr="00B44562">
              <w:rPr>
                <w:rFonts w:ascii="Times New Roman" w:hAnsi="Times New Roman" w:cs="Times New Roman"/>
                <w:i/>
                <w:color w:val="000000" w:themeColor="text1"/>
                <w:sz w:val="24"/>
                <w:szCs w:val="24"/>
              </w:rPr>
              <w:t xml:space="preserve">atliktų </w:t>
            </w:r>
            <w:r w:rsidR="000339A2" w:rsidRPr="00B44562">
              <w:rPr>
                <w:rFonts w:ascii="Times New Roman" w:hAnsi="Times New Roman" w:cs="Times New Roman"/>
                <w:i/>
                <w:color w:val="000000" w:themeColor="text1"/>
                <w:sz w:val="24"/>
                <w:szCs w:val="24"/>
              </w:rPr>
              <w:t xml:space="preserve">duomenų </w:t>
            </w:r>
            <w:r w:rsidR="00F97FF2" w:rsidRPr="00B44562">
              <w:rPr>
                <w:rFonts w:ascii="Times New Roman" w:hAnsi="Times New Roman" w:cs="Times New Roman"/>
                <w:i/>
                <w:color w:val="000000" w:themeColor="text1"/>
                <w:sz w:val="24"/>
                <w:szCs w:val="24"/>
              </w:rPr>
              <w:t>analizių</w:t>
            </w:r>
            <w:r w:rsidR="00855B1E" w:rsidRPr="00B4456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per paskutinius 5 metus, skaičių&gt;</w:t>
            </w:r>
          </w:p>
        </w:tc>
      </w:tr>
      <w:tr w:rsidR="00306CAC" w14:paraId="0104F652" w14:textId="77777777">
        <w:trPr>
          <w:trHeight w:val="595"/>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754C0912" w14:textId="17A9A389" w:rsidR="00306CAC" w:rsidRDefault="00306CAC" w:rsidP="00306CAC">
            <w:pPr>
              <w:spacing w:after="0" w:line="240" w:lineRule="auto"/>
              <w:rPr>
                <w:rFonts w:ascii="Times New Roman" w:hAnsi="Times New Roman" w:cs="Times New Roman"/>
                <w:i/>
                <w:color w:val="000000" w:themeColor="text1"/>
                <w:sz w:val="24"/>
                <w:szCs w:val="24"/>
              </w:rPr>
            </w:pPr>
            <w:r>
              <w:rPr>
                <w:rFonts w:ascii="Times New Roman" w:hAnsi="Times New Roman" w:cs="Times New Roman"/>
                <w:b/>
                <w:bCs/>
                <w:i/>
                <w:color w:val="000000" w:themeColor="text1"/>
                <w:sz w:val="24"/>
                <w:szCs w:val="24"/>
              </w:rPr>
              <w:t xml:space="preserve">Trečiasis parametras – </w:t>
            </w:r>
            <w:r>
              <w:rPr>
                <w:rFonts w:ascii="Times New Roman" w:eastAsia="Times" w:hAnsi="Times New Roman" w:cs="Times New Roman"/>
                <w:b/>
                <w:color w:val="000000"/>
                <w:sz w:val="24"/>
                <w:szCs w:val="24"/>
              </w:rPr>
              <w:t xml:space="preserve">Lektoriaus vesiančio mokymus </w:t>
            </w:r>
            <w:r w:rsidR="000A2867">
              <w:rPr>
                <w:rFonts w:ascii="Times New Roman" w:eastAsia="Times" w:hAnsi="Times New Roman" w:cs="Times New Roman"/>
                <w:b/>
                <w:color w:val="000000"/>
                <w:sz w:val="24"/>
                <w:szCs w:val="24"/>
              </w:rPr>
              <w:t xml:space="preserve">ir konsultacijas </w:t>
            </w:r>
            <w:r>
              <w:rPr>
                <w:rFonts w:ascii="Times New Roman" w:eastAsia="Times" w:hAnsi="Times New Roman" w:cs="Times New Roman"/>
                <w:b/>
                <w:color w:val="000000"/>
                <w:sz w:val="24"/>
                <w:szCs w:val="24"/>
              </w:rPr>
              <w:t xml:space="preserve">tema „Tyrimo išvadų rengimas“ </w:t>
            </w:r>
            <w:r>
              <w:rPr>
                <w:rFonts w:ascii="Times New Roman" w:eastAsia="Times" w:hAnsi="Times New Roman" w:cs="Times New Roman"/>
                <w:color w:val="000000"/>
                <w:sz w:val="24"/>
                <w:szCs w:val="24"/>
              </w:rPr>
              <w:t>praktinio darbo patirtis</w:t>
            </w:r>
            <w:r w:rsidR="00D87971">
              <w:rPr>
                <w:rFonts w:ascii="Times New Roman" w:eastAsia="Times" w:hAnsi="Times New Roman" w:cs="Times New Roman"/>
                <w:color w:val="000000"/>
                <w:sz w:val="24"/>
                <w:szCs w:val="24"/>
              </w:rPr>
              <w:t xml:space="preserve"> </w:t>
            </w:r>
            <w:r w:rsidR="00D87971">
              <w:rPr>
                <w:rFonts w:ascii="Times New Roman" w:eastAsia="Times New Roman" w:hAnsi="Times New Roman" w:cs="Times New Roman"/>
                <w:b/>
                <w:bCs/>
                <w:color w:val="000000" w:themeColor="text1"/>
                <w:sz w:val="24"/>
                <w:szCs w:val="24"/>
              </w:rPr>
              <w:t>(</w:t>
            </w:r>
            <w:r w:rsidR="00D87971">
              <w:rPr>
                <w:rFonts w:ascii="Times New Roman" w:hAnsi="Times New Roman" w:cs="Times New Roman"/>
                <w:b/>
                <w:bCs/>
                <w:color w:val="000000" w:themeColor="text1"/>
                <w:sz w:val="24"/>
                <w:szCs w:val="24"/>
              </w:rPr>
              <w:t>P</w:t>
            </w:r>
            <w:r w:rsidR="00D87971">
              <w:rPr>
                <w:rFonts w:ascii="Times New Roman" w:hAnsi="Times New Roman" w:cs="Times New Roman"/>
                <w:b/>
                <w:bCs/>
                <w:color w:val="000000" w:themeColor="text1"/>
                <w:sz w:val="24"/>
                <w:szCs w:val="24"/>
                <w:vertAlign w:val="subscript"/>
              </w:rPr>
              <w:t>3</w:t>
            </w:r>
            <w:r w:rsidR="00D87971">
              <w:rPr>
                <w:rFonts w:ascii="Times New Roman" w:hAnsi="Times New Roman" w:cs="Times New Roman"/>
                <w:b/>
                <w:bCs/>
                <w:color w:val="000000" w:themeColor="text1"/>
                <w:sz w:val="24"/>
                <w:szCs w:val="24"/>
              </w:rPr>
              <w:t>)</w:t>
            </w:r>
          </w:p>
        </w:tc>
      </w:tr>
      <w:tr w:rsidR="00306CAC" w14:paraId="0738E233" w14:textId="77777777" w:rsidTr="00306CAC">
        <w:trPr>
          <w:trHeight w:val="595"/>
        </w:trPr>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2205C80" w14:textId="0FA79CEC" w:rsidR="00306CAC" w:rsidRDefault="002C3563">
            <w:pPr>
              <w:spacing w:after="0" w:line="240" w:lineRule="auto"/>
              <w:jc w:val="both"/>
              <w:textAlignment w:val="baseline"/>
              <w:rPr>
                <w:rStyle w:val="normaltextrun"/>
                <w:rFonts w:ascii="Times New Roman" w:hAnsi="Times New Roman" w:cs="Times New Roman"/>
                <w:bCs/>
                <w:color w:val="000000" w:themeColor="text1"/>
                <w:sz w:val="24"/>
                <w:szCs w:val="24"/>
              </w:rPr>
            </w:pPr>
            <w:r>
              <w:rPr>
                <w:rStyle w:val="normaltextrun"/>
                <w:rFonts w:ascii="Times New Roman" w:hAnsi="Times New Roman" w:cs="Times New Roman"/>
                <w:bCs/>
                <w:color w:val="000000" w:themeColor="text1"/>
                <w:sz w:val="24"/>
                <w:szCs w:val="24"/>
              </w:rPr>
              <w:t>Tyrimo išvados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Pr>
          <w:p w14:paraId="4E89601C" w14:textId="491E58FE" w:rsidR="00306CAC" w:rsidRDefault="002C3563" w:rsidP="002C3563">
            <w:pPr>
              <w:spacing w:after="0" w:line="240" w:lineRule="auto"/>
              <w:ind w:left="98"/>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&lt;Nurodyti, pasitelkto projekte </w:t>
            </w:r>
            <w:r>
              <w:rPr>
                <w:rFonts w:ascii="Times New Roman" w:eastAsia="Times" w:hAnsi="Times New Roman" w:cs="Times New Roman"/>
                <w:b/>
                <w:color w:val="000000"/>
                <w:sz w:val="24"/>
                <w:szCs w:val="24"/>
              </w:rPr>
              <w:t>Lektoriaus vesiančio mokymus</w:t>
            </w:r>
            <w:r w:rsidR="00466040">
              <w:rPr>
                <w:rFonts w:ascii="Times New Roman" w:eastAsia="Times" w:hAnsi="Times New Roman" w:cs="Times New Roman"/>
                <w:b/>
                <w:color w:val="000000"/>
                <w:sz w:val="24"/>
                <w:szCs w:val="24"/>
              </w:rPr>
              <w:t xml:space="preserve"> ir konsultacijas</w:t>
            </w:r>
            <w:r>
              <w:rPr>
                <w:rFonts w:ascii="Times New Roman" w:eastAsia="Times" w:hAnsi="Times New Roman" w:cs="Times New Roman"/>
                <w:b/>
                <w:color w:val="000000"/>
                <w:sz w:val="24"/>
                <w:szCs w:val="24"/>
              </w:rPr>
              <w:t xml:space="preserve"> tema „Tyrimo išvadų rengimas“ </w:t>
            </w:r>
            <w:r w:rsidR="00FB7098" w:rsidRPr="00C339DA">
              <w:rPr>
                <w:rFonts w:ascii="Times New Roman" w:hAnsi="Times New Roman" w:cs="Times New Roman"/>
                <w:i/>
                <w:color w:val="000000" w:themeColor="text1"/>
                <w:sz w:val="24"/>
                <w:szCs w:val="24"/>
              </w:rPr>
              <w:t>par</w:t>
            </w:r>
            <w:r w:rsidR="0079160A" w:rsidRPr="00C339DA">
              <w:rPr>
                <w:rFonts w:ascii="Times New Roman" w:hAnsi="Times New Roman" w:cs="Times New Roman"/>
                <w:i/>
                <w:color w:val="000000" w:themeColor="text1"/>
                <w:sz w:val="24"/>
                <w:szCs w:val="24"/>
              </w:rPr>
              <w:t xml:space="preserve">engtų </w:t>
            </w:r>
            <w:r w:rsidR="00C339DA" w:rsidRPr="00C339DA">
              <w:rPr>
                <w:rFonts w:ascii="Times New Roman" w:hAnsi="Times New Roman" w:cs="Times New Roman"/>
                <w:i/>
                <w:color w:val="000000" w:themeColor="text1"/>
                <w:sz w:val="24"/>
                <w:szCs w:val="24"/>
              </w:rPr>
              <w:t>t</w:t>
            </w:r>
            <w:r w:rsidR="00733D46" w:rsidRPr="00C339DA">
              <w:rPr>
                <w:rFonts w:ascii="Times New Roman" w:hAnsi="Times New Roman" w:cs="Times New Roman"/>
                <w:i/>
                <w:color w:val="000000" w:themeColor="text1"/>
                <w:sz w:val="24"/>
                <w:szCs w:val="24"/>
              </w:rPr>
              <w:t xml:space="preserve">yrimų išvadų </w:t>
            </w:r>
            <w:r w:rsidRPr="00B44562">
              <w:rPr>
                <w:rFonts w:ascii="Times New Roman" w:hAnsi="Times New Roman" w:cs="Times New Roman"/>
                <w:i/>
                <w:color w:val="000000" w:themeColor="text1"/>
                <w:sz w:val="24"/>
                <w:szCs w:val="24"/>
              </w:rPr>
              <w:t xml:space="preserve">analizių </w:t>
            </w:r>
            <w:r>
              <w:rPr>
                <w:rFonts w:ascii="Times New Roman" w:hAnsi="Times New Roman" w:cs="Times New Roman"/>
                <w:i/>
                <w:color w:val="000000" w:themeColor="text1"/>
                <w:sz w:val="24"/>
                <w:szCs w:val="24"/>
              </w:rPr>
              <w:t>per paskutinius 5 metus, skaičių&gt;</w:t>
            </w:r>
          </w:p>
        </w:tc>
      </w:tr>
      <w:tr w:rsidR="00306CAC" w14:paraId="7B166B09" w14:textId="77777777">
        <w:trPr>
          <w:trHeight w:val="595"/>
        </w:trPr>
        <w:tc>
          <w:tcPr>
            <w:tcW w:w="96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5253FCCF" w14:textId="707A240B" w:rsidR="00306CAC" w:rsidRDefault="00306CAC" w:rsidP="00306CAC">
            <w:pPr>
              <w:spacing w:after="0" w:line="240" w:lineRule="auto"/>
              <w:rPr>
                <w:rFonts w:ascii="Times New Roman" w:hAnsi="Times New Roman" w:cs="Times New Roman"/>
                <w:i/>
                <w:color w:val="000000" w:themeColor="text1"/>
                <w:sz w:val="24"/>
                <w:szCs w:val="24"/>
              </w:rPr>
            </w:pPr>
            <w:r>
              <w:rPr>
                <w:rFonts w:ascii="Times New Roman" w:hAnsi="Times New Roman" w:cs="Times New Roman"/>
                <w:b/>
                <w:bCs/>
                <w:i/>
                <w:color w:val="000000" w:themeColor="text1"/>
                <w:sz w:val="24"/>
                <w:szCs w:val="24"/>
              </w:rPr>
              <w:t xml:space="preserve">Ketvirtasis parametras – </w:t>
            </w:r>
            <w:r>
              <w:rPr>
                <w:rFonts w:ascii="Times New Roman" w:eastAsia="Times" w:hAnsi="Times New Roman" w:cs="Times New Roman"/>
                <w:b/>
                <w:color w:val="000000"/>
                <w:sz w:val="24"/>
                <w:szCs w:val="24"/>
              </w:rPr>
              <w:t xml:space="preserve">Lektoriaus vesiančio mokymus </w:t>
            </w:r>
            <w:r w:rsidR="000A2867">
              <w:rPr>
                <w:rFonts w:ascii="Times New Roman" w:eastAsia="Times" w:hAnsi="Times New Roman" w:cs="Times New Roman"/>
                <w:b/>
                <w:color w:val="000000"/>
                <w:sz w:val="24"/>
                <w:szCs w:val="24"/>
              </w:rPr>
              <w:t xml:space="preserve">ir konsultacijas </w:t>
            </w:r>
            <w:r>
              <w:rPr>
                <w:rFonts w:ascii="Times New Roman" w:eastAsia="Times" w:hAnsi="Times New Roman" w:cs="Times New Roman"/>
                <w:b/>
                <w:color w:val="000000"/>
                <w:sz w:val="24"/>
                <w:szCs w:val="24"/>
              </w:rPr>
              <w:t xml:space="preserve">tema „Tyrimo dizainas“ </w:t>
            </w:r>
            <w:r>
              <w:rPr>
                <w:rFonts w:ascii="Times New Roman" w:eastAsia="Times" w:hAnsi="Times New Roman" w:cs="Times New Roman"/>
                <w:color w:val="000000"/>
                <w:sz w:val="24"/>
                <w:szCs w:val="24"/>
              </w:rPr>
              <w:t>praktinio darbo patirtis</w:t>
            </w:r>
            <w:r w:rsidR="00D87971">
              <w:rPr>
                <w:rFonts w:ascii="Times New Roman" w:eastAsia="Times" w:hAnsi="Times New Roman" w:cs="Times New Roman"/>
                <w:color w:val="000000"/>
                <w:sz w:val="24"/>
                <w:szCs w:val="24"/>
              </w:rPr>
              <w:t xml:space="preserve"> </w:t>
            </w:r>
            <w:r w:rsidR="00D87971">
              <w:rPr>
                <w:rFonts w:ascii="Times New Roman" w:eastAsia="Times New Roman" w:hAnsi="Times New Roman" w:cs="Times New Roman"/>
                <w:b/>
                <w:bCs/>
                <w:color w:val="000000" w:themeColor="text1"/>
                <w:sz w:val="24"/>
                <w:szCs w:val="24"/>
              </w:rPr>
              <w:t>(</w:t>
            </w:r>
            <w:r w:rsidR="00D87971">
              <w:rPr>
                <w:rFonts w:ascii="Times New Roman" w:hAnsi="Times New Roman" w:cs="Times New Roman"/>
                <w:b/>
                <w:bCs/>
                <w:color w:val="000000" w:themeColor="text1"/>
                <w:sz w:val="24"/>
                <w:szCs w:val="24"/>
              </w:rPr>
              <w:t>P</w:t>
            </w:r>
            <w:r w:rsidR="00D87971">
              <w:rPr>
                <w:rFonts w:ascii="Times New Roman" w:hAnsi="Times New Roman" w:cs="Times New Roman"/>
                <w:b/>
                <w:bCs/>
                <w:color w:val="000000" w:themeColor="text1"/>
                <w:sz w:val="24"/>
                <w:szCs w:val="24"/>
                <w:vertAlign w:val="subscript"/>
              </w:rPr>
              <w:t>4</w:t>
            </w:r>
            <w:r w:rsidR="00D87971">
              <w:rPr>
                <w:rFonts w:ascii="Times New Roman" w:hAnsi="Times New Roman" w:cs="Times New Roman"/>
                <w:b/>
                <w:bCs/>
                <w:color w:val="000000" w:themeColor="text1"/>
                <w:sz w:val="24"/>
                <w:szCs w:val="24"/>
              </w:rPr>
              <w:t>)</w:t>
            </w:r>
          </w:p>
        </w:tc>
      </w:tr>
      <w:tr w:rsidR="00306CAC" w14:paraId="191D05BF" w14:textId="77777777" w:rsidTr="00306CAC">
        <w:trPr>
          <w:trHeight w:val="595"/>
        </w:trPr>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7280E289" w14:textId="3E4FC7CB" w:rsidR="00306CAC" w:rsidRDefault="002C3563">
            <w:pPr>
              <w:spacing w:after="0" w:line="240" w:lineRule="auto"/>
              <w:jc w:val="both"/>
              <w:textAlignment w:val="baseline"/>
              <w:rPr>
                <w:rStyle w:val="normaltextrun"/>
                <w:rFonts w:ascii="Times New Roman" w:hAnsi="Times New Roman" w:cs="Times New Roman"/>
                <w:bCs/>
                <w:color w:val="000000" w:themeColor="text1"/>
                <w:sz w:val="24"/>
                <w:szCs w:val="24"/>
              </w:rPr>
            </w:pPr>
            <w:r>
              <w:rPr>
                <w:rStyle w:val="normaltextrun"/>
                <w:rFonts w:ascii="Times New Roman" w:hAnsi="Times New Roman" w:cs="Times New Roman"/>
                <w:bCs/>
                <w:color w:val="000000" w:themeColor="text1"/>
                <w:sz w:val="24"/>
                <w:szCs w:val="24"/>
              </w:rPr>
              <w:t>Tyrimo dizainai</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Pr>
          <w:p w14:paraId="557F8BA4" w14:textId="11050642" w:rsidR="00306CAC" w:rsidRDefault="002C3563" w:rsidP="002C3563">
            <w:pPr>
              <w:spacing w:after="0" w:line="240" w:lineRule="auto"/>
              <w:ind w:left="98"/>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&lt;Nurodyti, pasitelkto projekte </w:t>
            </w:r>
            <w:r>
              <w:rPr>
                <w:rFonts w:ascii="Times New Roman" w:eastAsia="Times" w:hAnsi="Times New Roman" w:cs="Times New Roman"/>
                <w:b/>
                <w:color w:val="000000"/>
                <w:sz w:val="24"/>
                <w:szCs w:val="24"/>
              </w:rPr>
              <w:t xml:space="preserve">Lektoriaus vesiančio mokymus </w:t>
            </w:r>
            <w:r w:rsidR="00466040">
              <w:rPr>
                <w:rFonts w:ascii="Times New Roman" w:eastAsia="Times" w:hAnsi="Times New Roman" w:cs="Times New Roman"/>
                <w:b/>
                <w:color w:val="000000"/>
                <w:sz w:val="24"/>
                <w:szCs w:val="24"/>
              </w:rPr>
              <w:t xml:space="preserve">ir konsultacijas </w:t>
            </w:r>
            <w:r>
              <w:rPr>
                <w:rFonts w:ascii="Times New Roman" w:eastAsia="Times" w:hAnsi="Times New Roman" w:cs="Times New Roman"/>
                <w:b/>
                <w:color w:val="000000"/>
                <w:sz w:val="24"/>
                <w:szCs w:val="24"/>
              </w:rPr>
              <w:t xml:space="preserve">tema „Tyrimo dizainas“ </w:t>
            </w:r>
            <w:r w:rsidRPr="002C3563">
              <w:rPr>
                <w:rFonts w:ascii="Times New Roman" w:hAnsi="Times New Roman" w:cs="Times New Roman"/>
                <w:i/>
                <w:color w:val="000000" w:themeColor="text1"/>
                <w:sz w:val="24"/>
                <w:szCs w:val="24"/>
              </w:rPr>
              <w:t xml:space="preserve">parengtų Tyrimo dizainų </w:t>
            </w:r>
            <w:r>
              <w:rPr>
                <w:rFonts w:ascii="Times New Roman" w:hAnsi="Times New Roman" w:cs="Times New Roman"/>
                <w:i/>
                <w:color w:val="000000" w:themeColor="text1"/>
                <w:sz w:val="24"/>
                <w:szCs w:val="24"/>
              </w:rPr>
              <w:t>per paskutinius 5 metus, skaičių&gt;</w:t>
            </w:r>
          </w:p>
        </w:tc>
      </w:tr>
    </w:tbl>
    <w:p w14:paraId="70663B55" w14:textId="77777777" w:rsidR="00E01802" w:rsidRDefault="003B0B0F" w:rsidP="00A66EE7">
      <w:pPr>
        <w:numPr>
          <w:ilvl w:val="0"/>
          <w:numId w:val="24"/>
        </w:numPr>
        <w:shd w:val="clear" w:color="auto" w:fill="FFFFFF"/>
        <w:tabs>
          <w:tab w:val="left" w:pos="360"/>
        </w:tabs>
        <w:spacing w:after="0" w:line="240" w:lineRule="auto"/>
        <w:ind w:left="72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Teikdami šį pasiūlymą, mes patvirtiname, kad visa pasiūlyme pateikta informacija yra teisinga, atitinka tikrovę ir apima viską, ko reikia visiškam ir tinkamam sutarties įvykdymui;</w:t>
      </w:r>
    </w:p>
    <w:p w14:paraId="2216F412" w14:textId="77777777" w:rsidR="00C73E19" w:rsidRDefault="00C73E19" w:rsidP="00C73E19">
      <w:pPr>
        <w:shd w:val="clear" w:color="auto" w:fill="FFFFFF"/>
        <w:tabs>
          <w:tab w:val="left" w:pos="360"/>
        </w:tabs>
        <w:spacing w:after="0" w:line="240" w:lineRule="auto"/>
        <w:ind w:left="720"/>
        <w:jc w:val="both"/>
        <w:rPr>
          <w:rFonts w:ascii="Times New Roman" w:hAnsi="Times New Roman" w:cs="Times New Roman"/>
          <w:color w:val="000000" w:themeColor="text1"/>
          <w:sz w:val="24"/>
          <w:szCs w:val="24"/>
        </w:rPr>
      </w:pPr>
    </w:p>
    <w:p w14:paraId="7C23DBC0" w14:textId="1479E779" w:rsidR="00E01802" w:rsidRDefault="003B0B0F" w:rsidP="004B6C2A">
      <w:pPr>
        <w:numPr>
          <w:ilvl w:val="0"/>
          <w:numId w:val="23"/>
        </w:num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Patvirtiname, kad teikiamų pirkimo paslaugų objektas atitiks Pirkimo sąlygų priede Nr. 2 pateiktoje techninėje specifikacijoje nustatytus reikalavimus ir bus užtikrinta tinkama paslaugų kokybė tiek vykdymo, tiek mokymo turinio aspektais. Patvirtiname, kad pirkimo sutartį vykdys tik asmenys, turintys teisę verstis atitinkama veikla ir reikiamą kompetenciją jai vykdyti.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E01802" w14:paraId="349E1C8E" w14:textId="77777777">
        <w:tc>
          <w:tcPr>
            <w:tcW w:w="1119" w:type="dxa"/>
            <w:tcBorders>
              <w:top w:val="single" w:sz="4" w:space="0" w:color="000000"/>
              <w:left w:val="single" w:sz="4" w:space="0" w:color="000000"/>
              <w:bottom w:val="single" w:sz="4" w:space="0" w:color="000000"/>
              <w:right w:val="single" w:sz="4" w:space="0" w:color="000000"/>
            </w:tcBorders>
          </w:tcPr>
          <w:p w14:paraId="06B25329"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22CF509"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1C10309" w14:textId="77777777" w:rsidR="00E01802" w:rsidRDefault="003B0B0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Dokumento puslapių skaičius</w:t>
            </w:r>
          </w:p>
        </w:tc>
      </w:tr>
      <w:tr w:rsidR="00E01802" w14:paraId="6D64C188" w14:textId="77777777">
        <w:tc>
          <w:tcPr>
            <w:tcW w:w="1119" w:type="dxa"/>
            <w:tcBorders>
              <w:top w:val="single" w:sz="4" w:space="0" w:color="000000"/>
              <w:left w:val="single" w:sz="4" w:space="0" w:color="000000"/>
              <w:bottom w:val="single" w:sz="4" w:space="0" w:color="000000"/>
              <w:right w:val="single" w:sz="4" w:space="0" w:color="000000"/>
            </w:tcBorders>
          </w:tcPr>
          <w:p w14:paraId="30BA4B7A" w14:textId="77777777" w:rsidR="00E01802" w:rsidRDefault="003B0B0F">
            <w:pPr>
              <w:spacing w:after="0" w:line="240" w:lineRule="auto"/>
              <w:rPr>
                <w:rFonts w:ascii="Times New Roman" w:eastAsia="Arial Unicode MS" w:hAnsi="Times New Roman" w:cs="Times New Roman"/>
                <w:bCs/>
                <w:color w:val="000000" w:themeColor="text1"/>
                <w:sz w:val="24"/>
                <w:szCs w:val="24"/>
              </w:rPr>
            </w:pPr>
            <w:r>
              <w:rPr>
                <w:rFonts w:ascii="Times New Roman" w:eastAsia="Arial Unicode MS" w:hAnsi="Times New Roman" w:cs="Times New Roman"/>
                <w:bCs/>
                <w:color w:val="000000" w:themeColor="text1"/>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75EE63A1" w14:textId="77777777" w:rsidR="00E01802" w:rsidRDefault="00E01802">
            <w:pPr>
              <w:spacing w:after="0" w:line="240" w:lineRule="auto"/>
              <w:rPr>
                <w:rFonts w:ascii="Times New Roman" w:eastAsia="Arial Unicode MS" w:hAnsi="Times New Roman" w:cs="Times New Roman"/>
                <w:bCs/>
                <w:strike/>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710F4C" w14:textId="77777777" w:rsidR="00E01802" w:rsidRDefault="00E01802">
            <w:pPr>
              <w:spacing w:after="0" w:line="240" w:lineRule="auto"/>
              <w:rPr>
                <w:rFonts w:ascii="Times New Roman" w:eastAsia="Arial Unicode MS" w:hAnsi="Times New Roman" w:cs="Times New Roman"/>
                <w:bCs/>
                <w:color w:val="000000" w:themeColor="text1"/>
                <w:sz w:val="24"/>
                <w:szCs w:val="24"/>
              </w:rPr>
            </w:pPr>
          </w:p>
        </w:tc>
      </w:tr>
      <w:tr w:rsidR="00E01802" w14:paraId="4633457F" w14:textId="77777777">
        <w:tc>
          <w:tcPr>
            <w:tcW w:w="1119" w:type="dxa"/>
            <w:tcBorders>
              <w:top w:val="single" w:sz="4" w:space="0" w:color="000000"/>
              <w:left w:val="single" w:sz="4" w:space="0" w:color="000000"/>
              <w:bottom w:val="single" w:sz="4" w:space="0" w:color="000000"/>
              <w:right w:val="single" w:sz="4" w:space="0" w:color="000000"/>
            </w:tcBorders>
          </w:tcPr>
          <w:p w14:paraId="4D615FF6" w14:textId="77777777" w:rsidR="00E01802" w:rsidRDefault="003B0B0F">
            <w:pPr>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2BAB4D64" w14:textId="77777777" w:rsidR="00E01802" w:rsidRDefault="00E01802">
            <w:pPr>
              <w:spacing w:after="0" w:line="240" w:lineRule="auto"/>
              <w:rPr>
                <w:rFonts w:ascii="Times New Roman" w:eastAsia="Arial Unicode MS" w:hAnsi="Times New Roman" w:cs="Times New Roman"/>
                <w:strike/>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5C4B3D1" w14:textId="77777777" w:rsidR="00E01802" w:rsidRDefault="00E01802">
            <w:pPr>
              <w:spacing w:after="0" w:line="240" w:lineRule="auto"/>
              <w:rPr>
                <w:rFonts w:ascii="Times New Roman" w:eastAsia="Arial Unicode MS" w:hAnsi="Times New Roman" w:cs="Times New Roman"/>
                <w:color w:val="000000" w:themeColor="text1"/>
                <w:sz w:val="24"/>
                <w:szCs w:val="24"/>
              </w:rPr>
            </w:pPr>
          </w:p>
        </w:tc>
      </w:tr>
      <w:tr w:rsidR="00E01802" w14:paraId="1D1FEEF7" w14:textId="77777777">
        <w:tc>
          <w:tcPr>
            <w:tcW w:w="1119" w:type="dxa"/>
            <w:tcBorders>
              <w:top w:val="single" w:sz="4" w:space="0" w:color="000000"/>
              <w:left w:val="single" w:sz="4" w:space="0" w:color="000000"/>
              <w:bottom w:val="single" w:sz="4" w:space="0" w:color="000000"/>
              <w:right w:val="single" w:sz="4" w:space="0" w:color="000000"/>
            </w:tcBorders>
          </w:tcPr>
          <w:p w14:paraId="37FDFA8B" w14:textId="77777777" w:rsidR="00E01802" w:rsidRDefault="003B0B0F">
            <w:pPr>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2581856F" w14:textId="77777777" w:rsidR="00E01802" w:rsidRDefault="00E01802">
            <w:pPr>
              <w:spacing w:after="0" w:line="240" w:lineRule="auto"/>
              <w:rPr>
                <w:rFonts w:ascii="Times New Roman" w:eastAsia="Arial Unicode MS" w:hAnsi="Times New Roman" w:cs="Times New Roman"/>
                <w:strike/>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E8AC1E" w14:textId="77777777" w:rsidR="00E01802" w:rsidRDefault="00E01802">
            <w:pPr>
              <w:spacing w:after="0" w:line="240" w:lineRule="auto"/>
              <w:rPr>
                <w:rFonts w:ascii="Times New Roman" w:eastAsia="Arial Unicode MS" w:hAnsi="Times New Roman" w:cs="Times New Roman"/>
                <w:color w:val="000000" w:themeColor="text1"/>
                <w:sz w:val="24"/>
                <w:szCs w:val="24"/>
              </w:rPr>
            </w:pPr>
          </w:p>
        </w:tc>
      </w:tr>
    </w:tbl>
    <w:p w14:paraId="6D1F3B24" w14:textId="77777777" w:rsidR="00E01802" w:rsidRDefault="00E01802">
      <w:pPr>
        <w:spacing w:after="0" w:line="240" w:lineRule="auto"/>
        <w:rPr>
          <w:rFonts w:ascii="Times New Roman" w:hAnsi="Times New Roman" w:cs="Times New Roman"/>
          <w:color w:val="000000" w:themeColor="text1"/>
          <w:sz w:val="24"/>
          <w:szCs w:val="24"/>
        </w:rPr>
      </w:pPr>
    </w:p>
    <w:p w14:paraId="622CC3DF" w14:textId="77777777" w:rsidR="00E01802" w:rsidRDefault="003B0B0F">
      <w:pPr>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Pasiūlymas galioja _________________________________ </w:t>
      </w:r>
    </w:p>
    <w:p w14:paraId="6A631C26" w14:textId="77777777" w:rsidR="00E01802" w:rsidRDefault="003B0B0F">
      <w:pPr>
        <w:shd w:val="clear" w:color="auto" w:fill="FFFFFF"/>
        <w:spacing w:after="0" w:line="240" w:lineRule="auto"/>
        <w:ind w:firstLine="720"/>
        <w:jc w:val="both"/>
        <w:rPr>
          <w:rFonts w:ascii="Times New Roman" w:hAnsi="Times New Roman" w:cs="Times New Roman"/>
          <w:color w:val="000000" w:themeColor="text1"/>
          <w:sz w:val="20"/>
          <w:szCs w:val="20"/>
        </w:rPr>
      </w:pPr>
      <w:r>
        <w:rPr>
          <w:rFonts w:ascii="Times New Roman" w:hAnsi="Times New Roman" w:cs="Times New Roman"/>
          <w:bCs/>
          <w:i/>
          <w:color w:val="000000" w:themeColor="text1"/>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73BCB59" w14:textId="77777777" w:rsidR="00E01802" w:rsidRDefault="00E01802">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E01802" w14:paraId="33894780" w14:textId="77777777">
        <w:trPr>
          <w:trHeight w:val="186"/>
        </w:trPr>
        <w:tc>
          <w:tcPr>
            <w:tcW w:w="3887" w:type="dxa"/>
            <w:tcBorders>
              <w:top w:val="single" w:sz="4" w:space="0" w:color="000000"/>
            </w:tcBorders>
          </w:tcPr>
          <w:p w14:paraId="4BF5049A" w14:textId="77777777" w:rsidR="00E01802" w:rsidRDefault="003B0B0F">
            <w:pPr>
              <w:spacing w:after="0" w:line="240" w:lineRule="auto"/>
              <w:rPr>
                <w:rFonts w:ascii="Times New Roman" w:hAnsi="Times New Roman" w:cs="Times New Roman"/>
                <w:color w:val="000000" w:themeColor="text1"/>
                <w:sz w:val="24"/>
                <w:szCs w:val="24"/>
                <w:vertAlign w:val="superscript"/>
              </w:rPr>
            </w:pPr>
            <w:r>
              <w:rPr>
                <w:rFonts w:ascii="Times New Roman" w:hAnsi="Times New Roman" w:cs="Times New Roman"/>
                <w:i/>
                <w:color w:val="000000" w:themeColor="text1"/>
                <w:sz w:val="24"/>
                <w:szCs w:val="24"/>
                <w:vertAlign w:val="superscript"/>
              </w:rPr>
              <w:t>(Tiekėjo arba jo įgalioto asmens pareigų pavadinimas)</w:t>
            </w:r>
          </w:p>
        </w:tc>
        <w:tc>
          <w:tcPr>
            <w:tcW w:w="607" w:type="dxa"/>
          </w:tcPr>
          <w:p w14:paraId="11BE57BF" w14:textId="77777777" w:rsidR="00E01802" w:rsidRDefault="00E01802">
            <w:pPr>
              <w:spacing w:after="0" w:line="240" w:lineRule="auto"/>
              <w:rPr>
                <w:rFonts w:ascii="Times New Roman" w:hAnsi="Times New Roman" w:cs="Times New Roman"/>
                <w:color w:val="000000" w:themeColor="text1"/>
                <w:sz w:val="24"/>
                <w:szCs w:val="24"/>
                <w:vertAlign w:val="superscript"/>
              </w:rPr>
            </w:pPr>
          </w:p>
        </w:tc>
        <w:tc>
          <w:tcPr>
            <w:tcW w:w="1989" w:type="dxa"/>
            <w:tcBorders>
              <w:top w:val="single" w:sz="4" w:space="0" w:color="000000"/>
            </w:tcBorders>
          </w:tcPr>
          <w:p w14:paraId="4E38FF05" w14:textId="77777777" w:rsidR="00E01802" w:rsidRDefault="003B0B0F">
            <w:pPr>
              <w:spacing w:after="0" w:line="240" w:lineRule="auto"/>
              <w:jc w:val="center"/>
              <w:rPr>
                <w:rFonts w:ascii="Times New Roman" w:hAnsi="Times New Roman" w:cs="Times New Roman"/>
                <w:color w:val="000000" w:themeColor="text1"/>
                <w:sz w:val="24"/>
                <w:szCs w:val="24"/>
                <w:vertAlign w:val="superscript"/>
              </w:rPr>
            </w:pPr>
            <w:r>
              <w:rPr>
                <w:rFonts w:ascii="Times New Roman" w:hAnsi="Times New Roman" w:cs="Times New Roman"/>
                <w:i/>
                <w:color w:val="000000" w:themeColor="text1"/>
                <w:sz w:val="24"/>
                <w:szCs w:val="24"/>
                <w:vertAlign w:val="superscript"/>
              </w:rPr>
              <w:t>(Parašas)</w:t>
            </w:r>
          </w:p>
        </w:tc>
        <w:tc>
          <w:tcPr>
            <w:tcW w:w="705" w:type="dxa"/>
          </w:tcPr>
          <w:p w14:paraId="7B9C4B57" w14:textId="77777777" w:rsidR="00E01802" w:rsidRDefault="00E01802">
            <w:pPr>
              <w:spacing w:after="0" w:line="240" w:lineRule="auto"/>
              <w:rPr>
                <w:rFonts w:ascii="Times New Roman" w:hAnsi="Times New Roman" w:cs="Times New Roman"/>
                <w:color w:val="000000" w:themeColor="text1"/>
                <w:sz w:val="24"/>
                <w:szCs w:val="24"/>
                <w:vertAlign w:val="superscript"/>
              </w:rPr>
            </w:pPr>
          </w:p>
        </w:tc>
        <w:tc>
          <w:tcPr>
            <w:tcW w:w="2667" w:type="dxa"/>
            <w:tcBorders>
              <w:top w:val="single" w:sz="4" w:space="0" w:color="000000"/>
            </w:tcBorders>
          </w:tcPr>
          <w:p w14:paraId="3603315B" w14:textId="77777777" w:rsidR="00E01802" w:rsidRDefault="003B0B0F">
            <w:pPr>
              <w:spacing w:after="0" w:line="240" w:lineRule="auto"/>
              <w:jc w:val="right"/>
              <w:rPr>
                <w:rFonts w:ascii="Times New Roman" w:hAnsi="Times New Roman" w:cs="Times New Roman"/>
                <w:color w:val="000000" w:themeColor="text1"/>
                <w:sz w:val="24"/>
                <w:szCs w:val="24"/>
                <w:vertAlign w:val="superscript"/>
              </w:rPr>
            </w:pPr>
            <w:r>
              <w:rPr>
                <w:rFonts w:ascii="Times New Roman" w:hAnsi="Times New Roman" w:cs="Times New Roman"/>
                <w:i/>
                <w:color w:val="000000" w:themeColor="text1"/>
                <w:sz w:val="24"/>
                <w:szCs w:val="24"/>
                <w:vertAlign w:val="superscript"/>
              </w:rPr>
              <w:t>(Vardas, pavardė)</w:t>
            </w:r>
          </w:p>
        </w:tc>
      </w:tr>
    </w:tbl>
    <w:p w14:paraId="609F569A" w14:textId="77777777" w:rsidR="00E01802" w:rsidRDefault="003B0B0F">
      <w:pPr>
        <w:jc w:val="center"/>
        <w:rPr>
          <w:rFonts w:ascii="Times New Roman" w:hAnsi="Times New Roman" w:cs="Times New Roman"/>
          <w:color w:val="000000" w:themeColor="text1"/>
        </w:rPr>
      </w:pPr>
      <w:r>
        <w:rPr>
          <w:rFonts w:ascii="Times New Roman" w:hAnsi="Times New Roman" w:cs="Times New Roman"/>
          <w:color w:val="000000" w:themeColor="text1"/>
        </w:rPr>
        <w:t>__________</w:t>
      </w:r>
    </w:p>
    <w:p w14:paraId="5BCA41A9" w14:textId="77777777" w:rsidR="00E01802" w:rsidRDefault="003B0B0F">
      <w:pPr>
        <w:rPr>
          <w:rFonts w:ascii="Times New Roman" w:hAnsi="Times New Roman" w:cs="Times New Roman"/>
          <w:color w:val="000000" w:themeColor="text1"/>
        </w:rPr>
      </w:pPr>
      <w:r>
        <w:br w:type="page"/>
      </w:r>
    </w:p>
    <w:p w14:paraId="7945E9ED" w14:textId="77777777" w:rsidR="00E01802" w:rsidRDefault="003B0B0F">
      <w:pPr>
        <w:pStyle w:val="Antrat2"/>
        <w:spacing w:before="0"/>
        <w:ind w:left="5103"/>
        <w:rPr>
          <w:rFonts w:ascii="Times New Roman" w:eastAsia="Calibri" w:hAnsi="Times New Roman" w:cs="Times New Roman"/>
          <w:color w:val="000000" w:themeColor="text1"/>
          <w:sz w:val="21"/>
          <w:szCs w:val="21"/>
        </w:rPr>
      </w:pPr>
      <w:bookmarkStart w:id="60" w:name="_Ref40278562"/>
      <w:bookmarkStart w:id="61" w:name="_Ref39484039"/>
      <w:bookmarkStart w:id="62" w:name="_Toc230706114"/>
      <w:r>
        <w:rPr>
          <w:rFonts w:ascii="Times New Roman" w:eastAsia="Calibri" w:hAnsi="Times New Roman" w:cs="Times New Roman"/>
          <w:color w:val="000000" w:themeColor="text1"/>
          <w:sz w:val="21"/>
          <w:szCs w:val="21"/>
        </w:rPr>
        <w:lastRenderedPageBreak/>
        <w:t>Pirkimo sąlygų 7 priedas „Pasiūlymų vertinimo kriterijai ir sąlygos“</w:t>
      </w:r>
      <w:bookmarkEnd w:id="60"/>
      <w:bookmarkEnd w:id="61"/>
      <w:bookmarkEnd w:id="62"/>
    </w:p>
    <w:p w14:paraId="0A2C1AC4" w14:textId="77777777" w:rsidR="00E01802" w:rsidRDefault="00E01802">
      <w:pPr>
        <w:jc w:val="center"/>
        <w:rPr>
          <w:rFonts w:ascii="Times New Roman" w:hAnsi="Times New Roman" w:cs="Times New Roman"/>
          <w:b/>
          <w:color w:val="000000" w:themeColor="text1"/>
          <w:szCs w:val="24"/>
        </w:rPr>
      </w:pPr>
    </w:p>
    <w:p w14:paraId="590B99CF" w14:textId="77777777" w:rsidR="00E01802" w:rsidRDefault="003B0B0F">
      <w:pPr>
        <w:pStyle w:val="Paantrat"/>
        <w:spacing w:after="0"/>
        <w:jc w:val="center"/>
        <w:rPr>
          <w:rFonts w:ascii="Times New Roman" w:hAnsi="Times New Roman" w:cs="Times New Roman"/>
          <w:color w:val="000000" w:themeColor="text1"/>
        </w:rPr>
      </w:pPr>
      <w:r>
        <w:rPr>
          <w:rFonts w:ascii="Times New Roman" w:hAnsi="Times New Roman" w:cs="Times New Roman"/>
          <w:color w:val="000000" w:themeColor="text1"/>
        </w:rPr>
        <w:t>PASIŪLYMŲ VERTINIMO KRITERIJAI ir Sąlygos</w:t>
      </w:r>
    </w:p>
    <w:p w14:paraId="1E36D4A9" w14:textId="77777777" w:rsidR="00E01802" w:rsidRDefault="00E01802">
      <w:pPr>
        <w:spacing w:after="0"/>
        <w:rPr>
          <w:rFonts w:ascii="Times New Roman" w:hAnsi="Times New Roman" w:cs="Times New Roman"/>
          <w:color w:val="000000" w:themeColor="text1"/>
          <w:sz w:val="24"/>
          <w:szCs w:val="24"/>
        </w:rPr>
      </w:pPr>
    </w:p>
    <w:p w14:paraId="28C771D2" w14:textId="77777777" w:rsidR="000C7938" w:rsidRPr="000C7938" w:rsidRDefault="000C7938" w:rsidP="00A66EE7">
      <w:pPr>
        <w:pStyle w:val="Standard"/>
        <w:numPr>
          <w:ilvl w:val="0"/>
          <w:numId w:val="47"/>
        </w:numPr>
        <w:tabs>
          <w:tab w:val="left" w:pos="1134"/>
        </w:tabs>
        <w:ind w:left="0" w:firstLine="709"/>
        <w:jc w:val="both"/>
        <w:rPr>
          <w:rFonts w:hint="eastAsia"/>
          <w:lang w:val="lt-LT"/>
        </w:rPr>
      </w:pPr>
      <w:r w:rsidRPr="000C7938">
        <w:rPr>
          <w:rFonts w:ascii="Times New Roman" w:hAnsi="Times New Roman" w:cs="Times New Roman"/>
          <w:color w:val="000000"/>
          <w:lang w:val="lt-LT"/>
        </w:rPr>
        <w:t>Perkančioji organizacija ekonomiškai naudingiausią pasiūlymą išrenka pagal kainos ir kokybės (pasirinktas kokybės vertinimo charakteristikos įvertinamos kiekybiškai) santykį, vadovaudamasi šiame priede nustatyta vertinimo tvarka.</w:t>
      </w:r>
    </w:p>
    <w:p w14:paraId="06665FBB" w14:textId="77777777" w:rsidR="000C7938" w:rsidRPr="000C7938" w:rsidRDefault="000C7938" w:rsidP="00A66EE7">
      <w:pPr>
        <w:pStyle w:val="Standard"/>
        <w:numPr>
          <w:ilvl w:val="0"/>
          <w:numId w:val="43"/>
        </w:numPr>
        <w:ind w:left="0" w:firstLine="709"/>
        <w:jc w:val="both"/>
        <w:rPr>
          <w:rFonts w:hint="eastAsia"/>
          <w:lang w:val="lt-LT"/>
        </w:rPr>
      </w:pPr>
      <w:r w:rsidRPr="000C7938">
        <w:rPr>
          <w:rFonts w:ascii="Times New Roman" w:hAnsi="Times New Roman" w:cs="Times New Roman"/>
          <w:bCs/>
          <w:iCs/>
          <w:color w:val="000000"/>
          <w:lang w:val="lt-LT"/>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207345A1" w14:textId="77777777" w:rsidR="000C7938" w:rsidRDefault="000C7938" w:rsidP="00A66EE7">
      <w:pPr>
        <w:pStyle w:val="Standard"/>
        <w:numPr>
          <w:ilvl w:val="0"/>
          <w:numId w:val="43"/>
        </w:numPr>
        <w:ind w:left="1134" w:hanging="425"/>
        <w:jc w:val="both"/>
        <w:rPr>
          <w:rFonts w:hint="eastAsia"/>
        </w:rPr>
      </w:pPr>
      <w:proofErr w:type="spellStart"/>
      <w:r>
        <w:rPr>
          <w:rFonts w:ascii="Times New Roman" w:hAnsi="Times New Roman" w:cs="Times New Roman"/>
          <w:color w:val="000000"/>
        </w:rPr>
        <w:t>Pasiūlymų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vertinimo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kriterijai</w:t>
      </w:r>
      <w:proofErr w:type="spellEnd"/>
      <w:r>
        <w:rPr>
          <w:rFonts w:ascii="Times New Roman" w:hAnsi="Times New Roman" w:cs="Times New Roman"/>
          <w:color w:val="000000"/>
        </w:rPr>
        <w:t>:</w:t>
      </w:r>
    </w:p>
    <w:tbl>
      <w:tblPr>
        <w:tblW w:w="9622" w:type="dxa"/>
        <w:jc w:val="center"/>
        <w:tblLayout w:type="fixed"/>
        <w:tblCellMar>
          <w:left w:w="10" w:type="dxa"/>
          <w:right w:w="10" w:type="dxa"/>
        </w:tblCellMar>
        <w:tblLook w:val="04A0" w:firstRow="1" w:lastRow="0" w:firstColumn="1" w:lastColumn="0" w:noHBand="0" w:noVBand="1"/>
      </w:tblPr>
      <w:tblGrid>
        <w:gridCol w:w="618"/>
        <w:gridCol w:w="4052"/>
        <w:gridCol w:w="2837"/>
        <w:gridCol w:w="2115"/>
      </w:tblGrid>
      <w:tr w:rsidR="000C7938" w14:paraId="0BA5AFA9" w14:textId="77777777" w:rsidTr="00976557">
        <w:trPr>
          <w:trHeight w:val="893"/>
          <w:jc w:val="center"/>
        </w:trPr>
        <w:tc>
          <w:tcPr>
            <w:tcW w:w="61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142E9EA" w14:textId="77777777" w:rsidR="000C7938" w:rsidRDefault="000C7938" w:rsidP="00976557">
            <w:pPr>
              <w:pStyle w:val="Standard"/>
              <w:rPr>
                <w:rFonts w:hint="eastAsia"/>
              </w:rPr>
            </w:pPr>
            <w:r>
              <w:rPr>
                <w:rFonts w:ascii="Times New Roman" w:hAnsi="Times New Roman" w:cs="Times New Roman"/>
                <w:color w:val="000000"/>
              </w:rPr>
              <w:t>Eil. Nr.</w:t>
            </w:r>
          </w:p>
        </w:tc>
        <w:tc>
          <w:tcPr>
            <w:tcW w:w="405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F1460DD" w14:textId="77777777" w:rsidR="000C7938" w:rsidRDefault="000C7938" w:rsidP="00976557">
            <w:pPr>
              <w:pStyle w:val="Standard"/>
              <w:rPr>
                <w:rFonts w:hint="eastAsia"/>
              </w:rPr>
            </w:pPr>
            <w:proofErr w:type="spellStart"/>
            <w:r>
              <w:rPr>
                <w:rFonts w:ascii="Times New Roman" w:hAnsi="Times New Roman" w:cs="Times New Roman"/>
                <w:color w:val="000000"/>
              </w:rPr>
              <w:t>Vertinimo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kriterijai</w:t>
            </w:r>
            <w:proofErr w:type="spellEnd"/>
          </w:p>
        </w:tc>
        <w:tc>
          <w:tcPr>
            <w:tcW w:w="283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BD4FA98" w14:textId="77777777" w:rsidR="000C7938" w:rsidRDefault="000C7938" w:rsidP="00976557">
            <w:pPr>
              <w:pStyle w:val="Standard"/>
              <w:rPr>
                <w:rFonts w:hint="eastAsia"/>
              </w:rPr>
            </w:pPr>
            <w:proofErr w:type="spellStart"/>
            <w:r>
              <w:rPr>
                <w:rFonts w:ascii="Times New Roman" w:hAnsi="Times New Roman" w:cs="Times New Roman"/>
                <w:color w:val="000000"/>
              </w:rPr>
              <w:t>Kokybės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kriterijaus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parametrui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suteikiami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balai</w:t>
            </w:r>
            <w:proofErr w:type="spellEnd"/>
          </w:p>
        </w:tc>
        <w:tc>
          <w:tcPr>
            <w:tcW w:w="21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49E656C" w14:textId="77777777" w:rsidR="000C7938" w:rsidRDefault="000C7938" w:rsidP="00976557">
            <w:pPr>
              <w:pStyle w:val="Standard"/>
              <w:rPr>
                <w:rFonts w:hint="eastAsia"/>
              </w:rPr>
            </w:pPr>
            <w:proofErr w:type="spellStart"/>
            <w:r>
              <w:rPr>
                <w:rFonts w:ascii="Times New Roman" w:hAnsi="Times New Roman" w:cs="Times New Roman"/>
                <w:color w:val="000000"/>
              </w:rPr>
              <w:t>Lyginamasis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svoris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ekonominio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naudingumo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įvertinime</w:t>
            </w:r>
            <w:proofErr w:type="spellEnd"/>
          </w:p>
        </w:tc>
      </w:tr>
      <w:tr w:rsidR="000C7938" w14:paraId="335FAC62" w14:textId="77777777" w:rsidTr="00B956EF">
        <w:trPr>
          <w:trHeight w:val="429"/>
          <w:jc w:val="center"/>
        </w:trPr>
        <w:tc>
          <w:tcPr>
            <w:tcW w:w="61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E50AE8C" w14:textId="77777777" w:rsidR="000C7938" w:rsidRDefault="000C7938" w:rsidP="00976557">
            <w:pPr>
              <w:pStyle w:val="Standard"/>
              <w:spacing w:after="160"/>
              <w:rPr>
                <w:rFonts w:hint="eastAsia"/>
              </w:rPr>
            </w:pPr>
            <w:r>
              <w:rPr>
                <w:rFonts w:ascii="Times New Roman" w:hAnsi="Times New Roman" w:cs="Times New Roman"/>
                <w:color w:val="000000"/>
              </w:rPr>
              <w:t>1.</w:t>
            </w:r>
          </w:p>
        </w:tc>
        <w:tc>
          <w:tcPr>
            <w:tcW w:w="405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8452DFE" w14:textId="77777777" w:rsidR="000C7938" w:rsidRDefault="000C7938" w:rsidP="00976557">
            <w:pPr>
              <w:pStyle w:val="Standard"/>
              <w:spacing w:after="160"/>
              <w:rPr>
                <w:rFonts w:hint="eastAsia"/>
              </w:rPr>
            </w:pPr>
            <w:proofErr w:type="spellStart"/>
            <w:r>
              <w:rPr>
                <w:rFonts w:ascii="Times New Roman" w:hAnsi="Times New Roman" w:cs="Times New Roman"/>
                <w:b/>
                <w:bCs/>
                <w:color w:val="000000"/>
              </w:rPr>
              <w:t>Pasiūlymo</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kaina</w:t>
            </w:r>
            <w:proofErr w:type="spellEnd"/>
            <w:r>
              <w:rPr>
                <w:rFonts w:ascii="Times New Roman" w:hAnsi="Times New Roman" w:cs="Times New Roman"/>
                <w:b/>
                <w:bCs/>
                <w:color w:val="000000"/>
              </w:rPr>
              <w:t xml:space="preserve"> (C)</w:t>
            </w:r>
          </w:p>
        </w:tc>
        <w:tc>
          <w:tcPr>
            <w:tcW w:w="283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10229F1" w14:textId="77777777" w:rsidR="000C7938" w:rsidRDefault="000C7938" w:rsidP="00976557">
            <w:pPr>
              <w:pStyle w:val="Standard"/>
              <w:spacing w:after="160"/>
              <w:rPr>
                <w:rFonts w:ascii="Times New Roman" w:hAnsi="Times New Roman" w:cs="Times New Roman"/>
                <w:color w:val="000000"/>
              </w:rPr>
            </w:pPr>
          </w:p>
        </w:tc>
        <w:tc>
          <w:tcPr>
            <w:tcW w:w="21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B0FACA9" w14:textId="77777777" w:rsidR="000C7938" w:rsidRDefault="000C7938" w:rsidP="00976557">
            <w:pPr>
              <w:pStyle w:val="Standard"/>
              <w:spacing w:after="160"/>
              <w:rPr>
                <w:rFonts w:hint="eastAsia"/>
              </w:rPr>
            </w:pPr>
            <w:r>
              <w:rPr>
                <w:rFonts w:ascii="Times New Roman" w:hAnsi="Times New Roman" w:cs="Times New Roman"/>
                <w:color w:val="000000"/>
              </w:rPr>
              <w:t>X=80</w:t>
            </w:r>
          </w:p>
        </w:tc>
      </w:tr>
      <w:tr w:rsidR="000C7938" w14:paraId="5250DB8F" w14:textId="77777777" w:rsidTr="00976557">
        <w:trPr>
          <w:trHeight w:val="261"/>
          <w:jc w:val="center"/>
        </w:trPr>
        <w:tc>
          <w:tcPr>
            <w:tcW w:w="61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864FA7F" w14:textId="77777777" w:rsidR="000C7938" w:rsidRDefault="000C7938" w:rsidP="00976557">
            <w:pPr>
              <w:pStyle w:val="Standard"/>
              <w:spacing w:after="160"/>
              <w:rPr>
                <w:rFonts w:hint="eastAsia"/>
              </w:rPr>
            </w:pPr>
            <w:r>
              <w:rPr>
                <w:rFonts w:ascii="Times New Roman" w:hAnsi="Times New Roman" w:cs="Times New Roman"/>
                <w:color w:val="000000"/>
              </w:rPr>
              <w:t>2.</w:t>
            </w:r>
          </w:p>
        </w:tc>
        <w:tc>
          <w:tcPr>
            <w:tcW w:w="9004" w:type="dxa"/>
            <w:gridSpan w:val="3"/>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4EAE49A" w14:textId="77777777" w:rsidR="000C7938" w:rsidRDefault="000C7938" w:rsidP="00976557">
            <w:pPr>
              <w:pStyle w:val="Standard"/>
              <w:spacing w:after="160"/>
              <w:rPr>
                <w:rFonts w:hint="eastAsia"/>
              </w:rPr>
            </w:pPr>
            <w:proofErr w:type="spellStart"/>
            <w:r>
              <w:rPr>
                <w:rFonts w:ascii="Times New Roman" w:hAnsi="Times New Roman" w:cs="Times New Roman"/>
                <w:b/>
                <w:bCs/>
                <w:color w:val="000000"/>
              </w:rPr>
              <w:t>Kokybės</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kriterijus</w:t>
            </w:r>
            <w:proofErr w:type="spellEnd"/>
            <w:r>
              <w:rPr>
                <w:rFonts w:ascii="Times New Roman" w:hAnsi="Times New Roman" w:cs="Times New Roman"/>
                <w:b/>
                <w:bCs/>
                <w:color w:val="000000"/>
              </w:rPr>
              <w:t xml:space="preserve"> (T)</w:t>
            </w:r>
          </w:p>
        </w:tc>
      </w:tr>
      <w:tr w:rsidR="000C7938" w14:paraId="4EE97671" w14:textId="77777777" w:rsidTr="00B956EF">
        <w:trPr>
          <w:trHeight w:val="1171"/>
          <w:jc w:val="center"/>
        </w:trPr>
        <w:tc>
          <w:tcPr>
            <w:tcW w:w="61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303E135" w14:textId="77777777" w:rsidR="000C7938" w:rsidRDefault="000C7938" w:rsidP="00976557">
            <w:pPr>
              <w:pStyle w:val="Standard"/>
              <w:spacing w:after="160"/>
              <w:rPr>
                <w:rFonts w:hint="eastAsia"/>
              </w:rPr>
            </w:pPr>
            <w:r>
              <w:rPr>
                <w:rFonts w:ascii="Times New Roman" w:hAnsi="Times New Roman" w:cs="Times New Roman"/>
                <w:color w:val="000000"/>
              </w:rPr>
              <w:t>2.1.</w:t>
            </w:r>
          </w:p>
        </w:tc>
        <w:tc>
          <w:tcPr>
            <w:tcW w:w="405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6E36314" w14:textId="77777777" w:rsidR="000C7938" w:rsidRDefault="000C7938" w:rsidP="00976557">
            <w:pPr>
              <w:pStyle w:val="Standard"/>
              <w:rPr>
                <w:rFonts w:hint="eastAsia"/>
              </w:rPr>
            </w:pPr>
            <w:proofErr w:type="spellStart"/>
            <w:r>
              <w:rPr>
                <w:rFonts w:ascii="Times New Roman" w:hAnsi="Times New Roman" w:cs="Times New Roman"/>
                <w:i/>
                <w:iCs/>
                <w:color w:val="000000"/>
              </w:rPr>
              <w:t>Pirmasis</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parametras</w:t>
            </w:r>
            <w:proofErr w:type="spellEnd"/>
            <w:r>
              <w:rPr>
                <w:rFonts w:ascii="Times New Roman" w:hAnsi="Times New Roman" w:cs="Times New Roman"/>
                <w:i/>
                <w:iCs/>
                <w:color w:val="000000"/>
              </w:rPr>
              <w:t xml:space="preserve"> </w:t>
            </w:r>
            <w:r>
              <w:rPr>
                <w:rFonts w:ascii="Times New Roman" w:hAnsi="Times New Roman" w:cs="Times New Roman"/>
                <w:color w:val="000000"/>
              </w:rPr>
              <w:t>(P</w:t>
            </w:r>
            <w:r>
              <w:rPr>
                <w:rFonts w:ascii="Times New Roman" w:hAnsi="Times New Roman" w:cs="Times New Roman"/>
                <w:color w:val="000000"/>
                <w:vertAlign w:val="subscript"/>
              </w:rPr>
              <w:t>1</w:t>
            </w:r>
            <w:r>
              <w:rPr>
                <w:rFonts w:ascii="Times New Roman" w:hAnsi="Times New Roman" w:cs="Times New Roman"/>
                <w:color w:val="000000"/>
              </w:rPr>
              <w:t>)</w:t>
            </w:r>
          </w:p>
          <w:p w14:paraId="1C5CD248" w14:textId="1AD95040" w:rsidR="000C7938" w:rsidRDefault="000C7938" w:rsidP="00976557">
            <w:pPr>
              <w:pStyle w:val="Standard"/>
              <w:spacing w:after="160"/>
              <w:rPr>
                <w:rFonts w:hint="eastAsia"/>
                <w:lang w:val="lt-LT"/>
              </w:rPr>
            </w:pPr>
            <w:r>
              <w:rPr>
                <w:rFonts w:ascii="Times New Roman" w:eastAsia="Times" w:hAnsi="Times New Roman" w:cs="Times New Roman"/>
                <w:b/>
                <w:color w:val="000000"/>
                <w:lang w:val="lt-LT"/>
              </w:rPr>
              <w:t>Lektoriaus</w:t>
            </w:r>
            <w:r w:rsidR="007257D5">
              <w:rPr>
                <w:rFonts w:ascii="Times New Roman" w:eastAsia="Times" w:hAnsi="Times New Roman" w:cs="Times New Roman"/>
                <w:b/>
                <w:color w:val="000000"/>
                <w:lang w:val="lt-LT"/>
              </w:rPr>
              <w:t>,</w:t>
            </w:r>
            <w:r>
              <w:rPr>
                <w:rFonts w:ascii="Times New Roman" w:eastAsia="Times" w:hAnsi="Times New Roman" w:cs="Times New Roman"/>
                <w:b/>
                <w:color w:val="000000"/>
                <w:lang w:val="lt-LT"/>
              </w:rPr>
              <w:t xml:space="preserve"> vesiančio mokymus </w:t>
            </w:r>
            <w:r w:rsidR="000D2199">
              <w:rPr>
                <w:rFonts w:ascii="Times New Roman" w:eastAsia="Times" w:hAnsi="Times New Roman" w:cs="Times New Roman"/>
                <w:b/>
                <w:color w:val="000000"/>
                <w:lang w:val="lt-LT"/>
              </w:rPr>
              <w:t xml:space="preserve">ir </w:t>
            </w:r>
            <w:r w:rsidR="00DE1046">
              <w:rPr>
                <w:rFonts w:ascii="Times New Roman" w:eastAsia="Times" w:hAnsi="Times New Roman" w:cs="Times New Roman"/>
                <w:b/>
                <w:color w:val="000000"/>
                <w:lang w:val="lt-LT"/>
              </w:rPr>
              <w:t xml:space="preserve">konsultacijas </w:t>
            </w:r>
            <w:r>
              <w:rPr>
                <w:rFonts w:ascii="Times New Roman" w:eastAsia="Times" w:hAnsi="Times New Roman" w:cs="Times New Roman"/>
                <w:b/>
                <w:color w:val="000000"/>
                <w:lang w:val="lt-LT"/>
              </w:rPr>
              <w:t xml:space="preserve">tema „Duomenų analizės planas“ </w:t>
            </w:r>
            <w:r>
              <w:rPr>
                <w:rFonts w:ascii="Times New Roman" w:eastAsia="Times" w:hAnsi="Times New Roman" w:cs="Times New Roman"/>
                <w:color w:val="000000"/>
                <w:lang w:val="lt-LT"/>
              </w:rPr>
              <w:t>praktinio darbo patirtis</w:t>
            </w:r>
          </w:p>
        </w:tc>
        <w:tc>
          <w:tcPr>
            <w:tcW w:w="283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FFBE0BC" w14:textId="77777777" w:rsidR="000C7938" w:rsidRDefault="000C7938" w:rsidP="00976557">
            <w:pPr>
              <w:pStyle w:val="Standard"/>
              <w:spacing w:after="160"/>
              <w:rPr>
                <w:rFonts w:hint="eastAsia"/>
              </w:rPr>
            </w:pPr>
            <w:proofErr w:type="spellStart"/>
            <w:r>
              <w:rPr>
                <w:rFonts w:ascii="Times New Roman" w:hAnsi="Times New Roman" w:cs="Times New Roman"/>
                <w:color w:val="000000"/>
              </w:rPr>
              <w:t>Maksimalus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balų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skaičius</w:t>
            </w:r>
            <w:proofErr w:type="spellEnd"/>
            <w:r>
              <w:rPr>
                <w:rFonts w:ascii="Times New Roman" w:hAnsi="Times New Roman" w:cs="Times New Roman"/>
                <w:color w:val="000000"/>
              </w:rPr>
              <w:t xml:space="preserve">: 5 </w:t>
            </w:r>
            <w:proofErr w:type="spellStart"/>
            <w:r>
              <w:rPr>
                <w:rFonts w:ascii="Times New Roman" w:hAnsi="Times New Roman" w:cs="Times New Roman"/>
                <w:color w:val="000000"/>
              </w:rPr>
              <w:t>balų</w:t>
            </w:r>
            <w:proofErr w:type="spellEnd"/>
          </w:p>
        </w:tc>
        <w:tc>
          <w:tcPr>
            <w:tcW w:w="21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CE95832" w14:textId="77777777" w:rsidR="000C7938" w:rsidRDefault="000C7938" w:rsidP="00976557">
            <w:pPr>
              <w:pStyle w:val="Standard"/>
              <w:spacing w:after="160"/>
              <w:rPr>
                <w:rFonts w:hint="eastAsia"/>
              </w:rPr>
            </w:pPr>
            <w:r>
              <w:rPr>
                <w:rFonts w:ascii="Times New Roman" w:hAnsi="Times New Roman" w:cs="Times New Roman"/>
                <w:color w:val="000000"/>
              </w:rPr>
              <w:t>Y</w:t>
            </w:r>
            <w:r>
              <w:rPr>
                <w:rFonts w:ascii="Times New Roman" w:hAnsi="Times New Roman" w:cs="Times New Roman"/>
                <w:color w:val="000000"/>
                <w:vertAlign w:val="subscript"/>
              </w:rPr>
              <w:t xml:space="preserve">1 </w:t>
            </w:r>
            <w:r>
              <w:rPr>
                <w:rFonts w:ascii="Times New Roman" w:hAnsi="Times New Roman" w:cs="Times New Roman"/>
                <w:color w:val="000000"/>
              </w:rPr>
              <w:t>=</w:t>
            </w:r>
            <w:r>
              <w:rPr>
                <w:rFonts w:ascii="Times New Roman" w:hAnsi="Times New Roman" w:cs="Times New Roman"/>
                <w:color w:val="000000"/>
                <w:lang w:val="lt-LT"/>
              </w:rPr>
              <w:t>5</w:t>
            </w:r>
          </w:p>
        </w:tc>
      </w:tr>
      <w:tr w:rsidR="000C7938" w14:paraId="794F57FB" w14:textId="77777777" w:rsidTr="00976557">
        <w:trPr>
          <w:trHeight w:val="673"/>
          <w:jc w:val="center"/>
        </w:trPr>
        <w:tc>
          <w:tcPr>
            <w:tcW w:w="61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D71A5B0" w14:textId="77777777" w:rsidR="000C7938" w:rsidRDefault="000C7938" w:rsidP="00976557">
            <w:pPr>
              <w:pStyle w:val="Standard"/>
              <w:spacing w:after="160"/>
              <w:rPr>
                <w:rFonts w:hint="eastAsia"/>
              </w:rPr>
            </w:pPr>
            <w:r>
              <w:rPr>
                <w:rFonts w:ascii="Times New Roman" w:hAnsi="Times New Roman" w:cs="Times New Roman"/>
                <w:color w:val="000000"/>
              </w:rPr>
              <w:t>2.2.</w:t>
            </w:r>
          </w:p>
        </w:tc>
        <w:tc>
          <w:tcPr>
            <w:tcW w:w="405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3BEE4C92" w14:textId="77777777" w:rsidR="000C7938" w:rsidRDefault="000C7938" w:rsidP="00976557">
            <w:pPr>
              <w:pStyle w:val="Standard"/>
              <w:rPr>
                <w:rFonts w:hint="eastAsia"/>
              </w:rPr>
            </w:pPr>
            <w:proofErr w:type="spellStart"/>
            <w:r>
              <w:rPr>
                <w:rFonts w:ascii="Times New Roman" w:hAnsi="Times New Roman" w:cs="Times New Roman"/>
                <w:i/>
                <w:iCs/>
                <w:color w:val="000000"/>
              </w:rPr>
              <w:t>Antrasis</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parametras</w:t>
            </w:r>
            <w:proofErr w:type="spellEnd"/>
            <w:r>
              <w:rPr>
                <w:rFonts w:ascii="Times New Roman" w:hAnsi="Times New Roman" w:cs="Times New Roman"/>
                <w:i/>
                <w:iCs/>
                <w:color w:val="000000"/>
              </w:rPr>
              <w:t xml:space="preserve"> (P</w:t>
            </w:r>
            <w:r>
              <w:rPr>
                <w:rFonts w:ascii="Times New Roman" w:hAnsi="Times New Roman" w:cs="Times New Roman"/>
                <w:i/>
                <w:iCs/>
                <w:color w:val="000000"/>
                <w:vertAlign w:val="subscript"/>
              </w:rPr>
              <w:t>2</w:t>
            </w:r>
            <w:r>
              <w:rPr>
                <w:rFonts w:ascii="Times New Roman" w:hAnsi="Times New Roman" w:cs="Times New Roman"/>
                <w:i/>
                <w:iCs/>
                <w:color w:val="000000"/>
              </w:rPr>
              <w:t>)</w:t>
            </w:r>
          </w:p>
          <w:p w14:paraId="3FFC4BCA" w14:textId="7E540738" w:rsidR="000C7938" w:rsidRDefault="000C7938" w:rsidP="00976557">
            <w:pPr>
              <w:pStyle w:val="Standard"/>
              <w:spacing w:after="160"/>
              <w:rPr>
                <w:rFonts w:hint="eastAsia"/>
                <w:lang w:val="lt-LT"/>
              </w:rPr>
            </w:pPr>
            <w:r>
              <w:rPr>
                <w:rFonts w:ascii="Times New Roman" w:eastAsia="Times" w:hAnsi="Times New Roman" w:cs="Times New Roman"/>
                <w:b/>
                <w:color w:val="000000"/>
                <w:lang w:val="lt-LT"/>
              </w:rPr>
              <w:t>Lektoriaus</w:t>
            </w:r>
            <w:r w:rsidR="007257D5">
              <w:rPr>
                <w:rFonts w:ascii="Times New Roman" w:eastAsia="Times" w:hAnsi="Times New Roman" w:cs="Times New Roman"/>
                <w:b/>
                <w:color w:val="000000"/>
                <w:lang w:val="lt-LT"/>
              </w:rPr>
              <w:t>,</w:t>
            </w:r>
            <w:r>
              <w:rPr>
                <w:rFonts w:ascii="Times New Roman" w:eastAsia="Times" w:hAnsi="Times New Roman" w:cs="Times New Roman"/>
                <w:b/>
                <w:color w:val="000000"/>
                <w:lang w:val="lt-LT"/>
              </w:rPr>
              <w:t xml:space="preserve"> vesiančio mokymus </w:t>
            </w:r>
            <w:r w:rsidR="00DE1046">
              <w:rPr>
                <w:rFonts w:ascii="Times New Roman" w:eastAsia="Times" w:hAnsi="Times New Roman" w:cs="Times New Roman"/>
                <w:b/>
                <w:color w:val="000000"/>
                <w:lang w:val="lt-LT"/>
              </w:rPr>
              <w:t xml:space="preserve">ir konsultacijas </w:t>
            </w:r>
            <w:r>
              <w:rPr>
                <w:rFonts w:ascii="Times New Roman" w:eastAsia="Times" w:hAnsi="Times New Roman" w:cs="Times New Roman"/>
                <w:b/>
                <w:color w:val="000000"/>
                <w:lang w:val="lt-LT"/>
              </w:rPr>
              <w:t xml:space="preserve">tema „Duomenų analizė“ </w:t>
            </w:r>
            <w:r>
              <w:rPr>
                <w:rFonts w:ascii="Times New Roman" w:eastAsia="Times" w:hAnsi="Times New Roman" w:cs="Times New Roman"/>
                <w:color w:val="000000"/>
                <w:lang w:val="lt-LT"/>
              </w:rPr>
              <w:t>praktinio darbo patirtis</w:t>
            </w:r>
          </w:p>
        </w:tc>
        <w:tc>
          <w:tcPr>
            <w:tcW w:w="283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CF45A8D" w14:textId="77777777" w:rsidR="000C7938" w:rsidRDefault="000C7938" w:rsidP="00976557">
            <w:pPr>
              <w:pStyle w:val="Standard"/>
              <w:spacing w:after="160"/>
              <w:rPr>
                <w:rFonts w:hint="eastAsia"/>
              </w:rPr>
            </w:pPr>
            <w:proofErr w:type="spellStart"/>
            <w:r>
              <w:rPr>
                <w:rFonts w:ascii="Times New Roman" w:hAnsi="Times New Roman" w:cs="Times New Roman"/>
                <w:color w:val="000000"/>
              </w:rPr>
              <w:t>Maksimalus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balų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skaičius</w:t>
            </w:r>
            <w:proofErr w:type="spellEnd"/>
            <w:r>
              <w:rPr>
                <w:rFonts w:ascii="Times New Roman" w:hAnsi="Times New Roman" w:cs="Times New Roman"/>
                <w:color w:val="000000"/>
              </w:rPr>
              <w:t xml:space="preserve">: 5 </w:t>
            </w:r>
            <w:proofErr w:type="spellStart"/>
            <w:r>
              <w:rPr>
                <w:rFonts w:ascii="Times New Roman" w:hAnsi="Times New Roman" w:cs="Times New Roman"/>
                <w:color w:val="000000"/>
              </w:rPr>
              <w:t>balų</w:t>
            </w:r>
            <w:proofErr w:type="spellEnd"/>
          </w:p>
        </w:tc>
        <w:tc>
          <w:tcPr>
            <w:tcW w:w="21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542A8B7" w14:textId="77777777" w:rsidR="000C7938" w:rsidRDefault="000C7938" w:rsidP="00976557">
            <w:pPr>
              <w:pStyle w:val="Standard"/>
              <w:spacing w:after="160"/>
              <w:rPr>
                <w:rFonts w:hint="eastAsia"/>
              </w:rPr>
            </w:pPr>
            <w:r>
              <w:rPr>
                <w:rFonts w:ascii="Times New Roman" w:hAnsi="Times New Roman" w:cs="Times New Roman"/>
                <w:color w:val="000000"/>
              </w:rPr>
              <w:t>Y</w:t>
            </w:r>
            <w:r>
              <w:rPr>
                <w:rFonts w:ascii="Times New Roman" w:hAnsi="Times New Roman" w:cs="Times New Roman"/>
                <w:color w:val="000000"/>
                <w:vertAlign w:val="subscript"/>
              </w:rPr>
              <w:t xml:space="preserve">2 </w:t>
            </w:r>
            <w:r>
              <w:rPr>
                <w:rFonts w:ascii="Times New Roman" w:hAnsi="Times New Roman" w:cs="Times New Roman"/>
                <w:color w:val="000000"/>
              </w:rPr>
              <w:t>=</w:t>
            </w:r>
            <w:r>
              <w:rPr>
                <w:rFonts w:ascii="Times New Roman" w:hAnsi="Times New Roman" w:cs="Times New Roman"/>
                <w:color w:val="000000"/>
                <w:lang w:val="lt-LT"/>
              </w:rPr>
              <w:t>5</w:t>
            </w:r>
          </w:p>
        </w:tc>
      </w:tr>
      <w:tr w:rsidR="000C7938" w14:paraId="0C3049D4" w14:textId="77777777" w:rsidTr="00976557">
        <w:trPr>
          <w:trHeight w:val="673"/>
          <w:jc w:val="center"/>
        </w:trPr>
        <w:tc>
          <w:tcPr>
            <w:tcW w:w="617" w:type="dxa"/>
            <w:tcBorders>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3EF40C6"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2.3.</w:t>
            </w:r>
          </w:p>
        </w:tc>
        <w:tc>
          <w:tcPr>
            <w:tcW w:w="4052" w:type="dxa"/>
            <w:tcBorders>
              <w:left w:val="outset" w:sz="18" w:space="0" w:color="00000A"/>
              <w:bottom w:val="outset" w:sz="18" w:space="0" w:color="00000A"/>
              <w:right w:val="outset" w:sz="18" w:space="0" w:color="00000A"/>
            </w:tcBorders>
            <w:tcMar>
              <w:top w:w="105" w:type="dxa"/>
              <w:left w:w="105" w:type="dxa"/>
              <w:bottom w:w="105" w:type="dxa"/>
              <w:right w:w="105" w:type="dxa"/>
            </w:tcMar>
          </w:tcPr>
          <w:p w14:paraId="3C94F13A" w14:textId="77777777" w:rsidR="000C7938" w:rsidRPr="0078419B" w:rsidRDefault="000C7938" w:rsidP="00976557">
            <w:pPr>
              <w:pStyle w:val="Standard"/>
              <w:rPr>
                <w:rFonts w:hint="eastAsia"/>
                <w:lang w:val="lt-LT"/>
              </w:rPr>
            </w:pPr>
            <w:r>
              <w:rPr>
                <w:rFonts w:ascii="Times New Roman" w:hAnsi="Times New Roman" w:cs="Times New Roman"/>
                <w:i/>
                <w:iCs/>
                <w:color w:val="000000"/>
                <w:lang w:val="lt-LT"/>
              </w:rPr>
              <w:t>Trečias</w:t>
            </w:r>
            <w:r w:rsidRPr="0078419B">
              <w:rPr>
                <w:rFonts w:ascii="Times New Roman" w:hAnsi="Times New Roman" w:cs="Times New Roman"/>
                <w:i/>
                <w:iCs/>
                <w:color w:val="000000"/>
                <w:lang w:val="lt-LT"/>
              </w:rPr>
              <w:t xml:space="preserve"> parametras (P</w:t>
            </w:r>
            <w:r>
              <w:rPr>
                <w:rFonts w:ascii="Times New Roman" w:hAnsi="Times New Roman" w:cs="Times New Roman"/>
                <w:i/>
                <w:iCs/>
                <w:color w:val="000000"/>
                <w:vertAlign w:val="subscript"/>
                <w:lang w:val="lt-LT"/>
              </w:rPr>
              <w:t>3</w:t>
            </w:r>
            <w:r w:rsidRPr="0078419B">
              <w:rPr>
                <w:rFonts w:ascii="Times New Roman" w:hAnsi="Times New Roman" w:cs="Times New Roman"/>
                <w:i/>
                <w:iCs/>
                <w:color w:val="000000"/>
                <w:lang w:val="lt-LT"/>
              </w:rPr>
              <w:t>)</w:t>
            </w:r>
          </w:p>
          <w:p w14:paraId="38F71D4E" w14:textId="2D3DA512" w:rsidR="000C7938" w:rsidRDefault="000C7938" w:rsidP="00976557">
            <w:pPr>
              <w:pStyle w:val="Standard"/>
              <w:spacing w:after="160"/>
              <w:rPr>
                <w:rFonts w:hint="eastAsia"/>
                <w:lang w:val="lt-LT"/>
              </w:rPr>
            </w:pPr>
            <w:r>
              <w:rPr>
                <w:rFonts w:ascii="Times New Roman" w:eastAsia="Times" w:hAnsi="Times New Roman" w:cs="Times New Roman"/>
                <w:b/>
                <w:color w:val="000000"/>
                <w:lang w:val="lt-LT"/>
              </w:rPr>
              <w:t>Lektoriaus</w:t>
            </w:r>
            <w:r w:rsidR="007257D5">
              <w:rPr>
                <w:rFonts w:ascii="Times New Roman" w:eastAsia="Times" w:hAnsi="Times New Roman" w:cs="Times New Roman"/>
                <w:b/>
                <w:color w:val="000000"/>
                <w:lang w:val="lt-LT"/>
              </w:rPr>
              <w:t>,</w:t>
            </w:r>
            <w:r>
              <w:rPr>
                <w:rFonts w:ascii="Times New Roman" w:eastAsia="Times" w:hAnsi="Times New Roman" w:cs="Times New Roman"/>
                <w:b/>
                <w:color w:val="000000"/>
                <w:lang w:val="lt-LT"/>
              </w:rPr>
              <w:t xml:space="preserve"> vesiančio mokymus tema „Tyrimo išvadų rengimas“ </w:t>
            </w:r>
            <w:r>
              <w:rPr>
                <w:rFonts w:ascii="Times New Roman" w:eastAsia="Times" w:hAnsi="Times New Roman" w:cs="Times New Roman"/>
                <w:color w:val="000000"/>
                <w:lang w:val="lt-LT"/>
              </w:rPr>
              <w:t>praktinio darbo patirtis</w:t>
            </w:r>
          </w:p>
        </w:tc>
        <w:tc>
          <w:tcPr>
            <w:tcW w:w="2837" w:type="dxa"/>
            <w:tcBorders>
              <w:left w:val="outset" w:sz="18" w:space="0" w:color="00000A"/>
              <w:bottom w:val="outset" w:sz="18" w:space="0" w:color="00000A"/>
              <w:right w:val="outset" w:sz="18" w:space="0" w:color="00000A"/>
            </w:tcBorders>
            <w:tcMar>
              <w:top w:w="105" w:type="dxa"/>
              <w:left w:w="105" w:type="dxa"/>
              <w:bottom w:w="105" w:type="dxa"/>
              <w:right w:w="105" w:type="dxa"/>
            </w:tcMar>
          </w:tcPr>
          <w:p w14:paraId="7B2C0E00" w14:textId="77777777" w:rsidR="000C7938" w:rsidRDefault="000C7938" w:rsidP="00976557">
            <w:pPr>
              <w:pStyle w:val="Standard"/>
              <w:spacing w:after="160"/>
              <w:rPr>
                <w:rFonts w:hint="eastAsia"/>
              </w:rPr>
            </w:pPr>
            <w:proofErr w:type="spellStart"/>
            <w:r>
              <w:rPr>
                <w:rFonts w:ascii="Times New Roman" w:hAnsi="Times New Roman" w:cs="Times New Roman"/>
                <w:color w:val="000000"/>
              </w:rPr>
              <w:t>Maksimalus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balų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skaičius</w:t>
            </w:r>
            <w:proofErr w:type="spellEnd"/>
            <w:r>
              <w:rPr>
                <w:rFonts w:ascii="Times New Roman" w:hAnsi="Times New Roman" w:cs="Times New Roman"/>
                <w:color w:val="000000"/>
              </w:rPr>
              <w:t xml:space="preserve">: 5 </w:t>
            </w:r>
            <w:proofErr w:type="spellStart"/>
            <w:r>
              <w:rPr>
                <w:rFonts w:ascii="Times New Roman" w:hAnsi="Times New Roman" w:cs="Times New Roman"/>
                <w:color w:val="000000"/>
              </w:rPr>
              <w:t>balų</w:t>
            </w:r>
            <w:proofErr w:type="spellEnd"/>
          </w:p>
        </w:tc>
        <w:tc>
          <w:tcPr>
            <w:tcW w:w="2115" w:type="dxa"/>
            <w:tcBorders>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4221FF1" w14:textId="77777777" w:rsidR="000C7938" w:rsidRDefault="000C7938" w:rsidP="00976557">
            <w:pPr>
              <w:pStyle w:val="Standard"/>
              <w:spacing w:after="160"/>
              <w:rPr>
                <w:rFonts w:hint="eastAsia"/>
              </w:rPr>
            </w:pPr>
            <w:r>
              <w:rPr>
                <w:rFonts w:ascii="Times New Roman" w:hAnsi="Times New Roman" w:cs="Times New Roman"/>
                <w:color w:val="000000"/>
              </w:rPr>
              <w:t>Y</w:t>
            </w:r>
            <w:r>
              <w:rPr>
                <w:rFonts w:ascii="Times New Roman" w:hAnsi="Times New Roman" w:cs="Times New Roman"/>
                <w:color w:val="000000"/>
                <w:vertAlign w:val="subscript"/>
                <w:lang w:val="lt-LT"/>
              </w:rPr>
              <w:t>3</w:t>
            </w:r>
            <w:r>
              <w:rPr>
                <w:rFonts w:ascii="Times New Roman" w:hAnsi="Times New Roman" w:cs="Times New Roman"/>
                <w:color w:val="000000"/>
                <w:vertAlign w:val="subscript"/>
              </w:rPr>
              <w:t xml:space="preserve"> </w:t>
            </w:r>
            <w:r>
              <w:rPr>
                <w:rFonts w:ascii="Times New Roman" w:hAnsi="Times New Roman" w:cs="Times New Roman"/>
                <w:color w:val="000000"/>
              </w:rPr>
              <w:t>=</w:t>
            </w:r>
            <w:r>
              <w:rPr>
                <w:rFonts w:ascii="Times New Roman" w:hAnsi="Times New Roman" w:cs="Times New Roman"/>
                <w:color w:val="000000"/>
                <w:lang w:val="lt-LT"/>
              </w:rPr>
              <w:t>5</w:t>
            </w:r>
          </w:p>
        </w:tc>
      </w:tr>
      <w:tr w:rsidR="000C7938" w14:paraId="1CA09BD5" w14:textId="77777777" w:rsidTr="00976557">
        <w:trPr>
          <w:trHeight w:val="673"/>
          <w:jc w:val="center"/>
        </w:trPr>
        <w:tc>
          <w:tcPr>
            <w:tcW w:w="617" w:type="dxa"/>
            <w:tcBorders>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38D055C"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lastRenderedPageBreak/>
              <w:t>2.4.</w:t>
            </w:r>
          </w:p>
        </w:tc>
        <w:tc>
          <w:tcPr>
            <w:tcW w:w="4052" w:type="dxa"/>
            <w:tcBorders>
              <w:left w:val="outset" w:sz="18" w:space="0" w:color="00000A"/>
              <w:bottom w:val="outset" w:sz="18" w:space="0" w:color="00000A"/>
              <w:right w:val="outset" w:sz="18" w:space="0" w:color="00000A"/>
            </w:tcBorders>
            <w:tcMar>
              <w:top w:w="105" w:type="dxa"/>
              <w:left w:w="105" w:type="dxa"/>
              <w:bottom w:w="105" w:type="dxa"/>
              <w:right w:w="105" w:type="dxa"/>
            </w:tcMar>
          </w:tcPr>
          <w:p w14:paraId="44136EDE" w14:textId="77777777" w:rsidR="000C7938" w:rsidRPr="0078419B" w:rsidRDefault="000C7938" w:rsidP="00976557">
            <w:pPr>
              <w:pStyle w:val="Standard"/>
              <w:rPr>
                <w:rFonts w:hint="eastAsia"/>
                <w:lang w:val="lt-LT"/>
              </w:rPr>
            </w:pPr>
            <w:r>
              <w:rPr>
                <w:rFonts w:ascii="Times New Roman" w:hAnsi="Times New Roman" w:cs="Times New Roman"/>
                <w:i/>
                <w:iCs/>
                <w:color w:val="000000"/>
                <w:lang w:val="lt-LT"/>
              </w:rPr>
              <w:t>Ketvirtas</w:t>
            </w:r>
            <w:r w:rsidRPr="0078419B">
              <w:rPr>
                <w:rFonts w:ascii="Times New Roman" w:hAnsi="Times New Roman" w:cs="Times New Roman"/>
                <w:i/>
                <w:iCs/>
                <w:color w:val="000000"/>
                <w:lang w:val="lt-LT"/>
              </w:rPr>
              <w:t xml:space="preserve"> parametras (P</w:t>
            </w:r>
            <w:r>
              <w:rPr>
                <w:rFonts w:ascii="Times New Roman" w:hAnsi="Times New Roman" w:cs="Times New Roman"/>
                <w:i/>
                <w:iCs/>
                <w:color w:val="000000"/>
                <w:vertAlign w:val="subscript"/>
                <w:lang w:val="lt-LT"/>
              </w:rPr>
              <w:t>4</w:t>
            </w:r>
            <w:r w:rsidRPr="0078419B">
              <w:rPr>
                <w:rFonts w:ascii="Times New Roman" w:hAnsi="Times New Roman" w:cs="Times New Roman"/>
                <w:i/>
                <w:iCs/>
                <w:color w:val="000000"/>
                <w:lang w:val="lt-LT"/>
              </w:rPr>
              <w:t>)</w:t>
            </w:r>
          </w:p>
          <w:p w14:paraId="38910953" w14:textId="73DEC34E" w:rsidR="000C7938" w:rsidRDefault="000C7938" w:rsidP="00976557">
            <w:pPr>
              <w:pStyle w:val="Standard"/>
              <w:spacing w:after="160"/>
              <w:rPr>
                <w:rFonts w:hint="eastAsia"/>
                <w:lang w:val="lt-LT"/>
              </w:rPr>
            </w:pPr>
            <w:r>
              <w:rPr>
                <w:rFonts w:ascii="Times New Roman" w:eastAsia="Times" w:hAnsi="Times New Roman" w:cs="Times New Roman"/>
                <w:b/>
                <w:color w:val="000000"/>
                <w:lang w:val="lt-LT"/>
              </w:rPr>
              <w:t>Lektoriaus</w:t>
            </w:r>
            <w:r w:rsidR="007257D5">
              <w:rPr>
                <w:rFonts w:ascii="Times New Roman" w:eastAsia="Times" w:hAnsi="Times New Roman" w:cs="Times New Roman"/>
                <w:b/>
                <w:color w:val="000000"/>
                <w:lang w:val="lt-LT"/>
              </w:rPr>
              <w:t>,</w:t>
            </w:r>
            <w:r>
              <w:rPr>
                <w:rFonts w:ascii="Times New Roman" w:eastAsia="Times" w:hAnsi="Times New Roman" w:cs="Times New Roman"/>
                <w:b/>
                <w:color w:val="000000"/>
                <w:lang w:val="lt-LT"/>
              </w:rPr>
              <w:t xml:space="preserve"> vesiančio mokymus </w:t>
            </w:r>
            <w:r w:rsidR="00DE1046">
              <w:rPr>
                <w:rFonts w:ascii="Times New Roman" w:eastAsia="Times" w:hAnsi="Times New Roman" w:cs="Times New Roman"/>
                <w:b/>
                <w:color w:val="000000"/>
                <w:lang w:val="lt-LT"/>
              </w:rPr>
              <w:t xml:space="preserve">ir konsultacijas </w:t>
            </w:r>
            <w:r>
              <w:rPr>
                <w:rFonts w:ascii="Times New Roman" w:eastAsia="Times" w:hAnsi="Times New Roman" w:cs="Times New Roman"/>
                <w:b/>
                <w:color w:val="000000"/>
                <w:lang w:val="lt-LT"/>
              </w:rPr>
              <w:t xml:space="preserve">tema „Tyrimo dizainas“ </w:t>
            </w:r>
            <w:r>
              <w:rPr>
                <w:rFonts w:ascii="Times New Roman" w:eastAsia="Times" w:hAnsi="Times New Roman" w:cs="Times New Roman"/>
                <w:color w:val="000000"/>
                <w:lang w:val="lt-LT"/>
              </w:rPr>
              <w:t>praktinio darbo patirtis</w:t>
            </w:r>
          </w:p>
        </w:tc>
        <w:tc>
          <w:tcPr>
            <w:tcW w:w="2837" w:type="dxa"/>
            <w:tcBorders>
              <w:left w:val="outset" w:sz="18" w:space="0" w:color="00000A"/>
              <w:bottom w:val="outset" w:sz="18" w:space="0" w:color="00000A"/>
              <w:right w:val="outset" w:sz="18" w:space="0" w:color="00000A"/>
            </w:tcBorders>
            <w:tcMar>
              <w:top w:w="105" w:type="dxa"/>
              <w:left w:w="105" w:type="dxa"/>
              <w:bottom w:w="105" w:type="dxa"/>
              <w:right w:w="105" w:type="dxa"/>
            </w:tcMar>
          </w:tcPr>
          <w:p w14:paraId="2F1F845A" w14:textId="77777777" w:rsidR="000C7938" w:rsidRDefault="000C7938" w:rsidP="00976557">
            <w:pPr>
              <w:pStyle w:val="Standard"/>
              <w:spacing w:after="160"/>
              <w:rPr>
                <w:rFonts w:hint="eastAsia"/>
              </w:rPr>
            </w:pPr>
            <w:proofErr w:type="spellStart"/>
            <w:r>
              <w:rPr>
                <w:rFonts w:ascii="Times New Roman" w:hAnsi="Times New Roman" w:cs="Times New Roman"/>
                <w:color w:val="000000"/>
              </w:rPr>
              <w:t>Maksimalus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balų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skaičius</w:t>
            </w:r>
            <w:proofErr w:type="spellEnd"/>
            <w:r>
              <w:rPr>
                <w:rFonts w:ascii="Times New Roman" w:hAnsi="Times New Roman" w:cs="Times New Roman"/>
                <w:color w:val="000000"/>
              </w:rPr>
              <w:t xml:space="preserve">: 5 </w:t>
            </w:r>
            <w:proofErr w:type="spellStart"/>
            <w:r>
              <w:rPr>
                <w:rFonts w:ascii="Times New Roman" w:hAnsi="Times New Roman" w:cs="Times New Roman"/>
                <w:color w:val="000000"/>
              </w:rPr>
              <w:t>balų</w:t>
            </w:r>
            <w:proofErr w:type="spellEnd"/>
          </w:p>
        </w:tc>
        <w:tc>
          <w:tcPr>
            <w:tcW w:w="2115" w:type="dxa"/>
            <w:tcBorders>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7254A4F" w14:textId="77777777" w:rsidR="000C7938" w:rsidRDefault="000C7938" w:rsidP="00976557">
            <w:pPr>
              <w:pStyle w:val="Standard"/>
              <w:spacing w:after="160"/>
              <w:rPr>
                <w:rFonts w:hint="eastAsia"/>
              </w:rPr>
            </w:pPr>
            <w:r>
              <w:rPr>
                <w:rFonts w:ascii="Times New Roman" w:hAnsi="Times New Roman" w:cs="Times New Roman"/>
                <w:color w:val="000000"/>
              </w:rPr>
              <w:t>Y</w:t>
            </w:r>
            <w:r>
              <w:rPr>
                <w:rFonts w:ascii="Times New Roman" w:hAnsi="Times New Roman" w:cs="Times New Roman"/>
                <w:color w:val="000000"/>
                <w:vertAlign w:val="subscript"/>
                <w:lang w:val="lt-LT"/>
              </w:rPr>
              <w:t>4</w:t>
            </w:r>
            <w:r>
              <w:rPr>
                <w:rFonts w:ascii="Times New Roman" w:hAnsi="Times New Roman" w:cs="Times New Roman"/>
                <w:color w:val="000000"/>
                <w:vertAlign w:val="subscript"/>
              </w:rPr>
              <w:t xml:space="preserve"> </w:t>
            </w:r>
            <w:r>
              <w:rPr>
                <w:rFonts w:ascii="Times New Roman" w:hAnsi="Times New Roman" w:cs="Times New Roman"/>
                <w:color w:val="000000"/>
              </w:rPr>
              <w:t>=</w:t>
            </w:r>
            <w:r>
              <w:rPr>
                <w:rFonts w:ascii="Times New Roman" w:hAnsi="Times New Roman" w:cs="Times New Roman"/>
                <w:color w:val="000000"/>
                <w:lang w:val="lt-LT"/>
              </w:rPr>
              <w:t>5</w:t>
            </w:r>
          </w:p>
        </w:tc>
      </w:tr>
    </w:tbl>
    <w:p w14:paraId="5886F9C4" w14:textId="77777777" w:rsidR="000C7938" w:rsidRDefault="000C7938" w:rsidP="000C7938">
      <w:pPr>
        <w:pStyle w:val="Standard"/>
        <w:rPr>
          <w:rFonts w:ascii="Times New Roman" w:hAnsi="Times New Roman" w:cs="Times New Roman"/>
          <w:color w:val="000000"/>
        </w:rPr>
      </w:pPr>
    </w:p>
    <w:p w14:paraId="4D28C7AB" w14:textId="77777777" w:rsidR="000C7938" w:rsidRDefault="000C7938" w:rsidP="00A66EE7">
      <w:pPr>
        <w:pStyle w:val="Standard"/>
        <w:numPr>
          <w:ilvl w:val="0"/>
          <w:numId w:val="43"/>
        </w:numPr>
        <w:tabs>
          <w:tab w:val="left" w:pos="993"/>
        </w:tabs>
        <w:ind w:left="0" w:firstLine="567"/>
        <w:jc w:val="both"/>
        <w:rPr>
          <w:rFonts w:hint="eastAsia"/>
        </w:rPr>
      </w:pPr>
      <w:proofErr w:type="spellStart"/>
      <w:r>
        <w:rPr>
          <w:rFonts w:ascii="Times New Roman" w:hAnsi="Times New Roman" w:cs="Times New Roman"/>
          <w:color w:val="000000"/>
        </w:rPr>
        <w:t>Pasiūlymo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ekonominis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naudingumas</w:t>
      </w:r>
      <w:proofErr w:type="spellEnd"/>
      <w:r>
        <w:rPr>
          <w:rFonts w:ascii="Times New Roman" w:hAnsi="Times New Roman" w:cs="Times New Roman"/>
          <w:color w:val="000000"/>
        </w:rPr>
        <w:t xml:space="preserve"> (EN) </w:t>
      </w:r>
      <w:proofErr w:type="spellStart"/>
      <w:r>
        <w:rPr>
          <w:rFonts w:ascii="Times New Roman" w:hAnsi="Times New Roman" w:cs="Times New Roman"/>
          <w:color w:val="000000"/>
        </w:rPr>
        <w:t>apskaičiuojamas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sudedant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tiekėjo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Pasiūlymo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kainos</w:t>
      </w:r>
      <w:proofErr w:type="spellEnd"/>
      <w:r>
        <w:rPr>
          <w:rFonts w:ascii="Times New Roman" w:hAnsi="Times New Roman" w:cs="Times New Roman"/>
          <w:color w:val="000000"/>
        </w:rPr>
        <w:t xml:space="preserve"> (C) </w:t>
      </w:r>
      <w:proofErr w:type="spellStart"/>
      <w:r>
        <w:rPr>
          <w:rFonts w:ascii="Times New Roman" w:hAnsi="Times New Roman" w:cs="Times New Roman"/>
          <w:color w:val="000000"/>
        </w:rPr>
        <w:t>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kokybės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kriterijaus</w:t>
      </w:r>
      <w:proofErr w:type="spellEnd"/>
      <w:r>
        <w:rPr>
          <w:rFonts w:ascii="Times New Roman" w:hAnsi="Times New Roman" w:cs="Times New Roman"/>
          <w:color w:val="000000"/>
        </w:rPr>
        <w:t xml:space="preserve"> (T) </w:t>
      </w:r>
      <w:proofErr w:type="spellStart"/>
      <w:r>
        <w:rPr>
          <w:rFonts w:ascii="Times New Roman" w:hAnsi="Times New Roman" w:cs="Times New Roman"/>
          <w:color w:val="000000"/>
        </w:rPr>
        <w:t>balus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ekonominio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naudingumo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balas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apvalinimas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dviejų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skaitmenų</w:t>
      </w:r>
      <w:proofErr w:type="spellEnd"/>
      <w:r>
        <w:rPr>
          <w:rFonts w:ascii="Times New Roman" w:hAnsi="Times New Roman" w:cs="Times New Roman"/>
          <w:color w:val="000000"/>
        </w:rPr>
        <w:t xml:space="preserve"> po </w:t>
      </w:r>
      <w:proofErr w:type="spellStart"/>
      <w:r>
        <w:rPr>
          <w:rFonts w:ascii="Times New Roman" w:hAnsi="Times New Roman" w:cs="Times New Roman"/>
          <w:color w:val="000000"/>
        </w:rPr>
        <w:t>kablelio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tikslumu</w:t>
      </w:r>
      <w:proofErr w:type="spellEnd"/>
      <w:r>
        <w:rPr>
          <w:rFonts w:ascii="Times New Roman" w:hAnsi="Times New Roman" w:cs="Times New Roman"/>
          <w:color w:val="000000"/>
        </w:rPr>
        <w:t>):</w:t>
      </w:r>
    </w:p>
    <w:p w14:paraId="3080C171" w14:textId="77777777" w:rsidR="000C7938" w:rsidRDefault="000C7938" w:rsidP="00A66EE7">
      <w:pPr>
        <w:pStyle w:val="Standard"/>
        <w:numPr>
          <w:ilvl w:val="0"/>
          <w:numId w:val="43"/>
        </w:numPr>
        <w:tabs>
          <w:tab w:val="left" w:pos="993"/>
        </w:tabs>
        <w:ind w:left="0" w:firstLine="567"/>
        <w:jc w:val="both"/>
        <w:rPr>
          <w:rFonts w:hint="eastAsia"/>
        </w:rPr>
      </w:pPr>
    </w:p>
    <w:p w14:paraId="5689C91E" w14:textId="77777777" w:rsidR="000C7938" w:rsidRDefault="000C7938" w:rsidP="000C7938">
      <w:pPr>
        <w:pStyle w:val="Standard"/>
        <w:ind w:left="2592" w:firstLine="1296"/>
        <w:jc w:val="both"/>
        <w:rPr>
          <w:rFonts w:hint="eastAsia"/>
        </w:rPr>
      </w:pPr>
      <w:r>
        <w:rPr>
          <w:rFonts w:ascii="Times New Roman" w:hAnsi="Times New Roman" w:cs="Times New Roman"/>
          <w:b/>
          <w:i/>
          <w:color w:val="000000"/>
        </w:rPr>
        <w:t>EN = C + T</w:t>
      </w:r>
    </w:p>
    <w:p w14:paraId="7EF55F28" w14:textId="77777777" w:rsidR="000C7938" w:rsidRDefault="000C7938" w:rsidP="000C7938">
      <w:pPr>
        <w:pStyle w:val="Standard"/>
        <w:ind w:firstLine="567"/>
        <w:jc w:val="both"/>
        <w:rPr>
          <w:rFonts w:hint="eastAsia"/>
        </w:rPr>
      </w:pPr>
      <w:r>
        <w:rPr>
          <w:rFonts w:ascii="Times New Roman" w:hAnsi="Times New Roman" w:cs="Times New Roman"/>
          <w:color w:val="000000"/>
        </w:rPr>
        <w:t xml:space="preserve">5. </w:t>
      </w:r>
      <w:proofErr w:type="spellStart"/>
      <w:r>
        <w:rPr>
          <w:rFonts w:ascii="Times New Roman" w:hAnsi="Times New Roman" w:cs="Times New Roman"/>
          <w:color w:val="000000"/>
        </w:rPr>
        <w:t>Kriterijaus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Pasiūlymo</w:t>
      </w:r>
      <w:proofErr w:type="spellEnd"/>
      <w:r>
        <w:rPr>
          <w:rFonts w:ascii="Times New Roman" w:hAnsi="Times New Roman" w:cs="Times New Roman"/>
          <w:color w:val="000000"/>
        </w:rPr>
        <w:t xml:space="preserve"> </w:t>
      </w:r>
      <w:proofErr w:type="spellStart"/>
      <w:proofErr w:type="gramStart"/>
      <w:r>
        <w:rPr>
          <w:rFonts w:ascii="Times New Roman" w:hAnsi="Times New Roman" w:cs="Times New Roman"/>
          <w:color w:val="000000"/>
        </w:rPr>
        <w:t>kaina</w:t>
      </w:r>
      <w:proofErr w:type="spellEnd"/>
      <w:r>
        <w:rPr>
          <w:rFonts w:ascii="Times New Roman" w:hAnsi="Times New Roman" w:cs="Times New Roman"/>
          <w:color w:val="000000"/>
        </w:rPr>
        <w:t>“ (</w:t>
      </w:r>
      <w:proofErr w:type="gramEnd"/>
      <w:r>
        <w:rPr>
          <w:rFonts w:ascii="Times New Roman" w:hAnsi="Times New Roman" w:cs="Times New Roman"/>
          <w:color w:val="000000"/>
        </w:rPr>
        <w:t xml:space="preserve">C) </w:t>
      </w:r>
      <w:proofErr w:type="spellStart"/>
      <w:r>
        <w:rPr>
          <w:rFonts w:ascii="Times New Roman" w:hAnsi="Times New Roman" w:cs="Times New Roman"/>
          <w:color w:val="000000"/>
        </w:rPr>
        <w:t>balai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apskaičiuojami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Viešajam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pirkimui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pirkimo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objekto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daliai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skirtos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maksimalios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sumos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w:t>
      </w:r>
      <w:r>
        <w:rPr>
          <w:rFonts w:ascii="Times New Roman" w:hAnsi="Times New Roman" w:cs="Times New Roman"/>
          <w:color w:val="000000"/>
          <w:vertAlign w:val="subscript"/>
        </w:rPr>
        <w:t>max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vertinamo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pasiūlymo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kainos</w:t>
      </w:r>
      <w:proofErr w:type="spellEnd"/>
      <w:r>
        <w:rPr>
          <w:rFonts w:ascii="Times New Roman" w:hAnsi="Times New Roman" w:cs="Times New Roman"/>
          <w:color w:val="000000"/>
        </w:rPr>
        <w:t xml:space="preserve"> (C</w:t>
      </w:r>
      <w:r>
        <w:rPr>
          <w:rFonts w:ascii="Times New Roman" w:hAnsi="Times New Roman" w:cs="Times New Roman"/>
          <w:color w:val="000000"/>
          <w:vertAlign w:val="subscript"/>
        </w:rPr>
        <w:t>p</w:t>
      </w:r>
      <w:r>
        <w:rPr>
          <w:rFonts w:ascii="Times New Roman" w:hAnsi="Times New Roman" w:cs="Times New Roman"/>
          <w:color w:val="000000"/>
        </w:rPr>
        <w:t xml:space="preserve">) </w:t>
      </w:r>
      <w:proofErr w:type="spellStart"/>
      <w:r>
        <w:rPr>
          <w:rFonts w:ascii="Times New Roman" w:hAnsi="Times New Roman" w:cs="Times New Roman"/>
          <w:color w:val="000000"/>
        </w:rPr>
        <w:t>santykį</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padauginant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iš</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kainos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lyginamojo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svorio</w:t>
      </w:r>
      <w:proofErr w:type="spellEnd"/>
      <w:r>
        <w:rPr>
          <w:rFonts w:ascii="Times New Roman" w:hAnsi="Times New Roman" w:cs="Times New Roman"/>
          <w:color w:val="000000"/>
        </w:rPr>
        <w:t xml:space="preserve"> (X) </w:t>
      </w:r>
      <w:proofErr w:type="spellStart"/>
      <w:r>
        <w:rPr>
          <w:rFonts w:ascii="Times New Roman" w:hAnsi="Times New Roman" w:cs="Times New Roman"/>
          <w:color w:val="000000"/>
        </w:rPr>
        <w:t>pagal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šią</w:t>
      </w:r>
      <w:proofErr w:type="spellEnd"/>
      <w:r>
        <w:rPr>
          <w:rFonts w:ascii="Times New Roman" w:hAnsi="Times New Roman" w:cs="Times New Roman"/>
          <w:color w:val="000000"/>
        </w:rPr>
        <w:t xml:space="preserve"> </w:t>
      </w:r>
      <w:proofErr w:type="spellStart"/>
      <w:r>
        <w:rPr>
          <w:rFonts w:ascii="Times New Roman" w:hAnsi="Times New Roman" w:cs="Times New Roman"/>
          <w:b/>
          <w:bCs/>
          <w:color w:val="000000"/>
        </w:rPr>
        <w:t>formulę</w:t>
      </w:r>
      <w:proofErr w:type="spellEnd"/>
      <w:r>
        <w:rPr>
          <w:rFonts w:ascii="Times New Roman" w:hAnsi="Times New Roman" w:cs="Times New Roman"/>
          <w:color w:val="000000"/>
        </w:rPr>
        <w:t>:</w:t>
      </w:r>
    </w:p>
    <w:p w14:paraId="26508AE0" w14:textId="77777777" w:rsidR="000C7938" w:rsidRDefault="000C7938" w:rsidP="000C7938">
      <w:pPr>
        <w:pStyle w:val="Standard"/>
        <w:ind w:firstLine="567"/>
        <w:jc w:val="both"/>
        <w:rPr>
          <w:rFonts w:hint="eastAsia"/>
        </w:rPr>
      </w:pPr>
    </w:p>
    <w:p w14:paraId="7AEC8B43" w14:textId="77777777" w:rsidR="000C7938" w:rsidRDefault="000C7938" w:rsidP="000C7938">
      <w:pPr>
        <w:pStyle w:val="Standard"/>
        <w:jc w:val="center"/>
        <w:rPr>
          <w:rFonts w:hint="eastAsia"/>
        </w:rPr>
      </w:pPr>
      <w:r>
        <w:rPr>
          <w:rFonts w:ascii="Times New Roman" w:hAnsi="Times New Roman" w:cs="Times New Roman"/>
          <w:color w:val="000000"/>
        </w:rPr>
        <w:t>C = (1 – (C</w:t>
      </w:r>
      <w:r>
        <w:rPr>
          <w:rFonts w:ascii="Times New Roman" w:hAnsi="Times New Roman" w:cs="Times New Roman"/>
          <w:color w:val="000000"/>
          <w:vertAlign w:val="subscript"/>
        </w:rPr>
        <w:t>p</w:t>
      </w:r>
      <w:r>
        <w:rPr>
          <w:rFonts w:ascii="Times New Roman" w:hAnsi="Times New Roman" w:cs="Times New Roman"/>
          <w:color w:val="000000"/>
        </w:rPr>
        <w:t xml:space="preserve">/ </w:t>
      </w:r>
      <w:proofErr w:type="spellStart"/>
      <w:r>
        <w:rPr>
          <w:rFonts w:ascii="Times New Roman" w:hAnsi="Times New Roman" w:cs="Times New Roman"/>
          <w:color w:val="000000"/>
        </w:rPr>
        <w:t>C</w:t>
      </w:r>
      <w:r>
        <w:rPr>
          <w:rFonts w:ascii="Times New Roman" w:hAnsi="Times New Roman" w:cs="Times New Roman"/>
          <w:color w:val="000000"/>
          <w:vertAlign w:val="subscript"/>
        </w:rPr>
        <w:t>max</w:t>
      </w:r>
      <w:proofErr w:type="spellEnd"/>
      <w:r>
        <w:rPr>
          <w:rFonts w:ascii="Times New Roman" w:hAnsi="Times New Roman" w:cs="Times New Roman"/>
          <w:color w:val="000000"/>
        </w:rPr>
        <w:t>)) * X</w:t>
      </w:r>
    </w:p>
    <w:p w14:paraId="5FA78C03" w14:textId="77777777" w:rsidR="000C7938" w:rsidRDefault="000C7938" w:rsidP="000C7938">
      <w:pPr>
        <w:pStyle w:val="Standard"/>
        <w:rPr>
          <w:rFonts w:hint="eastAsia"/>
        </w:rPr>
      </w:pPr>
      <w:r>
        <w:rPr>
          <w:rFonts w:ascii="Times New Roman" w:hAnsi="Times New Roman" w:cs="Times New Roman"/>
          <w:i/>
          <w:color w:val="000000"/>
          <w:sz w:val="20"/>
          <w:szCs w:val="20"/>
        </w:rPr>
        <w:t>C</w:t>
      </w:r>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Pasiūlymo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kaina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konkretaus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dalyvio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pagal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nurodytą</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kriterijų</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balais</w:t>
      </w:r>
      <w:proofErr w:type="spellEnd"/>
      <w:r>
        <w:rPr>
          <w:rFonts w:ascii="Times New Roman" w:hAnsi="Times New Roman" w:cs="Times New Roman"/>
          <w:color w:val="000000"/>
          <w:sz w:val="20"/>
          <w:szCs w:val="20"/>
        </w:rPr>
        <w:t>);</w:t>
      </w:r>
    </w:p>
    <w:p w14:paraId="39B346E7" w14:textId="77777777" w:rsidR="000C7938" w:rsidRDefault="000C7938" w:rsidP="000C7938">
      <w:pPr>
        <w:pStyle w:val="Standard"/>
        <w:rPr>
          <w:rFonts w:hint="eastAsia"/>
        </w:rPr>
      </w:pPr>
      <w:proofErr w:type="spellStart"/>
      <w:r>
        <w:rPr>
          <w:rFonts w:ascii="Times New Roman" w:hAnsi="Times New Roman" w:cs="Times New Roman"/>
          <w:i/>
          <w:color w:val="000000"/>
          <w:sz w:val="20"/>
          <w:szCs w:val="20"/>
        </w:rPr>
        <w:t>C</w:t>
      </w:r>
      <w:r>
        <w:rPr>
          <w:rFonts w:ascii="Times New Roman" w:hAnsi="Times New Roman" w:cs="Times New Roman"/>
          <w:i/>
          <w:color w:val="000000"/>
          <w:sz w:val="20"/>
          <w:szCs w:val="20"/>
          <w:vertAlign w:val="subscript"/>
        </w:rPr>
        <w:t>max</w:t>
      </w:r>
      <w:proofErr w:type="spellEnd"/>
      <w:r>
        <w:rPr>
          <w:rFonts w:ascii="Times New Roman" w:hAnsi="Times New Roman" w:cs="Times New Roman"/>
          <w:i/>
          <w:color w:val="000000"/>
          <w:sz w:val="20"/>
          <w:szCs w:val="20"/>
          <w:vertAlign w:val="subscript"/>
        </w:rPr>
        <w:t xml:space="preserve"> </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Viešajam</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pirkimui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pirkimo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objekto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daliai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skirta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maksimali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suma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eurais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su</w:t>
      </w:r>
      <w:proofErr w:type="spellEnd"/>
      <w:r>
        <w:rPr>
          <w:rFonts w:ascii="Times New Roman" w:hAnsi="Times New Roman" w:cs="Times New Roman"/>
          <w:color w:val="000000"/>
          <w:sz w:val="20"/>
          <w:szCs w:val="20"/>
        </w:rPr>
        <w:t xml:space="preserve"> PVM);</w:t>
      </w:r>
    </w:p>
    <w:p w14:paraId="2DB3D067" w14:textId="77777777" w:rsidR="000C7938" w:rsidRDefault="000C7938" w:rsidP="000C7938">
      <w:pPr>
        <w:pStyle w:val="Standard"/>
        <w:rPr>
          <w:rFonts w:hint="eastAsia"/>
        </w:rPr>
      </w:pPr>
      <w:r>
        <w:rPr>
          <w:rFonts w:ascii="Times New Roman" w:hAnsi="Times New Roman" w:cs="Times New Roman"/>
          <w:i/>
          <w:color w:val="000000"/>
          <w:sz w:val="20"/>
          <w:szCs w:val="20"/>
        </w:rPr>
        <w:t>C</w:t>
      </w:r>
      <w:r>
        <w:rPr>
          <w:rFonts w:ascii="Times New Roman" w:hAnsi="Times New Roman" w:cs="Times New Roman"/>
          <w:i/>
          <w:color w:val="000000"/>
          <w:sz w:val="20"/>
          <w:szCs w:val="20"/>
          <w:vertAlign w:val="subscript"/>
        </w:rPr>
        <w:t>p</w:t>
      </w:r>
      <w:r>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konkretaus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dalyvio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pasiūlyta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Pasiūlymo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kaina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eurais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su</w:t>
      </w:r>
      <w:proofErr w:type="spellEnd"/>
      <w:r>
        <w:rPr>
          <w:rFonts w:ascii="Times New Roman" w:hAnsi="Times New Roman" w:cs="Times New Roman"/>
          <w:color w:val="000000"/>
          <w:sz w:val="20"/>
          <w:szCs w:val="20"/>
        </w:rPr>
        <w:t xml:space="preserve"> PVM);</w:t>
      </w:r>
    </w:p>
    <w:p w14:paraId="664EDA01" w14:textId="77777777" w:rsidR="000C7938" w:rsidRPr="0078419B" w:rsidRDefault="000C7938" w:rsidP="000C7938">
      <w:pPr>
        <w:pStyle w:val="Standard"/>
        <w:rPr>
          <w:rFonts w:hint="eastAsia"/>
          <w:lang w:val="fr-FR"/>
        </w:rPr>
      </w:pPr>
      <w:r w:rsidRPr="0078419B">
        <w:rPr>
          <w:rFonts w:ascii="Times New Roman" w:hAnsi="Times New Roman" w:cs="Times New Roman"/>
          <w:i/>
          <w:color w:val="000000"/>
          <w:sz w:val="20"/>
          <w:szCs w:val="20"/>
          <w:lang w:val="fr-FR"/>
        </w:rPr>
        <w:t>X</w:t>
      </w:r>
      <w:r w:rsidRPr="0078419B">
        <w:rPr>
          <w:rFonts w:ascii="Times New Roman" w:hAnsi="Times New Roman" w:cs="Times New Roman"/>
          <w:color w:val="000000"/>
          <w:sz w:val="20"/>
          <w:szCs w:val="20"/>
          <w:lang w:val="fr-FR"/>
        </w:rPr>
        <w:t xml:space="preserve"> – lyginamojo svorio ekonominio naudingumo įvertinime koeficientas.</w:t>
      </w:r>
    </w:p>
    <w:p w14:paraId="7A0E495A" w14:textId="77777777" w:rsidR="000C7938" w:rsidRPr="0078419B" w:rsidRDefault="000C7938" w:rsidP="000C7938">
      <w:pPr>
        <w:pStyle w:val="Standard"/>
        <w:rPr>
          <w:rFonts w:ascii="Times New Roman" w:hAnsi="Times New Roman" w:cs="Times New Roman"/>
          <w:color w:val="000000"/>
          <w:lang w:val="fr-FR"/>
        </w:rPr>
      </w:pPr>
    </w:p>
    <w:p w14:paraId="1120FE9B" w14:textId="77777777" w:rsidR="000C7938" w:rsidRPr="0078419B" w:rsidRDefault="000C7938" w:rsidP="00A66EE7">
      <w:pPr>
        <w:pStyle w:val="Standard"/>
        <w:numPr>
          <w:ilvl w:val="0"/>
          <w:numId w:val="48"/>
        </w:numPr>
        <w:tabs>
          <w:tab w:val="left" w:pos="851"/>
        </w:tabs>
        <w:ind w:left="0" w:firstLine="567"/>
        <w:rPr>
          <w:rFonts w:hint="eastAsia"/>
          <w:lang w:val="fr-FR"/>
        </w:rPr>
      </w:pPr>
      <w:r w:rsidRPr="0078419B">
        <w:rPr>
          <w:rFonts w:ascii="Times New Roman" w:hAnsi="Times New Roman" w:cs="Times New Roman"/>
          <w:color w:val="000000"/>
          <w:lang w:val="fr-FR"/>
        </w:rPr>
        <w:t>Kriterijaus</w:t>
      </w:r>
      <w:r w:rsidRPr="0078419B">
        <w:rPr>
          <w:rFonts w:ascii="Times New Roman" w:hAnsi="Times New Roman" w:cs="Times New Roman"/>
          <w:b/>
          <w:color w:val="000000"/>
          <w:lang w:val="fr-FR"/>
        </w:rPr>
        <w:t xml:space="preserve"> „</w:t>
      </w:r>
      <w:r w:rsidRPr="0078419B">
        <w:rPr>
          <w:rFonts w:ascii="Times New Roman" w:hAnsi="Times New Roman" w:cs="Times New Roman"/>
          <w:color w:val="000000"/>
          <w:lang w:val="fr-FR"/>
        </w:rPr>
        <w:t>Kokybės kriterijus“ (T)</w:t>
      </w:r>
      <w:r w:rsidRPr="0078419B">
        <w:rPr>
          <w:rFonts w:ascii="Times New Roman" w:hAnsi="Times New Roman" w:cs="Times New Roman"/>
          <w:b/>
          <w:color w:val="000000"/>
          <w:lang w:val="fr-FR"/>
        </w:rPr>
        <w:t xml:space="preserve"> </w:t>
      </w:r>
      <w:r w:rsidRPr="0078419B">
        <w:rPr>
          <w:rFonts w:ascii="Times New Roman" w:hAnsi="Times New Roman" w:cs="Times New Roman"/>
          <w:color w:val="000000"/>
          <w:lang w:val="fr-FR"/>
        </w:rPr>
        <w:t xml:space="preserve">reikšmė yra lygi kriterijaus </w:t>
      </w:r>
      <w:r w:rsidRPr="0078419B">
        <w:rPr>
          <w:rFonts w:ascii="Times New Roman" w:hAnsi="Times New Roman" w:cs="Times New Roman"/>
          <w:i/>
          <w:color w:val="000000"/>
          <w:lang w:val="fr-FR"/>
        </w:rPr>
        <w:t>Pirmojo parametro (P</w:t>
      </w:r>
      <w:r w:rsidRPr="0078419B">
        <w:rPr>
          <w:rFonts w:ascii="Times New Roman" w:hAnsi="Times New Roman" w:cs="Times New Roman"/>
          <w:i/>
          <w:color w:val="000000"/>
          <w:vertAlign w:val="subscript"/>
          <w:lang w:val="fr-FR"/>
        </w:rPr>
        <w:t>1</w:t>
      </w:r>
      <w:r w:rsidRPr="0078419B">
        <w:rPr>
          <w:rFonts w:ascii="Times New Roman" w:hAnsi="Times New Roman" w:cs="Times New Roman"/>
          <w:i/>
          <w:color w:val="000000"/>
          <w:lang w:val="fr-FR"/>
        </w:rPr>
        <w:t>) ir Antrojo parametro (P</w:t>
      </w:r>
      <w:r w:rsidRPr="0078419B">
        <w:rPr>
          <w:rFonts w:ascii="Times New Roman" w:hAnsi="Times New Roman" w:cs="Times New Roman"/>
          <w:i/>
          <w:color w:val="000000"/>
          <w:vertAlign w:val="subscript"/>
          <w:lang w:val="fr-FR"/>
        </w:rPr>
        <w:t>2</w:t>
      </w:r>
      <w:r w:rsidRPr="0078419B">
        <w:rPr>
          <w:rFonts w:ascii="Times New Roman" w:hAnsi="Times New Roman" w:cs="Times New Roman"/>
          <w:i/>
          <w:color w:val="000000"/>
          <w:lang w:val="fr-FR"/>
        </w:rPr>
        <w:t xml:space="preserve">)  </w:t>
      </w:r>
      <w:r w:rsidRPr="0078419B">
        <w:rPr>
          <w:rFonts w:ascii="Times New Roman" w:hAnsi="Times New Roman" w:cs="Times New Roman"/>
          <w:iCs/>
          <w:color w:val="000000"/>
          <w:lang w:val="fr-FR"/>
        </w:rPr>
        <w:t>sumai</w:t>
      </w:r>
    </w:p>
    <w:p w14:paraId="39D42BFE" w14:textId="77777777" w:rsidR="000C7938" w:rsidRPr="0078419B" w:rsidRDefault="000C7938" w:rsidP="000C7938">
      <w:pPr>
        <w:pStyle w:val="Standard"/>
        <w:ind w:left="2592" w:firstLine="1296"/>
        <w:rPr>
          <w:rFonts w:hint="eastAsia"/>
          <w:lang w:val="fr-FR"/>
        </w:rPr>
      </w:pPr>
      <w:r w:rsidRPr="0078419B">
        <w:rPr>
          <w:rFonts w:ascii="Times New Roman" w:hAnsi="Times New Roman" w:cs="Times New Roman"/>
          <w:b/>
          <w:color w:val="000000"/>
          <w:lang w:val="fr-FR"/>
        </w:rPr>
        <w:t>T= P</w:t>
      </w:r>
      <w:r w:rsidRPr="0078419B">
        <w:rPr>
          <w:rFonts w:ascii="Times New Roman" w:hAnsi="Times New Roman" w:cs="Times New Roman"/>
          <w:b/>
          <w:color w:val="000000"/>
          <w:vertAlign w:val="subscript"/>
          <w:lang w:val="fr-FR"/>
        </w:rPr>
        <w:t>1</w:t>
      </w:r>
      <w:r w:rsidRPr="0078419B">
        <w:rPr>
          <w:rFonts w:ascii="Times New Roman" w:hAnsi="Times New Roman" w:cs="Times New Roman"/>
          <w:b/>
          <w:color w:val="000000"/>
          <w:lang w:val="fr-FR"/>
        </w:rPr>
        <w:t>+ P</w:t>
      </w:r>
      <w:r w:rsidRPr="0078419B">
        <w:rPr>
          <w:rFonts w:ascii="Times New Roman" w:hAnsi="Times New Roman" w:cs="Times New Roman"/>
          <w:b/>
          <w:color w:val="000000"/>
          <w:vertAlign w:val="subscript"/>
          <w:lang w:val="fr-FR"/>
        </w:rPr>
        <w:t>2</w:t>
      </w:r>
      <w:r w:rsidRPr="0078419B">
        <w:rPr>
          <w:rFonts w:ascii="Times New Roman" w:hAnsi="Times New Roman" w:cs="Times New Roman"/>
          <w:b/>
          <w:color w:val="000000"/>
          <w:lang w:val="fr-FR"/>
        </w:rPr>
        <w:t>+ P</w:t>
      </w:r>
      <w:r>
        <w:rPr>
          <w:rFonts w:ascii="Times New Roman" w:hAnsi="Times New Roman" w:cs="Times New Roman"/>
          <w:b/>
          <w:color w:val="000000"/>
          <w:vertAlign w:val="subscript"/>
          <w:lang w:val="lt-LT"/>
        </w:rPr>
        <w:t>3</w:t>
      </w:r>
      <w:r w:rsidRPr="0078419B">
        <w:rPr>
          <w:rFonts w:ascii="Times New Roman" w:hAnsi="Times New Roman" w:cs="Times New Roman"/>
          <w:b/>
          <w:color w:val="000000"/>
          <w:vertAlign w:val="subscript"/>
          <w:lang w:val="fr-FR"/>
        </w:rPr>
        <w:t xml:space="preserve"> </w:t>
      </w:r>
      <w:r w:rsidRPr="0078419B">
        <w:rPr>
          <w:rFonts w:ascii="Times New Roman" w:hAnsi="Times New Roman" w:cs="Times New Roman"/>
          <w:b/>
          <w:color w:val="000000"/>
          <w:lang w:val="fr-FR"/>
        </w:rPr>
        <w:t>+ P</w:t>
      </w:r>
      <w:r>
        <w:rPr>
          <w:rFonts w:ascii="Times New Roman" w:hAnsi="Times New Roman" w:cs="Times New Roman"/>
          <w:b/>
          <w:color w:val="000000"/>
          <w:vertAlign w:val="subscript"/>
          <w:lang w:val="lt-LT"/>
        </w:rPr>
        <w:t>4</w:t>
      </w:r>
    </w:p>
    <w:p w14:paraId="1BA88525" w14:textId="77777777" w:rsidR="000C7938" w:rsidRPr="0078419B" w:rsidRDefault="000C7938" w:rsidP="000C7938">
      <w:pPr>
        <w:pStyle w:val="Standard"/>
        <w:jc w:val="both"/>
        <w:rPr>
          <w:rFonts w:ascii="Times New Roman" w:hAnsi="Times New Roman" w:cs="Times New Roman"/>
          <w:b/>
          <w:color w:val="000000"/>
          <w:vertAlign w:val="subscript"/>
          <w:lang w:val="fr-FR"/>
        </w:rPr>
      </w:pPr>
    </w:p>
    <w:p w14:paraId="2B089610" w14:textId="725DC48F" w:rsidR="000C7938" w:rsidRPr="0078419B" w:rsidRDefault="000C7938" w:rsidP="000C7938">
      <w:pPr>
        <w:pStyle w:val="Standard"/>
        <w:ind w:firstLine="709"/>
        <w:jc w:val="both"/>
        <w:rPr>
          <w:rFonts w:hint="eastAsia"/>
          <w:lang w:val="fr-FR"/>
        </w:rPr>
      </w:pPr>
      <w:r w:rsidRPr="0078419B">
        <w:rPr>
          <w:rFonts w:ascii="Times New Roman" w:hAnsi="Times New Roman" w:cs="Times New Roman"/>
          <w:color w:val="000000"/>
          <w:lang w:val="fr-FR"/>
        </w:rPr>
        <w:t>7. Kriterijaus Pirmojo parametro „</w:t>
      </w:r>
      <w:r>
        <w:rPr>
          <w:rFonts w:ascii="Times New Roman" w:eastAsia="Times" w:hAnsi="Times New Roman" w:cs="Times New Roman"/>
          <w:b/>
          <w:color w:val="000000"/>
          <w:lang w:val="lt-LT"/>
        </w:rPr>
        <w:t>Lektoriaus vesiančio mokymus</w:t>
      </w:r>
      <w:r w:rsidR="002D0E54">
        <w:rPr>
          <w:rFonts w:ascii="Times New Roman" w:eastAsia="Times" w:hAnsi="Times New Roman" w:cs="Times New Roman"/>
          <w:b/>
          <w:color w:val="000000"/>
          <w:lang w:val="lt-LT"/>
        </w:rPr>
        <w:t xml:space="preserve"> ir konsultacijas</w:t>
      </w:r>
      <w:r>
        <w:rPr>
          <w:rFonts w:ascii="Times New Roman" w:eastAsia="Times" w:hAnsi="Times New Roman" w:cs="Times New Roman"/>
          <w:b/>
          <w:color w:val="000000"/>
          <w:lang w:val="lt-LT"/>
        </w:rPr>
        <w:t xml:space="preserve"> tema „Duomenų analizės planas“ </w:t>
      </w:r>
      <w:r>
        <w:rPr>
          <w:rFonts w:ascii="Times New Roman" w:eastAsia="Times" w:hAnsi="Times New Roman" w:cs="Times New Roman"/>
          <w:color w:val="000000"/>
          <w:lang w:val="lt-LT"/>
        </w:rPr>
        <w:t>praktinio darbo patirtis</w:t>
      </w:r>
      <w:r w:rsidRPr="0078419B">
        <w:rPr>
          <w:rFonts w:ascii="Times New Roman" w:hAnsi="Times New Roman" w:cs="Times New Roman"/>
          <w:color w:val="000000"/>
          <w:lang w:val="fr-FR"/>
        </w:rPr>
        <w:t xml:space="preserve"> per paskutinius 5 metus (P</w:t>
      </w:r>
      <w:r w:rsidRPr="0078419B">
        <w:rPr>
          <w:rFonts w:ascii="Times New Roman" w:hAnsi="Times New Roman" w:cs="Times New Roman"/>
          <w:color w:val="000000"/>
          <w:vertAlign w:val="subscript"/>
          <w:lang w:val="fr-FR"/>
        </w:rPr>
        <w:t>1</w:t>
      </w:r>
      <w:r w:rsidRPr="0078419B">
        <w:rPr>
          <w:rFonts w:ascii="Times New Roman" w:hAnsi="Times New Roman" w:cs="Times New Roman"/>
          <w:color w:val="000000"/>
          <w:lang w:val="fr-FR"/>
        </w:rPr>
        <w:t>)“ įvertinimas apskaičiuojamas kriterijaus parametro įvertinimą (P) padalinant iš maksimalios (didžiausios galimos) šio kriterijaus parametro reikšmės (P</w:t>
      </w:r>
      <w:r w:rsidRPr="0078419B">
        <w:rPr>
          <w:rFonts w:ascii="Times New Roman" w:hAnsi="Times New Roman" w:cs="Times New Roman"/>
          <w:color w:val="000000"/>
          <w:vertAlign w:val="subscript"/>
          <w:lang w:val="fr-FR"/>
        </w:rPr>
        <w:t>max</w:t>
      </w:r>
      <w:r w:rsidRPr="0078419B">
        <w:rPr>
          <w:rFonts w:ascii="Times New Roman" w:hAnsi="Times New Roman" w:cs="Times New Roman"/>
          <w:color w:val="000000"/>
          <w:lang w:val="fr-FR"/>
        </w:rPr>
        <w:t>) bei padauginant iš vertinamo kriterijaus parametro lyginamojo svorio ekonominio naudingumo įvertinime (Y</w:t>
      </w:r>
      <w:r w:rsidRPr="0078419B">
        <w:rPr>
          <w:rFonts w:ascii="Times New Roman" w:hAnsi="Times New Roman" w:cs="Times New Roman"/>
          <w:color w:val="000000"/>
          <w:vertAlign w:val="subscript"/>
          <w:lang w:val="fr-FR"/>
        </w:rPr>
        <w:t>1</w:t>
      </w:r>
      <w:r w:rsidRPr="0078419B">
        <w:rPr>
          <w:rFonts w:ascii="Times New Roman" w:hAnsi="Times New Roman" w:cs="Times New Roman"/>
          <w:color w:val="000000"/>
          <w:lang w:val="fr-FR"/>
        </w:rPr>
        <w:t>) pagal šią formulę:</w:t>
      </w:r>
    </w:p>
    <w:p w14:paraId="0371B171" w14:textId="77777777" w:rsidR="000C7938" w:rsidRDefault="00000000" w:rsidP="000C7938">
      <w:pPr>
        <w:pStyle w:val="Standard"/>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×Y1</m:t>
          </m:r>
        </m:oMath>
      </m:oMathPara>
    </w:p>
    <w:p w14:paraId="3BB0F66C" w14:textId="77777777" w:rsidR="000C7938" w:rsidRDefault="000C7938" w:rsidP="000C7938">
      <w:pPr>
        <w:pStyle w:val="Standard"/>
        <w:jc w:val="both"/>
        <w:rPr>
          <w:rFonts w:ascii="Times New Roman" w:hAnsi="Times New Roman" w:cs="Times New Roman"/>
          <w:color w:val="000000"/>
          <w:sz w:val="20"/>
          <w:szCs w:val="20"/>
        </w:rPr>
      </w:pPr>
    </w:p>
    <w:p w14:paraId="0EEA53D2" w14:textId="77777777" w:rsidR="000C7938" w:rsidRDefault="000C7938" w:rsidP="000C7938">
      <w:pPr>
        <w:pStyle w:val="Standard"/>
        <w:jc w:val="both"/>
        <w:rPr>
          <w:rFonts w:hint="eastAsia"/>
        </w:rPr>
      </w:pPr>
      <w:r>
        <w:rPr>
          <w:rFonts w:ascii="Times New Roman" w:hAnsi="Times New Roman" w:cs="Times New Roman"/>
          <w:color w:val="000000"/>
          <w:sz w:val="20"/>
          <w:szCs w:val="20"/>
        </w:rPr>
        <w:t>P</w:t>
      </w:r>
      <w:r>
        <w:rPr>
          <w:rFonts w:ascii="Times New Roman" w:hAnsi="Times New Roman" w:cs="Times New Roman"/>
          <w:color w:val="000000"/>
          <w:sz w:val="20"/>
          <w:szCs w:val="20"/>
          <w:vertAlign w:val="subscript"/>
        </w:rPr>
        <w:t xml:space="preserve">1 </w:t>
      </w:r>
      <w:r>
        <w:rPr>
          <w:rFonts w:ascii="Times New Roman" w:hAnsi="Times New Roman" w:cs="Times New Roman"/>
          <w:iCs/>
          <w:color w:val="000000"/>
          <w:sz w:val="20"/>
          <w:szCs w:val="20"/>
        </w:rPr>
        <w:t>–</w:t>
      </w:r>
      <w:r>
        <w:rPr>
          <w:rFonts w:ascii="Times New Roman" w:hAnsi="Times New Roman" w:cs="Times New Roman"/>
          <w:b/>
          <w:bCs/>
          <w:color w:val="000000"/>
          <w:sz w:val="20"/>
          <w:szCs w:val="20"/>
          <w:vertAlign w:val="subscript"/>
        </w:rPr>
        <w:t xml:space="preserve"> </w:t>
      </w:r>
      <w:proofErr w:type="spellStart"/>
      <w:r>
        <w:rPr>
          <w:rFonts w:ascii="Times New Roman" w:hAnsi="Times New Roman" w:cs="Times New Roman"/>
          <w:color w:val="000000"/>
          <w:sz w:val="20"/>
          <w:szCs w:val="20"/>
        </w:rPr>
        <w:t>konkretaus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dalyvio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pasiūlymo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įvertinimas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pagal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nurodytą</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kriterijų</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balais</w:t>
      </w:r>
      <w:proofErr w:type="spellEnd"/>
      <w:r>
        <w:rPr>
          <w:rFonts w:ascii="Times New Roman" w:hAnsi="Times New Roman" w:cs="Times New Roman"/>
          <w:color w:val="000000"/>
          <w:sz w:val="20"/>
          <w:szCs w:val="20"/>
        </w:rPr>
        <w:t>);</w:t>
      </w:r>
    </w:p>
    <w:p w14:paraId="4E9E56CF" w14:textId="77777777" w:rsidR="000C7938" w:rsidRDefault="000C7938" w:rsidP="000C7938">
      <w:pPr>
        <w:pStyle w:val="Standard"/>
        <w:jc w:val="both"/>
        <w:rPr>
          <w:rFonts w:hint="eastAsia"/>
        </w:rPr>
      </w:pPr>
      <w:proofErr w:type="gramStart"/>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 xml:space="preserve">s  </w:t>
      </w:r>
      <w:r>
        <w:rPr>
          <w:rFonts w:ascii="Times New Roman" w:hAnsi="Times New Roman" w:cs="Times New Roman"/>
          <w:iCs/>
          <w:color w:val="000000"/>
          <w:sz w:val="20"/>
          <w:szCs w:val="20"/>
        </w:rPr>
        <w:t>–</w:t>
      </w:r>
      <w:proofErr w:type="gram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konkretaus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dalyvio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kriterijaus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įvertinimas</w:t>
      </w:r>
      <w:proofErr w:type="spellEnd"/>
      <w:r>
        <w:rPr>
          <w:rFonts w:ascii="Times New Roman" w:hAnsi="Times New Roman" w:cs="Times New Roman"/>
          <w:iCs/>
          <w:color w:val="000000"/>
          <w:sz w:val="20"/>
          <w:szCs w:val="20"/>
        </w:rPr>
        <w:t>;</w:t>
      </w:r>
    </w:p>
    <w:p w14:paraId="2B7533E5" w14:textId="77777777" w:rsidR="000C7938" w:rsidRDefault="000C7938" w:rsidP="000C7938">
      <w:pPr>
        <w:pStyle w:val="Standard"/>
        <w:jc w:val="both"/>
        <w:rPr>
          <w:rFonts w:hint="eastAsia"/>
        </w:rPr>
      </w:pPr>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max</w:t>
      </w:r>
      <w:r>
        <w:rPr>
          <w:rFonts w:ascii="Times New Roman" w:hAnsi="Times New Roman" w:cs="Times New Roman"/>
          <w:iCs/>
          <w:color w:val="000000"/>
          <w:sz w:val="20"/>
          <w:szCs w:val="20"/>
        </w:rPr>
        <w:t xml:space="preserve"> - </w:t>
      </w:r>
      <w:proofErr w:type="spellStart"/>
      <w:r>
        <w:rPr>
          <w:rFonts w:ascii="Times New Roman" w:hAnsi="Times New Roman" w:cs="Times New Roman"/>
          <w:iCs/>
          <w:color w:val="000000"/>
          <w:sz w:val="20"/>
          <w:szCs w:val="20"/>
        </w:rPr>
        <w:t>maksimali</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didžiausia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galima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reikšmė</w:t>
      </w:r>
      <w:proofErr w:type="spellEnd"/>
      <w:r>
        <w:rPr>
          <w:rFonts w:ascii="Times New Roman" w:hAnsi="Times New Roman" w:cs="Times New Roman"/>
          <w:iCs/>
          <w:color w:val="000000"/>
          <w:sz w:val="20"/>
          <w:szCs w:val="20"/>
        </w:rPr>
        <w:t xml:space="preserve"> – 5 </w:t>
      </w:r>
      <w:proofErr w:type="spellStart"/>
      <w:r>
        <w:rPr>
          <w:rFonts w:ascii="Times New Roman" w:hAnsi="Times New Roman" w:cs="Times New Roman"/>
          <w:iCs/>
          <w:color w:val="000000"/>
          <w:sz w:val="20"/>
          <w:szCs w:val="20"/>
        </w:rPr>
        <w:t>balų</w:t>
      </w:r>
      <w:proofErr w:type="spellEnd"/>
      <w:r>
        <w:rPr>
          <w:rFonts w:ascii="Times New Roman" w:hAnsi="Times New Roman" w:cs="Times New Roman"/>
          <w:iCs/>
          <w:color w:val="000000"/>
          <w:sz w:val="20"/>
          <w:szCs w:val="20"/>
        </w:rPr>
        <w:t>;</w:t>
      </w:r>
    </w:p>
    <w:p w14:paraId="4A5492DC" w14:textId="77777777" w:rsidR="000C7938" w:rsidRPr="0078419B" w:rsidRDefault="000C7938" w:rsidP="000C7938">
      <w:pPr>
        <w:pStyle w:val="Standard"/>
        <w:jc w:val="both"/>
        <w:rPr>
          <w:rFonts w:hint="eastAsia"/>
          <w:lang w:val="fr-FR"/>
        </w:rPr>
      </w:pPr>
      <w:r w:rsidRPr="0078419B">
        <w:rPr>
          <w:rFonts w:ascii="Times New Roman" w:hAnsi="Times New Roman" w:cs="Times New Roman"/>
          <w:iCs/>
          <w:color w:val="000000"/>
          <w:sz w:val="20"/>
          <w:szCs w:val="20"/>
          <w:lang w:val="fr-FR"/>
        </w:rPr>
        <w:t>Y</w:t>
      </w:r>
      <w:r w:rsidRPr="0078419B">
        <w:rPr>
          <w:rFonts w:ascii="Times New Roman" w:hAnsi="Times New Roman" w:cs="Times New Roman"/>
          <w:iCs/>
          <w:color w:val="000000"/>
          <w:sz w:val="20"/>
          <w:szCs w:val="20"/>
          <w:vertAlign w:val="subscript"/>
          <w:lang w:val="fr-FR"/>
        </w:rPr>
        <w:t>1</w:t>
      </w:r>
      <w:r w:rsidRPr="0078419B">
        <w:rPr>
          <w:rFonts w:ascii="Times New Roman" w:hAnsi="Times New Roman" w:cs="Times New Roman"/>
          <w:color w:val="000000"/>
          <w:sz w:val="20"/>
          <w:szCs w:val="20"/>
          <w:lang w:val="fr-FR"/>
        </w:rPr>
        <w:t xml:space="preserve"> – lyginamojo svorio ekonominio naudingumo įvertinime koeficientas.</w:t>
      </w:r>
    </w:p>
    <w:p w14:paraId="2992E461" w14:textId="77777777" w:rsidR="000C7938" w:rsidRPr="0078419B" w:rsidRDefault="000C7938" w:rsidP="000C7938">
      <w:pPr>
        <w:pStyle w:val="Standard"/>
        <w:jc w:val="both"/>
        <w:rPr>
          <w:rFonts w:ascii="Times New Roman" w:hAnsi="Times New Roman" w:cs="Times New Roman"/>
          <w:color w:val="000000"/>
          <w:lang w:val="fr-FR"/>
        </w:rPr>
      </w:pPr>
    </w:p>
    <w:p w14:paraId="03502AA5" w14:textId="403B9F16" w:rsidR="000C7938" w:rsidRPr="0078419B" w:rsidRDefault="000C7938" w:rsidP="000C7938">
      <w:pPr>
        <w:pStyle w:val="Standard"/>
        <w:ind w:firstLine="709"/>
        <w:jc w:val="both"/>
        <w:rPr>
          <w:rFonts w:hint="eastAsia"/>
          <w:lang w:val="fr-FR"/>
        </w:rPr>
      </w:pPr>
      <w:r w:rsidRPr="0078419B">
        <w:rPr>
          <w:rFonts w:ascii="Times New Roman" w:hAnsi="Times New Roman" w:cs="Times New Roman"/>
          <w:color w:val="000000"/>
          <w:lang w:val="fr-FR"/>
        </w:rPr>
        <w:t>8. Kriterijaus Antrojo parametro „</w:t>
      </w:r>
      <w:r>
        <w:rPr>
          <w:rFonts w:ascii="Times New Roman" w:eastAsia="Times" w:hAnsi="Times New Roman" w:cs="Times New Roman"/>
          <w:b/>
          <w:color w:val="000000"/>
          <w:lang w:val="lt-LT"/>
        </w:rPr>
        <w:t xml:space="preserve">Lektoriaus vesiančio mokymus </w:t>
      </w:r>
      <w:r w:rsidR="002D0E54">
        <w:rPr>
          <w:rFonts w:ascii="Times New Roman" w:eastAsia="Times" w:hAnsi="Times New Roman" w:cs="Times New Roman"/>
          <w:b/>
          <w:color w:val="000000"/>
          <w:lang w:val="lt-LT"/>
        </w:rPr>
        <w:t xml:space="preserve">ir konsultacijas </w:t>
      </w:r>
      <w:r>
        <w:rPr>
          <w:rFonts w:ascii="Times New Roman" w:eastAsia="Times" w:hAnsi="Times New Roman" w:cs="Times New Roman"/>
          <w:b/>
          <w:color w:val="000000"/>
          <w:lang w:val="lt-LT"/>
        </w:rPr>
        <w:t>tema „Duomenų analizė“</w:t>
      </w:r>
      <w:r w:rsidRPr="0078419B">
        <w:rPr>
          <w:rFonts w:ascii="Times New Roman" w:hAnsi="Times New Roman" w:cs="Times New Roman"/>
          <w:color w:val="000000"/>
          <w:lang w:val="fr-FR"/>
        </w:rPr>
        <w:t xml:space="preserve"> </w:t>
      </w:r>
      <w:r>
        <w:rPr>
          <w:rFonts w:ascii="Times New Roman" w:hAnsi="Times New Roman" w:cs="Times New Roman"/>
          <w:color w:val="000000"/>
          <w:lang w:val="lt-LT"/>
        </w:rPr>
        <w:t xml:space="preserve">patirtis </w:t>
      </w:r>
      <w:r w:rsidRPr="0078419B">
        <w:rPr>
          <w:rFonts w:ascii="Times New Roman" w:hAnsi="Times New Roman" w:cs="Times New Roman"/>
          <w:color w:val="000000"/>
          <w:lang w:val="fr-FR"/>
        </w:rPr>
        <w:t>per paskutinius 5 metus (P</w:t>
      </w:r>
      <w:r w:rsidRPr="0078419B">
        <w:rPr>
          <w:rFonts w:ascii="Times New Roman" w:hAnsi="Times New Roman" w:cs="Times New Roman"/>
          <w:color w:val="000000"/>
          <w:vertAlign w:val="subscript"/>
          <w:lang w:val="fr-FR"/>
        </w:rPr>
        <w:t>2</w:t>
      </w:r>
      <w:r w:rsidRPr="0078419B">
        <w:rPr>
          <w:rFonts w:ascii="Times New Roman" w:hAnsi="Times New Roman" w:cs="Times New Roman"/>
          <w:color w:val="000000"/>
          <w:lang w:val="fr-FR"/>
        </w:rPr>
        <w:t>)“ įvertinimas apskaičiuojamas kriterijaus parametro įvertinimą (P) padalinant iš maksimalios (didžiausios galimos) šio kriterijaus parametro reikšmės (P</w:t>
      </w:r>
      <w:r w:rsidRPr="0078419B">
        <w:rPr>
          <w:rFonts w:ascii="Times New Roman" w:hAnsi="Times New Roman" w:cs="Times New Roman"/>
          <w:color w:val="000000"/>
          <w:vertAlign w:val="subscript"/>
          <w:lang w:val="fr-FR"/>
        </w:rPr>
        <w:t>max</w:t>
      </w:r>
      <w:r w:rsidRPr="0078419B">
        <w:rPr>
          <w:rFonts w:ascii="Times New Roman" w:hAnsi="Times New Roman" w:cs="Times New Roman"/>
          <w:color w:val="000000"/>
          <w:lang w:val="fr-FR"/>
        </w:rPr>
        <w:t>) bei padauginant iš vertinamo kriterijaus parametro lyginamojo svorio ekonominio naudingumo įvertinime (Y</w:t>
      </w:r>
      <w:r w:rsidRPr="0078419B">
        <w:rPr>
          <w:rFonts w:ascii="Times New Roman" w:hAnsi="Times New Roman" w:cs="Times New Roman"/>
          <w:color w:val="000000"/>
          <w:vertAlign w:val="subscript"/>
          <w:lang w:val="fr-FR"/>
        </w:rPr>
        <w:t>2</w:t>
      </w:r>
      <w:r w:rsidRPr="0078419B">
        <w:rPr>
          <w:rFonts w:ascii="Times New Roman" w:hAnsi="Times New Roman" w:cs="Times New Roman"/>
          <w:color w:val="000000"/>
          <w:lang w:val="fr-FR"/>
        </w:rPr>
        <w:t>) pagal šią formulę:</w:t>
      </w:r>
    </w:p>
    <w:p w14:paraId="3580A168" w14:textId="77777777" w:rsidR="000C7938" w:rsidRDefault="00000000" w:rsidP="000C7938">
      <w:pPr>
        <w:pStyle w:val="Standard"/>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×Y2</m:t>
          </m:r>
        </m:oMath>
      </m:oMathPara>
    </w:p>
    <w:p w14:paraId="22BCE5BB" w14:textId="77777777" w:rsidR="000C7938" w:rsidRDefault="000C7938" w:rsidP="000C7938">
      <w:pPr>
        <w:pStyle w:val="Standard"/>
        <w:jc w:val="both"/>
        <w:rPr>
          <w:rFonts w:ascii="Times New Roman" w:hAnsi="Times New Roman" w:cs="Times New Roman"/>
          <w:color w:val="000000"/>
          <w:sz w:val="20"/>
          <w:szCs w:val="20"/>
        </w:rPr>
      </w:pPr>
    </w:p>
    <w:p w14:paraId="43C60456" w14:textId="77777777" w:rsidR="000C7938" w:rsidRDefault="000C7938" w:rsidP="000C7938">
      <w:pPr>
        <w:pStyle w:val="Standard"/>
        <w:jc w:val="both"/>
        <w:rPr>
          <w:rFonts w:hint="eastAsia"/>
        </w:rPr>
      </w:pPr>
      <w:r>
        <w:rPr>
          <w:rFonts w:ascii="Times New Roman" w:hAnsi="Times New Roman" w:cs="Times New Roman"/>
          <w:color w:val="000000"/>
          <w:sz w:val="20"/>
          <w:szCs w:val="20"/>
        </w:rPr>
        <w:lastRenderedPageBreak/>
        <w:t>P</w:t>
      </w:r>
      <w:r>
        <w:rPr>
          <w:rFonts w:ascii="Times New Roman" w:hAnsi="Times New Roman" w:cs="Times New Roman"/>
          <w:color w:val="000000"/>
          <w:sz w:val="20"/>
          <w:szCs w:val="20"/>
          <w:vertAlign w:val="subscript"/>
        </w:rPr>
        <w:t xml:space="preserve">2 </w:t>
      </w:r>
      <w:r>
        <w:rPr>
          <w:rFonts w:ascii="Times New Roman" w:hAnsi="Times New Roman" w:cs="Times New Roman"/>
          <w:iCs/>
          <w:color w:val="000000"/>
          <w:sz w:val="20"/>
          <w:szCs w:val="20"/>
        </w:rPr>
        <w:t>–</w:t>
      </w:r>
      <w:r>
        <w:rPr>
          <w:rFonts w:ascii="Times New Roman" w:hAnsi="Times New Roman" w:cs="Times New Roman"/>
          <w:b/>
          <w:bCs/>
          <w:color w:val="000000"/>
          <w:sz w:val="20"/>
          <w:szCs w:val="20"/>
          <w:vertAlign w:val="subscript"/>
        </w:rPr>
        <w:t xml:space="preserve"> </w:t>
      </w:r>
      <w:proofErr w:type="spellStart"/>
      <w:r>
        <w:rPr>
          <w:rFonts w:ascii="Times New Roman" w:hAnsi="Times New Roman" w:cs="Times New Roman"/>
          <w:color w:val="000000"/>
          <w:sz w:val="20"/>
          <w:szCs w:val="20"/>
        </w:rPr>
        <w:t>konkretaus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dalyvio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pasiūlymo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įvertinimas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pagal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nurodytą</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kriterijų</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balais</w:t>
      </w:r>
      <w:proofErr w:type="spellEnd"/>
      <w:r>
        <w:rPr>
          <w:rFonts w:ascii="Times New Roman" w:hAnsi="Times New Roman" w:cs="Times New Roman"/>
          <w:color w:val="000000"/>
          <w:sz w:val="20"/>
          <w:szCs w:val="20"/>
        </w:rPr>
        <w:t>);</w:t>
      </w:r>
    </w:p>
    <w:p w14:paraId="1EA12312" w14:textId="77777777" w:rsidR="000C7938" w:rsidRDefault="000C7938" w:rsidP="000C7938">
      <w:pPr>
        <w:pStyle w:val="Standard"/>
        <w:jc w:val="both"/>
        <w:rPr>
          <w:rFonts w:hint="eastAsia"/>
        </w:rPr>
      </w:pPr>
      <w:proofErr w:type="gramStart"/>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 xml:space="preserve">s  </w:t>
      </w:r>
      <w:r>
        <w:rPr>
          <w:rFonts w:ascii="Times New Roman" w:hAnsi="Times New Roman" w:cs="Times New Roman"/>
          <w:iCs/>
          <w:color w:val="000000"/>
          <w:sz w:val="20"/>
          <w:szCs w:val="20"/>
        </w:rPr>
        <w:t>–</w:t>
      </w:r>
      <w:proofErr w:type="gram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konkretaus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dalyvio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kriterijaus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įvertinimas</w:t>
      </w:r>
      <w:proofErr w:type="spellEnd"/>
      <w:r>
        <w:rPr>
          <w:rFonts w:ascii="Times New Roman" w:hAnsi="Times New Roman" w:cs="Times New Roman"/>
          <w:iCs/>
          <w:color w:val="000000"/>
          <w:sz w:val="20"/>
          <w:szCs w:val="20"/>
        </w:rPr>
        <w:t>;</w:t>
      </w:r>
    </w:p>
    <w:p w14:paraId="26CB3C7D" w14:textId="77777777" w:rsidR="000C7938" w:rsidRDefault="000C7938" w:rsidP="000C7938">
      <w:pPr>
        <w:pStyle w:val="Standard"/>
        <w:jc w:val="both"/>
        <w:rPr>
          <w:rFonts w:hint="eastAsia"/>
        </w:rPr>
      </w:pPr>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max</w:t>
      </w:r>
      <w:r>
        <w:rPr>
          <w:rFonts w:ascii="Times New Roman" w:hAnsi="Times New Roman" w:cs="Times New Roman"/>
          <w:iCs/>
          <w:color w:val="000000"/>
          <w:sz w:val="20"/>
          <w:szCs w:val="20"/>
        </w:rPr>
        <w:t xml:space="preserve"> - </w:t>
      </w:r>
      <w:proofErr w:type="spellStart"/>
      <w:r>
        <w:rPr>
          <w:rFonts w:ascii="Times New Roman" w:hAnsi="Times New Roman" w:cs="Times New Roman"/>
          <w:iCs/>
          <w:color w:val="000000"/>
          <w:sz w:val="20"/>
          <w:szCs w:val="20"/>
        </w:rPr>
        <w:t>maksimali</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didžiausia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galima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reikšmė</w:t>
      </w:r>
      <w:proofErr w:type="spellEnd"/>
      <w:r>
        <w:rPr>
          <w:rFonts w:ascii="Times New Roman" w:hAnsi="Times New Roman" w:cs="Times New Roman"/>
          <w:iCs/>
          <w:color w:val="000000"/>
          <w:sz w:val="20"/>
          <w:szCs w:val="20"/>
        </w:rPr>
        <w:t xml:space="preserve"> – 5 </w:t>
      </w:r>
      <w:proofErr w:type="spellStart"/>
      <w:r>
        <w:rPr>
          <w:rFonts w:ascii="Times New Roman" w:hAnsi="Times New Roman" w:cs="Times New Roman"/>
          <w:iCs/>
          <w:color w:val="000000"/>
          <w:sz w:val="20"/>
          <w:szCs w:val="20"/>
        </w:rPr>
        <w:t>balų</w:t>
      </w:r>
      <w:proofErr w:type="spellEnd"/>
      <w:r>
        <w:rPr>
          <w:rFonts w:ascii="Times New Roman" w:hAnsi="Times New Roman" w:cs="Times New Roman"/>
          <w:iCs/>
          <w:color w:val="000000"/>
          <w:sz w:val="20"/>
          <w:szCs w:val="20"/>
        </w:rPr>
        <w:t>;</w:t>
      </w:r>
    </w:p>
    <w:p w14:paraId="5DDC3DCE" w14:textId="77777777" w:rsidR="000C7938" w:rsidRPr="0078419B" w:rsidRDefault="000C7938" w:rsidP="000C7938">
      <w:pPr>
        <w:pStyle w:val="Standard"/>
        <w:jc w:val="both"/>
        <w:rPr>
          <w:rFonts w:hint="eastAsia"/>
          <w:lang w:val="fr-FR"/>
        </w:rPr>
      </w:pPr>
      <w:r w:rsidRPr="0078419B">
        <w:rPr>
          <w:rFonts w:ascii="Times New Roman" w:hAnsi="Times New Roman" w:cs="Times New Roman"/>
          <w:iCs/>
          <w:color w:val="000000"/>
          <w:sz w:val="20"/>
          <w:szCs w:val="20"/>
          <w:lang w:val="fr-FR"/>
        </w:rPr>
        <w:t>Y</w:t>
      </w:r>
      <w:r w:rsidRPr="0078419B">
        <w:rPr>
          <w:rFonts w:ascii="Times New Roman" w:hAnsi="Times New Roman" w:cs="Times New Roman"/>
          <w:iCs/>
          <w:color w:val="000000"/>
          <w:sz w:val="20"/>
          <w:szCs w:val="20"/>
          <w:vertAlign w:val="subscript"/>
          <w:lang w:val="fr-FR"/>
        </w:rPr>
        <w:t>2</w:t>
      </w:r>
      <w:r w:rsidRPr="0078419B">
        <w:rPr>
          <w:rFonts w:ascii="Times New Roman" w:hAnsi="Times New Roman" w:cs="Times New Roman"/>
          <w:color w:val="000000"/>
          <w:sz w:val="20"/>
          <w:szCs w:val="20"/>
          <w:lang w:val="fr-FR"/>
        </w:rPr>
        <w:t xml:space="preserve"> – lyginamojo svorio ekonominio naudingumo įvertinime koeficientas.</w:t>
      </w:r>
    </w:p>
    <w:p w14:paraId="653C0317" w14:textId="77777777" w:rsidR="000C7938" w:rsidRPr="0078419B" w:rsidRDefault="000C7938" w:rsidP="000C7938">
      <w:pPr>
        <w:pStyle w:val="Standard"/>
        <w:jc w:val="both"/>
        <w:rPr>
          <w:rFonts w:ascii="Times New Roman" w:hAnsi="Times New Roman" w:cs="Times New Roman"/>
          <w:color w:val="000000"/>
          <w:sz w:val="20"/>
          <w:szCs w:val="20"/>
          <w:lang w:val="fr-FR"/>
        </w:rPr>
      </w:pPr>
    </w:p>
    <w:p w14:paraId="2BD0DD8C" w14:textId="06DBD02A" w:rsidR="000C7938" w:rsidRPr="0078419B" w:rsidRDefault="00485892" w:rsidP="000C7938">
      <w:pPr>
        <w:pStyle w:val="Standard"/>
        <w:ind w:firstLine="709"/>
        <w:jc w:val="both"/>
        <w:rPr>
          <w:rFonts w:hint="eastAsia"/>
          <w:lang w:val="fr-FR"/>
        </w:rPr>
      </w:pPr>
      <w:r>
        <w:rPr>
          <w:rFonts w:ascii="Times New Roman" w:hAnsi="Times New Roman" w:cs="Times New Roman"/>
          <w:color w:val="000000"/>
          <w:lang w:val="lt-LT"/>
        </w:rPr>
        <w:t>9</w:t>
      </w:r>
      <w:r w:rsidR="000C7938" w:rsidRPr="0078419B">
        <w:rPr>
          <w:rFonts w:ascii="Times New Roman" w:hAnsi="Times New Roman" w:cs="Times New Roman"/>
          <w:color w:val="000000"/>
          <w:lang w:val="fr-FR"/>
        </w:rPr>
        <w:t>. Kriterijaus</w:t>
      </w:r>
      <w:r w:rsidR="000C7938">
        <w:rPr>
          <w:rFonts w:ascii="Times New Roman" w:hAnsi="Times New Roman" w:cs="Times New Roman"/>
          <w:color w:val="000000"/>
          <w:lang w:val="lt-LT"/>
        </w:rPr>
        <w:t xml:space="preserve"> Trečio </w:t>
      </w:r>
      <w:r w:rsidR="000C7938" w:rsidRPr="0078419B">
        <w:rPr>
          <w:rFonts w:ascii="Times New Roman" w:hAnsi="Times New Roman" w:cs="Times New Roman"/>
          <w:color w:val="000000"/>
          <w:lang w:val="fr-FR"/>
        </w:rPr>
        <w:t xml:space="preserve">parametro </w:t>
      </w:r>
      <w:r w:rsidR="000C7938">
        <w:rPr>
          <w:rFonts w:ascii="Times New Roman" w:eastAsia="Times" w:hAnsi="Times New Roman" w:cs="Times New Roman"/>
          <w:b/>
          <w:color w:val="000000"/>
          <w:lang w:val="lt-LT"/>
        </w:rPr>
        <w:t xml:space="preserve">Lektoriaus vesiančio mokymus </w:t>
      </w:r>
      <w:r w:rsidR="00732252">
        <w:rPr>
          <w:rFonts w:ascii="Times New Roman" w:eastAsia="Times" w:hAnsi="Times New Roman" w:cs="Times New Roman"/>
          <w:b/>
          <w:color w:val="000000"/>
          <w:lang w:val="lt-LT"/>
        </w:rPr>
        <w:t xml:space="preserve">ir konsultacijas </w:t>
      </w:r>
      <w:r w:rsidR="000C7938">
        <w:rPr>
          <w:rFonts w:ascii="Times New Roman" w:eastAsia="Times" w:hAnsi="Times New Roman" w:cs="Times New Roman"/>
          <w:b/>
          <w:color w:val="000000"/>
          <w:lang w:val="lt-LT"/>
        </w:rPr>
        <w:t>tema „Tyrimo išvadų rengimas“</w:t>
      </w:r>
      <w:r w:rsidR="000C7938">
        <w:rPr>
          <w:rFonts w:ascii="Times New Roman" w:hAnsi="Times New Roman" w:cs="Times New Roman"/>
          <w:color w:val="000000"/>
          <w:lang w:val="lt-LT"/>
        </w:rPr>
        <w:t xml:space="preserve"> patirtis </w:t>
      </w:r>
      <w:r w:rsidR="000C7938" w:rsidRPr="0078419B">
        <w:rPr>
          <w:rFonts w:ascii="Times New Roman" w:hAnsi="Times New Roman" w:cs="Times New Roman"/>
          <w:color w:val="000000"/>
          <w:lang w:val="fr-FR"/>
        </w:rPr>
        <w:t>per paskutinius 5 metus (P</w:t>
      </w:r>
      <w:r w:rsidR="000C7938">
        <w:rPr>
          <w:rFonts w:ascii="Times New Roman" w:hAnsi="Times New Roman" w:cs="Times New Roman"/>
          <w:color w:val="000000"/>
          <w:vertAlign w:val="subscript"/>
          <w:lang w:val="lt-LT"/>
        </w:rPr>
        <w:t>3</w:t>
      </w:r>
      <w:r w:rsidR="000C7938" w:rsidRPr="0078419B">
        <w:rPr>
          <w:rFonts w:ascii="Times New Roman" w:hAnsi="Times New Roman" w:cs="Times New Roman"/>
          <w:color w:val="000000"/>
          <w:lang w:val="fr-FR"/>
        </w:rPr>
        <w:t>)“ įvertinimas apskaičiuojamas kriterijaus parametro įvertinimą (P) padalinant iš maksimalios (didžiausios galimos) šio kriterijaus parametro reikšmės (P</w:t>
      </w:r>
      <w:r w:rsidR="000C7938" w:rsidRPr="0078419B">
        <w:rPr>
          <w:rFonts w:ascii="Times New Roman" w:hAnsi="Times New Roman" w:cs="Times New Roman"/>
          <w:color w:val="000000"/>
          <w:vertAlign w:val="subscript"/>
          <w:lang w:val="fr-FR"/>
        </w:rPr>
        <w:t>max</w:t>
      </w:r>
      <w:r w:rsidR="000C7938" w:rsidRPr="0078419B">
        <w:rPr>
          <w:rFonts w:ascii="Times New Roman" w:hAnsi="Times New Roman" w:cs="Times New Roman"/>
          <w:color w:val="000000"/>
          <w:lang w:val="fr-FR"/>
        </w:rPr>
        <w:t>) bei padauginant iš vertinamo kriterijaus parametro lyginamojo svorio ekonominio naudingumo įvertinime (Y</w:t>
      </w:r>
      <w:r w:rsidR="000C7938">
        <w:rPr>
          <w:rFonts w:ascii="Times New Roman" w:hAnsi="Times New Roman" w:cs="Times New Roman"/>
          <w:color w:val="000000"/>
          <w:vertAlign w:val="subscript"/>
          <w:lang w:val="lt-LT"/>
        </w:rPr>
        <w:t>3</w:t>
      </w:r>
      <w:r w:rsidR="000C7938" w:rsidRPr="0078419B">
        <w:rPr>
          <w:rFonts w:ascii="Times New Roman" w:hAnsi="Times New Roman" w:cs="Times New Roman"/>
          <w:color w:val="000000"/>
          <w:lang w:val="fr-FR"/>
        </w:rPr>
        <w:t>) pagal šią formulę:</w:t>
      </w:r>
    </w:p>
    <w:p w14:paraId="06D00919" w14:textId="77777777" w:rsidR="000C7938" w:rsidRDefault="00000000" w:rsidP="000C7938">
      <w:pPr>
        <w:pStyle w:val="Standard"/>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×Y3</m:t>
          </m:r>
        </m:oMath>
      </m:oMathPara>
    </w:p>
    <w:p w14:paraId="75F9B143" w14:textId="77777777" w:rsidR="000C7938" w:rsidRDefault="000C7938" w:rsidP="000C7938">
      <w:pPr>
        <w:pStyle w:val="Standard"/>
        <w:jc w:val="both"/>
        <w:rPr>
          <w:rFonts w:ascii="Times New Roman" w:hAnsi="Times New Roman" w:cs="Times New Roman"/>
          <w:color w:val="000000"/>
          <w:sz w:val="20"/>
          <w:szCs w:val="20"/>
        </w:rPr>
      </w:pPr>
    </w:p>
    <w:p w14:paraId="0712457D" w14:textId="77777777" w:rsidR="000C7938" w:rsidRDefault="000C7938" w:rsidP="000C7938">
      <w:pPr>
        <w:pStyle w:val="Standard"/>
        <w:jc w:val="both"/>
        <w:rPr>
          <w:rFonts w:hint="eastAsia"/>
          <w:sz w:val="20"/>
          <w:szCs w:val="20"/>
        </w:rPr>
      </w:pPr>
      <w:r>
        <w:rPr>
          <w:rFonts w:ascii="Times New Roman" w:hAnsi="Times New Roman" w:cs="Times New Roman"/>
          <w:color w:val="000000"/>
          <w:sz w:val="20"/>
          <w:szCs w:val="20"/>
        </w:rPr>
        <w:t>P</w:t>
      </w:r>
      <w:r>
        <w:rPr>
          <w:rFonts w:ascii="Times New Roman" w:hAnsi="Times New Roman" w:cs="Times New Roman"/>
          <w:color w:val="000000"/>
          <w:sz w:val="20"/>
          <w:szCs w:val="20"/>
          <w:vertAlign w:val="subscript"/>
          <w:lang w:val="lt-LT"/>
        </w:rPr>
        <w:t>3</w:t>
      </w:r>
      <w:r>
        <w:rPr>
          <w:rFonts w:ascii="Times New Roman" w:hAnsi="Times New Roman" w:cs="Times New Roman"/>
          <w:color w:val="000000"/>
          <w:sz w:val="20"/>
          <w:szCs w:val="20"/>
          <w:vertAlign w:val="subscript"/>
        </w:rPr>
        <w:t xml:space="preserve"> </w:t>
      </w:r>
      <w:r>
        <w:rPr>
          <w:rFonts w:ascii="Times New Roman" w:hAnsi="Times New Roman" w:cs="Times New Roman"/>
          <w:iCs/>
          <w:color w:val="000000"/>
          <w:sz w:val="20"/>
          <w:szCs w:val="20"/>
        </w:rPr>
        <w:t>–</w:t>
      </w:r>
      <w:r>
        <w:rPr>
          <w:rFonts w:ascii="Times New Roman" w:hAnsi="Times New Roman" w:cs="Times New Roman"/>
          <w:b/>
          <w:bCs/>
          <w:color w:val="000000"/>
          <w:sz w:val="20"/>
          <w:szCs w:val="20"/>
          <w:vertAlign w:val="subscript"/>
        </w:rPr>
        <w:t xml:space="preserve"> </w:t>
      </w:r>
      <w:proofErr w:type="spellStart"/>
      <w:r>
        <w:rPr>
          <w:rFonts w:ascii="Times New Roman" w:hAnsi="Times New Roman" w:cs="Times New Roman"/>
          <w:color w:val="000000"/>
          <w:sz w:val="20"/>
          <w:szCs w:val="20"/>
        </w:rPr>
        <w:t>konkretaus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dalyvio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pasiūlymo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įvertinimas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pagal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nurodytą</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kriterijų</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balais</w:t>
      </w:r>
      <w:proofErr w:type="spellEnd"/>
      <w:r>
        <w:rPr>
          <w:rFonts w:ascii="Times New Roman" w:hAnsi="Times New Roman" w:cs="Times New Roman"/>
          <w:color w:val="000000"/>
          <w:sz w:val="20"/>
          <w:szCs w:val="20"/>
        </w:rPr>
        <w:t>);</w:t>
      </w:r>
    </w:p>
    <w:p w14:paraId="6300807C" w14:textId="77777777" w:rsidR="000C7938" w:rsidRDefault="000C7938" w:rsidP="000C7938">
      <w:pPr>
        <w:pStyle w:val="Standard"/>
        <w:jc w:val="both"/>
        <w:rPr>
          <w:rFonts w:hint="eastAsia"/>
          <w:sz w:val="20"/>
          <w:szCs w:val="20"/>
        </w:rPr>
      </w:pPr>
      <w:proofErr w:type="gramStart"/>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 xml:space="preserve">s  </w:t>
      </w:r>
      <w:r>
        <w:rPr>
          <w:rFonts w:ascii="Times New Roman" w:hAnsi="Times New Roman" w:cs="Times New Roman"/>
          <w:iCs/>
          <w:color w:val="000000"/>
          <w:sz w:val="20"/>
          <w:szCs w:val="20"/>
        </w:rPr>
        <w:t>–</w:t>
      </w:r>
      <w:proofErr w:type="gram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konkretaus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dalyvio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kriterijaus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įvertinimas</w:t>
      </w:r>
      <w:proofErr w:type="spellEnd"/>
      <w:r>
        <w:rPr>
          <w:rFonts w:ascii="Times New Roman" w:hAnsi="Times New Roman" w:cs="Times New Roman"/>
          <w:iCs/>
          <w:color w:val="000000"/>
          <w:sz w:val="20"/>
          <w:szCs w:val="20"/>
        </w:rPr>
        <w:t>;</w:t>
      </w:r>
    </w:p>
    <w:p w14:paraId="254DF81B" w14:textId="77777777" w:rsidR="000C7938" w:rsidRDefault="000C7938" w:rsidP="000C7938">
      <w:pPr>
        <w:pStyle w:val="Standard"/>
        <w:jc w:val="both"/>
        <w:rPr>
          <w:rFonts w:hint="eastAsia"/>
          <w:sz w:val="20"/>
          <w:szCs w:val="20"/>
        </w:rPr>
      </w:pPr>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max</w:t>
      </w:r>
      <w:r>
        <w:rPr>
          <w:rFonts w:ascii="Times New Roman" w:hAnsi="Times New Roman" w:cs="Times New Roman"/>
          <w:iCs/>
          <w:color w:val="000000"/>
          <w:sz w:val="20"/>
          <w:szCs w:val="20"/>
        </w:rPr>
        <w:t xml:space="preserve"> - </w:t>
      </w:r>
      <w:proofErr w:type="spellStart"/>
      <w:r>
        <w:rPr>
          <w:rFonts w:ascii="Times New Roman" w:hAnsi="Times New Roman" w:cs="Times New Roman"/>
          <w:iCs/>
          <w:color w:val="000000"/>
          <w:sz w:val="20"/>
          <w:szCs w:val="20"/>
        </w:rPr>
        <w:t>maksimali</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didžiausia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galima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reikšmė</w:t>
      </w:r>
      <w:proofErr w:type="spellEnd"/>
      <w:r>
        <w:rPr>
          <w:rFonts w:ascii="Times New Roman" w:hAnsi="Times New Roman" w:cs="Times New Roman"/>
          <w:iCs/>
          <w:color w:val="000000"/>
          <w:sz w:val="20"/>
          <w:szCs w:val="20"/>
        </w:rPr>
        <w:t xml:space="preserve"> – 5 </w:t>
      </w:r>
      <w:proofErr w:type="spellStart"/>
      <w:r>
        <w:rPr>
          <w:rFonts w:ascii="Times New Roman" w:hAnsi="Times New Roman" w:cs="Times New Roman"/>
          <w:iCs/>
          <w:color w:val="000000"/>
          <w:sz w:val="20"/>
          <w:szCs w:val="20"/>
        </w:rPr>
        <w:t>balų</w:t>
      </w:r>
      <w:proofErr w:type="spellEnd"/>
      <w:r>
        <w:rPr>
          <w:rFonts w:ascii="Times New Roman" w:hAnsi="Times New Roman" w:cs="Times New Roman"/>
          <w:iCs/>
          <w:color w:val="000000"/>
          <w:sz w:val="20"/>
          <w:szCs w:val="20"/>
        </w:rPr>
        <w:t>;</w:t>
      </w:r>
    </w:p>
    <w:p w14:paraId="3B33DC3B" w14:textId="77777777" w:rsidR="000C7938" w:rsidRPr="0078419B" w:rsidRDefault="000C7938" w:rsidP="000C7938">
      <w:pPr>
        <w:pStyle w:val="Standard"/>
        <w:jc w:val="both"/>
        <w:rPr>
          <w:rFonts w:hint="eastAsia"/>
          <w:sz w:val="20"/>
          <w:szCs w:val="20"/>
          <w:lang w:val="fr-FR"/>
        </w:rPr>
      </w:pPr>
      <w:r w:rsidRPr="0078419B">
        <w:rPr>
          <w:iCs/>
          <w:sz w:val="20"/>
          <w:szCs w:val="20"/>
          <w:lang w:val="fr-FR"/>
        </w:rPr>
        <w:t>Y</w:t>
      </w:r>
      <w:r>
        <w:rPr>
          <w:iCs/>
          <w:sz w:val="20"/>
          <w:szCs w:val="20"/>
          <w:vertAlign w:val="subscript"/>
          <w:lang w:val="lt-LT"/>
        </w:rPr>
        <w:t>3</w:t>
      </w:r>
      <w:r w:rsidRPr="0078419B">
        <w:rPr>
          <w:sz w:val="20"/>
          <w:szCs w:val="20"/>
          <w:lang w:val="fr-FR"/>
        </w:rPr>
        <w:t xml:space="preserve"> – lyginamojo svorio ekonominio naudingumo įvertinime koeficientas.</w:t>
      </w:r>
    </w:p>
    <w:p w14:paraId="35392569" w14:textId="77777777" w:rsidR="000C7938" w:rsidRPr="0078419B" w:rsidRDefault="000C7938" w:rsidP="000C7938">
      <w:pPr>
        <w:pStyle w:val="Standard"/>
        <w:jc w:val="both"/>
        <w:rPr>
          <w:rFonts w:ascii="Times New Roman" w:hAnsi="Times New Roman" w:cs="Times New Roman"/>
          <w:color w:val="000000"/>
          <w:lang w:val="fr-FR"/>
        </w:rPr>
      </w:pPr>
    </w:p>
    <w:p w14:paraId="6C5CF6A6" w14:textId="1C06A9B3" w:rsidR="000C7938" w:rsidRPr="0078419B" w:rsidRDefault="000C7938" w:rsidP="000C7938">
      <w:pPr>
        <w:pStyle w:val="Standard"/>
        <w:ind w:firstLine="709"/>
        <w:jc w:val="both"/>
        <w:rPr>
          <w:rFonts w:hint="eastAsia"/>
          <w:lang w:val="fr-FR"/>
        </w:rPr>
      </w:pPr>
      <w:r>
        <w:rPr>
          <w:rFonts w:ascii="Times New Roman" w:hAnsi="Times New Roman" w:cs="Times New Roman"/>
          <w:color w:val="000000"/>
          <w:lang w:val="lt-LT"/>
        </w:rPr>
        <w:t>1</w:t>
      </w:r>
      <w:r w:rsidR="00485892">
        <w:rPr>
          <w:rFonts w:ascii="Times New Roman" w:hAnsi="Times New Roman" w:cs="Times New Roman"/>
          <w:color w:val="000000"/>
          <w:lang w:val="lt-LT"/>
        </w:rPr>
        <w:t>0</w:t>
      </w:r>
      <w:r w:rsidRPr="0078419B">
        <w:rPr>
          <w:rFonts w:ascii="Times New Roman" w:hAnsi="Times New Roman" w:cs="Times New Roman"/>
          <w:color w:val="000000"/>
          <w:lang w:val="fr-FR"/>
        </w:rPr>
        <w:t>. Kriterijaus</w:t>
      </w:r>
      <w:r>
        <w:rPr>
          <w:rFonts w:ascii="Times New Roman" w:hAnsi="Times New Roman" w:cs="Times New Roman"/>
          <w:color w:val="000000"/>
          <w:lang w:val="lt-LT"/>
        </w:rPr>
        <w:t xml:space="preserve"> Ketvirto </w:t>
      </w:r>
      <w:r w:rsidRPr="0078419B">
        <w:rPr>
          <w:rFonts w:ascii="Times New Roman" w:hAnsi="Times New Roman" w:cs="Times New Roman"/>
          <w:color w:val="000000"/>
          <w:lang w:val="fr-FR"/>
        </w:rPr>
        <w:t xml:space="preserve">parametro </w:t>
      </w:r>
      <w:r>
        <w:rPr>
          <w:rFonts w:ascii="Times New Roman" w:eastAsia="Times" w:hAnsi="Times New Roman" w:cs="Times New Roman"/>
          <w:b/>
          <w:color w:val="000000"/>
          <w:lang w:val="lt-LT"/>
        </w:rPr>
        <w:t xml:space="preserve">Lektoriaus vesiančio mokymus </w:t>
      </w:r>
      <w:r w:rsidR="00732252">
        <w:rPr>
          <w:rFonts w:ascii="Times New Roman" w:eastAsia="Times" w:hAnsi="Times New Roman" w:cs="Times New Roman"/>
          <w:b/>
          <w:color w:val="000000"/>
          <w:lang w:val="lt-LT"/>
        </w:rPr>
        <w:t xml:space="preserve">ir konsultacijas </w:t>
      </w:r>
      <w:r>
        <w:rPr>
          <w:rFonts w:ascii="Times New Roman" w:eastAsia="Times" w:hAnsi="Times New Roman" w:cs="Times New Roman"/>
          <w:b/>
          <w:color w:val="000000"/>
          <w:lang w:val="lt-LT"/>
        </w:rPr>
        <w:t>tema „Tyrimo dizainas“</w:t>
      </w:r>
      <w:r w:rsidRPr="0078419B">
        <w:rPr>
          <w:rFonts w:ascii="Times New Roman" w:hAnsi="Times New Roman" w:cs="Times New Roman"/>
          <w:color w:val="000000"/>
          <w:lang w:val="fr-FR"/>
        </w:rPr>
        <w:t xml:space="preserve"> per paskutinius 5 metus (P</w:t>
      </w:r>
      <w:r>
        <w:rPr>
          <w:rFonts w:ascii="Times New Roman" w:hAnsi="Times New Roman" w:cs="Times New Roman"/>
          <w:color w:val="000000"/>
          <w:vertAlign w:val="subscript"/>
          <w:lang w:val="lt-LT"/>
        </w:rPr>
        <w:t>4</w:t>
      </w:r>
      <w:r w:rsidRPr="0078419B">
        <w:rPr>
          <w:rFonts w:ascii="Times New Roman" w:hAnsi="Times New Roman" w:cs="Times New Roman"/>
          <w:color w:val="000000"/>
          <w:lang w:val="fr-FR"/>
        </w:rPr>
        <w:t>)“ įvertinimas apskaičiuojamas kriterijaus parametro įvertinimą (P) padalinant iš maksimalios (didžiausios galimos) šio kriterijaus parametro reikšmės (P</w:t>
      </w:r>
      <w:r w:rsidRPr="0078419B">
        <w:rPr>
          <w:rFonts w:ascii="Times New Roman" w:hAnsi="Times New Roman" w:cs="Times New Roman"/>
          <w:color w:val="000000"/>
          <w:vertAlign w:val="subscript"/>
          <w:lang w:val="fr-FR"/>
        </w:rPr>
        <w:t>max</w:t>
      </w:r>
      <w:r w:rsidRPr="0078419B">
        <w:rPr>
          <w:rFonts w:ascii="Times New Roman" w:hAnsi="Times New Roman" w:cs="Times New Roman"/>
          <w:color w:val="000000"/>
          <w:lang w:val="fr-FR"/>
        </w:rPr>
        <w:t>) bei padauginant iš vertinamo kriterijaus parametro lyginamojo svorio ekonominio naudingumo įvertinime (Y</w:t>
      </w:r>
      <w:r>
        <w:rPr>
          <w:rFonts w:ascii="Times New Roman" w:hAnsi="Times New Roman" w:cs="Times New Roman"/>
          <w:color w:val="000000"/>
          <w:vertAlign w:val="subscript"/>
          <w:lang w:val="lt-LT"/>
        </w:rPr>
        <w:t>4</w:t>
      </w:r>
      <w:r w:rsidRPr="0078419B">
        <w:rPr>
          <w:rFonts w:ascii="Times New Roman" w:hAnsi="Times New Roman" w:cs="Times New Roman"/>
          <w:color w:val="000000"/>
          <w:lang w:val="fr-FR"/>
        </w:rPr>
        <w:t>) pagal šią formulę:</w:t>
      </w:r>
    </w:p>
    <w:p w14:paraId="456F1F69" w14:textId="77777777" w:rsidR="000C7938" w:rsidRDefault="00000000" w:rsidP="000C7938">
      <w:pPr>
        <w:pStyle w:val="Standard"/>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×Y4</m:t>
          </m:r>
        </m:oMath>
      </m:oMathPara>
    </w:p>
    <w:p w14:paraId="5314E891" w14:textId="77777777" w:rsidR="000C7938" w:rsidRDefault="000C7938" w:rsidP="000C7938">
      <w:pPr>
        <w:pStyle w:val="Standard"/>
        <w:jc w:val="both"/>
        <w:rPr>
          <w:rFonts w:ascii="Times New Roman" w:hAnsi="Times New Roman" w:cs="Times New Roman"/>
          <w:color w:val="000000"/>
          <w:sz w:val="20"/>
          <w:szCs w:val="20"/>
        </w:rPr>
      </w:pPr>
    </w:p>
    <w:p w14:paraId="642AF251" w14:textId="77777777" w:rsidR="000C7938" w:rsidRDefault="000C7938" w:rsidP="000C7938">
      <w:pPr>
        <w:pStyle w:val="Standard"/>
        <w:jc w:val="both"/>
        <w:rPr>
          <w:rFonts w:hint="eastAsia"/>
          <w:sz w:val="20"/>
          <w:szCs w:val="20"/>
        </w:rPr>
      </w:pPr>
      <w:r>
        <w:rPr>
          <w:rFonts w:ascii="Times New Roman" w:hAnsi="Times New Roman" w:cs="Times New Roman"/>
          <w:color w:val="000000"/>
          <w:sz w:val="20"/>
          <w:szCs w:val="20"/>
        </w:rPr>
        <w:t>P</w:t>
      </w:r>
      <w:r>
        <w:rPr>
          <w:rFonts w:ascii="Times New Roman" w:hAnsi="Times New Roman" w:cs="Times New Roman"/>
          <w:color w:val="000000"/>
          <w:sz w:val="20"/>
          <w:szCs w:val="20"/>
          <w:vertAlign w:val="subscript"/>
          <w:lang w:val="lt-LT"/>
        </w:rPr>
        <w:t>4</w:t>
      </w:r>
      <w:r>
        <w:rPr>
          <w:rFonts w:ascii="Times New Roman" w:hAnsi="Times New Roman" w:cs="Times New Roman"/>
          <w:color w:val="000000"/>
          <w:sz w:val="20"/>
          <w:szCs w:val="20"/>
          <w:vertAlign w:val="subscript"/>
        </w:rPr>
        <w:t xml:space="preserve"> </w:t>
      </w:r>
      <w:r>
        <w:rPr>
          <w:rFonts w:ascii="Times New Roman" w:hAnsi="Times New Roman" w:cs="Times New Roman"/>
          <w:iCs/>
          <w:color w:val="000000"/>
          <w:sz w:val="20"/>
          <w:szCs w:val="20"/>
        </w:rPr>
        <w:t>–</w:t>
      </w:r>
      <w:r>
        <w:rPr>
          <w:rFonts w:ascii="Times New Roman" w:hAnsi="Times New Roman" w:cs="Times New Roman"/>
          <w:b/>
          <w:bCs/>
          <w:color w:val="000000"/>
          <w:sz w:val="20"/>
          <w:szCs w:val="20"/>
          <w:vertAlign w:val="subscript"/>
        </w:rPr>
        <w:t xml:space="preserve"> </w:t>
      </w:r>
      <w:proofErr w:type="spellStart"/>
      <w:r>
        <w:rPr>
          <w:rFonts w:ascii="Times New Roman" w:hAnsi="Times New Roman" w:cs="Times New Roman"/>
          <w:color w:val="000000"/>
          <w:sz w:val="20"/>
          <w:szCs w:val="20"/>
        </w:rPr>
        <w:t>konkretaus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dalyvio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pasiūlymo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įvertinimas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pagal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nurodytą</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kriterijų</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balais</w:t>
      </w:r>
      <w:proofErr w:type="spellEnd"/>
      <w:r>
        <w:rPr>
          <w:rFonts w:ascii="Times New Roman" w:hAnsi="Times New Roman" w:cs="Times New Roman"/>
          <w:color w:val="000000"/>
          <w:sz w:val="20"/>
          <w:szCs w:val="20"/>
        </w:rPr>
        <w:t>);</w:t>
      </w:r>
    </w:p>
    <w:p w14:paraId="5E9EFFFD" w14:textId="77777777" w:rsidR="000C7938" w:rsidRDefault="000C7938" w:rsidP="000C7938">
      <w:pPr>
        <w:pStyle w:val="Standard"/>
        <w:jc w:val="both"/>
        <w:rPr>
          <w:rFonts w:hint="eastAsia"/>
          <w:sz w:val="20"/>
          <w:szCs w:val="20"/>
        </w:rPr>
      </w:pPr>
      <w:proofErr w:type="gramStart"/>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 xml:space="preserve">s  </w:t>
      </w:r>
      <w:r>
        <w:rPr>
          <w:rFonts w:ascii="Times New Roman" w:hAnsi="Times New Roman" w:cs="Times New Roman"/>
          <w:iCs/>
          <w:color w:val="000000"/>
          <w:sz w:val="20"/>
          <w:szCs w:val="20"/>
        </w:rPr>
        <w:t>–</w:t>
      </w:r>
      <w:proofErr w:type="gram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konkretaus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dalyvio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kriterijaus</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įvertinimas</w:t>
      </w:r>
      <w:proofErr w:type="spellEnd"/>
      <w:r>
        <w:rPr>
          <w:rFonts w:ascii="Times New Roman" w:hAnsi="Times New Roman" w:cs="Times New Roman"/>
          <w:iCs/>
          <w:color w:val="000000"/>
          <w:sz w:val="20"/>
          <w:szCs w:val="20"/>
        </w:rPr>
        <w:t>;</w:t>
      </w:r>
    </w:p>
    <w:p w14:paraId="14CF82B3" w14:textId="77777777" w:rsidR="000C7938" w:rsidRDefault="000C7938" w:rsidP="000C7938">
      <w:pPr>
        <w:pStyle w:val="Standard"/>
        <w:jc w:val="both"/>
        <w:rPr>
          <w:rFonts w:hint="eastAsia"/>
          <w:sz w:val="20"/>
          <w:szCs w:val="20"/>
        </w:rPr>
      </w:pPr>
      <w:r>
        <w:rPr>
          <w:rFonts w:ascii="Times New Roman" w:hAnsi="Times New Roman" w:cs="Times New Roman"/>
          <w:iCs/>
          <w:color w:val="000000"/>
          <w:sz w:val="20"/>
          <w:szCs w:val="20"/>
        </w:rPr>
        <w:t>P</w:t>
      </w:r>
      <w:r>
        <w:rPr>
          <w:rFonts w:ascii="Times New Roman" w:hAnsi="Times New Roman" w:cs="Times New Roman"/>
          <w:iCs/>
          <w:color w:val="000000"/>
          <w:sz w:val="20"/>
          <w:szCs w:val="20"/>
          <w:vertAlign w:val="subscript"/>
        </w:rPr>
        <w:t>max</w:t>
      </w:r>
      <w:r>
        <w:rPr>
          <w:rFonts w:ascii="Times New Roman" w:hAnsi="Times New Roman" w:cs="Times New Roman"/>
          <w:iCs/>
          <w:color w:val="000000"/>
          <w:sz w:val="20"/>
          <w:szCs w:val="20"/>
        </w:rPr>
        <w:t xml:space="preserve"> - </w:t>
      </w:r>
      <w:proofErr w:type="spellStart"/>
      <w:r>
        <w:rPr>
          <w:rFonts w:ascii="Times New Roman" w:hAnsi="Times New Roman" w:cs="Times New Roman"/>
          <w:iCs/>
          <w:color w:val="000000"/>
          <w:sz w:val="20"/>
          <w:szCs w:val="20"/>
        </w:rPr>
        <w:t>maksimali</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didžiausia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galima</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parametro</w:t>
      </w:r>
      <w:proofErr w:type="spellEnd"/>
      <w:r>
        <w:rPr>
          <w:rFonts w:ascii="Times New Roman" w:hAnsi="Times New Roman" w:cs="Times New Roman"/>
          <w:iCs/>
          <w:color w:val="000000"/>
          <w:sz w:val="20"/>
          <w:szCs w:val="20"/>
        </w:rPr>
        <w:t xml:space="preserve"> </w:t>
      </w:r>
      <w:proofErr w:type="spellStart"/>
      <w:r>
        <w:rPr>
          <w:rFonts w:ascii="Times New Roman" w:hAnsi="Times New Roman" w:cs="Times New Roman"/>
          <w:iCs/>
          <w:color w:val="000000"/>
          <w:sz w:val="20"/>
          <w:szCs w:val="20"/>
        </w:rPr>
        <w:t>reikšmė</w:t>
      </w:r>
      <w:proofErr w:type="spellEnd"/>
      <w:r>
        <w:rPr>
          <w:rFonts w:ascii="Times New Roman" w:hAnsi="Times New Roman" w:cs="Times New Roman"/>
          <w:iCs/>
          <w:color w:val="000000"/>
          <w:sz w:val="20"/>
          <w:szCs w:val="20"/>
        </w:rPr>
        <w:t xml:space="preserve"> – 5 </w:t>
      </w:r>
      <w:proofErr w:type="spellStart"/>
      <w:r>
        <w:rPr>
          <w:rFonts w:ascii="Times New Roman" w:hAnsi="Times New Roman" w:cs="Times New Roman"/>
          <w:iCs/>
          <w:color w:val="000000"/>
          <w:sz w:val="20"/>
          <w:szCs w:val="20"/>
        </w:rPr>
        <w:t>balų</w:t>
      </w:r>
      <w:proofErr w:type="spellEnd"/>
      <w:r>
        <w:rPr>
          <w:rFonts w:ascii="Times New Roman" w:hAnsi="Times New Roman" w:cs="Times New Roman"/>
          <w:iCs/>
          <w:color w:val="000000"/>
          <w:sz w:val="20"/>
          <w:szCs w:val="20"/>
        </w:rPr>
        <w:t>;</w:t>
      </w:r>
    </w:p>
    <w:p w14:paraId="77D5D52E" w14:textId="64D86FAE" w:rsidR="000C7938" w:rsidRPr="0078419B" w:rsidRDefault="000C7938" w:rsidP="000C7938">
      <w:pPr>
        <w:pStyle w:val="Standard"/>
        <w:jc w:val="both"/>
        <w:rPr>
          <w:rFonts w:hint="eastAsia"/>
          <w:sz w:val="20"/>
          <w:szCs w:val="20"/>
          <w:lang w:val="fr-FR"/>
        </w:rPr>
      </w:pPr>
      <w:r w:rsidRPr="0078419B">
        <w:rPr>
          <w:iCs/>
          <w:sz w:val="20"/>
          <w:szCs w:val="20"/>
          <w:lang w:val="fr-FR"/>
        </w:rPr>
        <w:t>Y</w:t>
      </w:r>
      <w:r w:rsidR="0084783B" w:rsidRPr="0084783B">
        <w:rPr>
          <w:iCs/>
          <w:sz w:val="20"/>
          <w:szCs w:val="20"/>
          <w:vertAlign w:val="subscript"/>
          <w:lang w:val="fr-FR"/>
        </w:rPr>
        <w:t>4</w:t>
      </w:r>
      <w:r w:rsidRPr="0078419B">
        <w:rPr>
          <w:sz w:val="20"/>
          <w:szCs w:val="20"/>
          <w:lang w:val="fr-FR"/>
        </w:rPr>
        <w:t xml:space="preserve"> – lyginamojo svorio ekonominio naudingumo įvertinime koeficientas.</w:t>
      </w:r>
    </w:p>
    <w:p w14:paraId="44F11922" w14:textId="77777777" w:rsidR="000C7938" w:rsidRPr="0078419B" w:rsidRDefault="000C7938" w:rsidP="000C7938">
      <w:pPr>
        <w:pStyle w:val="Standard"/>
        <w:jc w:val="both"/>
        <w:rPr>
          <w:rFonts w:ascii="Times New Roman" w:hAnsi="Times New Roman" w:cs="Times New Roman"/>
          <w:color w:val="000000"/>
          <w:sz w:val="20"/>
          <w:szCs w:val="20"/>
          <w:lang w:val="fr-FR"/>
        </w:rPr>
      </w:pPr>
    </w:p>
    <w:p w14:paraId="705DFDD2" w14:textId="20DE96C6" w:rsidR="000C7938" w:rsidRPr="0078419B" w:rsidRDefault="00485892" w:rsidP="000C7938">
      <w:pPr>
        <w:pStyle w:val="Standard"/>
        <w:ind w:firstLine="709"/>
        <w:jc w:val="both"/>
        <w:rPr>
          <w:rFonts w:hint="eastAsia"/>
          <w:lang w:val="fr-FR"/>
        </w:rPr>
      </w:pPr>
      <w:r w:rsidRPr="00485892">
        <w:rPr>
          <w:rFonts w:ascii="Times New Roman" w:hAnsi="Times New Roman" w:cs="Times New Roman"/>
          <w:color w:val="000000"/>
          <w:lang w:val="fr-FR"/>
        </w:rPr>
        <w:t>11</w:t>
      </w:r>
      <w:r w:rsidR="000C7938" w:rsidRPr="0078419B">
        <w:rPr>
          <w:rFonts w:ascii="Times New Roman" w:hAnsi="Times New Roman" w:cs="Times New Roman"/>
          <w:color w:val="000000"/>
          <w:lang w:val="fr-FR"/>
        </w:rPr>
        <w:t>. Visi skaičiavimai atliekami, apvalinant iki dviejų skaičių po kabelio. Jeigu Pirkime tiekėjai surenka vienodą ekonominio naudingumo balą – Pasiūlymų eilėje pirmesnis nurodomas tas tiekėjas, kuris anksčiau pateikė savo pasiūlymą.</w:t>
      </w:r>
    </w:p>
    <w:p w14:paraId="60DF64A3" w14:textId="54A067F9" w:rsidR="000C7938" w:rsidRPr="0078419B" w:rsidRDefault="000C7938" w:rsidP="000C7938">
      <w:pPr>
        <w:pStyle w:val="Standard"/>
        <w:ind w:firstLine="709"/>
        <w:rPr>
          <w:rFonts w:hint="eastAsia"/>
          <w:lang w:val="fr-FR"/>
        </w:rPr>
      </w:pPr>
      <w:r w:rsidRPr="0078419B">
        <w:rPr>
          <w:rFonts w:ascii="Times New Roman" w:hAnsi="Times New Roman" w:cs="Times New Roman"/>
          <w:b/>
          <w:bCs/>
          <w:color w:val="000000"/>
          <w:lang w:val="fr-FR"/>
        </w:rPr>
        <w:t>1</w:t>
      </w:r>
      <w:r w:rsidR="00485892">
        <w:rPr>
          <w:rFonts w:ascii="Times New Roman" w:hAnsi="Times New Roman" w:cs="Times New Roman"/>
          <w:b/>
          <w:bCs/>
          <w:color w:val="000000"/>
          <w:lang w:val="fr-FR"/>
        </w:rPr>
        <w:t>2</w:t>
      </w:r>
      <w:r w:rsidRPr="0078419B">
        <w:rPr>
          <w:rFonts w:ascii="Times New Roman" w:hAnsi="Times New Roman" w:cs="Times New Roman"/>
          <w:b/>
          <w:bCs/>
          <w:color w:val="000000"/>
          <w:lang w:val="fr-FR"/>
        </w:rPr>
        <w:t>. Kokybės kriterijaus (T) parametrai ir aprašymas:</w:t>
      </w:r>
    </w:p>
    <w:p w14:paraId="7524AB16" w14:textId="08EEAA05" w:rsidR="000C7938" w:rsidRPr="0078419B" w:rsidRDefault="000C7938" w:rsidP="000C7938">
      <w:pPr>
        <w:pStyle w:val="Standard"/>
        <w:ind w:firstLine="709"/>
        <w:jc w:val="both"/>
        <w:rPr>
          <w:rFonts w:hint="eastAsia"/>
          <w:lang w:val="fr-FR"/>
        </w:rPr>
      </w:pPr>
      <w:r w:rsidRPr="0078419B">
        <w:rPr>
          <w:rFonts w:ascii="Times New Roman" w:hAnsi="Times New Roman" w:cs="Times New Roman"/>
          <w:color w:val="000000"/>
          <w:lang w:val="fr-FR"/>
        </w:rPr>
        <w:t>1</w:t>
      </w:r>
      <w:r w:rsidR="005777B1">
        <w:rPr>
          <w:rFonts w:ascii="Times New Roman" w:hAnsi="Times New Roman" w:cs="Times New Roman"/>
          <w:color w:val="000000"/>
          <w:lang w:val="fr-FR"/>
        </w:rPr>
        <w:t>2</w:t>
      </w:r>
      <w:r w:rsidRPr="0078419B">
        <w:rPr>
          <w:rFonts w:ascii="Times New Roman" w:hAnsi="Times New Roman" w:cs="Times New Roman"/>
          <w:color w:val="000000"/>
          <w:lang w:val="fr-FR"/>
        </w:rPr>
        <w:t>.1.Vertinami specialistai turi būti tie patys, kurie nurodomi grindžiant tiekėjo atitiktį minimaliems kvalifikacijos reikalavimams, ir kurie tiesiogiai teiks paslaugas Perkančiajai organizacijai.</w:t>
      </w:r>
    </w:p>
    <w:p w14:paraId="1AC45E16" w14:textId="6314EBD9" w:rsidR="000C7938" w:rsidRPr="002F3D92" w:rsidRDefault="000C7938" w:rsidP="000C7938">
      <w:pPr>
        <w:pStyle w:val="Standard"/>
        <w:ind w:firstLine="709"/>
        <w:jc w:val="both"/>
        <w:rPr>
          <w:rFonts w:hint="eastAsia"/>
          <w:lang w:val="lt-LT"/>
        </w:rPr>
      </w:pPr>
      <w:r w:rsidRPr="0078419B">
        <w:rPr>
          <w:rFonts w:ascii="Times New Roman" w:hAnsi="Times New Roman" w:cs="Times New Roman"/>
          <w:color w:val="000000"/>
          <w:lang w:val="fr-FR"/>
        </w:rPr>
        <w:t>1</w:t>
      </w:r>
      <w:r w:rsidR="005777B1">
        <w:rPr>
          <w:rFonts w:ascii="Times New Roman" w:hAnsi="Times New Roman" w:cs="Times New Roman"/>
          <w:color w:val="000000"/>
          <w:lang w:val="fr-FR"/>
        </w:rPr>
        <w:t>2</w:t>
      </w:r>
      <w:r w:rsidRPr="0078419B">
        <w:rPr>
          <w:rFonts w:ascii="Times New Roman" w:hAnsi="Times New Roman" w:cs="Times New Roman"/>
          <w:color w:val="000000"/>
          <w:lang w:val="fr-FR"/>
        </w:rPr>
        <w:t xml:space="preserve">.2. </w:t>
      </w:r>
      <w:r w:rsidR="00EC1C8B" w:rsidRPr="00EC1C8B">
        <w:rPr>
          <w:rFonts w:ascii="Times New Roman" w:hAnsi="Times New Roman" w:cs="Times New Roman"/>
          <w:color w:val="000000"/>
          <w:lang w:val="fr-FR"/>
        </w:rPr>
        <w:t>Jeigu pirkimo metu teikiami keli atitinkamų pozicijų specialistai, Tiekėjas pasiūlyme turi nurodyti, kurio specialisto patirtis turi būti vertinama (t. y. Perkančioji organizacija vertins ir ekonominio naudingumo balus suteiks tik vieno specialisto patirčiai kiekvienoje atitinkamoje pozicijoje). Informacija turi būti pateikta 9 priedo stulpelyje „Paaiškinimai“, aiškiai nurodant, kad šio specialisto patirtis turi būti vertinama.</w:t>
      </w:r>
    </w:p>
    <w:p w14:paraId="7A5A2577" w14:textId="571C5A81" w:rsidR="000C7938" w:rsidRPr="00194B32" w:rsidRDefault="00DA1FC7" w:rsidP="005777B1">
      <w:pPr>
        <w:pStyle w:val="Standard"/>
        <w:ind w:firstLine="709"/>
        <w:rPr>
          <w:rFonts w:hint="eastAsia"/>
          <w:lang w:val="lt-LT"/>
        </w:rPr>
      </w:pPr>
      <w:r w:rsidRPr="00194B32">
        <w:rPr>
          <w:rFonts w:ascii="Times New Roman" w:hAnsi="Times New Roman" w:cs="Times New Roman"/>
          <w:color w:val="000000"/>
          <w:lang w:val="lt-LT"/>
        </w:rPr>
        <w:t xml:space="preserve">13. </w:t>
      </w:r>
      <w:r w:rsidR="000C7938" w:rsidRPr="00194B32">
        <w:rPr>
          <w:rFonts w:ascii="Times New Roman" w:hAnsi="Times New Roman" w:cs="Times New Roman"/>
          <w:color w:val="000000"/>
          <w:lang w:val="lt-LT"/>
        </w:rPr>
        <w:t>Specialisto patirtis skaičiuojama tik ta, kuri įgyta ne anksčiau kaip prieš 5 metus iki tiekėjų pasiūlymų pateikimo termino pabaigos.</w:t>
      </w:r>
    </w:p>
    <w:p w14:paraId="6F5C3E43" w14:textId="6C64110A" w:rsidR="000C7938" w:rsidRDefault="00DA1FC7" w:rsidP="00DA1FC7">
      <w:pPr>
        <w:pStyle w:val="Standard"/>
        <w:ind w:firstLine="709"/>
        <w:rPr>
          <w:rFonts w:hint="eastAsia"/>
        </w:rPr>
      </w:pPr>
      <w:r>
        <w:rPr>
          <w:rFonts w:ascii="Times New Roman" w:hAnsi="Times New Roman" w:cs="Times New Roman"/>
          <w:color w:val="000000"/>
        </w:rPr>
        <w:t xml:space="preserve">14. </w:t>
      </w:r>
      <w:proofErr w:type="spellStart"/>
      <w:r w:rsidR="000C7938">
        <w:rPr>
          <w:rFonts w:ascii="Times New Roman" w:hAnsi="Times New Roman" w:cs="Times New Roman"/>
          <w:color w:val="000000"/>
        </w:rPr>
        <w:t>Balų</w:t>
      </w:r>
      <w:proofErr w:type="spellEnd"/>
      <w:r w:rsidR="000C7938">
        <w:rPr>
          <w:rFonts w:ascii="Times New Roman" w:hAnsi="Times New Roman" w:cs="Times New Roman"/>
          <w:color w:val="000000"/>
        </w:rPr>
        <w:t xml:space="preserve"> </w:t>
      </w:r>
      <w:proofErr w:type="spellStart"/>
      <w:r w:rsidR="000C7938">
        <w:rPr>
          <w:rFonts w:ascii="Times New Roman" w:hAnsi="Times New Roman" w:cs="Times New Roman"/>
          <w:color w:val="000000"/>
        </w:rPr>
        <w:t>suteikimo</w:t>
      </w:r>
      <w:proofErr w:type="spellEnd"/>
      <w:r w:rsidR="000C7938">
        <w:rPr>
          <w:rFonts w:ascii="Times New Roman" w:hAnsi="Times New Roman" w:cs="Times New Roman"/>
          <w:color w:val="000000"/>
        </w:rPr>
        <w:t xml:space="preserve"> </w:t>
      </w:r>
      <w:proofErr w:type="spellStart"/>
      <w:r w:rsidR="000C7938">
        <w:rPr>
          <w:rFonts w:ascii="Times New Roman" w:hAnsi="Times New Roman" w:cs="Times New Roman"/>
          <w:color w:val="000000"/>
        </w:rPr>
        <w:t>tvarka</w:t>
      </w:r>
      <w:proofErr w:type="spellEnd"/>
      <w:r w:rsidR="000C7938">
        <w:rPr>
          <w:rFonts w:ascii="Times New Roman" w:hAnsi="Times New Roman" w:cs="Times New Roman"/>
          <w:color w:val="000000"/>
        </w:rPr>
        <w:t>:</w:t>
      </w:r>
    </w:p>
    <w:tbl>
      <w:tblPr>
        <w:tblW w:w="9780" w:type="dxa"/>
        <w:tblInd w:w="-113" w:type="dxa"/>
        <w:tblLayout w:type="fixed"/>
        <w:tblCellMar>
          <w:left w:w="10" w:type="dxa"/>
          <w:right w:w="10" w:type="dxa"/>
        </w:tblCellMar>
        <w:tblLook w:val="04A0" w:firstRow="1" w:lastRow="0" w:firstColumn="1" w:lastColumn="0" w:noHBand="0" w:noVBand="1"/>
      </w:tblPr>
      <w:tblGrid>
        <w:gridCol w:w="1276"/>
        <w:gridCol w:w="8504"/>
      </w:tblGrid>
      <w:tr w:rsidR="000C7938" w14:paraId="508FE151" w14:textId="77777777" w:rsidTr="00976557">
        <w:tc>
          <w:tcPr>
            <w:tcW w:w="97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D903E" w14:textId="12E4DC7F" w:rsidR="000C7938" w:rsidRDefault="000C7938" w:rsidP="00976557">
            <w:pPr>
              <w:pStyle w:val="Standard"/>
              <w:rPr>
                <w:rFonts w:hint="eastAsia"/>
              </w:rPr>
            </w:pPr>
            <w:proofErr w:type="spellStart"/>
            <w:r>
              <w:rPr>
                <w:rFonts w:ascii="Times New Roman" w:hAnsi="Times New Roman" w:cs="Times New Roman"/>
                <w:b/>
                <w:bCs/>
                <w:color w:val="000000"/>
              </w:rPr>
              <w:t>Pirmasis</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parametras</w:t>
            </w:r>
            <w:proofErr w:type="spellEnd"/>
            <w:r>
              <w:rPr>
                <w:rFonts w:ascii="Times New Roman" w:hAnsi="Times New Roman" w:cs="Times New Roman"/>
                <w:b/>
                <w:bCs/>
                <w:color w:val="000000"/>
              </w:rPr>
              <w:t xml:space="preserve">. </w:t>
            </w:r>
            <w:r>
              <w:rPr>
                <w:rFonts w:ascii="Times New Roman" w:eastAsia="Times" w:hAnsi="Times New Roman" w:cs="Times New Roman"/>
                <w:b/>
                <w:bCs/>
                <w:color w:val="000000"/>
                <w:lang w:val="lt-LT"/>
              </w:rPr>
              <w:t xml:space="preserve">Lektoriaus vesiančio mokymus </w:t>
            </w:r>
            <w:r w:rsidR="005E3AA2">
              <w:rPr>
                <w:rFonts w:ascii="Times New Roman" w:eastAsia="Times" w:hAnsi="Times New Roman" w:cs="Times New Roman"/>
                <w:b/>
                <w:bCs/>
                <w:color w:val="000000"/>
                <w:lang w:val="lt-LT"/>
              </w:rPr>
              <w:t xml:space="preserve">ir </w:t>
            </w:r>
            <w:r w:rsidR="0066127E">
              <w:rPr>
                <w:rFonts w:ascii="Times New Roman" w:eastAsia="Times" w:hAnsi="Times New Roman" w:cs="Times New Roman"/>
                <w:b/>
                <w:bCs/>
                <w:color w:val="000000"/>
                <w:lang w:val="lt-LT"/>
              </w:rPr>
              <w:t xml:space="preserve">konsultacijas </w:t>
            </w:r>
            <w:r>
              <w:rPr>
                <w:rFonts w:ascii="Times New Roman" w:eastAsia="Times" w:hAnsi="Times New Roman" w:cs="Times New Roman"/>
                <w:b/>
                <w:bCs/>
                <w:color w:val="000000"/>
                <w:lang w:val="lt-LT"/>
              </w:rPr>
              <w:t>tema „Duomenų analizės planas</w:t>
            </w:r>
            <w:r>
              <w:rPr>
                <w:rFonts w:ascii="Times New Roman" w:hAnsi="Times New Roman" w:cs="Times New Roman"/>
                <w:b/>
                <w:bCs/>
                <w:color w:val="000000"/>
              </w:rPr>
              <w:t xml:space="preserve"> (P</w:t>
            </w:r>
            <w:r>
              <w:rPr>
                <w:rFonts w:ascii="Times New Roman" w:hAnsi="Times New Roman" w:cs="Times New Roman"/>
                <w:b/>
                <w:bCs/>
                <w:color w:val="000000"/>
                <w:vertAlign w:val="subscript"/>
              </w:rPr>
              <w:t>1</w:t>
            </w:r>
            <w:r>
              <w:rPr>
                <w:rFonts w:ascii="Times New Roman" w:hAnsi="Times New Roman" w:cs="Times New Roman"/>
                <w:b/>
                <w:bCs/>
                <w:color w:val="000000"/>
              </w:rPr>
              <w:t>)</w:t>
            </w:r>
          </w:p>
          <w:p w14:paraId="292376C3" w14:textId="77777777" w:rsidR="000C7938" w:rsidRDefault="000C7938" w:rsidP="00976557">
            <w:pPr>
              <w:pStyle w:val="Standard"/>
              <w:rPr>
                <w:rFonts w:hint="eastAsia"/>
              </w:rPr>
            </w:pPr>
            <w:r>
              <w:rPr>
                <w:rFonts w:ascii="Times New Roman" w:hAnsi="Times New Roman" w:cs="Times New Roman"/>
                <w:color w:val="000000"/>
                <w:lang w:val="lt-LT"/>
              </w:rPr>
              <w:lastRenderedPageBreak/>
              <w:t>lektoriaus parengtų mokslinių tyrimų duomenų analizės planų skaičius</w:t>
            </w:r>
            <w:r>
              <w:rPr>
                <w:rFonts w:ascii="Times New Roman" w:hAnsi="Times New Roman" w:cs="Times New Roman"/>
                <w:color w:val="000000"/>
              </w:rPr>
              <w:t xml:space="preserve"> per </w:t>
            </w:r>
            <w:proofErr w:type="spellStart"/>
            <w:r>
              <w:rPr>
                <w:rFonts w:ascii="Times New Roman" w:hAnsi="Times New Roman" w:cs="Times New Roman"/>
                <w:color w:val="000000"/>
              </w:rPr>
              <w:t>paskutinius</w:t>
            </w:r>
            <w:proofErr w:type="spellEnd"/>
            <w:r>
              <w:rPr>
                <w:rFonts w:ascii="Times New Roman" w:hAnsi="Times New Roman" w:cs="Times New Roman"/>
                <w:color w:val="000000"/>
              </w:rPr>
              <w:t xml:space="preserve"> 5 </w:t>
            </w:r>
            <w:proofErr w:type="spellStart"/>
            <w:r>
              <w:rPr>
                <w:rFonts w:ascii="Times New Roman" w:hAnsi="Times New Roman" w:cs="Times New Roman"/>
                <w:color w:val="000000"/>
              </w:rPr>
              <w:t>metus</w:t>
            </w:r>
            <w:proofErr w:type="spellEnd"/>
          </w:p>
        </w:tc>
      </w:tr>
      <w:tr w:rsidR="000C7938" w14:paraId="4052A56F"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3CF65" w14:textId="77777777" w:rsidR="000C7938" w:rsidRDefault="000C7938" w:rsidP="00976557">
            <w:pPr>
              <w:pStyle w:val="Standard"/>
              <w:spacing w:after="160"/>
              <w:rPr>
                <w:rFonts w:hint="eastAsia"/>
              </w:rPr>
            </w:pPr>
            <w:r>
              <w:rPr>
                <w:rFonts w:ascii="Times New Roman" w:hAnsi="Times New Roman" w:cs="Times New Roman"/>
                <w:color w:val="000000"/>
              </w:rPr>
              <w:lastRenderedPageBreak/>
              <w:t>Balai</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82FE9" w14:textId="77777777" w:rsidR="000C7938" w:rsidRDefault="000C7938" w:rsidP="00976557">
            <w:pPr>
              <w:pStyle w:val="Standard"/>
              <w:rPr>
                <w:rFonts w:hint="eastAsia"/>
              </w:rPr>
            </w:pPr>
            <w:r>
              <w:rPr>
                <w:rFonts w:ascii="Times New Roman" w:hAnsi="Times New Roman" w:cs="Times New Roman"/>
                <w:b/>
                <w:bCs/>
                <w:color w:val="000000"/>
                <w:lang w:val="lt-LT"/>
              </w:rPr>
              <w:t>P</w:t>
            </w:r>
            <w:proofErr w:type="spellStart"/>
            <w:r>
              <w:rPr>
                <w:rFonts w:ascii="Times New Roman" w:hAnsi="Times New Roman" w:cs="Times New Roman"/>
                <w:b/>
                <w:bCs/>
                <w:color w:val="000000"/>
              </w:rPr>
              <w:t>atirtis</w:t>
            </w:r>
            <w:proofErr w:type="spellEnd"/>
            <w:r>
              <w:rPr>
                <w:rFonts w:ascii="Times New Roman" w:hAnsi="Times New Roman" w:cs="Times New Roman"/>
                <w:b/>
                <w:bCs/>
                <w:color w:val="000000"/>
              </w:rPr>
              <w:t xml:space="preserve"> </w:t>
            </w:r>
            <w:r>
              <w:rPr>
                <w:rFonts w:ascii="Times New Roman" w:hAnsi="Times New Roman" w:cs="Times New Roman"/>
                <w:b/>
                <w:bCs/>
                <w:color w:val="000000"/>
                <w:lang w:val="lt-LT"/>
              </w:rPr>
              <w:t>rengiant mokslinių tyrimų duomenų analizės planus</w:t>
            </w:r>
          </w:p>
        </w:tc>
      </w:tr>
      <w:tr w:rsidR="000C7938" w:rsidRPr="0078419B" w14:paraId="20370994"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1581C" w14:textId="77777777" w:rsidR="000C7938" w:rsidRDefault="000C7938" w:rsidP="00976557">
            <w:pPr>
              <w:pStyle w:val="Standard"/>
              <w:spacing w:after="160"/>
              <w:rPr>
                <w:rFonts w:hint="eastAsia"/>
                <w:lang w:val="lt-LT"/>
              </w:rPr>
            </w:pPr>
            <w:r>
              <w:rPr>
                <w:rFonts w:ascii="Times New Roman" w:hAnsi="Times New Roman" w:cs="Times New Roman"/>
                <w:color w:val="000000"/>
                <w:lang w:val="lt-LT"/>
              </w:rPr>
              <w:t>1</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DFA44" w14:textId="77777777" w:rsidR="000C7938" w:rsidRPr="0078419B" w:rsidRDefault="000C7938" w:rsidP="00976557">
            <w:pPr>
              <w:pStyle w:val="Standard"/>
              <w:jc w:val="both"/>
              <w:rPr>
                <w:rFonts w:hint="eastAsia"/>
                <w:lang w:val="lt-LT"/>
              </w:rPr>
            </w:pPr>
            <w:r>
              <w:rPr>
                <w:rFonts w:ascii="Times New Roman" w:hAnsi="Times New Roman" w:cs="Times New Roman"/>
                <w:color w:val="000000"/>
                <w:lang w:val="lt-LT"/>
              </w:rPr>
              <w:t>Lektorius yra parengęs ne mažiau kaip 1 mokslinio (-</w:t>
            </w:r>
            <w:proofErr w:type="spellStart"/>
            <w:r>
              <w:rPr>
                <w:rFonts w:ascii="Times New Roman" w:hAnsi="Times New Roman" w:cs="Times New Roman"/>
                <w:color w:val="000000"/>
                <w:lang w:val="lt-LT"/>
              </w:rPr>
              <w:t>ių</w:t>
            </w:r>
            <w:proofErr w:type="spellEnd"/>
            <w:r>
              <w:rPr>
                <w:rFonts w:ascii="Times New Roman" w:hAnsi="Times New Roman" w:cs="Times New Roman"/>
                <w:color w:val="000000"/>
                <w:lang w:val="lt-LT"/>
              </w:rPr>
              <w:t>) tyrimų (-o) duomenų  analizės planą</w:t>
            </w:r>
            <w:r w:rsidRPr="0078419B">
              <w:rPr>
                <w:rFonts w:ascii="Times New Roman" w:hAnsi="Times New Roman" w:cs="Times New Roman"/>
                <w:color w:val="000000"/>
                <w:lang w:val="lt-LT"/>
              </w:rPr>
              <w:t xml:space="preserve"> per paskutinius 5 metus </w:t>
            </w:r>
            <w:r>
              <w:rPr>
                <w:rFonts w:ascii="Times New Roman" w:hAnsi="Times New Roman" w:cs="Times New Roman"/>
                <w:color w:val="000000"/>
                <w:lang w:val="lt-LT"/>
              </w:rPr>
              <w:t>nuo pasiūlymo pateikimo termino pabaigos</w:t>
            </w:r>
          </w:p>
        </w:tc>
      </w:tr>
      <w:tr w:rsidR="000C7938" w:rsidRPr="0078419B" w14:paraId="5C456C53"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72471" w14:textId="77777777" w:rsidR="000C7938" w:rsidRDefault="000C7938" w:rsidP="00976557">
            <w:pPr>
              <w:pStyle w:val="Standard"/>
              <w:spacing w:after="160"/>
              <w:rPr>
                <w:rFonts w:hint="eastAsia"/>
                <w:lang w:val="lt-LT"/>
              </w:rPr>
            </w:pPr>
            <w:r>
              <w:rPr>
                <w:rFonts w:ascii="Times New Roman" w:hAnsi="Times New Roman" w:cs="Times New Roman"/>
                <w:color w:val="000000"/>
                <w:lang w:val="lt-LT"/>
              </w:rPr>
              <w:t>2</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DED4D" w14:textId="77777777" w:rsidR="000C7938" w:rsidRPr="0078419B" w:rsidRDefault="000C7938" w:rsidP="00976557">
            <w:pPr>
              <w:pStyle w:val="Standard"/>
              <w:jc w:val="both"/>
              <w:rPr>
                <w:rFonts w:hint="eastAsia"/>
                <w:lang w:val="lt-LT"/>
              </w:rPr>
            </w:pPr>
            <w:r>
              <w:rPr>
                <w:rFonts w:ascii="Times New Roman" w:hAnsi="Times New Roman" w:cs="Times New Roman"/>
                <w:color w:val="000000"/>
                <w:lang w:val="lt-LT"/>
              </w:rPr>
              <w:t>Lektorius yra parengęs ne mažiau kaip 2 mokslinių tyrimų duomenų analizės planus</w:t>
            </w:r>
            <w:r w:rsidRPr="0078419B">
              <w:rPr>
                <w:rFonts w:ascii="Times New Roman" w:hAnsi="Times New Roman" w:cs="Times New Roman"/>
                <w:color w:val="000000"/>
                <w:lang w:val="lt-LT"/>
              </w:rPr>
              <w:t xml:space="preserve"> per paskutinius 5 metus </w:t>
            </w:r>
            <w:r>
              <w:rPr>
                <w:rFonts w:ascii="Times New Roman" w:hAnsi="Times New Roman" w:cs="Times New Roman"/>
                <w:color w:val="000000"/>
                <w:lang w:val="lt-LT"/>
              </w:rPr>
              <w:t>nuo pasiūlymo pateikimo termino pabaigos</w:t>
            </w:r>
          </w:p>
        </w:tc>
      </w:tr>
      <w:tr w:rsidR="000C7938" w:rsidRPr="0078419B" w14:paraId="36E63F21"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9A5AF" w14:textId="77777777" w:rsidR="000C7938" w:rsidRDefault="000C7938" w:rsidP="00976557">
            <w:pPr>
              <w:pStyle w:val="Standard"/>
              <w:spacing w:after="160"/>
              <w:rPr>
                <w:rFonts w:hint="eastAsia"/>
                <w:lang w:val="lt-LT"/>
              </w:rPr>
            </w:pPr>
            <w:r>
              <w:rPr>
                <w:rFonts w:ascii="Times New Roman" w:hAnsi="Times New Roman" w:cs="Times New Roman"/>
                <w:color w:val="000000"/>
                <w:lang w:val="lt-LT"/>
              </w:rPr>
              <w:t>3</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361C3F" w14:textId="77777777" w:rsidR="000C7938" w:rsidRPr="0078419B" w:rsidRDefault="000C7938" w:rsidP="00976557">
            <w:pPr>
              <w:pStyle w:val="Standard"/>
              <w:jc w:val="both"/>
              <w:rPr>
                <w:rFonts w:hint="eastAsia"/>
                <w:lang w:val="lt-LT"/>
              </w:rPr>
            </w:pPr>
            <w:r>
              <w:rPr>
                <w:rFonts w:ascii="Times New Roman" w:hAnsi="Times New Roman" w:cs="Times New Roman"/>
                <w:color w:val="000000"/>
                <w:lang w:val="lt-LT"/>
              </w:rPr>
              <w:t>Lektorius yra parengęs ne mažiau kaip 3 mokslinių tyrimų duomenų analizės planus</w:t>
            </w:r>
            <w:r w:rsidRPr="0078419B">
              <w:rPr>
                <w:rFonts w:ascii="Times New Roman" w:hAnsi="Times New Roman" w:cs="Times New Roman"/>
                <w:color w:val="000000"/>
                <w:lang w:val="lt-LT"/>
              </w:rPr>
              <w:t xml:space="preserve"> per paskutinius 5 metus </w:t>
            </w:r>
            <w:r>
              <w:rPr>
                <w:rFonts w:ascii="Times New Roman" w:hAnsi="Times New Roman" w:cs="Times New Roman"/>
                <w:color w:val="000000"/>
                <w:lang w:val="lt-LT"/>
              </w:rPr>
              <w:t>nuo pasiūlymo pateikimo termino pabaigos</w:t>
            </w:r>
          </w:p>
        </w:tc>
      </w:tr>
      <w:tr w:rsidR="000C7938" w:rsidRPr="0078419B" w14:paraId="7BB44DF2"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0AF34"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4</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1E3A6E" w14:textId="77777777" w:rsidR="000C7938" w:rsidRPr="0078419B" w:rsidRDefault="000C7938" w:rsidP="00976557">
            <w:pPr>
              <w:pStyle w:val="Standard"/>
              <w:jc w:val="both"/>
              <w:rPr>
                <w:rFonts w:hint="eastAsia"/>
                <w:lang w:val="lt-LT"/>
              </w:rPr>
            </w:pPr>
            <w:r>
              <w:rPr>
                <w:lang w:val="lt-LT"/>
              </w:rPr>
              <w:t xml:space="preserve">Lektorius yra parengęs ne mažiau kaip 4 </w:t>
            </w:r>
            <w:r>
              <w:rPr>
                <w:rFonts w:ascii="Times New Roman" w:hAnsi="Times New Roman" w:cs="Times New Roman"/>
                <w:color w:val="000000"/>
                <w:lang w:val="lt-LT"/>
              </w:rPr>
              <w:t>mokslinių tyrimų</w:t>
            </w:r>
            <w:r>
              <w:rPr>
                <w:lang w:val="lt-LT"/>
              </w:rPr>
              <w:t xml:space="preserve"> duomenų analizės planus</w:t>
            </w:r>
            <w:r w:rsidRPr="0078419B">
              <w:rPr>
                <w:lang w:val="lt-LT"/>
              </w:rPr>
              <w:t xml:space="preserve"> per paskutinius 5 metus </w:t>
            </w:r>
            <w:r>
              <w:rPr>
                <w:lang w:val="lt-LT"/>
              </w:rPr>
              <w:t>nuo pasiūlymo pateikimo termino pabaigos</w:t>
            </w:r>
          </w:p>
        </w:tc>
      </w:tr>
      <w:tr w:rsidR="000C7938" w:rsidRPr="0078419B" w14:paraId="69ED3485"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F41C3"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5</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AB1A0" w14:textId="77777777" w:rsidR="000C7938" w:rsidRPr="0078419B" w:rsidRDefault="000C7938" w:rsidP="00976557">
            <w:pPr>
              <w:pStyle w:val="Standard"/>
              <w:jc w:val="both"/>
              <w:rPr>
                <w:rFonts w:hint="eastAsia"/>
                <w:lang w:val="lt-LT"/>
              </w:rPr>
            </w:pPr>
            <w:r>
              <w:rPr>
                <w:lang w:val="lt-LT"/>
              </w:rPr>
              <w:t xml:space="preserve">Lektorius yra parengęs ne mažiau kaip 5 </w:t>
            </w:r>
            <w:r>
              <w:rPr>
                <w:rFonts w:ascii="Times New Roman" w:hAnsi="Times New Roman" w:cs="Times New Roman"/>
                <w:color w:val="000000"/>
                <w:lang w:val="lt-LT"/>
              </w:rPr>
              <w:t>mokslinių tyrimų</w:t>
            </w:r>
            <w:r>
              <w:rPr>
                <w:lang w:val="lt-LT"/>
              </w:rPr>
              <w:t xml:space="preserve"> duomenų analizės planus</w:t>
            </w:r>
            <w:r w:rsidRPr="0078419B">
              <w:rPr>
                <w:lang w:val="lt-LT"/>
              </w:rPr>
              <w:t xml:space="preserve"> per paskutinius 5 metus </w:t>
            </w:r>
            <w:r>
              <w:rPr>
                <w:lang w:val="lt-LT"/>
              </w:rPr>
              <w:t>nuo pasiūlymo pateikimo termino pabaigos</w:t>
            </w:r>
          </w:p>
        </w:tc>
      </w:tr>
      <w:tr w:rsidR="000C7938" w:rsidRPr="0078419B" w14:paraId="6B6CBF45" w14:textId="77777777" w:rsidTr="00976557">
        <w:tc>
          <w:tcPr>
            <w:tcW w:w="97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4B3A6" w14:textId="78FC83CB" w:rsidR="000C7938" w:rsidRPr="0078419B" w:rsidRDefault="000C7938" w:rsidP="00976557">
            <w:pPr>
              <w:pStyle w:val="Standard"/>
              <w:rPr>
                <w:rFonts w:hint="eastAsia"/>
                <w:lang w:val="lt-LT"/>
              </w:rPr>
            </w:pPr>
            <w:r w:rsidRPr="0078419B">
              <w:rPr>
                <w:rFonts w:ascii="Times New Roman" w:hAnsi="Times New Roman" w:cs="Times New Roman"/>
                <w:i/>
                <w:iCs/>
                <w:color w:val="000000"/>
                <w:lang w:val="lt-LT"/>
              </w:rPr>
              <w:t>Skaičiuoja</w:t>
            </w:r>
            <w:r>
              <w:rPr>
                <w:rFonts w:ascii="Times New Roman" w:hAnsi="Times New Roman" w:cs="Times New Roman"/>
                <w:i/>
                <w:iCs/>
                <w:color w:val="000000"/>
                <w:lang w:val="lt-LT"/>
              </w:rPr>
              <w:t xml:space="preserve"> analizės planų </w:t>
            </w:r>
            <w:r w:rsidRPr="0078419B">
              <w:rPr>
                <w:rFonts w:ascii="Times New Roman" w:hAnsi="Times New Roman" w:cs="Times New Roman"/>
                <w:i/>
                <w:iCs/>
                <w:color w:val="000000"/>
                <w:lang w:val="lt-LT"/>
              </w:rPr>
              <w:t xml:space="preserve">skaičius, kurie buvo </w:t>
            </w:r>
            <w:r w:rsidR="009865DC">
              <w:rPr>
                <w:rFonts w:ascii="Times New Roman" w:hAnsi="Times New Roman" w:cs="Times New Roman"/>
                <w:i/>
                <w:iCs/>
                <w:color w:val="000000"/>
                <w:lang w:val="lt-LT"/>
              </w:rPr>
              <w:t xml:space="preserve">parengti </w:t>
            </w:r>
            <w:r w:rsidRPr="0078419B">
              <w:rPr>
                <w:rFonts w:ascii="Times New Roman" w:hAnsi="Times New Roman" w:cs="Times New Roman"/>
                <w:i/>
                <w:iCs/>
                <w:color w:val="000000"/>
                <w:lang w:val="lt-LT"/>
              </w:rPr>
              <w:t>per paskutinius 5 metus. Naudojami duomenys pateikti specialistų kvalifikacijai pagrįsti</w:t>
            </w:r>
            <w:r w:rsidRPr="0078419B">
              <w:rPr>
                <w:rFonts w:ascii="Times New Roman" w:hAnsi="Times New Roman" w:cs="Times New Roman"/>
                <w:color w:val="000000"/>
                <w:lang w:val="lt-LT"/>
              </w:rPr>
              <w:t xml:space="preserve"> (11 priedas). </w:t>
            </w:r>
          </w:p>
        </w:tc>
      </w:tr>
      <w:tr w:rsidR="000C7938" w:rsidRPr="0078419B" w14:paraId="013FF421" w14:textId="77777777" w:rsidTr="00976557">
        <w:tc>
          <w:tcPr>
            <w:tcW w:w="97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29D59" w14:textId="00916EAA" w:rsidR="000C7938" w:rsidRPr="00875A02" w:rsidRDefault="000C7938" w:rsidP="00976557">
            <w:pPr>
              <w:pStyle w:val="Standard"/>
              <w:rPr>
                <w:rFonts w:hint="eastAsia"/>
                <w:lang w:val="lt-LT"/>
              </w:rPr>
            </w:pPr>
            <w:r w:rsidRPr="00875A02">
              <w:rPr>
                <w:rFonts w:ascii="Times New Roman" w:hAnsi="Times New Roman" w:cs="Times New Roman"/>
                <w:b/>
                <w:bCs/>
                <w:color w:val="000000"/>
                <w:lang w:val="lt-LT"/>
              </w:rPr>
              <w:t xml:space="preserve">Antrasis parametras. </w:t>
            </w:r>
            <w:r>
              <w:rPr>
                <w:rFonts w:ascii="Times New Roman" w:eastAsia="Times" w:hAnsi="Times New Roman" w:cs="Times New Roman"/>
                <w:b/>
                <w:bCs/>
                <w:color w:val="000000"/>
                <w:lang w:val="lt-LT"/>
              </w:rPr>
              <w:t xml:space="preserve">Lektoriaus vesiančio mokymus </w:t>
            </w:r>
            <w:r w:rsidR="002C716F">
              <w:rPr>
                <w:rFonts w:ascii="Times New Roman" w:eastAsia="Times" w:hAnsi="Times New Roman" w:cs="Times New Roman"/>
                <w:b/>
                <w:bCs/>
                <w:color w:val="000000"/>
                <w:lang w:val="lt-LT"/>
              </w:rPr>
              <w:t xml:space="preserve">ir konsultacijas </w:t>
            </w:r>
            <w:r>
              <w:rPr>
                <w:rFonts w:ascii="Times New Roman" w:eastAsia="Times" w:hAnsi="Times New Roman" w:cs="Times New Roman"/>
                <w:b/>
                <w:bCs/>
                <w:color w:val="000000"/>
                <w:lang w:val="lt-LT"/>
              </w:rPr>
              <w:t>tema „Duomenų analizė“</w:t>
            </w:r>
            <w:r w:rsidRPr="00875A02">
              <w:rPr>
                <w:rFonts w:ascii="Times New Roman" w:hAnsi="Times New Roman" w:cs="Times New Roman"/>
                <w:b/>
                <w:bCs/>
                <w:color w:val="000000"/>
                <w:lang w:val="lt-LT"/>
              </w:rPr>
              <w:t xml:space="preserve"> patirtis (P</w:t>
            </w:r>
            <w:r w:rsidRPr="00875A02">
              <w:rPr>
                <w:rFonts w:ascii="Times New Roman" w:hAnsi="Times New Roman" w:cs="Times New Roman"/>
                <w:b/>
                <w:bCs/>
                <w:color w:val="000000"/>
                <w:vertAlign w:val="subscript"/>
                <w:lang w:val="lt-LT"/>
              </w:rPr>
              <w:t>2</w:t>
            </w:r>
            <w:r w:rsidRPr="00875A02">
              <w:rPr>
                <w:rFonts w:ascii="Times New Roman" w:hAnsi="Times New Roman" w:cs="Times New Roman"/>
                <w:b/>
                <w:bCs/>
                <w:color w:val="000000"/>
                <w:lang w:val="lt-LT"/>
              </w:rPr>
              <w:t>)</w:t>
            </w:r>
          </w:p>
          <w:p w14:paraId="078B2CBD" w14:textId="77777777" w:rsidR="000C7938" w:rsidRPr="00875A02" w:rsidRDefault="000C7938" w:rsidP="00976557">
            <w:pPr>
              <w:pStyle w:val="Standard"/>
              <w:rPr>
                <w:rFonts w:hint="eastAsia"/>
                <w:lang w:val="lt-LT"/>
              </w:rPr>
            </w:pPr>
            <w:r>
              <w:rPr>
                <w:rFonts w:ascii="Times New Roman" w:hAnsi="Times New Roman" w:cs="Times New Roman"/>
                <w:color w:val="000000"/>
                <w:lang w:val="lt-LT"/>
              </w:rPr>
              <w:t>Lektoriaus atliktų mokslinių tyrimų duomenų analizių skaičius</w:t>
            </w:r>
            <w:r w:rsidRPr="00875A02">
              <w:rPr>
                <w:rFonts w:ascii="Times New Roman" w:hAnsi="Times New Roman" w:cs="Times New Roman"/>
                <w:color w:val="000000"/>
                <w:lang w:val="lt-LT"/>
              </w:rPr>
              <w:t xml:space="preserve"> per paskutinius 5 metus</w:t>
            </w:r>
          </w:p>
        </w:tc>
      </w:tr>
      <w:tr w:rsidR="000C7938" w14:paraId="5C3313DE"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54293" w14:textId="77777777" w:rsidR="000C7938" w:rsidRDefault="000C7938" w:rsidP="00976557">
            <w:pPr>
              <w:pStyle w:val="Standard"/>
              <w:spacing w:after="160"/>
              <w:rPr>
                <w:rFonts w:hint="eastAsia"/>
              </w:rPr>
            </w:pPr>
            <w:r>
              <w:rPr>
                <w:rFonts w:ascii="Times New Roman" w:hAnsi="Times New Roman" w:cs="Times New Roman"/>
                <w:color w:val="000000"/>
              </w:rPr>
              <w:t>Balai</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7B7CD" w14:textId="77777777" w:rsidR="000C7938" w:rsidRDefault="000C7938" w:rsidP="00976557">
            <w:pPr>
              <w:pStyle w:val="Standard"/>
              <w:rPr>
                <w:rFonts w:hint="eastAsia"/>
              </w:rPr>
            </w:pPr>
            <w:r>
              <w:rPr>
                <w:rFonts w:ascii="Times New Roman" w:hAnsi="Times New Roman" w:cs="Times New Roman"/>
                <w:b/>
                <w:bCs/>
                <w:color w:val="000000"/>
                <w:lang w:val="lt-LT"/>
              </w:rPr>
              <w:t>P</w:t>
            </w:r>
            <w:proofErr w:type="spellStart"/>
            <w:r>
              <w:rPr>
                <w:rFonts w:ascii="Times New Roman" w:hAnsi="Times New Roman" w:cs="Times New Roman"/>
                <w:b/>
                <w:bCs/>
                <w:color w:val="000000"/>
              </w:rPr>
              <w:t>atirtis</w:t>
            </w:r>
            <w:proofErr w:type="spellEnd"/>
            <w:r>
              <w:rPr>
                <w:rFonts w:ascii="Times New Roman" w:hAnsi="Times New Roman" w:cs="Times New Roman"/>
                <w:b/>
                <w:bCs/>
                <w:color w:val="000000"/>
                <w:lang w:val="lt-LT"/>
              </w:rPr>
              <w:t xml:space="preserve"> vykdant duomenų analizes</w:t>
            </w:r>
          </w:p>
        </w:tc>
      </w:tr>
      <w:tr w:rsidR="000C7938" w:rsidRPr="0078419B" w14:paraId="563B9CD9"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E0C75" w14:textId="77777777" w:rsidR="000C7938" w:rsidRDefault="000C7938" w:rsidP="00976557">
            <w:pPr>
              <w:pStyle w:val="Standard"/>
              <w:spacing w:after="160"/>
              <w:rPr>
                <w:rFonts w:hint="eastAsia"/>
                <w:lang w:val="lt-LT"/>
              </w:rPr>
            </w:pPr>
            <w:r>
              <w:rPr>
                <w:rFonts w:ascii="Times New Roman" w:hAnsi="Times New Roman" w:cs="Times New Roman"/>
                <w:color w:val="000000"/>
                <w:lang w:val="lt-LT"/>
              </w:rPr>
              <w:t>1</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0B20F" w14:textId="55BBBB65" w:rsidR="000C7938" w:rsidRPr="0078419B" w:rsidRDefault="000C7938" w:rsidP="00976557">
            <w:pPr>
              <w:pStyle w:val="Standard"/>
              <w:jc w:val="both"/>
              <w:rPr>
                <w:rFonts w:hint="eastAsia"/>
                <w:lang w:val="lt-LT"/>
              </w:rPr>
            </w:pPr>
            <w:r>
              <w:rPr>
                <w:lang w:val="lt-LT"/>
              </w:rPr>
              <w:t xml:space="preserve">Lektorius yra </w:t>
            </w:r>
            <w:r w:rsidR="00C77C40">
              <w:rPr>
                <w:lang w:val="lt-LT"/>
              </w:rPr>
              <w:t>atlikęs</w:t>
            </w:r>
            <w:r>
              <w:rPr>
                <w:lang w:val="lt-LT"/>
              </w:rPr>
              <w:t xml:space="preserve"> ne mažiau kaip 1 </w:t>
            </w:r>
            <w:r>
              <w:rPr>
                <w:rFonts w:ascii="Times New Roman" w:hAnsi="Times New Roman" w:cs="Times New Roman"/>
                <w:color w:val="000000"/>
                <w:lang w:val="lt-LT"/>
              </w:rPr>
              <w:t>mokslinio (-</w:t>
            </w:r>
            <w:proofErr w:type="spellStart"/>
            <w:r>
              <w:rPr>
                <w:rFonts w:ascii="Times New Roman" w:hAnsi="Times New Roman" w:cs="Times New Roman"/>
                <w:color w:val="000000"/>
                <w:lang w:val="lt-LT"/>
              </w:rPr>
              <w:t>ių</w:t>
            </w:r>
            <w:proofErr w:type="spellEnd"/>
            <w:r>
              <w:rPr>
                <w:rFonts w:ascii="Times New Roman" w:hAnsi="Times New Roman" w:cs="Times New Roman"/>
                <w:color w:val="000000"/>
                <w:lang w:val="lt-LT"/>
              </w:rPr>
              <w:t>) tyrimų (-o)</w:t>
            </w:r>
            <w:r>
              <w:rPr>
                <w:lang w:val="lt-LT"/>
              </w:rPr>
              <w:t xml:space="preserve"> duomenų analizę</w:t>
            </w:r>
            <w:r w:rsidRPr="0078419B">
              <w:rPr>
                <w:lang w:val="lt-LT"/>
              </w:rPr>
              <w:t xml:space="preserve"> per paskutinius 5 metus </w:t>
            </w:r>
            <w:r>
              <w:rPr>
                <w:lang w:val="lt-LT"/>
              </w:rPr>
              <w:t>nuo pasiūlymo pateikimo termino pabaigos</w:t>
            </w:r>
          </w:p>
        </w:tc>
      </w:tr>
      <w:tr w:rsidR="000C7938" w:rsidRPr="0078419B" w14:paraId="07FB2408"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FD21E6" w14:textId="77777777" w:rsidR="000C7938" w:rsidRDefault="000C7938" w:rsidP="00976557">
            <w:pPr>
              <w:pStyle w:val="Standard"/>
              <w:spacing w:after="160"/>
              <w:rPr>
                <w:rFonts w:hint="eastAsia"/>
                <w:lang w:val="lt-LT"/>
              </w:rPr>
            </w:pPr>
            <w:r>
              <w:rPr>
                <w:rFonts w:ascii="Times New Roman" w:hAnsi="Times New Roman" w:cs="Times New Roman"/>
                <w:color w:val="000000"/>
                <w:lang w:val="lt-LT"/>
              </w:rPr>
              <w:t>2</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A5210" w14:textId="621741F3" w:rsidR="000C7938" w:rsidRPr="0078419B" w:rsidRDefault="000C7938" w:rsidP="00976557">
            <w:pPr>
              <w:pStyle w:val="Standard"/>
              <w:jc w:val="both"/>
              <w:rPr>
                <w:rFonts w:hint="eastAsia"/>
                <w:lang w:val="lt-LT"/>
              </w:rPr>
            </w:pPr>
            <w:r>
              <w:rPr>
                <w:lang w:val="lt-LT"/>
              </w:rPr>
              <w:t>Lektorius yra</w:t>
            </w:r>
            <w:r w:rsidR="00444B36">
              <w:rPr>
                <w:lang w:val="lt-LT"/>
              </w:rPr>
              <w:t xml:space="preserve"> atlikęs</w:t>
            </w:r>
            <w:r>
              <w:rPr>
                <w:lang w:val="lt-LT"/>
              </w:rPr>
              <w:t xml:space="preserve"> ne mažiau kaip 2 </w:t>
            </w:r>
            <w:r>
              <w:rPr>
                <w:rFonts w:ascii="Times New Roman" w:hAnsi="Times New Roman" w:cs="Times New Roman"/>
                <w:color w:val="000000"/>
                <w:lang w:val="lt-LT"/>
              </w:rPr>
              <w:t>mokslinių tyrimų</w:t>
            </w:r>
            <w:r>
              <w:rPr>
                <w:lang w:val="lt-LT"/>
              </w:rPr>
              <w:t xml:space="preserve"> duomenų analizes</w:t>
            </w:r>
            <w:r w:rsidRPr="0078419B">
              <w:rPr>
                <w:lang w:val="lt-LT"/>
              </w:rPr>
              <w:t xml:space="preserve"> per paskutinius 5 metus </w:t>
            </w:r>
            <w:r>
              <w:rPr>
                <w:lang w:val="lt-LT"/>
              </w:rPr>
              <w:t>nuo pasiūlymo pateikimo termino pabaigos</w:t>
            </w:r>
          </w:p>
        </w:tc>
      </w:tr>
      <w:tr w:rsidR="000C7938" w:rsidRPr="0078419B" w14:paraId="6F322B3C" w14:textId="77777777" w:rsidTr="00976557">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1EFD1" w14:textId="77777777" w:rsidR="000C7938" w:rsidRDefault="000C7938" w:rsidP="00976557">
            <w:pPr>
              <w:pStyle w:val="Standard"/>
              <w:spacing w:after="160"/>
              <w:rPr>
                <w:rFonts w:hint="eastAsia"/>
                <w:lang w:val="lt-LT"/>
              </w:rPr>
            </w:pPr>
            <w:r>
              <w:rPr>
                <w:rFonts w:ascii="Times New Roman" w:hAnsi="Times New Roman" w:cs="Times New Roman"/>
                <w:color w:val="000000"/>
                <w:lang w:val="lt-LT"/>
              </w:rPr>
              <w:t>3</w:t>
            </w:r>
          </w:p>
        </w:tc>
        <w:tc>
          <w:tcPr>
            <w:tcW w:w="8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A0583" w14:textId="6BB8A2B0" w:rsidR="000C7938" w:rsidRPr="0078419B" w:rsidRDefault="000C7938" w:rsidP="00976557">
            <w:pPr>
              <w:pStyle w:val="Standard"/>
              <w:jc w:val="both"/>
              <w:rPr>
                <w:rFonts w:hint="eastAsia"/>
                <w:lang w:val="lt-LT"/>
              </w:rPr>
            </w:pPr>
            <w:r>
              <w:rPr>
                <w:lang w:val="lt-LT"/>
              </w:rPr>
              <w:t xml:space="preserve">Lektorius yra </w:t>
            </w:r>
            <w:r w:rsidR="00444B36">
              <w:rPr>
                <w:lang w:val="lt-LT"/>
              </w:rPr>
              <w:t>atlikęs</w:t>
            </w:r>
            <w:r>
              <w:rPr>
                <w:lang w:val="lt-LT"/>
              </w:rPr>
              <w:t xml:space="preserve"> ne mažiau kaip 3 </w:t>
            </w:r>
            <w:r>
              <w:rPr>
                <w:rFonts w:ascii="Times New Roman" w:hAnsi="Times New Roman" w:cs="Times New Roman"/>
                <w:color w:val="000000"/>
                <w:lang w:val="lt-LT"/>
              </w:rPr>
              <w:t>mokslinių tyrimų</w:t>
            </w:r>
            <w:r>
              <w:rPr>
                <w:lang w:val="lt-LT"/>
              </w:rPr>
              <w:t xml:space="preserve"> duomenų analizes</w:t>
            </w:r>
            <w:r w:rsidRPr="0078419B">
              <w:rPr>
                <w:lang w:val="lt-LT"/>
              </w:rPr>
              <w:t xml:space="preserve"> per paskutinius 5 metus </w:t>
            </w:r>
            <w:r>
              <w:rPr>
                <w:lang w:val="lt-LT"/>
              </w:rPr>
              <w:t>nuo pasiūlymo pateikimo termino pabaigos</w:t>
            </w:r>
          </w:p>
        </w:tc>
      </w:tr>
      <w:tr w:rsidR="000C7938" w:rsidRPr="0078419B" w14:paraId="3F7CBFDE"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B182EC"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4</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F887C1" w14:textId="20B6A7BC" w:rsidR="000C7938" w:rsidRPr="0078419B" w:rsidRDefault="000C7938" w:rsidP="00976557">
            <w:pPr>
              <w:pStyle w:val="Standard"/>
              <w:jc w:val="both"/>
              <w:rPr>
                <w:rFonts w:hint="eastAsia"/>
                <w:lang w:val="lt-LT"/>
              </w:rPr>
            </w:pPr>
            <w:r>
              <w:rPr>
                <w:lang w:val="lt-LT"/>
              </w:rPr>
              <w:t xml:space="preserve">Lektorius yra </w:t>
            </w:r>
            <w:r w:rsidR="00444B36">
              <w:rPr>
                <w:lang w:val="lt-LT"/>
              </w:rPr>
              <w:t>atlikęs</w:t>
            </w:r>
            <w:r>
              <w:rPr>
                <w:lang w:val="lt-LT"/>
              </w:rPr>
              <w:t xml:space="preserve"> ne mažiau kaip 4 </w:t>
            </w:r>
            <w:r>
              <w:rPr>
                <w:rFonts w:ascii="Times New Roman" w:hAnsi="Times New Roman" w:cs="Times New Roman"/>
                <w:color w:val="000000"/>
                <w:lang w:val="lt-LT"/>
              </w:rPr>
              <w:t>mokslinių tyrimų</w:t>
            </w:r>
            <w:r>
              <w:rPr>
                <w:lang w:val="lt-LT"/>
              </w:rPr>
              <w:t xml:space="preserve"> duomenų analizes</w:t>
            </w:r>
            <w:r w:rsidRPr="0078419B">
              <w:rPr>
                <w:lang w:val="lt-LT"/>
              </w:rPr>
              <w:t xml:space="preserve"> per paskutinius 5 metus </w:t>
            </w:r>
            <w:r>
              <w:rPr>
                <w:lang w:val="lt-LT"/>
              </w:rPr>
              <w:t>nuo pasiūlymo pateikimo termino pabaigos</w:t>
            </w:r>
          </w:p>
        </w:tc>
      </w:tr>
      <w:tr w:rsidR="000C7938" w:rsidRPr="0078419B" w14:paraId="50008222"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98FCD"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5</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6E7161" w14:textId="34F83972" w:rsidR="000C7938" w:rsidRPr="0078419B" w:rsidRDefault="000C7938" w:rsidP="00976557">
            <w:pPr>
              <w:pStyle w:val="Standard"/>
              <w:jc w:val="both"/>
              <w:rPr>
                <w:rFonts w:hint="eastAsia"/>
                <w:lang w:val="lt-LT"/>
              </w:rPr>
            </w:pPr>
            <w:r>
              <w:rPr>
                <w:lang w:val="lt-LT"/>
              </w:rPr>
              <w:t xml:space="preserve">Lektorius yra </w:t>
            </w:r>
            <w:r w:rsidR="00444B36">
              <w:rPr>
                <w:lang w:val="lt-LT"/>
              </w:rPr>
              <w:t>atlikęs</w:t>
            </w:r>
            <w:r>
              <w:rPr>
                <w:lang w:val="lt-LT"/>
              </w:rPr>
              <w:t xml:space="preserve"> ne mažiau kaip 5 </w:t>
            </w:r>
            <w:r>
              <w:rPr>
                <w:rFonts w:ascii="Times New Roman" w:hAnsi="Times New Roman" w:cs="Times New Roman"/>
                <w:color w:val="000000"/>
                <w:lang w:val="lt-LT"/>
              </w:rPr>
              <w:t>mokslinių tyrimų</w:t>
            </w:r>
            <w:r>
              <w:rPr>
                <w:lang w:val="lt-LT"/>
              </w:rPr>
              <w:t xml:space="preserve"> duomenų analizes</w:t>
            </w:r>
            <w:r w:rsidRPr="0078419B">
              <w:rPr>
                <w:lang w:val="lt-LT"/>
              </w:rPr>
              <w:t xml:space="preserve"> per paskutinius 5 metus </w:t>
            </w:r>
            <w:r>
              <w:rPr>
                <w:lang w:val="lt-LT"/>
              </w:rPr>
              <w:t>nuo pasiūlymo pateikimo termino pabaigos</w:t>
            </w:r>
          </w:p>
        </w:tc>
      </w:tr>
      <w:tr w:rsidR="000C7938" w:rsidRPr="0078419B" w14:paraId="4C21003A" w14:textId="77777777" w:rsidTr="00976557">
        <w:tc>
          <w:tcPr>
            <w:tcW w:w="97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D41C5" w14:textId="105D66A1" w:rsidR="000C7938" w:rsidRPr="0078419B" w:rsidRDefault="000C7938" w:rsidP="00976557">
            <w:pPr>
              <w:pStyle w:val="Standard"/>
              <w:rPr>
                <w:rFonts w:hint="eastAsia"/>
                <w:lang w:val="lt-LT"/>
              </w:rPr>
            </w:pPr>
            <w:r w:rsidRPr="0078419B">
              <w:rPr>
                <w:i/>
                <w:iCs/>
                <w:lang w:val="lt-LT"/>
              </w:rPr>
              <w:t>Skaičiuoja mokslinių tyrimų duomenų analizių skaičius, kurie buvo</w:t>
            </w:r>
            <w:r w:rsidR="00992E69">
              <w:rPr>
                <w:i/>
                <w:iCs/>
                <w:lang w:val="lt-LT"/>
              </w:rPr>
              <w:t xml:space="preserve"> atlikti </w:t>
            </w:r>
            <w:r w:rsidRPr="0078419B">
              <w:rPr>
                <w:i/>
                <w:iCs/>
                <w:lang w:val="lt-LT"/>
              </w:rPr>
              <w:t>per paskutinius 5 metus. Naudojami duomenys pateikti specialistų kvalifikacijai pagrįsti</w:t>
            </w:r>
            <w:r w:rsidRPr="0078419B">
              <w:rPr>
                <w:lang w:val="lt-LT"/>
              </w:rPr>
              <w:t xml:space="preserve"> (11 priedas).</w:t>
            </w:r>
          </w:p>
        </w:tc>
      </w:tr>
      <w:tr w:rsidR="000C7938" w:rsidRPr="0078419B" w14:paraId="29EF63F9" w14:textId="77777777" w:rsidTr="00976557">
        <w:tc>
          <w:tcPr>
            <w:tcW w:w="97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28CDC" w14:textId="7F82089D" w:rsidR="000C7938" w:rsidRPr="0078419B" w:rsidRDefault="000C7938" w:rsidP="00976557">
            <w:pPr>
              <w:pStyle w:val="Standard"/>
              <w:rPr>
                <w:rFonts w:hint="eastAsia"/>
                <w:lang w:val="lt-LT"/>
              </w:rPr>
            </w:pPr>
            <w:r>
              <w:rPr>
                <w:rFonts w:ascii="Times New Roman" w:hAnsi="Times New Roman" w:cs="Times New Roman"/>
                <w:b/>
                <w:bCs/>
                <w:color w:val="000000"/>
                <w:lang w:val="lt-LT"/>
              </w:rPr>
              <w:t>Trečias</w:t>
            </w:r>
            <w:r w:rsidRPr="0078419B">
              <w:rPr>
                <w:rFonts w:ascii="Times New Roman" w:hAnsi="Times New Roman" w:cs="Times New Roman"/>
                <w:b/>
                <w:bCs/>
                <w:color w:val="000000"/>
                <w:lang w:val="lt-LT"/>
              </w:rPr>
              <w:t xml:space="preserve"> parametras. </w:t>
            </w:r>
            <w:r>
              <w:rPr>
                <w:rFonts w:ascii="Times New Roman" w:eastAsia="Times" w:hAnsi="Times New Roman" w:cs="Times New Roman"/>
                <w:b/>
                <w:bCs/>
                <w:color w:val="000000"/>
                <w:lang w:val="lt-LT"/>
              </w:rPr>
              <w:t xml:space="preserve">Lektoriaus vesiančio mokymus </w:t>
            </w:r>
            <w:r w:rsidR="002C716F">
              <w:rPr>
                <w:rFonts w:ascii="Times New Roman" w:eastAsia="Times" w:hAnsi="Times New Roman" w:cs="Times New Roman"/>
                <w:b/>
                <w:bCs/>
                <w:color w:val="000000"/>
                <w:lang w:val="lt-LT"/>
              </w:rPr>
              <w:t xml:space="preserve">ir konsultacijas </w:t>
            </w:r>
            <w:r>
              <w:rPr>
                <w:rFonts w:ascii="Times New Roman" w:eastAsia="Times" w:hAnsi="Times New Roman" w:cs="Times New Roman"/>
                <w:b/>
                <w:bCs/>
                <w:color w:val="000000"/>
                <w:lang w:val="lt-LT"/>
              </w:rPr>
              <w:t>tema „Tyrimo išvadų rengimas“</w:t>
            </w:r>
            <w:r w:rsidRPr="0078419B">
              <w:rPr>
                <w:rFonts w:ascii="Times New Roman" w:hAnsi="Times New Roman" w:cs="Times New Roman"/>
                <w:b/>
                <w:bCs/>
                <w:color w:val="000000"/>
                <w:lang w:val="lt-LT"/>
              </w:rPr>
              <w:t xml:space="preserve"> patirtis (P</w:t>
            </w:r>
            <w:r>
              <w:rPr>
                <w:rFonts w:ascii="Times New Roman" w:hAnsi="Times New Roman" w:cs="Times New Roman"/>
                <w:b/>
                <w:bCs/>
                <w:color w:val="000000"/>
                <w:vertAlign w:val="subscript"/>
                <w:lang w:val="lt-LT"/>
              </w:rPr>
              <w:t>3</w:t>
            </w:r>
            <w:r w:rsidRPr="0078419B">
              <w:rPr>
                <w:rFonts w:ascii="Times New Roman" w:hAnsi="Times New Roman" w:cs="Times New Roman"/>
                <w:b/>
                <w:bCs/>
                <w:color w:val="000000"/>
                <w:lang w:val="lt-LT"/>
              </w:rPr>
              <w:t>)</w:t>
            </w:r>
          </w:p>
          <w:p w14:paraId="47B29AF4" w14:textId="77777777" w:rsidR="000C7938" w:rsidRPr="0078419B" w:rsidRDefault="000C7938" w:rsidP="00976557">
            <w:pPr>
              <w:pStyle w:val="Standard"/>
              <w:rPr>
                <w:rFonts w:hint="eastAsia"/>
                <w:lang w:val="lt-LT"/>
              </w:rPr>
            </w:pPr>
            <w:r w:rsidRPr="0078419B">
              <w:rPr>
                <w:lang w:val="lt-LT"/>
              </w:rPr>
              <w:t>Lektoriaus</w:t>
            </w:r>
            <w:r>
              <w:rPr>
                <w:lang w:val="lt-LT"/>
              </w:rPr>
              <w:t xml:space="preserve"> parengtų </w:t>
            </w:r>
            <w:r w:rsidRPr="0078419B">
              <w:rPr>
                <w:lang w:val="lt-LT"/>
              </w:rPr>
              <w:t>mokslinių tyrimų</w:t>
            </w:r>
            <w:r>
              <w:rPr>
                <w:lang w:val="lt-LT"/>
              </w:rPr>
              <w:t xml:space="preserve"> išvadų skaičius </w:t>
            </w:r>
            <w:proofErr w:type="spellStart"/>
            <w:r w:rsidRPr="0078419B">
              <w:rPr>
                <w:lang w:val="lt-LT"/>
              </w:rPr>
              <w:t>skaičius</w:t>
            </w:r>
            <w:proofErr w:type="spellEnd"/>
            <w:r w:rsidRPr="0078419B">
              <w:rPr>
                <w:lang w:val="lt-LT"/>
              </w:rPr>
              <w:t xml:space="preserve"> per paskutinius 5 metus</w:t>
            </w:r>
          </w:p>
        </w:tc>
      </w:tr>
      <w:tr w:rsidR="000C7938" w:rsidRPr="0078419B" w14:paraId="6F4A7647"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DB1F6C"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1</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15583" w14:textId="77777777" w:rsidR="000C7938" w:rsidRPr="0078419B" w:rsidRDefault="000C7938" w:rsidP="00976557">
            <w:pPr>
              <w:pStyle w:val="Standard"/>
              <w:jc w:val="both"/>
              <w:rPr>
                <w:rFonts w:hint="eastAsia"/>
                <w:lang w:val="lt-LT"/>
              </w:rPr>
            </w:pPr>
            <w:r>
              <w:rPr>
                <w:lang w:val="lt-LT"/>
              </w:rPr>
              <w:t xml:space="preserve">Lektorius yra parengęs ne mažiau kaip 1 </w:t>
            </w:r>
            <w:r>
              <w:rPr>
                <w:rFonts w:ascii="Times New Roman" w:hAnsi="Times New Roman" w:cs="Times New Roman"/>
                <w:color w:val="000000"/>
                <w:lang w:val="lt-LT"/>
              </w:rPr>
              <w:t>mokslinio (-</w:t>
            </w:r>
            <w:proofErr w:type="spellStart"/>
            <w:r>
              <w:rPr>
                <w:rFonts w:ascii="Times New Roman" w:hAnsi="Times New Roman" w:cs="Times New Roman"/>
                <w:color w:val="000000"/>
                <w:lang w:val="lt-LT"/>
              </w:rPr>
              <w:t>ių</w:t>
            </w:r>
            <w:proofErr w:type="spellEnd"/>
            <w:r>
              <w:rPr>
                <w:rFonts w:ascii="Times New Roman" w:hAnsi="Times New Roman" w:cs="Times New Roman"/>
                <w:color w:val="000000"/>
                <w:lang w:val="lt-LT"/>
              </w:rPr>
              <w:t>) tyrimo (-ų)</w:t>
            </w:r>
            <w:r>
              <w:rPr>
                <w:lang w:val="lt-LT"/>
              </w:rPr>
              <w:t xml:space="preserve"> išvadą</w:t>
            </w:r>
            <w:r w:rsidRPr="0078419B">
              <w:rPr>
                <w:lang w:val="lt-LT"/>
              </w:rPr>
              <w:t xml:space="preserve"> per paskutinius 5 metus </w:t>
            </w:r>
            <w:r>
              <w:rPr>
                <w:lang w:val="lt-LT"/>
              </w:rPr>
              <w:t>nuo pasiūlymo pateikimo termino pabaigos</w:t>
            </w:r>
          </w:p>
        </w:tc>
      </w:tr>
      <w:tr w:rsidR="000C7938" w:rsidRPr="0078419B" w14:paraId="635BEF92"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86D05"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2</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B0998" w14:textId="77777777" w:rsidR="000C7938" w:rsidRPr="0078419B" w:rsidRDefault="000C7938" w:rsidP="00976557">
            <w:pPr>
              <w:pStyle w:val="Standard"/>
              <w:jc w:val="both"/>
              <w:rPr>
                <w:rFonts w:hint="eastAsia"/>
                <w:lang w:val="lt-LT"/>
              </w:rPr>
            </w:pPr>
            <w:r>
              <w:rPr>
                <w:lang w:val="lt-LT"/>
              </w:rPr>
              <w:t xml:space="preserve">Lektorius yra parengęs ne mažiau kaip 2 </w:t>
            </w:r>
            <w:r>
              <w:rPr>
                <w:rFonts w:ascii="Times New Roman" w:hAnsi="Times New Roman" w:cs="Times New Roman"/>
                <w:color w:val="000000"/>
                <w:lang w:val="lt-LT"/>
              </w:rPr>
              <w:t>mokslinių tyrimų</w:t>
            </w:r>
            <w:r>
              <w:rPr>
                <w:lang w:val="lt-LT"/>
              </w:rPr>
              <w:t xml:space="preserve"> išvadas</w:t>
            </w:r>
            <w:r w:rsidRPr="0078419B">
              <w:rPr>
                <w:lang w:val="lt-LT"/>
              </w:rPr>
              <w:t xml:space="preserve"> per paskutinius 5 metus </w:t>
            </w:r>
            <w:r>
              <w:rPr>
                <w:lang w:val="lt-LT"/>
              </w:rPr>
              <w:t>nuo pasiūlymo pateikimo termino pabaigos</w:t>
            </w:r>
          </w:p>
        </w:tc>
      </w:tr>
      <w:tr w:rsidR="000C7938" w:rsidRPr="0078419B" w14:paraId="07ED3BA6"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2AEB2"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3</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4C9C4" w14:textId="77777777" w:rsidR="000C7938" w:rsidRPr="0078419B" w:rsidRDefault="000C7938" w:rsidP="00976557">
            <w:pPr>
              <w:pStyle w:val="Standard"/>
              <w:jc w:val="both"/>
              <w:rPr>
                <w:rFonts w:hint="eastAsia"/>
                <w:lang w:val="lt-LT"/>
              </w:rPr>
            </w:pPr>
            <w:r>
              <w:rPr>
                <w:lang w:val="lt-LT"/>
              </w:rPr>
              <w:t xml:space="preserve">Lektorius yra parengęs ne mažiau kaip 3 </w:t>
            </w:r>
            <w:r>
              <w:rPr>
                <w:rFonts w:ascii="Times New Roman" w:hAnsi="Times New Roman" w:cs="Times New Roman"/>
                <w:color w:val="000000"/>
                <w:lang w:val="lt-LT"/>
              </w:rPr>
              <w:t>mokslinių tyrimų</w:t>
            </w:r>
            <w:r>
              <w:rPr>
                <w:lang w:val="lt-LT"/>
              </w:rPr>
              <w:t xml:space="preserve"> išvadas per paskutinius 5 metus nuo pasiūlymo pateikimo termino pabaigos</w:t>
            </w:r>
          </w:p>
        </w:tc>
      </w:tr>
      <w:tr w:rsidR="000C7938" w:rsidRPr="0078419B" w14:paraId="13CF0354"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601CF"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4</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02602" w14:textId="77777777" w:rsidR="000C7938" w:rsidRPr="0078419B" w:rsidRDefault="000C7938" w:rsidP="00976557">
            <w:pPr>
              <w:pStyle w:val="Standard"/>
              <w:jc w:val="both"/>
              <w:rPr>
                <w:rFonts w:hint="eastAsia"/>
                <w:lang w:val="lt-LT"/>
              </w:rPr>
            </w:pPr>
            <w:r>
              <w:rPr>
                <w:lang w:val="lt-LT"/>
              </w:rPr>
              <w:t xml:space="preserve">Lektorius yra parengęs ne mažiau kaip 4 </w:t>
            </w:r>
            <w:r>
              <w:rPr>
                <w:rFonts w:ascii="Times New Roman" w:hAnsi="Times New Roman" w:cs="Times New Roman"/>
                <w:color w:val="000000"/>
                <w:lang w:val="lt-LT"/>
              </w:rPr>
              <w:t>mokslinių tyrimų</w:t>
            </w:r>
            <w:r>
              <w:rPr>
                <w:lang w:val="lt-LT"/>
              </w:rPr>
              <w:t xml:space="preserve"> išvadas per paskutinius 5 metus nuo pasiūlymo pateikimo termino pabaigos</w:t>
            </w:r>
          </w:p>
        </w:tc>
      </w:tr>
      <w:tr w:rsidR="000C7938" w:rsidRPr="0078419B" w14:paraId="51860260"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F76E0"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5</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401C2E" w14:textId="77777777" w:rsidR="000C7938" w:rsidRPr="0078419B" w:rsidRDefault="000C7938" w:rsidP="00976557">
            <w:pPr>
              <w:pStyle w:val="Standard"/>
              <w:jc w:val="both"/>
              <w:rPr>
                <w:rFonts w:hint="eastAsia"/>
                <w:lang w:val="lt-LT"/>
              </w:rPr>
            </w:pPr>
            <w:r>
              <w:rPr>
                <w:lang w:val="lt-LT"/>
              </w:rPr>
              <w:t xml:space="preserve">Lektorius yra parengęs ne mažiau kaip 5 </w:t>
            </w:r>
            <w:r>
              <w:rPr>
                <w:rFonts w:ascii="Times New Roman" w:hAnsi="Times New Roman" w:cs="Times New Roman"/>
                <w:color w:val="000000"/>
                <w:lang w:val="lt-LT"/>
              </w:rPr>
              <w:t>mokslinių tyrimų</w:t>
            </w:r>
            <w:r>
              <w:rPr>
                <w:lang w:val="lt-LT"/>
              </w:rPr>
              <w:t xml:space="preserve"> išvadas per paskutinius 5 metus nuo pasiūlymo pateikimo termino pabaigos</w:t>
            </w:r>
          </w:p>
        </w:tc>
      </w:tr>
      <w:tr w:rsidR="000C7938" w:rsidRPr="0078419B" w14:paraId="71CE57CF" w14:textId="77777777" w:rsidTr="00976557">
        <w:tc>
          <w:tcPr>
            <w:tcW w:w="97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60BC5" w14:textId="1FB19E76" w:rsidR="000C7938" w:rsidRPr="0078419B" w:rsidRDefault="000C7938" w:rsidP="00976557">
            <w:pPr>
              <w:pStyle w:val="Standard"/>
              <w:rPr>
                <w:rFonts w:hint="eastAsia"/>
                <w:lang w:val="lt-LT"/>
              </w:rPr>
            </w:pPr>
            <w:r w:rsidRPr="0078419B">
              <w:rPr>
                <w:i/>
                <w:iCs/>
                <w:lang w:val="lt-LT"/>
              </w:rPr>
              <w:lastRenderedPageBreak/>
              <w:t xml:space="preserve">Skaičiuoja mokslinių tyrimų </w:t>
            </w:r>
            <w:r>
              <w:rPr>
                <w:i/>
                <w:iCs/>
                <w:lang w:val="lt-LT"/>
              </w:rPr>
              <w:t xml:space="preserve">išvadų </w:t>
            </w:r>
            <w:r w:rsidRPr="0078419B">
              <w:rPr>
                <w:i/>
                <w:iCs/>
                <w:lang w:val="lt-LT"/>
              </w:rPr>
              <w:t>skaiči</w:t>
            </w:r>
            <w:r>
              <w:rPr>
                <w:i/>
                <w:iCs/>
                <w:lang w:val="lt-LT"/>
              </w:rPr>
              <w:t>ų</w:t>
            </w:r>
            <w:r w:rsidRPr="0078419B">
              <w:rPr>
                <w:i/>
                <w:iCs/>
                <w:lang w:val="lt-LT"/>
              </w:rPr>
              <w:t xml:space="preserve">, kurie buvo </w:t>
            </w:r>
            <w:r w:rsidR="003E5008">
              <w:rPr>
                <w:i/>
                <w:iCs/>
                <w:lang w:val="lt-LT"/>
              </w:rPr>
              <w:t xml:space="preserve">parengti </w:t>
            </w:r>
            <w:r w:rsidRPr="0078419B">
              <w:rPr>
                <w:i/>
                <w:iCs/>
                <w:lang w:val="lt-LT"/>
              </w:rPr>
              <w:t>per paskutinius 5 metus. Naudojami duomenys pateikti specialistų kvalifikacijai pagrįsti</w:t>
            </w:r>
            <w:r w:rsidRPr="0078419B">
              <w:rPr>
                <w:lang w:val="lt-LT"/>
              </w:rPr>
              <w:t xml:space="preserve"> (11 priedas).</w:t>
            </w:r>
          </w:p>
        </w:tc>
      </w:tr>
      <w:tr w:rsidR="000C7938" w:rsidRPr="0078419B" w14:paraId="56788187" w14:textId="77777777" w:rsidTr="00976557">
        <w:tc>
          <w:tcPr>
            <w:tcW w:w="977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B98D6" w14:textId="222F09C9" w:rsidR="000C7938" w:rsidRPr="0078419B" w:rsidRDefault="000C7938" w:rsidP="00976557">
            <w:pPr>
              <w:pStyle w:val="Standard"/>
              <w:rPr>
                <w:rFonts w:hint="eastAsia"/>
                <w:lang w:val="fr-FR"/>
              </w:rPr>
            </w:pPr>
            <w:r>
              <w:rPr>
                <w:rFonts w:ascii="Times New Roman" w:hAnsi="Times New Roman" w:cs="Times New Roman"/>
                <w:b/>
                <w:bCs/>
                <w:color w:val="000000"/>
                <w:lang w:val="lt-LT"/>
              </w:rPr>
              <w:t>Ketvirtas</w:t>
            </w:r>
            <w:r w:rsidRPr="0078419B">
              <w:rPr>
                <w:rFonts w:ascii="Times New Roman" w:hAnsi="Times New Roman" w:cs="Times New Roman"/>
                <w:b/>
                <w:bCs/>
                <w:color w:val="000000"/>
                <w:lang w:val="fr-FR"/>
              </w:rPr>
              <w:t xml:space="preserve"> parametras. </w:t>
            </w:r>
            <w:r>
              <w:rPr>
                <w:rFonts w:ascii="Times New Roman" w:eastAsia="Times" w:hAnsi="Times New Roman" w:cs="Times New Roman"/>
                <w:b/>
                <w:bCs/>
                <w:color w:val="000000"/>
                <w:lang w:val="lt-LT"/>
              </w:rPr>
              <w:t xml:space="preserve">Lektoriaus vesiančio mokymus tema </w:t>
            </w:r>
            <w:r w:rsidR="002C716F">
              <w:rPr>
                <w:rFonts w:ascii="Times New Roman" w:eastAsia="Times" w:hAnsi="Times New Roman" w:cs="Times New Roman"/>
                <w:b/>
                <w:bCs/>
                <w:color w:val="000000"/>
                <w:lang w:val="lt-LT"/>
              </w:rPr>
              <w:t xml:space="preserve">ir konsultacijas </w:t>
            </w:r>
            <w:r>
              <w:rPr>
                <w:rFonts w:ascii="Times New Roman" w:eastAsia="Times" w:hAnsi="Times New Roman" w:cs="Times New Roman"/>
                <w:b/>
                <w:bCs/>
                <w:color w:val="000000"/>
                <w:lang w:val="lt-LT"/>
              </w:rPr>
              <w:t>„Tyrimo dizainas“</w:t>
            </w:r>
            <w:r w:rsidRPr="0078419B">
              <w:rPr>
                <w:rFonts w:ascii="Times New Roman" w:hAnsi="Times New Roman" w:cs="Times New Roman"/>
                <w:b/>
                <w:bCs/>
                <w:color w:val="000000"/>
                <w:lang w:val="fr-FR"/>
              </w:rPr>
              <w:t xml:space="preserve"> patirtis (P</w:t>
            </w:r>
            <w:r w:rsidRPr="0078419B">
              <w:rPr>
                <w:rFonts w:ascii="Times New Roman" w:hAnsi="Times New Roman" w:cs="Times New Roman"/>
                <w:b/>
                <w:bCs/>
                <w:color w:val="000000"/>
                <w:vertAlign w:val="subscript"/>
                <w:lang w:val="fr-FR"/>
              </w:rPr>
              <w:t>2</w:t>
            </w:r>
            <w:r w:rsidRPr="0078419B">
              <w:rPr>
                <w:rFonts w:ascii="Times New Roman" w:hAnsi="Times New Roman" w:cs="Times New Roman"/>
                <w:b/>
                <w:bCs/>
                <w:color w:val="000000"/>
                <w:lang w:val="fr-FR"/>
              </w:rPr>
              <w:t>)</w:t>
            </w:r>
          </w:p>
          <w:p w14:paraId="1BF30E4E" w14:textId="77777777" w:rsidR="000C7938" w:rsidRPr="0078419B" w:rsidRDefault="000C7938" w:rsidP="00976557">
            <w:pPr>
              <w:pStyle w:val="Standard"/>
              <w:rPr>
                <w:rFonts w:hint="eastAsia"/>
                <w:lang w:val="fr-FR"/>
              </w:rPr>
            </w:pPr>
            <w:r w:rsidRPr="0078419B">
              <w:rPr>
                <w:lang w:val="fr-FR"/>
              </w:rPr>
              <w:t>Lektoriaus</w:t>
            </w:r>
            <w:r>
              <w:rPr>
                <w:lang w:val="lt-LT"/>
              </w:rPr>
              <w:t xml:space="preserve"> parengtų tyrimo dizainų</w:t>
            </w:r>
            <w:r w:rsidRPr="0078419B">
              <w:rPr>
                <w:lang w:val="fr-FR"/>
              </w:rPr>
              <w:t xml:space="preserve"> skaičius per paskutinius 5 metus</w:t>
            </w:r>
          </w:p>
        </w:tc>
      </w:tr>
      <w:tr w:rsidR="000C7938" w:rsidRPr="0078419B" w14:paraId="1FD6618D"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E04E9"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1</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F5BEC" w14:textId="77777777" w:rsidR="000C7938" w:rsidRPr="0078419B" w:rsidRDefault="000C7938" w:rsidP="00976557">
            <w:pPr>
              <w:pStyle w:val="Standard"/>
              <w:rPr>
                <w:rFonts w:hint="eastAsia"/>
                <w:lang w:val="lt-LT"/>
              </w:rPr>
            </w:pPr>
            <w:r>
              <w:rPr>
                <w:lang w:val="lt-LT"/>
              </w:rPr>
              <w:t xml:space="preserve">Lektorius yra parengęs ne mažiau kaip 1 </w:t>
            </w:r>
            <w:r>
              <w:rPr>
                <w:rFonts w:ascii="Times New Roman" w:hAnsi="Times New Roman" w:cs="Times New Roman"/>
                <w:color w:val="000000"/>
                <w:lang w:val="lt-LT"/>
              </w:rPr>
              <w:t>mokslinio (-</w:t>
            </w:r>
            <w:proofErr w:type="spellStart"/>
            <w:r>
              <w:rPr>
                <w:rFonts w:ascii="Times New Roman" w:hAnsi="Times New Roman" w:cs="Times New Roman"/>
                <w:color w:val="000000"/>
                <w:lang w:val="lt-LT"/>
              </w:rPr>
              <w:t>ių</w:t>
            </w:r>
            <w:proofErr w:type="spellEnd"/>
            <w:r>
              <w:rPr>
                <w:rFonts w:ascii="Times New Roman" w:hAnsi="Times New Roman" w:cs="Times New Roman"/>
                <w:color w:val="000000"/>
                <w:lang w:val="lt-LT"/>
              </w:rPr>
              <w:t>) tyrimų (-o)</w:t>
            </w:r>
            <w:r>
              <w:rPr>
                <w:lang w:val="lt-LT"/>
              </w:rPr>
              <w:t xml:space="preserve"> dizainą</w:t>
            </w:r>
            <w:r w:rsidRPr="0078419B">
              <w:rPr>
                <w:lang w:val="lt-LT"/>
              </w:rPr>
              <w:t xml:space="preserve"> per paskutinius 5 metus </w:t>
            </w:r>
            <w:r>
              <w:rPr>
                <w:lang w:val="lt-LT"/>
              </w:rPr>
              <w:t>nuo pasiūlymo pateikimo termino pabaigos</w:t>
            </w:r>
          </w:p>
        </w:tc>
      </w:tr>
      <w:tr w:rsidR="000C7938" w:rsidRPr="0078419B" w14:paraId="7D3FA781"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91897"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2</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E145CE" w14:textId="1D9BE7C0" w:rsidR="000C7938" w:rsidRPr="0078419B" w:rsidRDefault="000C7938" w:rsidP="00976557">
            <w:pPr>
              <w:pStyle w:val="Standard"/>
              <w:rPr>
                <w:rFonts w:hint="eastAsia"/>
                <w:lang w:val="lt-LT"/>
              </w:rPr>
            </w:pPr>
            <w:r>
              <w:rPr>
                <w:lang w:val="lt-LT"/>
              </w:rPr>
              <w:t xml:space="preserve">Lektorius yra </w:t>
            </w:r>
            <w:r w:rsidR="00DC6D66">
              <w:rPr>
                <w:lang w:val="lt-LT"/>
              </w:rPr>
              <w:t>pareng</w:t>
            </w:r>
            <w:r>
              <w:rPr>
                <w:lang w:val="lt-LT"/>
              </w:rPr>
              <w:t xml:space="preserve">ęs ne mažiau kaip 2 </w:t>
            </w:r>
            <w:r>
              <w:rPr>
                <w:rFonts w:ascii="Times New Roman" w:hAnsi="Times New Roman" w:cs="Times New Roman"/>
                <w:color w:val="000000"/>
                <w:lang w:val="lt-LT"/>
              </w:rPr>
              <w:t>mokslinių tyrimų</w:t>
            </w:r>
            <w:r>
              <w:rPr>
                <w:lang w:val="lt-LT"/>
              </w:rPr>
              <w:t xml:space="preserve"> dizainus</w:t>
            </w:r>
            <w:r w:rsidRPr="0078419B">
              <w:rPr>
                <w:lang w:val="lt-LT"/>
              </w:rPr>
              <w:t xml:space="preserve"> per paskutinius 5 metus </w:t>
            </w:r>
            <w:r>
              <w:rPr>
                <w:lang w:val="lt-LT"/>
              </w:rPr>
              <w:t>nuo pasiūlymo pateikimo termino pabaigos</w:t>
            </w:r>
          </w:p>
        </w:tc>
      </w:tr>
      <w:tr w:rsidR="000C7938" w:rsidRPr="0078419B" w14:paraId="13A93743"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9FE7F"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3</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500B7" w14:textId="5319C94B" w:rsidR="000C7938" w:rsidRPr="0078419B" w:rsidRDefault="000C7938" w:rsidP="00976557">
            <w:pPr>
              <w:pStyle w:val="Standard"/>
              <w:rPr>
                <w:rFonts w:hint="eastAsia"/>
                <w:lang w:val="lt-LT"/>
              </w:rPr>
            </w:pPr>
            <w:r>
              <w:rPr>
                <w:lang w:val="lt-LT"/>
              </w:rPr>
              <w:t xml:space="preserve">Lektorius yra </w:t>
            </w:r>
            <w:r w:rsidR="00DC6D66">
              <w:rPr>
                <w:lang w:val="lt-LT"/>
              </w:rPr>
              <w:t>parengęs</w:t>
            </w:r>
            <w:r>
              <w:rPr>
                <w:lang w:val="lt-LT"/>
              </w:rPr>
              <w:t xml:space="preserve"> ne mažiau kaip 3 </w:t>
            </w:r>
            <w:r>
              <w:rPr>
                <w:rFonts w:ascii="Times New Roman" w:hAnsi="Times New Roman" w:cs="Times New Roman"/>
                <w:color w:val="000000"/>
                <w:lang w:val="lt-LT"/>
              </w:rPr>
              <w:t>mokslinių tyrimų</w:t>
            </w:r>
            <w:r>
              <w:rPr>
                <w:lang w:val="lt-LT"/>
              </w:rPr>
              <w:t xml:space="preserve"> dizainus per paskutinius 5 metus nuo pasiūlymo pateikimo termino pabaigos</w:t>
            </w:r>
          </w:p>
        </w:tc>
      </w:tr>
      <w:tr w:rsidR="000C7938" w:rsidRPr="0078419B" w14:paraId="2E16B272"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9C374"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4</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C293C" w14:textId="777C38F3" w:rsidR="000C7938" w:rsidRPr="0078419B" w:rsidRDefault="000C7938" w:rsidP="00976557">
            <w:pPr>
              <w:pStyle w:val="Standard"/>
              <w:rPr>
                <w:rFonts w:hint="eastAsia"/>
                <w:lang w:val="lt-LT"/>
              </w:rPr>
            </w:pPr>
            <w:r>
              <w:rPr>
                <w:lang w:val="lt-LT"/>
              </w:rPr>
              <w:t xml:space="preserve">Lektorius yra </w:t>
            </w:r>
            <w:r w:rsidR="00DC6D66">
              <w:rPr>
                <w:lang w:val="lt-LT"/>
              </w:rPr>
              <w:t>pareng</w:t>
            </w:r>
            <w:r>
              <w:rPr>
                <w:lang w:val="lt-LT"/>
              </w:rPr>
              <w:t xml:space="preserve">ęs ne mažiau kaip 4 </w:t>
            </w:r>
            <w:r>
              <w:rPr>
                <w:rFonts w:ascii="Times New Roman" w:hAnsi="Times New Roman" w:cs="Times New Roman"/>
                <w:color w:val="000000"/>
                <w:lang w:val="lt-LT"/>
              </w:rPr>
              <w:t>mokslinių tyrimų</w:t>
            </w:r>
            <w:r>
              <w:rPr>
                <w:lang w:val="lt-LT"/>
              </w:rPr>
              <w:t xml:space="preserve"> dizainus per paskutinius 5 metus nuo pasiūlymo pateikimo termino pabaigos</w:t>
            </w:r>
          </w:p>
        </w:tc>
      </w:tr>
      <w:tr w:rsidR="000C7938" w:rsidRPr="0078419B" w14:paraId="5DCCA735" w14:textId="77777777" w:rsidTr="00976557">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89C7A" w14:textId="77777777" w:rsidR="000C7938" w:rsidRDefault="000C7938" w:rsidP="00976557">
            <w:pPr>
              <w:pStyle w:val="Standard"/>
              <w:spacing w:after="160"/>
              <w:rPr>
                <w:rFonts w:ascii="Times New Roman" w:hAnsi="Times New Roman" w:cs="Times New Roman"/>
                <w:color w:val="000000"/>
                <w:lang w:val="lt-LT"/>
              </w:rPr>
            </w:pPr>
            <w:r>
              <w:rPr>
                <w:rFonts w:ascii="Times New Roman" w:hAnsi="Times New Roman" w:cs="Times New Roman"/>
                <w:color w:val="000000"/>
                <w:lang w:val="lt-LT"/>
              </w:rPr>
              <w:t>5</w:t>
            </w:r>
          </w:p>
        </w:tc>
        <w:tc>
          <w:tcPr>
            <w:tcW w:w="85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7BEBA" w14:textId="564478F3" w:rsidR="000C7938" w:rsidRPr="0078419B" w:rsidRDefault="000C7938" w:rsidP="00976557">
            <w:pPr>
              <w:pStyle w:val="Standard"/>
              <w:rPr>
                <w:rFonts w:hint="eastAsia"/>
                <w:lang w:val="lt-LT"/>
              </w:rPr>
            </w:pPr>
            <w:r>
              <w:rPr>
                <w:lang w:val="lt-LT"/>
              </w:rPr>
              <w:t xml:space="preserve">Lektorius yra </w:t>
            </w:r>
            <w:r w:rsidR="00DC6D66">
              <w:rPr>
                <w:lang w:val="lt-LT"/>
              </w:rPr>
              <w:t>parengęs</w:t>
            </w:r>
            <w:r>
              <w:rPr>
                <w:lang w:val="lt-LT"/>
              </w:rPr>
              <w:t xml:space="preserve"> ne mažiau kaip 5 </w:t>
            </w:r>
            <w:r>
              <w:rPr>
                <w:rFonts w:ascii="Times New Roman" w:hAnsi="Times New Roman" w:cs="Times New Roman"/>
                <w:color w:val="000000"/>
                <w:lang w:val="lt-LT"/>
              </w:rPr>
              <w:t>mokslinių tyrimų</w:t>
            </w:r>
            <w:r>
              <w:rPr>
                <w:lang w:val="lt-LT"/>
              </w:rPr>
              <w:t xml:space="preserve"> dizainus per paskutinius 5 metus nuo pasiūlymo pateikimo termino pabaigos</w:t>
            </w:r>
          </w:p>
        </w:tc>
      </w:tr>
      <w:tr w:rsidR="000C7938" w:rsidRPr="0078419B" w14:paraId="5E66C0A1" w14:textId="77777777" w:rsidTr="00976557">
        <w:tc>
          <w:tcPr>
            <w:tcW w:w="97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77A98" w14:textId="74A5C402" w:rsidR="000C7938" w:rsidRPr="0078419B" w:rsidRDefault="000C7938" w:rsidP="00976557">
            <w:pPr>
              <w:pStyle w:val="Standard"/>
              <w:rPr>
                <w:rFonts w:hint="eastAsia"/>
                <w:lang w:val="lt-LT"/>
              </w:rPr>
            </w:pPr>
            <w:r w:rsidRPr="0078419B">
              <w:rPr>
                <w:rFonts w:ascii="Times New Roman" w:hAnsi="Times New Roman" w:cs="Times New Roman"/>
                <w:i/>
                <w:iCs/>
                <w:color w:val="000000"/>
                <w:lang w:val="lt-LT"/>
              </w:rPr>
              <w:t>Skaičiuoja</w:t>
            </w:r>
            <w:r>
              <w:rPr>
                <w:rFonts w:ascii="Times New Roman" w:hAnsi="Times New Roman" w:cs="Times New Roman"/>
                <w:i/>
                <w:iCs/>
                <w:color w:val="000000"/>
                <w:lang w:val="lt-LT"/>
              </w:rPr>
              <w:t xml:space="preserve"> parengtų mokslinių tyrimų dizainų </w:t>
            </w:r>
            <w:r w:rsidRPr="0078419B">
              <w:rPr>
                <w:rFonts w:ascii="Times New Roman" w:hAnsi="Times New Roman" w:cs="Times New Roman"/>
                <w:i/>
                <w:iCs/>
                <w:color w:val="000000"/>
                <w:lang w:val="lt-LT"/>
              </w:rPr>
              <w:t xml:space="preserve">skaičius, kurie buvo </w:t>
            </w:r>
            <w:r w:rsidR="003E5008">
              <w:rPr>
                <w:rFonts w:ascii="Times New Roman" w:hAnsi="Times New Roman" w:cs="Times New Roman"/>
                <w:i/>
                <w:iCs/>
                <w:color w:val="000000"/>
                <w:lang w:val="lt-LT"/>
              </w:rPr>
              <w:t xml:space="preserve">parengti </w:t>
            </w:r>
            <w:r w:rsidRPr="0078419B">
              <w:rPr>
                <w:rFonts w:ascii="Times New Roman" w:hAnsi="Times New Roman" w:cs="Times New Roman"/>
                <w:i/>
                <w:iCs/>
                <w:color w:val="000000"/>
                <w:lang w:val="lt-LT"/>
              </w:rPr>
              <w:t>per paskutinius 5 metus. Naudojami duomenys pateikti specialistų kvalifikacijai pagrįsti</w:t>
            </w:r>
            <w:r w:rsidRPr="0078419B">
              <w:rPr>
                <w:rFonts w:ascii="Times New Roman" w:hAnsi="Times New Roman" w:cs="Times New Roman"/>
                <w:color w:val="000000"/>
                <w:lang w:val="lt-LT"/>
              </w:rPr>
              <w:t xml:space="preserve"> (11 priedas).</w:t>
            </w:r>
          </w:p>
        </w:tc>
      </w:tr>
    </w:tbl>
    <w:p w14:paraId="26F8CF29" w14:textId="77777777" w:rsidR="000C7938" w:rsidRPr="0078419B" w:rsidRDefault="000C7938" w:rsidP="000C7938">
      <w:pPr>
        <w:pStyle w:val="Sraopastraipa"/>
        <w:tabs>
          <w:tab w:val="left" w:pos="1276"/>
          <w:tab w:val="left" w:pos="1418"/>
          <w:tab w:val="left" w:pos="1560"/>
        </w:tabs>
        <w:ind w:left="567"/>
        <w:jc w:val="both"/>
        <w:rPr>
          <w:rFonts w:ascii="Times New Roman" w:hAnsi="Times New Roman" w:cs="Times New Roman"/>
          <w:bCs/>
          <w:color w:val="000000"/>
        </w:rPr>
      </w:pPr>
    </w:p>
    <w:p w14:paraId="3230163C" w14:textId="658626B8" w:rsidR="000C7938" w:rsidRPr="00875A02" w:rsidRDefault="00EE666F" w:rsidP="00D130A6">
      <w:pPr>
        <w:pStyle w:val="Standard"/>
        <w:ind w:firstLine="709"/>
        <w:rPr>
          <w:rFonts w:hint="eastAsia"/>
          <w:lang w:val="lt-LT"/>
        </w:rPr>
      </w:pPr>
      <w:r w:rsidRPr="00EE666F">
        <w:rPr>
          <w:rFonts w:ascii="Times New Roman" w:hAnsi="Times New Roman" w:cs="Times New Roman"/>
          <w:bCs/>
          <w:color w:val="000000"/>
          <w:lang w:val="lt-LT"/>
        </w:rPr>
        <w:t>14</w:t>
      </w:r>
      <w:r>
        <w:rPr>
          <w:rFonts w:ascii="Times New Roman" w:hAnsi="Times New Roman" w:cs="Times New Roman"/>
          <w:bCs/>
          <w:color w:val="000000"/>
          <w:lang w:val="lt-LT"/>
        </w:rPr>
        <w:t xml:space="preserve">. </w:t>
      </w:r>
      <w:r w:rsidR="000C7938" w:rsidRPr="00EE666F">
        <w:rPr>
          <w:rFonts w:ascii="Times New Roman" w:hAnsi="Times New Roman" w:cs="Times New Roman"/>
          <w:bCs/>
          <w:color w:val="000000"/>
          <w:lang w:val="lt-LT"/>
        </w:rPr>
        <w:t xml:space="preserve">Su pasiūlymu turi būti pateikti dokumentai dėl siūlomo specialisto (kurio patirtis bus vertinama ekonominio naudingumo balais) </w:t>
      </w:r>
      <w:r w:rsidR="000C7938" w:rsidRPr="00EE666F">
        <w:rPr>
          <w:rFonts w:ascii="Times New Roman" w:hAnsi="Times New Roman" w:cs="Times New Roman"/>
          <w:b/>
          <w:bCs/>
          <w:color w:val="000000"/>
          <w:lang w:val="lt-LT"/>
        </w:rPr>
        <w:t xml:space="preserve">atitikties nustatytiems minimaliems ir papildomiems kvalifikacijos reikalavimams. </w:t>
      </w:r>
      <w:r w:rsidR="000C7938" w:rsidRPr="00875A02">
        <w:rPr>
          <w:rFonts w:ascii="Times New Roman" w:eastAsia="Times New Roman" w:hAnsi="Times New Roman" w:cs="Times New Roman"/>
          <w:color w:val="000000"/>
          <w:position w:val="-1"/>
          <w:lang w:val="lt-LT"/>
        </w:rPr>
        <w:t>Jeigu tokių įrodymų tiekėjo pasiūlyme nebus, jie bus nepakankami arba neaiškūs, perkančioji organizacija atitinkamai mažins tiekėjo pasiūlymui suteikiamus balus. Tiekėjui, siekiant aukštesnių ekonominio naudingumo balų, nebus galima šių duomenų tikslinti ar papildyti po pasiūlymų pateikimo termino pabaigos.</w:t>
      </w:r>
    </w:p>
    <w:p w14:paraId="79D1DA6E" w14:textId="306A4C5F" w:rsidR="000C7938" w:rsidRPr="0078419B" w:rsidRDefault="00EE666F" w:rsidP="00EE666F">
      <w:pPr>
        <w:pStyle w:val="Standard"/>
        <w:ind w:firstLine="709"/>
        <w:rPr>
          <w:rFonts w:hint="eastAsia"/>
          <w:lang w:val="lt-LT"/>
        </w:rPr>
      </w:pPr>
      <w:r>
        <w:rPr>
          <w:rFonts w:ascii="Times New Roman" w:hAnsi="Times New Roman" w:cs="Times New Roman"/>
          <w:bCs/>
          <w:color w:val="000000"/>
          <w:lang w:val="lt-LT"/>
        </w:rPr>
        <w:t xml:space="preserve">15. </w:t>
      </w:r>
      <w:r w:rsidR="000C7938" w:rsidRPr="0078419B">
        <w:rPr>
          <w:rFonts w:ascii="Times New Roman" w:hAnsi="Times New Roman" w:cs="Times New Roman"/>
          <w:bCs/>
          <w:color w:val="000000"/>
          <w:lang w:val="lt-LT"/>
        </w:rPr>
        <w:t>Jeigu pirkime dalyvauja tik vienas dalyvis ekonominio naudingumo balai gali būti neskaičiuojami ir ši pasiūlymų vertinimo stadija praleidžiama.</w:t>
      </w:r>
      <w:bookmarkStart w:id="63" w:name="_Toc182425163_Copy_1"/>
      <w:bookmarkEnd w:id="63"/>
    </w:p>
    <w:p w14:paraId="5B62FC0B" w14:textId="77777777" w:rsidR="00E01802" w:rsidRDefault="003B0B0F">
      <w:pPr>
        <w:rPr>
          <w:rFonts w:ascii="Times New Roman" w:hAnsi="Times New Roman" w:cs="Times New Roman"/>
          <w:bCs/>
          <w:color w:val="000000" w:themeColor="text1"/>
          <w:sz w:val="24"/>
          <w:szCs w:val="24"/>
        </w:rPr>
      </w:pPr>
      <w:r>
        <w:br w:type="page"/>
      </w:r>
    </w:p>
    <w:p w14:paraId="7F6C0610" w14:textId="77777777" w:rsidR="00E01802" w:rsidRDefault="003B0B0F">
      <w:pPr>
        <w:pStyle w:val="Antrat2"/>
        <w:spacing w:before="0"/>
        <w:ind w:left="5103"/>
        <w:rPr>
          <w:rFonts w:asciiTheme="minorHAnsi" w:hAnsiTheme="minorHAnsi"/>
          <w:color w:val="000000" w:themeColor="text1"/>
          <w:sz w:val="21"/>
          <w:szCs w:val="21"/>
        </w:rPr>
      </w:pPr>
      <w:bookmarkStart w:id="64" w:name="_Toc182425163"/>
      <w:bookmarkStart w:id="65" w:name="_Toc230706115"/>
      <w:bookmarkEnd w:id="64"/>
      <w:r>
        <w:rPr>
          <w:rFonts w:asciiTheme="minorHAnsi" w:hAnsiTheme="minorHAnsi"/>
          <w:color w:val="000000" w:themeColor="text1"/>
          <w:sz w:val="21"/>
          <w:szCs w:val="21"/>
        </w:rPr>
        <w:lastRenderedPageBreak/>
        <w:t>Pirkimo sąlygų 8 priedas „Tiekėjo deklaracija dėl atitikties Reglamento nuostatoms“</w:t>
      </w:r>
      <w:bookmarkEnd w:id="65"/>
    </w:p>
    <w:p w14:paraId="6E318C5F" w14:textId="77777777" w:rsidR="00E01802" w:rsidRDefault="00E01802">
      <w:pPr>
        <w:rPr>
          <w:color w:val="000000" w:themeColor="text1"/>
        </w:rPr>
      </w:pPr>
    </w:p>
    <w:p w14:paraId="7DE2FC63" w14:textId="77777777" w:rsidR="00E01802" w:rsidRDefault="003B0B0F">
      <w:pPr>
        <w:jc w:val="center"/>
        <w:rPr>
          <w:rFonts w:cstheme="minorHAnsi"/>
          <w:color w:val="000000" w:themeColor="text1"/>
        </w:rPr>
      </w:pPr>
      <w:r>
        <w:rPr>
          <w:rFonts w:cstheme="minorHAnsi"/>
          <w:color w:val="000000" w:themeColor="text1"/>
        </w:rPr>
        <w:t>Herbas arba prekių ženklas</w:t>
      </w:r>
    </w:p>
    <w:p w14:paraId="07F9671E" w14:textId="77777777" w:rsidR="00E01802" w:rsidRDefault="00E01802">
      <w:pPr>
        <w:spacing w:after="0" w:line="240" w:lineRule="auto"/>
        <w:rPr>
          <w:rFonts w:ascii="Times New Roman" w:eastAsia="Times New Roman" w:hAnsi="Times New Roman" w:cs="Times New Roman"/>
          <w:color w:val="000000" w:themeColor="text1"/>
        </w:rPr>
      </w:pPr>
    </w:p>
    <w:p w14:paraId="05F594D6" w14:textId="77777777" w:rsidR="00E01802" w:rsidRDefault="003B0B0F">
      <w:pPr>
        <w:spacing w:after="0" w:line="240" w:lineRule="auto"/>
        <w:jc w:val="center"/>
        <w:rPr>
          <w:rFonts w:ascii="Times New Roman" w:eastAsia="Times New Roman" w:hAnsi="Times New Roman" w:cs="Times New Roman"/>
          <w:color w:val="000000" w:themeColor="text1"/>
          <w:u w:val="single"/>
        </w:rPr>
      </w:pPr>
      <w:r>
        <w:rPr>
          <w:rFonts w:ascii="Times New Roman" w:eastAsia="Times New Roman" w:hAnsi="Times New Roman" w:cs="Times New Roman"/>
          <w:color w:val="000000" w:themeColor="text1"/>
          <w:u w:val="single"/>
        </w:rPr>
        <w:t>___________________________________</w:t>
      </w:r>
    </w:p>
    <w:p w14:paraId="395B8C4A" w14:textId="77777777" w:rsidR="00E01802" w:rsidRDefault="00E01802">
      <w:pPr>
        <w:spacing w:after="0" w:line="240" w:lineRule="auto"/>
        <w:jc w:val="center"/>
        <w:rPr>
          <w:rFonts w:ascii="Times New Roman" w:eastAsia="Times New Roman" w:hAnsi="Times New Roman" w:cs="Times New Roman"/>
          <w:color w:val="000000" w:themeColor="text1"/>
          <w:u w:val="single"/>
        </w:rPr>
      </w:pPr>
    </w:p>
    <w:p w14:paraId="0821D5B8" w14:textId="77777777" w:rsidR="00E01802" w:rsidRDefault="003B0B0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(Tiekėjo/subtiekėjo pavadinimas)</w:t>
      </w:r>
    </w:p>
    <w:p w14:paraId="1510975D" w14:textId="77777777" w:rsidR="00E01802" w:rsidRDefault="00E01802">
      <w:pPr>
        <w:spacing w:after="0" w:line="240" w:lineRule="auto"/>
        <w:rPr>
          <w:rFonts w:ascii="Times New Roman" w:eastAsia="Times New Roman" w:hAnsi="Times New Roman" w:cs="Times New Roman"/>
          <w:color w:val="000000" w:themeColor="text1"/>
        </w:rPr>
      </w:pPr>
    </w:p>
    <w:p w14:paraId="5B075B8B" w14:textId="77777777" w:rsidR="00E01802" w:rsidRDefault="003B0B0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___________________________________</w:t>
      </w:r>
    </w:p>
    <w:p w14:paraId="444FD503" w14:textId="77777777" w:rsidR="00E01802" w:rsidRDefault="003B0B0F">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(Pirkimo vykdytojo pavadinimas)</w:t>
      </w:r>
    </w:p>
    <w:p w14:paraId="45ABB50C" w14:textId="77777777" w:rsidR="00E01802" w:rsidRDefault="00E01802">
      <w:pPr>
        <w:spacing w:after="0" w:line="240" w:lineRule="auto"/>
        <w:jc w:val="center"/>
        <w:rPr>
          <w:rFonts w:ascii="Times New Roman" w:eastAsia="Times New Roman" w:hAnsi="Times New Roman" w:cs="Times New Roman"/>
          <w:b/>
          <w:bCs/>
          <w:smallCaps/>
          <w:color w:val="000000" w:themeColor="text1"/>
          <w:sz w:val="24"/>
          <w:szCs w:val="24"/>
        </w:rPr>
      </w:pPr>
    </w:p>
    <w:p w14:paraId="674D68D8" w14:textId="77777777" w:rsidR="00E01802" w:rsidRDefault="00E01802">
      <w:pPr>
        <w:spacing w:after="0" w:line="240" w:lineRule="auto"/>
        <w:jc w:val="center"/>
        <w:rPr>
          <w:rFonts w:ascii="Times New Roman" w:eastAsia="Times New Roman" w:hAnsi="Times New Roman" w:cs="Times New Roman"/>
          <w:b/>
          <w:bCs/>
          <w:smallCaps/>
          <w:color w:val="000000" w:themeColor="text1"/>
          <w:sz w:val="24"/>
          <w:szCs w:val="24"/>
        </w:rPr>
      </w:pPr>
    </w:p>
    <w:p w14:paraId="1FBC1E5B" w14:textId="77777777" w:rsidR="00E01802" w:rsidRDefault="003B0B0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mallCaps/>
          <w:color w:val="000000" w:themeColor="text1"/>
          <w:sz w:val="24"/>
          <w:szCs w:val="24"/>
        </w:rPr>
        <w:t>TIEKĖJO/ SUBTIEKĖJO  DEKLARACIJA</w:t>
      </w:r>
    </w:p>
    <w:p w14:paraId="0EE55484" w14:textId="77777777" w:rsidR="00E01802" w:rsidRDefault="003B0B0F">
      <w:pPr>
        <w:shd w:val="clear" w:color="auto" w:fill="FFFFFF"/>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p w14:paraId="0EE7FC0F" w14:textId="77777777" w:rsidR="00E01802" w:rsidRDefault="003B0B0F">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74BD9673" w14:textId="77777777" w:rsidR="00E01802" w:rsidRDefault="003B0B0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(Data)</w:t>
      </w:r>
    </w:p>
    <w:p w14:paraId="2841B32A" w14:textId="77777777" w:rsidR="00E01802" w:rsidRDefault="00E01802">
      <w:pPr>
        <w:spacing w:after="0" w:line="240" w:lineRule="auto"/>
        <w:rPr>
          <w:rFonts w:ascii="Times New Roman" w:eastAsia="Times New Roman" w:hAnsi="Times New Roman" w:cs="Times New Roman"/>
          <w:color w:val="000000" w:themeColor="text1"/>
        </w:rPr>
      </w:pPr>
    </w:p>
    <w:p w14:paraId="7B830F9F" w14:textId="77777777" w:rsidR="00E01802" w:rsidRDefault="003B0B0F">
      <w:pPr>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Arial" w:eastAsia="Times New Roman" w:hAnsi="Arial" w:cs="Arial"/>
          <w:color w:val="000000" w:themeColor="text1"/>
        </w:rPr>
        <w:t xml:space="preserve"> </w:t>
      </w:r>
      <w:r>
        <w:rPr>
          <w:rFonts w:ascii="Times New Roman" w:eastAsia="Times New Roman" w:hAnsi="Times New Roman" w:cs="Times New Roman"/>
          <w:color w:val="000000" w:themeColor="text1"/>
          <w:sz w:val="24"/>
          <w:szCs w:val="24"/>
        </w:rPr>
        <w:t xml:space="preserve">nustatytas ribas </w:t>
      </w:r>
      <w:proofErr w:type="spellStart"/>
      <w:r>
        <w:rPr>
          <w:rFonts w:ascii="Times New Roman" w:eastAsia="Times New Roman" w:hAnsi="Times New Roman" w:cs="Times New Roman"/>
          <w:color w:val="000000" w:themeColor="text1"/>
          <w:sz w:val="24"/>
          <w:szCs w:val="24"/>
        </w:rPr>
        <w:t>t.y</w:t>
      </w:r>
      <w:proofErr w:type="spellEnd"/>
      <w:r>
        <w:rPr>
          <w:rFonts w:ascii="Times New Roman" w:eastAsia="Times New Roman" w:hAnsi="Times New Roman" w:cs="Times New Roman"/>
          <w:color w:val="000000" w:themeColor="text1"/>
          <w:sz w:val="24"/>
          <w:szCs w:val="24"/>
        </w:rPr>
        <w:t>.:</w:t>
      </w:r>
    </w:p>
    <w:p w14:paraId="6DFB3DE5" w14:textId="77777777" w:rsidR="00E01802" w:rsidRDefault="003B0B0F">
      <w:pPr>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mano atstovaujamas tiekėjas/subtiekėjas (ir nė vienas iš tiekėjų grupės narių) nėra Rusijos pilietis arba Rusijoje įsisteigęs fizinis ar juridinis asmuo, subjektas ar įstaiga;</w:t>
      </w:r>
    </w:p>
    <w:p w14:paraId="5A827333" w14:textId="77777777" w:rsidR="00E01802" w:rsidRDefault="003B0B0F">
      <w:pPr>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98A52DA" w14:textId="77777777" w:rsidR="00E01802" w:rsidRDefault="003B0B0F">
      <w:pPr>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nei aš, nei mano atstovaujama bendrovė nėra fizinis ar juridinis asmuo, subjektas ar įstaiga, veikianti a) arba b) punkte nurodyto subjekto vardu ar jo nurodymu;</w:t>
      </w:r>
    </w:p>
    <w:p w14:paraId="2A99618B" w14:textId="77777777" w:rsidR="00E01802" w:rsidRDefault="003B0B0F">
      <w:pPr>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a)-c) punktuose išvardyti subjektai nedalyvauja subtiekėjais, tiekėjais ar subjektais, kurių pajėgumais remiasi mano atstovaujamas tiekėjas, tais atvejais kai jiems tenka daugiau kaip 10 % sutarties vertės.</w:t>
      </w:r>
    </w:p>
    <w:p w14:paraId="593FDDFF" w14:textId="77777777" w:rsidR="00E01802" w:rsidRDefault="003B0B0F">
      <w:pPr>
        <w:spacing w:after="0" w:line="240" w:lineRule="auto"/>
        <w:jc w:val="both"/>
        <w:rPr>
          <w:rStyle w:val="normaltextrun"/>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Patvirtinu, kad tiekėjui/subtiekėjui kuriuos esu pasitelkęs ar pasitelksiu ateityje, </w:t>
      </w:r>
      <w:r>
        <w:rPr>
          <w:rFonts w:ascii="Times New Roman" w:hAnsi="Times New Roman" w:cs="Times New Roman"/>
          <w:color w:val="000000" w:themeColor="text1"/>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themeColor="text1"/>
          <w:sz w:val="24"/>
          <w:szCs w:val="24"/>
        </w:rPr>
        <w:t>netaikomos</w:t>
      </w:r>
      <w:r>
        <w:rPr>
          <w:rFonts w:ascii="Times New Roman" w:hAnsi="Times New Roman" w:cs="Times New Roman"/>
          <w:color w:val="000000" w:themeColor="text1"/>
          <w:sz w:val="24"/>
          <w:szCs w:val="24"/>
        </w:rPr>
        <w:t xml:space="preserve"> Lietuvos Respublikoje įgyvendinamos tarptautinės sankcijos, kaip tai apibrėžta Lietuvos Respublikos tarptautinių sankcijų įstatyme.</w:t>
      </w:r>
    </w:p>
    <w:p w14:paraId="02346AF0" w14:textId="77777777" w:rsidR="00E01802" w:rsidRDefault="00E01802">
      <w:pPr>
        <w:tabs>
          <w:tab w:val="left" w:pos="284"/>
          <w:tab w:val="left" w:pos="426"/>
        </w:tabs>
        <w:spacing w:after="150" w:line="240" w:lineRule="auto"/>
        <w:jc w:val="both"/>
        <w:rPr>
          <w:rFonts w:ascii="Times New Roman" w:eastAsia="Times New Roman" w:hAnsi="Times New Roman" w:cs="Times New Roman"/>
          <w:color w:val="000000" w:themeColor="text1"/>
          <w:sz w:val="24"/>
          <w:szCs w:val="24"/>
        </w:rPr>
      </w:pPr>
    </w:p>
    <w:p w14:paraId="2FF730DC" w14:textId="77777777" w:rsidR="00E01802" w:rsidRDefault="003B0B0F">
      <w:pPr>
        <w:tabs>
          <w:tab w:val="left" w:pos="284"/>
          <w:tab w:val="left" w:pos="426"/>
        </w:tabs>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Deklaruojamoms aplinkybėms pasikeitus, įsipareigoju nedelsiant apie tai informuoti Pirkimo vykdytoją. </w:t>
      </w:r>
    </w:p>
    <w:tbl>
      <w:tblPr>
        <w:tblW w:w="3970" w:type="dxa"/>
        <w:jc w:val="center"/>
        <w:tblLayout w:type="fixed"/>
        <w:tblLook w:val="04A0" w:firstRow="1" w:lastRow="0" w:firstColumn="1" w:lastColumn="0" w:noHBand="0" w:noVBand="1"/>
      </w:tblPr>
      <w:tblGrid>
        <w:gridCol w:w="862"/>
        <w:gridCol w:w="236"/>
        <w:gridCol w:w="236"/>
        <w:gridCol w:w="236"/>
        <w:gridCol w:w="2164"/>
        <w:gridCol w:w="236"/>
      </w:tblGrid>
      <w:tr w:rsidR="00E01802" w14:paraId="3F1D613B" w14:textId="77777777">
        <w:trPr>
          <w:jc w:val="center"/>
        </w:trPr>
        <w:tc>
          <w:tcPr>
            <w:tcW w:w="3969" w:type="dxa"/>
            <w:gridSpan w:val="6"/>
          </w:tcPr>
          <w:p w14:paraId="391A4031" w14:textId="77777777" w:rsidR="00E01802" w:rsidRDefault="00E01802">
            <w:pPr>
              <w:tabs>
                <w:tab w:val="left" w:pos="284"/>
                <w:tab w:val="left" w:pos="426"/>
              </w:tabs>
              <w:spacing w:after="150" w:line="240" w:lineRule="auto"/>
              <w:jc w:val="both"/>
              <w:rPr>
                <w:rFonts w:ascii="Times New Roman" w:eastAsia="Times New Roman" w:hAnsi="Times New Roman" w:cs="Times New Roman"/>
                <w:color w:val="000000" w:themeColor="text1"/>
              </w:rPr>
            </w:pPr>
          </w:p>
        </w:tc>
      </w:tr>
      <w:tr w:rsidR="00E01802" w14:paraId="7D032DB2" w14:textId="77777777">
        <w:trPr>
          <w:trHeight w:hRule="exact" w:val="285"/>
          <w:jc w:val="center"/>
        </w:trPr>
        <w:tc>
          <w:tcPr>
            <w:tcW w:w="876" w:type="dxa"/>
            <w:tcBorders>
              <w:bottom w:val="single" w:sz="4" w:space="0" w:color="000000"/>
            </w:tcBorders>
          </w:tcPr>
          <w:p w14:paraId="6527EE92" w14:textId="77777777" w:rsidR="00E01802" w:rsidRDefault="00E01802">
            <w:pPr>
              <w:spacing w:after="0" w:line="240" w:lineRule="auto"/>
              <w:rPr>
                <w:rFonts w:ascii="Times New Roman" w:eastAsia="Times New Roman" w:hAnsi="Times New Roman" w:cs="Times New Roman"/>
                <w:color w:val="000000" w:themeColor="text1"/>
              </w:rPr>
            </w:pPr>
          </w:p>
        </w:tc>
        <w:tc>
          <w:tcPr>
            <w:tcW w:w="222" w:type="dxa"/>
          </w:tcPr>
          <w:p w14:paraId="47F84496" w14:textId="77777777" w:rsidR="00E01802" w:rsidRDefault="00E01802">
            <w:pPr>
              <w:spacing w:after="0" w:line="240" w:lineRule="auto"/>
              <w:rPr>
                <w:rFonts w:ascii="Times New Roman" w:eastAsia="Times New Roman" w:hAnsi="Times New Roman" w:cs="Times New Roman"/>
                <w:color w:val="000000" w:themeColor="text1"/>
              </w:rPr>
            </w:pPr>
          </w:p>
        </w:tc>
        <w:tc>
          <w:tcPr>
            <w:tcW w:w="222" w:type="dxa"/>
          </w:tcPr>
          <w:p w14:paraId="1A6BF766" w14:textId="77777777" w:rsidR="00E01802" w:rsidRDefault="00E01802">
            <w:pPr>
              <w:spacing w:after="0" w:line="240" w:lineRule="auto"/>
              <w:rPr>
                <w:rFonts w:ascii="Times New Roman" w:eastAsia="Times New Roman" w:hAnsi="Times New Roman" w:cs="Times New Roman"/>
                <w:color w:val="000000" w:themeColor="text1"/>
              </w:rPr>
            </w:pPr>
          </w:p>
        </w:tc>
        <w:tc>
          <w:tcPr>
            <w:tcW w:w="221" w:type="dxa"/>
          </w:tcPr>
          <w:p w14:paraId="3AFED3C7" w14:textId="77777777" w:rsidR="00E01802" w:rsidRDefault="00E01802">
            <w:pPr>
              <w:spacing w:after="0" w:line="240" w:lineRule="auto"/>
              <w:rPr>
                <w:rFonts w:ascii="Times New Roman" w:eastAsia="Times New Roman" w:hAnsi="Times New Roman" w:cs="Times New Roman"/>
                <w:color w:val="000000" w:themeColor="text1"/>
              </w:rPr>
            </w:pPr>
          </w:p>
        </w:tc>
        <w:tc>
          <w:tcPr>
            <w:tcW w:w="2207" w:type="dxa"/>
            <w:tcBorders>
              <w:bottom w:val="single" w:sz="4" w:space="0" w:color="000000"/>
            </w:tcBorders>
          </w:tcPr>
          <w:p w14:paraId="5D0F5D52" w14:textId="77777777" w:rsidR="00E01802" w:rsidRDefault="00E01802">
            <w:pPr>
              <w:spacing w:after="0" w:line="240" w:lineRule="auto"/>
              <w:rPr>
                <w:rFonts w:ascii="Times New Roman" w:eastAsia="Times New Roman" w:hAnsi="Times New Roman" w:cs="Times New Roman"/>
                <w:color w:val="000000" w:themeColor="text1"/>
              </w:rPr>
            </w:pPr>
          </w:p>
        </w:tc>
        <w:tc>
          <w:tcPr>
            <w:tcW w:w="221" w:type="dxa"/>
          </w:tcPr>
          <w:p w14:paraId="317BFF70" w14:textId="77777777" w:rsidR="00E01802" w:rsidRDefault="00E01802">
            <w:pPr>
              <w:spacing w:after="0" w:line="240" w:lineRule="auto"/>
              <w:rPr>
                <w:rFonts w:ascii="Times New Roman" w:eastAsia="Times New Roman" w:hAnsi="Times New Roman" w:cs="Times New Roman"/>
                <w:color w:val="000000" w:themeColor="text1"/>
              </w:rPr>
            </w:pPr>
          </w:p>
        </w:tc>
      </w:tr>
      <w:tr w:rsidR="00E01802" w14:paraId="4C9DE481" w14:textId="77777777">
        <w:trPr>
          <w:trHeight w:val="186"/>
          <w:jc w:val="center"/>
        </w:trPr>
        <w:tc>
          <w:tcPr>
            <w:tcW w:w="876" w:type="dxa"/>
            <w:tcBorders>
              <w:top w:val="single" w:sz="4" w:space="0" w:color="000000"/>
            </w:tcBorders>
          </w:tcPr>
          <w:p w14:paraId="7DFD06D6" w14:textId="77777777" w:rsidR="00E01802" w:rsidRDefault="003B0B0F">
            <w:pPr>
              <w:spacing w:after="15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(Parašas)</w:t>
            </w:r>
          </w:p>
        </w:tc>
        <w:tc>
          <w:tcPr>
            <w:tcW w:w="222" w:type="dxa"/>
          </w:tcPr>
          <w:p w14:paraId="6EFC45A3" w14:textId="77777777" w:rsidR="00E01802" w:rsidRDefault="00E01802">
            <w:pPr>
              <w:spacing w:after="0" w:line="240" w:lineRule="auto"/>
              <w:rPr>
                <w:rFonts w:ascii="Times New Roman" w:eastAsia="Times New Roman" w:hAnsi="Times New Roman" w:cs="Times New Roman"/>
                <w:color w:val="000000" w:themeColor="text1"/>
                <w:sz w:val="18"/>
                <w:szCs w:val="18"/>
              </w:rPr>
            </w:pPr>
          </w:p>
        </w:tc>
        <w:tc>
          <w:tcPr>
            <w:tcW w:w="222" w:type="dxa"/>
          </w:tcPr>
          <w:p w14:paraId="5F086ED5" w14:textId="77777777" w:rsidR="00E01802" w:rsidRDefault="00E01802">
            <w:pPr>
              <w:spacing w:after="0" w:line="240" w:lineRule="auto"/>
              <w:rPr>
                <w:rFonts w:ascii="Times New Roman" w:eastAsia="Times New Roman" w:hAnsi="Times New Roman" w:cs="Times New Roman"/>
                <w:color w:val="000000" w:themeColor="text1"/>
                <w:sz w:val="18"/>
                <w:szCs w:val="18"/>
              </w:rPr>
            </w:pPr>
          </w:p>
        </w:tc>
        <w:tc>
          <w:tcPr>
            <w:tcW w:w="221" w:type="dxa"/>
          </w:tcPr>
          <w:p w14:paraId="6190BB84" w14:textId="77777777" w:rsidR="00E01802" w:rsidRDefault="00E01802">
            <w:pPr>
              <w:spacing w:after="0" w:line="240" w:lineRule="auto"/>
              <w:rPr>
                <w:rFonts w:ascii="Times New Roman" w:eastAsia="Times New Roman" w:hAnsi="Times New Roman" w:cs="Times New Roman"/>
                <w:color w:val="000000" w:themeColor="text1"/>
                <w:sz w:val="18"/>
                <w:szCs w:val="18"/>
              </w:rPr>
            </w:pPr>
          </w:p>
        </w:tc>
        <w:tc>
          <w:tcPr>
            <w:tcW w:w="2207" w:type="dxa"/>
            <w:tcBorders>
              <w:top w:val="single" w:sz="4" w:space="0" w:color="000000"/>
            </w:tcBorders>
          </w:tcPr>
          <w:p w14:paraId="0876A481" w14:textId="77777777" w:rsidR="00E01802" w:rsidRDefault="003B0B0F">
            <w:pPr>
              <w:spacing w:after="15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(Vardas, pavardė, pareigos)</w:t>
            </w:r>
          </w:p>
        </w:tc>
        <w:tc>
          <w:tcPr>
            <w:tcW w:w="221" w:type="dxa"/>
          </w:tcPr>
          <w:p w14:paraId="4A918B68" w14:textId="77777777" w:rsidR="00E01802" w:rsidRDefault="00E01802">
            <w:pPr>
              <w:spacing w:after="0" w:line="240" w:lineRule="auto"/>
              <w:rPr>
                <w:rFonts w:ascii="Times New Roman" w:eastAsia="Times New Roman" w:hAnsi="Times New Roman" w:cs="Times New Roman"/>
                <w:color w:val="000000" w:themeColor="text1"/>
                <w:sz w:val="18"/>
                <w:szCs w:val="18"/>
              </w:rPr>
            </w:pPr>
          </w:p>
        </w:tc>
      </w:tr>
    </w:tbl>
    <w:p w14:paraId="60540CE4" w14:textId="77777777" w:rsidR="00E01802" w:rsidRDefault="003B0B0F">
      <w:pPr>
        <w:rPr>
          <w:color w:val="000000" w:themeColor="text1"/>
          <w:sz w:val="20"/>
          <w:szCs w:val="20"/>
        </w:rPr>
      </w:pPr>
      <w:r>
        <w:br w:type="page"/>
      </w:r>
    </w:p>
    <w:p w14:paraId="137F737A" w14:textId="77777777" w:rsidR="00E01802" w:rsidRDefault="003B0B0F">
      <w:pPr>
        <w:pStyle w:val="Antrat2"/>
        <w:spacing w:before="0"/>
        <w:ind w:left="5103"/>
        <w:rPr>
          <w:rFonts w:ascii="Times New Roman" w:hAnsi="Times New Roman" w:cs="Times New Roman"/>
          <w:color w:val="000000" w:themeColor="text1"/>
          <w:sz w:val="21"/>
          <w:szCs w:val="21"/>
        </w:rPr>
      </w:pPr>
      <w:bookmarkStart w:id="66" w:name="_Ref39674283"/>
      <w:bookmarkStart w:id="67" w:name="_Ref39673580"/>
      <w:bookmarkStart w:id="68" w:name="_Ref39586171"/>
      <w:bookmarkStart w:id="69" w:name="_Toc230706116"/>
      <w:r>
        <w:rPr>
          <w:rFonts w:ascii="Times New Roman" w:hAnsi="Times New Roman" w:cs="Times New Roman"/>
          <w:color w:val="000000" w:themeColor="text1"/>
          <w:sz w:val="21"/>
          <w:szCs w:val="21"/>
        </w:rPr>
        <w:lastRenderedPageBreak/>
        <w:t>Pirkimo sąlygų 9 priedas „Siūlomų specialistų sąrašas“</w:t>
      </w:r>
      <w:bookmarkEnd w:id="66"/>
      <w:bookmarkEnd w:id="67"/>
      <w:bookmarkEnd w:id="68"/>
      <w:bookmarkEnd w:id="69"/>
    </w:p>
    <w:p w14:paraId="1B7DD156" w14:textId="77777777" w:rsidR="00E01802" w:rsidRDefault="00E01802">
      <w:pPr>
        <w:rPr>
          <w:color w:val="000000" w:themeColor="text1"/>
        </w:rPr>
      </w:pPr>
    </w:p>
    <w:p w14:paraId="44D484B1" w14:textId="77777777" w:rsidR="00E01802" w:rsidRDefault="00E01802">
      <w:pPr>
        <w:rPr>
          <w:color w:val="000000" w:themeColor="text1"/>
        </w:rPr>
      </w:pPr>
    </w:p>
    <w:p w14:paraId="27F359D6" w14:textId="77777777" w:rsidR="00E01802" w:rsidRDefault="003B0B0F">
      <w:pPr>
        <w:widowControl w:val="0"/>
        <w:tabs>
          <w:tab w:val="left" w:pos="851"/>
        </w:tabs>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SIŪLOMŲ SPECIALISTŲ SĄRAŠAS IR POZICIJA</w:t>
      </w:r>
    </w:p>
    <w:p w14:paraId="3DCA30EC"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bl>
      <w:tblPr>
        <w:tblW w:w="5000" w:type="pct"/>
        <w:jc w:val="center"/>
        <w:tblLayout w:type="fixed"/>
        <w:tblLook w:val="01E0" w:firstRow="1" w:lastRow="1" w:firstColumn="1" w:lastColumn="1" w:noHBand="0" w:noVBand="0"/>
      </w:tblPr>
      <w:tblGrid>
        <w:gridCol w:w="697"/>
        <w:gridCol w:w="3229"/>
        <w:gridCol w:w="1632"/>
        <w:gridCol w:w="2578"/>
        <w:gridCol w:w="1826"/>
      </w:tblGrid>
      <w:tr w:rsidR="00E01802" w14:paraId="0BB07E63" w14:textId="77777777">
        <w:trPr>
          <w:trHeight w:val="611"/>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10C3A0D5" w14:textId="77777777" w:rsidR="00E01802" w:rsidRDefault="003B0B0F">
            <w:pPr>
              <w:widowControl w:val="0"/>
              <w:tabs>
                <w:tab w:val="left" w:pos="851"/>
              </w:tabs>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3BFDCFB7" w14:textId="77777777" w:rsidR="00E01802" w:rsidRDefault="003B0B0F">
            <w:pPr>
              <w:widowControl w:val="0"/>
              <w:tabs>
                <w:tab w:val="left" w:pos="851"/>
              </w:tabs>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Specialisto vardas ir pavardė</w:t>
            </w:r>
          </w:p>
        </w:tc>
        <w:tc>
          <w:tcPr>
            <w:tcW w:w="1634" w:type="dxa"/>
            <w:tcBorders>
              <w:top w:val="single" w:sz="4" w:space="0" w:color="000000"/>
              <w:left w:val="single" w:sz="4" w:space="0" w:color="000000"/>
              <w:bottom w:val="single" w:sz="4" w:space="0" w:color="000000"/>
              <w:right w:val="single" w:sz="4" w:space="0" w:color="000000"/>
            </w:tcBorders>
            <w:vAlign w:val="center"/>
          </w:tcPr>
          <w:p w14:paraId="13166C23" w14:textId="77777777" w:rsidR="00E01802" w:rsidRDefault="003B0B0F">
            <w:pPr>
              <w:widowControl w:val="0"/>
              <w:tabs>
                <w:tab w:val="left" w:pos="851"/>
              </w:tabs>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Siūloma pozicija</w:t>
            </w:r>
          </w:p>
        </w:tc>
        <w:tc>
          <w:tcPr>
            <w:tcW w:w="2581" w:type="dxa"/>
            <w:tcBorders>
              <w:top w:val="single" w:sz="4" w:space="0" w:color="000000"/>
              <w:left w:val="single" w:sz="4" w:space="0" w:color="000000"/>
              <w:bottom w:val="single" w:sz="4" w:space="0" w:color="000000"/>
              <w:right w:val="single" w:sz="4" w:space="0" w:color="000000"/>
            </w:tcBorders>
            <w:vAlign w:val="center"/>
          </w:tcPr>
          <w:p w14:paraId="5E3F2739" w14:textId="77777777" w:rsidR="00E01802" w:rsidRDefault="003B0B0F">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Specialisto teisiniai santykiai su tiekėju</w:t>
            </w:r>
          </w:p>
          <w:p w14:paraId="37D08B80" w14:textId="77777777" w:rsidR="00E01802" w:rsidRDefault="003B0B0F">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w:t>
            </w:r>
            <w:r>
              <w:rPr>
                <w:rFonts w:ascii="Times New Roman" w:eastAsia="Calibri" w:hAnsi="Times New Roman" w:cs="Times New Roman"/>
                <w:b/>
                <w:i/>
                <w:iCs/>
                <w:color w:val="000000" w:themeColor="text1"/>
                <w:sz w:val="24"/>
                <w:szCs w:val="24"/>
              </w:rPr>
              <w:t xml:space="preserve">darbuotojas, dirbantis darbo sutarties pagrindu; ūkio subjektas,  kurio pajėgumais remiamas; ūkio subjekto,  kurio pajėgumais remiamasi, darbuotojas; </w:t>
            </w:r>
            <w:proofErr w:type="spellStart"/>
            <w:r>
              <w:rPr>
                <w:rFonts w:ascii="Times New Roman" w:eastAsia="Calibri" w:hAnsi="Times New Roman" w:cs="Times New Roman"/>
                <w:b/>
                <w:i/>
                <w:iCs/>
                <w:color w:val="000000" w:themeColor="text1"/>
                <w:sz w:val="24"/>
                <w:szCs w:val="24"/>
              </w:rPr>
              <w:t>kvazisubtiekėjas</w:t>
            </w:r>
            <w:proofErr w:type="spellEnd"/>
            <w:r>
              <w:rPr>
                <w:rFonts w:ascii="Times New Roman" w:eastAsia="Calibri" w:hAnsi="Times New Roman" w:cs="Times New Roman"/>
                <w:b/>
                <w:i/>
                <w:iCs/>
                <w:color w:val="000000" w:themeColor="text1"/>
                <w:sz w:val="24"/>
                <w:szCs w:val="24"/>
              </w:rPr>
              <w:t xml:space="preserve"> ar kt.</w:t>
            </w:r>
            <w:r>
              <w:rPr>
                <w:rFonts w:ascii="Times New Roman" w:eastAsia="Calibri" w:hAnsi="Times New Roman" w:cs="Times New Roman"/>
                <w:b/>
                <w:color w:val="000000" w:themeColor="text1"/>
                <w:sz w:val="24"/>
                <w:szCs w:val="24"/>
              </w:rPr>
              <w:t>)</w:t>
            </w:r>
          </w:p>
          <w:p w14:paraId="56848684" w14:textId="77777777" w:rsidR="00E01802" w:rsidRDefault="00E01802">
            <w:pPr>
              <w:widowControl w:val="0"/>
              <w:tabs>
                <w:tab w:val="left" w:pos="851"/>
              </w:tabs>
              <w:spacing w:after="0" w:line="240" w:lineRule="auto"/>
              <w:jc w:val="center"/>
              <w:rPr>
                <w:rFonts w:ascii="Times New Roman" w:eastAsia="Times New Roman" w:hAnsi="Times New Roman" w:cs="Times New Roman"/>
                <w:b/>
                <w:color w:val="000000" w:themeColor="text1"/>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352947B3" w14:textId="77777777" w:rsidR="00E01802" w:rsidRDefault="003B0B0F">
            <w:pPr>
              <w:widowControl w:val="0"/>
              <w:tabs>
                <w:tab w:val="left" w:pos="851"/>
              </w:tabs>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Paaiškinimai</w:t>
            </w:r>
          </w:p>
        </w:tc>
      </w:tr>
      <w:tr w:rsidR="00E01802" w14:paraId="33D66A5D"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0CED6613" w14:textId="77777777" w:rsidR="00E01802" w:rsidRDefault="003B0B0F">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0A718CAB"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412E4494"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2709AE0B"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3966B264"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r>
      <w:tr w:rsidR="00E01802" w14:paraId="791B87CB"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43BB48ED" w14:textId="77777777" w:rsidR="00E01802" w:rsidRDefault="003B0B0F">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02E98F75"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5531296F"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5A0F6E6D"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1D0C3A0B"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r>
      <w:tr w:rsidR="00E01802" w14:paraId="45539172"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303561BF" w14:textId="77777777" w:rsidR="00E01802" w:rsidRDefault="003B0B0F">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0AF39E8D"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F16499C"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5512BCF6"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4AE81AA9"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r>
      <w:tr w:rsidR="00E01802" w14:paraId="75A038AF"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31FFAA44" w14:textId="77777777" w:rsidR="00E01802" w:rsidRDefault="003B0B0F">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3833C31A"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4D09277"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408FA6CA"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61FE58C4"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r>
      <w:tr w:rsidR="00E01802" w14:paraId="194C5214"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1EAB777B" w14:textId="77777777" w:rsidR="00E01802" w:rsidRDefault="003B0B0F">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33135E5C"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0917BD80"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6ECD9550"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5FE618A5" w14:textId="77777777" w:rsidR="00E01802" w:rsidRDefault="00E01802">
            <w:pPr>
              <w:widowControl w:val="0"/>
              <w:tabs>
                <w:tab w:val="left" w:pos="851"/>
              </w:tabs>
              <w:spacing w:after="0" w:line="240" w:lineRule="auto"/>
              <w:jc w:val="center"/>
              <w:rPr>
                <w:rFonts w:ascii="Times New Roman" w:eastAsia="Times New Roman" w:hAnsi="Times New Roman" w:cs="Times New Roman"/>
                <w:color w:val="000000" w:themeColor="text1"/>
                <w:sz w:val="24"/>
                <w:szCs w:val="24"/>
              </w:rPr>
            </w:pPr>
          </w:p>
        </w:tc>
      </w:tr>
    </w:tbl>
    <w:p w14:paraId="1FF57E78" w14:textId="77777777" w:rsidR="00E01802" w:rsidRDefault="00E01802">
      <w:pPr>
        <w:spacing w:after="0" w:line="240" w:lineRule="auto"/>
        <w:rPr>
          <w:rFonts w:ascii="Times New Roman" w:eastAsia="Arial Unicode MS" w:hAnsi="Times New Roman" w:cs="Times New Roman"/>
          <w:color w:val="000000" w:themeColor="text1"/>
          <w:kern w:val="2"/>
          <w:sz w:val="24"/>
          <w:szCs w:val="24"/>
        </w:rPr>
      </w:pPr>
    </w:p>
    <w:p w14:paraId="280173B9" w14:textId="77777777" w:rsidR="00E01802" w:rsidRDefault="00E01802">
      <w:pPr>
        <w:spacing w:after="0" w:line="240" w:lineRule="auto"/>
        <w:rPr>
          <w:rFonts w:ascii="Times New Roman" w:eastAsia="Times New Roman" w:hAnsi="Times New Roman" w:cs="Times New Roman"/>
          <w:bCs/>
          <w:color w:val="000000" w:themeColor="text1"/>
          <w:sz w:val="24"/>
          <w:szCs w:val="24"/>
        </w:rPr>
      </w:pPr>
    </w:p>
    <w:p w14:paraId="5AC1478A" w14:textId="77777777" w:rsidR="00E01802" w:rsidRDefault="00E01802">
      <w:pPr>
        <w:spacing w:after="0" w:line="240" w:lineRule="auto"/>
        <w:ind w:firstLine="567"/>
        <w:jc w:val="both"/>
        <w:rPr>
          <w:rFonts w:ascii="Times New Roman" w:eastAsia="Times New Roman" w:hAnsi="Times New Roman" w:cs="Times New Roman"/>
          <w:bCs/>
          <w:color w:val="000000" w:themeColor="text1"/>
          <w:sz w:val="24"/>
          <w:szCs w:val="24"/>
        </w:rPr>
      </w:pPr>
    </w:p>
    <w:tbl>
      <w:tblPr>
        <w:tblW w:w="10440" w:type="dxa"/>
        <w:jc w:val="center"/>
        <w:tblLayout w:type="fixed"/>
        <w:tblLook w:val="00A0" w:firstRow="1" w:lastRow="0" w:firstColumn="1" w:lastColumn="0" w:noHBand="0" w:noVBand="0"/>
      </w:tblPr>
      <w:tblGrid>
        <w:gridCol w:w="4278"/>
        <w:gridCol w:w="603"/>
        <w:gridCol w:w="1981"/>
        <w:gridCol w:w="700"/>
        <w:gridCol w:w="1799"/>
        <w:gridCol w:w="1079"/>
      </w:tblGrid>
      <w:tr w:rsidR="00E01802" w14:paraId="7C766C61" w14:textId="77777777">
        <w:trPr>
          <w:trHeight w:val="285"/>
          <w:jc w:val="center"/>
        </w:trPr>
        <w:tc>
          <w:tcPr>
            <w:tcW w:w="4277" w:type="dxa"/>
            <w:tcBorders>
              <w:bottom w:val="single" w:sz="4" w:space="0" w:color="000000"/>
            </w:tcBorders>
          </w:tcPr>
          <w:p w14:paraId="43E24FFA" w14:textId="77777777" w:rsidR="00E01802" w:rsidRDefault="00E01802">
            <w:pPr>
              <w:spacing w:after="0" w:line="240" w:lineRule="auto"/>
              <w:ind w:right="-1"/>
              <w:rPr>
                <w:rFonts w:ascii="Times New Roman" w:eastAsia="Times New Roman" w:hAnsi="Times New Roman" w:cs="Times New Roman"/>
                <w:color w:val="000000" w:themeColor="text1"/>
                <w:sz w:val="24"/>
                <w:szCs w:val="24"/>
              </w:rPr>
            </w:pPr>
          </w:p>
        </w:tc>
        <w:tc>
          <w:tcPr>
            <w:tcW w:w="603" w:type="dxa"/>
          </w:tcPr>
          <w:p w14:paraId="5C22F14D" w14:textId="77777777" w:rsidR="00E01802" w:rsidRDefault="00E01802">
            <w:pPr>
              <w:spacing w:after="0" w:line="240" w:lineRule="auto"/>
              <w:ind w:right="-1"/>
              <w:jc w:val="center"/>
              <w:rPr>
                <w:rFonts w:ascii="Times New Roman" w:eastAsia="Times New Roman" w:hAnsi="Times New Roman" w:cs="Times New Roman"/>
                <w:color w:val="000000" w:themeColor="text1"/>
                <w:sz w:val="24"/>
                <w:szCs w:val="24"/>
              </w:rPr>
            </w:pPr>
          </w:p>
        </w:tc>
        <w:tc>
          <w:tcPr>
            <w:tcW w:w="1981" w:type="dxa"/>
            <w:tcBorders>
              <w:bottom w:val="single" w:sz="4" w:space="0" w:color="000000"/>
            </w:tcBorders>
          </w:tcPr>
          <w:p w14:paraId="438FFBC0" w14:textId="77777777" w:rsidR="00E01802" w:rsidRDefault="00E01802">
            <w:pPr>
              <w:spacing w:after="0" w:line="240" w:lineRule="auto"/>
              <w:ind w:right="-1"/>
              <w:jc w:val="center"/>
              <w:rPr>
                <w:rFonts w:ascii="Times New Roman" w:eastAsia="Times New Roman" w:hAnsi="Times New Roman" w:cs="Times New Roman"/>
                <w:color w:val="000000" w:themeColor="text1"/>
                <w:sz w:val="24"/>
                <w:szCs w:val="24"/>
              </w:rPr>
            </w:pPr>
          </w:p>
        </w:tc>
        <w:tc>
          <w:tcPr>
            <w:tcW w:w="700" w:type="dxa"/>
          </w:tcPr>
          <w:p w14:paraId="05B9DA5B" w14:textId="77777777" w:rsidR="00E01802" w:rsidRDefault="00E01802">
            <w:pPr>
              <w:spacing w:after="0" w:line="240" w:lineRule="auto"/>
              <w:ind w:right="-1"/>
              <w:jc w:val="center"/>
              <w:rPr>
                <w:rFonts w:ascii="Times New Roman" w:eastAsia="Times New Roman" w:hAnsi="Times New Roman" w:cs="Times New Roman"/>
                <w:color w:val="000000" w:themeColor="text1"/>
                <w:sz w:val="24"/>
                <w:szCs w:val="24"/>
              </w:rPr>
            </w:pPr>
          </w:p>
        </w:tc>
        <w:tc>
          <w:tcPr>
            <w:tcW w:w="1799" w:type="dxa"/>
            <w:tcBorders>
              <w:bottom w:val="single" w:sz="4" w:space="0" w:color="000000"/>
            </w:tcBorders>
          </w:tcPr>
          <w:p w14:paraId="45FA9439" w14:textId="77777777" w:rsidR="00E01802" w:rsidRDefault="00E01802">
            <w:pPr>
              <w:spacing w:after="0" w:line="240" w:lineRule="auto"/>
              <w:ind w:right="-1"/>
              <w:jc w:val="right"/>
              <w:rPr>
                <w:rFonts w:ascii="Times New Roman" w:eastAsia="Times New Roman" w:hAnsi="Times New Roman" w:cs="Times New Roman"/>
                <w:color w:val="000000" w:themeColor="text1"/>
                <w:sz w:val="24"/>
                <w:szCs w:val="24"/>
              </w:rPr>
            </w:pPr>
          </w:p>
        </w:tc>
        <w:tc>
          <w:tcPr>
            <w:tcW w:w="1079" w:type="dxa"/>
          </w:tcPr>
          <w:p w14:paraId="39152D44" w14:textId="77777777" w:rsidR="00E01802" w:rsidRDefault="00E01802">
            <w:pPr>
              <w:spacing w:after="0" w:line="240" w:lineRule="auto"/>
              <w:ind w:right="-1"/>
              <w:jc w:val="right"/>
              <w:rPr>
                <w:rFonts w:ascii="Times New Roman" w:eastAsia="Times New Roman" w:hAnsi="Times New Roman" w:cs="Times New Roman"/>
                <w:color w:val="000000" w:themeColor="text1"/>
                <w:sz w:val="24"/>
                <w:szCs w:val="24"/>
              </w:rPr>
            </w:pPr>
          </w:p>
        </w:tc>
      </w:tr>
      <w:tr w:rsidR="00E01802" w14:paraId="43A192FC" w14:textId="77777777">
        <w:trPr>
          <w:trHeight w:val="186"/>
          <w:jc w:val="center"/>
        </w:trPr>
        <w:tc>
          <w:tcPr>
            <w:tcW w:w="4277" w:type="dxa"/>
            <w:tcBorders>
              <w:top w:val="single" w:sz="4" w:space="0" w:color="000000"/>
            </w:tcBorders>
          </w:tcPr>
          <w:p w14:paraId="6628CDE8" w14:textId="77777777" w:rsidR="00E01802" w:rsidRDefault="003B0B0F">
            <w:pPr>
              <w:snapToGrid w:val="0"/>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position w:val="6"/>
                <w:sz w:val="24"/>
                <w:szCs w:val="24"/>
              </w:rPr>
              <w:t>(Tiekėjo arba jo įgalioto asmens pareigų pavadinimas)</w:t>
            </w:r>
          </w:p>
          <w:p w14:paraId="4670231C" w14:textId="77777777" w:rsidR="00E01802" w:rsidRDefault="00E01802">
            <w:pPr>
              <w:snapToGrid w:val="0"/>
              <w:spacing w:after="0" w:line="240" w:lineRule="auto"/>
              <w:jc w:val="center"/>
              <w:rPr>
                <w:rFonts w:ascii="Times New Roman" w:eastAsia="Calibri" w:hAnsi="Times New Roman" w:cs="Times New Roman"/>
                <w:color w:val="000000" w:themeColor="text1"/>
                <w:sz w:val="24"/>
                <w:szCs w:val="24"/>
              </w:rPr>
            </w:pPr>
          </w:p>
        </w:tc>
        <w:tc>
          <w:tcPr>
            <w:tcW w:w="603" w:type="dxa"/>
          </w:tcPr>
          <w:p w14:paraId="56FFBD3E" w14:textId="77777777" w:rsidR="00E01802" w:rsidRDefault="00E01802">
            <w:pPr>
              <w:spacing w:after="0" w:line="240" w:lineRule="auto"/>
              <w:ind w:right="-1"/>
              <w:jc w:val="center"/>
              <w:rPr>
                <w:rFonts w:ascii="Times New Roman" w:eastAsia="Times New Roman" w:hAnsi="Times New Roman" w:cs="Times New Roman"/>
                <w:color w:val="000000" w:themeColor="text1"/>
                <w:sz w:val="24"/>
                <w:szCs w:val="24"/>
              </w:rPr>
            </w:pPr>
          </w:p>
        </w:tc>
        <w:tc>
          <w:tcPr>
            <w:tcW w:w="1981" w:type="dxa"/>
            <w:tcBorders>
              <w:top w:val="single" w:sz="4" w:space="0" w:color="000000"/>
            </w:tcBorders>
          </w:tcPr>
          <w:p w14:paraId="2C0BC5B9" w14:textId="77777777" w:rsidR="00E01802" w:rsidRDefault="003B0B0F">
            <w:pPr>
              <w:spacing w:after="0" w:line="240" w:lineRule="auto"/>
              <w:ind w:right="-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position w:val="6"/>
                <w:sz w:val="24"/>
                <w:szCs w:val="24"/>
              </w:rPr>
              <w:t>(Parašas)</w:t>
            </w:r>
          </w:p>
        </w:tc>
        <w:tc>
          <w:tcPr>
            <w:tcW w:w="700" w:type="dxa"/>
          </w:tcPr>
          <w:p w14:paraId="5AAD07A6" w14:textId="77777777" w:rsidR="00E01802" w:rsidRDefault="00E01802">
            <w:pPr>
              <w:spacing w:after="0" w:line="240" w:lineRule="auto"/>
              <w:ind w:right="-1"/>
              <w:jc w:val="center"/>
              <w:rPr>
                <w:rFonts w:ascii="Times New Roman" w:eastAsia="Times New Roman" w:hAnsi="Times New Roman" w:cs="Times New Roman"/>
                <w:color w:val="000000" w:themeColor="text1"/>
                <w:sz w:val="24"/>
                <w:szCs w:val="24"/>
              </w:rPr>
            </w:pPr>
          </w:p>
        </w:tc>
        <w:tc>
          <w:tcPr>
            <w:tcW w:w="1799" w:type="dxa"/>
            <w:tcBorders>
              <w:top w:val="single" w:sz="4" w:space="0" w:color="000000"/>
            </w:tcBorders>
          </w:tcPr>
          <w:p w14:paraId="3B0B430C" w14:textId="77777777" w:rsidR="00E01802" w:rsidRDefault="003B0B0F">
            <w:pPr>
              <w:spacing w:after="0" w:line="240" w:lineRule="auto"/>
              <w:ind w:right="-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position w:val="6"/>
                <w:sz w:val="24"/>
                <w:szCs w:val="24"/>
              </w:rPr>
              <w:t>(Vardas ir pavardė)</w:t>
            </w:r>
          </w:p>
        </w:tc>
        <w:tc>
          <w:tcPr>
            <w:tcW w:w="1079" w:type="dxa"/>
          </w:tcPr>
          <w:p w14:paraId="3A17F1BC" w14:textId="77777777" w:rsidR="00E01802" w:rsidRDefault="00E01802">
            <w:pPr>
              <w:spacing w:after="0" w:line="240" w:lineRule="auto"/>
              <w:ind w:right="-1"/>
              <w:jc w:val="center"/>
              <w:rPr>
                <w:rFonts w:ascii="Times New Roman" w:eastAsia="Times New Roman" w:hAnsi="Times New Roman" w:cs="Times New Roman"/>
                <w:color w:val="000000" w:themeColor="text1"/>
                <w:sz w:val="24"/>
                <w:szCs w:val="24"/>
              </w:rPr>
            </w:pPr>
          </w:p>
        </w:tc>
      </w:tr>
    </w:tbl>
    <w:p w14:paraId="2890B7A6" w14:textId="77777777" w:rsidR="00E01802" w:rsidRDefault="00E01802">
      <w:pPr>
        <w:rPr>
          <w:color w:val="000000" w:themeColor="text1"/>
        </w:rPr>
      </w:pPr>
    </w:p>
    <w:p w14:paraId="52E21692" w14:textId="77777777" w:rsidR="00E01802" w:rsidRDefault="00E01802">
      <w:pPr>
        <w:pStyle w:val="Antrat2"/>
        <w:ind w:left="5103"/>
        <w:rPr>
          <w:rFonts w:ascii="Times New Roman" w:hAnsi="Times New Roman" w:cs="Times New Roman"/>
          <w:color w:val="000000" w:themeColor="text1"/>
          <w:sz w:val="21"/>
          <w:szCs w:val="21"/>
        </w:rPr>
      </w:pPr>
    </w:p>
    <w:p w14:paraId="4688D2E1" w14:textId="77777777" w:rsidR="00E01802" w:rsidRDefault="00E01802">
      <w:pPr>
        <w:rPr>
          <w:color w:val="000000" w:themeColor="text1"/>
        </w:rPr>
      </w:pPr>
    </w:p>
    <w:p w14:paraId="0A0ED48A" w14:textId="77777777" w:rsidR="00E01802" w:rsidRDefault="00E01802">
      <w:pPr>
        <w:rPr>
          <w:color w:val="000000" w:themeColor="text1"/>
        </w:rPr>
      </w:pPr>
    </w:p>
    <w:p w14:paraId="75FC5A97" w14:textId="77777777" w:rsidR="00E01802" w:rsidRDefault="00E01802">
      <w:pPr>
        <w:pStyle w:val="Antrat2"/>
        <w:ind w:left="5103"/>
        <w:rPr>
          <w:rFonts w:ascii="Times New Roman" w:hAnsi="Times New Roman" w:cs="Times New Roman"/>
          <w:color w:val="000000" w:themeColor="text1"/>
          <w:sz w:val="21"/>
          <w:szCs w:val="21"/>
        </w:rPr>
      </w:pPr>
    </w:p>
    <w:p w14:paraId="6D2C565A" w14:textId="77777777" w:rsidR="00E01802" w:rsidRDefault="00E01802">
      <w:pPr>
        <w:rPr>
          <w:color w:val="000000" w:themeColor="text1"/>
        </w:rPr>
      </w:pPr>
    </w:p>
    <w:p w14:paraId="58F9B281" w14:textId="77777777" w:rsidR="00E01802" w:rsidRDefault="00E01802">
      <w:pPr>
        <w:pStyle w:val="Antrat2"/>
        <w:ind w:left="5103"/>
        <w:rPr>
          <w:rFonts w:ascii="Times New Roman" w:hAnsi="Times New Roman" w:cs="Times New Roman"/>
          <w:color w:val="000000" w:themeColor="text1"/>
          <w:sz w:val="21"/>
          <w:szCs w:val="21"/>
        </w:rPr>
      </w:pPr>
    </w:p>
    <w:p w14:paraId="7E41E9C8" w14:textId="77777777" w:rsidR="00E01802" w:rsidRDefault="00E01802">
      <w:pPr>
        <w:rPr>
          <w:color w:val="000000" w:themeColor="text1"/>
        </w:rPr>
      </w:pPr>
    </w:p>
    <w:p w14:paraId="41B2A594" w14:textId="77777777" w:rsidR="00E01802" w:rsidRDefault="00E01802">
      <w:pPr>
        <w:pStyle w:val="Antrat2"/>
        <w:ind w:left="5103"/>
        <w:rPr>
          <w:rFonts w:ascii="Times New Roman" w:hAnsi="Times New Roman" w:cs="Times New Roman"/>
          <w:color w:val="000000" w:themeColor="text1"/>
          <w:sz w:val="21"/>
          <w:szCs w:val="21"/>
        </w:rPr>
      </w:pPr>
    </w:p>
    <w:p w14:paraId="7D86E56B" w14:textId="77777777" w:rsidR="00E01802" w:rsidRDefault="00E01802">
      <w:pPr>
        <w:rPr>
          <w:color w:val="000000" w:themeColor="text1"/>
        </w:rPr>
      </w:pPr>
    </w:p>
    <w:p w14:paraId="3B1C4517" w14:textId="77777777" w:rsidR="00E01802" w:rsidRDefault="00E01802">
      <w:pPr>
        <w:pStyle w:val="Antrat2"/>
        <w:ind w:left="5103"/>
        <w:rPr>
          <w:rFonts w:ascii="Times New Roman" w:hAnsi="Times New Roman" w:cs="Times New Roman"/>
          <w:color w:val="000000" w:themeColor="text1"/>
          <w:sz w:val="21"/>
          <w:szCs w:val="21"/>
        </w:rPr>
      </w:pPr>
    </w:p>
    <w:p w14:paraId="469349B7" w14:textId="77777777" w:rsidR="00E01802" w:rsidRDefault="003B0B0F">
      <w:pPr>
        <w:pStyle w:val="Antrat2"/>
        <w:ind w:left="5103"/>
        <w:rPr>
          <w:rFonts w:ascii="Times New Roman" w:hAnsi="Times New Roman" w:cs="Times New Roman"/>
          <w:color w:val="000000" w:themeColor="text1"/>
          <w:sz w:val="21"/>
          <w:szCs w:val="21"/>
        </w:rPr>
      </w:pPr>
      <w:bookmarkStart w:id="70" w:name="_Toc230706117"/>
      <w:r>
        <w:rPr>
          <w:rFonts w:ascii="Times New Roman" w:hAnsi="Times New Roman" w:cs="Times New Roman"/>
          <w:color w:val="000000" w:themeColor="text1"/>
          <w:sz w:val="21"/>
          <w:szCs w:val="21"/>
        </w:rPr>
        <w:t>Pirkimo sąlygų 10 priedas „Sutarties projektas“</w:t>
      </w:r>
      <w:bookmarkEnd w:id="70"/>
    </w:p>
    <w:p w14:paraId="1B7FBA77" w14:textId="77777777" w:rsidR="00E01802" w:rsidRDefault="00E01802">
      <w:pPr>
        <w:rPr>
          <w:color w:val="000000" w:themeColor="text1"/>
        </w:rPr>
      </w:pPr>
    </w:p>
    <w:p w14:paraId="0E211790" w14:textId="77777777" w:rsidR="00E01802" w:rsidRDefault="003B0B0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Pateikiama atskirame priede</w:t>
      </w:r>
      <w:r>
        <w:br w:type="page"/>
      </w:r>
    </w:p>
    <w:p w14:paraId="2691A8DC" w14:textId="77777777" w:rsidR="00E01802" w:rsidRDefault="003B0B0F">
      <w:pPr>
        <w:pStyle w:val="Antrat2"/>
        <w:spacing w:before="0"/>
        <w:ind w:left="5103"/>
        <w:rPr>
          <w:rFonts w:ascii="Times New Roman" w:hAnsi="Times New Roman" w:cs="Times New Roman"/>
          <w:color w:val="000000" w:themeColor="text1"/>
          <w:sz w:val="21"/>
          <w:szCs w:val="21"/>
        </w:rPr>
      </w:pPr>
      <w:bookmarkStart w:id="71" w:name="_Toc230706118"/>
      <w:r>
        <w:rPr>
          <w:rFonts w:ascii="Times New Roman" w:hAnsi="Times New Roman" w:cs="Times New Roman"/>
          <w:color w:val="000000" w:themeColor="text1"/>
          <w:sz w:val="21"/>
          <w:szCs w:val="21"/>
        </w:rPr>
        <w:lastRenderedPageBreak/>
        <w:t>Pirkimo sąlygų 11 priedas „Pažyma apie siūlomų specialistų darbinę (profesinę) patirtį“</w:t>
      </w:r>
      <w:bookmarkEnd w:id="71"/>
    </w:p>
    <w:p w14:paraId="6E5A009E" w14:textId="720E53C3" w:rsidR="00E01802" w:rsidRDefault="003B0B0F" w:rsidP="00862889">
      <w:pPr>
        <w:spacing w:after="0" w:line="240" w:lineRule="auto"/>
        <w:jc w:val="center"/>
        <w:rPr>
          <w:rFonts w:ascii="Times New Roman" w:eastAsia="Times New Roman" w:hAnsi="Times New Roman" w:cs="Times New Roman"/>
          <w:bCs/>
          <w:color w:val="000000" w:themeColor="text1"/>
          <w:sz w:val="24"/>
          <w:szCs w:val="24"/>
        </w:rPr>
      </w:pPr>
      <w:r w:rsidRPr="00C53E81">
        <w:rPr>
          <w:rFonts w:ascii="Times New Roman" w:eastAsia="Times New Roman" w:hAnsi="Times New Roman" w:cs="Times New Roman"/>
          <w:b/>
          <w:color w:val="000000" w:themeColor="text1"/>
          <w:sz w:val="24"/>
          <w:szCs w:val="24"/>
        </w:rPr>
        <w:t>„Pažyma apie siūlomo specialisto (</w:t>
      </w:r>
      <w:r w:rsidR="006E754A" w:rsidRPr="00C53E81">
        <w:rPr>
          <w:rFonts w:ascii="Times New Roman" w:eastAsia="Times New Roman" w:hAnsi="Times New Roman" w:cs="Times New Roman"/>
          <w:b/>
          <w:color w:val="000000" w:themeColor="text1"/>
          <w:sz w:val="24"/>
          <w:szCs w:val="24"/>
        </w:rPr>
        <w:t>lektorius vesiantis mokymus</w:t>
      </w:r>
      <w:r w:rsidR="00601BFF" w:rsidRPr="00C53E81">
        <w:rPr>
          <w:rFonts w:ascii="Times New Roman" w:eastAsia="Times New Roman" w:hAnsi="Times New Roman" w:cs="Times New Roman"/>
          <w:b/>
          <w:color w:val="000000" w:themeColor="text1"/>
          <w:sz w:val="24"/>
          <w:szCs w:val="24"/>
        </w:rPr>
        <w:t xml:space="preserve"> ir konsultacijas </w:t>
      </w:r>
      <w:r w:rsidR="006E754A" w:rsidRPr="00C53E81">
        <w:rPr>
          <w:rFonts w:ascii="Times New Roman" w:eastAsia="Times New Roman" w:hAnsi="Times New Roman" w:cs="Times New Roman"/>
          <w:b/>
          <w:color w:val="000000" w:themeColor="text1"/>
          <w:sz w:val="24"/>
          <w:szCs w:val="24"/>
        </w:rPr>
        <w:t>tema „Tyrimų metodologija“</w:t>
      </w:r>
      <w:r w:rsidRPr="00C53E81">
        <w:rPr>
          <w:rFonts w:ascii="Times New Roman" w:eastAsia="Times New Roman" w:hAnsi="Times New Roman" w:cs="Times New Roman"/>
          <w:b/>
          <w:color w:val="000000" w:themeColor="text1"/>
          <w:sz w:val="24"/>
          <w:szCs w:val="24"/>
        </w:rPr>
        <w:t>) patirtį</w:t>
      </w:r>
      <w:r>
        <w:rPr>
          <w:rFonts w:ascii="Times New Roman" w:eastAsia="Times New Roman" w:hAnsi="Times New Roman" w:cs="Times New Roman"/>
          <w:bCs/>
          <w:color w:val="000000" w:themeColor="text1"/>
          <w:sz w:val="24"/>
          <w:szCs w:val="24"/>
        </w:rPr>
        <w:t>“</w:t>
      </w:r>
    </w:p>
    <w:p w14:paraId="0DD699F9" w14:textId="77777777" w:rsidR="00E01802" w:rsidRDefault="00E01802">
      <w:pPr>
        <w:spacing w:after="0" w:line="240" w:lineRule="auto"/>
        <w:jc w:val="right"/>
        <w:rPr>
          <w:rFonts w:ascii="Times New Roman" w:eastAsia="Times New Roman" w:hAnsi="Times New Roman" w:cs="Times New Roman"/>
          <w:bCs/>
          <w:color w:val="000000" w:themeColor="text1"/>
          <w:sz w:val="24"/>
          <w:szCs w:val="24"/>
        </w:rPr>
      </w:pPr>
    </w:p>
    <w:p w14:paraId="7CDDA092" w14:textId="77777777" w:rsidR="00E01802" w:rsidRDefault="003B0B0F">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E01802" w14:paraId="5B3C2275" w14:textId="77777777" w:rsidTr="00B12CFF">
        <w:trPr>
          <w:trHeight w:val="158"/>
        </w:trPr>
        <w:tc>
          <w:tcPr>
            <w:tcW w:w="4106" w:type="dxa"/>
            <w:tcBorders>
              <w:top w:val="single" w:sz="4" w:space="0" w:color="000000"/>
              <w:left w:val="single" w:sz="4" w:space="0" w:color="000000"/>
              <w:bottom w:val="single" w:sz="4" w:space="0" w:color="000000"/>
              <w:right w:val="single" w:sz="4" w:space="0" w:color="000000"/>
            </w:tcBorders>
          </w:tcPr>
          <w:p w14:paraId="2F194460"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7760E4F2"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i/>
                <w:color w:val="000000" w:themeColor="text1"/>
                <w:sz w:val="22"/>
                <w:szCs w:val="22"/>
              </w:rPr>
              <w:t>(Nurodyti)</w:t>
            </w:r>
          </w:p>
        </w:tc>
      </w:tr>
      <w:tr w:rsidR="00E01802" w14:paraId="0F54CA10" w14:textId="77777777" w:rsidTr="00B12CFF">
        <w:trPr>
          <w:trHeight w:val="188"/>
        </w:trPr>
        <w:tc>
          <w:tcPr>
            <w:tcW w:w="4106" w:type="dxa"/>
            <w:tcBorders>
              <w:top w:val="single" w:sz="4" w:space="0" w:color="000000"/>
              <w:left w:val="single" w:sz="4" w:space="0" w:color="000000"/>
              <w:bottom w:val="single" w:sz="4" w:space="0" w:color="000000"/>
              <w:right w:val="single" w:sz="4" w:space="0" w:color="000000"/>
            </w:tcBorders>
          </w:tcPr>
          <w:p w14:paraId="2D02B6CD"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5C2B9736"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i/>
                <w:color w:val="000000" w:themeColor="text1"/>
                <w:sz w:val="22"/>
                <w:szCs w:val="22"/>
              </w:rPr>
              <w:t>(Nurodyti)</w:t>
            </w:r>
          </w:p>
        </w:tc>
      </w:tr>
      <w:tr w:rsidR="00E01802" w14:paraId="79759B65" w14:textId="77777777" w:rsidTr="00B12CFF">
        <w:trPr>
          <w:trHeight w:val="107"/>
        </w:trPr>
        <w:tc>
          <w:tcPr>
            <w:tcW w:w="4106" w:type="dxa"/>
            <w:tcBorders>
              <w:top w:val="single" w:sz="4" w:space="0" w:color="000000"/>
              <w:left w:val="single" w:sz="4" w:space="0" w:color="000000"/>
              <w:bottom w:val="single" w:sz="4" w:space="0" w:color="000000"/>
              <w:right w:val="single" w:sz="4" w:space="0" w:color="000000"/>
            </w:tcBorders>
          </w:tcPr>
          <w:p w14:paraId="42D87A50"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05D9393D"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i/>
                <w:color w:val="000000" w:themeColor="text1"/>
                <w:sz w:val="22"/>
                <w:szCs w:val="22"/>
              </w:rPr>
              <w:t>(Nurodyti)</w:t>
            </w:r>
          </w:p>
        </w:tc>
      </w:tr>
      <w:tr w:rsidR="00E01802" w14:paraId="236DEA9A" w14:textId="77777777" w:rsidTr="00B12CFF">
        <w:trPr>
          <w:trHeight w:val="107"/>
        </w:trPr>
        <w:tc>
          <w:tcPr>
            <w:tcW w:w="4106" w:type="dxa"/>
            <w:tcBorders>
              <w:top w:val="single" w:sz="4" w:space="0" w:color="000000"/>
              <w:left w:val="single" w:sz="4" w:space="0" w:color="000000"/>
              <w:bottom w:val="single" w:sz="4" w:space="0" w:color="000000"/>
              <w:right w:val="single" w:sz="4" w:space="0" w:color="000000"/>
            </w:tcBorders>
          </w:tcPr>
          <w:p w14:paraId="2FD76169"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74C0CC63" w14:textId="77777777"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i/>
                <w:color w:val="000000" w:themeColor="text1"/>
                <w:sz w:val="22"/>
                <w:szCs w:val="22"/>
              </w:rPr>
              <w:t>(Nurodyti)</w:t>
            </w:r>
          </w:p>
        </w:tc>
      </w:tr>
      <w:tr w:rsidR="00E01802" w14:paraId="1966BDBF" w14:textId="77777777" w:rsidTr="00B12CFF">
        <w:trPr>
          <w:trHeight w:val="107"/>
        </w:trPr>
        <w:tc>
          <w:tcPr>
            <w:tcW w:w="4106" w:type="dxa"/>
            <w:tcBorders>
              <w:top w:val="single" w:sz="4" w:space="0" w:color="000000"/>
              <w:left w:val="single" w:sz="4" w:space="0" w:color="000000"/>
              <w:bottom w:val="single" w:sz="4" w:space="0" w:color="000000"/>
              <w:right w:val="single" w:sz="4" w:space="0" w:color="000000"/>
            </w:tcBorders>
          </w:tcPr>
          <w:p w14:paraId="4ACDDA81" w14:textId="19DE1AF3" w:rsidR="00E01802" w:rsidRPr="00862889" w:rsidRDefault="003B0B0F">
            <w:pPr>
              <w:spacing w:after="0" w:line="240" w:lineRule="auto"/>
              <w:rPr>
                <w:rFonts w:ascii="Times New Roman" w:eastAsia="Calibri" w:hAnsi="Times New Roman" w:cs="Times New Roman"/>
                <w:color w:val="000000" w:themeColor="text1"/>
                <w:sz w:val="22"/>
                <w:szCs w:val="22"/>
              </w:rPr>
            </w:pPr>
            <w:r w:rsidRPr="00862889">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5644686B" w14:textId="5B0805F7" w:rsidR="00E01802" w:rsidRPr="00E81107" w:rsidRDefault="00B12CFF">
            <w:pPr>
              <w:spacing w:after="0" w:line="240" w:lineRule="auto"/>
              <w:rPr>
                <w:rFonts w:ascii="Times New Roman" w:eastAsia="Calibri" w:hAnsi="Times New Roman" w:cs="Times New Roman"/>
                <w:i/>
                <w:color w:val="000000" w:themeColor="text1"/>
                <w:sz w:val="22"/>
                <w:szCs w:val="22"/>
              </w:rPr>
            </w:pPr>
            <w:r w:rsidRPr="00E81107">
              <w:rPr>
                <w:rFonts w:ascii="Times New Roman" w:eastAsia="Calibri" w:hAnsi="Times New Roman" w:cs="Times New Roman"/>
                <w:i/>
                <w:color w:val="000000" w:themeColor="text1"/>
                <w:sz w:val="22"/>
                <w:szCs w:val="22"/>
              </w:rPr>
              <w:t>(Nurodyti</w:t>
            </w:r>
            <w:r w:rsidR="00826CCA" w:rsidRPr="00E81107">
              <w:rPr>
                <w:rFonts w:ascii="Times New Roman" w:eastAsia="Calibri" w:hAnsi="Times New Roman" w:cs="Times New Roman"/>
                <w:i/>
                <w:color w:val="000000" w:themeColor="text1"/>
                <w:sz w:val="22"/>
                <w:szCs w:val="22"/>
              </w:rPr>
              <w:t xml:space="preserve"> specialisto teisin</w:t>
            </w:r>
            <w:r w:rsidR="00022CEE">
              <w:rPr>
                <w:rFonts w:ascii="Times New Roman" w:eastAsia="Calibri" w:hAnsi="Times New Roman" w:cs="Times New Roman"/>
                <w:i/>
                <w:color w:val="000000" w:themeColor="text1"/>
                <w:sz w:val="22"/>
                <w:szCs w:val="22"/>
              </w:rPr>
              <w:t>i</w:t>
            </w:r>
            <w:r w:rsidR="00826CCA" w:rsidRPr="00E81107">
              <w:rPr>
                <w:rFonts w:ascii="Times New Roman" w:eastAsia="Calibri" w:hAnsi="Times New Roman" w:cs="Times New Roman"/>
                <w:i/>
                <w:color w:val="000000" w:themeColor="text1"/>
                <w:sz w:val="22"/>
                <w:szCs w:val="22"/>
              </w:rPr>
              <w:t xml:space="preserve">us santykius su tiekėju: </w:t>
            </w:r>
            <w:r w:rsidR="00E36647" w:rsidRPr="00E81107">
              <w:rPr>
                <w:rFonts w:ascii="Times New Roman" w:eastAsia="Calibri" w:hAnsi="Times New Roman" w:cs="Times New Roman"/>
                <w:i/>
                <w:iCs/>
                <w:color w:val="000000" w:themeColor="text1"/>
                <w:sz w:val="22"/>
                <w:szCs w:val="22"/>
              </w:rPr>
              <w:t>darbuotojas, dirbantis darbo sutarties pagrindu; ūkio subjektas, kurio pajėgumais remiamasi; ūkio subjekto, kurio pajėgumais remiamasi, darbuotojas</w:t>
            </w:r>
            <w:r w:rsidR="00E81107">
              <w:rPr>
                <w:rFonts w:ascii="Times New Roman" w:eastAsia="Calibri" w:hAnsi="Times New Roman" w:cs="Times New Roman"/>
                <w:i/>
                <w:iCs/>
                <w:color w:val="000000" w:themeColor="text1"/>
                <w:sz w:val="22"/>
                <w:szCs w:val="22"/>
              </w:rPr>
              <w:t xml:space="preserve">; </w:t>
            </w:r>
            <w:proofErr w:type="spellStart"/>
            <w:r w:rsidR="00E36647" w:rsidRPr="00E81107">
              <w:rPr>
                <w:rFonts w:ascii="Times New Roman" w:eastAsia="Calibri" w:hAnsi="Times New Roman" w:cs="Times New Roman"/>
                <w:i/>
                <w:iCs/>
                <w:color w:val="000000" w:themeColor="text1"/>
                <w:sz w:val="22"/>
                <w:szCs w:val="22"/>
              </w:rPr>
              <w:t>kvazisubtiekėjas</w:t>
            </w:r>
            <w:proofErr w:type="spellEnd"/>
            <w:r w:rsidR="00E81107">
              <w:rPr>
                <w:rFonts w:ascii="Times New Roman" w:eastAsia="Calibri" w:hAnsi="Times New Roman" w:cs="Times New Roman"/>
                <w:i/>
                <w:iCs/>
                <w:color w:val="000000" w:themeColor="text1"/>
                <w:sz w:val="22"/>
                <w:szCs w:val="22"/>
              </w:rPr>
              <w:t>;</w:t>
            </w:r>
            <w:r w:rsidR="00E36647" w:rsidRPr="00E81107">
              <w:rPr>
                <w:rFonts w:ascii="Times New Roman" w:eastAsia="Calibri" w:hAnsi="Times New Roman" w:cs="Times New Roman"/>
                <w:i/>
                <w:iCs/>
                <w:color w:val="000000" w:themeColor="text1"/>
                <w:sz w:val="22"/>
                <w:szCs w:val="22"/>
              </w:rPr>
              <w:t xml:space="preserve"> darbuotojas, dirbantis autorinės sutarties pagrindu</w:t>
            </w:r>
            <w:r w:rsidR="00E36647" w:rsidRPr="00E81107">
              <w:rPr>
                <w:rStyle w:val="Puslapioinaosnuoroda"/>
                <w:rFonts w:ascii="Times New Roman" w:eastAsia="Calibri" w:hAnsi="Times New Roman" w:cs="Times New Roman"/>
                <w:i/>
                <w:iCs/>
                <w:color w:val="000000" w:themeColor="text1"/>
                <w:sz w:val="22"/>
                <w:szCs w:val="22"/>
              </w:rPr>
              <w:footnoteReference w:id="10"/>
            </w:r>
            <w:r w:rsidR="00E36647" w:rsidRPr="00E81107">
              <w:rPr>
                <w:rFonts w:ascii="Times New Roman" w:eastAsia="Calibri" w:hAnsi="Times New Roman" w:cs="Times New Roman"/>
                <w:i/>
                <w:iCs/>
                <w:color w:val="000000" w:themeColor="text1"/>
                <w:sz w:val="22"/>
                <w:szCs w:val="22"/>
              </w:rPr>
              <w:t>, subtiekėjas)</w:t>
            </w:r>
          </w:p>
        </w:tc>
      </w:tr>
      <w:tr w:rsidR="00B12CFF" w14:paraId="26A38EA3" w14:textId="77777777" w:rsidTr="00B12CFF">
        <w:trPr>
          <w:trHeight w:val="107"/>
        </w:trPr>
        <w:tc>
          <w:tcPr>
            <w:tcW w:w="4106" w:type="dxa"/>
            <w:tcBorders>
              <w:top w:val="single" w:sz="4" w:space="0" w:color="000000"/>
              <w:left w:val="single" w:sz="4" w:space="0" w:color="000000"/>
              <w:bottom w:val="single" w:sz="4" w:space="0" w:color="000000"/>
              <w:right w:val="single" w:sz="4" w:space="0" w:color="000000"/>
            </w:tcBorders>
          </w:tcPr>
          <w:p w14:paraId="50EA8A90" w14:textId="728CBF3E" w:rsidR="00B12CFF" w:rsidRPr="00862889" w:rsidRDefault="00B12CFF" w:rsidP="00B12CFF">
            <w:pPr>
              <w:spacing w:after="0" w:line="240" w:lineRule="auto"/>
              <w:jc w:val="both"/>
              <w:rPr>
                <w:rFonts w:ascii="Times New Roman" w:eastAsia="Times" w:hAnsi="Times New Roman" w:cs="Times New Roman"/>
                <w:b/>
                <w:color w:val="000000" w:themeColor="text1"/>
                <w:sz w:val="22"/>
                <w:szCs w:val="22"/>
              </w:rPr>
            </w:pPr>
            <w:r w:rsidRPr="00862889">
              <w:rPr>
                <w:rFonts w:ascii="Times New Roman" w:eastAsia="Times" w:hAnsi="Times New Roman" w:cs="Times New Roman"/>
                <w:b/>
                <w:color w:val="000000" w:themeColor="text1"/>
                <w:sz w:val="22"/>
                <w:szCs w:val="22"/>
              </w:rPr>
              <w:t xml:space="preserve">Siūlomas lektorius vesiantis mokymus </w:t>
            </w:r>
            <w:r w:rsidR="00601BFF" w:rsidRPr="00862889">
              <w:rPr>
                <w:rFonts w:ascii="Times New Roman" w:eastAsia="Times" w:hAnsi="Times New Roman" w:cs="Times New Roman"/>
                <w:b/>
                <w:color w:val="000000" w:themeColor="text1"/>
                <w:sz w:val="22"/>
                <w:szCs w:val="22"/>
              </w:rPr>
              <w:t xml:space="preserve">ir konsultacijas </w:t>
            </w:r>
            <w:r w:rsidRPr="00862889">
              <w:rPr>
                <w:rFonts w:ascii="Times New Roman" w:eastAsia="Times" w:hAnsi="Times New Roman" w:cs="Times New Roman"/>
                <w:b/>
                <w:color w:val="000000" w:themeColor="text1"/>
                <w:sz w:val="22"/>
                <w:szCs w:val="22"/>
              </w:rPr>
              <w:t>tema „Tyrimų metodologija“ atitinka kvalifikacinius reikalavimus, nustatytus Pirkimo sąlygose:</w:t>
            </w:r>
          </w:p>
          <w:p w14:paraId="3B54D9E7" w14:textId="049D3F5D" w:rsidR="00B12CFF" w:rsidRPr="00862889" w:rsidRDefault="00B12CFF" w:rsidP="000236CF">
            <w:pPr>
              <w:pStyle w:val="Standard"/>
              <w:jc w:val="both"/>
              <w:rPr>
                <w:rFonts w:hint="eastAsia"/>
                <w:sz w:val="22"/>
                <w:szCs w:val="22"/>
                <w:lang w:val="lt-LT"/>
              </w:rPr>
            </w:pPr>
            <w:r w:rsidRPr="00862889">
              <w:rPr>
                <w:sz w:val="22"/>
                <w:szCs w:val="22"/>
                <w:lang w:val="lt-LT"/>
              </w:rPr>
              <w:t>-</w:t>
            </w:r>
            <w:r w:rsidRPr="00862889">
              <w:rPr>
                <w:rFonts w:eastAsia="Calibri" w:cs="Times New Roman"/>
                <w:kern w:val="0"/>
                <w:sz w:val="22"/>
                <w:szCs w:val="22"/>
                <w:shd w:val="clear" w:color="auto" w:fill="FFFFFF"/>
                <w:lang w:val="lt-LT" w:eastAsia="lt-LT" w:bidi="ar-SA"/>
              </w:rPr>
              <w:t xml:space="preserve"> </w:t>
            </w:r>
            <w:r w:rsidRPr="00862889">
              <w:rPr>
                <w:rFonts w:eastAsia="Calibri" w:cs="Times New Roman"/>
                <w:bCs/>
                <w:kern w:val="0"/>
                <w:sz w:val="22"/>
                <w:szCs w:val="22"/>
                <w:shd w:val="clear" w:color="auto" w:fill="FFFFFF"/>
                <w:lang w:val="lt-LT" w:eastAsia="lt-LT" w:bidi="ar-SA"/>
              </w:rPr>
              <w:t>per paskutinius 5 (penkerius) metus arba per laiką nuo tiekėjo įregistravimo dienos (jeigu tiekėjas vykdė veiklą trumpiau nei 5 metus)  turi</w:t>
            </w:r>
            <w:r w:rsidRPr="00862889">
              <w:rPr>
                <w:rFonts w:eastAsia="Calibri" w:cs="Times New Roman"/>
                <w:b/>
                <w:bCs/>
                <w:kern w:val="0"/>
                <w:sz w:val="22"/>
                <w:szCs w:val="22"/>
                <w:shd w:val="clear" w:color="auto" w:fill="FFFFFF"/>
                <w:lang w:val="lt-LT" w:eastAsia="lt-LT" w:bidi="ar-SA"/>
              </w:rPr>
              <w:t xml:space="preserve"> </w:t>
            </w:r>
            <w:r w:rsidRPr="00862889">
              <w:rPr>
                <w:rFonts w:eastAsia="Calibri" w:cs="Times New Roman"/>
                <w:kern w:val="0"/>
                <w:sz w:val="22"/>
                <w:szCs w:val="22"/>
                <w:shd w:val="clear" w:color="auto" w:fill="FFFFFF"/>
                <w:lang w:val="lt-LT" w:eastAsia="lt-LT" w:bidi="ar-SA"/>
              </w:rPr>
              <w:t>ne mažesnę kaip 12 mėnesių  patirtį mokslinių tyrimų vykdymo/ tyrimų metodologijos taikymo srityje;</w:t>
            </w:r>
          </w:p>
        </w:tc>
        <w:tc>
          <w:tcPr>
            <w:tcW w:w="5245" w:type="dxa"/>
            <w:tcBorders>
              <w:top w:val="single" w:sz="4" w:space="0" w:color="000000"/>
              <w:left w:val="single" w:sz="4" w:space="0" w:color="000000"/>
              <w:bottom w:val="single" w:sz="4" w:space="0" w:color="000000"/>
              <w:right w:val="single" w:sz="4" w:space="0" w:color="000000"/>
            </w:tcBorders>
          </w:tcPr>
          <w:p w14:paraId="4138445E" w14:textId="1747D152" w:rsidR="00B12CFF" w:rsidRPr="00862889" w:rsidRDefault="00B12CFF">
            <w:pPr>
              <w:spacing w:after="0" w:line="240" w:lineRule="auto"/>
              <w:rPr>
                <w:rFonts w:ascii="Times New Roman" w:eastAsia="Calibri" w:hAnsi="Times New Roman" w:cs="Times New Roman"/>
                <w:i/>
                <w:color w:val="000000" w:themeColor="text1"/>
                <w:sz w:val="22"/>
                <w:szCs w:val="22"/>
              </w:rPr>
            </w:pPr>
            <w:r w:rsidRPr="00862889">
              <w:rPr>
                <w:rFonts w:ascii="Times New Roman" w:eastAsia="Calibri" w:hAnsi="Times New Roman" w:cs="Times New Roman"/>
                <w:i/>
                <w:color w:val="000000" w:themeColor="text1"/>
                <w:sz w:val="22"/>
                <w:szCs w:val="22"/>
              </w:rPr>
              <w:t>(</w:t>
            </w:r>
            <w:r w:rsidR="00B548DB" w:rsidRPr="00862889">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r w:rsidR="002C6780" w:rsidRPr="00862889">
              <w:rPr>
                <w:rFonts w:ascii="Times New Roman" w:eastAsia="Calibri" w:hAnsi="Times New Roman" w:cs="Times New Roman"/>
                <w:i/>
                <w:color w:val="000000" w:themeColor="text1"/>
                <w:sz w:val="22"/>
                <w:szCs w:val="22"/>
              </w:rPr>
              <w:t>)</w:t>
            </w:r>
          </w:p>
        </w:tc>
      </w:tr>
      <w:tr w:rsidR="00B12CFF" w14:paraId="68662CE4" w14:textId="77777777" w:rsidTr="002D61EC">
        <w:trPr>
          <w:trHeight w:val="1539"/>
        </w:trPr>
        <w:tc>
          <w:tcPr>
            <w:tcW w:w="4106" w:type="dxa"/>
            <w:tcBorders>
              <w:top w:val="single" w:sz="4" w:space="0" w:color="000000"/>
              <w:left w:val="single" w:sz="4" w:space="0" w:color="000000"/>
              <w:bottom w:val="single" w:sz="4" w:space="0" w:color="000000"/>
              <w:right w:val="single" w:sz="4" w:space="0" w:color="000000"/>
            </w:tcBorders>
          </w:tcPr>
          <w:p w14:paraId="3A25EF93" w14:textId="42073E0B" w:rsidR="00B12CFF" w:rsidRPr="00862889" w:rsidRDefault="00B12CFF" w:rsidP="00B12CFF">
            <w:pPr>
              <w:spacing w:after="0" w:line="240" w:lineRule="auto"/>
              <w:jc w:val="both"/>
              <w:rPr>
                <w:rFonts w:ascii="Times New Roman" w:eastAsia="Times" w:hAnsi="Times New Roman" w:cs="Times New Roman"/>
                <w:b/>
                <w:color w:val="000000" w:themeColor="text1"/>
                <w:sz w:val="22"/>
                <w:szCs w:val="22"/>
              </w:rPr>
            </w:pPr>
            <w:r w:rsidRPr="00862889">
              <w:rPr>
                <w:rFonts w:ascii="Times New Roman" w:eastAsia="Times" w:hAnsi="Times New Roman" w:cs="Times New Roman"/>
                <w:b/>
                <w:color w:val="000000" w:themeColor="text1"/>
                <w:sz w:val="22"/>
                <w:szCs w:val="22"/>
              </w:rPr>
              <w:t xml:space="preserve">Siūlomas lektorius vesiantis mokymus </w:t>
            </w:r>
            <w:r w:rsidR="00601BFF" w:rsidRPr="00862889">
              <w:rPr>
                <w:rFonts w:ascii="Times New Roman" w:eastAsia="Times" w:hAnsi="Times New Roman" w:cs="Times New Roman"/>
                <w:b/>
                <w:color w:val="000000" w:themeColor="text1"/>
                <w:sz w:val="22"/>
                <w:szCs w:val="22"/>
              </w:rPr>
              <w:t xml:space="preserve">ir konsultacijas </w:t>
            </w:r>
            <w:r w:rsidRPr="00862889">
              <w:rPr>
                <w:rFonts w:ascii="Times New Roman" w:eastAsia="Times" w:hAnsi="Times New Roman" w:cs="Times New Roman"/>
                <w:b/>
                <w:color w:val="000000" w:themeColor="text1"/>
                <w:sz w:val="22"/>
                <w:szCs w:val="22"/>
              </w:rPr>
              <w:t>tema „Tyrimų metodologija“ atitinka kvalifikacinius reikalavimus, nustatytus Pirkimo sąlygose:</w:t>
            </w:r>
          </w:p>
          <w:p w14:paraId="490ECDC1" w14:textId="70E2734F" w:rsidR="00B12CFF" w:rsidRPr="00862889" w:rsidRDefault="00B12CFF" w:rsidP="000236CF">
            <w:pPr>
              <w:pStyle w:val="Standard"/>
              <w:jc w:val="both"/>
              <w:rPr>
                <w:rFonts w:ascii="Times New Roman" w:eastAsia="Calibri" w:hAnsi="Times New Roman" w:cs="Times New Roman"/>
                <w:color w:val="000000" w:themeColor="text1"/>
                <w:sz w:val="22"/>
                <w:szCs w:val="22"/>
                <w:lang w:val="lt-LT"/>
              </w:rPr>
            </w:pPr>
            <w:r w:rsidRPr="00862889">
              <w:rPr>
                <w:rFonts w:eastAsia="Calibri" w:cs="Times New Roman"/>
                <w:bCs/>
                <w:kern w:val="0"/>
                <w:sz w:val="22"/>
                <w:szCs w:val="22"/>
                <w:shd w:val="clear" w:color="auto" w:fill="FFFFFF"/>
                <w:lang w:val="lt-LT" w:eastAsia="lt-LT" w:bidi="ar-SA"/>
              </w:rPr>
              <w:t>- ne mažesnę kaip 4 val. trukmės mokymų vedimo patirtį tyrimų metodologijos taikymo srityje.</w:t>
            </w:r>
          </w:p>
        </w:tc>
        <w:tc>
          <w:tcPr>
            <w:tcW w:w="5245" w:type="dxa"/>
            <w:tcBorders>
              <w:top w:val="single" w:sz="4" w:space="0" w:color="000000"/>
              <w:left w:val="single" w:sz="4" w:space="0" w:color="000000"/>
              <w:bottom w:val="single" w:sz="4" w:space="0" w:color="000000"/>
              <w:right w:val="single" w:sz="4" w:space="0" w:color="000000"/>
            </w:tcBorders>
          </w:tcPr>
          <w:p w14:paraId="57F83716" w14:textId="3EDC2C9E" w:rsidR="00B12CFF" w:rsidRPr="00862889" w:rsidRDefault="00884A69">
            <w:pPr>
              <w:spacing w:after="0" w:line="240" w:lineRule="auto"/>
              <w:rPr>
                <w:rFonts w:ascii="Times New Roman" w:eastAsia="Calibri" w:hAnsi="Times New Roman" w:cs="Times New Roman"/>
                <w:i/>
                <w:color w:val="000000" w:themeColor="text1"/>
                <w:sz w:val="22"/>
                <w:szCs w:val="22"/>
              </w:rPr>
            </w:pPr>
            <w:r w:rsidRPr="00862889">
              <w:rPr>
                <w:rFonts w:ascii="Times New Roman" w:eastAsia="Calibri" w:hAnsi="Times New Roman" w:cs="Times New Roman"/>
                <w:i/>
                <w:color w:val="000000" w:themeColor="text1"/>
                <w:sz w:val="22"/>
                <w:szCs w:val="22"/>
              </w:rPr>
              <w:t xml:space="preserve">(Nurodyti </w:t>
            </w:r>
            <w:r w:rsidR="007F0194" w:rsidRPr="00862889">
              <w:rPr>
                <w:rFonts w:ascii="Times New Roman" w:eastAsia="Calibri" w:hAnsi="Times New Roman" w:cs="Times New Roman"/>
                <w:i/>
                <w:color w:val="000000" w:themeColor="text1"/>
                <w:sz w:val="22"/>
                <w:szCs w:val="22"/>
              </w:rPr>
              <w:t>mokymo trukmės l</w:t>
            </w:r>
            <w:r w:rsidRPr="00862889">
              <w:rPr>
                <w:rFonts w:ascii="Times New Roman" w:eastAsia="Calibri" w:hAnsi="Times New Roman" w:cs="Times New Roman"/>
                <w:i/>
                <w:color w:val="000000" w:themeColor="text1"/>
                <w:sz w:val="22"/>
                <w:szCs w:val="22"/>
              </w:rPr>
              <w:t>aik</w:t>
            </w:r>
            <w:r w:rsidR="007F0194" w:rsidRPr="00862889">
              <w:rPr>
                <w:rFonts w:ascii="Times New Roman" w:eastAsia="Calibri" w:hAnsi="Times New Roman" w:cs="Times New Roman"/>
                <w:i/>
                <w:color w:val="000000" w:themeColor="text1"/>
                <w:sz w:val="22"/>
                <w:szCs w:val="22"/>
              </w:rPr>
              <w:t>ą</w:t>
            </w:r>
            <w:r w:rsidR="00862889" w:rsidRPr="00862889">
              <w:rPr>
                <w:rFonts w:ascii="Times New Roman" w:eastAsia="Calibri" w:hAnsi="Times New Roman" w:cs="Times New Roman"/>
                <w:i/>
                <w:color w:val="000000" w:themeColor="text1"/>
                <w:sz w:val="22"/>
                <w:szCs w:val="22"/>
              </w:rPr>
              <w:t xml:space="preserve"> ir</w:t>
            </w:r>
            <w:r w:rsidRPr="00862889">
              <w:rPr>
                <w:rFonts w:ascii="Times New Roman" w:eastAsia="Calibri" w:hAnsi="Times New Roman" w:cs="Times New Roman"/>
                <w:i/>
                <w:color w:val="000000" w:themeColor="text1"/>
                <w:sz w:val="22"/>
                <w:szCs w:val="22"/>
              </w:rPr>
              <w:t xml:space="preserve"> </w:t>
            </w:r>
            <w:r w:rsidR="00383957" w:rsidRPr="00862889">
              <w:rPr>
                <w:rFonts w:ascii="Times New Roman" w:eastAsia="Calibri" w:hAnsi="Times New Roman" w:cs="Times New Roman"/>
                <w:i/>
                <w:color w:val="000000" w:themeColor="text1"/>
                <w:sz w:val="22"/>
                <w:szCs w:val="22"/>
              </w:rPr>
              <w:t>mokymų temą</w:t>
            </w:r>
            <w:r w:rsidRPr="00862889">
              <w:rPr>
                <w:rFonts w:ascii="Times New Roman" w:eastAsia="Calibri" w:hAnsi="Times New Roman" w:cs="Times New Roman"/>
                <w:i/>
                <w:color w:val="000000" w:themeColor="text1"/>
                <w:sz w:val="22"/>
                <w:szCs w:val="22"/>
              </w:rPr>
              <w:t>. Pateikta informacija turi būti pagrįsta kartu teikiamais dokumentais (nurodant dokumento eilės Nr. iš Pasiūlymo 6 punkto lentelės ir dokumento pavadinimą), patvirtinančiais kvalifikacinį reikalavimą.)</w:t>
            </w:r>
            <w:r w:rsidR="00383957" w:rsidRPr="00862889">
              <w:rPr>
                <w:rFonts w:ascii="Times New Roman" w:eastAsia="Calibri" w:hAnsi="Times New Roman" w:cs="Times New Roman"/>
                <w:i/>
                <w:color w:val="000000" w:themeColor="text1"/>
                <w:sz w:val="22"/>
                <w:szCs w:val="22"/>
              </w:rPr>
              <w:t>.</w:t>
            </w:r>
          </w:p>
        </w:tc>
      </w:tr>
    </w:tbl>
    <w:p w14:paraId="164F809B" w14:textId="77777777" w:rsidR="00E01802" w:rsidRPr="00747BA4" w:rsidRDefault="003B0B0F">
      <w:pPr>
        <w:spacing w:after="0" w:line="240" w:lineRule="auto"/>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Pasirašydamas šias pažymas </w:t>
      </w:r>
      <w:r w:rsidRPr="00747BA4">
        <w:rPr>
          <w:rFonts w:ascii="Times New Roman" w:eastAsia="Calibri" w:hAnsi="Times New Roman" w:cs="Times New Roman"/>
          <w:b/>
          <w:color w:val="000000" w:themeColor="text1"/>
          <w:sz w:val="20"/>
          <w:szCs w:val="20"/>
        </w:rPr>
        <w:t>PATVIRTINU</w:t>
      </w:r>
      <w:r w:rsidRPr="00747BA4">
        <w:rPr>
          <w:rFonts w:ascii="Times New Roman" w:eastAsia="Calibri" w:hAnsi="Times New Roman" w:cs="Times New Roman"/>
          <w:color w:val="000000" w:themeColor="text1"/>
          <w:sz w:val="20"/>
          <w:szCs w:val="20"/>
        </w:rPr>
        <w:t>, kad:</w:t>
      </w:r>
    </w:p>
    <w:p w14:paraId="0305882A" w14:textId="77777777" w:rsidR="00E01802" w:rsidRPr="00747BA4" w:rsidRDefault="003B0B0F">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1) šiose pažymose pateikti duomenys yra </w:t>
      </w:r>
      <w:r w:rsidRPr="00747BA4">
        <w:rPr>
          <w:rFonts w:ascii="Times New Roman" w:eastAsia="Calibri" w:hAnsi="Times New Roman" w:cs="Times New Roman"/>
          <w:b/>
          <w:color w:val="000000" w:themeColor="text1"/>
          <w:sz w:val="20"/>
          <w:szCs w:val="20"/>
        </w:rPr>
        <w:t>teisingi</w:t>
      </w:r>
      <w:r w:rsidRPr="00747BA4">
        <w:rPr>
          <w:rFonts w:ascii="Times New Roman" w:eastAsia="Calibri" w:hAnsi="Times New Roman" w:cs="Times New Roman"/>
          <w:color w:val="000000" w:themeColor="text1"/>
          <w:sz w:val="20"/>
          <w:szCs w:val="20"/>
        </w:rPr>
        <w:t xml:space="preserve"> ir esant būtinybei galėsiu pateikti tai </w:t>
      </w:r>
      <w:r w:rsidRPr="00747BA4">
        <w:rPr>
          <w:rFonts w:ascii="Times New Roman" w:eastAsia="Calibri" w:hAnsi="Times New Roman" w:cs="Times New Roman"/>
          <w:b/>
          <w:color w:val="000000" w:themeColor="text1"/>
          <w:sz w:val="20"/>
          <w:szCs w:val="20"/>
        </w:rPr>
        <w:t>patvirtinančius įrodymus.</w:t>
      </w:r>
    </w:p>
    <w:p w14:paraId="06455C2C" w14:textId="77777777" w:rsidR="00E01802" w:rsidRPr="00747BA4" w:rsidRDefault="003B0B0F">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2) esu įspėtas, apie </w:t>
      </w:r>
      <w:r w:rsidRPr="00747BA4">
        <w:rPr>
          <w:rFonts w:ascii="Times New Roman" w:eastAsia="Calibri" w:hAnsi="Times New Roman" w:cs="Times New Roman"/>
          <w:b/>
          <w:color w:val="000000" w:themeColor="text1"/>
          <w:sz w:val="20"/>
          <w:szCs w:val="20"/>
        </w:rPr>
        <w:t xml:space="preserve">atsakomybę už melagingos informacijos pateikimą, t. y. man žinoma, kad </w:t>
      </w:r>
      <w:r w:rsidRPr="00747BA4">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w:t>
      </w:r>
      <w:r w:rsidR="002D61EC" w:rsidRPr="00747BA4">
        <w:rPr>
          <w:rFonts w:ascii="Times New Roman" w:eastAsia="Calibri" w:hAnsi="Times New Roman" w:cs="Times New Roman"/>
          <w:color w:val="000000" w:themeColor="text1"/>
          <w:sz w:val="20"/>
          <w:szCs w:val="20"/>
        </w:rPr>
        <w:t>n</w:t>
      </w:r>
      <w:r w:rsidRPr="00747BA4">
        <w:rPr>
          <w:rFonts w:ascii="Times New Roman" w:eastAsia="Calibri" w:hAnsi="Times New Roman" w:cs="Times New Roman"/>
          <w:color w:val="000000" w:themeColor="text1"/>
          <w:sz w:val="20"/>
          <w:szCs w:val="20"/>
        </w:rPr>
        <w:t xml:space="preserve">egali pateikti dokumentų, patvirtinančių atitiktį nustatytiems reikalavimams, </w:t>
      </w:r>
      <w:r w:rsidRPr="00747BA4">
        <w:rPr>
          <w:rFonts w:ascii="Times New Roman" w:eastAsia="Calibri" w:hAnsi="Times New Roman" w:cs="Times New Roman"/>
          <w:b/>
          <w:color w:val="000000" w:themeColor="text1"/>
          <w:sz w:val="20"/>
          <w:szCs w:val="20"/>
        </w:rPr>
        <w:t>įtraukiami į Melagingą informacija pateikusių tiekėjų sąrašą 1 metams.</w:t>
      </w:r>
    </w:p>
    <w:p w14:paraId="2DEDBE35" w14:textId="2B85D615" w:rsidR="00E01802" w:rsidRDefault="003B0B0F">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14A6C6E5" w14:textId="42C7152E" w:rsidR="00E01802" w:rsidRDefault="003B0B0F" w:rsidP="007C651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7C6512">
        <w:rPr>
          <w:rFonts w:ascii="Times New Roman" w:eastAsia="Calibri" w:hAnsi="Times New Roman" w:cs="Times New Roman"/>
          <w:color w:val="000000" w:themeColor="text1"/>
          <w:sz w:val="24"/>
          <w:szCs w:val="24"/>
        </w:rPr>
        <w:t>)</w:t>
      </w:r>
    </w:p>
    <w:p w14:paraId="5D290D01" w14:textId="77777777" w:rsidR="00E01802" w:rsidRDefault="003B0B0F">
      <w:pPr>
        <w:rPr>
          <w:rFonts w:ascii="Times New Roman" w:hAnsi="Times New Roman" w:cs="Times New Roman"/>
          <w:color w:val="000000" w:themeColor="text1"/>
          <w:sz w:val="24"/>
          <w:szCs w:val="24"/>
        </w:rPr>
      </w:pPr>
      <w:r>
        <w:br w:type="page"/>
      </w:r>
    </w:p>
    <w:p w14:paraId="5111AEC1" w14:textId="77777777" w:rsidR="00262FC9" w:rsidRDefault="00262FC9" w:rsidP="00262FC9">
      <w:pPr>
        <w:spacing w:after="0" w:line="240" w:lineRule="auto"/>
        <w:jc w:val="right"/>
        <w:rPr>
          <w:rFonts w:ascii="Times New Roman" w:eastAsia="Times New Roman" w:hAnsi="Times New Roman" w:cs="Times New Roman"/>
          <w:bCs/>
          <w:color w:val="000000" w:themeColor="text1"/>
          <w:sz w:val="24"/>
          <w:szCs w:val="24"/>
        </w:rPr>
      </w:pPr>
    </w:p>
    <w:p w14:paraId="2E69F73C" w14:textId="611906E9" w:rsidR="00262FC9" w:rsidRPr="003E738E" w:rsidRDefault="00262FC9" w:rsidP="00923F41">
      <w:pPr>
        <w:spacing w:after="0" w:line="240" w:lineRule="auto"/>
        <w:jc w:val="center"/>
        <w:rPr>
          <w:rFonts w:ascii="Times New Roman" w:eastAsia="Times New Roman" w:hAnsi="Times New Roman" w:cs="Times New Roman"/>
          <w:b/>
          <w:color w:val="000000" w:themeColor="text1"/>
          <w:sz w:val="24"/>
          <w:szCs w:val="24"/>
        </w:rPr>
      </w:pPr>
      <w:r w:rsidRPr="003E738E">
        <w:rPr>
          <w:rFonts w:ascii="Times New Roman" w:eastAsia="Times New Roman" w:hAnsi="Times New Roman" w:cs="Times New Roman"/>
          <w:b/>
          <w:color w:val="000000" w:themeColor="text1"/>
          <w:sz w:val="24"/>
          <w:szCs w:val="24"/>
        </w:rPr>
        <w:t xml:space="preserve">„Pažyma apie siūlomo specialisto (lektorius vesiantis mokymus </w:t>
      </w:r>
      <w:r w:rsidR="0083766C" w:rsidRPr="003E738E">
        <w:rPr>
          <w:rFonts w:ascii="Times New Roman" w:eastAsia="Times New Roman" w:hAnsi="Times New Roman" w:cs="Times New Roman"/>
          <w:b/>
          <w:color w:val="000000" w:themeColor="text1"/>
          <w:sz w:val="24"/>
          <w:szCs w:val="24"/>
        </w:rPr>
        <w:t xml:space="preserve">ir konsultacijas </w:t>
      </w:r>
      <w:r w:rsidRPr="003E738E">
        <w:rPr>
          <w:rFonts w:ascii="Times New Roman" w:eastAsia="Times New Roman" w:hAnsi="Times New Roman" w:cs="Times New Roman"/>
          <w:b/>
          <w:color w:val="000000" w:themeColor="text1"/>
          <w:sz w:val="24"/>
          <w:szCs w:val="24"/>
        </w:rPr>
        <w:t>tema „</w:t>
      </w:r>
      <w:r w:rsidR="00640615" w:rsidRPr="003E738E">
        <w:rPr>
          <w:rFonts w:ascii="Times New Roman" w:eastAsia="Times New Roman" w:hAnsi="Times New Roman" w:cs="Times New Roman"/>
          <w:b/>
          <w:color w:val="000000" w:themeColor="text1"/>
          <w:sz w:val="24"/>
          <w:szCs w:val="24"/>
        </w:rPr>
        <w:t>Mokslinės liter</w:t>
      </w:r>
      <w:r w:rsidR="0092232F" w:rsidRPr="003E738E">
        <w:rPr>
          <w:rFonts w:ascii="Times New Roman" w:eastAsia="Times New Roman" w:hAnsi="Times New Roman" w:cs="Times New Roman"/>
          <w:b/>
          <w:color w:val="000000" w:themeColor="text1"/>
          <w:sz w:val="24"/>
          <w:szCs w:val="24"/>
        </w:rPr>
        <w:t>atūros analizė</w:t>
      </w:r>
      <w:r w:rsidRPr="003E738E">
        <w:rPr>
          <w:rFonts w:ascii="Times New Roman" w:eastAsia="Times New Roman" w:hAnsi="Times New Roman" w:cs="Times New Roman"/>
          <w:b/>
          <w:color w:val="000000" w:themeColor="text1"/>
          <w:sz w:val="24"/>
          <w:szCs w:val="24"/>
        </w:rPr>
        <w:t>“) patirtį“</w:t>
      </w:r>
    </w:p>
    <w:p w14:paraId="323E7976" w14:textId="77777777" w:rsidR="00262FC9" w:rsidRDefault="00262FC9" w:rsidP="00262FC9">
      <w:pPr>
        <w:spacing w:after="0" w:line="240" w:lineRule="auto"/>
        <w:jc w:val="right"/>
        <w:rPr>
          <w:rFonts w:ascii="Times New Roman" w:eastAsia="Times New Roman" w:hAnsi="Times New Roman" w:cs="Times New Roman"/>
          <w:bCs/>
          <w:color w:val="000000" w:themeColor="text1"/>
          <w:sz w:val="24"/>
          <w:szCs w:val="24"/>
        </w:rPr>
      </w:pPr>
    </w:p>
    <w:p w14:paraId="21C67458" w14:textId="77777777" w:rsidR="00262FC9" w:rsidRDefault="00262FC9" w:rsidP="00262FC9">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262FC9" w14:paraId="0D2EEECB"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556A0A97"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60252CA7"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62FC9" w14:paraId="303F8B9E"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5C8B9957"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72869643"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62FC9" w14:paraId="7FE156A0"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10DBE8DE"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5F815687"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62FC9" w14:paraId="6B821427"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2C53350"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624E28DA"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62FC9" w14:paraId="2C14448C"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784C0EA8" w14:textId="77777777" w:rsidR="00262FC9" w:rsidRPr="002D61EC" w:rsidRDefault="00262FC9"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18DB31DA" w14:textId="380CD1FA" w:rsidR="00262FC9" w:rsidRPr="002D61EC" w:rsidRDefault="00262FC9" w:rsidP="00976557">
            <w:pPr>
              <w:spacing w:after="0" w:line="240" w:lineRule="auto"/>
              <w:rPr>
                <w:rFonts w:ascii="Times New Roman" w:eastAsia="Calibri" w:hAnsi="Times New Roman" w:cs="Times New Roman"/>
                <w:i/>
                <w:color w:val="000000" w:themeColor="text1"/>
                <w:sz w:val="22"/>
                <w:szCs w:val="22"/>
              </w:rPr>
            </w:pPr>
            <w:r w:rsidRPr="002D61EC">
              <w:rPr>
                <w:rFonts w:ascii="Times New Roman" w:eastAsia="Calibri" w:hAnsi="Times New Roman" w:cs="Times New Roman"/>
                <w:i/>
                <w:color w:val="000000" w:themeColor="text1"/>
                <w:sz w:val="22"/>
                <w:szCs w:val="22"/>
              </w:rPr>
              <w:t>(</w:t>
            </w:r>
            <w:r w:rsidR="00022CEE" w:rsidRPr="00E81107">
              <w:rPr>
                <w:rFonts w:ascii="Times New Roman" w:eastAsia="Calibri" w:hAnsi="Times New Roman" w:cs="Times New Roman"/>
                <w:i/>
                <w:color w:val="000000" w:themeColor="text1"/>
                <w:sz w:val="22"/>
                <w:szCs w:val="22"/>
              </w:rPr>
              <w:t>Nurodyti specialisto teisin</w:t>
            </w:r>
            <w:r w:rsidR="00022CEE">
              <w:rPr>
                <w:rFonts w:ascii="Times New Roman" w:eastAsia="Calibri" w:hAnsi="Times New Roman" w:cs="Times New Roman"/>
                <w:i/>
                <w:color w:val="000000" w:themeColor="text1"/>
                <w:sz w:val="22"/>
                <w:szCs w:val="22"/>
              </w:rPr>
              <w:t>i</w:t>
            </w:r>
            <w:r w:rsidR="00022CEE" w:rsidRPr="00E81107">
              <w:rPr>
                <w:rFonts w:ascii="Times New Roman" w:eastAsia="Calibri" w:hAnsi="Times New Roman" w:cs="Times New Roman"/>
                <w:i/>
                <w:color w:val="000000" w:themeColor="text1"/>
                <w:sz w:val="22"/>
                <w:szCs w:val="22"/>
              </w:rPr>
              <w:t xml:space="preserve">us santykius su tiekėju: </w:t>
            </w:r>
            <w:r w:rsidR="00022CEE" w:rsidRPr="00E81107">
              <w:rPr>
                <w:rFonts w:ascii="Times New Roman" w:eastAsia="Calibri" w:hAnsi="Times New Roman" w:cs="Times New Roman"/>
                <w:i/>
                <w:iCs/>
                <w:color w:val="000000" w:themeColor="text1"/>
                <w:sz w:val="22"/>
                <w:szCs w:val="22"/>
              </w:rPr>
              <w:t>darbuotojas, dirbantis darbo sutarties pagrindu; ūkio subjektas, kurio pajėgumais remiamasi; ūkio subjekto, kurio pajėgumais remiamasi, darbuotojas</w:t>
            </w:r>
            <w:r w:rsidR="00022CEE">
              <w:rPr>
                <w:rFonts w:ascii="Times New Roman" w:eastAsia="Calibri" w:hAnsi="Times New Roman" w:cs="Times New Roman"/>
                <w:i/>
                <w:iCs/>
                <w:color w:val="000000" w:themeColor="text1"/>
                <w:sz w:val="22"/>
                <w:szCs w:val="22"/>
              </w:rPr>
              <w:t xml:space="preserve">; </w:t>
            </w:r>
            <w:proofErr w:type="spellStart"/>
            <w:r w:rsidR="00022CEE" w:rsidRPr="00E81107">
              <w:rPr>
                <w:rFonts w:ascii="Times New Roman" w:eastAsia="Calibri" w:hAnsi="Times New Roman" w:cs="Times New Roman"/>
                <w:i/>
                <w:iCs/>
                <w:color w:val="000000" w:themeColor="text1"/>
                <w:sz w:val="22"/>
                <w:szCs w:val="22"/>
              </w:rPr>
              <w:t>kvazisubtiekėjas</w:t>
            </w:r>
            <w:proofErr w:type="spellEnd"/>
            <w:r w:rsidR="00022CEE">
              <w:rPr>
                <w:rFonts w:ascii="Times New Roman" w:eastAsia="Calibri" w:hAnsi="Times New Roman" w:cs="Times New Roman"/>
                <w:i/>
                <w:iCs/>
                <w:color w:val="000000" w:themeColor="text1"/>
                <w:sz w:val="22"/>
                <w:szCs w:val="22"/>
              </w:rPr>
              <w:t>;</w:t>
            </w:r>
            <w:r w:rsidR="00022CEE" w:rsidRPr="00E81107">
              <w:rPr>
                <w:rFonts w:ascii="Times New Roman" w:eastAsia="Calibri" w:hAnsi="Times New Roman" w:cs="Times New Roman"/>
                <w:i/>
                <w:iCs/>
                <w:color w:val="000000" w:themeColor="text1"/>
                <w:sz w:val="22"/>
                <w:szCs w:val="22"/>
              </w:rPr>
              <w:t xml:space="preserve"> darbuotojas, dirbantis autorinės sutarties pagrindu</w:t>
            </w:r>
            <w:r w:rsidR="00022CEE" w:rsidRPr="00E81107">
              <w:rPr>
                <w:rStyle w:val="Puslapioinaosnuoroda"/>
                <w:rFonts w:ascii="Times New Roman" w:eastAsia="Calibri" w:hAnsi="Times New Roman" w:cs="Times New Roman"/>
                <w:i/>
                <w:iCs/>
                <w:color w:val="000000" w:themeColor="text1"/>
                <w:sz w:val="22"/>
                <w:szCs w:val="22"/>
              </w:rPr>
              <w:footnoteReference w:id="11"/>
            </w:r>
            <w:r w:rsidR="00022CEE" w:rsidRPr="00E81107">
              <w:rPr>
                <w:rFonts w:ascii="Times New Roman" w:eastAsia="Calibri" w:hAnsi="Times New Roman" w:cs="Times New Roman"/>
                <w:i/>
                <w:iCs/>
                <w:color w:val="000000" w:themeColor="text1"/>
                <w:sz w:val="22"/>
                <w:szCs w:val="22"/>
              </w:rPr>
              <w:t>, subtiekėjas)</w:t>
            </w:r>
          </w:p>
        </w:tc>
      </w:tr>
      <w:tr w:rsidR="00862889" w14:paraId="3E7578A0"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20968C39" w14:textId="28180803" w:rsidR="00862889" w:rsidRPr="001D40B4" w:rsidRDefault="00862889" w:rsidP="00862889">
            <w:pPr>
              <w:spacing w:after="0" w:line="240" w:lineRule="auto"/>
              <w:jc w:val="both"/>
              <w:rPr>
                <w:rFonts w:ascii="Times New Roman" w:eastAsia="Times" w:hAnsi="Times New Roman" w:cs="Times New Roman"/>
                <w:b/>
                <w:color w:val="000000" w:themeColor="text1"/>
                <w:sz w:val="22"/>
                <w:szCs w:val="22"/>
              </w:rPr>
            </w:pPr>
            <w:r w:rsidRPr="001D40B4">
              <w:rPr>
                <w:rFonts w:ascii="Times New Roman" w:eastAsia="Times" w:hAnsi="Times New Roman" w:cs="Times New Roman"/>
                <w:b/>
                <w:color w:val="000000" w:themeColor="text1"/>
                <w:sz w:val="22"/>
                <w:szCs w:val="22"/>
              </w:rPr>
              <w:t xml:space="preserve">Siūlomas lektorius vesiantis mokymus </w:t>
            </w:r>
            <w:r w:rsidR="0083766C" w:rsidRPr="001D40B4">
              <w:rPr>
                <w:rFonts w:ascii="Times New Roman" w:eastAsia="Times" w:hAnsi="Times New Roman" w:cs="Times New Roman"/>
                <w:b/>
                <w:color w:val="000000" w:themeColor="text1"/>
                <w:sz w:val="22"/>
                <w:szCs w:val="22"/>
              </w:rPr>
              <w:t xml:space="preserve">ir konsultacijas </w:t>
            </w:r>
            <w:r w:rsidRPr="001D40B4">
              <w:rPr>
                <w:rFonts w:ascii="Times New Roman" w:eastAsia="Times" w:hAnsi="Times New Roman" w:cs="Times New Roman"/>
                <w:b/>
                <w:color w:val="000000" w:themeColor="text1"/>
                <w:sz w:val="22"/>
                <w:szCs w:val="22"/>
              </w:rPr>
              <w:t>tema „Mokslinės literatūros analizė“ atitinka kvalifikacinius reikalavimus, nustatytus Pirkimo sąlygose:</w:t>
            </w:r>
          </w:p>
          <w:p w14:paraId="4A8E269F" w14:textId="5E8A1529" w:rsidR="00862889" w:rsidRPr="002D61EC" w:rsidRDefault="00862889" w:rsidP="00862889">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 xml:space="preserve">ne mažesnę kaip 12 mėnesių  patirtį mokslinių tyrimų vykdymo/ </w:t>
            </w:r>
            <w:r w:rsidR="0074743A">
              <w:rPr>
                <w:rFonts w:eastAsia="Calibri" w:cs="Times New Roman"/>
                <w:kern w:val="0"/>
                <w:sz w:val="20"/>
                <w:szCs w:val="20"/>
                <w:shd w:val="clear" w:color="auto" w:fill="FFFFFF"/>
                <w:lang w:val="lt-LT" w:eastAsia="lt-LT" w:bidi="ar-SA"/>
              </w:rPr>
              <w:t xml:space="preserve">mokslinės literatūros </w:t>
            </w:r>
            <w:r w:rsidR="00400FE2">
              <w:rPr>
                <w:rFonts w:eastAsia="Calibri" w:cs="Times New Roman"/>
                <w:kern w:val="0"/>
                <w:sz w:val="20"/>
                <w:szCs w:val="20"/>
                <w:shd w:val="clear" w:color="auto" w:fill="FFFFFF"/>
                <w:lang w:val="lt-LT" w:eastAsia="lt-LT" w:bidi="ar-SA"/>
              </w:rPr>
              <w:t xml:space="preserve">analizės </w:t>
            </w:r>
            <w:r w:rsidRPr="002D61EC">
              <w:rPr>
                <w:rFonts w:eastAsia="Calibri" w:cs="Times New Roman"/>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4A6C7947" w14:textId="60D47304" w:rsidR="00862889" w:rsidRDefault="00862889" w:rsidP="00862889">
            <w:pPr>
              <w:spacing w:after="0" w:line="240" w:lineRule="auto"/>
              <w:rPr>
                <w:rFonts w:ascii="Times New Roman" w:eastAsia="Calibri" w:hAnsi="Times New Roman" w:cs="Times New Roman"/>
                <w:i/>
                <w:color w:val="000000" w:themeColor="text1"/>
                <w:sz w:val="24"/>
                <w:szCs w:val="24"/>
              </w:rPr>
            </w:pPr>
            <w:r w:rsidRPr="00862889">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862889" w14:paraId="46D9607A"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3BA1782E" w14:textId="23460BF3" w:rsidR="00862889" w:rsidRPr="001D40B4" w:rsidRDefault="00862889" w:rsidP="00862889">
            <w:pPr>
              <w:spacing w:after="0" w:line="240" w:lineRule="auto"/>
              <w:jc w:val="both"/>
              <w:rPr>
                <w:rFonts w:ascii="Times New Roman" w:eastAsia="Times" w:hAnsi="Times New Roman" w:cs="Times New Roman"/>
                <w:b/>
                <w:color w:val="000000" w:themeColor="text1"/>
                <w:sz w:val="22"/>
                <w:szCs w:val="22"/>
              </w:rPr>
            </w:pPr>
            <w:r w:rsidRPr="001D40B4">
              <w:rPr>
                <w:rFonts w:ascii="Times New Roman" w:eastAsia="Times" w:hAnsi="Times New Roman" w:cs="Times New Roman"/>
                <w:b/>
                <w:color w:val="000000" w:themeColor="text1"/>
                <w:sz w:val="22"/>
                <w:szCs w:val="22"/>
              </w:rPr>
              <w:t xml:space="preserve">Siūlomas lektorius vesiantis mokymus </w:t>
            </w:r>
            <w:r w:rsidR="0083766C" w:rsidRPr="001D40B4">
              <w:rPr>
                <w:rFonts w:ascii="Times New Roman" w:eastAsia="Times" w:hAnsi="Times New Roman" w:cs="Times New Roman"/>
                <w:b/>
                <w:color w:val="000000" w:themeColor="text1"/>
                <w:sz w:val="22"/>
                <w:szCs w:val="22"/>
              </w:rPr>
              <w:t xml:space="preserve">ir konsultacijas </w:t>
            </w:r>
            <w:r w:rsidRPr="001D40B4">
              <w:rPr>
                <w:rFonts w:ascii="Times New Roman" w:eastAsia="Times" w:hAnsi="Times New Roman" w:cs="Times New Roman"/>
                <w:b/>
                <w:color w:val="000000" w:themeColor="text1"/>
                <w:sz w:val="22"/>
                <w:szCs w:val="22"/>
              </w:rPr>
              <w:t>tema „Mokslines literatūros analizė“ atitinka kvalifikacinius reikalavimus, nustatytus Pirkimo sąlygose:</w:t>
            </w:r>
          </w:p>
          <w:p w14:paraId="3C8C3F53" w14:textId="03AC002F" w:rsidR="00862889" w:rsidRPr="00262FC9" w:rsidRDefault="00862889" w:rsidP="00862889">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w:t>
            </w:r>
            <w:r w:rsidR="00400FE2">
              <w:rPr>
                <w:rFonts w:eastAsia="Calibri" w:cs="Times New Roman"/>
                <w:bCs/>
                <w:kern w:val="0"/>
                <w:sz w:val="20"/>
                <w:szCs w:val="20"/>
                <w:shd w:val="clear" w:color="auto" w:fill="FFFFFF"/>
                <w:lang w:val="lt-LT" w:eastAsia="lt-LT" w:bidi="ar-SA"/>
              </w:rPr>
              <w:t xml:space="preserve">mokslinės literatūros analizės </w:t>
            </w:r>
            <w:r w:rsidRPr="002D61EC">
              <w:rPr>
                <w:rFonts w:eastAsia="Calibri" w:cs="Times New Roman"/>
                <w:bCs/>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6B6618FC" w14:textId="1AED3EFB" w:rsidR="00862889" w:rsidRDefault="00862889" w:rsidP="00862889">
            <w:pPr>
              <w:spacing w:after="0" w:line="240" w:lineRule="auto"/>
              <w:rPr>
                <w:rFonts w:ascii="Times New Roman" w:eastAsia="Calibri" w:hAnsi="Times New Roman" w:cs="Times New Roman"/>
                <w:i/>
                <w:color w:val="000000" w:themeColor="text1"/>
                <w:sz w:val="24"/>
                <w:szCs w:val="24"/>
              </w:rPr>
            </w:pPr>
            <w:r w:rsidRPr="00862889">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bl>
    <w:p w14:paraId="1C56F593" w14:textId="77777777" w:rsidR="00262FC9" w:rsidRPr="00747BA4" w:rsidRDefault="00262FC9" w:rsidP="00262FC9">
      <w:pPr>
        <w:spacing w:after="0" w:line="240" w:lineRule="auto"/>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Pasirašydamas šias pažymas </w:t>
      </w:r>
      <w:r w:rsidRPr="00747BA4">
        <w:rPr>
          <w:rFonts w:ascii="Times New Roman" w:eastAsia="Calibri" w:hAnsi="Times New Roman" w:cs="Times New Roman"/>
          <w:b/>
          <w:color w:val="000000" w:themeColor="text1"/>
          <w:sz w:val="20"/>
          <w:szCs w:val="20"/>
        </w:rPr>
        <w:t>PATVIRTINU</w:t>
      </w:r>
      <w:r w:rsidRPr="00747BA4">
        <w:rPr>
          <w:rFonts w:ascii="Times New Roman" w:eastAsia="Calibri" w:hAnsi="Times New Roman" w:cs="Times New Roman"/>
          <w:color w:val="000000" w:themeColor="text1"/>
          <w:sz w:val="20"/>
          <w:szCs w:val="20"/>
        </w:rPr>
        <w:t>, kad:</w:t>
      </w:r>
    </w:p>
    <w:p w14:paraId="4F17C64B" w14:textId="77777777" w:rsidR="00262FC9" w:rsidRPr="00747BA4" w:rsidRDefault="00262FC9" w:rsidP="00262FC9">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1) šiose pažymose pateikti duomenys yra </w:t>
      </w:r>
      <w:r w:rsidRPr="00747BA4">
        <w:rPr>
          <w:rFonts w:ascii="Times New Roman" w:eastAsia="Calibri" w:hAnsi="Times New Roman" w:cs="Times New Roman"/>
          <w:b/>
          <w:color w:val="000000" w:themeColor="text1"/>
          <w:sz w:val="20"/>
          <w:szCs w:val="20"/>
        </w:rPr>
        <w:t>teisingi</w:t>
      </w:r>
      <w:r w:rsidRPr="00747BA4">
        <w:rPr>
          <w:rFonts w:ascii="Times New Roman" w:eastAsia="Calibri" w:hAnsi="Times New Roman" w:cs="Times New Roman"/>
          <w:color w:val="000000" w:themeColor="text1"/>
          <w:sz w:val="20"/>
          <w:szCs w:val="20"/>
        </w:rPr>
        <w:t xml:space="preserve"> ir esant būtinybei galėsiu pateikti tai </w:t>
      </w:r>
      <w:r w:rsidRPr="00747BA4">
        <w:rPr>
          <w:rFonts w:ascii="Times New Roman" w:eastAsia="Calibri" w:hAnsi="Times New Roman" w:cs="Times New Roman"/>
          <w:b/>
          <w:color w:val="000000" w:themeColor="text1"/>
          <w:sz w:val="20"/>
          <w:szCs w:val="20"/>
        </w:rPr>
        <w:t>patvirtinančius įrodymus.</w:t>
      </w:r>
    </w:p>
    <w:p w14:paraId="5E1F066F" w14:textId="77777777" w:rsidR="00262FC9" w:rsidRPr="00747BA4" w:rsidRDefault="00262FC9" w:rsidP="00262FC9">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2) esu įspėtas, apie </w:t>
      </w:r>
      <w:r w:rsidRPr="00747BA4">
        <w:rPr>
          <w:rFonts w:ascii="Times New Roman" w:eastAsia="Calibri" w:hAnsi="Times New Roman" w:cs="Times New Roman"/>
          <w:b/>
          <w:color w:val="000000" w:themeColor="text1"/>
          <w:sz w:val="20"/>
          <w:szCs w:val="20"/>
        </w:rPr>
        <w:t xml:space="preserve">atsakomybę už melagingos informacijos pateikimą, t. y. man žinoma, kad </w:t>
      </w:r>
      <w:r w:rsidRPr="00747BA4">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47BA4">
        <w:rPr>
          <w:rFonts w:ascii="Times New Roman" w:eastAsia="Calibri" w:hAnsi="Times New Roman" w:cs="Times New Roman"/>
          <w:b/>
          <w:color w:val="000000" w:themeColor="text1"/>
          <w:sz w:val="20"/>
          <w:szCs w:val="20"/>
        </w:rPr>
        <w:t>įtraukiami į Melagingą informacija pateikusių tiekėjų sąrašą 1 metams.</w:t>
      </w:r>
    </w:p>
    <w:p w14:paraId="7B714B10" w14:textId="77777777" w:rsidR="00E31479" w:rsidRDefault="00E31479" w:rsidP="00262FC9">
      <w:pPr>
        <w:spacing w:after="0" w:line="240" w:lineRule="auto"/>
        <w:jc w:val="center"/>
        <w:rPr>
          <w:rFonts w:ascii="Times New Roman" w:eastAsia="Calibri" w:hAnsi="Times New Roman" w:cs="Times New Roman"/>
          <w:color w:val="000000" w:themeColor="text1"/>
          <w:sz w:val="24"/>
          <w:szCs w:val="24"/>
        </w:rPr>
      </w:pPr>
    </w:p>
    <w:p w14:paraId="6746AC56" w14:textId="71E1B889" w:rsidR="00262FC9" w:rsidRDefault="00262FC9" w:rsidP="00262FC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1D4E3B2F" w14:textId="5F545ED6" w:rsidR="00262FC9" w:rsidRDefault="00262FC9" w:rsidP="007C651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7C6512">
        <w:rPr>
          <w:rFonts w:ascii="Times New Roman" w:eastAsia="Calibri" w:hAnsi="Times New Roman" w:cs="Times New Roman"/>
          <w:color w:val="000000" w:themeColor="text1"/>
          <w:sz w:val="24"/>
          <w:szCs w:val="24"/>
        </w:rPr>
        <w:t>)</w:t>
      </w:r>
    </w:p>
    <w:p w14:paraId="46199F8F" w14:textId="600B0757" w:rsidR="00946AB2" w:rsidRDefault="00946AB2">
      <w:pPr>
        <w:spacing w:after="0" w:line="240" w:lineRule="auto"/>
        <w:rPr>
          <w:rFonts w:ascii="Times New Roman" w:eastAsiaTheme="majorEastAsia" w:hAnsi="Times New Roman" w:cs="Times New Roman"/>
          <w:color w:val="000000" w:themeColor="text1"/>
        </w:rPr>
      </w:pPr>
      <w:r>
        <w:rPr>
          <w:rFonts w:ascii="Times New Roman" w:hAnsi="Times New Roman" w:cs="Times New Roman"/>
          <w:color w:val="000000" w:themeColor="text1"/>
        </w:rPr>
        <w:br w:type="page"/>
      </w:r>
    </w:p>
    <w:p w14:paraId="2CBAC398" w14:textId="55ABFA17" w:rsidR="002F73AA" w:rsidRPr="001B44FF" w:rsidRDefault="002F73AA" w:rsidP="00923F41">
      <w:pPr>
        <w:spacing w:after="0" w:line="240" w:lineRule="auto"/>
        <w:jc w:val="center"/>
        <w:rPr>
          <w:rFonts w:ascii="Times New Roman" w:eastAsia="Times New Roman" w:hAnsi="Times New Roman" w:cs="Times New Roman"/>
          <w:b/>
          <w:color w:val="000000" w:themeColor="text1"/>
          <w:sz w:val="24"/>
          <w:szCs w:val="24"/>
        </w:rPr>
      </w:pPr>
      <w:r w:rsidRPr="001B44FF">
        <w:rPr>
          <w:rFonts w:ascii="Times New Roman" w:eastAsia="Times New Roman" w:hAnsi="Times New Roman" w:cs="Times New Roman"/>
          <w:b/>
          <w:color w:val="000000" w:themeColor="text1"/>
          <w:sz w:val="24"/>
          <w:szCs w:val="24"/>
        </w:rPr>
        <w:lastRenderedPageBreak/>
        <w:t xml:space="preserve">„Pažyma apie siūlomo specialisto (lektorius vesiantis mokymus </w:t>
      </w:r>
      <w:r w:rsidR="001B44FF" w:rsidRPr="001B44FF">
        <w:rPr>
          <w:rFonts w:ascii="Times New Roman" w:eastAsia="Times New Roman" w:hAnsi="Times New Roman" w:cs="Times New Roman"/>
          <w:b/>
          <w:color w:val="000000" w:themeColor="text1"/>
          <w:sz w:val="24"/>
          <w:szCs w:val="24"/>
        </w:rPr>
        <w:t xml:space="preserve">ir konsultacijas </w:t>
      </w:r>
      <w:r w:rsidRPr="001B44FF">
        <w:rPr>
          <w:rFonts w:ascii="Times New Roman" w:eastAsia="Times New Roman" w:hAnsi="Times New Roman" w:cs="Times New Roman"/>
          <w:b/>
          <w:color w:val="000000" w:themeColor="text1"/>
          <w:sz w:val="24"/>
          <w:szCs w:val="24"/>
        </w:rPr>
        <w:t xml:space="preserve">tema „Tyrimų </w:t>
      </w:r>
      <w:r w:rsidR="00B73C2C" w:rsidRPr="001B44FF">
        <w:rPr>
          <w:rFonts w:ascii="Times New Roman" w:eastAsia="Times New Roman" w:hAnsi="Times New Roman" w:cs="Times New Roman"/>
          <w:b/>
          <w:color w:val="000000" w:themeColor="text1"/>
          <w:sz w:val="24"/>
          <w:szCs w:val="24"/>
        </w:rPr>
        <w:t>dizainas</w:t>
      </w:r>
      <w:r w:rsidRPr="001B44FF">
        <w:rPr>
          <w:rFonts w:ascii="Times New Roman" w:eastAsia="Times New Roman" w:hAnsi="Times New Roman" w:cs="Times New Roman"/>
          <w:b/>
          <w:color w:val="000000" w:themeColor="text1"/>
          <w:sz w:val="24"/>
          <w:szCs w:val="24"/>
        </w:rPr>
        <w:t>“) patirtį“</w:t>
      </w:r>
    </w:p>
    <w:p w14:paraId="13EE72E4" w14:textId="77777777" w:rsidR="002F73AA" w:rsidRDefault="002F73AA" w:rsidP="002F73AA">
      <w:pPr>
        <w:spacing w:after="0" w:line="240" w:lineRule="auto"/>
        <w:jc w:val="right"/>
        <w:rPr>
          <w:rFonts w:ascii="Times New Roman" w:eastAsia="Times New Roman" w:hAnsi="Times New Roman" w:cs="Times New Roman"/>
          <w:bCs/>
          <w:color w:val="000000" w:themeColor="text1"/>
          <w:sz w:val="24"/>
          <w:szCs w:val="24"/>
        </w:rPr>
      </w:pPr>
    </w:p>
    <w:p w14:paraId="3DBA520C" w14:textId="77777777" w:rsidR="002F73AA" w:rsidRDefault="002F73AA" w:rsidP="002F73AA">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2F73AA" w14:paraId="00584F7D"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2FEA5932"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4C6CADE7"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F73AA" w14:paraId="46D31A54"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56EE1659"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06DC270F"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F73AA" w14:paraId="4FB5EF7F"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2BA5E4FB"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164E2A35"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F73AA" w14:paraId="72FE7CF9"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11B1B67A"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69B229E7"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F73AA" w14:paraId="63B15294"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280D588A" w14:textId="77777777" w:rsidR="002F73AA" w:rsidRPr="002D61EC" w:rsidRDefault="002F73AA"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230A782E" w14:textId="06D5A61E" w:rsidR="002F73AA" w:rsidRPr="002D61EC" w:rsidRDefault="002F73AA" w:rsidP="00976557">
            <w:pPr>
              <w:spacing w:after="0" w:line="240" w:lineRule="auto"/>
              <w:rPr>
                <w:rFonts w:ascii="Times New Roman" w:eastAsia="Calibri" w:hAnsi="Times New Roman" w:cs="Times New Roman"/>
                <w:i/>
                <w:color w:val="000000" w:themeColor="text1"/>
                <w:sz w:val="22"/>
                <w:szCs w:val="22"/>
              </w:rPr>
            </w:pPr>
            <w:r w:rsidRPr="002D61EC">
              <w:rPr>
                <w:rFonts w:ascii="Times New Roman" w:eastAsia="Calibri" w:hAnsi="Times New Roman" w:cs="Times New Roman"/>
                <w:i/>
                <w:color w:val="000000" w:themeColor="text1"/>
                <w:sz w:val="22"/>
                <w:szCs w:val="22"/>
              </w:rPr>
              <w:t>(</w:t>
            </w:r>
            <w:r w:rsidR="00022CEE" w:rsidRPr="00E81107">
              <w:rPr>
                <w:rFonts w:ascii="Times New Roman" w:eastAsia="Calibri" w:hAnsi="Times New Roman" w:cs="Times New Roman"/>
                <w:i/>
                <w:color w:val="000000" w:themeColor="text1"/>
                <w:sz w:val="22"/>
                <w:szCs w:val="22"/>
              </w:rPr>
              <w:t>Nurodyti specialisto teisin</w:t>
            </w:r>
            <w:r w:rsidR="00022CEE">
              <w:rPr>
                <w:rFonts w:ascii="Times New Roman" w:eastAsia="Calibri" w:hAnsi="Times New Roman" w:cs="Times New Roman"/>
                <w:i/>
                <w:color w:val="000000" w:themeColor="text1"/>
                <w:sz w:val="22"/>
                <w:szCs w:val="22"/>
              </w:rPr>
              <w:t>i</w:t>
            </w:r>
            <w:r w:rsidR="00022CEE" w:rsidRPr="00E81107">
              <w:rPr>
                <w:rFonts w:ascii="Times New Roman" w:eastAsia="Calibri" w:hAnsi="Times New Roman" w:cs="Times New Roman"/>
                <w:i/>
                <w:color w:val="000000" w:themeColor="text1"/>
                <w:sz w:val="22"/>
                <w:szCs w:val="22"/>
              </w:rPr>
              <w:t xml:space="preserve">us santykius su tiekėju: </w:t>
            </w:r>
            <w:r w:rsidR="00022CEE" w:rsidRPr="00E81107">
              <w:rPr>
                <w:rFonts w:ascii="Times New Roman" w:eastAsia="Calibri" w:hAnsi="Times New Roman" w:cs="Times New Roman"/>
                <w:i/>
                <w:iCs/>
                <w:color w:val="000000" w:themeColor="text1"/>
                <w:sz w:val="22"/>
                <w:szCs w:val="22"/>
              </w:rPr>
              <w:t>darbuotojas, dirbantis darbo sutarties pagrindu; ūkio subjektas, kurio pajėgumais remiamasi; ūkio subjekto, kurio pajėgumais remiamasi, darbuotojas</w:t>
            </w:r>
            <w:r w:rsidR="00022CEE">
              <w:rPr>
                <w:rFonts w:ascii="Times New Roman" w:eastAsia="Calibri" w:hAnsi="Times New Roman" w:cs="Times New Roman"/>
                <w:i/>
                <w:iCs/>
                <w:color w:val="000000" w:themeColor="text1"/>
                <w:sz w:val="22"/>
                <w:szCs w:val="22"/>
              </w:rPr>
              <w:t xml:space="preserve">; </w:t>
            </w:r>
            <w:proofErr w:type="spellStart"/>
            <w:r w:rsidR="00022CEE" w:rsidRPr="00E81107">
              <w:rPr>
                <w:rFonts w:ascii="Times New Roman" w:eastAsia="Calibri" w:hAnsi="Times New Roman" w:cs="Times New Roman"/>
                <w:i/>
                <w:iCs/>
                <w:color w:val="000000" w:themeColor="text1"/>
                <w:sz w:val="22"/>
                <w:szCs w:val="22"/>
              </w:rPr>
              <w:t>kvazisubtiekėjas</w:t>
            </w:r>
            <w:proofErr w:type="spellEnd"/>
            <w:r w:rsidR="00022CEE">
              <w:rPr>
                <w:rFonts w:ascii="Times New Roman" w:eastAsia="Calibri" w:hAnsi="Times New Roman" w:cs="Times New Roman"/>
                <w:i/>
                <w:iCs/>
                <w:color w:val="000000" w:themeColor="text1"/>
                <w:sz w:val="22"/>
                <w:szCs w:val="22"/>
              </w:rPr>
              <w:t>;</w:t>
            </w:r>
            <w:r w:rsidR="00022CEE" w:rsidRPr="00E81107">
              <w:rPr>
                <w:rFonts w:ascii="Times New Roman" w:eastAsia="Calibri" w:hAnsi="Times New Roman" w:cs="Times New Roman"/>
                <w:i/>
                <w:iCs/>
                <w:color w:val="000000" w:themeColor="text1"/>
                <w:sz w:val="22"/>
                <w:szCs w:val="22"/>
              </w:rPr>
              <w:t xml:space="preserve"> darbuotojas, dirbantis autorinės sutarties pagrindu</w:t>
            </w:r>
            <w:r w:rsidR="00022CEE" w:rsidRPr="00E81107">
              <w:rPr>
                <w:rStyle w:val="Puslapioinaosnuoroda"/>
                <w:rFonts w:ascii="Times New Roman" w:eastAsia="Calibri" w:hAnsi="Times New Roman" w:cs="Times New Roman"/>
                <w:i/>
                <w:iCs/>
                <w:color w:val="000000" w:themeColor="text1"/>
                <w:sz w:val="22"/>
                <w:szCs w:val="22"/>
              </w:rPr>
              <w:footnoteReference w:id="12"/>
            </w:r>
            <w:r w:rsidR="00022CEE" w:rsidRPr="00E81107">
              <w:rPr>
                <w:rFonts w:ascii="Times New Roman" w:eastAsia="Calibri" w:hAnsi="Times New Roman" w:cs="Times New Roman"/>
                <w:i/>
                <w:iCs/>
                <w:color w:val="000000" w:themeColor="text1"/>
                <w:sz w:val="22"/>
                <w:szCs w:val="22"/>
              </w:rPr>
              <w:t>, subtiekėjas)</w:t>
            </w:r>
          </w:p>
        </w:tc>
      </w:tr>
      <w:tr w:rsidR="0083766C" w14:paraId="4EC21C41"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24B9D7C0" w14:textId="5A3A6A40" w:rsidR="0083766C" w:rsidRPr="001D40B4" w:rsidRDefault="0083766C" w:rsidP="0083766C">
            <w:pPr>
              <w:spacing w:after="0" w:line="240" w:lineRule="auto"/>
              <w:jc w:val="both"/>
              <w:rPr>
                <w:rFonts w:ascii="Times New Roman" w:eastAsia="Times" w:hAnsi="Times New Roman" w:cs="Times New Roman"/>
                <w:b/>
                <w:color w:val="000000" w:themeColor="text1"/>
                <w:sz w:val="22"/>
                <w:szCs w:val="22"/>
              </w:rPr>
            </w:pPr>
            <w:r w:rsidRPr="001D40B4">
              <w:rPr>
                <w:rFonts w:ascii="Times New Roman" w:eastAsia="Times" w:hAnsi="Times New Roman" w:cs="Times New Roman"/>
                <w:b/>
                <w:color w:val="000000" w:themeColor="text1"/>
                <w:sz w:val="22"/>
                <w:szCs w:val="22"/>
              </w:rPr>
              <w:t>Siūlomas lektorius vesiantis mokymus</w:t>
            </w:r>
            <w:r w:rsidR="001B44FF" w:rsidRPr="001D40B4">
              <w:rPr>
                <w:rFonts w:ascii="Times New Roman" w:eastAsia="Times" w:hAnsi="Times New Roman" w:cs="Times New Roman"/>
                <w:b/>
                <w:color w:val="000000" w:themeColor="text1"/>
                <w:sz w:val="22"/>
                <w:szCs w:val="22"/>
              </w:rPr>
              <w:t xml:space="preserve"> ir konsultacijas</w:t>
            </w:r>
            <w:r w:rsidRPr="001D40B4">
              <w:rPr>
                <w:rFonts w:ascii="Times New Roman" w:eastAsia="Times" w:hAnsi="Times New Roman" w:cs="Times New Roman"/>
                <w:b/>
                <w:color w:val="000000" w:themeColor="text1"/>
                <w:sz w:val="22"/>
                <w:szCs w:val="22"/>
              </w:rPr>
              <w:t xml:space="preserve"> tema „Tyrimų dizainas“ atitinka kvalifikacinius reikalavimus, nustatytus Pirkimo sąlygose:</w:t>
            </w:r>
          </w:p>
          <w:p w14:paraId="0896AE61" w14:textId="0534BFC7" w:rsidR="0083766C" w:rsidRPr="002D61EC" w:rsidRDefault="0083766C" w:rsidP="0083766C">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 xml:space="preserve">ne mažesnę kaip 12 mėnesių  patirtį mokslinių tyrimų vykdymo/ tyrimų </w:t>
            </w:r>
            <w:r w:rsidR="00EE7175">
              <w:rPr>
                <w:rFonts w:eastAsia="Calibri" w:cs="Times New Roman"/>
                <w:kern w:val="0"/>
                <w:sz w:val="20"/>
                <w:szCs w:val="20"/>
                <w:shd w:val="clear" w:color="auto" w:fill="FFFFFF"/>
                <w:lang w:val="lt-LT" w:eastAsia="lt-LT" w:bidi="ar-SA"/>
              </w:rPr>
              <w:t xml:space="preserve">dizaino rengimo </w:t>
            </w:r>
            <w:r w:rsidRPr="002D61EC">
              <w:rPr>
                <w:rFonts w:eastAsia="Calibri" w:cs="Times New Roman"/>
                <w:kern w:val="0"/>
                <w:sz w:val="20"/>
                <w:szCs w:val="20"/>
                <w:shd w:val="clear" w:color="auto" w:fill="FFFFFF"/>
                <w:lang w:val="lt-LT" w:eastAsia="lt-LT" w:bidi="ar-SA"/>
              </w:rPr>
              <w:t xml:space="preserve"> srityje;</w:t>
            </w:r>
          </w:p>
        </w:tc>
        <w:tc>
          <w:tcPr>
            <w:tcW w:w="5245" w:type="dxa"/>
            <w:tcBorders>
              <w:top w:val="single" w:sz="4" w:space="0" w:color="000000"/>
              <w:left w:val="single" w:sz="4" w:space="0" w:color="000000"/>
              <w:bottom w:val="single" w:sz="4" w:space="0" w:color="000000"/>
              <w:right w:val="single" w:sz="4" w:space="0" w:color="000000"/>
            </w:tcBorders>
          </w:tcPr>
          <w:p w14:paraId="17AC799C" w14:textId="7766E9A8" w:rsidR="0083766C" w:rsidRPr="00650E6A" w:rsidRDefault="0083766C" w:rsidP="0083766C">
            <w:pPr>
              <w:spacing w:after="0" w:line="240" w:lineRule="auto"/>
              <w:rPr>
                <w:rFonts w:ascii="Times New Roman" w:eastAsia="Calibri" w:hAnsi="Times New Roman" w:cs="Times New Roman"/>
                <w:i/>
                <w:color w:val="000000" w:themeColor="text1"/>
                <w:sz w:val="22"/>
                <w:szCs w:val="22"/>
              </w:rPr>
            </w:pPr>
            <w:r w:rsidRPr="00650E6A">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83766C" w14:paraId="606297D0"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07C2C781" w14:textId="2D90A451" w:rsidR="0083766C" w:rsidRPr="001D40B4" w:rsidRDefault="0083766C" w:rsidP="0083766C">
            <w:pPr>
              <w:spacing w:after="0" w:line="240" w:lineRule="auto"/>
              <w:jc w:val="both"/>
              <w:rPr>
                <w:rFonts w:ascii="Times New Roman" w:eastAsia="Times" w:hAnsi="Times New Roman" w:cs="Times New Roman"/>
                <w:b/>
                <w:color w:val="000000" w:themeColor="text1"/>
                <w:sz w:val="22"/>
                <w:szCs w:val="22"/>
              </w:rPr>
            </w:pPr>
            <w:r w:rsidRPr="001D40B4">
              <w:rPr>
                <w:rFonts w:ascii="Times New Roman" w:eastAsia="Times" w:hAnsi="Times New Roman" w:cs="Times New Roman"/>
                <w:b/>
                <w:color w:val="000000" w:themeColor="text1"/>
                <w:sz w:val="22"/>
                <w:szCs w:val="22"/>
              </w:rPr>
              <w:t>Siūlomas lektorius vesiantis mokymus</w:t>
            </w:r>
            <w:r w:rsidR="001B44FF" w:rsidRPr="001D40B4">
              <w:rPr>
                <w:rFonts w:ascii="Times New Roman" w:eastAsia="Times" w:hAnsi="Times New Roman" w:cs="Times New Roman"/>
                <w:b/>
                <w:color w:val="000000" w:themeColor="text1"/>
                <w:sz w:val="22"/>
                <w:szCs w:val="22"/>
              </w:rPr>
              <w:t xml:space="preserve"> ir konsultacijas</w:t>
            </w:r>
            <w:r w:rsidRPr="001D40B4">
              <w:rPr>
                <w:rFonts w:ascii="Times New Roman" w:eastAsia="Times" w:hAnsi="Times New Roman" w:cs="Times New Roman"/>
                <w:b/>
                <w:color w:val="000000" w:themeColor="text1"/>
                <w:sz w:val="22"/>
                <w:szCs w:val="22"/>
              </w:rPr>
              <w:t xml:space="preserve"> tema „Tyrimų dizainas“ atitinka kvalifikacinius reikalavimus, nustatytus Pirkimo sąlygose:</w:t>
            </w:r>
          </w:p>
          <w:p w14:paraId="566C43D4" w14:textId="002296B7" w:rsidR="0083766C" w:rsidRPr="002F73AA" w:rsidRDefault="0083766C" w:rsidP="0083766C">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tyrimų </w:t>
            </w:r>
            <w:r w:rsidR="009841AA">
              <w:rPr>
                <w:rFonts w:eastAsia="Calibri" w:cs="Times New Roman"/>
                <w:bCs/>
                <w:kern w:val="0"/>
                <w:sz w:val="20"/>
                <w:szCs w:val="20"/>
                <w:shd w:val="clear" w:color="auto" w:fill="FFFFFF"/>
                <w:lang w:val="lt-LT" w:eastAsia="lt-LT" w:bidi="ar-SA"/>
              </w:rPr>
              <w:t xml:space="preserve">dizaino </w:t>
            </w:r>
            <w:r w:rsidRPr="002D61EC">
              <w:rPr>
                <w:rFonts w:eastAsia="Calibri" w:cs="Times New Roman"/>
                <w:bCs/>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1272FD0D" w14:textId="2FBF8439" w:rsidR="0083766C" w:rsidRPr="00650E6A" w:rsidRDefault="0083766C" w:rsidP="0083766C">
            <w:pPr>
              <w:spacing w:after="0" w:line="240" w:lineRule="auto"/>
              <w:rPr>
                <w:rFonts w:ascii="Times New Roman" w:eastAsia="Calibri" w:hAnsi="Times New Roman" w:cs="Times New Roman"/>
                <w:i/>
                <w:color w:val="000000" w:themeColor="text1"/>
                <w:sz w:val="22"/>
                <w:szCs w:val="22"/>
              </w:rPr>
            </w:pPr>
            <w:r w:rsidRPr="00650E6A">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r w:rsidR="008C4266" w14:paraId="1196F38D" w14:textId="77777777" w:rsidTr="008C4266">
        <w:trPr>
          <w:trHeight w:val="930"/>
        </w:trPr>
        <w:tc>
          <w:tcPr>
            <w:tcW w:w="4106" w:type="dxa"/>
            <w:tcBorders>
              <w:top w:val="single" w:sz="4" w:space="0" w:color="000000"/>
              <w:left w:val="single" w:sz="4" w:space="0" w:color="000000"/>
              <w:bottom w:val="single" w:sz="4" w:space="0" w:color="000000"/>
              <w:right w:val="single" w:sz="4" w:space="0" w:color="000000"/>
            </w:tcBorders>
          </w:tcPr>
          <w:p w14:paraId="341F7D58" w14:textId="77777777" w:rsidR="008A51C1" w:rsidRPr="001D40B4" w:rsidRDefault="00843BB3" w:rsidP="00147462">
            <w:pPr>
              <w:spacing w:after="0" w:line="240" w:lineRule="auto"/>
              <w:jc w:val="both"/>
              <w:rPr>
                <w:rFonts w:ascii="Times New Roman" w:eastAsia="Calibri" w:hAnsi="Times New Roman" w:cs="Times New Roman"/>
                <w:b/>
                <w:i/>
                <w:color w:val="000000" w:themeColor="text1"/>
                <w:sz w:val="22"/>
                <w:szCs w:val="22"/>
              </w:rPr>
            </w:pPr>
            <w:r w:rsidRPr="001D40B4">
              <w:rPr>
                <w:rFonts w:ascii="Times New Roman" w:eastAsia="Calibri" w:hAnsi="Times New Roman" w:cs="Times New Roman"/>
                <w:b/>
                <w:i/>
                <w:color w:val="000000" w:themeColor="text1"/>
                <w:sz w:val="22"/>
                <w:szCs w:val="22"/>
              </w:rPr>
              <w:t xml:space="preserve">Dėl papildomo kvalifikacijos reikalavimo, už kurį suteikiami ekonominio naudingumo balai: </w:t>
            </w:r>
          </w:p>
          <w:p w14:paraId="66B9CC78" w14:textId="2E21520A" w:rsidR="005560AB" w:rsidRPr="00843BB3" w:rsidRDefault="008A51C1" w:rsidP="00147462">
            <w:pPr>
              <w:spacing w:after="0" w:line="240" w:lineRule="auto"/>
              <w:jc w:val="both"/>
              <w:rPr>
                <w:rFonts w:ascii="Times New Roman" w:eastAsia="Calibri" w:hAnsi="Times New Roman" w:cs="Times New Roman"/>
                <w:b/>
                <w:i/>
                <w:color w:val="000000" w:themeColor="text1"/>
                <w:sz w:val="24"/>
                <w:szCs w:val="24"/>
              </w:rPr>
            </w:pPr>
            <w:r>
              <w:rPr>
                <w:rFonts w:ascii="Times New Roman" w:eastAsia="Calibri" w:hAnsi="Times New Roman" w:cs="Times New Roman"/>
                <w:b/>
                <w:i/>
                <w:color w:val="000000" w:themeColor="text1"/>
                <w:sz w:val="24"/>
                <w:szCs w:val="24"/>
              </w:rPr>
              <w:t>-</w:t>
            </w:r>
            <w:r w:rsidR="00843BB3" w:rsidRPr="00843BB3">
              <w:rPr>
                <w:rFonts w:ascii="Liberation Serif" w:eastAsia="Calibri" w:hAnsi="Liberation Serif" w:cs="Times New Roman"/>
                <w:bCs/>
                <w:sz w:val="20"/>
                <w:szCs w:val="20"/>
                <w:shd w:val="clear" w:color="auto" w:fill="FFFFFF"/>
              </w:rPr>
              <w:t xml:space="preserve"> tyrimų dizain</w:t>
            </w:r>
            <w:r w:rsidR="0076012F">
              <w:rPr>
                <w:rFonts w:ascii="Liberation Serif" w:eastAsia="Calibri" w:hAnsi="Liberation Serif" w:cs="Times New Roman"/>
                <w:bCs/>
                <w:sz w:val="20"/>
                <w:szCs w:val="20"/>
                <w:shd w:val="clear" w:color="auto" w:fill="FFFFFF"/>
              </w:rPr>
              <w:t>ų</w:t>
            </w:r>
            <w:r w:rsidR="00843BB3" w:rsidRPr="00843BB3">
              <w:rPr>
                <w:rFonts w:ascii="Liberation Serif" w:eastAsia="Calibri" w:hAnsi="Liberation Serif" w:cs="Times New Roman"/>
                <w:bCs/>
                <w:sz w:val="20"/>
                <w:szCs w:val="20"/>
                <w:shd w:val="clear" w:color="auto" w:fill="FFFFFF"/>
              </w:rPr>
              <w:t xml:space="preserve"> skaičius per pastaruosius 5 metus</w:t>
            </w:r>
            <w:r w:rsidR="00843BB3" w:rsidRPr="00843BB3">
              <w:rPr>
                <w:rFonts w:ascii="Times New Roman" w:eastAsia="Calibri" w:hAnsi="Times New Roman" w:cs="Times New Roman"/>
                <w:b/>
                <w:i/>
                <w:color w:val="000000" w:themeColor="text1"/>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00E5F93B" w14:textId="5F55CE11" w:rsidR="008C4266" w:rsidRPr="00650E6A" w:rsidRDefault="008C4266" w:rsidP="00976557">
            <w:pPr>
              <w:spacing w:after="0" w:line="240" w:lineRule="auto"/>
              <w:rPr>
                <w:rFonts w:ascii="Times New Roman" w:eastAsia="Calibri" w:hAnsi="Times New Roman" w:cs="Times New Roman"/>
                <w:i/>
                <w:color w:val="000000" w:themeColor="text1"/>
                <w:sz w:val="22"/>
                <w:szCs w:val="22"/>
              </w:rPr>
            </w:pPr>
            <w:r w:rsidRPr="00650E6A">
              <w:rPr>
                <w:rFonts w:ascii="Times New Roman" w:eastAsia="Calibri" w:hAnsi="Times New Roman" w:cs="Times New Roman"/>
                <w:i/>
                <w:color w:val="000000" w:themeColor="text1"/>
                <w:sz w:val="22"/>
                <w:szCs w:val="22"/>
              </w:rPr>
              <w:t xml:space="preserve">(Nurodyti </w:t>
            </w:r>
            <w:r w:rsidR="00151711" w:rsidRPr="00650E6A">
              <w:rPr>
                <w:rFonts w:ascii="Times New Roman" w:eastAsia="Calibri" w:hAnsi="Times New Roman" w:cs="Times New Roman"/>
                <w:i/>
                <w:color w:val="000000" w:themeColor="text1"/>
                <w:sz w:val="22"/>
                <w:szCs w:val="22"/>
              </w:rPr>
              <w:t>parengtų tyrimo dizaino pavadinimus ir</w:t>
            </w:r>
            <w:r w:rsidR="0084079A">
              <w:rPr>
                <w:rFonts w:ascii="Times New Roman" w:eastAsia="Calibri" w:hAnsi="Times New Roman" w:cs="Times New Roman"/>
                <w:i/>
                <w:color w:val="000000" w:themeColor="text1"/>
                <w:sz w:val="22"/>
                <w:szCs w:val="22"/>
              </w:rPr>
              <w:t xml:space="preserve"> parengimo </w:t>
            </w:r>
            <w:r w:rsidR="00151711" w:rsidRPr="00650E6A">
              <w:rPr>
                <w:rFonts w:ascii="Times New Roman" w:eastAsia="Calibri" w:hAnsi="Times New Roman" w:cs="Times New Roman"/>
                <w:i/>
                <w:color w:val="000000" w:themeColor="text1"/>
                <w:sz w:val="22"/>
                <w:szCs w:val="22"/>
              </w:rPr>
              <w:t>metus</w:t>
            </w:r>
            <w:r w:rsidR="00FB42C2">
              <w:rPr>
                <w:rFonts w:ascii="Times New Roman" w:eastAsia="Calibri" w:hAnsi="Times New Roman" w:cs="Times New Roman"/>
                <w:i/>
                <w:color w:val="000000" w:themeColor="text1"/>
                <w:sz w:val="22"/>
                <w:szCs w:val="22"/>
              </w:rPr>
              <w:t xml:space="preserve">. </w:t>
            </w:r>
            <w:r w:rsidR="00650E6A" w:rsidRPr="00650E6A">
              <w:rPr>
                <w:rFonts w:ascii="Times New Roman" w:eastAsia="Calibri" w:hAnsi="Times New Roman" w:cs="Times New Roman"/>
                <w:i/>
                <w:color w:val="000000" w:themeColor="text1"/>
                <w:sz w:val="22"/>
                <w:szCs w:val="22"/>
              </w:rPr>
              <w:t>Pateikta informacija turi būti pagrįsta kartu teikiamais dokumentais (nurodant dokumento eilės Nr. iš Pasiūlymo 6 punkto lentelės ir dokumento pavadinimą), patvirtinančiais kvalifikacinį reikalavimą</w:t>
            </w:r>
            <w:r w:rsidRPr="00650E6A">
              <w:rPr>
                <w:rFonts w:ascii="Times New Roman" w:eastAsia="Calibri" w:hAnsi="Times New Roman" w:cs="Times New Roman"/>
                <w:i/>
                <w:color w:val="000000" w:themeColor="text1"/>
                <w:sz w:val="22"/>
                <w:szCs w:val="22"/>
              </w:rPr>
              <w:t>)</w:t>
            </w:r>
          </w:p>
        </w:tc>
      </w:tr>
    </w:tbl>
    <w:p w14:paraId="4166FA54" w14:textId="77777777" w:rsidR="002F73AA" w:rsidRPr="00747BA4" w:rsidRDefault="002F73AA" w:rsidP="002F73AA">
      <w:pPr>
        <w:spacing w:after="0" w:line="240" w:lineRule="auto"/>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Pasirašydamas šias pažymas </w:t>
      </w:r>
      <w:r w:rsidRPr="00747BA4">
        <w:rPr>
          <w:rFonts w:ascii="Times New Roman" w:eastAsia="Calibri" w:hAnsi="Times New Roman" w:cs="Times New Roman"/>
          <w:b/>
          <w:color w:val="000000" w:themeColor="text1"/>
          <w:sz w:val="20"/>
          <w:szCs w:val="20"/>
        </w:rPr>
        <w:t>PATVIRTINU</w:t>
      </w:r>
      <w:r w:rsidRPr="00747BA4">
        <w:rPr>
          <w:rFonts w:ascii="Times New Roman" w:eastAsia="Calibri" w:hAnsi="Times New Roman" w:cs="Times New Roman"/>
          <w:color w:val="000000" w:themeColor="text1"/>
          <w:sz w:val="20"/>
          <w:szCs w:val="20"/>
        </w:rPr>
        <w:t>, kad:</w:t>
      </w:r>
    </w:p>
    <w:p w14:paraId="269E3458" w14:textId="77777777" w:rsidR="002F73AA" w:rsidRPr="00747BA4" w:rsidRDefault="002F73AA" w:rsidP="002F73AA">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1) šiose pažymose pateikti duomenys yra </w:t>
      </w:r>
      <w:r w:rsidRPr="00747BA4">
        <w:rPr>
          <w:rFonts w:ascii="Times New Roman" w:eastAsia="Calibri" w:hAnsi="Times New Roman" w:cs="Times New Roman"/>
          <w:b/>
          <w:color w:val="000000" w:themeColor="text1"/>
          <w:sz w:val="20"/>
          <w:szCs w:val="20"/>
        </w:rPr>
        <w:t>teisingi</w:t>
      </w:r>
      <w:r w:rsidRPr="00747BA4">
        <w:rPr>
          <w:rFonts w:ascii="Times New Roman" w:eastAsia="Calibri" w:hAnsi="Times New Roman" w:cs="Times New Roman"/>
          <w:color w:val="000000" w:themeColor="text1"/>
          <w:sz w:val="20"/>
          <w:szCs w:val="20"/>
        </w:rPr>
        <w:t xml:space="preserve"> ir esant būtinybei galėsiu pateikti tai </w:t>
      </w:r>
      <w:r w:rsidRPr="00747BA4">
        <w:rPr>
          <w:rFonts w:ascii="Times New Roman" w:eastAsia="Calibri" w:hAnsi="Times New Roman" w:cs="Times New Roman"/>
          <w:b/>
          <w:color w:val="000000" w:themeColor="text1"/>
          <w:sz w:val="20"/>
          <w:szCs w:val="20"/>
        </w:rPr>
        <w:t>patvirtinančius įrodymus.</w:t>
      </w:r>
    </w:p>
    <w:p w14:paraId="1E4AE6EB" w14:textId="77777777" w:rsidR="002F73AA" w:rsidRPr="00747BA4" w:rsidRDefault="002F73AA" w:rsidP="002F73AA">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2) esu įspėtas, apie </w:t>
      </w:r>
      <w:r w:rsidRPr="00747BA4">
        <w:rPr>
          <w:rFonts w:ascii="Times New Roman" w:eastAsia="Calibri" w:hAnsi="Times New Roman" w:cs="Times New Roman"/>
          <w:b/>
          <w:color w:val="000000" w:themeColor="text1"/>
          <w:sz w:val="20"/>
          <w:szCs w:val="20"/>
        </w:rPr>
        <w:t xml:space="preserve">atsakomybę už melagingos informacijos pateikimą, t. y. man žinoma, kad </w:t>
      </w:r>
      <w:r w:rsidRPr="00747BA4">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47BA4">
        <w:rPr>
          <w:rFonts w:ascii="Times New Roman" w:eastAsia="Calibri" w:hAnsi="Times New Roman" w:cs="Times New Roman"/>
          <w:b/>
          <w:color w:val="000000" w:themeColor="text1"/>
          <w:sz w:val="20"/>
          <w:szCs w:val="20"/>
        </w:rPr>
        <w:t>įtraukiami į Melagingą informacija pateikusių tiekėjų sąrašą 1 metams.</w:t>
      </w:r>
    </w:p>
    <w:p w14:paraId="3A897BC5" w14:textId="4459A936" w:rsidR="002F73AA" w:rsidRDefault="002F73AA" w:rsidP="002F73A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475E0976" w14:textId="381A2D9B" w:rsidR="002F73AA" w:rsidRDefault="002F73AA" w:rsidP="007C651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7C6512">
        <w:rPr>
          <w:rFonts w:ascii="Times New Roman" w:eastAsia="Calibri" w:hAnsi="Times New Roman" w:cs="Times New Roman"/>
          <w:color w:val="000000" w:themeColor="text1"/>
          <w:sz w:val="24"/>
          <w:szCs w:val="24"/>
        </w:rPr>
        <w:t>)</w:t>
      </w:r>
    </w:p>
    <w:p w14:paraId="7D9DC5FC" w14:textId="77777777" w:rsidR="002F73AA" w:rsidRDefault="002F73AA" w:rsidP="002F73AA">
      <w:pPr>
        <w:rPr>
          <w:rFonts w:ascii="Times New Roman" w:hAnsi="Times New Roman" w:cs="Times New Roman"/>
          <w:color w:val="000000" w:themeColor="text1"/>
          <w:sz w:val="24"/>
          <w:szCs w:val="24"/>
        </w:rPr>
      </w:pPr>
      <w:r>
        <w:br w:type="page"/>
      </w:r>
    </w:p>
    <w:p w14:paraId="414EF706" w14:textId="5835B3A3" w:rsidR="00B73C2C" w:rsidRPr="006B5F52" w:rsidRDefault="00B73C2C" w:rsidP="00613C90">
      <w:pPr>
        <w:spacing w:after="0" w:line="240" w:lineRule="auto"/>
        <w:jc w:val="center"/>
        <w:rPr>
          <w:rFonts w:ascii="Times New Roman" w:eastAsia="Times New Roman" w:hAnsi="Times New Roman" w:cs="Times New Roman"/>
          <w:b/>
          <w:color w:val="000000" w:themeColor="text1"/>
          <w:sz w:val="24"/>
          <w:szCs w:val="24"/>
        </w:rPr>
      </w:pPr>
      <w:r w:rsidRPr="006B5F52">
        <w:rPr>
          <w:rFonts w:ascii="Times New Roman" w:eastAsia="Times New Roman" w:hAnsi="Times New Roman" w:cs="Times New Roman"/>
          <w:b/>
          <w:color w:val="000000" w:themeColor="text1"/>
          <w:sz w:val="24"/>
          <w:szCs w:val="24"/>
        </w:rPr>
        <w:lastRenderedPageBreak/>
        <w:t>„Pažyma apie siūlomo specialisto (lektorius vesiantis mokymus</w:t>
      </w:r>
      <w:r w:rsidR="00102123" w:rsidRPr="006B5F52">
        <w:rPr>
          <w:rFonts w:ascii="Times New Roman" w:eastAsia="Times New Roman" w:hAnsi="Times New Roman" w:cs="Times New Roman"/>
          <w:b/>
          <w:color w:val="000000" w:themeColor="text1"/>
          <w:sz w:val="24"/>
          <w:szCs w:val="24"/>
        </w:rPr>
        <w:t xml:space="preserve"> ir konsultacijas</w:t>
      </w:r>
      <w:r w:rsidRPr="006B5F52">
        <w:rPr>
          <w:rFonts w:ascii="Times New Roman" w:eastAsia="Times New Roman" w:hAnsi="Times New Roman" w:cs="Times New Roman"/>
          <w:b/>
          <w:color w:val="000000" w:themeColor="text1"/>
          <w:sz w:val="24"/>
          <w:szCs w:val="24"/>
        </w:rPr>
        <w:t xml:space="preserve"> tema „</w:t>
      </w:r>
      <w:r w:rsidR="00BC26D5" w:rsidRPr="006B5F52">
        <w:rPr>
          <w:rFonts w:ascii="Times New Roman" w:eastAsia="Times New Roman" w:hAnsi="Times New Roman" w:cs="Times New Roman"/>
          <w:b/>
          <w:color w:val="000000" w:themeColor="text1"/>
          <w:sz w:val="24"/>
          <w:szCs w:val="24"/>
        </w:rPr>
        <w:t>Duomenų analizės planas</w:t>
      </w:r>
      <w:r w:rsidRPr="006B5F52">
        <w:rPr>
          <w:rFonts w:ascii="Times New Roman" w:eastAsia="Times New Roman" w:hAnsi="Times New Roman" w:cs="Times New Roman"/>
          <w:b/>
          <w:color w:val="000000" w:themeColor="text1"/>
          <w:sz w:val="24"/>
          <w:szCs w:val="24"/>
        </w:rPr>
        <w:t>“) patirtį“</w:t>
      </w:r>
    </w:p>
    <w:p w14:paraId="0D678B92" w14:textId="77777777" w:rsidR="00B73C2C" w:rsidRDefault="00B73C2C" w:rsidP="00B73C2C">
      <w:pPr>
        <w:spacing w:after="0" w:line="240" w:lineRule="auto"/>
        <w:jc w:val="right"/>
        <w:rPr>
          <w:rFonts w:ascii="Times New Roman" w:eastAsia="Times New Roman" w:hAnsi="Times New Roman" w:cs="Times New Roman"/>
          <w:bCs/>
          <w:color w:val="000000" w:themeColor="text1"/>
          <w:sz w:val="24"/>
          <w:szCs w:val="24"/>
        </w:rPr>
      </w:pPr>
    </w:p>
    <w:p w14:paraId="586227E5" w14:textId="77777777" w:rsidR="00B73C2C" w:rsidRDefault="00B73C2C" w:rsidP="00B73C2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B73C2C" w14:paraId="7637F454"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48A15D73"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718AD5C6"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B73C2C" w14:paraId="16E53A06"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5BA52DD4"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6ADC0CD5"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B73C2C" w14:paraId="6BFB28BD"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72EFA85B"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6F1AA364"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B73C2C" w14:paraId="1ECBA9D2"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1D56CCC7"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25FABA59"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B73C2C" w14:paraId="0A3C9490"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63EADB1" w14:textId="77777777" w:rsidR="00B73C2C" w:rsidRPr="002D61EC" w:rsidRDefault="00B73C2C"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2D9A0EF5" w14:textId="5C969249" w:rsidR="00B73C2C" w:rsidRPr="002D61EC" w:rsidRDefault="00B73C2C" w:rsidP="00976557">
            <w:pPr>
              <w:spacing w:after="0" w:line="240" w:lineRule="auto"/>
              <w:rPr>
                <w:rFonts w:ascii="Times New Roman" w:eastAsia="Calibri" w:hAnsi="Times New Roman" w:cs="Times New Roman"/>
                <w:i/>
                <w:color w:val="000000" w:themeColor="text1"/>
                <w:sz w:val="22"/>
                <w:szCs w:val="22"/>
              </w:rPr>
            </w:pPr>
            <w:r w:rsidRPr="002D61EC">
              <w:rPr>
                <w:rFonts w:ascii="Times New Roman" w:eastAsia="Calibri" w:hAnsi="Times New Roman" w:cs="Times New Roman"/>
                <w:i/>
                <w:color w:val="000000" w:themeColor="text1"/>
                <w:sz w:val="22"/>
                <w:szCs w:val="22"/>
              </w:rPr>
              <w:t>(</w:t>
            </w:r>
            <w:r w:rsidR="00022CEE" w:rsidRPr="00022CEE">
              <w:rPr>
                <w:rFonts w:ascii="Times New Roman" w:eastAsia="Calibri" w:hAnsi="Times New Roman" w:cs="Times New Roman"/>
                <w:i/>
                <w:color w:val="000000" w:themeColor="text1"/>
                <w:sz w:val="22"/>
                <w:szCs w:val="22"/>
              </w:rPr>
              <w:t xml:space="preserve">Nurodyti) (darbuotojas, dirbantis darbo sutarties pagrindu; ūkio subjektas,  kurio pajėgumais remiamasi; ūkio subjekto,  kurio pajėgumais remiamasi, darbuotojas, </w:t>
            </w:r>
            <w:proofErr w:type="spellStart"/>
            <w:r w:rsidR="00022CEE" w:rsidRPr="00022CEE">
              <w:rPr>
                <w:rFonts w:ascii="Times New Roman" w:eastAsia="Calibri" w:hAnsi="Times New Roman" w:cs="Times New Roman"/>
                <w:i/>
                <w:color w:val="000000" w:themeColor="text1"/>
                <w:sz w:val="22"/>
                <w:szCs w:val="22"/>
              </w:rPr>
              <w:t>kvazisubtiekėjas</w:t>
            </w:r>
            <w:proofErr w:type="spellEnd"/>
            <w:r w:rsidR="00022CEE" w:rsidRPr="00022CEE">
              <w:rPr>
                <w:rFonts w:ascii="Times New Roman" w:eastAsia="Calibri" w:hAnsi="Times New Roman" w:cs="Times New Roman"/>
                <w:i/>
                <w:color w:val="000000" w:themeColor="text1"/>
                <w:sz w:val="22"/>
                <w:szCs w:val="22"/>
              </w:rPr>
              <w:t>, darbuotojas, dirbantis autorinės sutarties pagrindu , subtiekėjas)</w:t>
            </w:r>
          </w:p>
        </w:tc>
      </w:tr>
      <w:tr w:rsidR="00470AFC" w14:paraId="18AC2702"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511C1DB2" w14:textId="0AA808F2" w:rsidR="00470AFC" w:rsidRPr="00714617" w:rsidRDefault="00470AFC" w:rsidP="00470AFC">
            <w:pPr>
              <w:spacing w:after="0" w:line="240" w:lineRule="auto"/>
              <w:jc w:val="both"/>
              <w:rPr>
                <w:rFonts w:ascii="Times New Roman" w:eastAsia="Times" w:hAnsi="Times New Roman" w:cs="Times New Roman"/>
                <w:b/>
                <w:color w:val="000000" w:themeColor="text1"/>
                <w:sz w:val="22"/>
                <w:szCs w:val="22"/>
              </w:rPr>
            </w:pPr>
            <w:r w:rsidRPr="00714617">
              <w:rPr>
                <w:rFonts w:ascii="Times New Roman" w:eastAsia="Times" w:hAnsi="Times New Roman" w:cs="Times New Roman"/>
                <w:b/>
                <w:color w:val="000000" w:themeColor="text1"/>
                <w:sz w:val="22"/>
                <w:szCs w:val="22"/>
              </w:rPr>
              <w:t xml:space="preserve">Siūlomas lektorius vesiantis mokymus </w:t>
            </w:r>
            <w:r w:rsidR="00102123" w:rsidRPr="00714617">
              <w:rPr>
                <w:rFonts w:ascii="Times New Roman" w:eastAsia="Times" w:hAnsi="Times New Roman" w:cs="Times New Roman"/>
                <w:b/>
                <w:color w:val="000000" w:themeColor="text1"/>
                <w:sz w:val="22"/>
                <w:szCs w:val="22"/>
              </w:rPr>
              <w:t xml:space="preserve">ir konsultacijas </w:t>
            </w:r>
            <w:r w:rsidRPr="00714617">
              <w:rPr>
                <w:rFonts w:ascii="Times New Roman" w:eastAsia="Times" w:hAnsi="Times New Roman" w:cs="Times New Roman"/>
                <w:b/>
                <w:color w:val="000000" w:themeColor="text1"/>
                <w:sz w:val="22"/>
                <w:szCs w:val="22"/>
              </w:rPr>
              <w:t>tema „Duomenų analizės planas“ atitinka kvalifikacinius reikalavimus, nustatytus Pirkimo sąlygose:</w:t>
            </w:r>
          </w:p>
          <w:p w14:paraId="3EAC1725" w14:textId="6DBA6EFD" w:rsidR="00470AFC" w:rsidRPr="002D61EC" w:rsidRDefault="00470AFC" w:rsidP="00470AFC">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 xml:space="preserve">ne mažesnę kaip 12 mėnesių  patirtį mokslinių tyrimų vykdymo/ </w:t>
            </w:r>
            <w:r w:rsidR="0062257D">
              <w:rPr>
                <w:rFonts w:eastAsia="Calibri" w:cs="Times New Roman"/>
                <w:kern w:val="0"/>
                <w:sz w:val="20"/>
                <w:szCs w:val="20"/>
                <w:shd w:val="clear" w:color="auto" w:fill="FFFFFF"/>
                <w:lang w:val="lt-LT" w:eastAsia="lt-LT" w:bidi="ar-SA"/>
              </w:rPr>
              <w:t xml:space="preserve">duomenų analizės plano rengimo </w:t>
            </w:r>
            <w:r w:rsidRPr="002D61EC">
              <w:rPr>
                <w:rFonts w:eastAsia="Calibri" w:cs="Times New Roman"/>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6B00CC57" w14:textId="50BC14B8"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470AFC" w14:paraId="7ECF3BDF"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1F6145E1" w14:textId="34FE9A32" w:rsidR="00470AFC" w:rsidRPr="00714617" w:rsidRDefault="00470AFC" w:rsidP="00470AFC">
            <w:pPr>
              <w:spacing w:after="0" w:line="240" w:lineRule="auto"/>
              <w:jc w:val="both"/>
              <w:rPr>
                <w:rFonts w:ascii="Times New Roman" w:eastAsia="Times" w:hAnsi="Times New Roman" w:cs="Times New Roman"/>
                <w:b/>
                <w:color w:val="000000" w:themeColor="text1"/>
                <w:sz w:val="22"/>
                <w:szCs w:val="22"/>
              </w:rPr>
            </w:pPr>
            <w:r w:rsidRPr="00714617">
              <w:rPr>
                <w:rFonts w:ascii="Times New Roman" w:eastAsia="Times" w:hAnsi="Times New Roman" w:cs="Times New Roman"/>
                <w:b/>
                <w:color w:val="000000" w:themeColor="text1"/>
                <w:sz w:val="22"/>
                <w:szCs w:val="22"/>
              </w:rPr>
              <w:t>Siūlomas lektorius vesiantis mokymus tema</w:t>
            </w:r>
            <w:r w:rsidR="00102123" w:rsidRPr="00714617">
              <w:rPr>
                <w:rFonts w:ascii="Times New Roman" w:eastAsia="Times" w:hAnsi="Times New Roman" w:cs="Times New Roman"/>
                <w:b/>
                <w:color w:val="000000" w:themeColor="text1"/>
                <w:sz w:val="22"/>
                <w:szCs w:val="22"/>
              </w:rPr>
              <w:t xml:space="preserve"> ir konsultacijas</w:t>
            </w:r>
            <w:r w:rsidRPr="00714617">
              <w:rPr>
                <w:rFonts w:ascii="Times New Roman" w:eastAsia="Times" w:hAnsi="Times New Roman" w:cs="Times New Roman"/>
                <w:b/>
                <w:color w:val="000000" w:themeColor="text1"/>
                <w:sz w:val="22"/>
                <w:szCs w:val="22"/>
              </w:rPr>
              <w:t xml:space="preserve"> „Duomenų analizės planas“ atitinka kvalifikacinius reikalavimus, nustatytus Pirkimo sąlygose:</w:t>
            </w:r>
          </w:p>
          <w:p w14:paraId="71C28D85" w14:textId="7004C21D" w:rsidR="00470AFC" w:rsidRPr="00B73C2C" w:rsidRDefault="00470AFC" w:rsidP="00470AFC">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w:t>
            </w:r>
            <w:r w:rsidR="005D2019">
              <w:rPr>
                <w:rFonts w:eastAsia="Calibri" w:cs="Times New Roman"/>
                <w:bCs/>
                <w:kern w:val="0"/>
                <w:sz w:val="20"/>
                <w:szCs w:val="20"/>
                <w:shd w:val="clear" w:color="auto" w:fill="FFFFFF"/>
                <w:lang w:val="lt-LT" w:eastAsia="lt-LT" w:bidi="ar-SA"/>
              </w:rPr>
              <w:t xml:space="preserve">duomenų analizės plano rengimo </w:t>
            </w:r>
            <w:r w:rsidRPr="002D61EC">
              <w:rPr>
                <w:rFonts w:eastAsia="Calibri" w:cs="Times New Roman"/>
                <w:bCs/>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4FBC1DC7" w14:textId="23A9F71C"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r w:rsidR="00470AFC" w14:paraId="66307436" w14:textId="77777777" w:rsidTr="00976557">
        <w:trPr>
          <w:trHeight w:val="930"/>
        </w:trPr>
        <w:tc>
          <w:tcPr>
            <w:tcW w:w="4106" w:type="dxa"/>
            <w:tcBorders>
              <w:top w:val="single" w:sz="4" w:space="0" w:color="000000"/>
              <w:left w:val="single" w:sz="4" w:space="0" w:color="000000"/>
              <w:bottom w:val="single" w:sz="4" w:space="0" w:color="000000"/>
              <w:right w:val="single" w:sz="4" w:space="0" w:color="000000"/>
            </w:tcBorders>
          </w:tcPr>
          <w:p w14:paraId="3613BFF1" w14:textId="77777777" w:rsidR="00FA48F2" w:rsidRPr="00714617" w:rsidRDefault="00FA48F2" w:rsidP="00FA48F2">
            <w:pPr>
              <w:spacing w:after="0" w:line="240" w:lineRule="auto"/>
              <w:jc w:val="both"/>
              <w:rPr>
                <w:rFonts w:ascii="Times New Roman" w:eastAsia="Calibri" w:hAnsi="Times New Roman" w:cs="Times New Roman"/>
                <w:b/>
                <w:i/>
                <w:color w:val="000000" w:themeColor="text1"/>
                <w:sz w:val="22"/>
                <w:szCs w:val="22"/>
              </w:rPr>
            </w:pPr>
            <w:r w:rsidRPr="00714617">
              <w:rPr>
                <w:rFonts w:ascii="Times New Roman" w:eastAsia="Calibri" w:hAnsi="Times New Roman" w:cs="Times New Roman"/>
                <w:b/>
                <w:i/>
                <w:color w:val="000000" w:themeColor="text1"/>
                <w:sz w:val="22"/>
                <w:szCs w:val="22"/>
              </w:rPr>
              <w:t xml:space="preserve">Dėl papildomo kvalifikacijos reikalavimo, už kurį suteikiami ekonominio naudingumo balai: </w:t>
            </w:r>
          </w:p>
          <w:p w14:paraId="7C5419FD" w14:textId="1ECFB178" w:rsidR="00470AFC" w:rsidRDefault="00FA48F2" w:rsidP="00694AFC">
            <w:pPr>
              <w:pStyle w:val="Standard"/>
              <w:jc w:val="both"/>
              <w:rPr>
                <w:rFonts w:ascii="Times New Roman" w:eastAsia="Times" w:hAnsi="Times New Roman" w:cs="Times New Roman"/>
                <w:b/>
                <w:color w:val="000000" w:themeColor="text1"/>
              </w:rPr>
            </w:pPr>
            <w:r>
              <w:rPr>
                <w:rFonts w:ascii="Times New Roman" w:eastAsia="Calibri" w:hAnsi="Times New Roman" w:cs="Times New Roman"/>
                <w:b/>
                <w:i/>
                <w:color w:val="000000" w:themeColor="text1"/>
              </w:rPr>
              <w:t>-</w:t>
            </w:r>
            <w:r w:rsidRPr="00843BB3">
              <w:rPr>
                <w:rFonts w:eastAsia="Calibri" w:cs="Times New Roman"/>
                <w:bCs/>
                <w:sz w:val="20"/>
                <w:szCs w:val="20"/>
                <w:shd w:val="clear" w:color="auto" w:fill="FFFFFF"/>
              </w:rPr>
              <w:t xml:space="preserve"> </w:t>
            </w:r>
            <w:r>
              <w:rPr>
                <w:rFonts w:eastAsia="Calibri" w:cs="Times New Roman"/>
                <w:bCs/>
                <w:sz w:val="20"/>
                <w:szCs w:val="20"/>
                <w:shd w:val="clear" w:color="auto" w:fill="FFFFFF"/>
              </w:rPr>
              <w:t xml:space="preserve">duomenų analizės </w:t>
            </w:r>
            <w:r w:rsidR="00F4727C">
              <w:rPr>
                <w:rFonts w:eastAsia="Calibri" w:cs="Times New Roman"/>
                <w:bCs/>
                <w:sz w:val="20"/>
                <w:szCs w:val="20"/>
                <w:shd w:val="clear" w:color="auto" w:fill="FFFFFF"/>
              </w:rPr>
              <w:t xml:space="preserve">planų </w:t>
            </w:r>
            <w:r w:rsidRPr="00843BB3">
              <w:rPr>
                <w:rFonts w:eastAsia="Calibri" w:cs="Times New Roman"/>
                <w:bCs/>
                <w:sz w:val="20"/>
                <w:szCs w:val="20"/>
                <w:shd w:val="clear" w:color="auto" w:fill="FFFFFF"/>
              </w:rPr>
              <w:t>skaičius per pastaruosius 5 metus</w:t>
            </w:r>
            <w:r w:rsidRPr="00843BB3">
              <w:rPr>
                <w:rFonts w:ascii="Times New Roman" w:eastAsia="Calibri" w:hAnsi="Times New Roman" w:cs="Times New Roman"/>
                <w:b/>
                <w:i/>
                <w:color w:val="000000" w:themeColor="text1"/>
              </w:rPr>
              <w:t>.</w:t>
            </w:r>
          </w:p>
        </w:tc>
        <w:tc>
          <w:tcPr>
            <w:tcW w:w="5245" w:type="dxa"/>
            <w:tcBorders>
              <w:top w:val="single" w:sz="4" w:space="0" w:color="000000"/>
              <w:left w:val="single" w:sz="4" w:space="0" w:color="000000"/>
              <w:bottom w:val="single" w:sz="4" w:space="0" w:color="000000"/>
              <w:right w:val="single" w:sz="4" w:space="0" w:color="000000"/>
            </w:tcBorders>
          </w:tcPr>
          <w:p w14:paraId="4175FB24" w14:textId="407E46D6"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 xml:space="preserve">(Nurodyti parengtų </w:t>
            </w:r>
            <w:r w:rsidR="00F4727C">
              <w:rPr>
                <w:rFonts w:ascii="Times New Roman" w:eastAsia="Calibri" w:hAnsi="Times New Roman" w:cs="Times New Roman"/>
                <w:i/>
                <w:color w:val="000000" w:themeColor="text1"/>
                <w:sz w:val="22"/>
                <w:szCs w:val="22"/>
              </w:rPr>
              <w:t xml:space="preserve">duomenų analizės planų </w:t>
            </w:r>
            <w:r w:rsidRPr="00650E6A">
              <w:rPr>
                <w:rFonts w:ascii="Times New Roman" w:eastAsia="Calibri" w:hAnsi="Times New Roman" w:cs="Times New Roman"/>
                <w:i/>
                <w:color w:val="000000" w:themeColor="text1"/>
                <w:sz w:val="22"/>
                <w:szCs w:val="22"/>
              </w:rPr>
              <w:t>pavadinimus ir</w:t>
            </w:r>
            <w:r>
              <w:rPr>
                <w:rFonts w:ascii="Times New Roman" w:eastAsia="Calibri" w:hAnsi="Times New Roman" w:cs="Times New Roman"/>
                <w:i/>
                <w:color w:val="000000" w:themeColor="text1"/>
                <w:sz w:val="22"/>
                <w:szCs w:val="22"/>
              </w:rPr>
              <w:t xml:space="preserve"> parengimo </w:t>
            </w:r>
            <w:r w:rsidRPr="00650E6A">
              <w:rPr>
                <w:rFonts w:ascii="Times New Roman" w:eastAsia="Calibri" w:hAnsi="Times New Roman" w:cs="Times New Roman"/>
                <w:i/>
                <w:color w:val="000000" w:themeColor="text1"/>
                <w:sz w:val="22"/>
                <w:szCs w:val="22"/>
              </w:rPr>
              <w:t>metus</w:t>
            </w:r>
            <w:r>
              <w:rPr>
                <w:rFonts w:ascii="Times New Roman" w:eastAsia="Calibri" w:hAnsi="Times New Roman" w:cs="Times New Roman"/>
                <w:i/>
                <w:color w:val="000000" w:themeColor="text1"/>
                <w:sz w:val="22"/>
                <w:szCs w:val="22"/>
              </w:rPr>
              <w:t xml:space="preserve">. </w:t>
            </w:r>
            <w:r w:rsidRPr="00650E6A">
              <w:rPr>
                <w:rFonts w:ascii="Times New Roman" w:eastAsia="Calibri" w:hAnsi="Times New Roman" w:cs="Times New Roman"/>
                <w:i/>
                <w:color w:val="000000" w:themeColor="text1"/>
                <w:sz w:val="22"/>
                <w:szCs w:val="22"/>
              </w:rPr>
              <w:t>Pateikta informacija turi būti pagrįsta kartu teikiamais dokumentais (nurodant dokumento eilės Nr. iš Pasiūlymo 6 punkto lentelės ir dokumento pavadinimą), patvirtinančiais kvalifikacinį reikalavimą)</w:t>
            </w:r>
          </w:p>
        </w:tc>
      </w:tr>
    </w:tbl>
    <w:p w14:paraId="6F38DF62" w14:textId="77777777" w:rsidR="00B73C2C" w:rsidRPr="00747BA4" w:rsidRDefault="00B73C2C" w:rsidP="00B73C2C">
      <w:pPr>
        <w:spacing w:after="0" w:line="240" w:lineRule="auto"/>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Pasirašydamas šias pažymas </w:t>
      </w:r>
      <w:r w:rsidRPr="00747BA4">
        <w:rPr>
          <w:rFonts w:ascii="Times New Roman" w:eastAsia="Calibri" w:hAnsi="Times New Roman" w:cs="Times New Roman"/>
          <w:b/>
          <w:color w:val="000000" w:themeColor="text1"/>
          <w:sz w:val="20"/>
          <w:szCs w:val="20"/>
        </w:rPr>
        <w:t>PATVIRTINU</w:t>
      </w:r>
      <w:r w:rsidRPr="00747BA4">
        <w:rPr>
          <w:rFonts w:ascii="Times New Roman" w:eastAsia="Calibri" w:hAnsi="Times New Roman" w:cs="Times New Roman"/>
          <w:color w:val="000000" w:themeColor="text1"/>
          <w:sz w:val="20"/>
          <w:szCs w:val="20"/>
        </w:rPr>
        <w:t>, kad:</w:t>
      </w:r>
    </w:p>
    <w:p w14:paraId="73DE98BA" w14:textId="77777777" w:rsidR="00B73C2C" w:rsidRPr="00747BA4" w:rsidRDefault="00B73C2C" w:rsidP="00B73C2C">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1) šiose pažymose pateikti duomenys yra </w:t>
      </w:r>
      <w:r w:rsidRPr="00747BA4">
        <w:rPr>
          <w:rFonts w:ascii="Times New Roman" w:eastAsia="Calibri" w:hAnsi="Times New Roman" w:cs="Times New Roman"/>
          <w:b/>
          <w:color w:val="000000" w:themeColor="text1"/>
          <w:sz w:val="20"/>
          <w:szCs w:val="20"/>
        </w:rPr>
        <w:t>teisingi</w:t>
      </w:r>
      <w:r w:rsidRPr="00747BA4">
        <w:rPr>
          <w:rFonts w:ascii="Times New Roman" w:eastAsia="Calibri" w:hAnsi="Times New Roman" w:cs="Times New Roman"/>
          <w:color w:val="000000" w:themeColor="text1"/>
          <w:sz w:val="20"/>
          <w:szCs w:val="20"/>
        </w:rPr>
        <w:t xml:space="preserve"> ir esant būtinybei galėsiu pateikti tai </w:t>
      </w:r>
      <w:r w:rsidRPr="00747BA4">
        <w:rPr>
          <w:rFonts w:ascii="Times New Roman" w:eastAsia="Calibri" w:hAnsi="Times New Roman" w:cs="Times New Roman"/>
          <w:b/>
          <w:color w:val="000000" w:themeColor="text1"/>
          <w:sz w:val="20"/>
          <w:szCs w:val="20"/>
        </w:rPr>
        <w:t>patvirtinančius įrodymus.</w:t>
      </w:r>
    </w:p>
    <w:p w14:paraId="3D960797" w14:textId="77777777" w:rsidR="00B73C2C" w:rsidRPr="00747BA4" w:rsidRDefault="00B73C2C" w:rsidP="00B73C2C">
      <w:pPr>
        <w:spacing w:after="0" w:line="240" w:lineRule="auto"/>
        <w:ind w:firstLine="709"/>
        <w:jc w:val="both"/>
        <w:rPr>
          <w:rFonts w:ascii="Times New Roman" w:eastAsia="Calibri" w:hAnsi="Times New Roman" w:cs="Times New Roman"/>
          <w:color w:val="000000" w:themeColor="text1"/>
          <w:sz w:val="20"/>
          <w:szCs w:val="20"/>
        </w:rPr>
      </w:pPr>
      <w:r w:rsidRPr="00747BA4">
        <w:rPr>
          <w:rFonts w:ascii="Times New Roman" w:eastAsia="Calibri" w:hAnsi="Times New Roman" w:cs="Times New Roman"/>
          <w:color w:val="000000" w:themeColor="text1"/>
          <w:sz w:val="20"/>
          <w:szCs w:val="20"/>
        </w:rPr>
        <w:t xml:space="preserve">2) esu įspėtas, apie </w:t>
      </w:r>
      <w:r w:rsidRPr="00747BA4">
        <w:rPr>
          <w:rFonts w:ascii="Times New Roman" w:eastAsia="Calibri" w:hAnsi="Times New Roman" w:cs="Times New Roman"/>
          <w:b/>
          <w:color w:val="000000" w:themeColor="text1"/>
          <w:sz w:val="20"/>
          <w:szCs w:val="20"/>
        </w:rPr>
        <w:t xml:space="preserve">atsakomybę už melagingos informacijos pateikimą, t. y. man žinoma, kad </w:t>
      </w:r>
      <w:r w:rsidRPr="00747BA4">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47BA4">
        <w:rPr>
          <w:rFonts w:ascii="Times New Roman" w:eastAsia="Calibri" w:hAnsi="Times New Roman" w:cs="Times New Roman"/>
          <w:b/>
          <w:color w:val="000000" w:themeColor="text1"/>
          <w:sz w:val="20"/>
          <w:szCs w:val="20"/>
        </w:rPr>
        <w:t>įtraukiami į Melagingą informacija pateikusių tiekėjų sąrašą 1 metams.</w:t>
      </w:r>
    </w:p>
    <w:p w14:paraId="3FADF49C" w14:textId="00711AC4" w:rsidR="00B73C2C" w:rsidRDefault="00B73C2C" w:rsidP="00B73C2C">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0F8DECD3" w14:textId="36E63208" w:rsidR="00B73C2C" w:rsidRDefault="00B73C2C" w:rsidP="007C651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7C6512">
        <w:rPr>
          <w:rFonts w:ascii="Times New Roman" w:eastAsia="Calibri" w:hAnsi="Times New Roman" w:cs="Times New Roman"/>
          <w:color w:val="000000" w:themeColor="text1"/>
          <w:sz w:val="24"/>
          <w:szCs w:val="24"/>
        </w:rPr>
        <w:t>)</w:t>
      </w:r>
    </w:p>
    <w:p w14:paraId="52C3208F" w14:textId="77777777" w:rsidR="00B73C2C" w:rsidRDefault="00B73C2C" w:rsidP="00B73C2C">
      <w:r>
        <w:br w:type="page"/>
      </w:r>
    </w:p>
    <w:p w14:paraId="3132417C" w14:textId="0715C9C2" w:rsidR="005B3A5B" w:rsidRPr="007D03B2" w:rsidRDefault="005B3A5B" w:rsidP="00613C90">
      <w:pPr>
        <w:spacing w:after="0" w:line="240" w:lineRule="auto"/>
        <w:jc w:val="center"/>
        <w:rPr>
          <w:rFonts w:ascii="Times New Roman" w:eastAsia="Times New Roman" w:hAnsi="Times New Roman" w:cs="Times New Roman"/>
          <w:b/>
          <w:color w:val="000000" w:themeColor="text1"/>
          <w:sz w:val="24"/>
          <w:szCs w:val="24"/>
        </w:rPr>
      </w:pPr>
      <w:r w:rsidRPr="007D03B2">
        <w:rPr>
          <w:rFonts w:ascii="Times New Roman" w:eastAsia="Times New Roman" w:hAnsi="Times New Roman" w:cs="Times New Roman"/>
          <w:b/>
          <w:color w:val="000000" w:themeColor="text1"/>
          <w:sz w:val="24"/>
          <w:szCs w:val="24"/>
        </w:rPr>
        <w:lastRenderedPageBreak/>
        <w:t>„Pažyma apie siūlomo specialisto (lektorius vesiantis mokymus</w:t>
      </w:r>
      <w:r w:rsidR="001A0BEA" w:rsidRPr="007D03B2">
        <w:rPr>
          <w:rFonts w:ascii="Times New Roman" w:eastAsia="Times New Roman" w:hAnsi="Times New Roman" w:cs="Times New Roman"/>
          <w:b/>
          <w:color w:val="000000" w:themeColor="text1"/>
          <w:sz w:val="24"/>
          <w:szCs w:val="24"/>
        </w:rPr>
        <w:t xml:space="preserve"> ir konsultacijas</w:t>
      </w:r>
      <w:r w:rsidRPr="007D03B2">
        <w:rPr>
          <w:rFonts w:ascii="Times New Roman" w:eastAsia="Times New Roman" w:hAnsi="Times New Roman" w:cs="Times New Roman"/>
          <w:b/>
          <w:color w:val="000000" w:themeColor="text1"/>
          <w:sz w:val="24"/>
          <w:szCs w:val="24"/>
        </w:rPr>
        <w:t xml:space="preserve"> tema „Duomenų analizė“) patirtį“</w:t>
      </w:r>
    </w:p>
    <w:p w14:paraId="7006FF85" w14:textId="77777777" w:rsidR="005B3A5B" w:rsidRDefault="005B3A5B" w:rsidP="005B3A5B">
      <w:pPr>
        <w:spacing w:after="0" w:line="240" w:lineRule="auto"/>
        <w:jc w:val="right"/>
        <w:rPr>
          <w:rFonts w:ascii="Times New Roman" w:eastAsia="Times New Roman" w:hAnsi="Times New Roman" w:cs="Times New Roman"/>
          <w:bCs/>
          <w:color w:val="000000" w:themeColor="text1"/>
          <w:sz w:val="24"/>
          <w:szCs w:val="24"/>
        </w:rPr>
      </w:pPr>
    </w:p>
    <w:p w14:paraId="57858A79" w14:textId="77777777" w:rsidR="005B3A5B" w:rsidRDefault="005B3A5B" w:rsidP="005B3A5B">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5B3A5B" w14:paraId="4A58F207"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391E3938"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5785FD72"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6AFB029E"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5149DACC"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195B9F4D"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27DF0B99"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3AA069B3"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3703CD12"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666D1F53"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32CCC12D"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741BB7F5"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325F156E"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3578D98"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50DFBCE9" w14:textId="052B1ACB" w:rsidR="005B3A5B" w:rsidRPr="002D61EC" w:rsidRDefault="005B3A5B" w:rsidP="00976557">
            <w:pPr>
              <w:spacing w:after="0" w:line="240" w:lineRule="auto"/>
              <w:rPr>
                <w:rFonts w:ascii="Times New Roman" w:eastAsia="Calibri" w:hAnsi="Times New Roman" w:cs="Times New Roman"/>
                <w:i/>
                <w:color w:val="000000" w:themeColor="text1"/>
                <w:sz w:val="22"/>
                <w:szCs w:val="22"/>
              </w:rPr>
            </w:pPr>
            <w:r w:rsidRPr="002D61EC">
              <w:rPr>
                <w:rFonts w:ascii="Times New Roman" w:eastAsia="Calibri" w:hAnsi="Times New Roman" w:cs="Times New Roman"/>
                <w:i/>
                <w:color w:val="000000" w:themeColor="text1"/>
                <w:sz w:val="22"/>
                <w:szCs w:val="22"/>
              </w:rPr>
              <w:t>(</w:t>
            </w:r>
            <w:r w:rsidR="00DA4EE4" w:rsidRPr="00DA4EE4">
              <w:rPr>
                <w:rFonts w:ascii="Times New Roman" w:eastAsia="Calibri" w:hAnsi="Times New Roman" w:cs="Times New Roman"/>
                <w:i/>
                <w:color w:val="000000" w:themeColor="text1"/>
                <w:sz w:val="22"/>
                <w:szCs w:val="22"/>
              </w:rPr>
              <w:t xml:space="preserve">Nurodyti) (darbuotojas, dirbantis darbo sutarties pagrindu; ūkio subjektas,  kurio pajėgumais remiamasi; ūkio subjekto,  kurio pajėgumais remiamasi, darbuotojas, </w:t>
            </w:r>
            <w:proofErr w:type="spellStart"/>
            <w:r w:rsidR="00DA4EE4" w:rsidRPr="00DA4EE4">
              <w:rPr>
                <w:rFonts w:ascii="Times New Roman" w:eastAsia="Calibri" w:hAnsi="Times New Roman" w:cs="Times New Roman"/>
                <w:i/>
                <w:color w:val="000000" w:themeColor="text1"/>
                <w:sz w:val="22"/>
                <w:szCs w:val="22"/>
              </w:rPr>
              <w:t>kvazisubtiekėjas</w:t>
            </w:r>
            <w:proofErr w:type="spellEnd"/>
            <w:r w:rsidR="00DA4EE4" w:rsidRPr="00DA4EE4">
              <w:rPr>
                <w:rFonts w:ascii="Times New Roman" w:eastAsia="Calibri" w:hAnsi="Times New Roman" w:cs="Times New Roman"/>
                <w:i/>
                <w:color w:val="000000" w:themeColor="text1"/>
                <w:sz w:val="22"/>
                <w:szCs w:val="22"/>
              </w:rPr>
              <w:t>, darbuotojas, dirbantis autorinės sutarties pagrindu , subtiekėjas)</w:t>
            </w:r>
          </w:p>
        </w:tc>
      </w:tr>
      <w:tr w:rsidR="00470AFC" w14:paraId="228A2E4A"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4C5EE30" w14:textId="21F92AB3" w:rsidR="00470AFC" w:rsidRPr="00714617" w:rsidRDefault="00470AFC" w:rsidP="00470AFC">
            <w:pPr>
              <w:spacing w:after="0" w:line="240" w:lineRule="auto"/>
              <w:jc w:val="both"/>
              <w:rPr>
                <w:rFonts w:ascii="Times New Roman" w:eastAsia="Times" w:hAnsi="Times New Roman" w:cs="Times New Roman"/>
                <w:b/>
                <w:color w:val="000000" w:themeColor="text1"/>
                <w:sz w:val="22"/>
                <w:szCs w:val="22"/>
              </w:rPr>
            </w:pPr>
            <w:r w:rsidRPr="00714617">
              <w:rPr>
                <w:rFonts w:ascii="Times New Roman" w:eastAsia="Times" w:hAnsi="Times New Roman" w:cs="Times New Roman"/>
                <w:b/>
                <w:color w:val="000000" w:themeColor="text1"/>
                <w:sz w:val="22"/>
                <w:szCs w:val="22"/>
              </w:rPr>
              <w:t xml:space="preserve">Siūlomas lektorius vesiantis mokymus </w:t>
            </w:r>
            <w:r w:rsidR="00563472" w:rsidRPr="00714617">
              <w:rPr>
                <w:rFonts w:ascii="Times New Roman" w:eastAsia="Times" w:hAnsi="Times New Roman" w:cs="Times New Roman"/>
                <w:b/>
                <w:color w:val="000000" w:themeColor="text1"/>
                <w:sz w:val="22"/>
                <w:szCs w:val="22"/>
              </w:rPr>
              <w:t xml:space="preserve">ir konsultacijas </w:t>
            </w:r>
            <w:r w:rsidRPr="00714617">
              <w:rPr>
                <w:rFonts w:ascii="Times New Roman" w:eastAsia="Times" w:hAnsi="Times New Roman" w:cs="Times New Roman"/>
                <w:b/>
                <w:color w:val="000000" w:themeColor="text1"/>
                <w:sz w:val="22"/>
                <w:szCs w:val="22"/>
              </w:rPr>
              <w:t>tema „Duomenų analizė“ atitinka kvalifikacinius reikalavimus, nustatytus Pirkimo sąlygose:</w:t>
            </w:r>
          </w:p>
          <w:p w14:paraId="384F5705" w14:textId="0FE627CA" w:rsidR="00470AFC" w:rsidRPr="002D61EC" w:rsidRDefault="00470AFC" w:rsidP="00470AFC">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 xml:space="preserve">ne mažesnę kaip 12 mėnesių  patirtį mokslinių tyrimų vykdymo/ </w:t>
            </w:r>
            <w:r w:rsidR="00C872ED">
              <w:rPr>
                <w:rFonts w:eastAsia="Calibri" w:cs="Times New Roman"/>
                <w:kern w:val="0"/>
                <w:sz w:val="20"/>
                <w:szCs w:val="20"/>
                <w:shd w:val="clear" w:color="auto" w:fill="FFFFFF"/>
                <w:lang w:val="lt-LT" w:eastAsia="lt-LT" w:bidi="ar-SA"/>
              </w:rPr>
              <w:t>duomenų analizės</w:t>
            </w:r>
            <w:r w:rsidRPr="002D61EC">
              <w:rPr>
                <w:rFonts w:eastAsia="Calibri" w:cs="Times New Roman"/>
                <w:kern w:val="0"/>
                <w:sz w:val="20"/>
                <w:szCs w:val="20"/>
                <w:shd w:val="clear" w:color="auto" w:fill="FFFFFF"/>
                <w:lang w:val="lt-LT" w:eastAsia="lt-LT" w:bidi="ar-SA"/>
              </w:rPr>
              <w:t xml:space="preserve"> srityje;</w:t>
            </w:r>
          </w:p>
        </w:tc>
        <w:tc>
          <w:tcPr>
            <w:tcW w:w="5245" w:type="dxa"/>
            <w:tcBorders>
              <w:top w:val="single" w:sz="4" w:space="0" w:color="000000"/>
              <w:left w:val="single" w:sz="4" w:space="0" w:color="000000"/>
              <w:bottom w:val="single" w:sz="4" w:space="0" w:color="000000"/>
              <w:right w:val="single" w:sz="4" w:space="0" w:color="000000"/>
            </w:tcBorders>
          </w:tcPr>
          <w:p w14:paraId="56CA1B67" w14:textId="78343977"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470AFC" w14:paraId="58CC0137"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2A1E87A1" w14:textId="0955AE8B" w:rsidR="00470AFC" w:rsidRPr="00714617" w:rsidRDefault="00470AFC" w:rsidP="00470AFC">
            <w:pPr>
              <w:spacing w:after="0" w:line="240" w:lineRule="auto"/>
              <w:jc w:val="both"/>
              <w:rPr>
                <w:rFonts w:ascii="Times New Roman" w:eastAsia="Times" w:hAnsi="Times New Roman" w:cs="Times New Roman"/>
                <w:b/>
                <w:color w:val="000000" w:themeColor="text1"/>
                <w:sz w:val="22"/>
                <w:szCs w:val="22"/>
              </w:rPr>
            </w:pPr>
            <w:r w:rsidRPr="00714617">
              <w:rPr>
                <w:rFonts w:ascii="Times New Roman" w:eastAsia="Times" w:hAnsi="Times New Roman" w:cs="Times New Roman"/>
                <w:b/>
                <w:color w:val="000000" w:themeColor="text1"/>
                <w:sz w:val="22"/>
                <w:szCs w:val="22"/>
              </w:rPr>
              <w:t xml:space="preserve">Siūlomas lektorius vesiantis mokymus </w:t>
            </w:r>
            <w:r w:rsidR="00563472" w:rsidRPr="00714617">
              <w:rPr>
                <w:rFonts w:ascii="Times New Roman" w:eastAsia="Times" w:hAnsi="Times New Roman" w:cs="Times New Roman"/>
                <w:b/>
                <w:color w:val="000000" w:themeColor="text1"/>
                <w:sz w:val="22"/>
                <w:szCs w:val="22"/>
              </w:rPr>
              <w:t xml:space="preserve">ir konsultacijas </w:t>
            </w:r>
            <w:r w:rsidRPr="00714617">
              <w:rPr>
                <w:rFonts w:ascii="Times New Roman" w:eastAsia="Times" w:hAnsi="Times New Roman" w:cs="Times New Roman"/>
                <w:b/>
                <w:color w:val="000000" w:themeColor="text1"/>
                <w:sz w:val="22"/>
                <w:szCs w:val="22"/>
              </w:rPr>
              <w:t>tema „Duomenų analizė“ atitinka kvalifikacinius reikalavimus, nustatytus Pirkimo sąlygose:</w:t>
            </w:r>
          </w:p>
          <w:p w14:paraId="7045EE8C" w14:textId="41DD195E" w:rsidR="00470AFC" w:rsidRPr="005B3A5B" w:rsidRDefault="00470AFC" w:rsidP="00470AFC">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w:t>
            </w:r>
            <w:r w:rsidR="00C872ED">
              <w:rPr>
                <w:rFonts w:eastAsia="Calibri" w:cs="Times New Roman"/>
                <w:bCs/>
                <w:kern w:val="0"/>
                <w:sz w:val="20"/>
                <w:szCs w:val="20"/>
                <w:shd w:val="clear" w:color="auto" w:fill="FFFFFF"/>
                <w:lang w:val="lt-LT" w:eastAsia="lt-LT" w:bidi="ar-SA"/>
              </w:rPr>
              <w:t xml:space="preserve">duomenų analizės </w:t>
            </w:r>
            <w:r w:rsidRPr="002D61EC">
              <w:rPr>
                <w:rFonts w:eastAsia="Calibri" w:cs="Times New Roman"/>
                <w:bCs/>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45DD6081" w14:textId="7C5B54CB"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r w:rsidR="00470AFC" w14:paraId="3C00C767" w14:textId="77777777" w:rsidTr="00976557">
        <w:trPr>
          <w:trHeight w:val="930"/>
        </w:trPr>
        <w:tc>
          <w:tcPr>
            <w:tcW w:w="4106" w:type="dxa"/>
            <w:tcBorders>
              <w:top w:val="single" w:sz="4" w:space="0" w:color="000000"/>
              <w:left w:val="single" w:sz="4" w:space="0" w:color="000000"/>
              <w:bottom w:val="single" w:sz="4" w:space="0" w:color="000000"/>
              <w:right w:val="single" w:sz="4" w:space="0" w:color="000000"/>
            </w:tcBorders>
          </w:tcPr>
          <w:p w14:paraId="3E0C6513" w14:textId="77777777" w:rsidR="00F4727C" w:rsidRDefault="00F4727C" w:rsidP="00F4727C">
            <w:pPr>
              <w:spacing w:after="0" w:line="240" w:lineRule="auto"/>
              <w:jc w:val="both"/>
              <w:rPr>
                <w:rFonts w:ascii="Times New Roman" w:eastAsia="Calibri" w:hAnsi="Times New Roman" w:cs="Times New Roman"/>
                <w:b/>
                <w:i/>
                <w:color w:val="000000" w:themeColor="text1"/>
                <w:sz w:val="24"/>
                <w:szCs w:val="24"/>
              </w:rPr>
            </w:pPr>
            <w:r w:rsidRPr="00843BB3">
              <w:rPr>
                <w:rFonts w:ascii="Times New Roman" w:eastAsia="Calibri" w:hAnsi="Times New Roman" w:cs="Times New Roman"/>
                <w:b/>
                <w:i/>
                <w:color w:val="000000" w:themeColor="text1"/>
                <w:sz w:val="24"/>
                <w:szCs w:val="24"/>
              </w:rPr>
              <w:t xml:space="preserve">Dėl papildomo kvalifikacijos reikalavimo, už kurį suteikiami ekonominio naudingumo balai: </w:t>
            </w:r>
          </w:p>
          <w:p w14:paraId="3EE6A148" w14:textId="71210A38" w:rsidR="00470AFC" w:rsidRDefault="00F4727C" w:rsidP="00F4727C">
            <w:pPr>
              <w:spacing w:after="0" w:line="240" w:lineRule="auto"/>
              <w:jc w:val="both"/>
              <w:rPr>
                <w:rFonts w:ascii="Times New Roman" w:eastAsia="Times" w:hAnsi="Times New Roman" w:cs="Times New Roman"/>
                <w:b/>
                <w:color w:val="000000" w:themeColor="text1"/>
                <w:sz w:val="24"/>
                <w:szCs w:val="24"/>
              </w:rPr>
            </w:pPr>
            <w:r>
              <w:rPr>
                <w:rFonts w:ascii="Times New Roman" w:eastAsia="Calibri" w:hAnsi="Times New Roman" w:cs="Times New Roman"/>
                <w:b/>
                <w:i/>
                <w:color w:val="000000" w:themeColor="text1"/>
                <w:sz w:val="24"/>
                <w:szCs w:val="24"/>
              </w:rPr>
              <w:t>-</w:t>
            </w:r>
            <w:r w:rsidRPr="00843BB3">
              <w:rPr>
                <w:rFonts w:ascii="Liberation Serif" w:eastAsia="Calibri" w:hAnsi="Liberation Serif" w:cs="Times New Roman"/>
                <w:bCs/>
                <w:sz w:val="20"/>
                <w:szCs w:val="20"/>
                <w:shd w:val="clear" w:color="auto" w:fill="FFFFFF"/>
              </w:rPr>
              <w:t xml:space="preserve"> </w:t>
            </w:r>
            <w:r w:rsidR="00906F55">
              <w:rPr>
                <w:rFonts w:ascii="Liberation Serif" w:eastAsia="Calibri" w:hAnsi="Liberation Serif" w:cs="Times New Roman"/>
                <w:bCs/>
                <w:sz w:val="20"/>
                <w:szCs w:val="20"/>
                <w:shd w:val="clear" w:color="auto" w:fill="FFFFFF"/>
              </w:rPr>
              <w:t xml:space="preserve">duomenų analizių </w:t>
            </w:r>
            <w:r w:rsidRPr="00843BB3">
              <w:rPr>
                <w:rFonts w:ascii="Liberation Serif" w:eastAsia="Calibri" w:hAnsi="Liberation Serif" w:cs="Times New Roman"/>
                <w:bCs/>
                <w:sz w:val="20"/>
                <w:szCs w:val="20"/>
                <w:shd w:val="clear" w:color="auto" w:fill="FFFFFF"/>
              </w:rPr>
              <w:t>skaičius per pastaruosius 5 metus</w:t>
            </w:r>
            <w:r w:rsidRPr="00843BB3">
              <w:rPr>
                <w:rFonts w:ascii="Times New Roman" w:eastAsia="Calibri" w:hAnsi="Times New Roman" w:cs="Times New Roman"/>
                <w:b/>
                <w:i/>
                <w:color w:val="000000" w:themeColor="text1"/>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30C62185" w14:textId="08CB7105"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 xml:space="preserve">(Nurodyti parengtų </w:t>
            </w:r>
            <w:r w:rsidR="00906F55">
              <w:rPr>
                <w:rFonts w:ascii="Times New Roman" w:eastAsia="Calibri" w:hAnsi="Times New Roman" w:cs="Times New Roman"/>
                <w:i/>
                <w:color w:val="000000" w:themeColor="text1"/>
                <w:sz w:val="22"/>
                <w:szCs w:val="22"/>
              </w:rPr>
              <w:t xml:space="preserve">duomenų analizių </w:t>
            </w:r>
            <w:r w:rsidRPr="00650E6A">
              <w:rPr>
                <w:rFonts w:ascii="Times New Roman" w:eastAsia="Calibri" w:hAnsi="Times New Roman" w:cs="Times New Roman"/>
                <w:i/>
                <w:color w:val="000000" w:themeColor="text1"/>
                <w:sz w:val="22"/>
                <w:szCs w:val="22"/>
              </w:rPr>
              <w:t>pavadinimus ir</w:t>
            </w:r>
            <w:r>
              <w:rPr>
                <w:rFonts w:ascii="Times New Roman" w:eastAsia="Calibri" w:hAnsi="Times New Roman" w:cs="Times New Roman"/>
                <w:i/>
                <w:color w:val="000000" w:themeColor="text1"/>
                <w:sz w:val="22"/>
                <w:szCs w:val="22"/>
              </w:rPr>
              <w:t xml:space="preserve"> parengimo </w:t>
            </w:r>
            <w:r w:rsidRPr="00650E6A">
              <w:rPr>
                <w:rFonts w:ascii="Times New Roman" w:eastAsia="Calibri" w:hAnsi="Times New Roman" w:cs="Times New Roman"/>
                <w:i/>
                <w:color w:val="000000" w:themeColor="text1"/>
                <w:sz w:val="22"/>
                <w:szCs w:val="22"/>
              </w:rPr>
              <w:t>metus</w:t>
            </w:r>
            <w:r>
              <w:rPr>
                <w:rFonts w:ascii="Times New Roman" w:eastAsia="Calibri" w:hAnsi="Times New Roman" w:cs="Times New Roman"/>
                <w:i/>
                <w:color w:val="000000" w:themeColor="text1"/>
                <w:sz w:val="22"/>
                <w:szCs w:val="22"/>
              </w:rPr>
              <w:t xml:space="preserve">. </w:t>
            </w:r>
            <w:r w:rsidRPr="00650E6A">
              <w:rPr>
                <w:rFonts w:ascii="Times New Roman" w:eastAsia="Calibri" w:hAnsi="Times New Roman" w:cs="Times New Roman"/>
                <w:i/>
                <w:color w:val="000000" w:themeColor="text1"/>
                <w:sz w:val="22"/>
                <w:szCs w:val="22"/>
              </w:rPr>
              <w:t>Pateikta informacija turi būti pagrįsta kartu teikiamais dokumentais (nurodant dokumento eilės Nr. iš Pasiūlymo 6 punkto lentelės ir dokumento pavadinimą), patvirtinančiais kvalifikacinį reikalavimą)</w:t>
            </w:r>
          </w:p>
        </w:tc>
      </w:tr>
    </w:tbl>
    <w:p w14:paraId="25577858" w14:textId="77777777" w:rsidR="005B3A5B" w:rsidRPr="00541051" w:rsidRDefault="005B3A5B" w:rsidP="005B3A5B">
      <w:pPr>
        <w:spacing w:after="0" w:line="240" w:lineRule="auto"/>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Pasirašydamas šias pažymas </w:t>
      </w:r>
      <w:r w:rsidRPr="00541051">
        <w:rPr>
          <w:rFonts w:ascii="Times New Roman" w:eastAsia="Calibri" w:hAnsi="Times New Roman" w:cs="Times New Roman"/>
          <w:b/>
          <w:color w:val="000000" w:themeColor="text1"/>
          <w:sz w:val="20"/>
          <w:szCs w:val="20"/>
        </w:rPr>
        <w:t>PATVIRTINU</w:t>
      </w:r>
      <w:r w:rsidRPr="00541051">
        <w:rPr>
          <w:rFonts w:ascii="Times New Roman" w:eastAsia="Calibri" w:hAnsi="Times New Roman" w:cs="Times New Roman"/>
          <w:color w:val="000000" w:themeColor="text1"/>
          <w:sz w:val="20"/>
          <w:szCs w:val="20"/>
        </w:rPr>
        <w:t>, kad:</w:t>
      </w:r>
    </w:p>
    <w:p w14:paraId="27B087E2" w14:textId="77777777" w:rsidR="005B3A5B" w:rsidRPr="00541051" w:rsidRDefault="005B3A5B" w:rsidP="005B3A5B">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1) šiose pažymose pateikti duomenys yra </w:t>
      </w:r>
      <w:r w:rsidRPr="00541051">
        <w:rPr>
          <w:rFonts w:ascii="Times New Roman" w:eastAsia="Calibri" w:hAnsi="Times New Roman" w:cs="Times New Roman"/>
          <w:b/>
          <w:color w:val="000000" w:themeColor="text1"/>
          <w:sz w:val="20"/>
          <w:szCs w:val="20"/>
        </w:rPr>
        <w:t>teisingi</w:t>
      </w:r>
      <w:r w:rsidRPr="00541051">
        <w:rPr>
          <w:rFonts w:ascii="Times New Roman" w:eastAsia="Calibri" w:hAnsi="Times New Roman" w:cs="Times New Roman"/>
          <w:color w:val="000000" w:themeColor="text1"/>
          <w:sz w:val="20"/>
          <w:szCs w:val="20"/>
        </w:rPr>
        <w:t xml:space="preserve"> ir esant būtinybei galėsiu pateikti tai </w:t>
      </w:r>
      <w:r w:rsidRPr="00541051">
        <w:rPr>
          <w:rFonts w:ascii="Times New Roman" w:eastAsia="Calibri" w:hAnsi="Times New Roman" w:cs="Times New Roman"/>
          <w:b/>
          <w:color w:val="000000" w:themeColor="text1"/>
          <w:sz w:val="20"/>
          <w:szCs w:val="20"/>
        </w:rPr>
        <w:t>patvirtinančius įrodymus.</w:t>
      </w:r>
    </w:p>
    <w:p w14:paraId="3A59C09E" w14:textId="77777777" w:rsidR="005B3A5B" w:rsidRPr="00541051" w:rsidRDefault="005B3A5B" w:rsidP="005B3A5B">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2) esu įspėtas, apie </w:t>
      </w:r>
      <w:r w:rsidRPr="00541051">
        <w:rPr>
          <w:rFonts w:ascii="Times New Roman" w:eastAsia="Calibri" w:hAnsi="Times New Roman" w:cs="Times New Roman"/>
          <w:b/>
          <w:color w:val="000000" w:themeColor="text1"/>
          <w:sz w:val="20"/>
          <w:szCs w:val="20"/>
        </w:rPr>
        <w:t xml:space="preserve">atsakomybę už melagingos informacijos pateikimą, t. y. man žinoma, kad </w:t>
      </w:r>
      <w:r w:rsidRPr="00541051">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541051">
        <w:rPr>
          <w:rFonts w:ascii="Times New Roman" w:eastAsia="Calibri" w:hAnsi="Times New Roman" w:cs="Times New Roman"/>
          <w:b/>
          <w:color w:val="000000" w:themeColor="text1"/>
          <w:sz w:val="20"/>
          <w:szCs w:val="20"/>
        </w:rPr>
        <w:t>įtraukiami į Melagingą informacija pateikusių tiekėjų sąrašą 1 metams.</w:t>
      </w:r>
    </w:p>
    <w:p w14:paraId="612D09D8" w14:textId="77777777" w:rsidR="00F44252" w:rsidRDefault="00F44252" w:rsidP="005B3A5B">
      <w:pPr>
        <w:spacing w:after="0" w:line="240" w:lineRule="auto"/>
        <w:jc w:val="center"/>
        <w:rPr>
          <w:rFonts w:ascii="Times New Roman" w:eastAsia="Calibri" w:hAnsi="Times New Roman" w:cs="Times New Roman"/>
          <w:color w:val="000000" w:themeColor="text1"/>
          <w:sz w:val="24"/>
          <w:szCs w:val="24"/>
        </w:rPr>
      </w:pPr>
    </w:p>
    <w:p w14:paraId="203F4D3C" w14:textId="7A927F5D" w:rsidR="005B3A5B" w:rsidRDefault="005B3A5B" w:rsidP="005B3A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3782B67D" w14:textId="77777777" w:rsidR="005B3A5B" w:rsidRDefault="005B3A5B" w:rsidP="0007110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p>
    <w:p w14:paraId="1D1A8F7E" w14:textId="1B78B444" w:rsidR="005B3A5B" w:rsidRPr="007D03B2" w:rsidRDefault="005B3A5B" w:rsidP="00613C90">
      <w:pPr>
        <w:jc w:val="center"/>
        <w:rPr>
          <w:rFonts w:ascii="Times New Roman" w:hAnsi="Times New Roman" w:cs="Times New Roman"/>
          <w:b/>
          <w:color w:val="000000" w:themeColor="text1"/>
          <w:sz w:val="24"/>
          <w:szCs w:val="24"/>
        </w:rPr>
      </w:pPr>
      <w:r>
        <w:br w:type="page"/>
      </w:r>
      <w:r w:rsidRPr="007D03B2">
        <w:rPr>
          <w:rFonts w:ascii="Times New Roman" w:eastAsia="Times New Roman" w:hAnsi="Times New Roman" w:cs="Times New Roman"/>
          <w:b/>
          <w:color w:val="000000" w:themeColor="text1"/>
          <w:sz w:val="24"/>
          <w:szCs w:val="24"/>
        </w:rPr>
        <w:lastRenderedPageBreak/>
        <w:t xml:space="preserve">„Pažyma apie siūlomo specialisto (lektorius vesiantis mokymus </w:t>
      </w:r>
      <w:r w:rsidR="00563472" w:rsidRPr="007D03B2">
        <w:rPr>
          <w:rFonts w:ascii="Times New Roman" w:eastAsia="Times New Roman" w:hAnsi="Times New Roman" w:cs="Times New Roman"/>
          <w:b/>
          <w:color w:val="000000" w:themeColor="text1"/>
          <w:sz w:val="24"/>
          <w:szCs w:val="24"/>
        </w:rPr>
        <w:t xml:space="preserve">ir konsultacijas </w:t>
      </w:r>
      <w:r w:rsidRPr="007D03B2">
        <w:rPr>
          <w:rFonts w:ascii="Times New Roman" w:eastAsia="Times New Roman" w:hAnsi="Times New Roman" w:cs="Times New Roman"/>
          <w:b/>
          <w:color w:val="000000" w:themeColor="text1"/>
          <w:sz w:val="24"/>
          <w:szCs w:val="24"/>
        </w:rPr>
        <w:t>tema „</w:t>
      </w:r>
      <w:r w:rsidR="006477C3" w:rsidRPr="007D03B2">
        <w:rPr>
          <w:rFonts w:ascii="Times New Roman" w:eastAsia="Times New Roman" w:hAnsi="Times New Roman" w:cs="Times New Roman"/>
          <w:b/>
          <w:color w:val="000000" w:themeColor="text1"/>
          <w:sz w:val="24"/>
          <w:szCs w:val="24"/>
        </w:rPr>
        <w:t>Duomenų interpreta</w:t>
      </w:r>
      <w:r w:rsidR="00C35E88" w:rsidRPr="007D03B2">
        <w:rPr>
          <w:rFonts w:ascii="Times New Roman" w:eastAsia="Times New Roman" w:hAnsi="Times New Roman" w:cs="Times New Roman"/>
          <w:b/>
          <w:color w:val="000000" w:themeColor="text1"/>
          <w:sz w:val="24"/>
          <w:szCs w:val="24"/>
        </w:rPr>
        <w:t>vimas</w:t>
      </w:r>
      <w:r w:rsidRPr="007D03B2">
        <w:rPr>
          <w:rFonts w:ascii="Times New Roman" w:eastAsia="Times New Roman" w:hAnsi="Times New Roman" w:cs="Times New Roman"/>
          <w:b/>
          <w:color w:val="000000" w:themeColor="text1"/>
          <w:sz w:val="24"/>
          <w:szCs w:val="24"/>
        </w:rPr>
        <w:t>“) patirtį“</w:t>
      </w:r>
    </w:p>
    <w:p w14:paraId="1EFF8494" w14:textId="77777777" w:rsidR="005B3A5B" w:rsidRDefault="005B3A5B" w:rsidP="005B3A5B">
      <w:pPr>
        <w:spacing w:after="0" w:line="240" w:lineRule="auto"/>
        <w:jc w:val="right"/>
        <w:rPr>
          <w:rFonts w:ascii="Times New Roman" w:eastAsia="Times New Roman" w:hAnsi="Times New Roman" w:cs="Times New Roman"/>
          <w:bCs/>
          <w:color w:val="000000" w:themeColor="text1"/>
          <w:sz w:val="24"/>
          <w:szCs w:val="24"/>
        </w:rPr>
      </w:pPr>
    </w:p>
    <w:p w14:paraId="4B8DF742" w14:textId="77777777" w:rsidR="005B3A5B" w:rsidRDefault="005B3A5B" w:rsidP="005B3A5B">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5B3A5B" w14:paraId="21FB11DF"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2053827C"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3EC18AEA"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41F2016D"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37E949D7"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0BC28EEE"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46F2E3DC"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7C2D7894"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7777B8A1"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2A80B095"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6F1C53FF"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2CCF5F1D"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5B3A5B" w14:paraId="636FB97F"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2602FDD3" w14:textId="77777777" w:rsidR="005B3A5B" w:rsidRPr="002D61EC" w:rsidRDefault="005B3A5B"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5BD05C3F" w14:textId="47B36E99" w:rsidR="005B3A5B" w:rsidRPr="002D61EC" w:rsidRDefault="00DA4EE4" w:rsidP="00976557">
            <w:pPr>
              <w:spacing w:after="0" w:line="240" w:lineRule="auto"/>
              <w:rPr>
                <w:rFonts w:ascii="Times New Roman" w:eastAsia="Calibri" w:hAnsi="Times New Roman" w:cs="Times New Roman"/>
                <w:i/>
                <w:color w:val="000000" w:themeColor="text1"/>
                <w:sz w:val="22"/>
                <w:szCs w:val="22"/>
              </w:rPr>
            </w:pPr>
            <w:r w:rsidRPr="00DA4EE4">
              <w:rPr>
                <w:rFonts w:ascii="Times New Roman" w:eastAsia="Calibri" w:hAnsi="Times New Roman" w:cs="Times New Roman"/>
                <w:i/>
                <w:color w:val="000000" w:themeColor="text1"/>
                <w:sz w:val="22"/>
                <w:szCs w:val="22"/>
              </w:rPr>
              <w:t xml:space="preserve">Nurodyti) (darbuotojas, dirbantis darbo sutarties pagrindu; ūkio subjektas,  kurio pajėgumais remiamasi; ūkio subjekto,  kurio pajėgumais remiamasi, darbuotojas, </w:t>
            </w:r>
            <w:proofErr w:type="spellStart"/>
            <w:r w:rsidRPr="00DA4EE4">
              <w:rPr>
                <w:rFonts w:ascii="Times New Roman" w:eastAsia="Calibri" w:hAnsi="Times New Roman" w:cs="Times New Roman"/>
                <w:i/>
                <w:color w:val="000000" w:themeColor="text1"/>
                <w:sz w:val="22"/>
                <w:szCs w:val="22"/>
              </w:rPr>
              <w:t>kvazisubtiekėjas</w:t>
            </w:r>
            <w:proofErr w:type="spellEnd"/>
            <w:r w:rsidRPr="00DA4EE4">
              <w:rPr>
                <w:rFonts w:ascii="Times New Roman" w:eastAsia="Calibri" w:hAnsi="Times New Roman" w:cs="Times New Roman"/>
                <w:i/>
                <w:color w:val="000000" w:themeColor="text1"/>
                <w:sz w:val="22"/>
                <w:szCs w:val="22"/>
              </w:rPr>
              <w:t>, darbuotojas, dirbantis autorinės sutarties pagrindu , subtiekėjas)</w:t>
            </w:r>
          </w:p>
        </w:tc>
      </w:tr>
      <w:tr w:rsidR="00470AFC" w14:paraId="5A8C7333"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502C2A75" w14:textId="6A14F563" w:rsidR="00470AFC" w:rsidRPr="000E25C5" w:rsidRDefault="00470AFC" w:rsidP="00470AFC">
            <w:pPr>
              <w:spacing w:after="0" w:line="240" w:lineRule="auto"/>
              <w:jc w:val="both"/>
              <w:rPr>
                <w:rFonts w:ascii="Times New Roman" w:eastAsia="Times" w:hAnsi="Times New Roman" w:cs="Times New Roman"/>
                <w:b/>
                <w:color w:val="000000" w:themeColor="text1"/>
                <w:sz w:val="22"/>
                <w:szCs w:val="22"/>
              </w:rPr>
            </w:pPr>
            <w:r w:rsidRPr="000E25C5">
              <w:rPr>
                <w:rFonts w:ascii="Times New Roman" w:eastAsia="Times" w:hAnsi="Times New Roman" w:cs="Times New Roman"/>
                <w:b/>
                <w:color w:val="000000" w:themeColor="text1"/>
                <w:sz w:val="22"/>
                <w:szCs w:val="22"/>
              </w:rPr>
              <w:t xml:space="preserve">Siūlomas lektorius vesiantis mokymus </w:t>
            </w:r>
            <w:r w:rsidR="00563472" w:rsidRPr="000E25C5">
              <w:rPr>
                <w:rFonts w:ascii="Times New Roman" w:eastAsia="Times" w:hAnsi="Times New Roman" w:cs="Times New Roman"/>
                <w:b/>
                <w:color w:val="000000" w:themeColor="text1"/>
                <w:sz w:val="22"/>
                <w:szCs w:val="22"/>
              </w:rPr>
              <w:t xml:space="preserve">ir konsultacijas </w:t>
            </w:r>
            <w:r w:rsidRPr="000E25C5">
              <w:rPr>
                <w:rFonts w:ascii="Times New Roman" w:eastAsia="Times" w:hAnsi="Times New Roman" w:cs="Times New Roman"/>
                <w:b/>
                <w:color w:val="000000" w:themeColor="text1"/>
                <w:sz w:val="22"/>
                <w:szCs w:val="22"/>
              </w:rPr>
              <w:t>tema „Duomenų interpretavimas“ atitinka kvalifikacinius reikalavimus, nustatytus Pirkimo sąlygose:</w:t>
            </w:r>
          </w:p>
          <w:p w14:paraId="4965A4DE" w14:textId="213B41F9" w:rsidR="00470AFC" w:rsidRPr="002D61EC" w:rsidRDefault="00470AFC" w:rsidP="00470AFC">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 xml:space="preserve">ne mažesnę kaip 12 mėnesių  patirtį mokslinių tyrimų vykdymo/ </w:t>
            </w:r>
            <w:r w:rsidR="000E25C5">
              <w:rPr>
                <w:rFonts w:eastAsia="Calibri" w:cs="Times New Roman"/>
                <w:kern w:val="0"/>
                <w:sz w:val="20"/>
                <w:szCs w:val="20"/>
                <w:shd w:val="clear" w:color="auto" w:fill="FFFFFF"/>
                <w:lang w:val="lt-LT" w:eastAsia="lt-LT" w:bidi="ar-SA"/>
              </w:rPr>
              <w:t>duomenų interpretavimo</w:t>
            </w:r>
            <w:r w:rsidRPr="002D61EC">
              <w:rPr>
                <w:rFonts w:eastAsia="Calibri" w:cs="Times New Roman"/>
                <w:kern w:val="0"/>
                <w:sz w:val="20"/>
                <w:szCs w:val="20"/>
                <w:shd w:val="clear" w:color="auto" w:fill="FFFFFF"/>
                <w:lang w:val="lt-LT" w:eastAsia="lt-LT" w:bidi="ar-SA"/>
              </w:rPr>
              <w:t xml:space="preserve"> srityje;</w:t>
            </w:r>
          </w:p>
        </w:tc>
        <w:tc>
          <w:tcPr>
            <w:tcW w:w="5245" w:type="dxa"/>
            <w:tcBorders>
              <w:top w:val="single" w:sz="4" w:space="0" w:color="000000"/>
              <w:left w:val="single" w:sz="4" w:space="0" w:color="000000"/>
              <w:bottom w:val="single" w:sz="4" w:space="0" w:color="000000"/>
              <w:right w:val="single" w:sz="4" w:space="0" w:color="000000"/>
            </w:tcBorders>
          </w:tcPr>
          <w:p w14:paraId="5B72B4BC" w14:textId="759D97ED"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470AFC" w14:paraId="4B90D5EC"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592C62BD" w14:textId="12187984" w:rsidR="00470AFC" w:rsidRPr="00C436DB" w:rsidRDefault="00470AFC" w:rsidP="00470AFC">
            <w:pPr>
              <w:spacing w:after="0" w:line="240" w:lineRule="auto"/>
              <w:jc w:val="both"/>
              <w:rPr>
                <w:rFonts w:ascii="Times New Roman" w:eastAsia="Times" w:hAnsi="Times New Roman" w:cs="Times New Roman"/>
                <w:b/>
                <w:color w:val="000000" w:themeColor="text1"/>
                <w:sz w:val="22"/>
                <w:szCs w:val="22"/>
              </w:rPr>
            </w:pPr>
            <w:r w:rsidRPr="00C436DB">
              <w:rPr>
                <w:rFonts w:ascii="Times New Roman" w:eastAsia="Times" w:hAnsi="Times New Roman" w:cs="Times New Roman"/>
                <w:b/>
                <w:color w:val="000000" w:themeColor="text1"/>
                <w:sz w:val="22"/>
                <w:szCs w:val="22"/>
              </w:rPr>
              <w:t xml:space="preserve">Siūlomas lektorius vesiantis mokymus </w:t>
            </w:r>
            <w:r w:rsidR="00563472" w:rsidRPr="00C436DB">
              <w:rPr>
                <w:rFonts w:ascii="Times New Roman" w:eastAsia="Times" w:hAnsi="Times New Roman" w:cs="Times New Roman"/>
                <w:b/>
                <w:color w:val="000000" w:themeColor="text1"/>
                <w:sz w:val="22"/>
                <w:szCs w:val="22"/>
              </w:rPr>
              <w:t xml:space="preserve">ir konsultacijas </w:t>
            </w:r>
            <w:r w:rsidRPr="00C436DB">
              <w:rPr>
                <w:rFonts w:ascii="Times New Roman" w:eastAsia="Times" w:hAnsi="Times New Roman" w:cs="Times New Roman"/>
                <w:b/>
                <w:color w:val="000000" w:themeColor="text1"/>
                <w:sz w:val="22"/>
                <w:szCs w:val="22"/>
              </w:rPr>
              <w:t>tema „Duomenų interpretavimas“ atitinka kvalifikacinius reikalavimus, nustatytus Pirkimo sąlygose:</w:t>
            </w:r>
          </w:p>
          <w:p w14:paraId="16D4C621" w14:textId="7EB0DF40" w:rsidR="00470AFC" w:rsidRPr="005B3A5B" w:rsidRDefault="00470AFC" w:rsidP="00470AFC">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w:t>
            </w:r>
            <w:r w:rsidR="000E25C5">
              <w:rPr>
                <w:rFonts w:eastAsia="Calibri" w:cs="Times New Roman"/>
                <w:bCs/>
                <w:kern w:val="0"/>
                <w:sz w:val="20"/>
                <w:szCs w:val="20"/>
                <w:shd w:val="clear" w:color="auto" w:fill="FFFFFF"/>
                <w:lang w:val="lt-LT" w:eastAsia="lt-LT" w:bidi="ar-SA"/>
              </w:rPr>
              <w:t>duomenų interpretav</w:t>
            </w:r>
            <w:r w:rsidR="00C436DB">
              <w:rPr>
                <w:rFonts w:eastAsia="Calibri" w:cs="Times New Roman"/>
                <w:bCs/>
                <w:kern w:val="0"/>
                <w:sz w:val="20"/>
                <w:szCs w:val="20"/>
                <w:shd w:val="clear" w:color="auto" w:fill="FFFFFF"/>
                <w:lang w:val="lt-LT" w:eastAsia="lt-LT" w:bidi="ar-SA"/>
              </w:rPr>
              <w:t>i</w:t>
            </w:r>
            <w:r w:rsidR="000E25C5">
              <w:rPr>
                <w:rFonts w:eastAsia="Calibri" w:cs="Times New Roman"/>
                <w:bCs/>
                <w:kern w:val="0"/>
                <w:sz w:val="20"/>
                <w:szCs w:val="20"/>
                <w:shd w:val="clear" w:color="auto" w:fill="FFFFFF"/>
                <w:lang w:val="lt-LT" w:eastAsia="lt-LT" w:bidi="ar-SA"/>
              </w:rPr>
              <w:t>mo</w:t>
            </w:r>
            <w:r w:rsidRPr="002D61EC">
              <w:rPr>
                <w:rFonts w:eastAsia="Calibri" w:cs="Times New Roman"/>
                <w:bCs/>
                <w:kern w:val="0"/>
                <w:sz w:val="20"/>
                <w:szCs w:val="20"/>
                <w:shd w:val="clear" w:color="auto" w:fill="FFFFFF"/>
                <w:lang w:val="lt-LT" w:eastAsia="lt-LT" w:bidi="ar-SA"/>
              </w:rPr>
              <w:t>.</w:t>
            </w:r>
          </w:p>
        </w:tc>
        <w:tc>
          <w:tcPr>
            <w:tcW w:w="5245" w:type="dxa"/>
            <w:tcBorders>
              <w:top w:val="single" w:sz="4" w:space="0" w:color="000000"/>
              <w:left w:val="single" w:sz="4" w:space="0" w:color="000000"/>
              <w:bottom w:val="single" w:sz="4" w:space="0" w:color="000000"/>
              <w:right w:val="single" w:sz="4" w:space="0" w:color="000000"/>
            </w:tcBorders>
          </w:tcPr>
          <w:p w14:paraId="7BC18ED1" w14:textId="0584ACF8"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bl>
    <w:p w14:paraId="0E6B8B17" w14:textId="77777777" w:rsidR="005B3A5B" w:rsidRPr="00541051" w:rsidRDefault="005B3A5B" w:rsidP="005B3A5B">
      <w:pPr>
        <w:spacing w:after="0" w:line="240" w:lineRule="auto"/>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Pasirašydamas šias pažymas </w:t>
      </w:r>
      <w:r w:rsidRPr="00541051">
        <w:rPr>
          <w:rFonts w:ascii="Times New Roman" w:eastAsia="Calibri" w:hAnsi="Times New Roman" w:cs="Times New Roman"/>
          <w:b/>
          <w:color w:val="000000" w:themeColor="text1"/>
          <w:sz w:val="20"/>
          <w:szCs w:val="20"/>
        </w:rPr>
        <w:t>PATVIRTINU</w:t>
      </w:r>
      <w:r w:rsidRPr="00541051">
        <w:rPr>
          <w:rFonts w:ascii="Times New Roman" w:eastAsia="Calibri" w:hAnsi="Times New Roman" w:cs="Times New Roman"/>
          <w:color w:val="000000" w:themeColor="text1"/>
          <w:sz w:val="20"/>
          <w:szCs w:val="20"/>
        </w:rPr>
        <w:t>, kad:</w:t>
      </w:r>
    </w:p>
    <w:p w14:paraId="4EC3A85A" w14:textId="77777777" w:rsidR="005B3A5B" w:rsidRPr="00541051" w:rsidRDefault="005B3A5B" w:rsidP="005B3A5B">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1) šiose pažymose pateikti duomenys yra </w:t>
      </w:r>
      <w:r w:rsidRPr="00541051">
        <w:rPr>
          <w:rFonts w:ascii="Times New Roman" w:eastAsia="Calibri" w:hAnsi="Times New Roman" w:cs="Times New Roman"/>
          <w:b/>
          <w:color w:val="000000" w:themeColor="text1"/>
          <w:sz w:val="20"/>
          <w:szCs w:val="20"/>
        </w:rPr>
        <w:t>teisingi</w:t>
      </w:r>
      <w:r w:rsidRPr="00541051">
        <w:rPr>
          <w:rFonts w:ascii="Times New Roman" w:eastAsia="Calibri" w:hAnsi="Times New Roman" w:cs="Times New Roman"/>
          <w:color w:val="000000" w:themeColor="text1"/>
          <w:sz w:val="20"/>
          <w:szCs w:val="20"/>
        </w:rPr>
        <w:t xml:space="preserve"> ir esant būtinybei galėsiu pateikti tai </w:t>
      </w:r>
      <w:r w:rsidRPr="00541051">
        <w:rPr>
          <w:rFonts w:ascii="Times New Roman" w:eastAsia="Calibri" w:hAnsi="Times New Roman" w:cs="Times New Roman"/>
          <w:b/>
          <w:color w:val="000000" w:themeColor="text1"/>
          <w:sz w:val="20"/>
          <w:szCs w:val="20"/>
        </w:rPr>
        <w:t>patvirtinančius įrodymus.</w:t>
      </w:r>
    </w:p>
    <w:p w14:paraId="431E6AF9" w14:textId="77777777" w:rsidR="005B3A5B" w:rsidRPr="00541051" w:rsidRDefault="005B3A5B" w:rsidP="005B3A5B">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2) esu įspėtas, apie </w:t>
      </w:r>
      <w:r w:rsidRPr="00541051">
        <w:rPr>
          <w:rFonts w:ascii="Times New Roman" w:eastAsia="Calibri" w:hAnsi="Times New Roman" w:cs="Times New Roman"/>
          <w:b/>
          <w:color w:val="000000" w:themeColor="text1"/>
          <w:sz w:val="20"/>
          <w:szCs w:val="20"/>
        </w:rPr>
        <w:t xml:space="preserve">atsakomybę už melagingos informacijos pateikimą, t. y. man žinoma, kad </w:t>
      </w:r>
      <w:r w:rsidRPr="00541051">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541051">
        <w:rPr>
          <w:rFonts w:ascii="Times New Roman" w:eastAsia="Calibri" w:hAnsi="Times New Roman" w:cs="Times New Roman"/>
          <w:b/>
          <w:color w:val="000000" w:themeColor="text1"/>
          <w:sz w:val="20"/>
          <w:szCs w:val="20"/>
        </w:rPr>
        <w:t>įtraukiami į Melagingą informacija pateikusių tiekėjų sąrašą 1 metams.</w:t>
      </w:r>
    </w:p>
    <w:p w14:paraId="7774A7BA" w14:textId="77777777" w:rsidR="00F44252" w:rsidRDefault="00F44252" w:rsidP="005B3A5B">
      <w:pPr>
        <w:spacing w:after="0" w:line="240" w:lineRule="auto"/>
        <w:jc w:val="center"/>
        <w:rPr>
          <w:rFonts w:ascii="Times New Roman" w:eastAsia="Calibri" w:hAnsi="Times New Roman" w:cs="Times New Roman"/>
          <w:color w:val="000000" w:themeColor="text1"/>
          <w:sz w:val="20"/>
          <w:szCs w:val="20"/>
        </w:rPr>
      </w:pPr>
    </w:p>
    <w:p w14:paraId="4C2C876D" w14:textId="77777777" w:rsidR="00071107" w:rsidRDefault="005B3A5B" w:rsidP="00071107">
      <w:pPr>
        <w:spacing w:after="0" w:line="240" w:lineRule="auto"/>
        <w:jc w:val="center"/>
        <w:rPr>
          <w:rFonts w:ascii="Times New Roman" w:eastAsia="Calibri" w:hAnsi="Times New Roman" w:cs="Times New Roman"/>
          <w:color w:val="000000" w:themeColor="text1"/>
          <w:sz w:val="24"/>
          <w:szCs w:val="24"/>
        </w:rPr>
      </w:pPr>
      <w:r w:rsidRPr="00541051">
        <w:rPr>
          <w:rFonts w:ascii="Times New Roman" w:eastAsia="Calibri" w:hAnsi="Times New Roman" w:cs="Times New Roman"/>
          <w:color w:val="000000" w:themeColor="text1"/>
          <w:sz w:val="20"/>
          <w:szCs w:val="20"/>
        </w:rPr>
        <w:t>___________________________</w:t>
      </w:r>
    </w:p>
    <w:p w14:paraId="63542DD9" w14:textId="77777777" w:rsidR="00071107" w:rsidRDefault="00071107" w:rsidP="0007110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00FAA9FA" w14:textId="2F6FC216" w:rsidR="005B3A5B" w:rsidRPr="00541051" w:rsidRDefault="005B3A5B" w:rsidP="005B3A5B">
      <w:pPr>
        <w:spacing w:after="0" w:line="240" w:lineRule="auto"/>
        <w:jc w:val="center"/>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___________________________</w:t>
      </w:r>
    </w:p>
    <w:p w14:paraId="2B57954B" w14:textId="21DDF011" w:rsidR="005B3A5B" w:rsidRDefault="005B3A5B" w:rsidP="0007110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A72B79">
        <w:rPr>
          <w:rFonts w:ascii="Times New Roman" w:eastAsia="Calibri" w:hAnsi="Times New Roman" w:cs="Times New Roman"/>
          <w:color w:val="000000" w:themeColor="text1"/>
          <w:sz w:val="24"/>
          <w:szCs w:val="24"/>
        </w:rPr>
        <w:t>)</w:t>
      </w:r>
    </w:p>
    <w:p w14:paraId="5A071DEF" w14:textId="77777777" w:rsidR="005B3A5B" w:rsidRDefault="005B3A5B" w:rsidP="005B3A5B">
      <w:pPr>
        <w:rPr>
          <w:rFonts w:ascii="Times New Roman" w:hAnsi="Times New Roman" w:cs="Times New Roman"/>
          <w:color w:val="000000" w:themeColor="text1"/>
          <w:sz w:val="24"/>
          <w:szCs w:val="24"/>
        </w:rPr>
      </w:pPr>
      <w:r>
        <w:br w:type="page"/>
      </w:r>
    </w:p>
    <w:p w14:paraId="10F99C89" w14:textId="2F127966" w:rsidR="008B75AE" w:rsidRPr="007D03B2" w:rsidRDefault="008B75AE" w:rsidP="00613C90">
      <w:pPr>
        <w:spacing w:after="0" w:line="240" w:lineRule="auto"/>
        <w:jc w:val="center"/>
        <w:rPr>
          <w:rFonts w:ascii="Times New Roman" w:eastAsia="Times New Roman" w:hAnsi="Times New Roman" w:cs="Times New Roman"/>
          <w:b/>
          <w:color w:val="000000" w:themeColor="text1"/>
          <w:sz w:val="24"/>
          <w:szCs w:val="24"/>
        </w:rPr>
      </w:pPr>
      <w:r w:rsidRPr="007D03B2">
        <w:rPr>
          <w:rFonts w:ascii="Times New Roman" w:eastAsia="Times New Roman" w:hAnsi="Times New Roman" w:cs="Times New Roman"/>
          <w:b/>
          <w:color w:val="000000" w:themeColor="text1"/>
          <w:sz w:val="24"/>
          <w:szCs w:val="24"/>
        </w:rPr>
        <w:lastRenderedPageBreak/>
        <w:t xml:space="preserve">„Pažyma apie siūlomo specialisto (lektorius vesiantis mokymus </w:t>
      </w:r>
      <w:r w:rsidR="0088455B" w:rsidRPr="007D03B2">
        <w:rPr>
          <w:rFonts w:ascii="Times New Roman" w:eastAsia="Times New Roman" w:hAnsi="Times New Roman" w:cs="Times New Roman"/>
          <w:b/>
          <w:color w:val="000000" w:themeColor="text1"/>
          <w:sz w:val="24"/>
          <w:szCs w:val="24"/>
        </w:rPr>
        <w:t xml:space="preserve">ir konsultacijas </w:t>
      </w:r>
      <w:r w:rsidRPr="007D03B2">
        <w:rPr>
          <w:rFonts w:ascii="Times New Roman" w:eastAsia="Times New Roman" w:hAnsi="Times New Roman" w:cs="Times New Roman"/>
          <w:b/>
          <w:color w:val="000000" w:themeColor="text1"/>
          <w:sz w:val="24"/>
          <w:szCs w:val="24"/>
        </w:rPr>
        <w:t>tema „Tyrimų</w:t>
      </w:r>
      <w:r w:rsidR="00223884" w:rsidRPr="007D03B2">
        <w:rPr>
          <w:rFonts w:ascii="Times New Roman" w:eastAsia="Times New Roman" w:hAnsi="Times New Roman" w:cs="Times New Roman"/>
          <w:b/>
          <w:color w:val="000000" w:themeColor="text1"/>
          <w:sz w:val="24"/>
          <w:szCs w:val="24"/>
        </w:rPr>
        <w:t xml:space="preserve"> išvadų rengimas</w:t>
      </w:r>
      <w:r w:rsidRPr="007D03B2">
        <w:rPr>
          <w:rFonts w:ascii="Times New Roman" w:eastAsia="Times New Roman" w:hAnsi="Times New Roman" w:cs="Times New Roman"/>
          <w:b/>
          <w:color w:val="000000" w:themeColor="text1"/>
          <w:sz w:val="24"/>
          <w:szCs w:val="24"/>
        </w:rPr>
        <w:t>“) patirtį“</w:t>
      </w:r>
    </w:p>
    <w:p w14:paraId="52F6F10F" w14:textId="77777777" w:rsidR="008B75AE" w:rsidRDefault="008B75AE" w:rsidP="008B75AE">
      <w:pPr>
        <w:spacing w:after="0" w:line="240" w:lineRule="auto"/>
        <w:jc w:val="right"/>
        <w:rPr>
          <w:rFonts w:ascii="Times New Roman" w:eastAsia="Times New Roman" w:hAnsi="Times New Roman" w:cs="Times New Roman"/>
          <w:bCs/>
          <w:color w:val="000000" w:themeColor="text1"/>
          <w:sz w:val="24"/>
          <w:szCs w:val="24"/>
        </w:rPr>
      </w:pPr>
    </w:p>
    <w:p w14:paraId="668ABC9D" w14:textId="77777777" w:rsidR="008B75AE" w:rsidRDefault="008B75AE" w:rsidP="008B75AE">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8B75AE" w14:paraId="069FA78C"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7372D003"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16A30265"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8B75AE" w14:paraId="7C5F63B3"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35EB6AF2"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23728B86"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8B75AE" w14:paraId="222F1C95"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7280C9ED"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51CF8BB2"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8B75AE" w14:paraId="4A889D92"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4684FB5"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30C6827C"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8B75AE" w14:paraId="73DF9190"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7611D1A9" w14:textId="77777777" w:rsidR="008B75AE" w:rsidRPr="002D61EC" w:rsidRDefault="008B75AE"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24A5489E" w14:textId="2985E625" w:rsidR="008B75AE" w:rsidRPr="002D61EC" w:rsidRDefault="008B75AE" w:rsidP="00976557">
            <w:pPr>
              <w:spacing w:after="0" w:line="240" w:lineRule="auto"/>
              <w:rPr>
                <w:rFonts w:ascii="Times New Roman" w:eastAsia="Calibri" w:hAnsi="Times New Roman" w:cs="Times New Roman"/>
                <w:i/>
                <w:color w:val="000000" w:themeColor="text1"/>
                <w:sz w:val="22"/>
                <w:szCs w:val="22"/>
              </w:rPr>
            </w:pPr>
            <w:r w:rsidRPr="002D61EC">
              <w:rPr>
                <w:rFonts w:ascii="Times New Roman" w:eastAsia="Calibri" w:hAnsi="Times New Roman" w:cs="Times New Roman"/>
                <w:i/>
                <w:color w:val="000000" w:themeColor="text1"/>
                <w:sz w:val="22"/>
                <w:szCs w:val="22"/>
              </w:rPr>
              <w:t>(</w:t>
            </w:r>
            <w:r w:rsidR="00DA4EE4" w:rsidRPr="00DA4EE4">
              <w:rPr>
                <w:rFonts w:ascii="Times New Roman" w:eastAsia="Calibri" w:hAnsi="Times New Roman" w:cs="Times New Roman"/>
                <w:i/>
                <w:color w:val="000000" w:themeColor="text1"/>
                <w:sz w:val="22"/>
                <w:szCs w:val="22"/>
              </w:rPr>
              <w:t xml:space="preserve">Nurodyti) (darbuotojas, dirbantis darbo sutarties pagrindu; ūkio subjektas,  kurio pajėgumais remiamasi; ūkio subjekto,  kurio pajėgumais remiamasi, darbuotojas, </w:t>
            </w:r>
            <w:proofErr w:type="spellStart"/>
            <w:r w:rsidR="00DA4EE4" w:rsidRPr="00DA4EE4">
              <w:rPr>
                <w:rFonts w:ascii="Times New Roman" w:eastAsia="Calibri" w:hAnsi="Times New Roman" w:cs="Times New Roman"/>
                <w:i/>
                <w:color w:val="000000" w:themeColor="text1"/>
                <w:sz w:val="22"/>
                <w:szCs w:val="22"/>
              </w:rPr>
              <w:t>kvazisubtiekėjas</w:t>
            </w:r>
            <w:proofErr w:type="spellEnd"/>
            <w:r w:rsidR="00DA4EE4" w:rsidRPr="00DA4EE4">
              <w:rPr>
                <w:rFonts w:ascii="Times New Roman" w:eastAsia="Calibri" w:hAnsi="Times New Roman" w:cs="Times New Roman"/>
                <w:i/>
                <w:color w:val="000000" w:themeColor="text1"/>
                <w:sz w:val="22"/>
                <w:szCs w:val="22"/>
              </w:rPr>
              <w:t>, darbuotojas, dirbantis autorinės sutarties pagrindu , subtiekėjas)</w:t>
            </w:r>
            <w:r w:rsidRPr="002D61EC">
              <w:rPr>
                <w:rFonts w:ascii="Times New Roman" w:eastAsia="Calibri" w:hAnsi="Times New Roman" w:cs="Times New Roman"/>
                <w:b/>
                <w:i/>
                <w:iCs/>
                <w:color w:val="000000" w:themeColor="text1"/>
                <w:sz w:val="22"/>
                <w:szCs w:val="22"/>
              </w:rPr>
              <w:t>)</w:t>
            </w:r>
          </w:p>
        </w:tc>
      </w:tr>
      <w:tr w:rsidR="00470AFC" w14:paraId="13539829"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62E03C0B" w14:textId="5113AE43" w:rsidR="00470AFC" w:rsidRPr="00C436DB" w:rsidRDefault="00470AFC" w:rsidP="00470AFC">
            <w:pPr>
              <w:spacing w:after="0" w:line="240" w:lineRule="auto"/>
              <w:jc w:val="both"/>
              <w:rPr>
                <w:rFonts w:ascii="Times New Roman" w:eastAsia="Times" w:hAnsi="Times New Roman" w:cs="Times New Roman"/>
                <w:b/>
                <w:color w:val="000000" w:themeColor="text1"/>
                <w:sz w:val="22"/>
                <w:szCs w:val="22"/>
              </w:rPr>
            </w:pPr>
            <w:r w:rsidRPr="00C436DB">
              <w:rPr>
                <w:rFonts w:ascii="Times New Roman" w:eastAsia="Times" w:hAnsi="Times New Roman" w:cs="Times New Roman"/>
                <w:b/>
                <w:color w:val="000000" w:themeColor="text1"/>
                <w:sz w:val="22"/>
                <w:szCs w:val="22"/>
              </w:rPr>
              <w:t xml:space="preserve">Siūlomas lektorius vesiantis mokymus </w:t>
            </w:r>
            <w:r w:rsidR="0088455B" w:rsidRPr="00C436DB">
              <w:rPr>
                <w:rFonts w:ascii="Times New Roman" w:eastAsia="Times" w:hAnsi="Times New Roman" w:cs="Times New Roman"/>
                <w:b/>
                <w:color w:val="000000" w:themeColor="text1"/>
                <w:sz w:val="22"/>
                <w:szCs w:val="22"/>
              </w:rPr>
              <w:t xml:space="preserve">ir konsultacijas </w:t>
            </w:r>
            <w:r w:rsidRPr="00C436DB">
              <w:rPr>
                <w:rFonts w:ascii="Times New Roman" w:eastAsia="Times" w:hAnsi="Times New Roman" w:cs="Times New Roman"/>
                <w:b/>
                <w:color w:val="000000" w:themeColor="text1"/>
                <w:sz w:val="22"/>
                <w:szCs w:val="22"/>
              </w:rPr>
              <w:t>tema „Tyrimų išvadų rengimas“ atitinka kvalifikacinius reikalavimus, nustatytus Pirkimo sąlygose:</w:t>
            </w:r>
          </w:p>
          <w:p w14:paraId="4F6C6037" w14:textId="048754A2" w:rsidR="00470AFC" w:rsidRPr="002D61EC" w:rsidRDefault="00470AFC" w:rsidP="00470AFC">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 xml:space="preserve">ne mažesnę kaip 12 mėnesių  patirtį mokslinių tyrimų vykdymo/ tyrimų </w:t>
            </w:r>
            <w:r w:rsidR="00C436DB">
              <w:rPr>
                <w:rFonts w:eastAsia="Calibri" w:cs="Times New Roman"/>
                <w:kern w:val="0"/>
                <w:sz w:val="20"/>
                <w:szCs w:val="20"/>
                <w:shd w:val="clear" w:color="auto" w:fill="FFFFFF"/>
                <w:lang w:val="lt-LT" w:eastAsia="lt-LT" w:bidi="ar-SA"/>
              </w:rPr>
              <w:t xml:space="preserve">išvadų rengimo </w:t>
            </w:r>
            <w:r w:rsidRPr="002D61EC">
              <w:rPr>
                <w:rFonts w:eastAsia="Calibri" w:cs="Times New Roman"/>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0BB3FF3E" w14:textId="1413D1D9"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470AFC" w14:paraId="1F3E7A29"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09011DF0" w14:textId="582BAF4F" w:rsidR="00470AFC" w:rsidRPr="00C436DB" w:rsidRDefault="00470AFC" w:rsidP="00470AFC">
            <w:pPr>
              <w:spacing w:after="0" w:line="240" w:lineRule="auto"/>
              <w:jc w:val="both"/>
              <w:rPr>
                <w:rFonts w:ascii="Times New Roman" w:eastAsia="Times" w:hAnsi="Times New Roman" w:cs="Times New Roman"/>
                <w:b/>
                <w:color w:val="000000" w:themeColor="text1"/>
                <w:sz w:val="22"/>
                <w:szCs w:val="22"/>
              </w:rPr>
            </w:pPr>
            <w:r w:rsidRPr="00C436DB">
              <w:rPr>
                <w:rFonts w:ascii="Times New Roman" w:eastAsia="Times" w:hAnsi="Times New Roman" w:cs="Times New Roman"/>
                <w:b/>
                <w:color w:val="000000" w:themeColor="text1"/>
                <w:sz w:val="22"/>
                <w:szCs w:val="22"/>
              </w:rPr>
              <w:t xml:space="preserve">Siūlomas lektorius vesiantis mokymus </w:t>
            </w:r>
            <w:r w:rsidR="0088455B" w:rsidRPr="00C436DB">
              <w:rPr>
                <w:rFonts w:ascii="Times New Roman" w:eastAsia="Times" w:hAnsi="Times New Roman" w:cs="Times New Roman"/>
                <w:b/>
                <w:color w:val="000000" w:themeColor="text1"/>
                <w:sz w:val="22"/>
                <w:szCs w:val="22"/>
              </w:rPr>
              <w:t xml:space="preserve">ir konsultacijas </w:t>
            </w:r>
            <w:r w:rsidRPr="00C436DB">
              <w:rPr>
                <w:rFonts w:ascii="Times New Roman" w:eastAsia="Times" w:hAnsi="Times New Roman" w:cs="Times New Roman"/>
                <w:b/>
                <w:color w:val="000000" w:themeColor="text1"/>
                <w:sz w:val="22"/>
                <w:szCs w:val="22"/>
              </w:rPr>
              <w:t>tema „Tyrimų išvadų rengimas“ atitinka kvalifikacinius reikalavimus, nustatytus Pirkimo sąlygose:</w:t>
            </w:r>
          </w:p>
          <w:p w14:paraId="0AE626C7" w14:textId="3D82654F" w:rsidR="00470AFC" w:rsidRPr="008B75AE" w:rsidRDefault="00470AFC" w:rsidP="00470AFC">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tyrimų </w:t>
            </w:r>
            <w:r w:rsidR="00C436DB">
              <w:rPr>
                <w:rFonts w:eastAsia="Calibri" w:cs="Times New Roman"/>
                <w:bCs/>
                <w:kern w:val="0"/>
                <w:sz w:val="20"/>
                <w:szCs w:val="20"/>
                <w:shd w:val="clear" w:color="auto" w:fill="FFFFFF"/>
                <w:lang w:val="lt-LT" w:eastAsia="lt-LT" w:bidi="ar-SA"/>
              </w:rPr>
              <w:t xml:space="preserve">išvadų rengimo </w:t>
            </w:r>
            <w:r w:rsidRPr="002D61EC">
              <w:rPr>
                <w:rFonts w:eastAsia="Calibri" w:cs="Times New Roman"/>
                <w:bCs/>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3A6A68AD" w14:textId="05A66E62"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r w:rsidR="00470AFC" w14:paraId="3A1B395F" w14:textId="77777777" w:rsidTr="00976557">
        <w:trPr>
          <w:trHeight w:val="930"/>
        </w:trPr>
        <w:tc>
          <w:tcPr>
            <w:tcW w:w="4106" w:type="dxa"/>
            <w:tcBorders>
              <w:top w:val="single" w:sz="4" w:space="0" w:color="000000"/>
              <w:left w:val="single" w:sz="4" w:space="0" w:color="000000"/>
              <w:bottom w:val="single" w:sz="4" w:space="0" w:color="000000"/>
              <w:right w:val="single" w:sz="4" w:space="0" w:color="000000"/>
            </w:tcBorders>
          </w:tcPr>
          <w:p w14:paraId="7569DD84" w14:textId="77777777" w:rsidR="000B4510" w:rsidRPr="00C436DB" w:rsidRDefault="000B4510" w:rsidP="000B4510">
            <w:pPr>
              <w:spacing w:after="0" w:line="240" w:lineRule="auto"/>
              <w:jc w:val="both"/>
              <w:rPr>
                <w:rFonts w:ascii="Times New Roman" w:eastAsia="Calibri" w:hAnsi="Times New Roman" w:cs="Times New Roman"/>
                <w:b/>
                <w:i/>
                <w:color w:val="000000" w:themeColor="text1"/>
                <w:sz w:val="22"/>
                <w:szCs w:val="22"/>
              </w:rPr>
            </w:pPr>
            <w:r w:rsidRPr="00C436DB">
              <w:rPr>
                <w:rFonts w:ascii="Times New Roman" w:eastAsia="Calibri" w:hAnsi="Times New Roman" w:cs="Times New Roman"/>
                <w:b/>
                <w:i/>
                <w:color w:val="000000" w:themeColor="text1"/>
                <w:sz w:val="22"/>
                <w:szCs w:val="22"/>
              </w:rPr>
              <w:t xml:space="preserve">Dėl papildomo kvalifikacijos reikalavimo, už kurį suteikiami ekonominio naudingumo balai: </w:t>
            </w:r>
          </w:p>
          <w:p w14:paraId="7B19B6F2" w14:textId="039FA70C" w:rsidR="00470AFC" w:rsidRDefault="000B4510" w:rsidP="000B4510">
            <w:pPr>
              <w:spacing w:after="0" w:line="240" w:lineRule="auto"/>
              <w:jc w:val="both"/>
              <w:rPr>
                <w:rFonts w:ascii="Times New Roman" w:eastAsia="Times" w:hAnsi="Times New Roman" w:cs="Times New Roman"/>
                <w:b/>
                <w:color w:val="000000" w:themeColor="text1"/>
                <w:sz w:val="24"/>
                <w:szCs w:val="24"/>
              </w:rPr>
            </w:pPr>
            <w:r>
              <w:rPr>
                <w:rFonts w:ascii="Times New Roman" w:eastAsia="Calibri" w:hAnsi="Times New Roman" w:cs="Times New Roman"/>
                <w:b/>
                <w:i/>
                <w:color w:val="000000" w:themeColor="text1"/>
                <w:sz w:val="24"/>
                <w:szCs w:val="24"/>
              </w:rPr>
              <w:t>-</w:t>
            </w:r>
            <w:r w:rsidRPr="00843BB3">
              <w:rPr>
                <w:rFonts w:ascii="Liberation Serif" w:eastAsia="Calibri" w:hAnsi="Liberation Serif" w:cs="Times New Roman"/>
                <w:bCs/>
                <w:sz w:val="20"/>
                <w:szCs w:val="20"/>
                <w:shd w:val="clear" w:color="auto" w:fill="FFFFFF"/>
              </w:rPr>
              <w:t xml:space="preserve"> tyrimų </w:t>
            </w:r>
            <w:r>
              <w:rPr>
                <w:rFonts w:ascii="Liberation Serif" w:eastAsia="Calibri" w:hAnsi="Liberation Serif" w:cs="Times New Roman"/>
                <w:bCs/>
                <w:sz w:val="20"/>
                <w:szCs w:val="20"/>
                <w:shd w:val="clear" w:color="auto" w:fill="FFFFFF"/>
              </w:rPr>
              <w:t xml:space="preserve">išvadų </w:t>
            </w:r>
            <w:r w:rsidRPr="00843BB3">
              <w:rPr>
                <w:rFonts w:ascii="Liberation Serif" w:eastAsia="Calibri" w:hAnsi="Liberation Serif" w:cs="Times New Roman"/>
                <w:bCs/>
                <w:sz w:val="20"/>
                <w:szCs w:val="20"/>
                <w:shd w:val="clear" w:color="auto" w:fill="FFFFFF"/>
              </w:rPr>
              <w:t>skaičius per pastaruosius 5 metus</w:t>
            </w:r>
            <w:r w:rsidRPr="00843BB3">
              <w:rPr>
                <w:rFonts w:ascii="Times New Roman" w:eastAsia="Calibri" w:hAnsi="Times New Roman" w:cs="Times New Roman"/>
                <w:b/>
                <w:i/>
                <w:color w:val="000000" w:themeColor="text1"/>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248C6C15" w14:textId="5644F818" w:rsidR="00470AFC" w:rsidRDefault="00470AFC" w:rsidP="00470AFC">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 xml:space="preserve">(Nurodyti parengtų tyrimo </w:t>
            </w:r>
            <w:r w:rsidR="000B4510">
              <w:rPr>
                <w:rFonts w:ascii="Times New Roman" w:eastAsia="Calibri" w:hAnsi="Times New Roman" w:cs="Times New Roman"/>
                <w:i/>
                <w:color w:val="000000" w:themeColor="text1"/>
                <w:sz w:val="22"/>
                <w:szCs w:val="22"/>
              </w:rPr>
              <w:t xml:space="preserve">išvadų </w:t>
            </w:r>
            <w:r w:rsidRPr="00650E6A">
              <w:rPr>
                <w:rFonts w:ascii="Times New Roman" w:eastAsia="Calibri" w:hAnsi="Times New Roman" w:cs="Times New Roman"/>
                <w:i/>
                <w:color w:val="000000" w:themeColor="text1"/>
                <w:sz w:val="22"/>
                <w:szCs w:val="22"/>
              </w:rPr>
              <w:t>pavadinimus ir</w:t>
            </w:r>
            <w:r>
              <w:rPr>
                <w:rFonts w:ascii="Times New Roman" w:eastAsia="Calibri" w:hAnsi="Times New Roman" w:cs="Times New Roman"/>
                <w:i/>
                <w:color w:val="000000" w:themeColor="text1"/>
                <w:sz w:val="22"/>
                <w:szCs w:val="22"/>
              </w:rPr>
              <w:t xml:space="preserve"> parengimo </w:t>
            </w:r>
            <w:r w:rsidRPr="00650E6A">
              <w:rPr>
                <w:rFonts w:ascii="Times New Roman" w:eastAsia="Calibri" w:hAnsi="Times New Roman" w:cs="Times New Roman"/>
                <w:i/>
                <w:color w:val="000000" w:themeColor="text1"/>
                <w:sz w:val="22"/>
                <w:szCs w:val="22"/>
              </w:rPr>
              <w:t>metus</w:t>
            </w:r>
            <w:r>
              <w:rPr>
                <w:rFonts w:ascii="Times New Roman" w:eastAsia="Calibri" w:hAnsi="Times New Roman" w:cs="Times New Roman"/>
                <w:i/>
                <w:color w:val="000000" w:themeColor="text1"/>
                <w:sz w:val="22"/>
                <w:szCs w:val="22"/>
              </w:rPr>
              <w:t xml:space="preserve">. </w:t>
            </w:r>
            <w:r w:rsidRPr="00650E6A">
              <w:rPr>
                <w:rFonts w:ascii="Times New Roman" w:eastAsia="Calibri" w:hAnsi="Times New Roman" w:cs="Times New Roman"/>
                <w:i/>
                <w:color w:val="000000" w:themeColor="text1"/>
                <w:sz w:val="22"/>
                <w:szCs w:val="22"/>
              </w:rPr>
              <w:t>Pateikta informacija turi būti pagrįsta kartu teikiamais dokumentais (nurodant dokumento eilės Nr. iš Pasiūlymo 6 punkto lentelės ir dokumento pavadinimą), patvirtinančiais kvalifikacinį reikalavimą)</w:t>
            </w:r>
          </w:p>
        </w:tc>
      </w:tr>
    </w:tbl>
    <w:p w14:paraId="3AE12B0C" w14:textId="77777777" w:rsidR="008B75AE" w:rsidRPr="00541051" w:rsidRDefault="008B75AE" w:rsidP="008B75AE">
      <w:pPr>
        <w:spacing w:after="0" w:line="240" w:lineRule="auto"/>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Pasirašydamas šias pažymas </w:t>
      </w:r>
      <w:r w:rsidRPr="00541051">
        <w:rPr>
          <w:rFonts w:ascii="Times New Roman" w:eastAsia="Calibri" w:hAnsi="Times New Roman" w:cs="Times New Roman"/>
          <w:b/>
          <w:color w:val="000000" w:themeColor="text1"/>
          <w:sz w:val="20"/>
          <w:szCs w:val="20"/>
        </w:rPr>
        <w:t>PATVIRTINU</w:t>
      </w:r>
      <w:r w:rsidRPr="00541051">
        <w:rPr>
          <w:rFonts w:ascii="Times New Roman" w:eastAsia="Calibri" w:hAnsi="Times New Roman" w:cs="Times New Roman"/>
          <w:color w:val="000000" w:themeColor="text1"/>
          <w:sz w:val="20"/>
          <w:szCs w:val="20"/>
        </w:rPr>
        <w:t>, kad:</w:t>
      </w:r>
    </w:p>
    <w:p w14:paraId="6B3D2F04" w14:textId="77777777" w:rsidR="008B75AE" w:rsidRPr="00541051" w:rsidRDefault="008B75AE" w:rsidP="008B75AE">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1) šiose pažymose pateikti duomenys yra </w:t>
      </w:r>
      <w:r w:rsidRPr="00541051">
        <w:rPr>
          <w:rFonts w:ascii="Times New Roman" w:eastAsia="Calibri" w:hAnsi="Times New Roman" w:cs="Times New Roman"/>
          <w:b/>
          <w:color w:val="000000" w:themeColor="text1"/>
          <w:sz w:val="20"/>
          <w:szCs w:val="20"/>
        </w:rPr>
        <w:t>teisingi</w:t>
      </w:r>
      <w:r w:rsidRPr="00541051">
        <w:rPr>
          <w:rFonts w:ascii="Times New Roman" w:eastAsia="Calibri" w:hAnsi="Times New Roman" w:cs="Times New Roman"/>
          <w:color w:val="000000" w:themeColor="text1"/>
          <w:sz w:val="20"/>
          <w:szCs w:val="20"/>
        </w:rPr>
        <w:t xml:space="preserve"> ir esant būtinybei galėsiu pateikti tai </w:t>
      </w:r>
      <w:r w:rsidRPr="00541051">
        <w:rPr>
          <w:rFonts w:ascii="Times New Roman" w:eastAsia="Calibri" w:hAnsi="Times New Roman" w:cs="Times New Roman"/>
          <w:b/>
          <w:color w:val="000000" w:themeColor="text1"/>
          <w:sz w:val="20"/>
          <w:szCs w:val="20"/>
        </w:rPr>
        <w:t>patvirtinančius įrodymus.</w:t>
      </w:r>
    </w:p>
    <w:p w14:paraId="2541AD7B" w14:textId="77777777" w:rsidR="008B75AE" w:rsidRPr="002D61EC" w:rsidRDefault="008B75AE" w:rsidP="008B75AE">
      <w:pPr>
        <w:spacing w:after="0" w:line="240" w:lineRule="auto"/>
        <w:ind w:firstLine="709"/>
        <w:jc w:val="both"/>
        <w:rPr>
          <w:rFonts w:ascii="Times New Roman" w:eastAsia="Calibri" w:hAnsi="Times New Roman" w:cs="Times New Roman"/>
          <w:color w:val="000000" w:themeColor="text1"/>
          <w:sz w:val="22"/>
          <w:szCs w:val="22"/>
        </w:rPr>
      </w:pPr>
      <w:r w:rsidRPr="00541051">
        <w:rPr>
          <w:rFonts w:ascii="Times New Roman" w:eastAsia="Calibri" w:hAnsi="Times New Roman" w:cs="Times New Roman"/>
          <w:color w:val="000000" w:themeColor="text1"/>
          <w:sz w:val="20"/>
          <w:szCs w:val="20"/>
        </w:rPr>
        <w:t xml:space="preserve">2) esu įspėtas, apie </w:t>
      </w:r>
      <w:r w:rsidRPr="00541051">
        <w:rPr>
          <w:rFonts w:ascii="Times New Roman" w:eastAsia="Calibri" w:hAnsi="Times New Roman" w:cs="Times New Roman"/>
          <w:b/>
          <w:color w:val="000000" w:themeColor="text1"/>
          <w:sz w:val="20"/>
          <w:szCs w:val="20"/>
        </w:rPr>
        <w:t xml:space="preserve">atsakomybę už melagingos informacijos pateikimą, t. y. man žinoma, kad </w:t>
      </w:r>
      <w:r w:rsidRPr="00541051">
        <w:rPr>
          <w:rFonts w:ascii="Times New Roman" w:eastAsia="Calibri" w:hAnsi="Times New Roman" w:cs="Times New Roman"/>
          <w:color w:val="000000" w:themeColor="text1"/>
          <w:sz w:val="20"/>
          <w:szCs w:val="20"/>
        </w:rPr>
        <w:t>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w:t>
      </w:r>
      <w:r w:rsidRPr="002D61EC">
        <w:rPr>
          <w:rFonts w:ascii="Times New Roman" w:eastAsia="Calibri" w:hAnsi="Times New Roman" w:cs="Times New Roman"/>
          <w:color w:val="000000" w:themeColor="text1"/>
          <w:sz w:val="22"/>
          <w:szCs w:val="22"/>
        </w:rPr>
        <w:t xml:space="preserve"> patvirtinančių atitiktį nustatytiems reikalavimams, </w:t>
      </w:r>
      <w:r w:rsidRPr="002D61EC">
        <w:rPr>
          <w:rFonts w:ascii="Times New Roman" w:eastAsia="Calibri" w:hAnsi="Times New Roman" w:cs="Times New Roman"/>
          <w:b/>
          <w:color w:val="000000" w:themeColor="text1"/>
          <w:sz w:val="22"/>
          <w:szCs w:val="22"/>
        </w:rPr>
        <w:t>įtraukiami į Melagingą informacija pateikusių tiekėjų sąrašą 1 metams.</w:t>
      </w:r>
    </w:p>
    <w:p w14:paraId="63A9196E" w14:textId="515373B2" w:rsidR="008B75AE" w:rsidRDefault="008B75AE" w:rsidP="008B75A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69417151" w14:textId="132587F8" w:rsidR="008B75AE" w:rsidRDefault="008B75AE" w:rsidP="00F4425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A72B79">
        <w:rPr>
          <w:rFonts w:ascii="Times New Roman" w:eastAsia="Calibri" w:hAnsi="Times New Roman" w:cs="Times New Roman"/>
          <w:color w:val="000000" w:themeColor="text1"/>
          <w:sz w:val="24"/>
          <w:szCs w:val="24"/>
        </w:rPr>
        <w:t>)</w:t>
      </w:r>
    </w:p>
    <w:p w14:paraId="51DCB948" w14:textId="7070192E" w:rsidR="00223884" w:rsidRDefault="008B75AE" w:rsidP="00223884">
      <w:pPr>
        <w:pStyle w:val="Antrat2"/>
        <w:spacing w:before="0"/>
        <w:ind w:left="5103"/>
        <w:rPr>
          <w:rFonts w:ascii="Times New Roman" w:hAnsi="Times New Roman" w:cs="Times New Roman"/>
          <w:color w:val="000000" w:themeColor="text1"/>
          <w:sz w:val="21"/>
          <w:szCs w:val="21"/>
        </w:rPr>
      </w:pPr>
      <w:r>
        <w:br w:type="page"/>
      </w:r>
    </w:p>
    <w:p w14:paraId="37A0F784" w14:textId="022ADA7F" w:rsidR="00223884" w:rsidRPr="007D03B2" w:rsidRDefault="00223884" w:rsidP="00E31479">
      <w:pPr>
        <w:spacing w:after="0" w:line="240" w:lineRule="auto"/>
        <w:jc w:val="center"/>
        <w:rPr>
          <w:rFonts w:ascii="Times New Roman" w:eastAsia="Times New Roman" w:hAnsi="Times New Roman" w:cs="Times New Roman"/>
          <w:b/>
          <w:color w:val="000000" w:themeColor="text1"/>
          <w:sz w:val="24"/>
          <w:szCs w:val="24"/>
        </w:rPr>
      </w:pPr>
      <w:r w:rsidRPr="007D03B2">
        <w:rPr>
          <w:rFonts w:ascii="Times New Roman" w:eastAsia="Times New Roman" w:hAnsi="Times New Roman" w:cs="Times New Roman"/>
          <w:b/>
          <w:color w:val="000000" w:themeColor="text1"/>
          <w:sz w:val="24"/>
          <w:szCs w:val="24"/>
        </w:rPr>
        <w:lastRenderedPageBreak/>
        <w:t xml:space="preserve">„Pažyma apie siūlomo specialisto (lektorius vesiantis mokymus </w:t>
      </w:r>
      <w:r w:rsidR="004D56AE" w:rsidRPr="007D03B2">
        <w:rPr>
          <w:rFonts w:ascii="Times New Roman" w:eastAsia="Times New Roman" w:hAnsi="Times New Roman" w:cs="Times New Roman"/>
          <w:b/>
          <w:color w:val="000000" w:themeColor="text1"/>
          <w:sz w:val="24"/>
          <w:szCs w:val="24"/>
        </w:rPr>
        <w:t xml:space="preserve">ir konsultacijas </w:t>
      </w:r>
      <w:r w:rsidRPr="007D03B2">
        <w:rPr>
          <w:rFonts w:ascii="Times New Roman" w:eastAsia="Times New Roman" w:hAnsi="Times New Roman" w:cs="Times New Roman"/>
          <w:b/>
          <w:color w:val="000000" w:themeColor="text1"/>
          <w:sz w:val="24"/>
          <w:szCs w:val="24"/>
        </w:rPr>
        <w:t xml:space="preserve">tema „Tyrimų </w:t>
      </w:r>
      <w:r w:rsidR="00100A59" w:rsidRPr="007D03B2">
        <w:rPr>
          <w:rFonts w:ascii="Times New Roman" w:eastAsia="Times New Roman" w:hAnsi="Times New Roman" w:cs="Times New Roman"/>
          <w:b/>
          <w:color w:val="000000" w:themeColor="text1"/>
          <w:sz w:val="24"/>
          <w:szCs w:val="24"/>
        </w:rPr>
        <w:t xml:space="preserve">rekomendacijų </w:t>
      </w:r>
      <w:r w:rsidR="00C42D6E" w:rsidRPr="007D03B2">
        <w:rPr>
          <w:rFonts w:ascii="Times New Roman" w:eastAsia="Times New Roman" w:hAnsi="Times New Roman" w:cs="Times New Roman"/>
          <w:b/>
          <w:color w:val="000000" w:themeColor="text1"/>
          <w:sz w:val="24"/>
          <w:szCs w:val="24"/>
        </w:rPr>
        <w:t>rengimas</w:t>
      </w:r>
      <w:r w:rsidRPr="007D03B2">
        <w:rPr>
          <w:rFonts w:ascii="Times New Roman" w:eastAsia="Times New Roman" w:hAnsi="Times New Roman" w:cs="Times New Roman"/>
          <w:b/>
          <w:color w:val="000000" w:themeColor="text1"/>
          <w:sz w:val="24"/>
          <w:szCs w:val="24"/>
        </w:rPr>
        <w:t>“) patirtį“</w:t>
      </w:r>
    </w:p>
    <w:p w14:paraId="354450A8" w14:textId="77777777" w:rsidR="00223884" w:rsidRDefault="00223884" w:rsidP="00223884">
      <w:pPr>
        <w:spacing w:after="0" w:line="240" w:lineRule="auto"/>
        <w:jc w:val="right"/>
        <w:rPr>
          <w:rFonts w:ascii="Times New Roman" w:eastAsia="Times New Roman" w:hAnsi="Times New Roman" w:cs="Times New Roman"/>
          <w:bCs/>
          <w:color w:val="000000" w:themeColor="text1"/>
          <w:sz w:val="24"/>
          <w:szCs w:val="24"/>
        </w:rPr>
      </w:pPr>
    </w:p>
    <w:p w14:paraId="18D6FE5F" w14:textId="77777777" w:rsidR="00223884" w:rsidRDefault="00223884" w:rsidP="00223884">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PAŽYMA APIE SIŪLOMO SPECIALISTO PATIRTĮ</w:t>
      </w:r>
    </w:p>
    <w:tbl>
      <w:tblPr>
        <w:tblW w:w="9351" w:type="dxa"/>
        <w:tblLayout w:type="fixed"/>
        <w:tblLook w:val="04A0" w:firstRow="1" w:lastRow="0" w:firstColumn="1" w:lastColumn="0" w:noHBand="0" w:noVBand="1"/>
      </w:tblPr>
      <w:tblGrid>
        <w:gridCol w:w="4106"/>
        <w:gridCol w:w="5245"/>
      </w:tblGrid>
      <w:tr w:rsidR="00223884" w14:paraId="739173A6" w14:textId="77777777" w:rsidTr="00976557">
        <w:trPr>
          <w:trHeight w:val="158"/>
        </w:trPr>
        <w:tc>
          <w:tcPr>
            <w:tcW w:w="4106" w:type="dxa"/>
            <w:tcBorders>
              <w:top w:val="single" w:sz="4" w:space="0" w:color="000000"/>
              <w:left w:val="single" w:sz="4" w:space="0" w:color="000000"/>
              <w:bottom w:val="single" w:sz="4" w:space="0" w:color="000000"/>
              <w:right w:val="single" w:sz="4" w:space="0" w:color="000000"/>
            </w:tcBorders>
          </w:tcPr>
          <w:p w14:paraId="0AE944FA"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3207E2B8"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23884" w14:paraId="39C30184" w14:textId="77777777" w:rsidTr="00976557">
        <w:trPr>
          <w:trHeight w:val="188"/>
        </w:trPr>
        <w:tc>
          <w:tcPr>
            <w:tcW w:w="4106" w:type="dxa"/>
            <w:tcBorders>
              <w:top w:val="single" w:sz="4" w:space="0" w:color="000000"/>
              <w:left w:val="single" w:sz="4" w:space="0" w:color="000000"/>
              <w:bottom w:val="single" w:sz="4" w:space="0" w:color="000000"/>
              <w:right w:val="single" w:sz="4" w:space="0" w:color="000000"/>
            </w:tcBorders>
          </w:tcPr>
          <w:p w14:paraId="2E0E9A19"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Telefonas</w:t>
            </w:r>
          </w:p>
        </w:tc>
        <w:tc>
          <w:tcPr>
            <w:tcW w:w="5245" w:type="dxa"/>
            <w:tcBorders>
              <w:top w:val="single" w:sz="4" w:space="0" w:color="000000"/>
              <w:left w:val="single" w:sz="4" w:space="0" w:color="000000"/>
              <w:bottom w:val="single" w:sz="4" w:space="0" w:color="000000"/>
              <w:right w:val="single" w:sz="4" w:space="0" w:color="000000"/>
            </w:tcBorders>
          </w:tcPr>
          <w:p w14:paraId="013A6F0D"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23884" w14:paraId="02838452"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91DFCD9"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El. paštas</w:t>
            </w:r>
          </w:p>
        </w:tc>
        <w:tc>
          <w:tcPr>
            <w:tcW w:w="5245" w:type="dxa"/>
            <w:tcBorders>
              <w:top w:val="single" w:sz="4" w:space="0" w:color="000000"/>
              <w:left w:val="single" w:sz="4" w:space="0" w:color="000000"/>
              <w:bottom w:val="single" w:sz="4" w:space="0" w:color="000000"/>
              <w:right w:val="single" w:sz="4" w:space="0" w:color="000000"/>
            </w:tcBorders>
          </w:tcPr>
          <w:p w14:paraId="5E79D23E"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23884" w14:paraId="29F5EDD3"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0A77F191"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367B0EDC"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i/>
                <w:color w:val="000000" w:themeColor="text1"/>
                <w:sz w:val="22"/>
                <w:szCs w:val="22"/>
              </w:rPr>
              <w:t>(Nurodyti)</w:t>
            </w:r>
          </w:p>
        </w:tc>
      </w:tr>
      <w:tr w:rsidR="00223884" w14:paraId="0025891A"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5AB16F06" w14:textId="77777777" w:rsidR="00223884" w:rsidRPr="002D61EC" w:rsidRDefault="00223884" w:rsidP="00976557">
            <w:pPr>
              <w:spacing w:after="0" w:line="240" w:lineRule="auto"/>
              <w:rPr>
                <w:rFonts w:ascii="Times New Roman" w:eastAsia="Calibri" w:hAnsi="Times New Roman" w:cs="Times New Roman"/>
                <w:color w:val="000000" w:themeColor="text1"/>
                <w:sz w:val="22"/>
                <w:szCs w:val="22"/>
              </w:rPr>
            </w:pPr>
            <w:r w:rsidRPr="002D61EC">
              <w:rPr>
                <w:rFonts w:ascii="Times New Roman" w:eastAsia="Calibri" w:hAnsi="Times New Roman" w:cs="Times New Roman"/>
                <w:color w:val="000000" w:themeColor="text1"/>
                <w:sz w:val="22"/>
                <w:szCs w:val="22"/>
              </w:rPr>
              <w:t xml:space="preserve">Specialisto teisiniai santykiai su tiekėju </w:t>
            </w:r>
          </w:p>
        </w:tc>
        <w:tc>
          <w:tcPr>
            <w:tcW w:w="5245" w:type="dxa"/>
            <w:tcBorders>
              <w:top w:val="single" w:sz="4" w:space="0" w:color="000000"/>
              <w:left w:val="single" w:sz="4" w:space="0" w:color="000000"/>
              <w:bottom w:val="single" w:sz="4" w:space="0" w:color="000000"/>
              <w:right w:val="single" w:sz="4" w:space="0" w:color="000000"/>
            </w:tcBorders>
          </w:tcPr>
          <w:p w14:paraId="63FD1BEF" w14:textId="08301696" w:rsidR="00223884" w:rsidRPr="002D61EC" w:rsidRDefault="00DA4EE4" w:rsidP="00976557">
            <w:pPr>
              <w:spacing w:after="0" w:line="240" w:lineRule="auto"/>
              <w:rPr>
                <w:rFonts w:ascii="Times New Roman" w:eastAsia="Calibri" w:hAnsi="Times New Roman" w:cs="Times New Roman"/>
                <w:i/>
                <w:color w:val="000000" w:themeColor="text1"/>
                <w:sz w:val="22"/>
                <w:szCs w:val="22"/>
              </w:rPr>
            </w:pPr>
            <w:r w:rsidRPr="00DA4EE4">
              <w:rPr>
                <w:rFonts w:ascii="Times New Roman" w:eastAsia="Calibri" w:hAnsi="Times New Roman" w:cs="Times New Roman"/>
                <w:i/>
                <w:color w:val="000000" w:themeColor="text1"/>
                <w:sz w:val="22"/>
                <w:szCs w:val="22"/>
              </w:rPr>
              <w:t xml:space="preserve">Nurodyti) (darbuotojas, dirbantis darbo sutarties pagrindu; ūkio subjektas,  kurio pajėgumais remiamasi; ūkio subjekto,  kurio pajėgumais remiamasi, darbuotojas, </w:t>
            </w:r>
            <w:proofErr w:type="spellStart"/>
            <w:r w:rsidRPr="00DA4EE4">
              <w:rPr>
                <w:rFonts w:ascii="Times New Roman" w:eastAsia="Calibri" w:hAnsi="Times New Roman" w:cs="Times New Roman"/>
                <w:i/>
                <w:color w:val="000000" w:themeColor="text1"/>
                <w:sz w:val="22"/>
                <w:szCs w:val="22"/>
              </w:rPr>
              <w:t>kvazisubtiekėjas</w:t>
            </w:r>
            <w:proofErr w:type="spellEnd"/>
            <w:r w:rsidRPr="00DA4EE4">
              <w:rPr>
                <w:rFonts w:ascii="Times New Roman" w:eastAsia="Calibri" w:hAnsi="Times New Roman" w:cs="Times New Roman"/>
                <w:i/>
                <w:color w:val="000000" w:themeColor="text1"/>
                <w:sz w:val="22"/>
                <w:szCs w:val="22"/>
              </w:rPr>
              <w:t>, darbuotojas, dirbantis autorinės sutarties pagrindu , subtiekėjas)</w:t>
            </w:r>
          </w:p>
        </w:tc>
      </w:tr>
      <w:tr w:rsidR="00470FA1" w14:paraId="24B53DD2" w14:textId="77777777" w:rsidTr="00976557">
        <w:trPr>
          <w:trHeight w:val="107"/>
        </w:trPr>
        <w:tc>
          <w:tcPr>
            <w:tcW w:w="4106" w:type="dxa"/>
            <w:tcBorders>
              <w:top w:val="single" w:sz="4" w:space="0" w:color="000000"/>
              <w:left w:val="single" w:sz="4" w:space="0" w:color="000000"/>
              <w:bottom w:val="single" w:sz="4" w:space="0" w:color="000000"/>
              <w:right w:val="single" w:sz="4" w:space="0" w:color="000000"/>
            </w:tcBorders>
          </w:tcPr>
          <w:p w14:paraId="3B0965CA" w14:textId="7791A1D4" w:rsidR="00470FA1" w:rsidRDefault="00470FA1" w:rsidP="00470FA1">
            <w:pPr>
              <w:spacing w:after="0" w:line="240" w:lineRule="auto"/>
              <w:jc w:val="both"/>
              <w:rPr>
                <w:rFonts w:ascii="Times New Roman" w:eastAsia="Times" w:hAnsi="Times New Roman" w:cs="Times New Roman"/>
                <w:b/>
                <w:color w:val="000000" w:themeColor="text1"/>
                <w:sz w:val="24"/>
                <w:szCs w:val="24"/>
              </w:rPr>
            </w:pPr>
            <w:r>
              <w:rPr>
                <w:rFonts w:ascii="Times New Roman" w:eastAsia="Times" w:hAnsi="Times New Roman" w:cs="Times New Roman"/>
                <w:b/>
                <w:color w:val="000000" w:themeColor="text1"/>
                <w:sz w:val="24"/>
                <w:szCs w:val="24"/>
              </w:rPr>
              <w:t xml:space="preserve">Siūlomas </w:t>
            </w:r>
            <w:r w:rsidRPr="001D1E21">
              <w:rPr>
                <w:rFonts w:ascii="Times New Roman" w:eastAsia="Times" w:hAnsi="Times New Roman" w:cs="Times New Roman"/>
                <w:b/>
                <w:color w:val="000000" w:themeColor="text1"/>
                <w:sz w:val="24"/>
                <w:szCs w:val="24"/>
              </w:rPr>
              <w:t xml:space="preserve">lektorius vesiantis mokymus </w:t>
            </w:r>
            <w:r w:rsidR="004D56AE">
              <w:rPr>
                <w:rFonts w:ascii="Times New Roman" w:eastAsia="Times" w:hAnsi="Times New Roman" w:cs="Times New Roman"/>
                <w:b/>
                <w:color w:val="000000" w:themeColor="text1"/>
                <w:sz w:val="24"/>
                <w:szCs w:val="24"/>
              </w:rPr>
              <w:t xml:space="preserve">ir konsultacijas </w:t>
            </w:r>
            <w:r w:rsidRPr="001D1E21">
              <w:rPr>
                <w:rFonts w:ascii="Times New Roman" w:eastAsia="Times" w:hAnsi="Times New Roman" w:cs="Times New Roman"/>
                <w:b/>
                <w:color w:val="000000" w:themeColor="text1"/>
                <w:sz w:val="24"/>
                <w:szCs w:val="24"/>
              </w:rPr>
              <w:t xml:space="preserve">tema „Tyrimų </w:t>
            </w:r>
            <w:r>
              <w:rPr>
                <w:rFonts w:ascii="Times New Roman" w:eastAsia="Times" w:hAnsi="Times New Roman" w:cs="Times New Roman"/>
                <w:b/>
                <w:color w:val="000000" w:themeColor="text1"/>
                <w:sz w:val="24"/>
                <w:szCs w:val="24"/>
              </w:rPr>
              <w:t>rekomendacijų rengimas</w:t>
            </w:r>
            <w:r w:rsidRPr="001D1E21">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p w14:paraId="7292CAD3" w14:textId="68618AE6" w:rsidR="00470FA1" w:rsidRPr="002D61EC" w:rsidRDefault="00470FA1" w:rsidP="00470FA1">
            <w:pPr>
              <w:pStyle w:val="Standard"/>
              <w:jc w:val="both"/>
              <w:rPr>
                <w:rFonts w:hint="eastAsia"/>
                <w:sz w:val="20"/>
                <w:szCs w:val="20"/>
                <w:lang w:val="lt-LT"/>
              </w:rPr>
            </w:pPr>
            <w:r w:rsidRPr="002D61EC">
              <w:rPr>
                <w:sz w:val="20"/>
                <w:szCs w:val="20"/>
                <w:lang w:val="lt-LT"/>
              </w:rPr>
              <w:t>-</w:t>
            </w:r>
            <w:r w:rsidRPr="002D61EC">
              <w:rPr>
                <w:rFonts w:eastAsia="Calibri" w:cs="Times New Roman"/>
                <w:kern w:val="0"/>
                <w:sz w:val="20"/>
                <w:szCs w:val="20"/>
                <w:shd w:val="clear" w:color="auto" w:fill="FFFFFF"/>
                <w:lang w:val="lt-LT" w:eastAsia="lt-LT" w:bidi="ar-SA"/>
              </w:rPr>
              <w:t xml:space="preserve"> </w:t>
            </w:r>
            <w:r w:rsidRPr="002D61EC">
              <w:rPr>
                <w:rFonts w:eastAsia="Calibri" w:cs="Times New Roman"/>
                <w:bCs/>
                <w:kern w:val="0"/>
                <w:sz w:val="20"/>
                <w:szCs w:val="20"/>
                <w:shd w:val="clear" w:color="auto" w:fill="FFFFFF"/>
                <w:lang w:val="lt-LT" w:eastAsia="lt-LT" w:bidi="ar-SA"/>
              </w:rPr>
              <w:t>per paskutinius 5 (penkerius) metus arba per laiką nuo tiekėjo įregistravimo dienos (jeigu tiekėjas vykdė veiklą trumpiau nei 5 metus)  turi</w:t>
            </w:r>
            <w:r w:rsidRPr="002D61EC">
              <w:rPr>
                <w:rFonts w:eastAsia="Calibri" w:cs="Times New Roman"/>
                <w:b/>
                <w:bCs/>
                <w:kern w:val="0"/>
                <w:sz w:val="20"/>
                <w:szCs w:val="20"/>
                <w:shd w:val="clear" w:color="auto" w:fill="FFFFFF"/>
                <w:lang w:val="lt-LT" w:eastAsia="lt-LT" w:bidi="ar-SA"/>
              </w:rPr>
              <w:t xml:space="preserve"> </w:t>
            </w:r>
            <w:r w:rsidRPr="002D61EC">
              <w:rPr>
                <w:rFonts w:eastAsia="Calibri" w:cs="Times New Roman"/>
                <w:kern w:val="0"/>
                <w:sz w:val="20"/>
                <w:szCs w:val="20"/>
                <w:shd w:val="clear" w:color="auto" w:fill="FFFFFF"/>
                <w:lang w:val="lt-LT" w:eastAsia="lt-LT" w:bidi="ar-SA"/>
              </w:rPr>
              <w:t>ne mažesnę kaip 12 mėnesių  patirtį mokslinių tyrimų vykdymo/ tyrimų</w:t>
            </w:r>
            <w:r w:rsidR="00943111">
              <w:rPr>
                <w:rFonts w:eastAsia="Calibri" w:cs="Times New Roman"/>
                <w:kern w:val="0"/>
                <w:sz w:val="20"/>
                <w:szCs w:val="20"/>
                <w:shd w:val="clear" w:color="auto" w:fill="FFFFFF"/>
                <w:lang w:val="lt-LT" w:eastAsia="lt-LT" w:bidi="ar-SA"/>
              </w:rPr>
              <w:t xml:space="preserve"> rekomendacijų </w:t>
            </w:r>
            <w:r w:rsidRPr="002D61EC">
              <w:rPr>
                <w:rFonts w:eastAsia="Calibri" w:cs="Times New Roman"/>
                <w:kern w:val="0"/>
                <w:sz w:val="20"/>
                <w:szCs w:val="20"/>
                <w:shd w:val="clear" w:color="auto" w:fill="FFFFFF"/>
                <w:lang w:val="lt-LT" w:eastAsia="lt-LT" w:bidi="ar-SA"/>
              </w:rPr>
              <w:t xml:space="preserve"> </w:t>
            </w:r>
            <w:r w:rsidR="00943111">
              <w:rPr>
                <w:rFonts w:eastAsia="Calibri" w:cs="Times New Roman"/>
                <w:kern w:val="0"/>
                <w:sz w:val="20"/>
                <w:szCs w:val="20"/>
                <w:shd w:val="clear" w:color="auto" w:fill="FFFFFF"/>
                <w:lang w:val="lt-LT" w:eastAsia="lt-LT" w:bidi="ar-SA"/>
              </w:rPr>
              <w:t xml:space="preserve">rengimo </w:t>
            </w:r>
            <w:r w:rsidRPr="002D61EC">
              <w:rPr>
                <w:rFonts w:eastAsia="Calibri" w:cs="Times New Roman"/>
                <w:kern w:val="0"/>
                <w:sz w:val="20"/>
                <w:szCs w:val="20"/>
                <w:shd w:val="clear" w:color="auto" w:fill="FFFFFF"/>
                <w:lang w:val="lt-LT" w:eastAsia="lt-LT" w:bidi="ar-SA"/>
              </w:rPr>
              <w:t>srityje;</w:t>
            </w:r>
          </w:p>
        </w:tc>
        <w:tc>
          <w:tcPr>
            <w:tcW w:w="5245" w:type="dxa"/>
            <w:tcBorders>
              <w:top w:val="single" w:sz="4" w:space="0" w:color="000000"/>
              <w:left w:val="single" w:sz="4" w:space="0" w:color="000000"/>
              <w:bottom w:val="single" w:sz="4" w:space="0" w:color="000000"/>
              <w:right w:val="single" w:sz="4" w:space="0" w:color="000000"/>
            </w:tcBorders>
          </w:tcPr>
          <w:p w14:paraId="047C0415" w14:textId="6D2DB774" w:rsidR="00470FA1" w:rsidRDefault="00470FA1" w:rsidP="00470FA1">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patirties laikotarpį (nuo–iki, nurodant metus ir mėnesius), apskaičiuotą bendrą trukmę mėnesiais bei veiklos pobūdį. Pateikta informacija turi būti pagrįsta kartu teikiamais dokumentais (nurodant dokumento eilės Nr. iš Pasiūlymo 6 punkto lentelės ir dokumento pavadinimą), patvirtinančiais kvalifikacinį reikalavimą.)</w:t>
            </w:r>
          </w:p>
        </w:tc>
      </w:tr>
      <w:tr w:rsidR="00470FA1" w14:paraId="7B127F76" w14:textId="77777777" w:rsidTr="00976557">
        <w:trPr>
          <w:trHeight w:val="1539"/>
        </w:trPr>
        <w:tc>
          <w:tcPr>
            <w:tcW w:w="4106" w:type="dxa"/>
            <w:tcBorders>
              <w:top w:val="single" w:sz="4" w:space="0" w:color="000000"/>
              <w:left w:val="single" w:sz="4" w:space="0" w:color="000000"/>
              <w:bottom w:val="single" w:sz="4" w:space="0" w:color="000000"/>
              <w:right w:val="single" w:sz="4" w:space="0" w:color="000000"/>
            </w:tcBorders>
          </w:tcPr>
          <w:p w14:paraId="581170DD" w14:textId="15CC0CA3" w:rsidR="00470FA1" w:rsidRPr="00943111" w:rsidRDefault="00470FA1" w:rsidP="00470FA1">
            <w:pPr>
              <w:spacing w:after="0" w:line="240" w:lineRule="auto"/>
              <w:jc w:val="both"/>
              <w:rPr>
                <w:rFonts w:ascii="Times New Roman" w:eastAsia="Times" w:hAnsi="Times New Roman" w:cs="Times New Roman"/>
                <w:b/>
                <w:color w:val="000000" w:themeColor="text1"/>
                <w:sz w:val="22"/>
                <w:szCs w:val="22"/>
              </w:rPr>
            </w:pPr>
            <w:r w:rsidRPr="00943111">
              <w:rPr>
                <w:rFonts w:ascii="Times New Roman" w:eastAsia="Times" w:hAnsi="Times New Roman" w:cs="Times New Roman"/>
                <w:b/>
                <w:color w:val="000000" w:themeColor="text1"/>
                <w:sz w:val="22"/>
                <w:szCs w:val="22"/>
              </w:rPr>
              <w:t>Siūlomas lektorius vesiantis mokymus ir konsultacijas tema „Tyrimų rekomendacijų rengimas“ atitinka kvalifikacinius reikalavimus, nustatytus Pirkimo sąlygose:</w:t>
            </w:r>
          </w:p>
          <w:p w14:paraId="3023A461" w14:textId="0A90A308" w:rsidR="00470FA1" w:rsidRPr="00223884" w:rsidRDefault="00470FA1" w:rsidP="00470FA1">
            <w:pPr>
              <w:pStyle w:val="Standard"/>
              <w:jc w:val="both"/>
              <w:rPr>
                <w:rFonts w:ascii="Times New Roman" w:eastAsia="Calibri" w:hAnsi="Times New Roman" w:cs="Times New Roman"/>
                <w:color w:val="000000" w:themeColor="text1"/>
                <w:sz w:val="20"/>
                <w:szCs w:val="20"/>
                <w:lang w:val="lt-LT"/>
              </w:rPr>
            </w:pPr>
            <w:r w:rsidRPr="002D61EC">
              <w:rPr>
                <w:rFonts w:eastAsia="Calibri" w:cs="Times New Roman"/>
                <w:bCs/>
                <w:kern w:val="0"/>
                <w:sz w:val="20"/>
                <w:szCs w:val="20"/>
                <w:shd w:val="clear" w:color="auto" w:fill="FFFFFF"/>
                <w:lang w:val="lt-LT" w:eastAsia="lt-LT" w:bidi="ar-SA"/>
              </w:rPr>
              <w:t xml:space="preserve">- ne mažesnę kaip 4 val. trukmės mokymų vedimo patirtį tyrimų </w:t>
            </w:r>
            <w:r w:rsidR="00943111">
              <w:rPr>
                <w:rFonts w:eastAsia="Calibri" w:cs="Times New Roman"/>
                <w:bCs/>
                <w:kern w:val="0"/>
                <w:sz w:val="20"/>
                <w:szCs w:val="20"/>
                <w:shd w:val="clear" w:color="auto" w:fill="FFFFFF"/>
                <w:lang w:val="lt-LT" w:eastAsia="lt-LT" w:bidi="ar-SA"/>
              </w:rPr>
              <w:t xml:space="preserve">rekomendacijų rengimo </w:t>
            </w:r>
            <w:r w:rsidRPr="002D61EC">
              <w:rPr>
                <w:rFonts w:eastAsia="Calibri" w:cs="Times New Roman"/>
                <w:bCs/>
                <w:kern w:val="0"/>
                <w:sz w:val="20"/>
                <w:szCs w:val="20"/>
                <w:shd w:val="clear" w:color="auto" w:fill="FFFFFF"/>
                <w:lang w:val="lt-LT" w:eastAsia="lt-LT" w:bidi="ar-SA"/>
              </w:rPr>
              <w:t xml:space="preserve"> srityje.</w:t>
            </w:r>
          </w:p>
        </w:tc>
        <w:tc>
          <w:tcPr>
            <w:tcW w:w="5245" w:type="dxa"/>
            <w:tcBorders>
              <w:top w:val="single" w:sz="4" w:space="0" w:color="000000"/>
              <w:left w:val="single" w:sz="4" w:space="0" w:color="000000"/>
              <w:bottom w:val="single" w:sz="4" w:space="0" w:color="000000"/>
              <w:right w:val="single" w:sz="4" w:space="0" w:color="000000"/>
            </w:tcBorders>
          </w:tcPr>
          <w:p w14:paraId="6265EBC3" w14:textId="7989EC78" w:rsidR="00470FA1" w:rsidRDefault="00470FA1" w:rsidP="00470FA1">
            <w:pPr>
              <w:spacing w:after="0" w:line="240" w:lineRule="auto"/>
              <w:rPr>
                <w:rFonts w:ascii="Times New Roman" w:eastAsia="Calibri" w:hAnsi="Times New Roman" w:cs="Times New Roman"/>
                <w:i/>
                <w:color w:val="000000" w:themeColor="text1"/>
                <w:sz w:val="24"/>
                <w:szCs w:val="24"/>
              </w:rPr>
            </w:pPr>
            <w:r w:rsidRPr="00650E6A">
              <w:rPr>
                <w:rFonts w:ascii="Times New Roman" w:eastAsia="Calibri" w:hAnsi="Times New Roman" w:cs="Times New Roman"/>
                <w:i/>
                <w:color w:val="000000" w:themeColor="text1"/>
                <w:sz w:val="22"/>
                <w:szCs w:val="22"/>
              </w:rPr>
              <w:t>(Nurodyti mokymo trukmės laiką ir mokymų temą. Pateikta informacija turi būti pagrįsta kartu teikiamais dokumentais (nurodant dokumento eilės Nr. iš Pasiūlymo 6 punkto lentelės ir dokumento pavadinimą), patvirtinančiais kvalifikacinį reikalavimą.).</w:t>
            </w:r>
          </w:p>
        </w:tc>
      </w:tr>
    </w:tbl>
    <w:p w14:paraId="0FB0DA17" w14:textId="77777777" w:rsidR="00223884" w:rsidRPr="00541051" w:rsidRDefault="00223884" w:rsidP="00223884">
      <w:pPr>
        <w:spacing w:after="0" w:line="240" w:lineRule="auto"/>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Pasirašydamas šias pažymas </w:t>
      </w:r>
      <w:r w:rsidRPr="00541051">
        <w:rPr>
          <w:rFonts w:ascii="Times New Roman" w:eastAsia="Calibri" w:hAnsi="Times New Roman" w:cs="Times New Roman"/>
          <w:b/>
          <w:color w:val="000000" w:themeColor="text1"/>
          <w:sz w:val="20"/>
          <w:szCs w:val="20"/>
        </w:rPr>
        <w:t>PATVIRTINU</w:t>
      </w:r>
      <w:r w:rsidRPr="00541051">
        <w:rPr>
          <w:rFonts w:ascii="Times New Roman" w:eastAsia="Calibri" w:hAnsi="Times New Roman" w:cs="Times New Roman"/>
          <w:color w:val="000000" w:themeColor="text1"/>
          <w:sz w:val="20"/>
          <w:szCs w:val="20"/>
        </w:rPr>
        <w:t>, kad:</w:t>
      </w:r>
    </w:p>
    <w:p w14:paraId="0EAB6087" w14:textId="77777777" w:rsidR="00223884" w:rsidRPr="00541051" w:rsidRDefault="00223884" w:rsidP="00223884">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1) šiose pažymose pateikti duomenys yra </w:t>
      </w:r>
      <w:r w:rsidRPr="00541051">
        <w:rPr>
          <w:rFonts w:ascii="Times New Roman" w:eastAsia="Calibri" w:hAnsi="Times New Roman" w:cs="Times New Roman"/>
          <w:b/>
          <w:color w:val="000000" w:themeColor="text1"/>
          <w:sz w:val="20"/>
          <w:szCs w:val="20"/>
        </w:rPr>
        <w:t>teisingi</w:t>
      </w:r>
      <w:r w:rsidRPr="00541051">
        <w:rPr>
          <w:rFonts w:ascii="Times New Roman" w:eastAsia="Calibri" w:hAnsi="Times New Roman" w:cs="Times New Roman"/>
          <w:color w:val="000000" w:themeColor="text1"/>
          <w:sz w:val="20"/>
          <w:szCs w:val="20"/>
        </w:rPr>
        <w:t xml:space="preserve"> ir esant būtinybei galėsiu pateikti tai </w:t>
      </w:r>
      <w:r w:rsidRPr="00541051">
        <w:rPr>
          <w:rFonts w:ascii="Times New Roman" w:eastAsia="Calibri" w:hAnsi="Times New Roman" w:cs="Times New Roman"/>
          <w:b/>
          <w:color w:val="000000" w:themeColor="text1"/>
          <w:sz w:val="20"/>
          <w:szCs w:val="20"/>
        </w:rPr>
        <w:t>patvirtinančius įrodymus.</w:t>
      </w:r>
    </w:p>
    <w:p w14:paraId="5FA2C90C" w14:textId="77777777" w:rsidR="00223884" w:rsidRPr="00541051" w:rsidRDefault="00223884" w:rsidP="00223884">
      <w:pPr>
        <w:spacing w:after="0" w:line="240" w:lineRule="auto"/>
        <w:ind w:firstLine="709"/>
        <w:jc w:val="both"/>
        <w:rPr>
          <w:rFonts w:ascii="Times New Roman" w:eastAsia="Calibri" w:hAnsi="Times New Roman" w:cs="Times New Roman"/>
          <w:color w:val="000000" w:themeColor="text1"/>
          <w:sz w:val="20"/>
          <w:szCs w:val="20"/>
        </w:rPr>
      </w:pPr>
      <w:r w:rsidRPr="00541051">
        <w:rPr>
          <w:rFonts w:ascii="Times New Roman" w:eastAsia="Calibri" w:hAnsi="Times New Roman" w:cs="Times New Roman"/>
          <w:color w:val="000000" w:themeColor="text1"/>
          <w:sz w:val="20"/>
          <w:szCs w:val="20"/>
        </w:rPr>
        <w:t xml:space="preserve">2) esu įspėtas, apie </w:t>
      </w:r>
      <w:r w:rsidRPr="00541051">
        <w:rPr>
          <w:rFonts w:ascii="Times New Roman" w:eastAsia="Calibri" w:hAnsi="Times New Roman" w:cs="Times New Roman"/>
          <w:b/>
          <w:color w:val="000000" w:themeColor="text1"/>
          <w:sz w:val="20"/>
          <w:szCs w:val="20"/>
        </w:rPr>
        <w:t xml:space="preserve">atsakomybę už melagingos informacijos pateikimą, t. y. man žinoma, kad </w:t>
      </w:r>
      <w:r w:rsidRPr="00541051">
        <w:rPr>
          <w:rFonts w:ascii="Times New Roman" w:eastAsia="Calibri" w:hAnsi="Times New Roman" w:cs="Times New Roman"/>
          <w:color w:val="000000" w:themeColor="text1"/>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541051">
        <w:rPr>
          <w:rFonts w:ascii="Times New Roman" w:eastAsia="Calibri" w:hAnsi="Times New Roman" w:cs="Times New Roman"/>
          <w:b/>
          <w:color w:val="000000" w:themeColor="text1"/>
          <w:sz w:val="20"/>
          <w:szCs w:val="20"/>
        </w:rPr>
        <w:t>įtraukiami į Melagingą informacija pateikusių tiekėjų sąrašą 1 metams.</w:t>
      </w:r>
    </w:p>
    <w:p w14:paraId="50E18CE8" w14:textId="77777777" w:rsidR="00F44252" w:rsidRDefault="00F44252" w:rsidP="00223884">
      <w:pPr>
        <w:spacing w:after="0" w:line="240" w:lineRule="auto"/>
        <w:jc w:val="center"/>
        <w:rPr>
          <w:rFonts w:ascii="Times New Roman" w:eastAsia="Calibri" w:hAnsi="Times New Roman" w:cs="Times New Roman"/>
          <w:color w:val="000000" w:themeColor="text1"/>
          <w:sz w:val="24"/>
          <w:szCs w:val="24"/>
        </w:rPr>
      </w:pPr>
    </w:p>
    <w:p w14:paraId="0307BF6F" w14:textId="18E629E2" w:rsidR="00223884" w:rsidRDefault="00223884" w:rsidP="0022388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______________________________________________________</w:t>
      </w:r>
    </w:p>
    <w:p w14:paraId="0E964C7E" w14:textId="5D4DF7BA" w:rsidR="00E01802" w:rsidRDefault="00223884" w:rsidP="00F4425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(Tiekėjo arba jo įgalioto asmens vardas, pavardė, parašas</w:t>
      </w:r>
      <w:r w:rsidR="00A72B79">
        <w:rPr>
          <w:rFonts w:ascii="Times New Roman" w:eastAsia="Calibri" w:hAnsi="Times New Roman" w:cs="Times New Roman"/>
          <w:color w:val="000000" w:themeColor="text1"/>
          <w:sz w:val="24"/>
          <w:szCs w:val="24"/>
        </w:rPr>
        <w:t>)</w:t>
      </w:r>
    </w:p>
    <w:sectPr w:rsidR="00E01802">
      <w:headerReference w:type="default" r:id="rId25"/>
      <w:footerReference w:type="default" r:id="rId26"/>
      <w:headerReference w:type="first" r:id="rId27"/>
      <w:footerReference w:type="first" r:id="rId28"/>
      <w:pgSz w:w="12240" w:h="15840"/>
      <w:pgMar w:top="1134" w:right="567" w:bottom="777"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5F10" w14:textId="77777777" w:rsidR="00553ACA" w:rsidRDefault="00553ACA">
      <w:pPr>
        <w:spacing w:after="0" w:line="240" w:lineRule="auto"/>
      </w:pPr>
      <w:r>
        <w:separator/>
      </w:r>
    </w:p>
  </w:endnote>
  <w:endnote w:type="continuationSeparator" w:id="0">
    <w:p w14:paraId="5E0C5183" w14:textId="77777777" w:rsidR="00553ACA" w:rsidRDefault="0055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749BF260" w14:textId="77777777" w:rsidR="00E01802" w:rsidRDefault="003B0B0F">
        <w:pPr>
          <w:pStyle w:val="Porat"/>
          <w:jc w:val="right"/>
        </w:pPr>
        <w:r>
          <w:fldChar w:fldCharType="begin"/>
        </w:r>
        <w:r>
          <w:instrText xml:space="preserve"> PAGE </w:instrText>
        </w:r>
        <w:r>
          <w:fldChar w:fldCharType="separate"/>
        </w:r>
        <w:r>
          <w:t>4</w:t>
        </w:r>
        <w:r>
          <w:fldChar w:fldCharType="end"/>
        </w:r>
      </w:p>
    </w:sdtContent>
  </w:sdt>
  <w:p w14:paraId="1DAE4BCE" w14:textId="77777777" w:rsidR="00E01802" w:rsidRDefault="00E018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8D2D" w14:textId="77777777" w:rsidR="00E01802" w:rsidRDefault="00E01802">
    <w:pPr>
      <w:pStyle w:val="Porat"/>
      <w:jc w:val="right"/>
    </w:pPr>
  </w:p>
  <w:p w14:paraId="32C3DD54" w14:textId="77777777" w:rsidR="00E01802" w:rsidRDefault="00E018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35732"/>
      <w:docPartObj>
        <w:docPartGallery w:val="Page Numbers (Bottom of Page)"/>
        <w:docPartUnique/>
      </w:docPartObj>
    </w:sdtPr>
    <w:sdtContent>
      <w:p w14:paraId="599A3549" w14:textId="77777777" w:rsidR="00E01802" w:rsidRDefault="003B0B0F">
        <w:pPr>
          <w:pStyle w:val="Porat"/>
          <w:jc w:val="right"/>
        </w:pPr>
        <w:r>
          <w:fldChar w:fldCharType="begin"/>
        </w:r>
        <w:r>
          <w:instrText xml:space="preserve"> PAGE </w:instrText>
        </w:r>
        <w:r>
          <w:fldChar w:fldCharType="separate"/>
        </w:r>
        <w:r>
          <w:t>2</w:t>
        </w:r>
        <w:r>
          <w:t>3</w:t>
        </w:r>
        <w:r>
          <w:fldChar w:fldCharType="end"/>
        </w:r>
      </w:p>
    </w:sdtContent>
  </w:sdt>
  <w:p w14:paraId="0BFB0EF5" w14:textId="77777777" w:rsidR="00E01802" w:rsidRDefault="00E0180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FA84" w14:textId="77777777" w:rsidR="00E01802" w:rsidRDefault="003B0B0F">
    <w:pPr>
      <w:pStyle w:val="Porat"/>
      <w:jc w:val="right"/>
    </w:pPr>
    <w:r>
      <w:fldChar w:fldCharType="begin"/>
    </w:r>
    <w:r>
      <w:instrText xml:space="preserve"> PAGE </w:instrText>
    </w:r>
    <w:r>
      <w:fldChar w:fldCharType="separate"/>
    </w:r>
    <w:r>
      <w:t>2</w:t>
    </w:r>
    <w:r>
      <w:t>2</w:t>
    </w:r>
    <w:r>
      <w:fldChar w:fldCharType="end"/>
    </w:r>
  </w:p>
  <w:p w14:paraId="78D194C2" w14:textId="77777777" w:rsidR="00E01802" w:rsidRDefault="00E018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6894" w14:textId="77777777" w:rsidR="00553ACA" w:rsidRDefault="00553ACA">
      <w:pPr>
        <w:rPr>
          <w:sz w:val="12"/>
        </w:rPr>
      </w:pPr>
      <w:r>
        <w:separator/>
      </w:r>
    </w:p>
  </w:footnote>
  <w:footnote w:type="continuationSeparator" w:id="0">
    <w:p w14:paraId="6803280C" w14:textId="77777777" w:rsidR="00553ACA" w:rsidRDefault="00553ACA">
      <w:pPr>
        <w:rPr>
          <w:sz w:val="12"/>
        </w:rPr>
      </w:pPr>
      <w:r>
        <w:continuationSeparator/>
      </w:r>
    </w:p>
  </w:footnote>
  <w:footnote w:id="1">
    <w:p w14:paraId="743BAF85" w14:textId="77777777" w:rsidR="00E01802" w:rsidRDefault="003B0B0F">
      <w:pPr>
        <w:spacing w:after="0" w:line="240" w:lineRule="auto"/>
        <w:jc w:val="both"/>
        <w:textAlignment w:val="baseline"/>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Stewardship</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Council</w:t>
      </w:r>
      <w:proofErr w:type="spellEnd"/>
      <w:r>
        <w:rPr>
          <w:rFonts w:ascii="Times New Roman" w:hAnsi="Times New Roman" w:cs="Times New Roman"/>
          <w:szCs w:val="20"/>
        </w:rPr>
        <w:t> (toliau – FSC) ar Miškų sertifikavimo sistemų pripažinimo programą (angl. </w:t>
      </w:r>
      <w:proofErr w:type="spellStart"/>
      <w:r>
        <w:rPr>
          <w:rFonts w:ascii="Times New Roman" w:hAnsi="Times New Roman" w:cs="Times New Roman"/>
          <w:i/>
          <w:iCs/>
          <w:szCs w:val="20"/>
        </w:rPr>
        <w:t>Programme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the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Endorsement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of</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Certification</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schemes</w:t>
      </w:r>
      <w:proofErr w:type="spellEnd"/>
      <w:r>
        <w:rPr>
          <w:rFonts w:ascii="Times New Roman" w:hAnsi="Times New Roman" w:cs="Times New Roman"/>
          <w:szCs w:val="20"/>
        </w:rPr>
        <w:t> (toliau – PEFC) arba lygiavertes miškų sertifikavimo sistemas, kita dalis – iš perdirbto popieriaus plaušų;</w:t>
      </w:r>
    </w:p>
    <w:p w14:paraId="30C98292" w14:textId="77777777" w:rsidR="00E01802" w:rsidRDefault="003B0B0F">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3DA2DB41" w14:textId="77777777" w:rsidR="00E01802" w:rsidRDefault="00E01802">
      <w:pPr>
        <w:pStyle w:val="Puslapioinaostekstas"/>
        <w:rPr>
          <w:rFonts w:ascii="Calibri" w:hAnsi="Calibri" w:cs="Times New Roman"/>
        </w:rPr>
      </w:pPr>
    </w:p>
  </w:footnote>
  <w:footnote w:id="2">
    <w:p w14:paraId="2BC219A4" w14:textId="77777777" w:rsidR="00E01802" w:rsidRDefault="003B0B0F">
      <w:pPr>
        <w:pStyle w:val="Puslapioinaostekstas"/>
      </w:pPr>
      <w:r>
        <w:rPr>
          <w:rStyle w:val="FootnoteCharacters"/>
        </w:rPr>
        <w:footnoteRef/>
      </w:r>
      <w:r>
        <w:t xml:space="preserve"> Tiekėjo ir ūkio subjekto, kurio pajėgumais remiamasi kvalifikacijai pagrįsti.</w:t>
      </w:r>
    </w:p>
  </w:footnote>
  <w:footnote w:id="3">
    <w:p w14:paraId="505E77ED" w14:textId="2ECEAC9B" w:rsidR="00E01802" w:rsidRDefault="003B0B0F" w:rsidP="00DC35AC">
      <w:pPr>
        <w:spacing w:after="0"/>
        <w:jc w:val="both"/>
        <w:textAlignment w:val="baseline"/>
      </w:pPr>
      <w:r>
        <w:rPr>
          <w:rStyle w:val="FootnoteCharacters"/>
        </w:rPr>
        <w:footnoteRef/>
      </w:r>
      <w:r>
        <w:t xml:space="preserve"> </w:t>
      </w:r>
      <w:r w:rsidR="00BB0D1B">
        <w:t>G</w:t>
      </w:r>
      <w:r>
        <w:t>aminys turi būti pagamintas iš 100 proc. perdirbto popieriaus (naudoto popieriaus ir (ar) gamybos atliekų) plaušų arba ne mažiau kaip 30 proc. pirminės medienos plaušų, gautų iš miškų, sertifikuotų naudojant </w:t>
      </w:r>
      <w:proofErr w:type="spellStart"/>
      <w:r>
        <w:rPr>
          <w:i/>
          <w:iCs/>
        </w:rPr>
        <w:t>Forest</w:t>
      </w:r>
      <w:proofErr w:type="spellEnd"/>
      <w:r>
        <w:rPr>
          <w:i/>
          <w:iCs/>
        </w:rPr>
        <w:t xml:space="preserve"> </w:t>
      </w:r>
      <w:proofErr w:type="spellStart"/>
      <w:r>
        <w:rPr>
          <w:i/>
          <w:iCs/>
        </w:rPr>
        <w:t>Stewardship</w:t>
      </w:r>
      <w:proofErr w:type="spellEnd"/>
      <w:r>
        <w:rPr>
          <w:i/>
          <w:iCs/>
        </w:rPr>
        <w:t xml:space="preserve"> </w:t>
      </w:r>
      <w:proofErr w:type="spellStart"/>
      <w:r>
        <w:rPr>
          <w:i/>
          <w:iCs/>
        </w:rPr>
        <w:t>Council</w:t>
      </w:r>
      <w:proofErr w:type="spellEnd"/>
      <w:r>
        <w:t> (toliau – FSC) ar Miškų sertifikavimo sistemų pripažinimo programą (angl. </w:t>
      </w:r>
      <w:proofErr w:type="spellStart"/>
      <w:r>
        <w:rPr>
          <w:i/>
          <w:iCs/>
        </w:rPr>
        <w:t>Programme</w:t>
      </w:r>
      <w:proofErr w:type="spellEnd"/>
      <w:r>
        <w:rPr>
          <w:i/>
          <w:iCs/>
        </w:rPr>
        <w:t xml:space="preserve"> </w:t>
      </w:r>
      <w:proofErr w:type="spellStart"/>
      <w:r>
        <w:rPr>
          <w:i/>
          <w:iCs/>
        </w:rPr>
        <w:t>for</w:t>
      </w:r>
      <w:proofErr w:type="spellEnd"/>
      <w:r>
        <w:rPr>
          <w:i/>
          <w:iCs/>
        </w:rPr>
        <w:t xml:space="preserve"> </w:t>
      </w:r>
      <w:proofErr w:type="spellStart"/>
      <w:r>
        <w:rPr>
          <w:i/>
          <w:iCs/>
        </w:rPr>
        <w:t>the</w:t>
      </w:r>
      <w:proofErr w:type="spellEnd"/>
      <w:r>
        <w:rPr>
          <w:i/>
          <w:iCs/>
        </w:rPr>
        <w:t xml:space="preserve"> </w:t>
      </w:r>
      <w:proofErr w:type="spellStart"/>
      <w:r>
        <w:rPr>
          <w:i/>
          <w:iCs/>
        </w:rPr>
        <w:t>Endorsement</w:t>
      </w:r>
      <w:proofErr w:type="spellEnd"/>
      <w:r>
        <w:rPr>
          <w:i/>
          <w:iCs/>
        </w:rPr>
        <w:t xml:space="preserve"> </w:t>
      </w:r>
      <w:proofErr w:type="spellStart"/>
      <w:r>
        <w:rPr>
          <w:i/>
          <w:iCs/>
        </w:rPr>
        <w:t>of</w:t>
      </w:r>
      <w:proofErr w:type="spellEnd"/>
      <w:r>
        <w:rPr>
          <w:i/>
          <w:iCs/>
        </w:rPr>
        <w:t xml:space="preserve"> </w:t>
      </w:r>
      <w:proofErr w:type="spellStart"/>
      <w:r>
        <w:rPr>
          <w:i/>
          <w:iCs/>
        </w:rPr>
        <w:t>Forest</w:t>
      </w:r>
      <w:proofErr w:type="spellEnd"/>
      <w:r>
        <w:rPr>
          <w:i/>
          <w:iCs/>
        </w:rPr>
        <w:t xml:space="preserve"> </w:t>
      </w:r>
      <w:proofErr w:type="spellStart"/>
      <w:r>
        <w:rPr>
          <w:i/>
          <w:iCs/>
        </w:rPr>
        <w:t>Certification</w:t>
      </w:r>
      <w:proofErr w:type="spellEnd"/>
      <w:r>
        <w:rPr>
          <w:i/>
          <w:iCs/>
        </w:rPr>
        <w:t xml:space="preserve"> </w:t>
      </w:r>
      <w:proofErr w:type="spellStart"/>
      <w:r>
        <w:rPr>
          <w:i/>
          <w:iCs/>
        </w:rPr>
        <w:t>schemes</w:t>
      </w:r>
      <w:proofErr w:type="spellEnd"/>
      <w:r>
        <w:t> (toliau – PEFC) arba lygiavertes miškų sertifikavimo sistemas, kita dalis – iš perdirbto popieriaus plaušų;</w:t>
      </w:r>
    </w:p>
    <w:p w14:paraId="532BA6A6" w14:textId="2DFFABFD" w:rsidR="00E01802" w:rsidRDefault="00BB0D1B" w:rsidP="00DC35AC">
      <w:pPr>
        <w:spacing w:after="0"/>
        <w:jc w:val="both"/>
        <w:textAlignment w:val="baseline"/>
      </w:pPr>
      <w:r>
        <w:rPr>
          <w:shd w:val="clear" w:color="auto" w:fill="FFFFFF"/>
        </w:rPr>
        <w:t>G</w:t>
      </w:r>
      <w:r w:rsidR="003B0B0F">
        <w:rPr>
          <w:shd w:val="clear" w:color="auto" w:fill="FFFFFF"/>
        </w:rPr>
        <w:t>aminys turi būti nebalintas arba balintas nenaudojant chloro dujų.</w:t>
      </w:r>
    </w:p>
    <w:p w14:paraId="4CA50931" w14:textId="77777777" w:rsidR="00E01802" w:rsidRDefault="00E01802">
      <w:pPr>
        <w:pStyle w:val="Puslapioinaostekstas"/>
      </w:pPr>
    </w:p>
  </w:footnote>
  <w:footnote w:id="4">
    <w:p w14:paraId="725E834D" w14:textId="77777777" w:rsidR="00E01802" w:rsidRDefault="003B0B0F">
      <w:pPr>
        <w:pStyle w:val="Puslapioinaostekstas"/>
        <w:ind w:right="49"/>
        <w:jc w:val="both"/>
        <w:rPr>
          <w:rFonts w:ascii="Times New Roman" w:hAnsi="Times New Roman" w:cs="Times New Roman"/>
          <w:i/>
          <w:iCs/>
        </w:rPr>
      </w:pPr>
      <w:r>
        <w:rPr>
          <w:rStyle w:val="FootnoteCharacters"/>
        </w:rPr>
        <w:footnoteRef/>
      </w:r>
      <w:r>
        <w:rPr>
          <w:rFonts w:eastAsia="Yu Mincho" w:cs="Arial"/>
          <w:i/>
          <w:iCs/>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E00D65" w14:textId="77777777" w:rsidR="00E01802" w:rsidRDefault="003B0B0F" w:rsidP="003B0B0F">
      <w:pPr>
        <w:pStyle w:val="Puslapioinaostekstas"/>
        <w:numPr>
          <w:ilvl w:val="0"/>
          <w:numId w:val="14"/>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6EAF3C" w14:textId="77777777" w:rsidR="00E01802" w:rsidRDefault="003B0B0F" w:rsidP="003B0B0F">
      <w:pPr>
        <w:pStyle w:val="Puslapioinaostekstas"/>
        <w:numPr>
          <w:ilvl w:val="0"/>
          <w:numId w:val="14"/>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457EF2" w14:textId="77777777" w:rsidR="00E01802" w:rsidRDefault="003B0B0F">
      <w:pPr>
        <w:pStyle w:val="Puslapioinaostekstas"/>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23BDD7" w14:textId="77777777" w:rsidR="00E01802" w:rsidRDefault="003B0B0F" w:rsidP="003B0B0F">
      <w:pPr>
        <w:pStyle w:val="Puslapioinaostekstas"/>
        <w:numPr>
          <w:ilvl w:val="0"/>
          <w:numId w:val="15"/>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436B63A" w14:textId="77777777" w:rsidR="00E01802" w:rsidRDefault="003B0B0F" w:rsidP="003B0B0F">
      <w:pPr>
        <w:pStyle w:val="Puslapioinaostekstas"/>
        <w:numPr>
          <w:ilvl w:val="0"/>
          <w:numId w:val="15"/>
        </w:numPr>
        <w:spacing w:after="0" w:line="240" w:lineRule="auto"/>
        <w:ind w:right="49"/>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1F98FBC" w14:textId="77777777" w:rsidR="00E01802" w:rsidRDefault="003B0B0F">
      <w:pPr>
        <w:pStyle w:val="Puslapioinaostekstas"/>
        <w:ind w:right="49"/>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BEFC5" w14:textId="77777777" w:rsidR="00E01802" w:rsidRDefault="003B0B0F" w:rsidP="003B0B0F">
      <w:pPr>
        <w:pStyle w:val="Puslapioinaostekstas"/>
        <w:numPr>
          <w:ilvl w:val="0"/>
          <w:numId w:val="16"/>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AFA358E" w14:textId="77777777" w:rsidR="00E01802" w:rsidRDefault="003B0B0F" w:rsidP="003B0B0F">
      <w:pPr>
        <w:pStyle w:val="Puslapioinaostekstas"/>
        <w:numPr>
          <w:ilvl w:val="0"/>
          <w:numId w:val="16"/>
        </w:numPr>
        <w:spacing w:after="0" w:line="240" w:lineRule="auto"/>
        <w:ind w:right="49"/>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7">
    <w:p w14:paraId="1BF64735" w14:textId="77777777" w:rsidR="000F7F0F" w:rsidRPr="00F91176" w:rsidRDefault="000F7F0F" w:rsidP="000F7F0F">
      <w:pPr>
        <w:pStyle w:val="Footnote"/>
        <w:spacing w:after="160"/>
        <w:rPr>
          <w:rFonts w:hint="eastAsia"/>
          <w:lang w:val="lt-LT"/>
        </w:rPr>
      </w:pPr>
      <w:r>
        <w:rPr>
          <w:rStyle w:val="Puslapioinaosnuoroda"/>
        </w:rPr>
        <w:footnoteRef/>
      </w:r>
      <w:r w:rsidRPr="00F91176">
        <w:rPr>
          <w:rFonts w:ascii="Times New Roman" w:hAnsi="Times New Roman"/>
          <w:b/>
          <w:lang w:val="lt-LT"/>
        </w:rPr>
        <w:t xml:space="preserve"> </w:t>
      </w:r>
      <w:proofErr w:type="spellStart"/>
      <w:r w:rsidRPr="00F91176">
        <w:rPr>
          <w:rFonts w:ascii="Times New Roman" w:hAnsi="Times New Roman"/>
          <w:b/>
          <w:lang w:val="lt-LT"/>
        </w:rPr>
        <w:t>Kvazisubtiekėjas</w:t>
      </w:r>
      <w:proofErr w:type="spellEnd"/>
      <w:r w:rsidRPr="00F91176">
        <w:rPr>
          <w:rFonts w:ascii="Times New Roman" w:hAnsi="Times New Roman"/>
          <w:bCs/>
          <w:lang w:val="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43055C61" w14:textId="7AE62D7A" w:rsidR="000F7F0F" w:rsidRPr="00DB7893" w:rsidRDefault="000F7F0F" w:rsidP="003B0B0F">
      <w:pPr>
        <w:pStyle w:val="Footnote"/>
        <w:jc w:val="both"/>
        <w:rPr>
          <w:rFonts w:hint="eastAsia"/>
          <w:lang w:val="lt-LT"/>
        </w:rPr>
      </w:pPr>
      <w:r>
        <w:rPr>
          <w:rStyle w:val="Puslapioinaosnuoroda"/>
        </w:rPr>
        <w:footnoteRef/>
      </w:r>
      <w:r w:rsidRPr="00DB7893">
        <w:rPr>
          <w:lang w:val="lt-LT"/>
        </w:rPr>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16A247F1" w14:textId="77777777" w:rsidR="00E01802" w:rsidRDefault="003B0B0F">
      <w:pPr>
        <w:pStyle w:val="Puslapioinaostekstas"/>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760043FB" w14:textId="77777777" w:rsidR="00E36647" w:rsidRDefault="00E36647" w:rsidP="00E36647">
      <w:pPr>
        <w:pStyle w:val="Puslapioinaostekstas"/>
      </w:pPr>
      <w:r>
        <w:rPr>
          <w:rStyle w:val="FootnoteCharacters"/>
        </w:rPr>
        <w:footnoteRef/>
      </w:r>
      <w:r>
        <w:t xml:space="preserve"> Darbuotojas, dirbantis autorinės sutarties pagrindu, laikomas subtiekėju.</w:t>
      </w:r>
    </w:p>
  </w:footnote>
  <w:footnote w:id="11">
    <w:p w14:paraId="7E199F9A" w14:textId="77777777" w:rsidR="00022CEE" w:rsidRDefault="00022CEE" w:rsidP="00022CEE">
      <w:pPr>
        <w:pStyle w:val="Puslapioinaostekstas"/>
      </w:pPr>
      <w:r>
        <w:rPr>
          <w:rStyle w:val="FootnoteCharacters"/>
        </w:rPr>
        <w:footnoteRef/>
      </w:r>
      <w:r>
        <w:t xml:space="preserve"> Darbuotojas, dirbantis autorinės sutarties pagrindu, laikomas subtiekėju.</w:t>
      </w:r>
    </w:p>
  </w:footnote>
  <w:footnote w:id="12">
    <w:p w14:paraId="1AC4B161" w14:textId="77777777" w:rsidR="00022CEE" w:rsidRDefault="00022CEE" w:rsidP="00022CEE">
      <w:pPr>
        <w:pStyle w:val="Puslapioinaostekstas"/>
      </w:pPr>
      <w:r>
        <w:rPr>
          <w:rStyle w:val="FootnoteCharacters"/>
        </w:rPr>
        <w:footnoteRef/>
      </w:r>
      <w:r>
        <w:t xml:space="preserve"> Darbuotojas, dirbantis autorinės sutarties pagrindu, laikomas subtiekėju.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9776" w14:textId="77777777" w:rsidR="00E01802" w:rsidRDefault="00E01802">
    <w:pPr>
      <w:pStyle w:val="Antrats"/>
      <w:jc w:val="right"/>
    </w:pPr>
  </w:p>
  <w:p w14:paraId="725B37F2" w14:textId="77777777" w:rsidR="00E01802" w:rsidRDefault="00E018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3DDA" w14:textId="77777777" w:rsidR="00E01802" w:rsidRDefault="00E01802">
    <w:pPr>
      <w:pStyle w:val="Antrats"/>
      <w:jc w:val="right"/>
    </w:pPr>
  </w:p>
  <w:p w14:paraId="10489264" w14:textId="77777777" w:rsidR="00E01802" w:rsidRDefault="00E018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3EDD" w14:textId="77777777" w:rsidR="00E01802" w:rsidRDefault="00E01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B28"/>
    <w:multiLevelType w:val="multilevel"/>
    <w:tmpl w:val="703E74D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94561"/>
    <w:multiLevelType w:val="multilevel"/>
    <w:tmpl w:val="C29C546E"/>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 w15:restartNumberingAfterBreak="0">
    <w:nsid w:val="08FF5A89"/>
    <w:multiLevelType w:val="multilevel"/>
    <w:tmpl w:val="19AA09F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336585"/>
    <w:multiLevelType w:val="multilevel"/>
    <w:tmpl w:val="E30C043C"/>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4" w15:restartNumberingAfterBreak="0">
    <w:nsid w:val="0BB13AA9"/>
    <w:multiLevelType w:val="multilevel"/>
    <w:tmpl w:val="2876C412"/>
    <w:lvl w:ilvl="0">
      <w:start w:val="9"/>
      <w:numFmt w:val="decimal"/>
      <w:lvlText w:val="%1."/>
      <w:lvlJc w:val="left"/>
      <w:pPr>
        <w:tabs>
          <w:tab w:val="num" w:pos="0"/>
        </w:tabs>
        <w:ind w:left="360" w:hanging="360"/>
      </w:pPr>
      <w:rPr>
        <w:rFonts w:eastAsiaTheme="minorEastAsia"/>
        <w:b w:val="0"/>
        <w:bCs w:val="0"/>
        <w:i w:val="0"/>
        <w:color w:val="auto"/>
      </w:rPr>
    </w:lvl>
    <w:lvl w:ilvl="1">
      <w:start w:val="3"/>
      <w:numFmt w:val="decimal"/>
      <w:lvlText w:val="%1.%2."/>
      <w:lvlJc w:val="left"/>
      <w:pPr>
        <w:tabs>
          <w:tab w:val="num" w:pos="0"/>
        </w:tabs>
        <w:ind w:left="1070" w:hanging="360"/>
      </w:pPr>
      <w:rPr>
        <w:rFonts w:eastAsiaTheme="minorEastAsia"/>
        <w:i w:val="0"/>
        <w:color w:val="auto"/>
      </w:rPr>
    </w:lvl>
    <w:lvl w:ilvl="2">
      <w:start w:val="1"/>
      <w:numFmt w:val="decimal"/>
      <w:lvlText w:val="%1.%2.%3."/>
      <w:lvlJc w:val="left"/>
      <w:pPr>
        <w:tabs>
          <w:tab w:val="num" w:pos="0"/>
        </w:tabs>
        <w:ind w:left="2140" w:hanging="720"/>
      </w:pPr>
      <w:rPr>
        <w:rFonts w:eastAsiaTheme="minorEastAsia"/>
        <w:i w:val="0"/>
        <w:color w:val="auto"/>
      </w:rPr>
    </w:lvl>
    <w:lvl w:ilvl="3">
      <w:start w:val="1"/>
      <w:numFmt w:val="decimal"/>
      <w:lvlText w:val="%1.%2.%3.%4."/>
      <w:lvlJc w:val="left"/>
      <w:pPr>
        <w:tabs>
          <w:tab w:val="num" w:pos="0"/>
        </w:tabs>
        <w:ind w:left="2850" w:hanging="720"/>
      </w:pPr>
      <w:rPr>
        <w:rFonts w:eastAsiaTheme="minorEastAsia"/>
        <w:i w:val="0"/>
        <w:color w:val="auto"/>
      </w:rPr>
    </w:lvl>
    <w:lvl w:ilvl="4">
      <w:start w:val="1"/>
      <w:numFmt w:val="decimal"/>
      <w:lvlText w:val="%1.%2.%3.%4.%5."/>
      <w:lvlJc w:val="left"/>
      <w:pPr>
        <w:tabs>
          <w:tab w:val="num" w:pos="0"/>
        </w:tabs>
        <w:ind w:left="3920" w:hanging="1080"/>
      </w:pPr>
      <w:rPr>
        <w:rFonts w:eastAsiaTheme="minorEastAsia"/>
        <w:i w:val="0"/>
        <w:color w:val="auto"/>
      </w:rPr>
    </w:lvl>
    <w:lvl w:ilvl="5">
      <w:start w:val="1"/>
      <w:numFmt w:val="decimal"/>
      <w:lvlText w:val="%1.%2.%3.%4.%5.%6."/>
      <w:lvlJc w:val="left"/>
      <w:pPr>
        <w:tabs>
          <w:tab w:val="num" w:pos="0"/>
        </w:tabs>
        <w:ind w:left="4630" w:hanging="1080"/>
      </w:pPr>
      <w:rPr>
        <w:rFonts w:eastAsiaTheme="minorEastAsia"/>
        <w:i w:val="0"/>
        <w:color w:val="auto"/>
      </w:rPr>
    </w:lvl>
    <w:lvl w:ilvl="6">
      <w:start w:val="1"/>
      <w:numFmt w:val="decimal"/>
      <w:lvlText w:val="%1.%2.%3.%4.%5.%6.%7."/>
      <w:lvlJc w:val="left"/>
      <w:pPr>
        <w:tabs>
          <w:tab w:val="num" w:pos="0"/>
        </w:tabs>
        <w:ind w:left="5700" w:hanging="1440"/>
      </w:pPr>
      <w:rPr>
        <w:rFonts w:eastAsiaTheme="minorEastAsia"/>
        <w:i w:val="0"/>
        <w:color w:val="auto"/>
      </w:rPr>
    </w:lvl>
    <w:lvl w:ilvl="7">
      <w:start w:val="1"/>
      <w:numFmt w:val="decimal"/>
      <w:lvlText w:val="%1.%2.%3.%4.%5.%6.%7.%8."/>
      <w:lvlJc w:val="left"/>
      <w:pPr>
        <w:tabs>
          <w:tab w:val="num" w:pos="0"/>
        </w:tabs>
        <w:ind w:left="6410" w:hanging="1440"/>
      </w:pPr>
      <w:rPr>
        <w:rFonts w:eastAsiaTheme="minorEastAsia"/>
        <w:i w:val="0"/>
        <w:color w:val="auto"/>
      </w:rPr>
    </w:lvl>
    <w:lvl w:ilvl="8">
      <w:start w:val="1"/>
      <w:numFmt w:val="decimal"/>
      <w:lvlText w:val="%1.%2.%3.%4.%5.%6.%7.%8.%9."/>
      <w:lvlJc w:val="left"/>
      <w:pPr>
        <w:tabs>
          <w:tab w:val="num" w:pos="0"/>
        </w:tabs>
        <w:ind w:left="7480" w:hanging="1800"/>
      </w:pPr>
      <w:rPr>
        <w:rFonts w:eastAsiaTheme="minorEastAsia"/>
        <w:i w:val="0"/>
        <w:color w:val="auto"/>
      </w:rPr>
    </w:lvl>
  </w:abstractNum>
  <w:abstractNum w:abstractNumId="5" w15:restartNumberingAfterBreak="0">
    <w:nsid w:val="0CDE5E1F"/>
    <w:multiLevelType w:val="multilevel"/>
    <w:tmpl w:val="1C66C5D0"/>
    <w:styleLink w:val="WWNum22"/>
    <w:lvl w:ilvl="0">
      <w:start w:val="13"/>
      <w:numFmt w:val="decimal"/>
      <w:lvlText w:val="%1."/>
      <w:lvlJc w:val="left"/>
      <w:pPr>
        <w:ind w:left="906" w:hanging="480"/>
      </w:pPr>
      <w:rPr>
        <w:b w:val="0"/>
        <w:bCs w:val="0"/>
      </w:rPr>
    </w:lvl>
    <w:lvl w:ilvl="1">
      <w:start w:val="1"/>
      <w:numFmt w:val="decimal"/>
      <w:lvlText w:val="%1.%2."/>
      <w:lvlJc w:val="left"/>
      <w:pPr>
        <w:ind w:left="1350" w:hanging="480"/>
      </w:pPr>
    </w:lvl>
    <w:lvl w:ilvl="2">
      <w:start w:val="1"/>
      <w:numFmt w:val="decimal"/>
      <w:lvlText w:val="%1.%2.%3."/>
      <w:lvlJc w:val="left"/>
      <w:pPr>
        <w:ind w:left="2034" w:hanging="720"/>
      </w:pPr>
    </w:lvl>
    <w:lvl w:ilvl="3">
      <w:start w:val="1"/>
      <w:numFmt w:val="decimal"/>
      <w:lvlText w:val="%1.%2.%3.%4."/>
      <w:lvlJc w:val="left"/>
      <w:pPr>
        <w:ind w:left="2478" w:hanging="720"/>
      </w:pPr>
    </w:lvl>
    <w:lvl w:ilvl="4">
      <w:start w:val="1"/>
      <w:numFmt w:val="decimal"/>
      <w:lvlText w:val="%1.%2.%3.%4.%5."/>
      <w:lvlJc w:val="left"/>
      <w:pPr>
        <w:ind w:left="3282" w:hanging="1080"/>
      </w:pPr>
    </w:lvl>
    <w:lvl w:ilvl="5">
      <w:start w:val="1"/>
      <w:numFmt w:val="decimal"/>
      <w:lvlText w:val="%1.%2.%3.%4.%5.%6."/>
      <w:lvlJc w:val="left"/>
      <w:pPr>
        <w:ind w:left="3726" w:hanging="1080"/>
      </w:pPr>
    </w:lvl>
    <w:lvl w:ilvl="6">
      <w:start w:val="1"/>
      <w:numFmt w:val="decimal"/>
      <w:lvlText w:val="%1.%2.%3.%4.%5.%6.%7."/>
      <w:lvlJc w:val="left"/>
      <w:pPr>
        <w:ind w:left="4530" w:hanging="1440"/>
      </w:pPr>
    </w:lvl>
    <w:lvl w:ilvl="7">
      <w:start w:val="1"/>
      <w:numFmt w:val="decimal"/>
      <w:lvlText w:val="%1.%2.%3.%4.%5.%6.%7.%8."/>
      <w:lvlJc w:val="left"/>
      <w:pPr>
        <w:ind w:left="4974" w:hanging="1440"/>
      </w:pPr>
    </w:lvl>
    <w:lvl w:ilvl="8">
      <w:start w:val="1"/>
      <w:numFmt w:val="decimal"/>
      <w:lvlText w:val="%1.%2.%3.%4.%5.%6.%7.%8.%9."/>
      <w:lvlJc w:val="left"/>
      <w:pPr>
        <w:ind w:left="5778" w:hanging="1800"/>
      </w:pPr>
    </w:lvl>
  </w:abstractNum>
  <w:abstractNum w:abstractNumId="6" w15:restartNumberingAfterBreak="0">
    <w:nsid w:val="0F36457E"/>
    <w:multiLevelType w:val="multilevel"/>
    <w:tmpl w:val="64D82498"/>
    <w:lvl w:ilvl="0">
      <w:start w:val="1"/>
      <w:numFmt w:val="decimal"/>
      <w:lvlText w:val="%1."/>
      <w:lvlJc w:val="left"/>
      <w:pPr>
        <w:tabs>
          <w:tab w:val="num" w:pos="0"/>
        </w:tabs>
        <w:ind w:left="390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2957B0"/>
    <w:multiLevelType w:val="multilevel"/>
    <w:tmpl w:val="66928E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D464C2F"/>
    <w:multiLevelType w:val="multilevel"/>
    <w:tmpl w:val="F67EE608"/>
    <w:lvl w:ilvl="0">
      <w:start w:val="3"/>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207022F7"/>
    <w:multiLevelType w:val="multilevel"/>
    <w:tmpl w:val="45DA0D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80132F"/>
    <w:multiLevelType w:val="multilevel"/>
    <w:tmpl w:val="71BEE17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21283D59"/>
    <w:multiLevelType w:val="multilevel"/>
    <w:tmpl w:val="7E643F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263605F"/>
    <w:multiLevelType w:val="multilevel"/>
    <w:tmpl w:val="DB3C2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2C8159A"/>
    <w:multiLevelType w:val="multilevel"/>
    <w:tmpl w:val="D800F232"/>
    <w:lvl w:ilvl="0">
      <w:start w:val="3"/>
      <w:numFmt w:val="decimal"/>
      <w:lvlText w:val="%1."/>
      <w:lvlJc w:val="left"/>
      <w:pPr>
        <w:tabs>
          <w:tab w:val="num" w:pos="0"/>
        </w:tabs>
        <w:ind w:left="360" w:hanging="360"/>
      </w:pPr>
      <w:rPr>
        <w:rFonts w:eastAsia="Calibri"/>
        <w:color w:val="auto"/>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14" w15:restartNumberingAfterBreak="0">
    <w:nsid w:val="28EA486E"/>
    <w:multiLevelType w:val="multilevel"/>
    <w:tmpl w:val="E4983070"/>
    <w:lvl w:ilvl="0">
      <w:start w:val="1"/>
      <w:numFmt w:val="bullet"/>
      <w:lvlText w:val=""/>
      <w:lvlJc w:val="left"/>
      <w:pPr>
        <w:tabs>
          <w:tab w:val="num" w:pos="0"/>
        </w:tabs>
        <w:ind w:left="1656" w:hanging="360"/>
      </w:pPr>
      <w:rPr>
        <w:rFonts w:ascii="Symbol" w:hAnsi="Symbol" w:cs="Symbol" w:hint="default"/>
      </w:rPr>
    </w:lvl>
    <w:lvl w:ilvl="1">
      <w:start w:val="1"/>
      <w:numFmt w:val="bullet"/>
      <w:lvlText w:val="o"/>
      <w:lvlJc w:val="left"/>
      <w:pPr>
        <w:tabs>
          <w:tab w:val="num" w:pos="0"/>
        </w:tabs>
        <w:ind w:left="2376" w:hanging="360"/>
      </w:pPr>
      <w:rPr>
        <w:rFonts w:ascii="Courier New" w:hAnsi="Courier New" w:cs="Courier New" w:hint="default"/>
      </w:rPr>
    </w:lvl>
    <w:lvl w:ilvl="2">
      <w:start w:val="1"/>
      <w:numFmt w:val="bullet"/>
      <w:lvlText w:val=""/>
      <w:lvlJc w:val="left"/>
      <w:pPr>
        <w:tabs>
          <w:tab w:val="num" w:pos="0"/>
        </w:tabs>
        <w:ind w:left="3096" w:hanging="360"/>
      </w:pPr>
      <w:rPr>
        <w:rFonts w:ascii="Wingdings" w:hAnsi="Wingdings" w:cs="Wingdings" w:hint="default"/>
      </w:rPr>
    </w:lvl>
    <w:lvl w:ilvl="3">
      <w:start w:val="1"/>
      <w:numFmt w:val="bullet"/>
      <w:lvlText w:val=""/>
      <w:lvlJc w:val="left"/>
      <w:pPr>
        <w:tabs>
          <w:tab w:val="num" w:pos="0"/>
        </w:tabs>
        <w:ind w:left="3816" w:hanging="360"/>
      </w:pPr>
      <w:rPr>
        <w:rFonts w:ascii="Symbol" w:hAnsi="Symbol" w:cs="Symbol" w:hint="default"/>
      </w:rPr>
    </w:lvl>
    <w:lvl w:ilvl="4">
      <w:start w:val="1"/>
      <w:numFmt w:val="bullet"/>
      <w:lvlText w:val="o"/>
      <w:lvlJc w:val="left"/>
      <w:pPr>
        <w:tabs>
          <w:tab w:val="num" w:pos="0"/>
        </w:tabs>
        <w:ind w:left="4536" w:hanging="360"/>
      </w:pPr>
      <w:rPr>
        <w:rFonts w:ascii="Courier New" w:hAnsi="Courier New" w:cs="Courier New" w:hint="default"/>
      </w:rPr>
    </w:lvl>
    <w:lvl w:ilvl="5">
      <w:start w:val="1"/>
      <w:numFmt w:val="bullet"/>
      <w:lvlText w:val=""/>
      <w:lvlJc w:val="left"/>
      <w:pPr>
        <w:tabs>
          <w:tab w:val="num" w:pos="0"/>
        </w:tabs>
        <w:ind w:left="5256" w:hanging="360"/>
      </w:pPr>
      <w:rPr>
        <w:rFonts w:ascii="Wingdings" w:hAnsi="Wingdings" w:cs="Wingdings" w:hint="default"/>
      </w:rPr>
    </w:lvl>
    <w:lvl w:ilvl="6">
      <w:start w:val="1"/>
      <w:numFmt w:val="bullet"/>
      <w:lvlText w:val=""/>
      <w:lvlJc w:val="left"/>
      <w:pPr>
        <w:tabs>
          <w:tab w:val="num" w:pos="0"/>
        </w:tabs>
        <w:ind w:left="5976" w:hanging="360"/>
      </w:pPr>
      <w:rPr>
        <w:rFonts w:ascii="Symbol" w:hAnsi="Symbol" w:cs="Symbol" w:hint="default"/>
      </w:rPr>
    </w:lvl>
    <w:lvl w:ilvl="7">
      <w:start w:val="1"/>
      <w:numFmt w:val="bullet"/>
      <w:lvlText w:val="o"/>
      <w:lvlJc w:val="left"/>
      <w:pPr>
        <w:tabs>
          <w:tab w:val="num" w:pos="0"/>
        </w:tabs>
        <w:ind w:left="6696" w:hanging="360"/>
      </w:pPr>
      <w:rPr>
        <w:rFonts w:ascii="Courier New" w:hAnsi="Courier New" w:cs="Courier New" w:hint="default"/>
      </w:rPr>
    </w:lvl>
    <w:lvl w:ilvl="8">
      <w:start w:val="1"/>
      <w:numFmt w:val="bullet"/>
      <w:lvlText w:val=""/>
      <w:lvlJc w:val="left"/>
      <w:pPr>
        <w:tabs>
          <w:tab w:val="num" w:pos="0"/>
        </w:tabs>
        <w:ind w:left="7416" w:hanging="360"/>
      </w:pPr>
      <w:rPr>
        <w:rFonts w:ascii="Wingdings" w:hAnsi="Wingdings" w:cs="Wingdings" w:hint="default"/>
      </w:rPr>
    </w:lvl>
  </w:abstractNum>
  <w:abstractNum w:abstractNumId="15" w15:restartNumberingAfterBreak="0">
    <w:nsid w:val="2B04656C"/>
    <w:multiLevelType w:val="multilevel"/>
    <w:tmpl w:val="516C0FF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BF63FFA"/>
    <w:multiLevelType w:val="multilevel"/>
    <w:tmpl w:val="19AA09F0"/>
    <w:styleLink w:val="WWNum4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C66555"/>
    <w:multiLevelType w:val="multilevel"/>
    <w:tmpl w:val="8B301E02"/>
    <w:styleLink w:val="WWNum52"/>
    <w:lvl w:ilvl="0">
      <w:start w:val="6"/>
      <w:numFmt w:val="decimal"/>
      <w:lvlText w:val="%1."/>
      <w:lvlJc w:val="left"/>
      <w:pPr>
        <w:ind w:left="1495" w:hanging="360"/>
      </w:pPr>
      <w:rPr>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8" w15:restartNumberingAfterBreak="0">
    <w:nsid w:val="347A5723"/>
    <w:multiLevelType w:val="multilevel"/>
    <w:tmpl w:val="5D889150"/>
    <w:lvl w:ilvl="0">
      <w:start w:val="1"/>
      <w:numFmt w:val="bullet"/>
      <w:lvlText w:val=""/>
      <w:lvlJc w:val="left"/>
      <w:pPr>
        <w:tabs>
          <w:tab w:val="num" w:pos="0"/>
        </w:tabs>
        <w:ind w:left="1352"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5E834D3"/>
    <w:multiLevelType w:val="multilevel"/>
    <w:tmpl w:val="727EBF6A"/>
    <w:lvl w:ilvl="0">
      <w:start w:val="1"/>
      <w:numFmt w:val="bullet"/>
      <w:lvlText w:val=""/>
      <w:lvlJc w:val="left"/>
      <w:pPr>
        <w:tabs>
          <w:tab w:val="num" w:pos="0"/>
        </w:tabs>
        <w:ind w:left="1353"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A5B689E"/>
    <w:multiLevelType w:val="multilevel"/>
    <w:tmpl w:val="6E82CB90"/>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1" w15:restartNumberingAfterBreak="0">
    <w:nsid w:val="3AD95752"/>
    <w:multiLevelType w:val="multilevel"/>
    <w:tmpl w:val="6532CFE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2D62E2"/>
    <w:multiLevelType w:val="multilevel"/>
    <w:tmpl w:val="71E0FDD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3" w15:restartNumberingAfterBreak="0">
    <w:nsid w:val="3CE60DF9"/>
    <w:multiLevelType w:val="multilevel"/>
    <w:tmpl w:val="699845AA"/>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4" w15:restartNumberingAfterBreak="0">
    <w:nsid w:val="415B0A40"/>
    <w:multiLevelType w:val="multilevel"/>
    <w:tmpl w:val="EF2AC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AC95584"/>
    <w:multiLevelType w:val="multilevel"/>
    <w:tmpl w:val="F648D2DC"/>
    <w:lvl w:ilvl="0">
      <w:start w:val="1"/>
      <w:numFmt w:val="bullet"/>
      <w:lvlText w:val=""/>
      <w:lvlJc w:val="left"/>
      <w:pPr>
        <w:tabs>
          <w:tab w:val="num" w:pos="0"/>
        </w:tabs>
        <w:ind w:left="1656" w:hanging="360"/>
      </w:pPr>
      <w:rPr>
        <w:rFonts w:ascii="Symbol" w:hAnsi="Symbol" w:cs="Symbol" w:hint="default"/>
      </w:rPr>
    </w:lvl>
    <w:lvl w:ilvl="1">
      <w:start w:val="1"/>
      <w:numFmt w:val="bullet"/>
      <w:lvlText w:val="o"/>
      <w:lvlJc w:val="left"/>
      <w:pPr>
        <w:tabs>
          <w:tab w:val="num" w:pos="0"/>
        </w:tabs>
        <w:ind w:left="2376" w:hanging="360"/>
      </w:pPr>
      <w:rPr>
        <w:rFonts w:ascii="Courier New" w:hAnsi="Courier New" w:cs="Courier New" w:hint="default"/>
      </w:rPr>
    </w:lvl>
    <w:lvl w:ilvl="2">
      <w:start w:val="1"/>
      <w:numFmt w:val="bullet"/>
      <w:lvlText w:val=""/>
      <w:lvlJc w:val="left"/>
      <w:pPr>
        <w:tabs>
          <w:tab w:val="num" w:pos="0"/>
        </w:tabs>
        <w:ind w:left="3096" w:hanging="360"/>
      </w:pPr>
      <w:rPr>
        <w:rFonts w:ascii="Wingdings" w:hAnsi="Wingdings" w:cs="Wingdings" w:hint="default"/>
      </w:rPr>
    </w:lvl>
    <w:lvl w:ilvl="3">
      <w:start w:val="1"/>
      <w:numFmt w:val="bullet"/>
      <w:lvlText w:val=""/>
      <w:lvlJc w:val="left"/>
      <w:pPr>
        <w:tabs>
          <w:tab w:val="num" w:pos="0"/>
        </w:tabs>
        <w:ind w:left="3816" w:hanging="360"/>
      </w:pPr>
      <w:rPr>
        <w:rFonts w:ascii="Symbol" w:hAnsi="Symbol" w:cs="Symbol" w:hint="default"/>
      </w:rPr>
    </w:lvl>
    <w:lvl w:ilvl="4">
      <w:start w:val="1"/>
      <w:numFmt w:val="bullet"/>
      <w:lvlText w:val="o"/>
      <w:lvlJc w:val="left"/>
      <w:pPr>
        <w:tabs>
          <w:tab w:val="num" w:pos="0"/>
        </w:tabs>
        <w:ind w:left="4536" w:hanging="360"/>
      </w:pPr>
      <w:rPr>
        <w:rFonts w:ascii="Courier New" w:hAnsi="Courier New" w:cs="Courier New" w:hint="default"/>
      </w:rPr>
    </w:lvl>
    <w:lvl w:ilvl="5">
      <w:start w:val="1"/>
      <w:numFmt w:val="bullet"/>
      <w:lvlText w:val=""/>
      <w:lvlJc w:val="left"/>
      <w:pPr>
        <w:tabs>
          <w:tab w:val="num" w:pos="0"/>
        </w:tabs>
        <w:ind w:left="5256" w:hanging="360"/>
      </w:pPr>
      <w:rPr>
        <w:rFonts w:ascii="Wingdings" w:hAnsi="Wingdings" w:cs="Wingdings" w:hint="default"/>
      </w:rPr>
    </w:lvl>
    <w:lvl w:ilvl="6">
      <w:start w:val="1"/>
      <w:numFmt w:val="bullet"/>
      <w:lvlText w:val=""/>
      <w:lvlJc w:val="left"/>
      <w:pPr>
        <w:tabs>
          <w:tab w:val="num" w:pos="0"/>
        </w:tabs>
        <w:ind w:left="5976" w:hanging="360"/>
      </w:pPr>
      <w:rPr>
        <w:rFonts w:ascii="Symbol" w:hAnsi="Symbol" w:cs="Symbol" w:hint="default"/>
      </w:rPr>
    </w:lvl>
    <w:lvl w:ilvl="7">
      <w:start w:val="1"/>
      <w:numFmt w:val="bullet"/>
      <w:lvlText w:val="o"/>
      <w:lvlJc w:val="left"/>
      <w:pPr>
        <w:tabs>
          <w:tab w:val="num" w:pos="0"/>
        </w:tabs>
        <w:ind w:left="6696" w:hanging="360"/>
      </w:pPr>
      <w:rPr>
        <w:rFonts w:ascii="Courier New" w:hAnsi="Courier New" w:cs="Courier New" w:hint="default"/>
      </w:rPr>
    </w:lvl>
    <w:lvl w:ilvl="8">
      <w:start w:val="1"/>
      <w:numFmt w:val="bullet"/>
      <w:lvlText w:val=""/>
      <w:lvlJc w:val="left"/>
      <w:pPr>
        <w:tabs>
          <w:tab w:val="num" w:pos="0"/>
        </w:tabs>
        <w:ind w:left="7416" w:hanging="360"/>
      </w:pPr>
      <w:rPr>
        <w:rFonts w:ascii="Wingdings" w:hAnsi="Wingdings" w:cs="Wingdings" w:hint="default"/>
      </w:rPr>
    </w:lvl>
  </w:abstractNum>
  <w:abstractNum w:abstractNumId="26" w15:restartNumberingAfterBreak="0">
    <w:nsid w:val="4D9A5712"/>
    <w:multiLevelType w:val="multilevel"/>
    <w:tmpl w:val="0568D3FE"/>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rPr>
        <w:rFonts w:ascii="Trebuchet MS" w:hAnsi="Trebuchet MS"/>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DDD5929"/>
    <w:multiLevelType w:val="multilevel"/>
    <w:tmpl w:val="77C2DF26"/>
    <w:lvl w:ilvl="0">
      <w:start w:val="1"/>
      <w:numFmt w:val="decimal"/>
      <w:lvlText w:val="%1."/>
      <w:lvlJc w:val="left"/>
      <w:pPr>
        <w:tabs>
          <w:tab w:val="num" w:pos="0"/>
        </w:tabs>
        <w:ind w:left="540" w:hanging="540"/>
      </w:pPr>
    </w:lvl>
    <w:lvl w:ilvl="1">
      <w:start w:val="5"/>
      <w:numFmt w:val="decimal"/>
      <w:lvlText w:val="%1.%2."/>
      <w:lvlJc w:val="left"/>
      <w:pPr>
        <w:tabs>
          <w:tab w:val="num" w:pos="0"/>
        </w:tabs>
        <w:ind w:left="823" w:hanging="54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8" w15:restartNumberingAfterBreak="0">
    <w:nsid w:val="4F135F0E"/>
    <w:multiLevelType w:val="multilevel"/>
    <w:tmpl w:val="CF940E18"/>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3280"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9" w15:restartNumberingAfterBreak="0">
    <w:nsid w:val="4F4C6B36"/>
    <w:multiLevelType w:val="multilevel"/>
    <w:tmpl w:val="9AE2596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30" w15:restartNumberingAfterBreak="0">
    <w:nsid w:val="508258CE"/>
    <w:multiLevelType w:val="multilevel"/>
    <w:tmpl w:val="3572DB3C"/>
    <w:lvl w:ilvl="0">
      <w:start w:val="1"/>
      <w:numFmt w:val="bullet"/>
      <w:lvlText w:val=""/>
      <w:lvlJc w:val="left"/>
      <w:pPr>
        <w:tabs>
          <w:tab w:val="num" w:pos="0"/>
        </w:tabs>
        <w:ind w:left="1353"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0853F61"/>
    <w:multiLevelType w:val="multilevel"/>
    <w:tmpl w:val="640EDD24"/>
    <w:lvl w:ilvl="0">
      <w:start w:val="1"/>
      <w:numFmt w:val="decimal"/>
      <w:lvlText w:val="%1."/>
      <w:lvlJc w:val="left"/>
      <w:pPr>
        <w:tabs>
          <w:tab w:val="num" w:pos="-426"/>
        </w:tabs>
        <w:ind w:left="927" w:hanging="360"/>
      </w:pPr>
    </w:lvl>
    <w:lvl w:ilvl="1">
      <w:numFmt w:val="bullet"/>
      <w:lvlText w:val="•"/>
      <w:lvlJc w:val="left"/>
      <w:pPr>
        <w:tabs>
          <w:tab w:val="num" w:pos="-426"/>
        </w:tabs>
        <w:ind w:left="1014" w:hanging="360"/>
      </w:pPr>
      <w:rPr>
        <w:rFonts w:ascii="Calibri" w:eastAsiaTheme="minorEastAsia" w:hAnsi="Calibri" w:cs="Calibri" w:hint="default"/>
      </w:r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32" w15:restartNumberingAfterBreak="0">
    <w:nsid w:val="50B87AE3"/>
    <w:multiLevelType w:val="multilevel"/>
    <w:tmpl w:val="64B60A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AAB2171"/>
    <w:multiLevelType w:val="multilevel"/>
    <w:tmpl w:val="38FCA69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502"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5D2E6DD3"/>
    <w:multiLevelType w:val="multilevel"/>
    <w:tmpl w:val="0A06D99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5" w15:restartNumberingAfterBreak="0">
    <w:nsid w:val="5ECF74C5"/>
    <w:multiLevelType w:val="multilevel"/>
    <w:tmpl w:val="D2E8BD6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5F8A03A9"/>
    <w:multiLevelType w:val="multilevel"/>
    <w:tmpl w:val="143223D8"/>
    <w:styleLink w:val="WWNum21"/>
    <w:lvl w:ilvl="0">
      <w:start w:val="11"/>
      <w:numFmt w:val="decimal"/>
      <w:lvlText w:val="%1."/>
      <w:lvlJc w:val="left"/>
      <w:pPr>
        <w:ind w:left="480" w:hanging="480"/>
      </w:pPr>
      <w:rPr>
        <w:b w:val="0"/>
        <w:bCs w:val="0"/>
      </w:rPr>
    </w:lvl>
    <w:lvl w:ilvl="1">
      <w:start w:val="2"/>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7" w15:restartNumberingAfterBreak="0">
    <w:nsid w:val="66A92948"/>
    <w:multiLevelType w:val="multilevel"/>
    <w:tmpl w:val="EA46387E"/>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38" w15:restartNumberingAfterBreak="0">
    <w:nsid w:val="67B5693B"/>
    <w:multiLevelType w:val="multilevel"/>
    <w:tmpl w:val="7C20584A"/>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7E63641"/>
    <w:multiLevelType w:val="hybridMultilevel"/>
    <w:tmpl w:val="6456B310"/>
    <w:lvl w:ilvl="0" w:tplc="A13A9C30">
      <w:start w:val="3"/>
      <w:numFmt w:val="decimal"/>
      <w:lvlText w:val="%1)"/>
      <w:lvlJc w:val="left"/>
      <w:pPr>
        <w:ind w:left="396" w:hanging="360"/>
      </w:pPr>
      <w:rPr>
        <w:rFonts w:ascii="Times New Roman" w:eastAsia="Calibri" w:hAnsi="Times New Roman" w:cs="Times New Roman" w:hint="default"/>
        <w:color w:val="000000"/>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40" w15:restartNumberingAfterBreak="0">
    <w:nsid w:val="692153B4"/>
    <w:multiLevelType w:val="multilevel"/>
    <w:tmpl w:val="C6CCFE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15:restartNumberingAfterBreak="0">
    <w:nsid w:val="69FD6DDB"/>
    <w:multiLevelType w:val="multilevel"/>
    <w:tmpl w:val="87C87FA8"/>
    <w:styleLink w:val="WWNum2"/>
    <w:lvl w:ilvl="0">
      <w:start w:val="1"/>
      <w:numFmt w:val="decimal"/>
      <w:lvlText w:val="%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5A77D3"/>
    <w:multiLevelType w:val="multilevel"/>
    <w:tmpl w:val="6A4698F6"/>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3" w15:restartNumberingAfterBreak="0">
    <w:nsid w:val="6D5C4312"/>
    <w:multiLevelType w:val="multilevel"/>
    <w:tmpl w:val="BB30D2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E4E78E5"/>
    <w:multiLevelType w:val="multilevel"/>
    <w:tmpl w:val="947E1818"/>
    <w:lvl w:ilvl="0">
      <w:numFmt w:val="bullet"/>
      <w:lvlText w:val="•"/>
      <w:lvlJc w:val="left"/>
      <w:pPr>
        <w:tabs>
          <w:tab w:val="num" w:pos="-720"/>
        </w:tabs>
        <w:ind w:left="-720" w:firstLine="0"/>
      </w:pPr>
      <w:rPr>
        <w:rFonts w:ascii="Arial" w:hAnsi="Arial" w:cs="Arial" w:hint="default"/>
      </w:rPr>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520"/>
        </w:tabs>
        <w:ind w:left="2520" w:hanging="360"/>
      </w:pPr>
    </w:lvl>
    <w:lvl w:ilvl="8">
      <w:start w:val="1"/>
      <w:numFmt w:val="decimal"/>
      <w:lvlText w:val="%9."/>
      <w:lvlJc w:val="left"/>
      <w:pPr>
        <w:tabs>
          <w:tab w:val="num" w:pos="2880"/>
        </w:tabs>
        <w:ind w:left="2880" w:hanging="360"/>
      </w:pPr>
    </w:lvl>
  </w:abstractNum>
  <w:abstractNum w:abstractNumId="45" w15:restartNumberingAfterBreak="0">
    <w:nsid w:val="7C29744D"/>
    <w:multiLevelType w:val="multilevel"/>
    <w:tmpl w:val="E83CFBC0"/>
    <w:styleLink w:val="WWNum51"/>
    <w:lvl w:ilvl="0">
      <w:start w:val="1"/>
      <w:numFmt w:val="decimal"/>
      <w:lvlText w:val="%1."/>
      <w:lvlJc w:val="left"/>
      <w:pPr>
        <w:ind w:left="1778" w:hanging="360"/>
      </w:pPr>
      <w:rPr>
        <w:b w:val="0"/>
        <w:bCs w:val="0"/>
      </w:rPr>
    </w:lvl>
    <w:lvl w:ilvl="1">
      <w:start w:val="1"/>
      <w:numFmt w:val="decimal"/>
      <w:lvlText w:val="%1.%2."/>
      <w:lvlJc w:val="left"/>
      <w:pPr>
        <w:ind w:left="2127" w:hanging="360"/>
      </w:pPr>
    </w:lvl>
    <w:lvl w:ilvl="2">
      <w:start w:val="1"/>
      <w:numFmt w:val="decimal"/>
      <w:lvlText w:val="%1.%2.%3."/>
      <w:lvlJc w:val="left"/>
      <w:pPr>
        <w:ind w:left="2552" w:hanging="720"/>
      </w:pPr>
    </w:lvl>
    <w:lvl w:ilvl="3">
      <w:start w:val="1"/>
      <w:numFmt w:val="decimal"/>
      <w:lvlText w:val="%1.%2.%3.%4."/>
      <w:lvlJc w:val="left"/>
      <w:pPr>
        <w:ind w:left="2759" w:hanging="720"/>
      </w:pPr>
    </w:lvl>
    <w:lvl w:ilvl="4">
      <w:start w:val="1"/>
      <w:numFmt w:val="decimal"/>
      <w:lvlText w:val="%1.%2.%3.%4.%5."/>
      <w:lvlJc w:val="left"/>
      <w:pPr>
        <w:ind w:left="3326" w:hanging="1080"/>
      </w:pPr>
    </w:lvl>
    <w:lvl w:ilvl="5">
      <w:start w:val="1"/>
      <w:numFmt w:val="decimal"/>
      <w:lvlText w:val="%1.%2.%3.%4.%5.%6."/>
      <w:lvlJc w:val="left"/>
      <w:pPr>
        <w:ind w:left="3533" w:hanging="1080"/>
      </w:pPr>
    </w:lvl>
    <w:lvl w:ilvl="6">
      <w:start w:val="1"/>
      <w:numFmt w:val="decimal"/>
      <w:lvlText w:val="%1.%2.%3.%4.%5.%6.%7."/>
      <w:lvlJc w:val="left"/>
      <w:pPr>
        <w:ind w:left="4100" w:hanging="1440"/>
      </w:pPr>
    </w:lvl>
    <w:lvl w:ilvl="7">
      <w:start w:val="1"/>
      <w:numFmt w:val="decimal"/>
      <w:lvlText w:val="%1.%2.%3.%4.%5.%6.%7.%8."/>
      <w:lvlJc w:val="left"/>
      <w:pPr>
        <w:ind w:left="4307" w:hanging="1440"/>
      </w:pPr>
    </w:lvl>
    <w:lvl w:ilvl="8">
      <w:start w:val="1"/>
      <w:numFmt w:val="decimal"/>
      <w:lvlText w:val="%1.%2.%3.%4.%5.%6.%7.%8.%9."/>
      <w:lvlJc w:val="left"/>
      <w:pPr>
        <w:ind w:left="4874" w:hanging="1800"/>
      </w:pPr>
    </w:lvl>
  </w:abstractNum>
  <w:num w:numId="1" w16cid:durableId="2099789810">
    <w:abstractNumId w:val="33"/>
  </w:num>
  <w:num w:numId="2" w16cid:durableId="571350617">
    <w:abstractNumId w:val="15"/>
  </w:num>
  <w:num w:numId="3" w16cid:durableId="1461194009">
    <w:abstractNumId w:val="22"/>
  </w:num>
  <w:num w:numId="4" w16cid:durableId="811794748">
    <w:abstractNumId w:val="34"/>
  </w:num>
  <w:num w:numId="5" w16cid:durableId="1614046276">
    <w:abstractNumId w:val="20"/>
  </w:num>
  <w:num w:numId="6" w16cid:durableId="1717463662">
    <w:abstractNumId w:val="37"/>
  </w:num>
  <w:num w:numId="7" w16cid:durableId="698092190">
    <w:abstractNumId w:val="28"/>
  </w:num>
  <w:num w:numId="8" w16cid:durableId="1314868577">
    <w:abstractNumId w:val="4"/>
  </w:num>
  <w:num w:numId="9" w16cid:durableId="806239532">
    <w:abstractNumId w:val="24"/>
  </w:num>
  <w:num w:numId="10" w16cid:durableId="1405033746">
    <w:abstractNumId w:val="7"/>
  </w:num>
  <w:num w:numId="11" w16cid:durableId="43069020">
    <w:abstractNumId w:val="43"/>
  </w:num>
  <w:num w:numId="12" w16cid:durableId="811022505">
    <w:abstractNumId w:val="42"/>
  </w:num>
  <w:num w:numId="13" w16cid:durableId="2136097273">
    <w:abstractNumId w:val="29"/>
  </w:num>
  <w:num w:numId="14" w16cid:durableId="1075052929">
    <w:abstractNumId w:val="11"/>
  </w:num>
  <w:num w:numId="15" w16cid:durableId="1418596879">
    <w:abstractNumId w:val="9"/>
  </w:num>
  <w:num w:numId="16" w16cid:durableId="1494026420">
    <w:abstractNumId w:val="32"/>
  </w:num>
  <w:num w:numId="17" w16cid:durableId="1085953354">
    <w:abstractNumId w:val="26"/>
  </w:num>
  <w:num w:numId="18" w16cid:durableId="577399829">
    <w:abstractNumId w:val="13"/>
  </w:num>
  <w:num w:numId="19" w16cid:durableId="81267528">
    <w:abstractNumId w:val="6"/>
  </w:num>
  <w:num w:numId="20" w16cid:durableId="1695962308">
    <w:abstractNumId w:val="8"/>
  </w:num>
  <w:num w:numId="21" w16cid:durableId="1630087981">
    <w:abstractNumId w:val="18"/>
  </w:num>
  <w:num w:numId="22" w16cid:durableId="1617058355">
    <w:abstractNumId w:val="12"/>
  </w:num>
  <w:num w:numId="23" w16cid:durableId="736977476">
    <w:abstractNumId w:val="3"/>
  </w:num>
  <w:num w:numId="24" w16cid:durableId="2125345271">
    <w:abstractNumId w:val="44"/>
  </w:num>
  <w:num w:numId="25" w16cid:durableId="1492942072">
    <w:abstractNumId w:val="38"/>
  </w:num>
  <w:num w:numId="26" w16cid:durableId="230698530">
    <w:abstractNumId w:val="27"/>
  </w:num>
  <w:num w:numId="27" w16cid:durableId="2119056545">
    <w:abstractNumId w:val="0"/>
  </w:num>
  <w:num w:numId="28" w16cid:durableId="1306661689">
    <w:abstractNumId w:val="21"/>
  </w:num>
  <w:num w:numId="29" w16cid:durableId="1923835391">
    <w:abstractNumId w:val="10"/>
  </w:num>
  <w:num w:numId="30" w16cid:durableId="2007242934">
    <w:abstractNumId w:val="23"/>
  </w:num>
  <w:num w:numId="31" w16cid:durableId="455831509">
    <w:abstractNumId w:val="1"/>
  </w:num>
  <w:num w:numId="32" w16cid:durableId="660694766">
    <w:abstractNumId w:val="19"/>
  </w:num>
  <w:num w:numId="33" w16cid:durableId="2047292153">
    <w:abstractNumId w:val="35"/>
  </w:num>
  <w:num w:numId="34" w16cid:durableId="1469205481">
    <w:abstractNumId w:val="40"/>
  </w:num>
  <w:num w:numId="35" w16cid:durableId="1808741701">
    <w:abstractNumId w:val="30"/>
  </w:num>
  <w:num w:numId="36" w16cid:durableId="1946038145">
    <w:abstractNumId w:val="14"/>
  </w:num>
  <w:num w:numId="37" w16cid:durableId="1691640729">
    <w:abstractNumId w:val="25"/>
  </w:num>
  <w:num w:numId="38" w16cid:durableId="229577891">
    <w:abstractNumId w:val="16"/>
  </w:num>
  <w:num w:numId="39" w16cid:durableId="869146996">
    <w:abstractNumId w:val="16"/>
    <w:lvlOverride w:ilvl="0">
      <w:startOverride w:val="2"/>
    </w:lvlOverride>
  </w:num>
  <w:num w:numId="40" w16cid:durableId="1074470861">
    <w:abstractNumId w:val="41"/>
  </w:num>
  <w:num w:numId="41" w16cid:durableId="124857708">
    <w:abstractNumId w:val="41"/>
    <w:lvlOverride w:ilvl="0">
      <w:startOverride w:val="1"/>
    </w:lvlOverride>
  </w:num>
  <w:num w:numId="42" w16cid:durableId="1056709654">
    <w:abstractNumId w:val="31"/>
  </w:num>
  <w:num w:numId="43" w16cid:durableId="1200389006">
    <w:abstractNumId w:val="45"/>
  </w:num>
  <w:num w:numId="44" w16cid:durableId="1383092735">
    <w:abstractNumId w:val="17"/>
  </w:num>
  <w:num w:numId="45" w16cid:durableId="857277469">
    <w:abstractNumId w:val="36"/>
  </w:num>
  <w:num w:numId="46" w16cid:durableId="853418935">
    <w:abstractNumId w:val="5"/>
  </w:num>
  <w:num w:numId="47" w16cid:durableId="1999841572">
    <w:abstractNumId w:val="45"/>
    <w:lvlOverride w:ilvl="0">
      <w:startOverride w:val="1"/>
    </w:lvlOverride>
  </w:num>
  <w:num w:numId="48" w16cid:durableId="836383257">
    <w:abstractNumId w:val="17"/>
    <w:lvlOverride w:ilvl="0">
      <w:startOverride w:val="6"/>
    </w:lvlOverride>
  </w:num>
  <w:num w:numId="49" w16cid:durableId="998193568">
    <w:abstractNumId w:val="36"/>
    <w:lvlOverride w:ilvl="0">
      <w:startOverride w:val="11"/>
    </w:lvlOverride>
  </w:num>
  <w:num w:numId="50" w16cid:durableId="1866284165">
    <w:abstractNumId w:val="5"/>
    <w:lvlOverride w:ilvl="0">
      <w:startOverride w:val="13"/>
    </w:lvlOverride>
  </w:num>
  <w:num w:numId="51" w16cid:durableId="56250444">
    <w:abstractNumId w:val="2"/>
  </w:num>
  <w:num w:numId="52" w16cid:durableId="1176578569">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02"/>
    <w:rsid w:val="000024A5"/>
    <w:rsid w:val="00002FAD"/>
    <w:rsid w:val="00003255"/>
    <w:rsid w:val="00013EB0"/>
    <w:rsid w:val="00015A79"/>
    <w:rsid w:val="00020E6A"/>
    <w:rsid w:val="00022CEE"/>
    <w:rsid w:val="000236CF"/>
    <w:rsid w:val="00024878"/>
    <w:rsid w:val="00032BA5"/>
    <w:rsid w:val="000339A2"/>
    <w:rsid w:val="00035C14"/>
    <w:rsid w:val="00040040"/>
    <w:rsid w:val="000450AC"/>
    <w:rsid w:val="0005206B"/>
    <w:rsid w:val="00055069"/>
    <w:rsid w:val="00061B8A"/>
    <w:rsid w:val="000678BA"/>
    <w:rsid w:val="00071107"/>
    <w:rsid w:val="00075564"/>
    <w:rsid w:val="00081C6E"/>
    <w:rsid w:val="0008366B"/>
    <w:rsid w:val="00092390"/>
    <w:rsid w:val="000963DF"/>
    <w:rsid w:val="000A2867"/>
    <w:rsid w:val="000A4215"/>
    <w:rsid w:val="000B2378"/>
    <w:rsid w:val="000B4510"/>
    <w:rsid w:val="000B4B9C"/>
    <w:rsid w:val="000C7938"/>
    <w:rsid w:val="000D2199"/>
    <w:rsid w:val="000D3B6F"/>
    <w:rsid w:val="000E25C5"/>
    <w:rsid w:val="000F534C"/>
    <w:rsid w:val="000F564F"/>
    <w:rsid w:val="000F79F4"/>
    <w:rsid w:val="000F7F0F"/>
    <w:rsid w:val="0010000F"/>
    <w:rsid w:val="00100A59"/>
    <w:rsid w:val="00100ECC"/>
    <w:rsid w:val="00102123"/>
    <w:rsid w:val="0011174D"/>
    <w:rsid w:val="00132C34"/>
    <w:rsid w:val="00136FFE"/>
    <w:rsid w:val="001372CD"/>
    <w:rsid w:val="001437C8"/>
    <w:rsid w:val="0014703D"/>
    <w:rsid w:val="00147462"/>
    <w:rsid w:val="00151711"/>
    <w:rsid w:val="00152D96"/>
    <w:rsid w:val="00153251"/>
    <w:rsid w:val="0015484F"/>
    <w:rsid w:val="0015702B"/>
    <w:rsid w:val="0016198F"/>
    <w:rsid w:val="001709EC"/>
    <w:rsid w:val="001808BE"/>
    <w:rsid w:val="0018119C"/>
    <w:rsid w:val="001848EF"/>
    <w:rsid w:val="001904C1"/>
    <w:rsid w:val="00190E87"/>
    <w:rsid w:val="00191A20"/>
    <w:rsid w:val="00194B32"/>
    <w:rsid w:val="001A0BEA"/>
    <w:rsid w:val="001A3C86"/>
    <w:rsid w:val="001A63E3"/>
    <w:rsid w:val="001A65ED"/>
    <w:rsid w:val="001B383B"/>
    <w:rsid w:val="001B44FF"/>
    <w:rsid w:val="001B5C68"/>
    <w:rsid w:val="001C0C51"/>
    <w:rsid w:val="001D153B"/>
    <w:rsid w:val="001D1E21"/>
    <w:rsid w:val="001D1E5F"/>
    <w:rsid w:val="001D3165"/>
    <w:rsid w:val="001D40B4"/>
    <w:rsid w:val="001D799B"/>
    <w:rsid w:val="001E1FED"/>
    <w:rsid w:val="001E4259"/>
    <w:rsid w:val="001E7B7F"/>
    <w:rsid w:val="00200F90"/>
    <w:rsid w:val="00201DF4"/>
    <w:rsid w:val="00203460"/>
    <w:rsid w:val="00203EDE"/>
    <w:rsid w:val="0020430B"/>
    <w:rsid w:val="00210197"/>
    <w:rsid w:val="0021506A"/>
    <w:rsid w:val="002156A4"/>
    <w:rsid w:val="00216708"/>
    <w:rsid w:val="00223884"/>
    <w:rsid w:val="0022483B"/>
    <w:rsid w:val="00224910"/>
    <w:rsid w:val="00225703"/>
    <w:rsid w:val="0022601B"/>
    <w:rsid w:val="002265D1"/>
    <w:rsid w:val="00231C2B"/>
    <w:rsid w:val="002410EC"/>
    <w:rsid w:val="00243664"/>
    <w:rsid w:val="002465C8"/>
    <w:rsid w:val="00246F19"/>
    <w:rsid w:val="002510C7"/>
    <w:rsid w:val="00251D2F"/>
    <w:rsid w:val="00253CD0"/>
    <w:rsid w:val="00256DAB"/>
    <w:rsid w:val="0026049A"/>
    <w:rsid w:val="00262C62"/>
    <w:rsid w:val="00262FC9"/>
    <w:rsid w:val="00265BF5"/>
    <w:rsid w:val="002704D4"/>
    <w:rsid w:val="002744C2"/>
    <w:rsid w:val="00275DFD"/>
    <w:rsid w:val="00284A09"/>
    <w:rsid w:val="002913FE"/>
    <w:rsid w:val="002950C8"/>
    <w:rsid w:val="0029521C"/>
    <w:rsid w:val="002A122D"/>
    <w:rsid w:val="002A1D13"/>
    <w:rsid w:val="002A23AF"/>
    <w:rsid w:val="002A71DC"/>
    <w:rsid w:val="002B2395"/>
    <w:rsid w:val="002B2F59"/>
    <w:rsid w:val="002B3705"/>
    <w:rsid w:val="002B7003"/>
    <w:rsid w:val="002C176B"/>
    <w:rsid w:val="002C3563"/>
    <w:rsid w:val="002C6780"/>
    <w:rsid w:val="002C716F"/>
    <w:rsid w:val="002D0E54"/>
    <w:rsid w:val="002D4430"/>
    <w:rsid w:val="002D61EC"/>
    <w:rsid w:val="002F2D44"/>
    <w:rsid w:val="002F3D92"/>
    <w:rsid w:val="002F73AA"/>
    <w:rsid w:val="002F76EE"/>
    <w:rsid w:val="003027BE"/>
    <w:rsid w:val="00306CAC"/>
    <w:rsid w:val="003134BF"/>
    <w:rsid w:val="003158FB"/>
    <w:rsid w:val="00317CDA"/>
    <w:rsid w:val="00323527"/>
    <w:rsid w:val="003248D7"/>
    <w:rsid w:val="0032546F"/>
    <w:rsid w:val="0033092A"/>
    <w:rsid w:val="00332376"/>
    <w:rsid w:val="00334C06"/>
    <w:rsid w:val="00335A28"/>
    <w:rsid w:val="00341ADD"/>
    <w:rsid w:val="00344384"/>
    <w:rsid w:val="00352640"/>
    <w:rsid w:val="00356D34"/>
    <w:rsid w:val="00360B0A"/>
    <w:rsid w:val="003637DE"/>
    <w:rsid w:val="00371332"/>
    <w:rsid w:val="00381DC4"/>
    <w:rsid w:val="00383957"/>
    <w:rsid w:val="0038581B"/>
    <w:rsid w:val="00386C46"/>
    <w:rsid w:val="00392133"/>
    <w:rsid w:val="00394DC3"/>
    <w:rsid w:val="00396A87"/>
    <w:rsid w:val="003A6E8D"/>
    <w:rsid w:val="003A7163"/>
    <w:rsid w:val="003B0B0F"/>
    <w:rsid w:val="003B2208"/>
    <w:rsid w:val="003B6C01"/>
    <w:rsid w:val="003C5B57"/>
    <w:rsid w:val="003D0152"/>
    <w:rsid w:val="003D064D"/>
    <w:rsid w:val="003D0CE0"/>
    <w:rsid w:val="003D741D"/>
    <w:rsid w:val="003E5008"/>
    <w:rsid w:val="003E5CCA"/>
    <w:rsid w:val="003E738E"/>
    <w:rsid w:val="003F1CF5"/>
    <w:rsid w:val="003F5FD5"/>
    <w:rsid w:val="003F60FB"/>
    <w:rsid w:val="00400FE2"/>
    <w:rsid w:val="00401519"/>
    <w:rsid w:val="004056C0"/>
    <w:rsid w:val="00406034"/>
    <w:rsid w:val="004069EE"/>
    <w:rsid w:val="00410C20"/>
    <w:rsid w:val="00410E62"/>
    <w:rsid w:val="00412471"/>
    <w:rsid w:val="004150DC"/>
    <w:rsid w:val="0041593D"/>
    <w:rsid w:val="00417316"/>
    <w:rsid w:val="004201E0"/>
    <w:rsid w:val="00421758"/>
    <w:rsid w:val="00423C7A"/>
    <w:rsid w:val="0042590F"/>
    <w:rsid w:val="00430BC5"/>
    <w:rsid w:val="004369E1"/>
    <w:rsid w:val="00444B36"/>
    <w:rsid w:val="0045072C"/>
    <w:rsid w:val="00452585"/>
    <w:rsid w:val="00453B0C"/>
    <w:rsid w:val="00466040"/>
    <w:rsid w:val="00470AFC"/>
    <w:rsid w:val="00470FA1"/>
    <w:rsid w:val="00474A09"/>
    <w:rsid w:val="00474BAD"/>
    <w:rsid w:val="00482E11"/>
    <w:rsid w:val="00485892"/>
    <w:rsid w:val="00486B94"/>
    <w:rsid w:val="00490C51"/>
    <w:rsid w:val="00496154"/>
    <w:rsid w:val="004A6538"/>
    <w:rsid w:val="004A65CB"/>
    <w:rsid w:val="004B089E"/>
    <w:rsid w:val="004B6C2A"/>
    <w:rsid w:val="004C03A4"/>
    <w:rsid w:val="004D21D1"/>
    <w:rsid w:val="004D56AE"/>
    <w:rsid w:val="004E306F"/>
    <w:rsid w:val="004E3E9C"/>
    <w:rsid w:val="004E4928"/>
    <w:rsid w:val="004E5093"/>
    <w:rsid w:val="004E557E"/>
    <w:rsid w:val="004F40AC"/>
    <w:rsid w:val="004F411B"/>
    <w:rsid w:val="004F6A9E"/>
    <w:rsid w:val="00515A67"/>
    <w:rsid w:val="0052276F"/>
    <w:rsid w:val="00524610"/>
    <w:rsid w:val="00525BCE"/>
    <w:rsid w:val="00527964"/>
    <w:rsid w:val="00534CBD"/>
    <w:rsid w:val="005365A4"/>
    <w:rsid w:val="0053729D"/>
    <w:rsid w:val="00537655"/>
    <w:rsid w:val="00541051"/>
    <w:rsid w:val="00542E53"/>
    <w:rsid w:val="00553ACA"/>
    <w:rsid w:val="00553DA7"/>
    <w:rsid w:val="005560AB"/>
    <w:rsid w:val="005568E2"/>
    <w:rsid w:val="00561187"/>
    <w:rsid w:val="00561966"/>
    <w:rsid w:val="00561BF8"/>
    <w:rsid w:val="00563472"/>
    <w:rsid w:val="00563918"/>
    <w:rsid w:val="00563C19"/>
    <w:rsid w:val="00571276"/>
    <w:rsid w:val="0057211B"/>
    <w:rsid w:val="00575B25"/>
    <w:rsid w:val="00575EA4"/>
    <w:rsid w:val="005777B1"/>
    <w:rsid w:val="00581A40"/>
    <w:rsid w:val="005A2D61"/>
    <w:rsid w:val="005A337D"/>
    <w:rsid w:val="005B3A5B"/>
    <w:rsid w:val="005C01E0"/>
    <w:rsid w:val="005C4492"/>
    <w:rsid w:val="005C62EA"/>
    <w:rsid w:val="005C7E2E"/>
    <w:rsid w:val="005D2019"/>
    <w:rsid w:val="005E3AA2"/>
    <w:rsid w:val="005E50E0"/>
    <w:rsid w:val="005F1BBC"/>
    <w:rsid w:val="005F6CEB"/>
    <w:rsid w:val="005F700F"/>
    <w:rsid w:val="00601BFF"/>
    <w:rsid w:val="00602EC8"/>
    <w:rsid w:val="00613C90"/>
    <w:rsid w:val="0062257D"/>
    <w:rsid w:val="00625B74"/>
    <w:rsid w:val="00633F2C"/>
    <w:rsid w:val="00635C36"/>
    <w:rsid w:val="00640615"/>
    <w:rsid w:val="006477C3"/>
    <w:rsid w:val="006504A7"/>
    <w:rsid w:val="00650E6A"/>
    <w:rsid w:val="00651C9F"/>
    <w:rsid w:val="00656A51"/>
    <w:rsid w:val="0066127E"/>
    <w:rsid w:val="00665E38"/>
    <w:rsid w:val="00666266"/>
    <w:rsid w:val="0066631F"/>
    <w:rsid w:val="00670E31"/>
    <w:rsid w:val="006748D8"/>
    <w:rsid w:val="00674BE1"/>
    <w:rsid w:val="00675D55"/>
    <w:rsid w:val="00677ED4"/>
    <w:rsid w:val="006800A4"/>
    <w:rsid w:val="00681FDB"/>
    <w:rsid w:val="006823BE"/>
    <w:rsid w:val="00683DB1"/>
    <w:rsid w:val="00683EAD"/>
    <w:rsid w:val="00694AFC"/>
    <w:rsid w:val="006963DA"/>
    <w:rsid w:val="006A3787"/>
    <w:rsid w:val="006B402E"/>
    <w:rsid w:val="006B4BC3"/>
    <w:rsid w:val="006B5F52"/>
    <w:rsid w:val="006B753E"/>
    <w:rsid w:val="006E4AB7"/>
    <w:rsid w:val="006E754A"/>
    <w:rsid w:val="006F05CD"/>
    <w:rsid w:val="006F1748"/>
    <w:rsid w:val="006F1CA5"/>
    <w:rsid w:val="006F36D6"/>
    <w:rsid w:val="00700373"/>
    <w:rsid w:val="00700940"/>
    <w:rsid w:val="007027B3"/>
    <w:rsid w:val="00702F1B"/>
    <w:rsid w:val="00711707"/>
    <w:rsid w:val="00713A21"/>
    <w:rsid w:val="00714617"/>
    <w:rsid w:val="00715F9D"/>
    <w:rsid w:val="00716060"/>
    <w:rsid w:val="00717C06"/>
    <w:rsid w:val="00724FA7"/>
    <w:rsid w:val="007257D5"/>
    <w:rsid w:val="00730E1C"/>
    <w:rsid w:val="00732252"/>
    <w:rsid w:val="00732B90"/>
    <w:rsid w:val="00733D46"/>
    <w:rsid w:val="00734DC6"/>
    <w:rsid w:val="00736984"/>
    <w:rsid w:val="00740743"/>
    <w:rsid w:val="0074743A"/>
    <w:rsid w:val="0074789B"/>
    <w:rsid w:val="00747BA4"/>
    <w:rsid w:val="00752116"/>
    <w:rsid w:val="00752593"/>
    <w:rsid w:val="0076012F"/>
    <w:rsid w:val="0076761B"/>
    <w:rsid w:val="007719D2"/>
    <w:rsid w:val="00772943"/>
    <w:rsid w:val="00772C8F"/>
    <w:rsid w:val="00774B59"/>
    <w:rsid w:val="0077576D"/>
    <w:rsid w:val="00777657"/>
    <w:rsid w:val="00783A04"/>
    <w:rsid w:val="007840B2"/>
    <w:rsid w:val="007849F3"/>
    <w:rsid w:val="0078709A"/>
    <w:rsid w:val="0079160A"/>
    <w:rsid w:val="00792598"/>
    <w:rsid w:val="0079652E"/>
    <w:rsid w:val="007A12F2"/>
    <w:rsid w:val="007A42CC"/>
    <w:rsid w:val="007A47E1"/>
    <w:rsid w:val="007A6090"/>
    <w:rsid w:val="007B1E77"/>
    <w:rsid w:val="007B29E2"/>
    <w:rsid w:val="007C26FD"/>
    <w:rsid w:val="007C6512"/>
    <w:rsid w:val="007D03B2"/>
    <w:rsid w:val="007D0A24"/>
    <w:rsid w:val="007D3629"/>
    <w:rsid w:val="007D5F01"/>
    <w:rsid w:val="007E128D"/>
    <w:rsid w:val="007F0194"/>
    <w:rsid w:val="007F25F4"/>
    <w:rsid w:val="007F49F5"/>
    <w:rsid w:val="007F5BAD"/>
    <w:rsid w:val="00802EA2"/>
    <w:rsid w:val="008032AE"/>
    <w:rsid w:val="00810FC4"/>
    <w:rsid w:val="00812DCC"/>
    <w:rsid w:val="008168C1"/>
    <w:rsid w:val="00816AB0"/>
    <w:rsid w:val="00817B12"/>
    <w:rsid w:val="00822AF2"/>
    <w:rsid w:val="00822F6F"/>
    <w:rsid w:val="0082498C"/>
    <w:rsid w:val="00825165"/>
    <w:rsid w:val="00826CCA"/>
    <w:rsid w:val="00835813"/>
    <w:rsid w:val="0083598C"/>
    <w:rsid w:val="008362CE"/>
    <w:rsid w:val="0083766C"/>
    <w:rsid w:val="008404D8"/>
    <w:rsid w:val="0084079A"/>
    <w:rsid w:val="00843BB3"/>
    <w:rsid w:val="00843C7F"/>
    <w:rsid w:val="0084454D"/>
    <w:rsid w:val="0084783B"/>
    <w:rsid w:val="00850253"/>
    <w:rsid w:val="0085388D"/>
    <w:rsid w:val="00855498"/>
    <w:rsid w:val="008555C8"/>
    <w:rsid w:val="00855B1E"/>
    <w:rsid w:val="00862889"/>
    <w:rsid w:val="00865387"/>
    <w:rsid w:val="008700F6"/>
    <w:rsid w:val="00872E3A"/>
    <w:rsid w:val="00874D42"/>
    <w:rsid w:val="00875A02"/>
    <w:rsid w:val="00875D0D"/>
    <w:rsid w:val="00876E4C"/>
    <w:rsid w:val="0088455B"/>
    <w:rsid w:val="00884A69"/>
    <w:rsid w:val="008865E7"/>
    <w:rsid w:val="00887998"/>
    <w:rsid w:val="008922C4"/>
    <w:rsid w:val="008943DE"/>
    <w:rsid w:val="00895CFF"/>
    <w:rsid w:val="008A51C1"/>
    <w:rsid w:val="008A66C9"/>
    <w:rsid w:val="008B0B48"/>
    <w:rsid w:val="008B0E4D"/>
    <w:rsid w:val="008B6F16"/>
    <w:rsid w:val="008B75AE"/>
    <w:rsid w:val="008C1CB8"/>
    <w:rsid w:val="008C2D8F"/>
    <w:rsid w:val="008C3AF3"/>
    <w:rsid w:val="008C4266"/>
    <w:rsid w:val="008C59E9"/>
    <w:rsid w:val="008D3D4D"/>
    <w:rsid w:val="008D53D8"/>
    <w:rsid w:val="008D7065"/>
    <w:rsid w:val="008E013C"/>
    <w:rsid w:val="008E10C1"/>
    <w:rsid w:val="008E6E18"/>
    <w:rsid w:val="008F0156"/>
    <w:rsid w:val="008F40BF"/>
    <w:rsid w:val="00900F6C"/>
    <w:rsid w:val="0090241F"/>
    <w:rsid w:val="00902C28"/>
    <w:rsid w:val="00904E2F"/>
    <w:rsid w:val="00906F55"/>
    <w:rsid w:val="00910722"/>
    <w:rsid w:val="00912C5B"/>
    <w:rsid w:val="00915420"/>
    <w:rsid w:val="0092232F"/>
    <w:rsid w:val="00923F41"/>
    <w:rsid w:val="0092582A"/>
    <w:rsid w:val="0092757C"/>
    <w:rsid w:val="00927B55"/>
    <w:rsid w:val="009306B6"/>
    <w:rsid w:val="00931F01"/>
    <w:rsid w:val="0093567B"/>
    <w:rsid w:val="00937C04"/>
    <w:rsid w:val="00943111"/>
    <w:rsid w:val="00945AC3"/>
    <w:rsid w:val="0094630A"/>
    <w:rsid w:val="00946AB2"/>
    <w:rsid w:val="00952024"/>
    <w:rsid w:val="00953D59"/>
    <w:rsid w:val="0095502F"/>
    <w:rsid w:val="00956CC0"/>
    <w:rsid w:val="00960602"/>
    <w:rsid w:val="009619D3"/>
    <w:rsid w:val="00970C72"/>
    <w:rsid w:val="009714DA"/>
    <w:rsid w:val="00972393"/>
    <w:rsid w:val="00976557"/>
    <w:rsid w:val="00977902"/>
    <w:rsid w:val="009838CC"/>
    <w:rsid w:val="009841AA"/>
    <w:rsid w:val="009865DC"/>
    <w:rsid w:val="0099064D"/>
    <w:rsid w:val="009925CD"/>
    <w:rsid w:val="00992E69"/>
    <w:rsid w:val="00997760"/>
    <w:rsid w:val="009A0D5A"/>
    <w:rsid w:val="009B2F31"/>
    <w:rsid w:val="009C4C7B"/>
    <w:rsid w:val="009C5863"/>
    <w:rsid w:val="009D1919"/>
    <w:rsid w:val="009D6769"/>
    <w:rsid w:val="009E5882"/>
    <w:rsid w:val="009F22E3"/>
    <w:rsid w:val="009F6BA1"/>
    <w:rsid w:val="009F706B"/>
    <w:rsid w:val="00A008E3"/>
    <w:rsid w:val="00A01928"/>
    <w:rsid w:val="00A04912"/>
    <w:rsid w:val="00A11CAE"/>
    <w:rsid w:val="00A132D0"/>
    <w:rsid w:val="00A13DA1"/>
    <w:rsid w:val="00A22FE3"/>
    <w:rsid w:val="00A23495"/>
    <w:rsid w:val="00A30556"/>
    <w:rsid w:val="00A31863"/>
    <w:rsid w:val="00A41CF4"/>
    <w:rsid w:val="00A41F4A"/>
    <w:rsid w:val="00A42654"/>
    <w:rsid w:val="00A4757B"/>
    <w:rsid w:val="00A51A82"/>
    <w:rsid w:val="00A53D2A"/>
    <w:rsid w:val="00A64BAD"/>
    <w:rsid w:val="00A66EE7"/>
    <w:rsid w:val="00A72B79"/>
    <w:rsid w:val="00A743F5"/>
    <w:rsid w:val="00A767F7"/>
    <w:rsid w:val="00A93533"/>
    <w:rsid w:val="00A93AFC"/>
    <w:rsid w:val="00A93D3F"/>
    <w:rsid w:val="00AA4E66"/>
    <w:rsid w:val="00AA7566"/>
    <w:rsid w:val="00AC65CC"/>
    <w:rsid w:val="00AD1433"/>
    <w:rsid w:val="00AD332E"/>
    <w:rsid w:val="00AD4297"/>
    <w:rsid w:val="00AD6631"/>
    <w:rsid w:val="00AD704D"/>
    <w:rsid w:val="00AE0E5D"/>
    <w:rsid w:val="00AE1D53"/>
    <w:rsid w:val="00AE206F"/>
    <w:rsid w:val="00AE6781"/>
    <w:rsid w:val="00AF45B2"/>
    <w:rsid w:val="00AF4B5C"/>
    <w:rsid w:val="00B0705D"/>
    <w:rsid w:val="00B12CFF"/>
    <w:rsid w:val="00B24EE7"/>
    <w:rsid w:val="00B25996"/>
    <w:rsid w:val="00B3595B"/>
    <w:rsid w:val="00B413B7"/>
    <w:rsid w:val="00B44562"/>
    <w:rsid w:val="00B47CD8"/>
    <w:rsid w:val="00B53886"/>
    <w:rsid w:val="00B548DB"/>
    <w:rsid w:val="00B61874"/>
    <w:rsid w:val="00B7010B"/>
    <w:rsid w:val="00B71CA9"/>
    <w:rsid w:val="00B72506"/>
    <w:rsid w:val="00B729C6"/>
    <w:rsid w:val="00B73C2C"/>
    <w:rsid w:val="00B759E1"/>
    <w:rsid w:val="00B76F6D"/>
    <w:rsid w:val="00B77337"/>
    <w:rsid w:val="00B8079C"/>
    <w:rsid w:val="00B835D1"/>
    <w:rsid w:val="00B912FA"/>
    <w:rsid w:val="00B956EF"/>
    <w:rsid w:val="00BB0D1B"/>
    <w:rsid w:val="00BB34E1"/>
    <w:rsid w:val="00BB41BA"/>
    <w:rsid w:val="00BC26D5"/>
    <w:rsid w:val="00BC6570"/>
    <w:rsid w:val="00BD123D"/>
    <w:rsid w:val="00BE047C"/>
    <w:rsid w:val="00BE0F8D"/>
    <w:rsid w:val="00BF53DB"/>
    <w:rsid w:val="00BF67F3"/>
    <w:rsid w:val="00C0335D"/>
    <w:rsid w:val="00C04C55"/>
    <w:rsid w:val="00C0565F"/>
    <w:rsid w:val="00C128C5"/>
    <w:rsid w:val="00C14CBB"/>
    <w:rsid w:val="00C16A4B"/>
    <w:rsid w:val="00C24DFE"/>
    <w:rsid w:val="00C30763"/>
    <w:rsid w:val="00C32071"/>
    <w:rsid w:val="00C339DA"/>
    <w:rsid w:val="00C3521E"/>
    <w:rsid w:val="00C35C6F"/>
    <w:rsid w:val="00C35E88"/>
    <w:rsid w:val="00C42D6E"/>
    <w:rsid w:val="00C436DB"/>
    <w:rsid w:val="00C44FC8"/>
    <w:rsid w:val="00C50CF5"/>
    <w:rsid w:val="00C53E81"/>
    <w:rsid w:val="00C540D6"/>
    <w:rsid w:val="00C57547"/>
    <w:rsid w:val="00C61144"/>
    <w:rsid w:val="00C629D6"/>
    <w:rsid w:val="00C67784"/>
    <w:rsid w:val="00C72E13"/>
    <w:rsid w:val="00C73025"/>
    <w:rsid w:val="00C73E19"/>
    <w:rsid w:val="00C77C40"/>
    <w:rsid w:val="00C80C75"/>
    <w:rsid w:val="00C82285"/>
    <w:rsid w:val="00C823E3"/>
    <w:rsid w:val="00C8300C"/>
    <w:rsid w:val="00C830F4"/>
    <w:rsid w:val="00C85948"/>
    <w:rsid w:val="00C872ED"/>
    <w:rsid w:val="00C96E76"/>
    <w:rsid w:val="00C975A8"/>
    <w:rsid w:val="00CA33EB"/>
    <w:rsid w:val="00CA5B10"/>
    <w:rsid w:val="00CA6A2D"/>
    <w:rsid w:val="00CB4D57"/>
    <w:rsid w:val="00CB60E8"/>
    <w:rsid w:val="00CB66AE"/>
    <w:rsid w:val="00CC0C6E"/>
    <w:rsid w:val="00CC3128"/>
    <w:rsid w:val="00CC3DB2"/>
    <w:rsid w:val="00CC6FA6"/>
    <w:rsid w:val="00CD125F"/>
    <w:rsid w:val="00CD1701"/>
    <w:rsid w:val="00CD1B75"/>
    <w:rsid w:val="00CD7428"/>
    <w:rsid w:val="00CF7F55"/>
    <w:rsid w:val="00D03378"/>
    <w:rsid w:val="00D0372A"/>
    <w:rsid w:val="00D05746"/>
    <w:rsid w:val="00D06E7D"/>
    <w:rsid w:val="00D10748"/>
    <w:rsid w:val="00D130A6"/>
    <w:rsid w:val="00D16F8C"/>
    <w:rsid w:val="00D20A3A"/>
    <w:rsid w:val="00D24383"/>
    <w:rsid w:val="00D301A0"/>
    <w:rsid w:val="00D3235A"/>
    <w:rsid w:val="00D36A7A"/>
    <w:rsid w:val="00D54012"/>
    <w:rsid w:val="00D64D4B"/>
    <w:rsid w:val="00D67953"/>
    <w:rsid w:val="00D804F2"/>
    <w:rsid w:val="00D87971"/>
    <w:rsid w:val="00D91F0C"/>
    <w:rsid w:val="00D9305A"/>
    <w:rsid w:val="00D94A08"/>
    <w:rsid w:val="00D96A01"/>
    <w:rsid w:val="00DA0416"/>
    <w:rsid w:val="00DA1D14"/>
    <w:rsid w:val="00DA1FC7"/>
    <w:rsid w:val="00DA3764"/>
    <w:rsid w:val="00DA3A3B"/>
    <w:rsid w:val="00DA4EE4"/>
    <w:rsid w:val="00DA5030"/>
    <w:rsid w:val="00DA512A"/>
    <w:rsid w:val="00DA6357"/>
    <w:rsid w:val="00DB0A5C"/>
    <w:rsid w:val="00DB7893"/>
    <w:rsid w:val="00DC09D1"/>
    <w:rsid w:val="00DC0CD4"/>
    <w:rsid w:val="00DC35AC"/>
    <w:rsid w:val="00DC3913"/>
    <w:rsid w:val="00DC3E64"/>
    <w:rsid w:val="00DC6CC1"/>
    <w:rsid w:val="00DC6D54"/>
    <w:rsid w:val="00DC6D66"/>
    <w:rsid w:val="00DD14B7"/>
    <w:rsid w:val="00DD5738"/>
    <w:rsid w:val="00DE1046"/>
    <w:rsid w:val="00DE27A8"/>
    <w:rsid w:val="00DE368F"/>
    <w:rsid w:val="00DE3A40"/>
    <w:rsid w:val="00DE43DF"/>
    <w:rsid w:val="00DF0311"/>
    <w:rsid w:val="00DF3446"/>
    <w:rsid w:val="00E00ABA"/>
    <w:rsid w:val="00E01802"/>
    <w:rsid w:val="00E1170F"/>
    <w:rsid w:val="00E11ED4"/>
    <w:rsid w:val="00E12977"/>
    <w:rsid w:val="00E273A9"/>
    <w:rsid w:val="00E31479"/>
    <w:rsid w:val="00E326B4"/>
    <w:rsid w:val="00E36647"/>
    <w:rsid w:val="00E4232A"/>
    <w:rsid w:val="00E42EA9"/>
    <w:rsid w:val="00E445A3"/>
    <w:rsid w:val="00E447A7"/>
    <w:rsid w:val="00E46F3D"/>
    <w:rsid w:val="00E53072"/>
    <w:rsid w:val="00E5629C"/>
    <w:rsid w:val="00E608E8"/>
    <w:rsid w:val="00E64ED7"/>
    <w:rsid w:val="00E65C05"/>
    <w:rsid w:val="00E74D6D"/>
    <w:rsid w:val="00E761F4"/>
    <w:rsid w:val="00E77E21"/>
    <w:rsid w:val="00E81107"/>
    <w:rsid w:val="00E82B56"/>
    <w:rsid w:val="00E86A4B"/>
    <w:rsid w:val="00E86E69"/>
    <w:rsid w:val="00E9339B"/>
    <w:rsid w:val="00E94C47"/>
    <w:rsid w:val="00E9566B"/>
    <w:rsid w:val="00E974EB"/>
    <w:rsid w:val="00EA3C9B"/>
    <w:rsid w:val="00EB00BA"/>
    <w:rsid w:val="00EB1F6F"/>
    <w:rsid w:val="00EB40CB"/>
    <w:rsid w:val="00EB4DF4"/>
    <w:rsid w:val="00EB5198"/>
    <w:rsid w:val="00EC1C8B"/>
    <w:rsid w:val="00EC3B20"/>
    <w:rsid w:val="00EC5743"/>
    <w:rsid w:val="00ED1CAB"/>
    <w:rsid w:val="00ED4C70"/>
    <w:rsid w:val="00ED4CCB"/>
    <w:rsid w:val="00EE043E"/>
    <w:rsid w:val="00EE4484"/>
    <w:rsid w:val="00EE6579"/>
    <w:rsid w:val="00EE666F"/>
    <w:rsid w:val="00EE6818"/>
    <w:rsid w:val="00EE7175"/>
    <w:rsid w:val="00EE7251"/>
    <w:rsid w:val="00EF021F"/>
    <w:rsid w:val="00EF50A6"/>
    <w:rsid w:val="00EF5768"/>
    <w:rsid w:val="00F10011"/>
    <w:rsid w:val="00F11034"/>
    <w:rsid w:val="00F328AD"/>
    <w:rsid w:val="00F4271E"/>
    <w:rsid w:val="00F43B97"/>
    <w:rsid w:val="00F44252"/>
    <w:rsid w:val="00F4727C"/>
    <w:rsid w:val="00F55604"/>
    <w:rsid w:val="00F566FD"/>
    <w:rsid w:val="00F64C01"/>
    <w:rsid w:val="00F64EA0"/>
    <w:rsid w:val="00F719BA"/>
    <w:rsid w:val="00F73596"/>
    <w:rsid w:val="00F763E7"/>
    <w:rsid w:val="00F778C1"/>
    <w:rsid w:val="00F834E3"/>
    <w:rsid w:val="00F84B5D"/>
    <w:rsid w:val="00F8523B"/>
    <w:rsid w:val="00F91176"/>
    <w:rsid w:val="00F91F3A"/>
    <w:rsid w:val="00F93113"/>
    <w:rsid w:val="00F94074"/>
    <w:rsid w:val="00F97FF2"/>
    <w:rsid w:val="00FA00FB"/>
    <w:rsid w:val="00FA0B62"/>
    <w:rsid w:val="00FA48F2"/>
    <w:rsid w:val="00FA4ED1"/>
    <w:rsid w:val="00FB002A"/>
    <w:rsid w:val="00FB42C2"/>
    <w:rsid w:val="00FB7098"/>
    <w:rsid w:val="00FC1135"/>
    <w:rsid w:val="00FC4720"/>
    <w:rsid w:val="00FC59D9"/>
    <w:rsid w:val="00FE3756"/>
    <w:rsid w:val="00FE6A8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EB7D"/>
  <w15:docId w15:val="{FF14E3E0-C1F5-4C8B-85E1-5D66CEC4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0720E7"/>
    <w:rPr>
      <w:vertAlign w:val="superscript"/>
    </w:rPr>
  </w:style>
  <w:style w:type="character" w:styleId="Puslapioinaosnuoroda">
    <w:name w:val="footnote reference"/>
    <w:uiPriority w:val="99"/>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character" w:customStyle="1" w:styleId="Skaiiai2lygisChar">
    <w:name w:val="Skaičiai_2 lygis Char"/>
    <w:basedOn w:val="Numatytasispastraiposriftas"/>
    <w:link w:val="Skaiiai2lygis"/>
    <w:qFormat/>
    <w:locked/>
    <w:rsid w:val="00F575F9"/>
    <w:rPr>
      <w:color w:val="000000"/>
    </w:rPr>
  </w:style>
  <w:style w:type="character" w:customStyle="1" w:styleId="IndexLink">
    <w:name w:val="Index Link"/>
    <w:qFormat/>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qFormat/>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kaiiai2lygis">
    <w:name w:val="Skaičiai_2 lygis"/>
    <w:basedOn w:val="prastasis"/>
    <w:link w:val="Skaiiai2lygisChar"/>
    <w:qFormat/>
    <w:rsid w:val="00F575F9"/>
    <w:pPr>
      <w:numPr>
        <w:ilvl w:val="1"/>
        <w:numId w:val="17"/>
      </w:numPr>
      <w:spacing w:after="0" w:line="240" w:lineRule="auto"/>
      <w:jc w:val="both"/>
    </w:pPr>
    <w:rPr>
      <w:color w:val="000000"/>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qFormat/>
    <w:rsid w:val="00FF3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7F0F"/>
    <w:pPr>
      <w:autoSpaceDN w:val="0"/>
      <w:textAlignment w:val="baseline"/>
    </w:pPr>
    <w:rPr>
      <w:rFonts w:ascii="Liberation Serif" w:eastAsia="NSimSun" w:hAnsi="Liberation Serif" w:cs="Arial"/>
      <w:kern w:val="3"/>
      <w:sz w:val="24"/>
      <w:szCs w:val="24"/>
      <w:lang w:val="en-US" w:eastAsia="zh-CN" w:bidi="hi-IN"/>
    </w:rPr>
  </w:style>
  <w:style w:type="paragraph" w:customStyle="1" w:styleId="Footnote">
    <w:name w:val="Footnote"/>
    <w:basedOn w:val="Standard"/>
    <w:rsid w:val="000F7F0F"/>
    <w:pPr>
      <w:suppressLineNumbers/>
      <w:ind w:left="340" w:hanging="340"/>
    </w:pPr>
    <w:rPr>
      <w:sz w:val="20"/>
      <w:szCs w:val="20"/>
    </w:rPr>
  </w:style>
  <w:style w:type="numbering" w:customStyle="1" w:styleId="WWNum48">
    <w:name w:val="WWNum48"/>
    <w:basedOn w:val="Sraonra"/>
    <w:rsid w:val="000F7F0F"/>
    <w:pPr>
      <w:numPr>
        <w:numId w:val="38"/>
      </w:numPr>
    </w:pPr>
  </w:style>
  <w:style w:type="numbering" w:customStyle="1" w:styleId="WWNum2">
    <w:name w:val="WWNum2"/>
    <w:basedOn w:val="Sraonra"/>
    <w:rsid w:val="000F7F0F"/>
    <w:pPr>
      <w:numPr>
        <w:numId w:val="40"/>
      </w:numPr>
    </w:pPr>
  </w:style>
  <w:style w:type="numbering" w:customStyle="1" w:styleId="WWNum51">
    <w:name w:val="WWNum51"/>
    <w:basedOn w:val="Sraonra"/>
    <w:rsid w:val="000C7938"/>
    <w:pPr>
      <w:numPr>
        <w:numId w:val="43"/>
      </w:numPr>
    </w:pPr>
  </w:style>
  <w:style w:type="numbering" w:customStyle="1" w:styleId="WWNum52">
    <w:name w:val="WWNum52"/>
    <w:basedOn w:val="Sraonra"/>
    <w:rsid w:val="000C7938"/>
    <w:pPr>
      <w:numPr>
        <w:numId w:val="44"/>
      </w:numPr>
    </w:pPr>
  </w:style>
  <w:style w:type="numbering" w:customStyle="1" w:styleId="WWNum21">
    <w:name w:val="WWNum21"/>
    <w:basedOn w:val="Sraonra"/>
    <w:rsid w:val="000C7938"/>
    <w:pPr>
      <w:numPr>
        <w:numId w:val="45"/>
      </w:numPr>
    </w:pPr>
  </w:style>
  <w:style w:type="numbering" w:customStyle="1" w:styleId="WWNum22">
    <w:name w:val="WWNum22"/>
    <w:basedOn w:val="Sraonra"/>
    <w:rsid w:val="000C7938"/>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sm.lt/informaciniu-istekliu-departamentas/paslaugos/"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5DC0651-7CEB-41B5-9565-8613E9D2F8CD}">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B3627CB-B210-4041-8A48-D13856E4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57</Pages>
  <Words>80810</Words>
  <Characters>46062</Characters>
  <Application>Microsoft Office Word</Application>
  <DocSecurity>0</DocSecurity>
  <Lines>383</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126619</CharactersWithSpaces>
  <SharedDoc>false</SharedDoc>
  <HLinks>
    <vt:vector size="192" baseType="variant">
      <vt:variant>
        <vt:i4>1048595</vt:i4>
      </vt:variant>
      <vt:variant>
        <vt:i4>159</vt:i4>
      </vt:variant>
      <vt:variant>
        <vt:i4>0</vt:i4>
      </vt:variant>
      <vt:variant>
        <vt:i4>5</vt:i4>
      </vt:variant>
      <vt:variant>
        <vt:lpwstr>https://kt.gov.lt/lt/atviri-duomenys/diskvalifikavimas-is-viesuju-pirkimu</vt:lpwstr>
      </vt:variant>
      <vt:variant>
        <vt:lpwstr/>
      </vt:variant>
      <vt:variant>
        <vt:i4>1310807</vt:i4>
      </vt:variant>
      <vt:variant>
        <vt:i4>156</vt:i4>
      </vt:variant>
      <vt:variant>
        <vt:i4>0</vt:i4>
      </vt:variant>
      <vt:variant>
        <vt:i4>5</vt:i4>
      </vt:variant>
      <vt:variant>
        <vt:lpwstr>https://www.vmi.lt/evmi/mokesciu-moketoju-informacija</vt:lpwstr>
      </vt:variant>
      <vt:variant>
        <vt:lpwstr/>
      </vt:variant>
      <vt:variant>
        <vt:i4>3211373</vt:i4>
      </vt:variant>
      <vt:variant>
        <vt:i4>153</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150</vt:i4>
      </vt:variant>
      <vt:variant>
        <vt:i4>0</vt:i4>
      </vt:variant>
      <vt:variant>
        <vt:i4>5</vt:i4>
      </vt:variant>
      <vt:variant>
        <vt:lpwstr>https://www.registrucentras.lt/jar/p/index.php</vt:lpwstr>
      </vt:variant>
      <vt:variant>
        <vt:lpwstr/>
      </vt:variant>
      <vt:variant>
        <vt:i4>3670066</vt:i4>
      </vt:variant>
      <vt:variant>
        <vt:i4>147</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144</vt:i4>
      </vt:variant>
      <vt:variant>
        <vt:i4>0</vt:i4>
      </vt:variant>
      <vt:variant>
        <vt:i4>5</vt:i4>
      </vt:variant>
      <vt:variant>
        <vt:lpwstr>https://vpt.lrv.lt/lt/nuorodos/kiti-duomenys/powerbi/nepatikimi-tiekejai-1/</vt:lpwstr>
      </vt:variant>
      <vt:variant>
        <vt:lpwstr/>
      </vt:variant>
      <vt:variant>
        <vt:i4>1572875</vt:i4>
      </vt:variant>
      <vt:variant>
        <vt:i4>141</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138</vt:i4>
      </vt:variant>
      <vt:variant>
        <vt:i4>0</vt:i4>
      </vt:variant>
      <vt:variant>
        <vt:i4>5</vt:i4>
      </vt:variant>
      <vt:variant>
        <vt:lpwstr>http://draudejai.sodra.lt/draudeju_viesi_duomenys/</vt:lpwstr>
      </vt:variant>
      <vt:variant>
        <vt:lpwstr/>
      </vt:variant>
      <vt:variant>
        <vt:i4>2162798</vt:i4>
      </vt:variant>
      <vt:variant>
        <vt:i4>135</vt:i4>
      </vt:variant>
      <vt:variant>
        <vt:i4>0</vt:i4>
      </vt:variant>
      <vt:variant>
        <vt:i4>5</vt:i4>
      </vt:variant>
      <vt:variant>
        <vt:lpwstr>https://ec.europa.eu/tools/ecertis/</vt:lpwstr>
      </vt:variant>
      <vt:variant>
        <vt:lpwstr/>
      </vt:variant>
      <vt:variant>
        <vt:i4>7667768</vt:i4>
      </vt:variant>
      <vt:variant>
        <vt:i4>132</vt:i4>
      </vt:variant>
      <vt:variant>
        <vt:i4>0</vt:i4>
      </vt:variant>
      <vt:variant>
        <vt:i4>5</vt:i4>
      </vt:variant>
      <vt:variant>
        <vt:lpwstr>https://www.nsa.smsm.lt/informaciniu-istekliu-departamentas/paslaugos/</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1966132</vt:i4>
      </vt:variant>
      <vt:variant>
        <vt:i4>122</vt:i4>
      </vt:variant>
      <vt:variant>
        <vt:i4>0</vt:i4>
      </vt:variant>
      <vt:variant>
        <vt:i4>5</vt:i4>
      </vt:variant>
      <vt:variant>
        <vt:lpwstr/>
      </vt:variant>
      <vt:variant>
        <vt:lpwstr>_Toc201839486</vt:lpwstr>
      </vt:variant>
      <vt:variant>
        <vt:i4>1966132</vt:i4>
      </vt:variant>
      <vt:variant>
        <vt:i4>116</vt:i4>
      </vt:variant>
      <vt:variant>
        <vt:i4>0</vt:i4>
      </vt:variant>
      <vt:variant>
        <vt:i4>5</vt:i4>
      </vt:variant>
      <vt:variant>
        <vt:lpwstr/>
      </vt:variant>
      <vt:variant>
        <vt:lpwstr>_Toc201839485</vt:lpwstr>
      </vt:variant>
      <vt:variant>
        <vt:i4>1966132</vt:i4>
      </vt:variant>
      <vt:variant>
        <vt:i4>110</vt:i4>
      </vt:variant>
      <vt:variant>
        <vt:i4>0</vt:i4>
      </vt:variant>
      <vt:variant>
        <vt:i4>5</vt:i4>
      </vt:variant>
      <vt:variant>
        <vt:lpwstr/>
      </vt:variant>
      <vt:variant>
        <vt:lpwstr>_Toc201839484</vt:lpwstr>
      </vt:variant>
      <vt:variant>
        <vt:i4>1966132</vt:i4>
      </vt:variant>
      <vt:variant>
        <vt:i4>104</vt:i4>
      </vt:variant>
      <vt:variant>
        <vt:i4>0</vt:i4>
      </vt:variant>
      <vt:variant>
        <vt:i4>5</vt:i4>
      </vt:variant>
      <vt:variant>
        <vt:lpwstr/>
      </vt:variant>
      <vt:variant>
        <vt:lpwstr>_Toc201839482</vt:lpwstr>
      </vt:variant>
      <vt:variant>
        <vt:i4>1966132</vt:i4>
      </vt:variant>
      <vt:variant>
        <vt:i4>98</vt:i4>
      </vt:variant>
      <vt:variant>
        <vt:i4>0</vt:i4>
      </vt:variant>
      <vt:variant>
        <vt:i4>5</vt:i4>
      </vt:variant>
      <vt:variant>
        <vt:lpwstr/>
      </vt:variant>
      <vt:variant>
        <vt:lpwstr>_Toc201839481</vt:lpwstr>
      </vt:variant>
      <vt:variant>
        <vt:i4>1966132</vt:i4>
      </vt:variant>
      <vt:variant>
        <vt:i4>92</vt:i4>
      </vt:variant>
      <vt:variant>
        <vt:i4>0</vt:i4>
      </vt:variant>
      <vt:variant>
        <vt:i4>5</vt:i4>
      </vt:variant>
      <vt:variant>
        <vt:lpwstr/>
      </vt:variant>
      <vt:variant>
        <vt:lpwstr>_Toc201839480</vt:lpwstr>
      </vt:variant>
      <vt:variant>
        <vt:i4>1114164</vt:i4>
      </vt:variant>
      <vt:variant>
        <vt:i4>86</vt:i4>
      </vt:variant>
      <vt:variant>
        <vt:i4>0</vt:i4>
      </vt:variant>
      <vt:variant>
        <vt:i4>5</vt:i4>
      </vt:variant>
      <vt:variant>
        <vt:lpwstr/>
      </vt:variant>
      <vt:variant>
        <vt:lpwstr>_Toc201839479</vt:lpwstr>
      </vt:variant>
      <vt:variant>
        <vt:i4>1114164</vt:i4>
      </vt:variant>
      <vt:variant>
        <vt:i4>80</vt:i4>
      </vt:variant>
      <vt:variant>
        <vt:i4>0</vt:i4>
      </vt:variant>
      <vt:variant>
        <vt:i4>5</vt:i4>
      </vt:variant>
      <vt:variant>
        <vt:lpwstr/>
      </vt:variant>
      <vt:variant>
        <vt:lpwstr>_Toc201839478</vt:lpwstr>
      </vt:variant>
      <vt:variant>
        <vt:i4>1114164</vt:i4>
      </vt:variant>
      <vt:variant>
        <vt:i4>74</vt:i4>
      </vt:variant>
      <vt:variant>
        <vt:i4>0</vt:i4>
      </vt:variant>
      <vt:variant>
        <vt:i4>5</vt:i4>
      </vt:variant>
      <vt:variant>
        <vt:lpwstr/>
      </vt:variant>
      <vt:variant>
        <vt:lpwstr>_Toc201839477</vt:lpwstr>
      </vt:variant>
      <vt:variant>
        <vt:i4>1114164</vt:i4>
      </vt:variant>
      <vt:variant>
        <vt:i4>68</vt:i4>
      </vt:variant>
      <vt:variant>
        <vt:i4>0</vt:i4>
      </vt:variant>
      <vt:variant>
        <vt:i4>5</vt:i4>
      </vt:variant>
      <vt:variant>
        <vt:lpwstr/>
      </vt:variant>
      <vt:variant>
        <vt:lpwstr>_Toc201839476</vt:lpwstr>
      </vt:variant>
      <vt:variant>
        <vt:i4>1114164</vt:i4>
      </vt:variant>
      <vt:variant>
        <vt:i4>62</vt:i4>
      </vt:variant>
      <vt:variant>
        <vt:i4>0</vt:i4>
      </vt:variant>
      <vt:variant>
        <vt:i4>5</vt:i4>
      </vt:variant>
      <vt:variant>
        <vt:lpwstr/>
      </vt:variant>
      <vt:variant>
        <vt:lpwstr>_Toc201839475</vt:lpwstr>
      </vt:variant>
      <vt:variant>
        <vt:i4>1114164</vt:i4>
      </vt:variant>
      <vt:variant>
        <vt:i4>56</vt:i4>
      </vt:variant>
      <vt:variant>
        <vt:i4>0</vt:i4>
      </vt:variant>
      <vt:variant>
        <vt:i4>5</vt:i4>
      </vt:variant>
      <vt:variant>
        <vt:lpwstr/>
      </vt:variant>
      <vt:variant>
        <vt:lpwstr>_Toc201839474</vt:lpwstr>
      </vt:variant>
      <vt:variant>
        <vt:i4>1114164</vt:i4>
      </vt:variant>
      <vt:variant>
        <vt:i4>50</vt:i4>
      </vt:variant>
      <vt:variant>
        <vt:i4>0</vt:i4>
      </vt:variant>
      <vt:variant>
        <vt:i4>5</vt:i4>
      </vt:variant>
      <vt:variant>
        <vt:lpwstr/>
      </vt:variant>
      <vt:variant>
        <vt:lpwstr>_Toc201839473</vt:lpwstr>
      </vt:variant>
      <vt:variant>
        <vt:i4>1114164</vt:i4>
      </vt:variant>
      <vt:variant>
        <vt:i4>44</vt:i4>
      </vt:variant>
      <vt:variant>
        <vt:i4>0</vt:i4>
      </vt:variant>
      <vt:variant>
        <vt:i4>5</vt:i4>
      </vt:variant>
      <vt:variant>
        <vt:lpwstr/>
      </vt:variant>
      <vt:variant>
        <vt:lpwstr>_Toc201839472</vt:lpwstr>
      </vt:variant>
      <vt:variant>
        <vt:i4>1114164</vt:i4>
      </vt:variant>
      <vt:variant>
        <vt:i4>38</vt:i4>
      </vt:variant>
      <vt:variant>
        <vt:i4>0</vt:i4>
      </vt:variant>
      <vt:variant>
        <vt:i4>5</vt:i4>
      </vt:variant>
      <vt:variant>
        <vt:lpwstr/>
      </vt:variant>
      <vt:variant>
        <vt:lpwstr>_Toc201839471</vt:lpwstr>
      </vt:variant>
      <vt:variant>
        <vt:i4>1114164</vt:i4>
      </vt:variant>
      <vt:variant>
        <vt:i4>32</vt:i4>
      </vt:variant>
      <vt:variant>
        <vt:i4>0</vt:i4>
      </vt:variant>
      <vt:variant>
        <vt:i4>5</vt:i4>
      </vt:variant>
      <vt:variant>
        <vt:lpwstr/>
      </vt:variant>
      <vt:variant>
        <vt:lpwstr>_Toc201839470</vt:lpwstr>
      </vt:variant>
      <vt:variant>
        <vt:i4>1048628</vt:i4>
      </vt:variant>
      <vt:variant>
        <vt:i4>26</vt:i4>
      </vt:variant>
      <vt:variant>
        <vt:i4>0</vt:i4>
      </vt:variant>
      <vt:variant>
        <vt:i4>5</vt:i4>
      </vt:variant>
      <vt:variant>
        <vt:lpwstr/>
      </vt:variant>
      <vt:variant>
        <vt:lpwstr>_Toc201839469</vt:lpwstr>
      </vt:variant>
      <vt:variant>
        <vt:i4>1048628</vt:i4>
      </vt:variant>
      <vt:variant>
        <vt:i4>20</vt:i4>
      </vt:variant>
      <vt:variant>
        <vt:i4>0</vt:i4>
      </vt:variant>
      <vt:variant>
        <vt:i4>5</vt:i4>
      </vt:variant>
      <vt:variant>
        <vt:lpwstr/>
      </vt:variant>
      <vt:variant>
        <vt:lpwstr>_Toc201839468</vt:lpwstr>
      </vt:variant>
      <vt:variant>
        <vt:i4>1048628</vt:i4>
      </vt:variant>
      <vt:variant>
        <vt:i4>14</vt:i4>
      </vt:variant>
      <vt:variant>
        <vt:i4>0</vt:i4>
      </vt:variant>
      <vt:variant>
        <vt:i4>5</vt:i4>
      </vt:variant>
      <vt:variant>
        <vt:lpwstr/>
      </vt:variant>
      <vt:variant>
        <vt:lpwstr>_Toc201839467</vt:lpwstr>
      </vt:variant>
      <vt:variant>
        <vt:i4>1048628</vt:i4>
      </vt:variant>
      <vt:variant>
        <vt:i4>8</vt:i4>
      </vt:variant>
      <vt:variant>
        <vt:i4>0</vt:i4>
      </vt:variant>
      <vt:variant>
        <vt:i4>5</vt:i4>
      </vt:variant>
      <vt:variant>
        <vt:lpwstr/>
      </vt:variant>
      <vt:variant>
        <vt:lpwstr>_Toc201839466</vt:lpwstr>
      </vt:variant>
      <vt:variant>
        <vt:i4>1048628</vt:i4>
      </vt:variant>
      <vt:variant>
        <vt:i4>2</vt:i4>
      </vt:variant>
      <vt:variant>
        <vt:i4>0</vt:i4>
      </vt:variant>
      <vt:variant>
        <vt:i4>5</vt:i4>
      </vt:variant>
      <vt:variant>
        <vt:lpwstr/>
      </vt:variant>
      <vt:variant>
        <vt:lpwstr>_Toc201839465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 Brazdeikis</dc:creator>
  <cp:keywords/>
  <dc:description/>
  <cp:lastModifiedBy>Dainius Linauskas</cp:lastModifiedBy>
  <cp:revision>21</cp:revision>
  <cp:lastPrinted>2026-06-08T06:31:00Z</cp:lastPrinted>
  <dcterms:created xsi:type="dcterms:W3CDTF">2026-06-08T08:15:00Z</dcterms:created>
  <dcterms:modified xsi:type="dcterms:W3CDTF">2026-06-08T11:02:00Z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