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9B" w:rsidRDefault="00F249AB" w:rsidP="00F249AB">
      <w:pPr>
        <w:jc w:val="right"/>
        <w:rPr>
          <w:sz w:val="24"/>
          <w:szCs w:val="24"/>
        </w:rPr>
      </w:pPr>
      <w:bookmarkStart w:id="0" w:name="_Ref38539939"/>
      <w:bookmarkStart w:id="1" w:name="_Ref38541068"/>
      <w:bookmarkStart w:id="2" w:name="_Ref38885053"/>
      <w:bookmarkStart w:id="3" w:name="_Ref38899023"/>
      <w:bookmarkStart w:id="4" w:name="_Toc126333940"/>
      <w:proofErr w:type="spellStart"/>
      <w:r w:rsidRPr="00454352">
        <w:rPr>
          <w:sz w:val="24"/>
          <w:szCs w:val="24"/>
          <w:lang w:val="en-US"/>
        </w:rPr>
        <w:t>Pirkimo</w:t>
      </w:r>
      <w:proofErr w:type="spellEnd"/>
      <w:r w:rsidRPr="00454352">
        <w:rPr>
          <w:sz w:val="24"/>
          <w:szCs w:val="24"/>
          <w:lang w:val="en-US"/>
        </w:rPr>
        <w:t xml:space="preserve"> </w:t>
      </w:r>
      <w:proofErr w:type="spellStart"/>
      <w:r w:rsidRPr="00454352">
        <w:rPr>
          <w:sz w:val="24"/>
          <w:szCs w:val="24"/>
          <w:lang w:val="en-US"/>
        </w:rPr>
        <w:t>sąlygų</w:t>
      </w:r>
      <w:proofErr w:type="spellEnd"/>
      <w:r w:rsidRPr="00454352">
        <w:rPr>
          <w:sz w:val="24"/>
          <w:szCs w:val="24"/>
          <w:lang w:val="en-US"/>
        </w:rPr>
        <w:t xml:space="preserve"> 2 </w:t>
      </w:r>
      <w:proofErr w:type="spellStart"/>
      <w:r w:rsidRPr="00454352">
        <w:rPr>
          <w:sz w:val="24"/>
          <w:szCs w:val="24"/>
          <w:lang w:val="en-US"/>
        </w:rPr>
        <w:t>priedas</w:t>
      </w:r>
      <w:proofErr w:type="spellEnd"/>
      <w:r w:rsidRPr="00454352">
        <w:rPr>
          <w:sz w:val="24"/>
          <w:szCs w:val="24"/>
          <w:lang w:val="en-US"/>
        </w:rPr>
        <w:t xml:space="preserve"> „</w:t>
      </w:r>
      <w:proofErr w:type="spellStart"/>
      <w:r w:rsidRPr="00454352">
        <w:rPr>
          <w:sz w:val="24"/>
          <w:szCs w:val="24"/>
          <w:lang w:val="en-US"/>
        </w:rPr>
        <w:t>Techninė</w:t>
      </w:r>
      <w:proofErr w:type="spellEnd"/>
      <w:r w:rsidRPr="00454352">
        <w:rPr>
          <w:sz w:val="24"/>
          <w:szCs w:val="24"/>
          <w:lang w:val="en-US"/>
        </w:rPr>
        <w:t xml:space="preserve"> </w:t>
      </w:r>
      <w:proofErr w:type="spellStart"/>
      <w:r w:rsidRPr="00454352">
        <w:rPr>
          <w:sz w:val="24"/>
          <w:szCs w:val="24"/>
          <w:lang w:val="en-US"/>
        </w:rPr>
        <w:t>specifikacija</w:t>
      </w:r>
      <w:proofErr w:type="spellEnd"/>
      <w:r w:rsidRPr="00454352">
        <w:rPr>
          <w:sz w:val="24"/>
          <w:szCs w:val="24"/>
          <w:lang w:val="en-US"/>
        </w:rPr>
        <w:t>“</w:t>
      </w:r>
      <w:bookmarkEnd w:id="0"/>
      <w:bookmarkEnd w:id="1"/>
      <w:bookmarkEnd w:id="2"/>
      <w:bookmarkEnd w:id="3"/>
      <w:bookmarkEnd w:id="4"/>
    </w:p>
    <w:p w:rsidR="00F249AB" w:rsidRDefault="00F249AB" w:rsidP="0001069B">
      <w:pPr>
        <w:jc w:val="center"/>
        <w:rPr>
          <w:sz w:val="24"/>
          <w:szCs w:val="24"/>
        </w:rPr>
      </w:pPr>
    </w:p>
    <w:p w:rsidR="00F249AB" w:rsidRPr="0046685A" w:rsidRDefault="00F249AB" w:rsidP="0001069B">
      <w:pPr>
        <w:jc w:val="center"/>
        <w:rPr>
          <w:sz w:val="24"/>
          <w:szCs w:val="24"/>
        </w:rPr>
      </w:pPr>
    </w:p>
    <w:p w:rsidR="0001069B" w:rsidRDefault="0001069B" w:rsidP="0001069B">
      <w:pPr>
        <w:jc w:val="center"/>
        <w:rPr>
          <w:b/>
          <w:sz w:val="24"/>
          <w:szCs w:val="24"/>
        </w:rPr>
      </w:pPr>
      <w:r w:rsidRPr="0046685A">
        <w:rPr>
          <w:b/>
          <w:sz w:val="24"/>
          <w:szCs w:val="24"/>
        </w:rPr>
        <w:t>TECHNINĖ SPECIFIKACIJA</w:t>
      </w:r>
    </w:p>
    <w:p w:rsidR="0001069B" w:rsidRDefault="0001069B" w:rsidP="0001069B">
      <w:pPr>
        <w:jc w:val="center"/>
        <w:rPr>
          <w:b/>
          <w:sz w:val="24"/>
          <w:szCs w:val="24"/>
        </w:rPr>
      </w:pPr>
    </w:p>
    <w:p w:rsidR="0001069B" w:rsidRPr="00E97FBD" w:rsidRDefault="0001069B" w:rsidP="0001069B">
      <w:pPr>
        <w:jc w:val="center"/>
        <w:rPr>
          <w:b/>
          <w:sz w:val="22"/>
          <w:szCs w:val="22"/>
        </w:rPr>
      </w:pPr>
    </w:p>
    <w:p w:rsidR="0001069B" w:rsidRPr="006E10F0" w:rsidRDefault="0001069B" w:rsidP="0001069B">
      <w:pPr>
        <w:textAlignment w:val="baseline"/>
        <w:rPr>
          <w:b/>
          <w:bCs/>
          <w:sz w:val="24"/>
          <w:szCs w:val="24"/>
          <w:lang w:eastAsia="lt-LT"/>
        </w:rPr>
      </w:pPr>
    </w:p>
    <w:p w:rsidR="0001069B" w:rsidRPr="006E10F0" w:rsidRDefault="0001069B" w:rsidP="0001069B">
      <w:pPr>
        <w:jc w:val="both"/>
        <w:rPr>
          <w:sz w:val="24"/>
          <w:szCs w:val="24"/>
        </w:rPr>
      </w:pPr>
      <w:r w:rsidRPr="006E10F0">
        <w:rPr>
          <w:sz w:val="24"/>
          <w:szCs w:val="24"/>
        </w:rPr>
        <w:t xml:space="preserve">1. </w:t>
      </w:r>
      <w:r w:rsidRPr="006E10F0">
        <w:rPr>
          <w:b/>
          <w:sz w:val="24"/>
          <w:szCs w:val="24"/>
        </w:rPr>
        <w:t>Pirkimo objektas</w:t>
      </w:r>
      <w:r w:rsidRPr="006E10F0">
        <w:rPr>
          <w:sz w:val="24"/>
          <w:szCs w:val="24"/>
        </w:rPr>
        <w:t xml:space="preserve"> –</w:t>
      </w:r>
      <w:r>
        <w:rPr>
          <w:sz w:val="24"/>
          <w:szCs w:val="24"/>
        </w:rPr>
        <w:t xml:space="preserve"> </w:t>
      </w:r>
      <w:r w:rsidRPr="007D3CA8">
        <w:rPr>
          <w:sz w:val="24"/>
          <w:szCs w:val="24"/>
        </w:rPr>
        <w:t>Lietuvos Respublikos Seimo Vitražo galerijos vaizdo ir garso įrangos sistemos atnaujinimo komplektas</w:t>
      </w:r>
      <w:r>
        <w:rPr>
          <w:sz w:val="24"/>
          <w:szCs w:val="24"/>
        </w:rPr>
        <w:t xml:space="preserve">, </w:t>
      </w:r>
      <w:r w:rsidRPr="007D3CA8">
        <w:rPr>
          <w:sz w:val="24"/>
          <w:szCs w:val="24"/>
        </w:rPr>
        <w:t>skirtas Vitražo galerijos</w:t>
      </w:r>
      <w:r w:rsidRPr="006E10F0">
        <w:rPr>
          <w:sz w:val="24"/>
          <w:szCs w:val="24"/>
        </w:rPr>
        <w:t xml:space="preserve"> įgarsinimui, vaizdinam apipavidalinimui, atitinkantis šios techninės specifikacijos reikalavimus (toliau – Prekės</w:t>
      </w:r>
      <w:r>
        <w:rPr>
          <w:sz w:val="24"/>
          <w:szCs w:val="24"/>
        </w:rPr>
        <w:t>, įranga</w:t>
      </w:r>
      <w:r w:rsidRPr="006E10F0">
        <w:rPr>
          <w:sz w:val="24"/>
          <w:szCs w:val="24"/>
        </w:rPr>
        <w:t xml:space="preserve">), su Prekių diegimo/įrengimo, sukonfigūravimo, sumontavimo ir suderinimo su </w:t>
      </w:r>
      <w:r>
        <w:rPr>
          <w:sz w:val="24"/>
          <w:szCs w:val="24"/>
        </w:rPr>
        <w:t>Pirkėjo</w:t>
      </w:r>
      <w:r w:rsidRPr="006E10F0">
        <w:rPr>
          <w:sz w:val="24"/>
          <w:szCs w:val="24"/>
        </w:rPr>
        <w:t xml:space="preserve"> šiuo metu eksploatuojama sistema bei kompiuteriniais tinklais paslaugomis, Pirkėjo atsakingų darbuotojų apmokymu (toliau visos paslaugos – susijusios paslaugos) bei Prekių garantine priežiūra.</w:t>
      </w:r>
    </w:p>
    <w:p w:rsidR="0001069B" w:rsidRPr="004C17EE" w:rsidRDefault="0001069B" w:rsidP="0001069B">
      <w:pPr>
        <w:jc w:val="both"/>
        <w:rPr>
          <w:sz w:val="24"/>
          <w:szCs w:val="24"/>
        </w:rPr>
      </w:pPr>
      <w:r w:rsidRPr="004C17EE">
        <w:rPr>
          <w:sz w:val="24"/>
          <w:szCs w:val="24"/>
        </w:rPr>
        <w:t>2.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 (toliau - Nutarimas Nr. 818).</w:t>
      </w:r>
    </w:p>
    <w:p w:rsidR="0001069B" w:rsidRPr="004C17EE" w:rsidRDefault="0001069B" w:rsidP="0001069B">
      <w:pPr>
        <w:jc w:val="both"/>
        <w:rPr>
          <w:sz w:val="24"/>
          <w:szCs w:val="24"/>
        </w:rPr>
      </w:pPr>
      <w:r w:rsidRPr="004C17EE">
        <w:rPr>
          <w:sz w:val="24"/>
          <w:szCs w:val="24"/>
        </w:rPr>
        <w:t>3. Pirkėjas turi teisę Sutarties vykdymo metu organizuoti (inicijuoti) 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21 dalyje, ir (arba) 37 straipsnio 9 dalyje, ir (arba) 47 straipsnio 9 dalyje numatytiems reikalavimams patikrinimą.</w:t>
      </w:r>
    </w:p>
    <w:p w:rsidR="0001069B" w:rsidRPr="006E10F0" w:rsidRDefault="0001069B" w:rsidP="0001069B">
      <w:pPr>
        <w:jc w:val="both"/>
        <w:rPr>
          <w:sz w:val="24"/>
          <w:szCs w:val="24"/>
        </w:rPr>
      </w:pPr>
    </w:p>
    <w:p w:rsidR="0001069B" w:rsidRPr="006E10F0" w:rsidRDefault="0001069B" w:rsidP="0001069B">
      <w:pPr>
        <w:jc w:val="both"/>
        <w:rPr>
          <w:b/>
          <w:sz w:val="24"/>
          <w:szCs w:val="24"/>
        </w:rPr>
      </w:pPr>
      <w:r>
        <w:rPr>
          <w:b/>
          <w:bCs/>
          <w:sz w:val="24"/>
          <w:szCs w:val="24"/>
        </w:rPr>
        <w:t>4</w:t>
      </w:r>
      <w:r w:rsidRPr="006E10F0">
        <w:rPr>
          <w:b/>
          <w:bCs/>
          <w:sz w:val="24"/>
          <w:szCs w:val="24"/>
        </w:rPr>
        <w:t xml:space="preserve">. </w:t>
      </w:r>
      <w:r w:rsidRPr="006E10F0">
        <w:rPr>
          <w:b/>
          <w:sz w:val="24"/>
          <w:szCs w:val="24"/>
        </w:rPr>
        <w:t>Bendrieji reikalavimai Prekėms (visai Sistemai) ir susijusioms paslaugoms:</w:t>
      </w:r>
    </w:p>
    <w:p w:rsidR="0001069B" w:rsidRPr="006E10F0" w:rsidRDefault="0001069B" w:rsidP="0001069B">
      <w:pPr>
        <w:jc w:val="both"/>
        <w:rPr>
          <w:sz w:val="24"/>
          <w:szCs w:val="24"/>
        </w:rPr>
      </w:pPr>
      <w:r>
        <w:rPr>
          <w:sz w:val="24"/>
          <w:szCs w:val="24"/>
        </w:rPr>
        <w:t>4</w:t>
      </w:r>
      <w:r w:rsidRPr="006E10F0">
        <w:rPr>
          <w:sz w:val="24"/>
          <w:szCs w:val="24"/>
        </w:rPr>
        <w:t>.1. Visa Prekes sudaranti techninė ir programinė įranga turi būti sujungta į vientisą sistemą.</w:t>
      </w:r>
    </w:p>
    <w:p w:rsidR="0001069B" w:rsidRPr="006E10F0" w:rsidRDefault="0001069B" w:rsidP="0001069B">
      <w:pPr>
        <w:jc w:val="both"/>
        <w:rPr>
          <w:sz w:val="24"/>
          <w:szCs w:val="24"/>
        </w:rPr>
      </w:pPr>
      <w:r>
        <w:rPr>
          <w:sz w:val="24"/>
          <w:szCs w:val="24"/>
        </w:rPr>
        <w:t>4</w:t>
      </w:r>
      <w:r w:rsidRPr="006E10F0">
        <w:rPr>
          <w:sz w:val="24"/>
          <w:szCs w:val="24"/>
        </w:rPr>
        <w:t>.2. Visos siūlomos Prekės privalo būti naujos, nenaudotos, ne atnaujintos.</w:t>
      </w:r>
    </w:p>
    <w:p w:rsidR="0001069B" w:rsidRPr="006E10F0" w:rsidRDefault="0001069B" w:rsidP="0001069B">
      <w:pPr>
        <w:jc w:val="both"/>
        <w:rPr>
          <w:sz w:val="24"/>
          <w:szCs w:val="24"/>
        </w:rPr>
      </w:pPr>
      <w:r>
        <w:rPr>
          <w:sz w:val="24"/>
          <w:szCs w:val="24"/>
        </w:rPr>
        <w:t>4</w:t>
      </w:r>
      <w:r w:rsidRPr="006E10F0">
        <w:rPr>
          <w:sz w:val="24"/>
          <w:szCs w:val="24"/>
        </w:rPr>
        <w:t>.3. Jeigu siūlomos skirtingų gamintojų Prekės, privaloma užtikrinti šių gamintojų Prekių tarpusavio suderinamumą.</w:t>
      </w:r>
    </w:p>
    <w:p w:rsidR="0001069B" w:rsidRPr="006E10F0" w:rsidRDefault="0001069B" w:rsidP="0001069B">
      <w:pPr>
        <w:jc w:val="both"/>
        <w:rPr>
          <w:sz w:val="24"/>
          <w:szCs w:val="24"/>
        </w:rPr>
      </w:pPr>
      <w:r>
        <w:rPr>
          <w:sz w:val="24"/>
          <w:szCs w:val="24"/>
        </w:rPr>
        <w:t>4</w:t>
      </w:r>
      <w:r w:rsidRPr="006E10F0">
        <w:rPr>
          <w:sz w:val="24"/>
          <w:szCs w:val="24"/>
        </w:rPr>
        <w:t xml:space="preserve">.4. Siūlomos Prekės turi būti skirtos profesionaliai darbinei aplinkai. </w:t>
      </w:r>
    </w:p>
    <w:p w:rsidR="0001069B" w:rsidRPr="006E10F0" w:rsidRDefault="0001069B" w:rsidP="0001069B">
      <w:pPr>
        <w:jc w:val="both"/>
        <w:rPr>
          <w:sz w:val="24"/>
          <w:szCs w:val="24"/>
        </w:rPr>
      </w:pPr>
      <w:r>
        <w:rPr>
          <w:sz w:val="24"/>
          <w:szCs w:val="24"/>
        </w:rPr>
        <w:t>4</w:t>
      </w:r>
      <w:r w:rsidRPr="006E10F0">
        <w:rPr>
          <w:sz w:val="24"/>
          <w:szCs w:val="24"/>
        </w:rPr>
        <w:t>.5. Negali būti siūlomos eksperimentinės, testavimui ir (ar) buitiniam naudojimui skirtos Prekės.</w:t>
      </w:r>
    </w:p>
    <w:p w:rsidR="0001069B" w:rsidRPr="006E10F0" w:rsidRDefault="0001069B" w:rsidP="0001069B">
      <w:pPr>
        <w:jc w:val="both"/>
        <w:rPr>
          <w:sz w:val="24"/>
          <w:szCs w:val="24"/>
        </w:rPr>
      </w:pPr>
      <w:r>
        <w:rPr>
          <w:sz w:val="24"/>
          <w:szCs w:val="24"/>
        </w:rPr>
        <w:t>4</w:t>
      </w:r>
      <w:r w:rsidRPr="006E10F0">
        <w:rPr>
          <w:sz w:val="24"/>
          <w:szCs w:val="24"/>
        </w:rPr>
        <w:t>.6. Privalo būti sudaryta galimybė nuotoliniu būdu valdyti Prekes, komutuojant ar kitaip valdant perduodamą signalą (-</w:t>
      </w:r>
      <w:proofErr w:type="spellStart"/>
      <w:r w:rsidRPr="006E10F0">
        <w:rPr>
          <w:sz w:val="24"/>
          <w:szCs w:val="24"/>
        </w:rPr>
        <w:t>us</w:t>
      </w:r>
      <w:proofErr w:type="spellEnd"/>
      <w:r w:rsidRPr="006E10F0">
        <w:rPr>
          <w:sz w:val="24"/>
          <w:szCs w:val="24"/>
        </w:rPr>
        <w:t>) ir prekės konfigūraciją, operatoriui fiziškai nesant prie Prekių.</w:t>
      </w:r>
    </w:p>
    <w:p w:rsidR="0001069B" w:rsidRDefault="0001069B" w:rsidP="0001069B">
      <w:pPr>
        <w:jc w:val="both"/>
        <w:rPr>
          <w:sz w:val="24"/>
          <w:szCs w:val="24"/>
        </w:rPr>
      </w:pPr>
      <w:r>
        <w:rPr>
          <w:sz w:val="24"/>
          <w:szCs w:val="24"/>
        </w:rPr>
        <w:t>4</w:t>
      </w:r>
      <w:r w:rsidRPr="006E10F0">
        <w:rPr>
          <w:sz w:val="24"/>
          <w:szCs w:val="24"/>
        </w:rPr>
        <w:t>.7. Visos Prekės turi būti sumontuotos/ įdiegtos Pirkėjo nurodytose vietose.</w:t>
      </w:r>
    </w:p>
    <w:p w:rsidR="0001069B" w:rsidRPr="001B7BAB" w:rsidRDefault="0001069B" w:rsidP="0001069B">
      <w:pPr>
        <w:jc w:val="both"/>
        <w:rPr>
          <w:sz w:val="24"/>
          <w:szCs w:val="24"/>
        </w:rPr>
      </w:pPr>
      <w:r w:rsidRPr="001B7BAB">
        <w:rPr>
          <w:bCs/>
          <w:sz w:val="24"/>
          <w:szCs w:val="24"/>
        </w:rPr>
        <w:t>4.8.</w:t>
      </w:r>
      <w:r w:rsidRPr="001B7BAB">
        <w:rPr>
          <w:sz w:val="24"/>
          <w:szCs w:val="24"/>
        </w:rPr>
        <w:t xml:space="preserve"> Nuotolinis Prekių valdymas ir konfigūravimas, atsižvelgiant į techninės specifikacijos 4.6 papunktį, turi būti realizuotas išskirtinai per Pirkėjo vidinį kompiuterių tinklą (LAN) arba naudojant Pirkėjo patvirtintus saugius, šifruotus VPN kanalus. Draudžiama naudoti bet kokius išorinius (</w:t>
      </w:r>
      <w:proofErr w:type="spellStart"/>
      <w:r w:rsidRPr="001B7BAB">
        <w:rPr>
          <w:sz w:val="24"/>
          <w:szCs w:val="24"/>
        </w:rPr>
        <w:t>debesijos</w:t>
      </w:r>
      <w:proofErr w:type="spellEnd"/>
      <w:r w:rsidRPr="001B7BAB">
        <w:rPr>
          <w:sz w:val="24"/>
          <w:szCs w:val="24"/>
        </w:rPr>
        <w:t xml:space="preserve">) ar trečiųjų šalių nuotolinio valdymo įrankius (pvz., </w:t>
      </w:r>
      <w:proofErr w:type="spellStart"/>
      <w:r w:rsidRPr="001B7BAB">
        <w:rPr>
          <w:i/>
          <w:iCs/>
          <w:sz w:val="24"/>
          <w:szCs w:val="24"/>
        </w:rPr>
        <w:t>AnyDesk</w:t>
      </w:r>
      <w:proofErr w:type="spellEnd"/>
      <w:r w:rsidRPr="001B7BAB">
        <w:rPr>
          <w:sz w:val="24"/>
          <w:szCs w:val="24"/>
        </w:rPr>
        <w:t xml:space="preserve">, </w:t>
      </w:r>
      <w:proofErr w:type="spellStart"/>
      <w:r w:rsidRPr="001B7BAB">
        <w:rPr>
          <w:i/>
          <w:iCs/>
          <w:sz w:val="24"/>
          <w:szCs w:val="24"/>
        </w:rPr>
        <w:t>TeamViewer</w:t>
      </w:r>
      <w:proofErr w:type="spellEnd"/>
      <w:r w:rsidRPr="001B7BAB">
        <w:rPr>
          <w:sz w:val="24"/>
          <w:szCs w:val="24"/>
        </w:rPr>
        <w:t xml:space="preserve"> ir pan.).</w:t>
      </w:r>
    </w:p>
    <w:p w:rsidR="0001069B" w:rsidRPr="001B7BAB" w:rsidRDefault="0001069B" w:rsidP="0001069B">
      <w:pPr>
        <w:jc w:val="both"/>
        <w:rPr>
          <w:sz w:val="24"/>
          <w:szCs w:val="24"/>
        </w:rPr>
      </w:pPr>
      <w:r w:rsidRPr="001B7BAB">
        <w:rPr>
          <w:bCs/>
          <w:sz w:val="24"/>
          <w:szCs w:val="24"/>
        </w:rPr>
        <w:t>4.9.</w:t>
      </w:r>
      <w:r w:rsidRPr="001B7BAB">
        <w:rPr>
          <w:sz w:val="24"/>
          <w:szCs w:val="24"/>
        </w:rPr>
        <w:t xml:space="preserve"> Visos Prekių valdymo sąsajos (angl. </w:t>
      </w:r>
      <w:proofErr w:type="spellStart"/>
      <w:r w:rsidRPr="001B7BAB">
        <w:rPr>
          <w:i/>
          <w:iCs/>
          <w:sz w:val="24"/>
          <w:szCs w:val="24"/>
        </w:rPr>
        <w:t>Web</w:t>
      </w:r>
      <w:proofErr w:type="spellEnd"/>
      <w:r w:rsidRPr="001B7BAB">
        <w:rPr>
          <w:i/>
          <w:iCs/>
          <w:sz w:val="24"/>
          <w:szCs w:val="24"/>
        </w:rPr>
        <w:t xml:space="preserve"> </w:t>
      </w:r>
      <w:proofErr w:type="spellStart"/>
      <w:r w:rsidRPr="001B7BAB">
        <w:rPr>
          <w:i/>
          <w:iCs/>
          <w:sz w:val="24"/>
          <w:szCs w:val="24"/>
        </w:rPr>
        <w:t>interface</w:t>
      </w:r>
      <w:proofErr w:type="spellEnd"/>
      <w:r w:rsidRPr="001B7BAB">
        <w:rPr>
          <w:sz w:val="24"/>
          <w:szCs w:val="24"/>
        </w:rPr>
        <w:t xml:space="preserve">, </w:t>
      </w:r>
      <w:proofErr w:type="spellStart"/>
      <w:r w:rsidRPr="001B7BAB">
        <w:rPr>
          <w:i/>
          <w:iCs/>
          <w:sz w:val="24"/>
          <w:szCs w:val="24"/>
        </w:rPr>
        <w:t>Control</w:t>
      </w:r>
      <w:proofErr w:type="spellEnd"/>
      <w:r w:rsidRPr="001B7BAB">
        <w:rPr>
          <w:i/>
          <w:iCs/>
          <w:sz w:val="24"/>
          <w:szCs w:val="24"/>
        </w:rPr>
        <w:t xml:space="preserve"> API</w:t>
      </w:r>
      <w:r w:rsidRPr="001B7BAB">
        <w:rPr>
          <w:sz w:val="24"/>
          <w:szCs w:val="24"/>
        </w:rPr>
        <w:t>) privalo būti pasiekiamos tik naudojant saugius, šifruotus protokolus (pvz., HTTPS, SSH, TLS 1.2 ar aukštesnį). Jei tiekiami įrenginiai techniškai tokių šifruotų protokolų nepalaiko, jų valdymo sąsajos privalo būti apsaugotos tinklo lygmeniu ir pasiekiamos išskirtinai tik izoliuotame Pirkėjo tinklo segmente pagal techninės specifikacijos 4.11 papunktį.</w:t>
      </w:r>
    </w:p>
    <w:p w:rsidR="0001069B" w:rsidRPr="001B7BAB" w:rsidRDefault="0001069B" w:rsidP="0001069B">
      <w:pPr>
        <w:jc w:val="both"/>
        <w:rPr>
          <w:sz w:val="24"/>
          <w:szCs w:val="24"/>
        </w:rPr>
      </w:pPr>
      <w:r w:rsidRPr="001B7BAB">
        <w:rPr>
          <w:bCs/>
          <w:sz w:val="24"/>
          <w:szCs w:val="24"/>
        </w:rPr>
        <w:lastRenderedPageBreak/>
        <w:t>4.10.</w:t>
      </w:r>
      <w:r w:rsidRPr="001B7BAB">
        <w:rPr>
          <w:sz w:val="24"/>
          <w:szCs w:val="24"/>
        </w:rPr>
        <w:t xml:space="preserve"> Prieiga prie įrangos valdymo turi būti apsaugota unikaliais vartotojų vardais ir saugiais slaptažodžiais. Gamykliniai (numatytieji) slaptažodžiai privalo būti pakeisti diegimo metu.</w:t>
      </w:r>
    </w:p>
    <w:p w:rsidR="0001069B" w:rsidRPr="001B7BAB" w:rsidRDefault="0001069B" w:rsidP="0001069B">
      <w:pPr>
        <w:jc w:val="both"/>
        <w:rPr>
          <w:sz w:val="24"/>
          <w:szCs w:val="24"/>
        </w:rPr>
      </w:pPr>
      <w:r w:rsidRPr="001B7BAB">
        <w:rPr>
          <w:sz w:val="24"/>
          <w:szCs w:val="24"/>
        </w:rPr>
        <w:t xml:space="preserve">4.11. Multimedijos ir garso perdavimo tinklo (pvz., </w:t>
      </w:r>
      <w:proofErr w:type="spellStart"/>
      <w:r w:rsidRPr="001B7BAB">
        <w:rPr>
          <w:i/>
          <w:iCs/>
          <w:sz w:val="24"/>
          <w:szCs w:val="24"/>
        </w:rPr>
        <w:t>Dante</w:t>
      </w:r>
      <w:proofErr w:type="spellEnd"/>
      <w:r w:rsidRPr="001B7BAB">
        <w:rPr>
          <w:sz w:val="24"/>
          <w:szCs w:val="24"/>
        </w:rPr>
        <w:t xml:space="preserve">, </w:t>
      </w:r>
      <w:r w:rsidRPr="001B7BAB">
        <w:rPr>
          <w:i/>
          <w:iCs/>
          <w:sz w:val="24"/>
          <w:szCs w:val="24"/>
        </w:rPr>
        <w:t>AES67</w:t>
      </w:r>
      <w:r w:rsidRPr="001B7BAB">
        <w:rPr>
          <w:sz w:val="24"/>
          <w:szCs w:val="24"/>
        </w:rPr>
        <w:t xml:space="preserve"> ar lygiaverčių </w:t>
      </w:r>
      <w:proofErr w:type="spellStart"/>
      <w:r w:rsidRPr="001B7BAB">
        <w:rPr>
          <w:i/>
          <w:iCs/>
          <w:sz w:val="24"/>
          <w:szCs w:val="24"/>
        </w:rPr>
        <w:t>Audio</w:t>
      </w:r>
      <w:proofErr w:type="spellEnd"/>
      <w:r w:rsidRPr="001B7BAB">
        <w:rPr>
          <w:i/>
          <w:iCs/>
          <w:sz w:val="24"/>
          <w:szCs w:val="24"/>
        </w:rPr>
        <w:t>-</w:t>
      </w:r>
      <w:proofErr w:type="spellStart"/>
      <w:r w:rsidRPr="001B7BAB">
        <w:rPr>
          <w:i/>
          <w:iCs/>
          <w:sz w:val="24"/>
          <w:szCs w:val="24"/>
        </w:rPr>
        <w:t>over</w:t>
      </w:r>
      <w:proofErr w:type="spellEnd"/>
      <w:r w:rsidRPr="001B7BAB">
        <w:rPr>
          <w:i/>
          <w:iCs/>
          <w:sz w:val="24"/>
          <w:szCs w:val="24"/>
        </w:rPr>
        <w:t>-IP</w:t>
      </w:r>
      <w:r w:rsidRPr="001B7BAB">
        <w:rPr>
          <w:sz w:val="24"/>
          <w:szCs w:val="24"/>
        </w:rPr>
        <w:t>) segmentas turi būti logiškai izoliuotas (VLAN) nuo bendrojo Pirkėjo organizacijos tinklo, užtikrinant srautų segmentavimą, valdymą ir saugumą.</w:t>
      </w:r>
    </w:p>
    <w:p w:rsidR="0001069B" w:rsidRPr="006E10F0" w:rsidRDefault="0001069B" w:rsidP="0001069B">
      <w:pPr>
        <w:jc w:val="both"/>
        <w:rPr>
          <w:sz w:val="24"/>
          <w:szCs w:val="24"/>
        </w:rPr>
      </w:pPr>
    </w:p>
    <w:p w:rsidR="0001069B" w:rsidRPr="006E10F0" w:rsidRDefault="0001069B" w:rsidP="0001069B">
      <w:pPr>
        <w:ind w:left="360" w:hanging="360"/>
        <w:contextualSpacing/>
        <w:jc w:val="both"/>
        <w:rPr>
          <w:rFonts w:eastAsia="Calibri"/>
          <w:b/>
          <w:sz w:val="24"/>
          <w:szCs w:val="24"/>
        </w:rPr>
      </w:pPr>
      <w:r>
        <w:rPr>
          <w:rFonts w:eastAsia="Calibri"/>
          <w:b/>
          <w:sz w:val="24"/>
          <w:szCs w:val="24"/>
        </w:rPr>
        <w:t xml:space="preserve">5. </w:t>
      </w:r>
      <w:r w:rsidRPr="006E10F0">
        <w:rPr>
          <w:rFonts w:eastAsia="Calibri"/>
          <w:b/>
          <w:sz w:val="24"/>
          <w:szCs w:val="24"/>
        </w:rPr>
        <w:t>Reikalavimas pristatymui ir sumontavimui:</w:t>
      </w:r>
    </w:p>
    <w:p w:rsidR="0001069B" w:rsidRDefault="0001069B" w:rsidP="0001069B">
      <w:pPr>
        <w:ind w:left="360" w:hanging="360"/>
        <w:contextualSpacing/>
        <w:jc w:val="both"/>
        <w:rPr>
          <w:rFonts w:eastAsia="Calibri"/>
          <w:b/>
          <w:sz w:val="24"/>
          <w:szCs w:val="24"/>
        </w:rPr>
      </w:pPr>
      <w:r>
        <w:rPr>
          <w:rFonts w:eastAsia="Calibri"/>
          <w:bCs/>
          <w:sz w:val="24"/>
          <w:szCs w:val="24"/>
        </w:rPr>
        <w:t xml:space="preserve">5.1. </w:t>
      </w:r>
      <w:r w:rsidRPr="006E10F0">
        <w:rPr>
          <w:rFonts w:eastAsia="Calibri"/>
          <w:bCs/>
          <w:sz w:val="24"/>
          <w:szCs w:val="24"/>
        </w:rPr>
        <w:t>Įrangą Tiekėjas turės pristatyti į Pirkėjo patalpas</w:t>
      </w:r>
      <w:r>
        <w:rPr>
          <w:rFonts w:eastAsia="Calibri"/>
          <w:bCs/>
          <w:sz w:val="24"/>
          <w:szCs w:val="24"/>
        </w:rPr>
        <w:t xml:space="preserve">, </w:t>
      </w:r>
      <w:r w:rsidRPr="006E10F0">
        <w:rPr>
          <w:rFonts w:eastAsia="Calibri"/>
          <w:bCs/>
          <w:sz w:val="24"/>
          <w:szCs w:val="24"/>
        </w:rPr>
        <w:t xml:space="preserve"> </w:t>
      </w:r>
      <w:r>
        <w:rPr>
          <w:rFonts w:eastAsia="Calibri"/>
          <w:bCs/>
          <w:sz w:val="24"/>
          <w:szCs w:val="24"/>
        </w:rPr>
        <w:t xml:space="preserve">adresu: </w:t>
      </w:r>
      <w:r w:rsidRPr="006E10F0">
        <w:rPr>
          <w:rFonts w:eastAsia="Calibri"/>
          <w:bCs/>
          <w:sz w:val="24"/>
          <w:szCs w:val="24"/>
        </w:rPr>
        <w:t>Gedimino pr. 53, Vilnius.</w:t>
      </w:r>
    </w:p>
    <w:p w:rsidR="0001069B" w:rsidRDefault="0001069B" w:rsidP="0001069B">
      <w:pPr>
        <w:contextualSpacing/>
        <w:jc w:val="both"/>
        <w:rPr>
          <w:rFonts w:eastAsia="Calibri"/>
          <w:b/>
          <w:sz w:val="24"/>
          <w:szCs w:val="24"/>
        </w:rPr>
      </w:pPr>
      <w:r w:rsidRPr="004C17EE">
        <w:rPr>
          <w:rFonts w:eastAsia="Calibri"/>
          <w:sz w:val="24"/>
          <w:szCs w:val="24"/>
        </w:rPr>
        <w:t>5.2.</w:t>
      </w:r>
      <w:r>
        <w:rPr>
          <w:rFonts w:eastAsia="Calibri"/>
          <w:b/>
          <w:sz w:val="24"/>
          <w:szCs w:val="24"/>
        </w:rPr>
        <w:t xml:space="preserve"> </w:t>
      </w:r>
      <w:r w:rsidRPr="006E10F0">
        <w:rPr>
          <w:rFonts w:eastAsia="Calibri"/>
          <w:bCs/>
          <w:sz w:val="24"/>
          <w:szCs w:val="24"/>
        </w:rPr>
        <w:t>Įranga turi būti</w:t>
      </w:r>
      <w:r>
        <w:rPr>
          <w:rFonts w:eastAsia="Calibri"/>
          <w:bCs/>
          <w:sz w:val="24"/>
          <w:szCs w:val="24"/>
        </w:rPr>
        <w:t xml:space="preserve"> pristatyta ir sumontuota per 3</w:t>
      </w:r>
      <w:r w:rsidRPr="006E10F0">
        <w:rPr>
          <w:rFonts w:eastAsia="Calibri"/>
          <w:bCs/>
          <w:sz w:val="24"/>
          <w:szCs w:val="24"/>
        </w:rPr>
        <w:t xml:space="preserve"> (tris</w:t>
      </w:r>
      <w:r>
        <w:rPr>
          <w:rFonts w:eastAsia="Calibri"/>
          <w:bCs/>
          <w:sz w:val="24"/>
          <w:szCs w:val="24"/>
        </w:rPr>
        <w:t>) mėnesius</w:t>
      </w:r>
      <w:r w:rsidRPr="006E10F0">
        <w:rPr>
          <w:rFonts w:eastAsia="Calibri"/>
          <w:bCs/>
          <w:sz w:val="24"/>
          <w:szCs w:val="24"/>
        </w:rPr>
        <w:t xml:space="preserve"> nuo Pirk</w:t>
      </w:r>
      <w:r>
        <w:rPr>
          <w:rFonts w:eastAsia="Calibri"/>
          <w:bCs/>
          <w:sz w:val="24"/>
          <w:szCs w:val="24"/>
        </w:rPr>
        <w:t>ėjo užsakymo pateikimo dienos. Į</w:t>
      </w:r>
      <w:r w:rsidRPr="006E10F0">
        <w:rPr>
          <w:rFonts w:eastAsia="Calibri"/>
          <w:bCs/>
          <w:sz w:val="24"/>
          <w:szCs w:val="24"/>
        </w:rPr>
        <w:t>ranga turi veikti be klaidų bei įspėjimų apie nekorektišką veikimą ar galimus gedimus.</w:t>
      </w:r>
    </w:p>
    <w:p w:rsidR="0001069B" w:rsidRDefault="0001069B" w:rsidP="0001069B">
      <w:pPr>
        <w:ind w:left="360" w:hanging="360"/>
        <w:contextualSpacing/>
        <w:jc w:val="both"/>
        <w:rPr>
          <w:rFonts w:eastAsia="Calibri"/>
          <w:bCs/>
          <w:sz w:val="24"/>
          <w:szCs w:val="24"/>
        </w:rPr>
      </w:pPr>
      <w:r w:rsidRPr="004C17EE">
        <w:rPr>
          <w:rFonts w:eastAsia="Calibri"/>
          <w:sz w:val="24"/>
          <w:szCs w:val="24"/>
        </w:rPr>
        <w:t>5.3.</w:t>
      </w:r>
      <w:r>
        <w:rPr>
          <w:rFonts w:eastAsia="Calibri"/>
          <w:b/>
          <w:sz w:val="24"/>
          <w:szCs w:val="24"/>
        </w:rPr>
        <w:t xml:space="preserve"> </w:t>
      </w:r>
      <w:r w:rsidRPr="00EE6E9A">
        <w:rPr>
          <w:rFonts w:eastAsia="Calibri"/>
          <w:bCs/>
          <w:sz w:val="24"/>
          <w:szCs w:val="24"/>
        </w:rPr>
        <w:t xml:space="preserve">Įrangos pristatymo ir montavimo išlaidos turi būti įtrauktos į </w:t>
      </w:r>
      <w:r>
        <w:rPr>
          <w:rFonts w:eastAsia="Calibri"/>
          <w:bCs/>
          <w:sz w:val="24"/>
          <w:szCs w:val="24"/>
        </w:rPr>
        <w:t xml:space="preserve">bendrą </w:t>
      </w:r>
      <w:r w:rsidRPr="00EE6E9A">
        <w:rPr>
          <w:rFonts w:eastAsia="Calibri"/>
          <w:bCs/>
          <w:sz w:val="24"/>
          <w:szCs w:val="24"/>
        </w:rPr>
        <w:t>pasiūlymo kainą.</w:t>
      </w:r>
    </w:p>
    <w:p w:rsidR="0001069B" w:rsidRPr="004C17EE" w:rsidRDefault="0001069B" w:rsidP="0001069B">
      <w:pPr>
        <w:ind w:left="360" w:hanging="360"/>
        <w:contextualSpacing/>
        <w:jc w:val="both"/>
        <w:rPr>
          <w:rFonts w:eastAsia="Calibri"/>
          <w:b/>
          <w:sz w:val="24"/>
          <w:szCs w:val="24"/>
        </w:rPr>
      </w:pPr>
    </w:p>
    <w:p w:rsidR="0001069B" w:rsidRPr="006E10F0" w:rsidRDefault="0001069B" w:rsidP="0001069B">
      <w:pPr>
        <w:numPr>
          <w:ilvl w:val="0"/>
          <w:numId w:val="1"/>
        </w:numPr>
        <w:ind w:left="284" w:hanging="284"/>
        <w:contextualSpacing/>
        <w:jc w:val="both"/>
        <w:rPr>
          <w:rFonts w:eastAsia="Calibri"/>
          <w:b/>
          <w:sz w:val="24"/>
          <w:szCs w:val="24"/>
        </w:rPr>
      </w:pPr>
      <w:r w:rsidRPr="006E10F0">
        <w:rPr>
          <w:rFonts w:eastAsia="Calibri"/>
          <w:b/>
          <w:sz w:val="24"/>
          <w:szCs w:val="24"/>
        </w:rPr>
        <w:t>Reikalavimai įrangos suderinamumui:</w:t>
      </w:r>
    </w:p>
    <w:p w:rsidR="0001069B" w:rsidRPr="006E10F0" w:rsidRDefault="0001069B" w:rsidP="0001069B">
      <w:pPr>
        <w:numPr>
          <w:ilvl w:val="1"/>
          <w:numId w:val="1"/>
        </w:numPr>
        <w:ind w:left="0" w:firstLine="0"/>
        <w:contextualSpacing/>
        <w:jc w:val="both"/>
        <w:rPr>
          <w:rFonts w:eastAsia="Calibri"/>
          <w:bCs/>
          <w:sz w:val="24"/>
          <w:szCs w:val="24"/>
        </w:rPr>
      </w:pPr>
      <w:r w:rsidRPr="006E10F0">
        <w:rPr>
          <w:rFonts w:eastAsia="Calibri"/>
          <w:bCs/>
          <w:sz w:val="24"/>
          <w:szCs w:val="24"/>
        </w:rPr>
        <w:t>Visa siūloma įranga turi būti tarpusavyje suderinama ir veikdama kartu turi užtikrinti ne mažesnį funkcionalumą ir charakteristikas nei numatyta techninėje specifikacijoje. Iškilus suderinamumo problemoms, jos turi būti šalinamos tiekėjo sąskaita.</w:t>
      </w:r>
    </w:p>
    <w:p w:rsidR="0001069B" w:rsidRPr="006E10F0" w:rsidRDefault="0001069B" w:rsidP="0001069B">
      <w:pPr>
        <w:numPr>
          <w:ilvl w:val="1"/>
          <w:numId w:val="1"/>
        </w:numPr>
        <w:ind w:left="0" w:firstLine="0"/>
        <w:contextualSpacing/>
        <w:jc w:val="both"/>
        <w:rPr>
          <w:rFonts w:eastAsia="Calibri"/>
          <w:bCs/>
          <w:sz w:val="24"/>
          <w:szCs w:val="24"/>
        </w:rPr>
      </w:pPr>
      <w:r w:rsidRPr="006E10F0">
        <w:rPr>
          <w:rFonts w:eastAsia="Calibri"/>
          <w:bCs/>
          <w:sz w:val="24"/>
          <w:szCs w:val="24"/>
        </w:rPr>
        <w:t>Su Pasiūlymu turi būti pateikta gamintojo techninė dokumentacija (lietuvių arba anglų kalbomis), įrodanti įrangos atitikimą tarpusavio suderinamumui ir techninės specifikacijos reikalavimams.</w:t>
      </w:r>
    </w:p>
    <w:p w:rsidR="0001069B" w:rsidRPr="00EE6E9A" w:rsidRDefault="0001069B" w:rsidP="0001069B">
      <w:pPr>
        <w:numPr>
          <w:ilvl w:val="1"/>
          <w:numId w:val="1"/>
        </w:numPr>
        <w:ind w:left="0" w:firstLine="0"/>
        <w:contextualSpacing/>
        <w:jc w:val="both"/>
        <w:rPr>
          <w:rFonts w:eastAsia="Calibri"/>
          <w:bCs/>
          <w:sz w:val="24"/>
          <w:szCs w:val="24"/>
        </w:rPr>
      </w:pPr>
      <w:r w:rsidRPr="00EE6E9A">
        <w:rPr>
          <w:rFonts w:eastAsia="Calibri"/>
          <w:bCs/>
          <w:sz w:val="24"/>
          <w:szCs w:val="24"/>
        </w:rPr>
        <w:t xml:space="preserve">Su Pasiūlymu turi būti pateiktos visos </w:t>
      </w:r>
      <w:r>
        <w:rPr>
          <w:rFonts w:eastAsia="Calibri"/>
          <w:bCs/>
          <w:sz w:val="24"/>
          <w:szCs w:val="24"/>
        </w:rPr>
        <w:t>įrangai</w:t>
      </w:r>
      <w:r w:rsidRPr="00EE6E9A">
        <w:rPr>
          <w:rFonts w:eastAsia="Calibri"/>
          <w:bCs/>
          <w:sz w:val="24"/>
          <w:szCs w:val="24"/>
        </w:rPr>
        <w:t xml:space="preserve"> reikalingos licencijos numatytų funkcijų vykdymui. Licencijų kainos turi būti įtrauktos į bendrą pasiūlymo kainą.</w:t>
      </w:r>
    </w:p>
    <w:p w:rsidR="0001069B" w:rsidRPr="00EE6E9A" w:rsidRDefault="0001069B" w:rsidP="0001069B">
      <w:pPr>
        <w:numPr>
          <w:ilvl w:val="1"/>
          <w:numId w:val="1"/>
        </w:numPr>
        <w:ind w:left="0" w:firstLine="0"/>
        <w:contextualSpacing/>
        <w:jc w:val="both"/>
        <w:rPr>
          <w:rFonts w:eastAsia="Calibri"/>
          <w:bCs/>
          <w:sz w:val="24"/>
          <w:szCs w:val="24"/>
        </w:rPr>
      </w:pPr>
      <w:r>
        <w:rPr>
          <w:rFonts w:eastAsia="Calibri"/>
          <w:bCs/>
          <w:sz w:val="24"/>
          <w:szCs w:val="24"/>
        </w:rPr>
        <w:t>Reikalingų tvirtinimo elementų, stovų, sujungimo kabelių bei kitų priedų</w:t>
      </w:r>
      <w:r w:rsidRPr="006F3CA1">
        <w:rPr>
          <w:rFonts w:eastAsia="Calibri"/>
          <w:bCs/>
          <w:sz w:val="24"/>
          <w:szCs w:val="24"/>
        </w:rPr>
        <w:t xml:space="preserve"> siūlomai įrangai diegti ir veikti </w:t>
      </w:r>
      <w:r>
        <w:rPr>
          <w:rFonts w:eastAsia="Calibri"/>
          <w:bCs/>
          <w:sz w:val="24"/>
          <w:szCs w:val="24"/>
        </w:rPr>
        <w:t xml:space="preserve">kaina </w:t>
      </w:r>
      <w:r w:rsidRPr="006F3CA1">
        <w:rPr>
          <w:rFonts w:eastAsia="Calibri"/>
          <w:bCs/>
          <w:sz w:val="24"/>
          <w:szCs w:val="24"/>
        </w:rPr>
        <w:t xml:space="preserve">turi būti įtraukta į </w:t>
      </w:r>
      <w:r>
        <w:rPr>
          <w:rFonts w:eastAsia="Calibri"/>
          <w:bCs/>
          <w:sz w:val="24"/>
          <w:szCs w:val="24"/>
        </w:rPr>
        <w:t xml:space="preserve">bendrą </w:t>
      </w:r>
      <w:r w:rsidRPr="006F3CA1">
        <w:rPr>
          <w:rFonts w:eastAsia="Calibri"/>
          <w:bCs/>
          <w:sz w:val="24"/>
          <w:szCs w:val="24"/>
        </w:rPr>
        <w:t>pasiūlymo kainą.</w:t>
      </w:r>
    </w:p>
    <w:p w:rsidR="0001069B" w:rsidRPr="006E10F0" w:rsidRDefault="0001069B" w:rsidP="0001069B">
      <w:pPr>
        <w:numPr>
          <w:ilvl w:val="1"/>
          <w:numId w:val="1"/>
        </w:numPr>
        <w:ind w:left="709"/>
        <w:contextualSpacing/>
        <w:jc w:val="both"/>
        <w:rPr>
          <w:rFonts w:eastAsia="Calibri"/>
          <w:bCs/>
          <w:sz w:val="24"/>
          <w:szCs w:val="24"/>
        </w:rPr>
      </w:pPr>
      <w:r w:rsidRPr="006E10F0">
        <w:rPr>
          <w:rFonts w:eastAsia="Calibri"/>
          <w:bCs/>
          <w:sz w:val="24"/>
          <w:szCs w:val="24"/>
        </w:rPr>
        <w:t>Turi būti siūloma įranga, pritaikyta maitinimui iš AC 230 V, 50Hz tinklo.</w:t>
      </w:r>
    </w:p>
    <w:p w:rsidR="0001069B" w:rsidRPr="006E10F0" w:rsidRDefault="0001069B" w:rsidP="0001069B">
      <w:pPr>
        <w:ind w:left="1080"/>
        <w:contextualSpacing/>
        <w:jc w:val="both"/>
        <w:rPr>
          <w:rFonts w:eastAsia="Calibri"/>
          <w:bCs/>
          <w:sz w:val="24"/>
          <w:szCs w:val="24"/>
        </w:rPr>
      </w:pPr>
    </w:p>
    <w:p w:rsidR="0001069B" w:rsidRPr="006E10F0" w:rsidRDefault="0001069B" w:rsidP="0001069B">
      <w:pPr>
        <w:numPr>
          <w:ilvl w:val="0"/>
          <w:numId w:val="1"/>
        </w:numPr>
        <w:ind w:left="284" w:hanging="284"/>
        <w:contextualSpacing/>
        <w:jc w:val="both"/>
        <w:rPr>
          <w:rFonts w:eastAsia="Calibri"/>
          <w:bCs/>
          <w:sz w:val="24"/>
          <w:szCs w:val="24"/>
        </w:rPr>
      </w:pPr>
      <w:r w:rsidRPr="006E10F0">
        <w:rPr>
          <w:rFonts w:eastAsia="Calibri"/>
          <w:b/>
          <w:sz w:val="24"/>
          <w:szCs w:val="24"/>
        </w:rPr>
        <w:t>Reikalavimai garantinei priežiūrai:</w:t>
      </w:r>
    </w:p>
    <w:p w:rsidR="0001069B" w:rsidRPr="006E10F0" w:rsidRDefault="0001069B" w:rsidP="0001069B">
      <w:pPr>
        <w:numPr>
          <w:ilvl w:val="1"/>
          <w:numId w:val="1"/>
        </w:numPr>
        <w:ind w:left="709" w:hanging="709"/>
        <w:contextualSpacing/>
        <w:jc w:val="both"/>
        <w:rPr>
          <w:rFonts w:eastAsia="Calibri"/>
          <w:color w:val="000000"/>
          <w:sz w:val="24"/>
          <w:szCs w:val="24"/>
          <w:lang w:eastAsia="lt-LT"/>
        </w:rPr>
      </w:pPr>
      <w:r w:rsidRPr="006E10F0">
        <w:rPr>
          <w:rFonts w:eastAsia="Calibri"/>
          <w:color w:val="000000"/>
          <w:sz w:val="24"/>
          <w:szCs w:val="24"/>
          <w:lang w:eastAsia="lt-LT"/>
        </w:rPr>
        <w:t>Įrangai turi būti suteikta ne mažiau 3 (trejų) metų garantija nuo perdavimo-priėmimo akto pasirašymo dienos, kurios laikotarpiu:</w:t>
      </w:r>
    </w:p>
    <w:p w:rsidR="0001069B" w:rsidRPr="006E10F0" w:rsidRDefault="0001069B" w:rsidP="0001069B">
      <w:pPr>
        <w:numPr>
          <w:ilvl w:val="2"/>
          <w:numId w:val="1"/>
        </w:numPr>
        <w:ind w:left="709" w:hanging="709"/>
        <w:contextualSpacing/>
        <w:jc w:val="both"/>
        <w:rPr>
          <w:rFonts w:eastAsia="Calibri"/>
          <w:color w:val="000000"/>
          <w:sz w:val="24"/>
          <w:szCs w:val="24"/>
          <w:lang w:eastAsia="lt-LT"/>
        </w:rPr>
      </w:pPr>
      <w:r>
        <w:rPr>
          <w:rFonts w:eastAsia="Calibri"/>
          <w:color w:val="000000"/>
          <w:sz w:val="24"/>
          <w:szCs w:val="24"/>
          <w:lang w:eastAsia="lt-LT"/>
        </w:rPr>
        <w:t>s</w:t>
      </w:r>
      <w:r w:rsidRPr="006E10F0">
        <w:rPr>
          <w:rFonts w:eastAsia="Calibri"/>
          <w:color w:val="000000"/>
          <w:sz w:val="24"/>
          <w:szCs w:val="24"/>
          <w:lang w:eastAsia="lt-LT"/>
        </w:rPr>
        <w:t>u garantinę priežiūrą vykdančiu subjektu bus komunikuojama lietuvių kalba;</w:t>
      </w:r>
    </w:p>
    <w:p w:rsidR="0001069B" w:rsidRPr="006E10F0" w:rsidRDefault="0001069B" w:rsidP="0001069B">
      <w:pPr>
        <w:numPr>
          <w:ilvl w:val="2"/>
          <w:numId w:val="1"/>
        </w:numPr>
        <w:ind w:left="709" w:hanging="709"/>
        <w:contextualSpacing/>
        <w:jc w:val="both"/>
        <w:rPr>
          <w:rFonts w:eastAsia="Calibri"/>
          <w:color w:val="000000"/>
          <w:sz w:val="24"/>
          <w:szCs w:val="24"/>
          <w:lang w:eastAsia="lt-LT"/>
        </w:rPr>
      </w:pPr>
      <w:r>
        <w:rPr>
          <w:rFonts w:eastAsia="Calibri"/>
          <w:color w:val="000000"/>
          <w:sz w:val="24"/>
          <w:szCs w:val="24"/>
          <w:lang w:eastAsia="lt-LT"/>
        </w:rPr>
        <w:t>b</w:t>
      </w:r>
      <w:r w:rsidRPr="006E10F0">
        <w:rPr>
          <w:rFonts w:eastAsia="Calibri"/>
          <w:color w:val="000000"/>
          <w:sz w:val="24"/>
          <w:szCs w:val="24"/>
          <w:lang w:eastAsia="lt-LT"/>
        </w:rPr>
        <w:t>us nemokamai šalinami įrangos veiklos sutrikimai ir padengiamos visos išlaidos, susijusios su įrangos veiklos atstatymu;</w:t>
      </w:r>
    </w:p>
    <w:p w:rsidR="0001069B" w:rsidRPr="006E10F0" w:rsidRDefault="0001069B" w:rsidP="0001069B">
      <w:pPr>
        <w:numPr>
          <w:ilvl w:val="2"/>
          <w:numId w:val="1"/>
        </w:numPr>
        <w:ind w:left="0" w:firstLine="0"/>
        <w:contextualSpacing/>
        <w:jc w:val="both"/>
        <w:rPr>
          <w:rFonts w:eastAsia="Calibri"/>
          <w:color w:val="000000"/>
          <w:sz w:val="24"/>
          <w:szCs w:val="24"/>
          <w:lang w:eastAsia="lt-LT"/>
        </w:rPr>
      </w:pPr>
      <w:r>
        <w:rPr>
          <w:rFonts w:eastAsia="Calibri"/>
          <w:color w:val="000000"/>
          <w:sz w:val="24"/>
          <w:szCs w:val="24"/>
          <w:lang w:eastAsia="lt-LT"/>
        </w:rPr>
        <w:t>į</w:t>
      </w:r>
      <w:r w:rsidRPr="006E10F0">
        <w:rPr>
          <w:rFonts w:eastAsia="Calibri"/>
          <w:color w:val="000000"/>
          <w:sz w:val="24"/>
          <w:szCs w:val="24"/>
          <w:lang w:eastAsia="lt-LT"/>
        </w:rPr>
        <w:t>ranga bus nemokamai pakeičiama nauja, nustačius, kad įranga nekokybiška arba turi esminių trūkumų arba neturi pirkimo dokumentuose numatytų charakteristikų ar funkcionalumo;</w:t>
      </w:r>
    </w:p>
    <w:p w:rsidR="0001069B" w:rsidRPr="006E10F0" w:rsidRDefault="0001069B" w:rsidP="0001069B">
      <w:pPr>
        <w:numPr>
          <w:ilvl w:val="2"/>
          <w:numId w:val="1"/>
        </w:numPr>
        <w:ind w:left="709" w:hanging="709"/>
        <w:contextualSpacing/>
        <w:jc w:val="both"/>
        <w:rPr>
          <w:rFonts w:eastAsia="Calibri"/>
          <w:color w:val="000000"/>
          <w:sz w:val="24"/>
          <w:szCs w:val="24"/>
          <w:lang w:eastAsia="lt-LT"/>
        </w:rPr>
      </w:pPr>
      <w:r>
        <w:rPr>
          <w:rFonts w:eastAsia="Calibri"/>
          <w:color w:val="000000"/>
          <w:sz w:val="24"/>
          <w:szCs w:val="24"/>
          <w:lang w:eastAsia="lt-LT"/>
        </w:rPr>
        <w:t>g</w:t>
      </w:r>
      <w:r w:rsidRPr="006E10F0">
        <w:rPr>
          <w:rFonts w:eastAsia="Calibri"/>
          <w:color w:val="000000"/>
          <w:sz w:val="24"/>
          <w:szCs w:val="24"/>
          <w:lang w:eastAsia="lt-LT"/>
        </w:rPr>
        <w:t>arantinė priežiūra bus vykdoma įrangos eksploatavimo vietoje;</w:t>
      </w:r>
    </w:p>
    <w:p w:rsidR="0001069B" w:rsidRPr="006E10F0" w:rsidRDefault="0001069B" w:rsidP="0001069B">
      <w:pPr>
        <w:numPr>
          <w:ilvl w:val="2"/>
          <w:numId w:val="1"/>
        </w:numPr>
        <w:ind w:left="0" w:firstLine="0"/>
        <w:contextualSpacing/>
        <w:jc w:val="both"/>
        <w:rPr>
          <w:rFonts w:eastAsia="Calibri"/>
          <w:color w:val="000000"/>
          <w:sz w:val="24"/>
          <w:szCs w:val="24"/>
          <w:lang w:eastAsia="lt-LT"/>
        </w:rPr>
      </w:pPr>
      <w:r>
        <w:rPr>
          <w:rFonts w:eastAsia="Calibri"/>
          <w:color w:val="000000"/>
          <w:sz w:val="24"/>
          <w:szCs w:val="24"/>
          <w:lang w:eastAsia="lt-LT"/>
        </w:rPr>
        <w:t>į</w:t>
      </w:r>
      <w:r w:rsidRPr="006E10F0">
        <w:rPr>
          <w:rFonts w:eastAsia="Calibri"/>
          <w:color w:val="000000"/>
          <w:sz w:val="24"/>
          <w:szCs w:val="24"/>
          <w:lang w:eastAsia="lt-LT"/>
        </w:rPr>
        <w:t xml:space="preserve">rangos darbingumas – techninėje specifikacijoje numatytieji įrangos parametrai, charakteristikos bei funkcionalumas – turi būti atkuriamas ne vėliau kaip per 16 </w:t>
      </w:r>
      <w:r w:rsidR="00F249AB">
        <w:rPr>
          <w:rFonts w:eastAsia="Calibri"/>
          <w:color w:val="000000"/>
          <w:sz w:val="24"/>
          <w:szCs w:val="24"/>
          <w:lang w:eastAsia="lt-LT"/>
        </w:rPr>
        <w:t xml:space="preserve">(šešiolika) </w:t>
      </w:r>
      <w:bookmarkStart w:id="5" w:name="_GoBack"/>
      <w:bookmarkEnd w:id="5"/>
      <w:r w:rsidRPr="006E10F0">
        <w:rPr>
          <w:rFonts w:eastAsia="Calibri"/>
          <w:color w:val="000000"/>
          <w:sz w:val="24"/>
          <w:szCs w:val="24"/>
          <w:lang w:eastAsia="lt-LT"/>
        </w:rPr>
        <w:t xml:space="preserve">darbo valandų, </w:t>
      </w:r>
      <w:r w:rsidRPr="006F3CA1">
        <w:rPr>
          <w:rFonts w:eastAsia="Calibri"/>
          <w:color w:val="000000"/>
          <w:sz w:val="24"/>
          <w:szCs w:val="24"/>
          <w:lang w:eastAsia="lt-LT"/>
        </w:rPr>
        <w:t>skaičiuojant nuo rašytinės pretenzijos pašalinti Prekių trūkumus išsiuntimo tiekėjui.</w:t>
      </w:r>
    </w:p>
    <w:p w:rsidR="0001069B" w:rsidRDefault="0001069B" w:rsidP="0001069B">
      <w:pPr>
        <w:numPr>
          <w:ilvl w:val="1"/>
          <w:numId w:val="1"/>
        </w:numPr>
        <w:ind w:left="0" w:firstLine="0"/>
        <w:contextualSpacing/>
        <w:jc w:val="both"/>
        <w:rPr>
          <w:rFonts w:eastAsia="Calibri"/>
          <w:color w:val="000000"/>
          <w:sz w:val="24"/>
          <w:szCs w:val="24"/>
          <w:lang w:eastAsia="lt-LT"/>
        </w:rPr>
      </w:pPr>
      <w:r w:rsidRPr="006E10F0">
        <w:rPr>
          <w:rFonts w:eastAsia="Calibri"/>
          <w:color w:val="000000"/>
          <w:sz w:val="24"/>
          <w:szCs w:val="24"/>
          <w:lang w:eastAsia="lt-LT"/>
        </w:rPr>
        <w:t>Turi būti siūloma tik tokia įranga, kurios gamintojo deklaruotas pal</w:t>
      </w:r>
      <w:r>
        <w:rPr>
          <w:rFonts w:eastAsia="Calibri"/>
          <w:color w:val="000000"/>
          <w:sz w:val="24"/>
          <w:szCs w:val="24"/>
          <w:lang w:eastAsia="lt-LT"/>
        </w:rPr>
        <w:t xml:space="preserve">aikymas yra ne trumpesnis kaip </w:t>
      </w:r>
      <w:r>
        <w:rPr>
          <w:rFonts w:eastAsia="Calibri"/>
          <w:color w:val="000000"/>
          <w:sz w:val="24"/>
          <w:szCs w:val="24"/>
          <w:lang w:val="en-US" w:eastAsia="lt-LT"/>
        </w:rPr>
        <w:t>3</w:t>
      </w:r>
      <w:r w:rsidRPr="006E10F0">
        <w:rPr>
          <w:rFonts w:eastAsia="Calibri"/>
          <w:color w:val="000000"/>
          <w:sz w:val="24"/>
          <w:szCs w:val="24"/>
          <w:lang w:eastAsia="lt-LT"/>
        </w:rPr>
        <w:t xml:space="preserve"> (</w:t>
      </w:r>
      <w:r>
        <w:rPr>
          <w:rFonts w:eastAsia="Calibri"/>
          <w:color w:val="000000"/>
          <w:sz w:val="24"/>
          <w:szCs w:val="24"/>
          <w:lang w:eastAsia="lt-LT"/>
        </w:rPr>
        <w:t>trys</w:t>
      </w:r>
      <w:r w:rsidRPr="006E10F0">
        <w:rPr>
          <w:rFonts w:eastAsia="Calibri"/>
          <w:color w:val="000000"/>
          <w:sz w:val="24"/>
          <w:szCs w:val="24"/>
          <w:lang w:eastAsia="lt-LT"/>
        </w:rPr>
        <w:t>) metai nuo Pasiūlymo pateikimo dienos (su pasiūlymu pateikiami gamintojo įsipareigojimai arba nuorodos į juos)</w:t>
      </w:r>
      <w:r>
        <w:rPr>
          <w:rFonts w:eastAsia="Calibri"/>
          <w:color w:val="000000"/>
          <w:sz w:val="24"/>
          <w:szCs w:val="24"/>
          <w:lang w:eastAsia="lt-LT"/>
        </w:rPr>
        <w:t>.</w:t>
      </w:r>
    </w:p>
    <w:p w:rsidR="0001069B" w:rsidRDefault="0001069B" w:rsidP="0001069B">
      <w:pPr>
        <w:pStyle w:val="Sraopastraipa"/>
        <w:numPr>
          <w:ilvl w:val="1"/>
          <w:numId w:val="1"/>
        </w:numPr>
        <w:ind w:left="0" w:firstLine="0"/>
        <w:jc w:val="both"/>
        <w:rPr>
          <w:color w:val="000000"/>
          <w:sz w:val="24"/>
          <w:szCs w:val="24"/>
          <w:lang w:eastAsia="lt-LT"/>
        </w:rPr>
      </w:pPr>
      <w:r w:rsidRPr="00490B49">
        <w:rPr>
          <w:color w:val="000000"/>
          <w:sz w:val="24"/>
          <w:szCs w:val="24"/>
          <w:lang w:eastAsia="lt-LT"/>
        </w:rPr>
        <w:lastRenderedPageBreak/>
        <w:t>Tiekėjas garantuoja, kad visą Prekių palaikym</w:t>
      </w:r>
      <w:r>
        <w:rPr>
          <w:color w:val="000000"/>
          <w:sz w:val="24"/>
          <w:szCs w:val="24"/>
          <w:lang w:eastAsia="lt-LT"/>
        </w:rPr>
        <w:t>o laikotarpį (ne trumpiau kaip 3</w:t>
      </w:r>
      <w:r w:rsidRPr="00490B49">
        <w:rPr>
          <w:color w:val="000000"/>
          <w:sz w:val="24"/>
          <w:szCs w:val="24"/>
          <w:lang w:eastAsia="lt-LT"/>
        </w:rPr>
        <w:t xml:space="preserve"> metus) bus užtikrintas kritinių kibernetinio saugumo pataisų (angl. </w:t>
      </w:r>
      <w:proofErr w:type="spellStart"/>
      <w:r w:rsidRPr="00490B49">
        <w:rPr>
          <w:i/>
          <w:iCs/>
          <w:color w:val="000000"/>
          <w:sz w:val="24"/>
          <w:szCs w:val="24"/>
          <w:lang w:eastAsia="lt-LT"/>
        </w:rPr>
        <w:t>Security</w:t>
      </w:r>
      <w:proofErr w:type="spellEnd"/>
      <w:r w:rsidRPr="00490B49">
        <w:rPr>
          <w:i/>
          <w:iCs/>
          <w:color w:val="000000"/>
          <w:sz w:val="24"/>
          <w:szCs w:val="24"/>
          <w:lang w:eastAsia="lt-LT"/>
        </w:rPr>
        <w:t xml:space="preserve"> </w:t>
      </w:r>
      <w:proofErr w:type="spellStart"/>
      <w:r w:rsidRPr="00490B49">
        <w:rPr>
          <w:i/>
          <w:iCs/>
          <w:color w:val="000000"/>
          <w:sz w:val="24"/>
          <w:szCs w:val="24"/>
          <w:lang w:eastAsia="lt-LT"/>
        </w:rPr>
        <w:t>Patches</w:t>
      </w:r>
      <w:proofErr w:type="spellEnd"/>
      <w:r w:rsidRPr="00490B49">
        <w:rPr>
          <w:color w:val="000000"/>
          <w:sz w:val="24"/>
          <w:szCs w:val="24"/>
          <w:lang w:eastAsia="lt-LT"/>
        </w:rPr>
        <w:t xml:space="preserve">) ir </w:t>
      </w:r>
      <w:proofErr w:type="spellStart"/>
      <w:r w:rsidRPr="00490B49">
        <w:rPr>
          <w:color w:val="000000"/>
          <w:sz w:val="24"/>
          <w:szCs w:val="24"/>
          <w:lang w:eastAsia="lt-LT"/>
        </w:rPr>
        <w:t>mikroprograminės</w:t>
      </w:r>
      <w:proofErr w:type="spellEnd"/>
      <w:r w:rsidRPr="00490B49">
        <w:rPr>
          <w:color w:val="000000"/>
          <w:sz w:val="24"/>
          <w:szCs w:val="24"/>
          <w:lang w:eastAsia="lt-LT"/>
        </w:rPr>
        <w:t xml:space="preserve"> įrangos (angl. </w:t>
      </w:r>
      <w:proofErr w:type="spellStart"/>
      <w:r w:rsidRPr="00490B49">
        <w:rPr>
          <w:i/>
          <w:iCs/>
          <w:color w:val="000000"/>
          <w:sz w:val="24"/>
          <w:szCs w:val="24"/>
          <w:lang w:eastAsia="lt-LT"/>
        </w:rPr>
        <w:t>firmware</w:t>
      </w:r>
      <w:proofErr w:type="spellEnd"/>
      <w:r w:rsidRPr="00490B49">
        <w:rPr>
          <w:color w:val="000000"/>
          <w:sz w:val="24"/>
          <w:szCs w:val="24"/>
          <w:lang w:eastAsia="lt-LT"/>
        </w:rPr>
        <w:t>) atnaujinimų teikimas ir įdiegimas nemokamai.</w:t>
      </w:r>
    </w:p>
    <w:p w:rsidR="0001069B" w:rsidRPr="00490B49" w:rsidRDefault="0001069B" w:rsidP="0001069B">
      <w:pPr>
        <w:pStyle w:val="Sraopastraipa"/>
        <w:numPr>
          <w:ilvl w:val="1"/>
          <w:numId w:val="1"/>
        </w:numPr>
        <w:ind w:left="0" w:firstLine="0"/>
        <w:jc w:val="both"/>
        <w:rPr>
          <w:color w:val="000000"/>
          <w:sz w:val="24"/>
          <w:szCs w:val="24"/>
          <w:lang w:eastAsia="lt-LT"/>
        </w:rPr>
      </w:pPr>
      <w:r w:rsidRPr="00490B49">
        <w:rPr>
          <w:color w:val="000000"/>
          <w:sz w:val="24"/>
          <w:szCs w:val="24"/>
          <w:lang w:eastAsia="lt-LT"/>
        </w:rPr>
        <w:t>Tiekėjas, baigęs Prekių diegimo ir konfigūravimo darbus, privalo pateikti Pirkėjui saugumo konfigūracijos patvirtinimą (laisva forma), kuriame patvirtinama, kad:</w:t>
      </w:r>
    </w:p>
    <w:p w:rsidR="0001069B" w:rsidRPr="00252251" w:rsidRDefault="0001069B" w:rsidP="0001069B">
      <w:pPr>
        <w:ind w:left="360" w:hanging="360"/>
        <w:jc w:val="both"/>
        <w:rPr>
          <w:color w:val="000000"/>
          <w:sz w:val="24"/>
          <w:szCs w:val="24"/>
          <w:lang w:eastAsia="lt-LT"/>
        </w:rPr>
      </w:pPr>
      <w:r>
        <w:rPr>
          <w:color w:val="000000"/>
          <w:sz w:val="24"/>
          <w:szCs w:val="24"/>
          <w:lang w:eastAsia="lt-LT"/>
        </w:rPr>
        <w:t xml:space="preserve">7.4.1. </w:t>
      </w:r>
      <w:r w:rsidRPr="00252251">
        <w:rPr>
          <w:color w:val="000000"/>
          <w:sz w:val="24"/>
          <w:szCs w:val="24"/>
          <w:lang w:eastAsia="lt-LT"/>
        </w:rPr>
        <w:t>pakeisti visi gamykliniai slaptažodžiai (įrenginiuose, kurie turi šią funkciją);</w:t>
      </w:r>
    </w:p>
    <w:p w:rsidR="0001069B" w:rsidRPr="00252251" w:rsidRDefault="0001069B" w:rsidP="0001069B">
      <w:pPr>
        <w:ind w:left="360" w:hanging="360"/>
        <w:jc w:val="both"/>
        <w:rPr>
          <w:color w:val="000000"/>
          <w:sz w:val="24"/>
          <w:szCs w:val="24"/>
          <w:lang w:eastAsia="lt-LT"/>
        </w:rPr>
      </w:pPr>
      <w:r>
        <w:rPr>
          <w:color w:val="000000"/>
          <w:sz w:val="24"/>
          <w:szCs w:val="24"/>
          <w:lang w:eastAsia="lt-LT"/>
        </w:rPr>
        <w:t xml:space="preserve">7.4.2. </w:t>
      </w:r>
      <w:r w:rsidRPr="00252251">
        <w:rPr>
          <w:color w:val="000000"/>
          <w:sz w:val="24"/>
          <w:szCs w:val="24"/>
          <w:lang w:eastAsia="lt-LT"/>
        </w:rPr>
        <w:t xml:space="preserve">išjungti arba tinklo lygmeniu apriboti visi pirkimo objektui nebūtini servisai, tinklo prievadai (angl. </w:t>
      </w:r>
      <w:proofErr w:type="spellStart"/>
      <w:r w:rsidRPr="00252251">
        <w:rPr>
          <w:color w:val="000000"/>
          <w:sz w:val="24"/>
          <w:szCs w:val="24"/>
          <w:lang w:eastAsia="lt-LT"/>
        </w:rPr>
        <w:t>ports</w:t>
      </w:r>
      <w:proofErr w:type="spellEnd"/>
      <w:r w:rsidRPr="00252251">
        <w:rPr>
          <w:color w:val="000000"/>
          <w:sz w:val="24"/>
          <w:szCs w:val="24"/>
          <w:lang w:eastAsia="lt-LT"/>
        </w:rPr>
        <w:t>) ir funkcijos;</w:t>
      </w:r>
    </w:p>
    <w:p w:rsidR="0001069B" w:rsidRPr="00252251" w:rsidRDefault="0001069B" w:rsidP="0001069B">
      <w:pPr>
        <w:ind w:left="360" w:hanging="360"/>
        <w:jc w:val="both"/>
        <w:rPr>
          <w:color w:val="000000"/>
          <w:sz w:val="24"/>
          <w:szCs w:val="24"/>
          <w:lang w:eastAsia="lt-LT"/>
        </w:rPr>
      </w:pPr>
      <w:r>
        <w:rPr>
          <w:color w:val="000000"/>
          <w:sz w:val="24"/>
          <w:szCs w:val="24"/>
          <w:lang w:eastAsia="lt-LT"/>
        </w:rPr>
        <w:t xml:space="preserve">7.4.3. </w:t>
      </w:r>
      <w:r w:rsidRPr="00252251">
        <w:rPr>
          <w:color w:val="000000"/>
          <w:sz w:val="24"/>
          <w:szCs w:val="24"/>
          <w:lang w:eastAsia="lt-LT"/>
        </w:rPr>
        <w:t xml:space="preserve">įdiegta naujausia stabili programinės ir </w:t>
      </w:r>
      <w:proofErr w:type="spellStart"/>
      <w:r w:rsidRPr="00252251">
        <w:rPr>
          <w:color w:val="000000"/>
          <w:sz w:val="24"/>
          <w:szCs w:val="24"/>
          <w:lang w:eastAsia="lt-LT"/>
        </w:rPr>
        <w:t>mikroprograminės</w:t>
      </w:r>
      <w:proofErr w:type="spellEnd"/>
      <w:r w:rsidRPr="00252251">
        <w:rPr>
          <w:color w:val="000000"/>
          <w:sz w:val="24"/>
          <w:szCs w:val="24"/>
          <w:lang w:eastAsia="lt-LT"/>
        </w:rPr>
        <w:t xml:space="preserve"> įrangos versija;</w:t>
      </w:r>
    </w:p>
    <w:p w:rsidR="0001069B" w:rsidRDefault="0001069B" w:rsidP="0001069B">
      <w:pPr>
        <w:ind w:left="360" w:hanging="360"/>
        <w:jc w:val="both"/>
        <w:rPr>
          <w:color w:val="000000"/>
          <w:sz w:val="24"/>
          <w:szCs w:val="24"/>
          <w:lang w:eastAsia="lt-LT"/>
        </w:rPr>
      </w:pPr>
      <w:r>
        <w:rPr>
          <w:color w:val="000000"/>
          <w:sz w:val="24"/>
          <w:szCs w:val="24"/>
          <w:lang w:eastAsia="lt-LT"/>
        </w:rPr>
        <w:t xml:space="preserve">7.4.4. </w:t>
      </w:r>
      <w:r w:rsidRPr="00252251">
        <w:rPr>
          <w:color w:val="000000"/>
          <w:sz w:val="24"/>
          <w:szCs w:val="24"/>
          <w:lang w:eastAsia="lt-LT"/>
        </w:rPr>
        <w:t>įranga sukonfigūruota atsižvelgiant į gamintojo saugumo rekomendacijas bei Nutarimo Nr. 818 reikalavimus.</w:t>
      </w:r>
    </w:p>
    <w:p w:rsidR="0001069B" w:rsidRDefault="0001069B" w:rsidP="0001069B">
      <w:pPr>
        <w:ind w:left="360" w:hanging="360"/>
        <w:jc w:val="both"/>
        <w:rPr>
          <w:color w:val="000000"/>
          <w:sz w:val="24"/>
          <w:szCs w:val="24"/>
          <w:lang w:eastAsia="lt-LT"/>
        </w:rPr>
      </w:pPr>
    </w:p>
    <w:p w:rsidR="0001069B" w:rsidRPr="0001069B" w:rsidRDefault="0001069B" w:rsidP="0001069B">
      <w:pPr>
        <w:spacing w:before="120" w:after="60"/>
        <w:jc w:val="both"/>
        <w:rPr>
          <w:bCs/>
          <w:sz w:val="24"/>
          <w:szCs w:val="24"/>
        </w:rPr>
      </w:pPr>
      <w:r w:rsidRPr="0001069B">
        <w:rPr>
          <w:bCs/>
          <w:sz w:val="24"/>
          <w:szCs w:val="24"/>
        </w:rPr>
        <w:t xml:space="preserve">8. </w:t>
      </w:r>
      <w:r w:rsidRPr="0001069B">
        <w:rPr>
          <w:b/>
          <w:sz w:val="24"/>
          <w:szCs w:val="24"/>
        </w:rPr>
        <w:t>Specialieji reikalavimai Prekėms ir susijusioms paslaugoms</w:t>
      </w:r>
      <w:r w:rsidRPr="0001069B">
        <w:rPr>
          <w:bCs/>
          <w:sz w:val="24"/>
          <w:szCs w:val="24"/>
        </w:rPr>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552"/>
        <w:gridCol w:w="6237"/>
        <w:gridCol w:w="4111"/>
      </w:tblGrid>
      <w:tr w:rsidR="0001069B" w:rsidRPr="0001069B" w:rsidTr="0001069B">
        <w:tc>
          <w:tcPr>
            <w:tcW w:w="1134" w:type="dxa"/>
          </w:tcPr>
          <w:p w:rsidR="0001069B" w:rsidRPr="0001069B" w:rsidRDefault="0001069B" w:rsidP="0001069B">
            <w:pPr>
              <w:rPr>
                <w:b/>
                <w:sz w:val="22"/>
                <w:szCs w:val="22"/>
              </w:rPr>
            </w:pPr>
            <w:r w:rsidRPr="0001069B">
              <w:rPr>
                <w:b/>
                <w:sz w:val="22"/>
                <w:szCs w:val="22"/>
              </w:rPr>
              <w:t>Eil. Nr.</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01069B" w:rsidRPr="0001069B" w:rsidRDefault="0001069B" w:rsidP="0001069B">
            <w:pPr>
              <w:jc w:val="center"/>
              <w:rPr>
                <w:b/>
                <w:sz w:val="22"/>
                <w:szCs w:val="22"/>
              </w:rPr>
            </w:pPr>
            <w:r w:rsidRPr="0001069B">
              <w:rPr>
                <w:b/>
                <w:sz w:val="22"/>
                <w:szCs w:val="22"/>
              </w:rPr>
              <w:t>Parametras</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01069B" w:rsidRPr="0001069B" w:rsidRDefault="0001069B" w:rsidP="0001069B">
            <w:pPr>
              <w:jc w:val="center"/>
              <w:rPr>
                <w:b/>
                <w:sz w:val="22"/>
                <w:szCs w:val="22"/>
              </w:rPr>
            </w:pPr>
            <w:r w:rsidRPr="0001069B">
              <w:rPr>
                <w:b/>
                <w:sz w:val="22"/>
                <w:szCs w:val="22"/>
              </w:rPr>
              <w:t>Reikalaujama parametro reikšmė</w:t>
            </w:r>
          </w:p>
          <w:p w:rsidR="0001069B" w:rsidRPr="0001069B" w:rsidRDefault="0001069B" w:rsidP="0001069B">
            <w:pPr>
              <w:jc w:val="center"/>
              <w:rPr>
                <w:b/>
                <w:sz w:val="22"/>
                <w:szCs w:val="22"/>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01069B" w:rsidRPr="0001069B" w:rsidRDefault="0001069B" w:rsidP="0001069B">
            <w:pPr>
              <w:pBdr>
                <w:top w:val="nil"/>
                <w:left w:val="nil"/>
                <w:bottom w:val="nil"/>
                <w:right w:val="nil"/>
                <w:between w:val="nil"/>
                <w:bar w:val="nil"/>
              </w:pBdr>
              <w:jc w:val="center"/>
              <w:rPr>
                <w:b/>
                <w:sz w:val="24"/>
                <w:szCs w:val="24"/>
                <w:bdr w:val="nil"/>
                <w:lang w:eastAsia="lt-LT"/>
              </w:rPr>
            </w:pPr>
            <w:r w:rsidRPr="0001069B">
              <w:rPr>
                <w:b/>
                <w:sz w:val="24"/>
                <w:szCs w:val="24"/>
                <w:bdr w:val="nil"/>
                <w:lang w:eastAsia="lt-LT"/>
              </w:rPr>
              <w:t>Tiekėjo pasiūlymo duomenys</w:t>
            </w:r>
          </w:p>
          <w:p w:rsidR="0001069B" w:rsidRPr="0001069B" w:rsidRDefault="0001069B" w:rsidP="0001069B">
            <w:pPr>
              <w:jc w:val="center"/>
              <w:rPr>
                <w:b/>
                <w:sz w:val="22"/>
                <w:szCs w:val="22"/>
              </w:rPr>
            </w:pPr>
            <w:r w:rsidRPr="0001069B">
              <w:rPr>
                <w:b/>
                <w:i/>
                <w:color w:val="FF0000"/>
                <w:sz w:val="24"/>
                <w:szCs w:val="24"/>
                <w:bdr w:val="nil"/>
                <w:lang w:eastAsia="lt-LT"/>
              </w:rPr>
              <w:t>(pildo tiekėjas)</w:t>
            </w:r>
          </w:p>
        </w:tc>
      </w:tr>
      <w:tr w:rsidR="0001069B" w:rsidRPr="0001069B" w:rsidTr="0001069B">
        <w:tc>
          <w:tcPr>
            <w:tcW w:w="1134" w:type="dxa"/>
          </w:tcPr>
          <w:p w:rsidR="0001069B" w:rsidRPr="0001069B" w:rsidRDefault="0001069B" w:rsidP="0001069B">
            <w:pPr>
              <w:rPr>
                <w:b/>
                <w:sz w:val="22"/>
                <w:szCs w:val="22"/>
              </w:rPr>
            </w:pPr>
            <w:r w:rsidRPr="0001069B">
              <w:rPr>
                <w:b/>
                <w:sz w:val="22"/>
                <w:szCs w:val="22"/>
              </w:rPr>
              <w:t>1.</w:t>
            </w:r>
          </w:p>
        </w:tc>
        <w:tc>
          <w:tcPr>
            <w:tcW w:w="8789" w:type="dxa"/>
            <w:gridSpan w:val="2"/>
            <w:tcBorders>
              <w:top w:val="single" w:sz="6" w:space="0" w:color="auto"/>
              <w:left w:val="single" w:sz="6" w:space="0" w:color="auto"/>
              <w:bottom w:val="single" w:sz="6" w:space="0" w:color="auto"/>
              <w:right w:val="single" w:sz="6" w:space="0" w:color="auto"/>
            </w:tcBorders>
            <w:shd w:val="clear" w:color="auto" w:fill="FFFFFF"/>
          </w:tcPr>
          <w:p w:rsidR="0001069B" w:rsidRPr="0001069B" w:rsidRDefault="0001069B" w:rsidP="0001069B">
            <w:pPr>
              <w:rPr>
                <w:b/>
                <w:sz w:val="22"/>
                <w:szCs w:val="22"/>
              </w:rPr>
            </w:pPr>
            <w:r w:rsidRPr="0001069B">
              <w:rPr>
                <w:b/>
                <w:sz w:val="22"/>
                <w:szCs w:val="22"/>
              </w:rPr>
              <w:t xml:space="preserve">Akustinė sistema, valdomo </w:t>
            </w:r>
            <w:proofErr w:type="spellStart"/>
            <w:r w:rsidRPr="0001069B">
              <w:rPr>
                <w:b/>
                <w:sz w:val="22"/>
                <w:szCs w:val="22"/>
              </w:rPr>
              <w:t>kryptiškumo</w:t>
            </w:r>
            <w:proofErr w:type="spellEnd"/>
            <w:r w:rsidRPr="0001069B">
              <w:rPr>
                <w:b/>
                <w:sz w:val="22"/>
                <w:szCs w:val="22"/>
              </w:rPr>
              <w:t>, aktyvinė – 2 komplektai.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Gamintojas ir modelis</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Nurodyti tikslų gamintoją ir modelį.</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Paskirtis</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Aktyvinė skaitmeniniu būdu valdoma kryptinė linijinė akustinė sistema su integruotu DSP ir dispersijos valdymu (</w:t>
            </w:r>
            <w:proofErr w:type="spellStart"/>
            <w:r w:rsidRPr="0001069B">
              <w:rPr>
                <w:sz w:val="22"/>
                <w:szCs w:val="22"/>
              </w:rPr>
              <w:t>beam</w:t>
            </w:r>
            <w:proofErr w:type="spellEnd"/>
            <w:r w:rsidRPr="0001069B">
              <w:rPr>
                <w:sz w:val="22"/>
                <w:szCs w:val="22"/>
              </w:rPr>
              <w:t xml:space="preserve"> </w:t>
            </w:r>
            <w:proofErr w:type="spellStart"/>
            <w:r w:rsidRPr="0001069B">
              <w:rPr>
                <w:sz w:val="22"/>
                <w:szCs w:val="22"/>
              </w:rPr>
              <w:t>steering</w:t>
            </w:r>
            <w:proofErr w:type="spellEnd"/>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Akustiniai parametrai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Žemųjų / vidutinių dažnių garsiakalbių skaičius turi būti ne mažesnis kaip 4 vnt., o kiekvieno diametras – ne mažesnis kaip 8“.</w:t>
            </w:r>
          </w:p>
          <w:p w:rsidR="0001069B" w:rsidRPr="0001069B" w:rsidRDefault="0001069B" w:rsidP="0001069B">
            <w:pPr>
              <w:rPr>
                <w:sz w:val="22"/>
                <w:szCs w:val="22"/>
              </w:rPr>
            </w:pPr>
            <w:r w:rsidRPr="0001069B">
              <w:rPr>
                <w:sz w:val="22"/>
                <w:szCs w:val="22"/>
              </w:rPr>
              <w:t>Aukštų dažnių garsiakalbių skaičius turi būti ne mažesnis kaip 4 vnt., o kiekvieno diametras – ne mažesnis kaip 19 mm (0,75“).</w:t>
            </w:r>
          </w:p>
          <w:p w:rsidR="0001069B" w:rsidRPr="0001069B" w:rsidRDefault="0001069B" w:rsidP="0001069B">
            <w:pPr>
              <w:rPr>
                <w:sz w:val="22"/>
                <w:szCs w:val="22"/>
              </w:rPr>
            </w:pPr>
            <w:r w:rsidRPr="0001069B">
              <w:rPr>
                <w:sz w:val="22"/>
                <w:szCs w:val="22"/>
              </w:rPr>
              <w:t>Dispersija horizontalioje plokštumoje turi būti ne siauresnė kaip 120.</w:t>
            </w:r>
          </w:p>
          <w:p w:rsidR="0001069B" w:rsidRPr="0001069B" w:rsidRDefault="0001069B" w:rsidP="0001069B">
            <w:pPr>
              <w:rPr>
                <w:sz w:val="22"/>
                <w:szCs w:val="22"/>
              </w:rPr>
            </w:pPr>
            <w:r w:rsidRPr="0001069B">
              <w:rPr>
                <w:sz w:val="22"/>
                <w:szCs w:val="22"/>
              </w:rPr>
              <w:t xml:space="preserve">Vertikalios dispersijos kampas turi būti programiškai reguliuojamas ne siauresniame diapazone kaip nuo 10° iki 45° ir spindulio ašis reguliuojama ne siauresniuose rėžiuose kaip nuo -30 laipsnių iki 30 laipsnių. </w:t>
            </w:r>
          </w:p>
          <w:p w:rsidR="0001069B" w:rsidRPr="0001069B" w:rsidRDefault="0001069B" w:rsidP="0001069B">
            <w:pPr>
              <w:rPr>
                <w:sz w:val="22"/>
                <w:szCs w:val="22"/>
              </w:rPr>
            </w:pPr>
            <w:r w:rsidRPr="0001069B">
              <w:rPr>
                <w:sz w:val="22"/>
                <w:szCs w:val="22"/>
              </w:rPr>
              <w:t xml:space="preserve">Atkuriamų dažnių juosta turi būti ne siauresniame diapazone kaip 75 Hz – 20 </w:t>
            </w:r>
            <w:proofErr w:type="spellStart"/>
            <w:r w:rsidRPr="0001069B">
              <w:rPr>
                <w:sz w:val="22"/>
                <w:szCs w:val="22"/>
              </w:rPr>
              <w:t>kHz</w:t>
            </w:r>
            <w:proofErr w:type="spellEnd"/>
            <w:r w:rsidRPr="0001069B">
              <w:rPr>
                <w:sz w:val="22"/>
                <w:szCs w:val="22"/>
              </w:rPr>
              <w:t xml:space="preserve"> (-10 </w:t>
            </w:r>
            <w:proofErr w:type="spellStart"/>
            <w:r w:rsidRPr="0001069B">
              <w:rPr>
                <w:sz w:val="22"/>
                <w:szCs w:val="22"/>
              </w:rPr>
              <w:t>dB</w:t>
            </w:r>
            <w:proofErr w:type="spellEnd"/>
            <w:r w:rsidRPr="0001069B">
              <w:rPr>
                <w:sz w:val="22"/>
                <w:szCs w:val="22"/>
              </w:rPr>
              <w:t>).</w:t>
            </w:r>
          </w:p>
          <w:p w:rsidR="0001069B" w:rsidRPr="0001069B" w:rsidRDefault="0001069B" w:rsidP="0001069B">
            <w:pPr>
              <w:rPr>
                <w:sz w:val="22"/>
                <w:szCs w:val="22"/>
              </w:rPr>
            </w:pPr>
            <w:r w:rsidRPr="0001069B">
              <w:rPr>
                <w:sz w:val="22"/>
                <w:szCs w:val="22"/>
              </w:rPr>
              <w:t xml:space="preserve">Sukuriamas maksimalus garso slėgis (SPL) turi būti ne mažesnis kaip 138 </w:t>
            </w:r>
            <w:proofErr w:type="spellStart"/>
            <w:r w:rsidRPr="0001069B">
              <w:rPr>
                <w:sz w:val="22"/>
                <w:szCs w:val="22"/>
              </w:rPr>
              <w:t>dB</w:t>
            </w:r>
            <w:proofErr w:type="spellEnd"/>
            <w:r w:rsidRPr="0001069B">
              <w:rPr>
                <w:sz w:val="22"/>
                <w:szCs w:val="22"/>
              </w:rPr>
              <w:t xml:space="preserve">. Gamintojas turi deklaruoti, kad 30 metrų atstumu garso slėgis turi siekti 105 </w:t>
            </w:r>
            <w:proofErr w:type="spellStart"/>
            <w:r w:rsidRPr="0001069B">
              <w:rPr>
                <w:sz w:val="22"/>
                <w:szCs w:val="22"/>
              </w:rPr>
              <w:t>dB</w:t>
            </w:r>
            <w:proofErr w:type="spellEnd"/>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Stiprintuvas ir DSP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Integruotas, ne mažiau kaip 8 kanalų, D arba lygiavertės klasės garso stiprintuvas su atskiru DSP kiekvienam kanalui.</w:t>
            </w:r>
          </w:p>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Dante</w:t>
            </w:r>
            <w:proofErr w:type="spellEnd"/>
            <w:r w:rsidRPr="0001069B">
              <w:rPr>
                <w:sz w:val="22"/>
                <w:szCs w:val="22"/>
              </w:rPr>
              <w:t xml:space="preserve"> ar lygiaverčio skaitmeninio garso perdavimo protokolą per kompiuterinį tinklą.</w:t>
            </w:r>
          </w:p>
          <w:p w:rsidR="0001069B" w:rsidRPr="0001069B" w:rsidRDefault="0001069B" w:rsidP="0001069B">
            <w:pPr>
              <w:rPr>
                <w:sz w:val="22"/>
                <w:szCs w:val="22"/>
              </w:rPr>
            </w:pPr>
            <w:r w:rsidRPr="0001069B">
              <w:rPr>
                <w:sz w:val="22"/>
                <w:szCs w:val="22"/>
              </w:rPr>
              <w:lastRenderedPageBreak/>
              <w:t>Akustinė sistema turi būti valdoma ir konfigūruojama per kompiuterinį tinklą naudojant gamintojo programinę įrangą.</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Akustinė sistema bus naudojama mobiliai, jos svoris negali viršyti 35 kg.</w:t>
            </w:r>
          </w:p>
          <w:p w:rsidR="0001069B" w:rsidRPr="0001069B" w:rsidRDefault="0001069B" w:rsidP="0001069B">
            <w:pPr>
              <w:rPr>
                <w:sz w:val="22"/>
                <w:szCs w:val="22"/>
              </w:rPr>
            </w:pPr>
            <w:r w:rsidRPr="0001069B">
              <w:rPr>
                <w:sz w:val="22"/>
                <w:szCs w:val="22"/>
              </w:rPr>
              <w:t>Akustinės sistemos spalva juoda arba tamsiai pilka.</w:t>
            </w:r>
          </w:p>
          <w:p w:rsidR="0001069B" w:rsidRPr="0001069B" w:rsidRDefault="0001069B" w:rsidP="0001069B">
            <w:pPr>
              <w:rPr>
                <w:sz w:val="22"/>
                <w:szCs w:val="22"/>
              </w:rPr>
            </w:pPr>
            <w:r w:rsidRPr="0001069B">
              <w:rPr>
                <w:sz w:val="22"/>
                <w:szCs w:val="22"/>
              </w:rPr>
              <w:t>Komplekte turi būti akustinės sistemos užvalkalas saugojimui, audinio spalva RAL1015 arba kiek įmanoma panaši.</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1.6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Priedai</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Komplekte turi būti akustinės sistemos užvalkalas saugojimui, audinio spalva RAL1015 arba artima.</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Nuorodos į gamintojo dokumentaciją, patvirtinančią atitiktį reikalavimams (galima pridėti kaip priedus)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lang w:val="en-US"/>
              </w:rPr>
              <w:t>2.</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Žemų dažnių akustinė sistema 2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Nurodyti tikslų gamintoją ir modelį</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Aktyvinė žemųjų dažnių akustinė sistema</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Akustiniai parametrai</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Žemųjų dažnių garsiakalbių skaičius turi būti ne mažesnis kaip 4 vnt., o kiekvieno diametras – ne mažesnis kaip 8“.</w:t>
            </w:r>
          </w:p>
          <w:p w:rsidR="0001069B" w:rsidRPr="0001069B" w:rsidRDefault="0001069B" w:rsidP="0001069B">
            <w:pPr>
              <w:rPr>
                <w:sz w:val="22"/>
                <w:szCs w:val="22"/>
              </w:rPr>
            </w:pPr>
            <w:r w:rsidRPr="0001069B">
              <w:rPr>
                <w:sz w:val="22"/>
                <w:szCs w:val="22"/>
              </w:rPr>
              <w:t xml:space="preserve">Atkuriamų dažnių juosta turi būti ne siauresniame diapazone kaip 38 Hz – 150 Hz (-10 </w:t>
            </w:r>
            <w:proofErr w:type="spellStart"/>
            <w:r w:rsidRPr="0001069B">
              <w:rPr>
                <w:sz w:val="22"/>
                <w:szCs w:val="22"/>
              </w:rPr>
              <w:t>dB</w:t>
            </w:r>
            <w:proofErr w:type="spellEnd"/>
            <w:r w:rsidRPr="0001069B">
              <w:rPr>
                <w:sz w:val="22"/>
                <w:szCs w:val="22"/>
              </w:rPr>
              <w:t>).</w:t>
            </w:r>
          </w:p>
          <w:p w:rsidR="0001069B" w:rsidRPr="0001069B" w:rsidRDefault="0001069B" w:rsidP="0001069B">
            <w:pPr>
              <w:rPr>
                <w:sz w:val="22"/>
                <w:szCs w:val="22"/>
              </w:rPr>
            </w:pPr>
            <w:r w:rsidRPr="0001069B">
              <w:rPr>
                <w:sz w:val="22"/>
                <w:szCs w:val="22"/>
              </w:rPr>
              <w:t xml:space="preserve">Sukuriamas maksimalus garso slėgis (SPL) turi būti ne mažesnis kaip 123 </w:t>
            </w:r>
            <w:proofErr w:type="spellStart"/>
            <w:r w:rsidRPr="0001069B">
              <w:rPr>
                <w:sz w:val="22"/>
                <w:szCs w:val="22"/>
              </w:rPr>
              <w:t>dB</w:t>
            </w:r>
            <w:proofErr w:type="spellEnd"/>
            <w:r w:rsidRPr="0001069B">
              <w:rPr>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Stiprintuvas ir DSP</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Turi turėti integruotą, ne mažiau kaip 2 kanalų, D arba lygiavertės klasės garso stiprintuvą.</w:t>
            </w:r>
          </w:p>
          <w:p w:rsidR="0001069B" w:rsidRPr="0001069B" w:rsidRDefault="0001069B" w:rsidP="0001069B">
            <w:pPr>
              <w:rPr>
                <w:sz w:val="22"/>
                <w:szCs w:val="22"/>
              </w:rPr>
            </w:pPr>
            <w:r w:rsidRPr="0001069B">
              <w:rPr>
                <w:sz w:val="22"/>
                <w:szCs w:val="22"/>
              </w:rPr>
              <w:t>Bendra stiprintuvo galia turi būti ne mažesnė kaip 2000 W.</w:t>
            </w:r>
          </w:p>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Dante</w:t>
            </w:r>
            <w:proofErr w:type="spellEnd"/>
            <w:r w:rsidRPr="0001069B">
              <w:rPr>
                <w:sz w:val="22"/>
                <w:szCs w:val="22"/>
              </w:rPr>
              <w:t xml:space="preserve"> ar lygiaverčio garso perdavimo protokolą per kompiuterinį tinklą. </w:t>
            </w:r>
          </w:p>
          <w:p w:rsidR="0001069B" w:rsidRPr="0001069B" w:rsidRDefault="0001069B" w:rsidP="0001069B">
            <w:pPr>
              <w:rPr>
                <w:sz w:val="22"/>
                <w:szCs w:val="22"/>
              </w:rPr>
            </w:pPr>
            <w:r w:rsidRPr="0001069B">
              <w:rPr>
                <w:sz w:val="22"/>
                <w:szCs w:val="22"/>
              </w:rPr>
              <w:t xml:space="preserve">Akustinė sistema turi turėti analoginį simetrinį ir </w:t>
            </w:r>
            <w:proofErr w:type="spellStart"/>
            <w:r w:rsidRPr="0001069B">
              <w:rPr>
                <w:sz w:val="22"/>
                <w:szCs w:val="22"/>
              </w:rPr>
              <w:t>Dante</w:t>
            </w:r>
            <w:proofErr w:type="spellEnd"/>
            <w:r w:rsidRPr="0001069B">
              <w:rPr>
                <w:sz w:val="22"/>
                <w:szCs w:val="22"/>
              </w:rPr>
              <w:t xml:space="preserve"> ar lygiaverčio protokolo įėjimą. </w:t>
            </w:r>
          </w:p>
          <w:p w:rsidR="0001069B" w:rsidRPr="0001069B" w:rsidRDefault="0001069B" w:rsidP="0001069B">
            <w:pPr>
              <w:rPr>
                <w:sz w:val="22"/>
                <w:szCs w:val="22"/>
              </w:rPr>
            </w:pPr>
            <w:r w:rsidRPr="0001069B">
              <w:rPr>
                <w:sz w:val="22"/>
                <w:szCs w:val="22"/>
              </w:rPr>
              <w:t>Akustinė sistema turi būti valdoma ir konfigūruojama kompiuterinio tinklo pagalba naudojant gamintojo programinę įrangą.</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Akustinė sistema turi būti to paties gamintojo, kaip ir 9.1 akustinė sistema, jos turi būti pritaikytos montavimui viena ant kitos be jokių papildomų montavimo elementų.</w:t>
            </w:r>
          </w:p>
          <w:p w:rsidR="0001069B" w:rsidRPr="0001069B" w:rsidRDefault="0001069B" w:rsidP="0001069B">
            <w:pPr>
              <w:rPr>
                <w:sz w:val="22"/>
                <w:szCs w:val="22"/>
              </w:rPr>
            </w:pPr>
            <w:r w:rsidRPr="0001069B">
              <w:rPr>
                <w:sz w:val="22"/>
                <w:szCs w:val="22"/>
              </w:rPr>
              <w:t>Kadangi akustinė sistema bus naudojama mobiliai, jos svoris turi būti ne didesnis nei 35 kg.</w:t>
            </w:r>
          </w:p>
          <w:p w:rsidR="0001069B" w:rsidRPr="0001069B" w:rsidRDefault="0001069B" w:rsidP="0001069B">
            <w:pPr>
              <w:rPr>
                <w:sz w:val="22"/>
                <w:szCs w:val="22"/>
              </w:rPr>
            </w:pPr>
            <w:r w:rsidRPr="0001069B">
              <w:rPr>
                <w:sz w:val="22"/>
                <w:szCs w:val="22"/>
              </w:rPr>
              <w:t>Akustinės sistemos spalva juoda arba tamsiai pilka.</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lastRenderedPageBreak/>
              <w:t>2.6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Priedai</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Komplekte turi būti akustinės sistemos užvalkalas saugojimui, audinio spalva RAL1015 arba kiek įmanoma panaši.  </w:t>
            </w:r>
          </w:p>
          <w:p w:rsidR="0001069B" w:rsidRPr="0001069B" w:rsidRDefault="0001069B" w:rsidP="0001069B">
            <w:pPr>
              <w:rPr>
                <w:sz w:val="22"/>
                <w:szCs w:val="22"/>
              </w:rPr>
            </w:pPr>
            <w:r w:rsidRPr="0001069B">
              <w:rPr>
                <w:sz w:val="22"/>
                <w:szCs w:val="22"/>
              </w:rPr>
              <w:t>Taip pat komplekte turi būti to paties gamintojo padas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2.7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Nuorodos į gamintojo dokumentaciją, patvirtinančią atitiktį reikalavimams (galima pridėti kaip priedus)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lang w:val="en-US"/>
              </w:rPr>
              <w:t>3.</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Saugojimo-transportavimo dėžių komplektas – 1 komplektas (dvi dėžės)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3.1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3.2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Transportavimo dėžės turi būti skirtos akustinių sistemų (9.1 ir 9.2) saugiam transportavimui ir sandėliavimui.</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3.3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Reikalavimai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Viena dėžė turi būti skirta dviejų akustinių sistemų transportavimui (9.1 ir 9.2) </w:t>
            </w:r>
          </w:p>
          <w:p w:rsidR="0001069B" w:rsidRPr="0001069B" w:rsidRDefault="0001069B" w:rsidP="0001069B">
            <w:pPr>
              <w:rPr>
                <w:sz w:val="22"/>
                <w:szCs w:val="22"/>
              </w:rPr>
            </w:pPr>
            <w:r w:rsidRPr="0001069B">
              <w:rPr>
                <w:sz w:val="22"/>
                <w:szCs w:val="22"/>
              </w:rPr>
              <w:t xml:space="preserve">Turi turėti ratukus, skirtus transportavimui lygiu paviršiumi bei užtikrinti stabilų akustinių sistemų laikymą sandėliavimo metu. Kampai turi būti apkaustyti metalu. Turi turėti rankenas, atidaromą arba nuimamą dangtį.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3.4</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4.</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Aktyvus garso monitorius, koaksialinis, asimetrinio </w:t>
            </w:r>
            <w:proofErr w:type="spellStart"/>
            <w:r w:rsidRPr="0001069B">
              <w:rPr>
                <w:b/>
                <w:sz w:val="22"/>
                <w:szCs w:val="22"/>
              </w:rPr>
              <w:t>kryptiškumo</w:t>
            </w:r>
            <w:proofErr w:type="spellEnd"/>
            <w:r w:rsidRPr="0001069B">
              <w:rPr>
                <w:b/>
                <w:sz w:val="22"/>
                <w:szCs w:val="22"/>
              </w:rPr>
              <w:t xml:space="preserve">, su </w:t>
            </w:r>
            <w:proofErr w:type="spellStart"/>
            <w:r w:rsidRPr="0001069B">
              <w:rPr>
                <w:b/>
                <w:sz w:val="22"/>
                <w:szCs w:val="22"/>
              </w:rPr>
              <w:t>Dante</w:t>
            </w:r>
            <w:proofErr w:type="spellEnd"/>
            <w:r w:rsidRPr="0001069B">
              <w:rPr>
                <w:b/>
                <w:sz w:val="22"/>
                <w:szCs w:val="22"/>
              </w:rPr>
              <w:t xml:space="preserve"> ar lygiaverčio protokolo palaikymu– 2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4.1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4.2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Koaksialinė, su asimetrine dispersija horizontalioje plokštumoje, aktyvinė akustinė sistema.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4.3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Akustiniai parametrai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Žemųjų - vidutinių dažnių garsiakalbio diametras turi būti ne mažesnis kaip 8“. </w:t>
            </w:r>
          </w:p>
          <w:p w:rsidR="0001069B" w:rsidRPr="0001069B" w:rsidRDefault="0001069B" w:rsidP="0001069B">
            <w:pPr>
              <w:rPr>
                <w:sz w:val="22"/>
                <w:szCs w:val="22"/>
              </w:rPr>
            </w:pPr>
            <w:r w:rsidRPr="0001069B">
              <w:rPr>
                <w:sz w:val="22"/>
                <w:szCs w:val="22"/>
              </w:rPr>
              <w:t xml:space="preserve">Aukštų dažnių garsiakalbio diametras turi būti ne mažesnis kaip 1“. </w:t>
            </w:r>
          </w:p>
          <w:p w:rsidR="0001069B" w:rsidRPr="0001069B" w:rsidRDefault="0001069B" w:rsidP="0001069B">
            <w:pPr>
              <w:rPr>
                <w:sz w:val="22"/>
                <w:szCs w:val="22"/>
              </w:rPr>
            </w:pPr>
            <w:r w:rsidRPr="0001069B">
              <w:rPr>
                <w:sz w:val="22"/>
                <w:szCs w:val="22"/>
              </w:rPr>
              <w:t xml:space="preserve">Dispersija horizontalioje plokštumoje turi būti </w:t>
            </w:r>
            <w:proofErr w:type="spellStart"/>
            <w:r w:rsidRPr="0001069B">
              <w:rPr>
                <w:sz w:val="22"/>
                <w:szCs w:val="22"/>
              </w:rPr>
              <w:t>asimetriška</w:t>
            </w:r>
            <w:proofErr w:type="spellEnd"/>
            <w:r w:rsidRPr="0001069B">
              <w:rPr>
                <w:sz w:val="22"/>
                <w:szCs w:val="22"/>
              </w:rPr>
              <w:t xml:space="preserve">: artimame lauke 120 laipsnių (+/-10 laipsnių tolerancija galima) ir tolstant siaurėti iki 70 laipsnių (+/- 10 laipsnių tolerancija galima) </w:t>
            </w:r>
          </w:p>
          <w:p w:rsidR="0001069B" w:rsidRPr="0001069B" w:rsidRDefault="0001069B" w:rsidP="0001069B">
            <w:pPr>
              <w:rPr>
                <w:sz w:val="22"/>
                <w:szCs w:val="22"/>
              </w:rPr>
            </w:pPr>
            <w:r w:rsidRPr="0001069B">
              <w:rPr>
                <w:sz w:val="22"/>
                <w:szCs w:val="22"/>
              </w:rPr>
              <w:t xml:space="preserve">Dispersija vertikalioje plokštumoje turi būti 50 laipsnių (+/-10⁰ laipsnių tolerancija galima). </w:t>
            </w:r>
          </w:p>
          <w:p w:rsidR="0001069B" w:rsidRPr="0001069B" w:rsidRDefault="0001069B" w:rsidP="0001069B">
            <w:pPr>
              <w:rPr>
                <w:sz w:val="22"/>
                <w:szCs w:val="22"/>
              </w:rPr>
            </w:pPr>
            <w:r w:rsidRPr="0001069B">
              <w:rPr>
                <w:sz w:val="22"/>
                <w:szCs w:val="22"/>
              </w:rPr>
              <w:t xml:space="preserve">Atkuriamų dažnių juosta turi būti ne siauresniame diapazone kaip 70Hz-20kHz (+/-3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Sukuriamas maksimalus garso slėgis (SPL) turi būti ne mažesnis kaip 123 </w:t>
            </w:r>
            <w:proofErr w:type="spellStart"/>
            <w:r w:rsidRPr="0001069B">
              <w:rPr>
                <w:sz w:val="22"/>
                <w:szCs w:val="22"/>
              </w:rPr>
              <w:t>dB</w:t>
            </w:r>
            <w:proofErr w:type="spellEnd"/>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4.4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Stiprintuvas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Integruotas, ne mažiau kaip 2 kanalų, D ar lygiavertės klasės garso stiprintuvas. </w:t>
            </w:r>
          </w:p>
          <w:p w:rsidR="0001069B" w:rsidRPr="0001069B" w:rsidRDefault="0001069B" w:rsidP="0001069B">
            <w:pPr>
              <w:rPr>
                <w:sz w:val="22"/>
                <w:szCs w:val="22"/>
              </w:rPr>
            </w:pPr>
            <w:r w:rsidRPr="0001069B">
              <w:rPr>
                <w:sz w:val="22"/>
                <w:szCs w:val="22"/>
              </w:rPr>
              <w:t xml:space="preserve">Stiprintuvo galia turi būti ne mažesnė kaip 1300W. </w:t>
            </w:r>
          </w:p>
          <w:p w:rsidR="0001069B" w:rsidRPr="0001069B" w:rsidRDefault="0001069B" w:rsidP="0001069B">
            <w:pPr>
              <w:rPr>
                <w:sz w:val="22"/>
                <w:szCs w:val="22"/>
              </w:rPr>
            </w:pPr>
            <w:r w:rsidRPr="0001069B">
              <w:rPr>
                <w:sz w:val="22"/>
                <w:szCs w:val="22"/>
              </w:rPr>
              <w:lastRenderedPageBreak/>
              <w:t xml:space="preserve">Turi palaikyti </w:t>
            </w:r>
            <w:proofErr w:type="spellStart"/>
            <w:r w:rsidRPr="0001069B">
              <w:rPr>
                <w:sz w:val="22"/>
                <w:szCs w:val="22"/>
              </w:rPr>
              <w:t>Dante</w:t>
            </w:r>
            <w:proofErr w:type="spellEnd"/>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lang w:val="en-US"/>
              </w:rPr>
              <w:t>4.5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 sistema bus naudojama mobiliai, jos svoris negali viršyti 15 kg. </w:t>
            </w:r>
          </w:p>
          <w:p w:rsidR="0001069B" w:rsidRPr="0001069B" w:rsidRDefault="0001069B" w:rsidP="0001069B">
            <w:pPr>
              <w:rPr>
                <w:sz w:val="22"/>
                <w:szCs w:val="22"/>
              </w:rPr>
            </w:pPr>
            <w:r w:rsidRPr="0001069B">
              <w:rPr>
                <w:sz w:val="22"/>
                <w:szCs w:val="22"/>
              </w:rPr>
              <w:t xml:space="preserve">Spalva juoda arba tamsiai pilka. </w:t>
            </w:r>
          </w:p>
          <w:p w:rsidR="0001069B" w:rsidRPr="0001069B" w:rsidRDefault="0001069B" w:rsidP="0001069B">
            <w:pPr>
              <w:rPr>
                <w:sz w:val="22"/>
                <w:szCs w:val="22"/>
              </w:rPr>
            </w:pPr>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4.6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Papildoma akustinė sistema, šoninis užpildymas (</w:t>
            </w:r>
            <w:proofErr w:type="spellStart"/>
            <w:r w:rsidRPr="0001069B">
              <w:rPr>
                <w:b/>
                <w:sz w:val="22"/>
                <w:szCs w:val="22"/>
              </w:rPr>
              <w:t>side</w:t>
            </w:r>
            <w:proofErr w:type="spellEnd"/>
            <w:r w:rsidRPr="0001069B">
              <w:rPr>
                <w:b/>
                <w:sz w:val="22"/>
                <w:szCs w:val="22"/>
              </w:rPr>
              <w:t xml:space="preserve"> </w:t>
            </w:r>
            <w:proofErr w:type="spellStart"/>
            <w:r w:rsidRPr="0001069B">
              <w:rPr>
                <w:b/>
                <w:sz w:val="22"/>
                <w:szCs w:val="22"/>
              </w:rPr>
              <w:t>fill</w:t>
            </w:r>
            <w:proofErr w:type="spellEnd"/>
            <w:r w:rsidRPr="0001069B">
              <w:rPr>
                <w:b/>
                <w:sz w:val="22"/>
                <w:szCs w:val="22"/>
              </w:rPr>
              <w:t xml:space="preserve">) – 6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Pasyvinė akustinė sistema su pasyvia dispersijos formavimo technologija.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Garsiakalbių kiekis turi būti ne mažesnis kaip 4, kurių diametras turi būti ne mažesnis kaip 3“. </w:t>
            </w:r>
          </w:p>
          <w:p w:rsidR="0001069B" w:rsidRPr="0001069B" w:rsidRDefault="0001069B" w:rsidP="0001069B">
            <w:pPr>
              <w:rPr>
                <w:sz w:val="22"/>
                <w:szCs w:val="22"/>
              </w:rPr>
            </w:pPr>
            <w:r w:rsidRPr="0001069B">
              <w:rPr>
                <w:sz w:val="22"/>
                <w:szCs w:val="22"/>
              </w:rPr>
              <w:t xml:space="preserve">Atkuriamų dažnių juosta turi būti ne siauresniame diapazone kaip 120 Hz – 18 </w:t>
            </w:r>
            <w:proofErr w:type="spellStart"/>
            <w:r w:rsidRPr="0001069B">
              <w:rPr>
                <w:sz w:val="22"/>
                <w:szCs w:val="22"/>
              </w:rPr>
              <w:t>kHz</w:t>
            </w:r>
            <w:proofErr w:type="spellEnd"/>
            <w:r w:rsidRPr="0001069B">
              <w:rPr>
                <w:sz w:val="22"/>
                <w:szCs w:val="22"/>
              </w:rPr>
              <w:t xml:space="preserve"> (-10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Sukuriamas maksimalus garso slėgis (SPL) turi būti ne mažesnis kaip 114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Dispersija horizontalioje plokštumoje turi būti ne siauresnė kaip 120°. </w:t>
            </w:r>
          </w:p>
          <w:p w:rsidR="0001069B" w:rsidRPr="0001069B" w:rsidRDefault="0001069B" w:rsidP="0001069B">
            <w:pPr>
              <w:rPr>
                <w:sz w:val="22"/>
                <w:szCs w:val="22"/>
              </w:rPr>
            </w:pPr>
            <w:r w:rsidRPr="0001069B">
              <w:rPr>
                <w:sz w:val="22"/>
                <w:szCs w:val="22"/>
              </w:rPr>
              <w:t xml:space="preserve">Dispersija vertikalioje plokštumoje turi būti </w:t>
            </w:r>
            <w:proofErr w:type="spellStart"/>
            <w:r w:rsidRPr="0001069B">
              <w:rPr>
                <w:sz w:val="22"/>
                <w:szCs w:val="22"/>
              </w:rPr>
              <w:t>asimetriška</w:t>
            </w:r>
            <w:proofErr w:type="spellEnd"/>
            <w:r w:rsidRPr="0001069B">
              <w:rPr>
                <w:sz w:val="22"/>
                <w:szCs w:val="22"/>
              </w:rPr>
              <w:t xml:space="preserve">, 30° (+/10° tolerancija galima), pakreipta žemyn, akustinės sistemos ašies atžvilgiu.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Priedai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Turi būti komplektuojama su gamintojo sieninio tvirtinimo laikikliu.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Spalva turi būti RAL1015 arba artima.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5.6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Papildoma akustinė sistema delsos korekcijai (</w:t>
            </w:r>
            <w:proofErr w:type="spellStart"/>
            <w:r w:rsidRPr="0001069B">
              <w:rPr>
                <w:b/>
                <w:sz w:val="22"/>
                <w:szCs w:val="22"/>
              </w:rPr>
              <w:t>delay</w:t>
            </w:r>
            <w:proofErr w:type="spellEnd"/>
            <w:r w:rsidRPr="0001069B">
              <w:rPr>
                <w:b/>
                <w:sz w:val="22"/>
                <w:szCs w:val="22"/>
              </w:rPr>
              <w:t xml:space="preserve"> </w:t>
            </w:r>
            <w:proofErr w:type="spellStart"/>
            <w:r w:rsidRPr="0001069B">
              <w:rPr>
                <w:b/>
                <w:sz w:val="22"/>
                <w:szCs w:val="22"/>
              </w:rPr>
              <w:t>fill</w:t>
            </w:r>
            <w:proofErr w:type="spellEnd"/>
            <w:r w:rsidRPr="0001069B">
              <w:rPr>
                <w:b/>
                <w:sz w:val="22"/>
                <w:szCs w:val="22"/>
              </w:rPr>
              <w:t xml:space="preserve">) – 4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Pasyvinė akustinė sistema su pasyvia dispersijos formavimo technologija.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Garsiakalbių kiekis turi būti ne mažesnis kaip 8, kurių diametras turi būti ne mažesnis kaip 3“. </w:t>
            </w:r>
          </w:p>
          <w:p w:rsidR="0001069B" w:rsidRPr="0001069B" w:rsidRDefault="0001069B" w:rsidP="0001069B">
            <w:pPr>
              <w:rPr>
                <w:sz w:val="22"/>
                <w:szCs w:val="22"/>
              </w:rPr>
            </w:pPr>
            <w:r w:rsidRPr="0001069B">
              <w:rPr>
                <w:sz w:val="22"/>
                <w:szCs w:val="22"/>
              </w:rPr>
              <w:t xml:space="preserve">Atkuriamų dažnių juosta turi būti ne siauresniame diapazone kaip 120 Hz – 18 </w:t>
            </w:r>
            <w:proofErr w:type="spellStart"/>
            <w:r w:rsidRPr="0001069B">
              <w:rPr>
                <w:sz w:val="22"/>
                <w:szCs w:val="22"/>
              </w:rPr>
              <w:t>kHz</w:t>
            </w:r>
            <w:proofErr w:type="spellEnd"/>
            <w:r w:rsidRPr="0001069B">
              <w:rPr>
                <w:sz w:val="22"/>
                <w:szCs w:val="22"/>
              </w:rPr>
              <w:t xml:space="preserve"> (-10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Sukuriamas maksimalus garso slėgis (SPL) turi būti ne mažesnis kaip 119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lastRenderedPageBreak/>
              <w:t xml:space="preserve">Dispersija horizontalioje plokštumoje turi būti ne siauresnė kaip 120°. </w:t>
            </w:r>
          </w:p>
          <w:p w:rsidR="0001069B" w:rsidRPr="0001069B" w:rsidRDefault="0001069B" w:rsidP="0001069B">
            <w:pPr>
              <w:rPr>
                <w:sz w:val="22"/>
                <w:szCs w:val="22"/>
              </w:rPr>
            </w:pPr>
            <w:r w:rsidRPr="0001069B">
              <w:rPr>
                <w:sz w:val="22"/>
                <w:szCs w:val="22"/>
              </w:rPr>
              <w:t xml:space="preserve">Dispersija vertikalioje plokštumoje turi būti </w:t>
            </w:r>
            <w:proofErr w:type="spellStart"/>
            <w:r w:rsidRPr="0001069B">
              <w:rPr>
                <w:sz w:val="22"/>
                <w:szCs w:val="22"/>
              </w:rPr>
              <w:t>asimetriška</w:t>
            </w:r>
            <w:proofErr w:type="spellEnd"/>
            <w:r w:rsidRPr="0001069B">
              <w:rPr>
                <w:sz w:val="22"/>
                <w:szCs w:val="22"/>
              </w:rPr>
              <w:t xml:space="preserve">, 30° (+/10° tolerancija galima), pakreipta žemyn, akustinės sistemos ašies atžvilgiu.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Priedai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Turi būti komplektuojama su gamintojo sieninio tvirtinimo laikikliu.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Spalva turi būti RAL1015 arba artima.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6.7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Garso stiprintuvas papildomoms akustinėms sistemoms, su </w:t>
            </w:r>
            <w:proofErr w:type="spellStart"/>
            <w:r w:rsidRPr="0001069B">
              <w:rPr>
                <w:b/>
                <w:sz w:val="22"/>
                <w:szCs w:val="22"/>
              </w:rPr>
              <w:t>Dante</w:t>
            </w:r>
            <w:proofErr w:type="spellEnd"/>
            <w:r w:rsidRPr="0001069B">
              <w:rPr>
                <w:b/>
                <w:sz w:val="22"/>
                <w:szCs w:val="22"/>
              </w:rPr>
              <w:t xml:space="preserve"> ar lygiaverčio protokolo įvestimis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4 kanalų garso stiprintuvas su integruotu DSP ir valdymo galimybe kompiuteriniame tinkle.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Stiprintuvo kanalo galia ne mažiau kaip 250 W RMS prie 8 </w:t>
            </w:r>
            <w:proofErr w:type="spellStart"/>
            <w:r w:rsidRPr="0001069B">
              <w:rPr>
                <w:sz w:val="22"/>
                <w:szCs w:val="22"/>
              </w:rPr>
              <w:t>Ohm</w:t>
            </w:r>
            <w:proofErr w:type="spellEnd"/>
            <w:r w:rsidRPr="0001069B">
              <w:rPr>
                <w:sz w:val="22"/>
                <w:szCs w:val="22"/>
              </w:rPr>
              <w:t xml:space="preserve"> apkrovos. </w:t>
            </w:r>
          </w:p>
          <w:p w:rsidR="0001069B" w:rsidRPr="0001069B" w:rsidRDefault="0001069B" w:rsidP="0001069B">
            <w:pPr>
              <w:rPr>
                <w:sz w:val="22"/>
                <w:szCs w:val="22"/>
              </w:rPr>
            </w:pPr>
            <w:r w:rsidRPr="0001069B">
              <w:rPr>
                <w:sz w:val="22"/>
                <w:szCs w:val="22"/>
              </w:rPr>
              <w:t xml:space="preserve">THD+N turi būti ne daugiau kaip 0,05 %. </w:t>
            </w:r>
          </w:p>
          <w:p w:rsidR="0001069B" w:rsidRPr="0001069B" w:rsidRDefault="0001069B" w:rsidP="0001069B">
            <w:pPr>
              <w:rPr>
                <w:sz w:val="22"/>
                <w:szCs w:val="22"/>
              </w:rPr>
            </w:pPr>
            <w:r w:rsidRPr="0001069B">
              <w:rPr>
                <w:sz w:val="22"/>
                <w:szCs w:val="22"/>
              </w:rPr>
              <w:t xml:space="preserve">Santykis signalas – triukšmas turi būti ne mažesnis kaip 108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Dažnių diapazonas turi būti ne siauresnis kaip nuo 20 Hz iki 20000 Hz prie ne didesnio netolygumo nei 0/-0.5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Turi palaikyti valdymą per kompiuterinį tinklą naudojant gamintojo programinę įrangą.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Dante</w:t>
            </w:r>
            <w:proofErr w:type="spellEnd"/>
            <w:r w:rsidRPr="0001069B">
              <w:rPr>
                <w:sz w:val="22"/>
                <w:szCs w:val="22"/>
              </w:rPr>
              <w:t xml:space="preserve"> ar lygiavertį protokolą. </w:t>
            </w:r>
          </w:p>
          <w:p w:rsidR="0001069B" w:rsidRPr="0001069B" w:rsidRDefault="0001069B" w:rsidP="0001069B">
            <w:pPr>
              <w:rPr>
                <w:sz w:val="22"/>
                <w:szCs w:val="22"/>
              </w:rPr>
            </w:pPr>
            <w:r w:rsidRPr="0001069B">
              <w:rPr>
                <w:sz w:val="22"/>
                <w:szCs w:val="22"/>
              </w:rPr>
              <w:t xml:space="preserve">Turi būti skaitmeninė įvestis ir išvestis, S/PDIF ar lygiaverčio standarto, kuri skirta stiprintuvų apjungimui.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Stiprintuvas turi būti skirtas montavimui į </w:t>
            </w:r>
            <w:proofErr w:type="spellStart"/>
            <w:r w:rsidRPr="0001069B">
              <w:rPr>
                <w:sz w:val="22"/>
                <w:szCs w:val="22"/>
              </w:rPr>
              <w:t>Rack</w:t>
            </w:r>
            <w:proofErr w:type="spellEnd"/>
            <w:r w:rsidRPr="0001069B">
              <w:rPr>
                <w:sz w:val="22"/>
                <w:szCs w:val="22"/>
              </w:rPr>
              <w:t xml:space="preserve"> tipo 19“ spintą. </w:t>
            </w:r>
          </w:p>
          <w:p w:rsidR="0001069B" w:rsidRPr="0001069B" w:rsidRDefault="0001069B" w:rsidP="0001069B">
            <w:pPr>
              <w:rPr>
                <w:sz w:val="22"/>
                <w:szCs w:val="22"/>
              </w:rPr>
            </w:pPr>
            <w:r w:rsidRPr="0001069B">
              <w:rPr>
                <w:sz w:val="22"/>
                <w:szCs w:val="22"/>
              </w:rPr>
              <w:t xml:space="preserve">Aukštis turi būti ne didesnis kaip 2U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7.7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Garso procesorius-matrica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Garso įvesčių ir išvesčių apdorojimas bei komutavimas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Atkuriamų dažnių diapazonas: 20 Hz – 20 </w:t>
            </w:r>
            <w:proofErr w:type="spellStart"/>
            <w:r w:rsidRPr="0001069B">
              <w:rPr>
                <w:sz w:val="22"/>
                <w:szCs w:val="22"/>
              </w:rPr>
              <w:t>kHz</w:t>
            </w:r>
            <w:proofErr w:type="spellEnd"/>
            <w:r w:rsidRPr="0001069B">
              <w:rPr>
                <w:sz w:val="22"/>
                <w:szCs w:val="22"/>
              </w:rPr>
              <w:t xml:space="preserve"> prie ne didesnio, nei +/-0,5 </w:t>
            </w:r>
            <w:proofErr w:type="spellStart"/>
            <w:r w:rsidRPr="0001069B">
              <w:rPr>
                <w:sz w:val="22"/>
                <w:szCs w:val="22"/>
              </w:rPr>
              <w:t>dB</w:t>
            </w:r>
            <w:proofErr w:type="spellEnd"/>
            <w:r w:rsidRPr="0001069B">
              <w:rPr>
                <w:sz w:val="22"/>
                <w:szCs w:val="22"/>
              </w:rPr>
              <w:t xml:space="preserve"> netolygumo. </w:t>
            </w:r>
          </w:p>
          <w:p w:rsidR="0001069B" w:rsidRPr="0001069B" w:rsidRDefault="0001069B" w:rsidP="0001069B">
            <w:pPr>
              <w:rPr>
                <w:sz w:val="22"/>
                <w:szCs w:val="22"/>
              </w:rPr>
            </w:pPr>
            <w:r w:rsidRPr="0001069B">
              <w:rPr>
                <w:sz w:val="22"/>
                <w:szCs w:val="22"/>
              </w:rPr>
              <w:t xml:space="preserve">Harmoniniai iškraipymai ne didesni nei 0.006%. </w:t>
            </w:r>
          </w:p>
          <w:p w:rsidR="0001069B" w:rsidRPr="0001069B" w:rsidRDefault="0001069B" w:rsidP="0001069B">
            <w:pPr>
              <w:rPr>
                <w:sz w:val="22"/>
                <w:szCs w:val="22"/>
              </w:rPr>
            </w:pPr>
            <w:r w:rsidRPr="0001069B">
              <w:rPr>
                <w:sz w:val="22"/>
                <w:szCs w:val="22"/>
              </w:rPr>
              <w:lastRenderedPageBreak/>
              <w:t xml:space="preserve">Maksimalus įvesties signalo stiprinimas ne mažesnis nei 64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proofErr w:type="spellStart"/>
            <w:r w:rsidRPr="0001069B">
              <w:rPr>
                <w:sz w:val="22"/>
                <w:szCs w:val="22"/>
              </w:rPr>
              <w:t>Diskretizavimo</w:t>
            </w:r>
            <w:proofErr w:type="spellEnd"/>
            <w:r w:rsidRPr="0001069B">
              <w:rPr>
                <w:sz w:val="22"/>
                <w:szCs w:val="22"/>
              </w:rPr>
              <w:t xml:space="preserve"> dažnis ne mažesnis nei 48 </w:t>
            </w:r>
            <w:proofErr w:type="spellStart"/>
            <w:r w:rsidRPr="0001069B">
              <w:rPr>
                <w:sz w:val="22"/>
                <w:szCs w:val="22"/>
              </w:rPr>
              <w:t>kHz</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Analoginis-skaitmeninis/skaitmeninis-analoginis keitiklių skiriamoji geba: ne mažesnė nei 24 bitai </w:t>
            </w:r>
          </w:p>
          <w:p w:rsidR="0001069B" w:rsidRPr="0001069B" w:rsidRDefault="0001069B" w:rsidP="0001069B">
            <w:pPr>
              <w:rPr>
                <w:sz w:val="22"/>
                <w:szCs w:val="22"/>
              </w:rPr>
            </w:pPr>
            <w:r w:rsidRPr="0001069B">
              <w:rPr>
                <w:sz w:val="22"/>
                <w:szCs w:val="22"/>
              </w:rPr>
              <w:t xml:space="preserve">Dinaminis diapazonas ne mažesnis nei 108 </w:t>
            </w:r>
            <w:proofErr w:type="spellStart"/>
            <w:r w:rsidRPr="0001069B">
              <w:rPr>
                <w:sz w:val="22"/>
                <w:szCs w:val="22"/>
              </w:rPr>
              <w:t>dB</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Maitinimas mikrofonams: </w:t>
            </w:r>
            <w:proofErr w:type="spellStart"/>
            <w:r w:rsidRPr="0001069B">
              <w:rPr>
                <w:sz w:val="22"/>
                <w:szCs w:val="22"/>
              </w:rPr>
              <w:t>fantominis</w:t>
            </w:r>
            <w:proofErr w:type="spellEnd"/>
            <w:r w:rsidRPr="0001069B">
              <w:rPr>
                <w:sz w:val="22"/>
                <w:szCs w:val="22"/>
              </w:rPr>
              <w:t xml:space="preserve">. </w:t>
            </w:r>
          </w:p>
          <w:p w:rsidR="0001069B" w:rsidRPr="0001069B" w:rsidRDefault="0001069B" w:rsidP="0001069B">
            <w:pPr>
              <w:rPr>
                <w:sz w:val="22"/>
                <w:szCs w:val="22"/>
              </w:rPr>
            </w:pPr>
            <w:r w:rsidRPr="0001069B">
              <w:rPr>
                <w:sz w:val="22"/>
                <w:szCs w:val="22"/>
              </w:rPr>
              <w:t xml:space="preserve">Mikrofono signalų miksavimas: automatinis. </w:t>
            </w:r>
          </w:p>
          <w:p w:rsidR="0001069B" w:rsidRPr="0001069B" w:rsidRDefault="0001069B" w:rsidP="0001069B">
            <w:pPr>
              <w:rPr>
                <w:sz w:val="22"/>
                <w:szCs w:val="22"/>
              </w:rPr>
            </w:pPr>
            <w:r w:rsidRPr="0001069B">
              <w:rPr>
                <w:sz w:val="22"/>
                <w:szCs w:val="22"/>
              </w:rPr>
              <w:t xml:space="preserve">Galimybė norimame įvesties/išvesties kanale įterpti automatinio signalo stiprinimo ir signalo amplitudės ribojimo modulius. Galimybė norimame įvesties/išvesties kanale įterpti automatinį mikrofono susižadinimo dažnio slopinimo modulį, parenkant norimą susižadinusių dažnio juostų skaičių slopinimui. </w:t>
            </w:r>
          </w:p>
          <w:p w:rsidR="0001069B" w:rsidRPr="0001069B" w:rsidRDefault="0001069B" w:rsidP="0001069B">
            <w:pPr>
              <w:rPr>
                <w:sz w:val="22"/>
                <w:szCs w:val="22"/>
              </w:rPr>
            </w:pPr>
            <w:proofErr w:type="spellStart"/>
            <w:r w:rsidRPr="0001069B">
              <w:rPr>
                <w:sz w:val="22"/>
                <w:szCs w:val="22"/>
              </w:rPr>
              <w:t>Ekvalaizeris</w:t>
            </w:r>
            <w:proofErr w:type="spellEnd"/>
            <w:r w:rsidRPr="0001069B">
              <w:rPr>
                <w:sz w:val="22"/>
                <w:szCs w:val="22"/>
              </w:rPr>
              <w:t xml:space="preserve">: kiekvienam garso kanalui. </w:t>
            </w:r>
          </w:p>
          <w:p w:rsidR="0001069B" w:rsidRPr="0001069B" w:rsidRDefault="0001069B" w:rsidP="0001069B">
            <w:pPr>
              <w:rPr>
                <w:sz w:val="22"/>
                <w:szCs w:val="22"/>
              </w:rPr>
            </w:pPr>
            <w:r w:rsidRPr="0001069B">
              <w:rPr>
                <w:sz w:val="22"/>
                <w:szCs w:val="22"/>
              </w:rPr>
              <w:t xml:space="preserve">Palaikomi filtrai: HPF, LPF, </w:t>
            </w:r>
            <w:proofErr w:type="spellStart"/>
            <w:r w:rsidRPr="0001069B">
              <w:rPr>
                <w:sz w:val="22"/>
                <w:szCs w:val="22"/>
              </w:rPr>
              <w:t>High-Shelf</w:t>
            </w:r>
            <w:proofErr w:type="spellEnd"/>
            <w:r w:rsidRPr="0001069B">
              <w:rPr>
                <w:sz w:val="22"/>
                <w:szCs w:val="22"/>
              </w:rPr>
              <w:t xml:space="preserve">, </w:t>
            </w:r>
            <w:proofErr w:type="spellStart"/>
            <w:r w:rsidRPr="0001069B">
              <w:rPr>
                <w:sz w:val="22"/>
                <w:szCs w:val="22"/>
              </w:rPr>
              <w:t>Low-Shelf</w:t>
            </w:r>
            <w:proofErr w:type="spellEnd"/>
            <w:r w:rsidRPr="0001069B">
              <w:rPr>
                <w:sz w:val="22"/>
                <w:szCs w:val="22"/>
              </w:rPr>
              <w:t xml:space="preserve">, </w:t>
            </w:r>
            <w:proofErr w:type="spellStart"/>
            <w:r w:rsidRPr="0001069B">
              <w:rPr>
                <w:sz w:val="22"/>
                <w:szCs w:val="22"/>
              </w:rPr>
              <w:t>All-pass</w:t>
            </w:r>
            <w:proofErr w:type="spellEnd"/>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Signalų procesorius valdomas programine įranga su valdymo grafine sąsaja kompiuterio monitoriuje. Yra galimybė prisijungti prie grafinės procesoriaus valdymo sąsajos iš bet kurio kompiuterio, esančio tame pačiame kompiuteriniame tinkle kaip ir signalų procesorius. Įrenginio gamintojas pateikia programinę įrangą, kurios kaina įeina į prietaiso kainą, įrenginio parametrų keitimui/programavimui.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Garso procesorius turi palaikyti </w:t>
            </w:r>
            <w:proofErr w:type="spellStart"/>
            <w:r w:rsidRPr="0001069B">
              <w:rPr>
                <w:sz w:val="22"/>
                <w:szCs w:val="22"/>
              </w:rPr>
              <w:t>Dante</w:t>
            </w:r>
            <w:proofErr w:type="spellEnd"/>
            <w:r w:rsidRPr="0001069B">
              <w:rPr>
                <w:sz w:val="22"/>
                <w:szCs w:val="22"/>
              </w:rPr>
              <w:t xml:space="preserve"> ar lygiaverčio skaitmeninio garso signalo perdavimo protokolą, ne mažiau kaip 32 vnt. įvesčių ir 32 vnt. išvesčių. </w:t>
            </w:r>
          </w:p>
          <w:p w:rsidR="0001069B" w:rsidRPr="0001069B" w:rsidRDefault="0001069B" w:rsidP="0001069B">
            <w:pPr>
              <w:rPr>
                <w:sz w:val="22"/>
                <w:szCs w:val="22"/>
              </w:rPr>
            </w:pPr>
            <w:r w:rsidRPr="0001069B">
              <w:rPr>
                <w:sz w:val="22"/>
                <w:szCs w:val="22"/>
              </w:rPr>
              <w:t xml:space="preserve">Analoginių mikrofoninių/linijinių įvesčių skaičius: 12. </w:t>
            </w:r>
          </w:p>
          <w:p w:rsidR="0001069B" w:rsidRPr="0001069B" w:rsidRDefault="0001069B" w:rsidP="0001069B">
            <w:pPr>
              <w:rPr>
                <w:sz w:val="22"/>
                <w:szCs w:val="22"/>
              </w:rPr>
            </w:pPr>
            <w:r w:rsidRPr="0001069B">
              <w:rPr>
                <w:sz w:val="22"/>
                <w:szCs w:val="22"/>
              </w:rPr>
              <w:t xml:space="preserve">Simetrinių analoginių mikrofoninių/linijinių išvesčių skaičius: 8. </w:t>
            </w:r>
          </w:p>
          <w:p w:rsidR="0001069B" w:rsidRPr="0001069B" w:rsidRDefault="0001069B" w:rsidP="0001069B">
            <w:pPr>
              <w:rPr>
                <w:sz w:val="22"/>
                <w:szCs w:val="22"/>
              </w:rPr>
            </w:pPr>
            <w:r w:rsidRPr="0001069B">
              <w:rPr>
                <w:sz w:val="22"/>
                <w:szCs w:val="22"/>
              </w:rPr>
              <w:t xml:space="preserve">8 skaitmeninių garso kanalų USB sąsaja – turi būti. </w:t>
            </w:r>
          </w:p>
          <w:p w:rsidR="0001069B" w:rsidRPr="0001069B" w:rsidRDefault="0001069B" w:rsidP="0001069B">
            <w:pPr>
              <w:rPr>
                <w:sz w:val="22"/>
                <w:szCs w:val="22"/>
              </w:rPr>
            </w:pPr>
            <w:r w:rsidRPr="0001069B">
              <w:rPr>
                <w:sz w:val="22"/>
                <w:szCs w:val="22"/>
              </w:rPr>
              <w:t xml:space="preserve">4 kanalų (išvesčių) USB skaitmeninio garso signalo skiriamoji geba : 24 bitai.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Turi būti galima montuoti „</w:t>
            </w:r>
            <w:proofErr w:type="spellStart"/>
            <w:r w:rsidRPr="0001069B">
              <w:rPr>
                <w:sz w:val="22"/>
                <w:szCs w:val="22"/>
              </w:rPr>
              <w:t>rack</w:t>
            </w:r>
            <w:proofErr w:type="spellEnd"/>
            <w:r w:rsidRPr="0001069B">
              <w:rPr>
                <w:sz w:val="22"/>
                <w:szCs w:val="22"/>
              </w:rPr>
              <w:t xml:space="preserve">“ tipo spintoje.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8.7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9.</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Garso </w:t>
            </w:r>
            <w:proofErr w:type="spellStart"/>
            <w:r w:rsidRPr="0001069B">
              <w:rPr>
                <w:b/>
                <w:sz w:val="22"/>
                <w:szCs w:val="22"/>
              </w:rPr>
              <w:t>mikšerinis</w:t>
            </w:r>
            <w:proofErr w:type="spellEnd"/>
            <w:r w:rsidRPr="0001069B">
              <w:rPr>
                <w:b/>
                <w:sz w:val="22"/>
                <w:szCs w:val="22"/>
              </w:rPr>
              <w:t xml:space="preserve"> pultas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Skaitmeninis garso pultas, skirtas montavimui į 19“ </w:t>
            </w:r>
            <w:proofErr w:type="spellStart"/>
            <w:r w:rsidRPr="0001069B">
              <w:rPr>
                <w:sz w:val="22"/>
                <w:szCs w:val="22"/>
              </w:rPr>
              <w:t>Rack</w:t>
            </w:r>
            <w:proofErr w:type="spellEnd"/>
            <w:r w:rsidRPr="0001069B">
              <w:rPr>
                <w:sz w:val="22"/>
                <w:szCs w:val="22"/>
              </w:rPr>
              <w:t xml:space="preserve"> tipo spintą.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Efektai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turėti ne mažiau kaip 16 </w:t>
            </w:r>
            <w:proofErr w:type="spellStart"/>
            <w:r w:rsidRPr="0001069B">
              <w:rPr>
                <w:sz w:val="22"/>
                <w:szCs w:val="22"/>
              </w:rPr>
              <w:t>stereo</w:t>
            </w:r>
            <w:proofErr w:type="spellEnd"/>
            <w:r w:rsidRPr="0001069B">
              <w:rPr>
                <w:sz w:val="22"/>
                <w:szCs w:val="22"/>
              </w:rPr>
              <w:t xml:space="preserve"> efektų procesorių.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lastRenderedPageBreak/>
              <w:t>9.4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Turi palaikyti nuotolinį valdymą per kompiuterinį tinklą naudojant gamintojo programinę įrangą.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Pultas turi palaikyti ne mažiau kaip 48 įvesties kanalus ir ne mažiau kaip 28 magistrales. </w:t>
            </w:r>
            <w:r w:rsidRPr="0001069B">
              <w:rPr>
                <w:sz w:val="22"/>
                <w:szCs w:val="22"/>
              </w:rPr>
              <w:br/>
              <w:t xml:space="preserve">Turi turėti ne mažiau kaip 24 integruotus mikrofoninius </w:t>
            </w:r>
            <w:proofErr w:type="spellStart"/>
            <w:r w:rsidRPr="0001069B">
              <w:rPr>
                <w:sz w:val="22"/>
                <w:szCs w:val="22"/>
              </w:rPr>
              <w:t>priešstiprintuvus</w:t>
            </w:r>
            <w:proofErr w:type="spellEnd"/>
            <w:r w:rsidRPr="0001069B">
              <w:rPr>
                <w:sz w:val="22"/>
                <w:szCs w:val="22"/>
              </w:rPr>
              <w:t xml:space="preserve"> su XLR ar </w:t>
            </w:r>
            <w:proofErr w:type="spellStart"/>
            <w:r w:rsidRPr="0001069B">
              <w:rPr>
                <w:sz w:val="22"/>
                <w:szCs w:val="22"/>
              </w:rPr>
              <w:t>Combo</w:t>
            </w:r>
            <w:proofErr w:type="spellEnd"/>
            <w:r w:rsidRPr="0001069B">
              <w:rPr>
                <w:sz w:val="22"/>
                <w:szCs w:val="22"/>
              </w:rPr>
              <w:t xml:space="preserve"> tipo jungtimis.  </w:t>
            </w:r>
            <w:r w:rsidRPr="0001069B">
              <w:rPr>
                <w:sz w:val="22"/>
                <w:szCs w:val="22"/>
              </w:rPr>
              <w:br/>
              <w:t xml:space="preserve">Turi turėti ne mažiau kaip 8 analogines išvestis, XLR arba lygiaverčio tipo.  </w:t>
            </w:r>
            <w:r w:rsidRPr="0001069B">
              <w:rPr>
                <w:sz w:val="22"/>
                <w:szCs w:val="22"/>
              </w:rPr>
              <w:br/>
              <w:t xml:space="preserve">Turi palaikyti ne mažiau kaip 48x48 kanalų USB garso sąsają įrašymui ir atkūrimui. </w:t>
            </w:r>
          </w:p>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Dante</w:t>
            </w:r>
            <w:proofErr w:type="spellEnd"/>
            <w:r w:rsidRPr="0001069B">
              <w:rPr>
                <w:sz w:val="22"/>
                <w:szCs w:val="22"/>
              </w:rPr>
              <w:t xml:space="preserve"> arba lygiavertį </w:t>
            </w:r>
            <w:proofErr w:type="spellStart"/>
            <w:r w:rsidRPr="0001069B">
              <w:rPr>
                <w:sz w:val="22"/>
                <w:szCs w:val="22"/>
              </w:rPr>
              <w:t>Audio</w:t>
            </w:r>
            <w:proofErr w:type="spellEnd"/>
            <w:r w:rsidRPr="0001069B">
              <w:rPr>
                <w:sz w:val="22"/>
                <w:szCs w:val="22"/>
              </w:rPr>
              <w:t>-</w:t>
            </w:r>
            <w:proofErr w:type="spellStart"/>
            <w:r w:rsidRPr="0001069B">
              <w:rPr>
                <w:sz w:val="22"/>
                <w:szCs w:val="22"/>
              </w:rPr>
              <w:t>over</w:t>
            </w:r>
            <w:proofErr w:type="spellEnd"/>
            <w:r w:rsidRPr="0001069B">
              <w:rPr>
                <w:sz w:val="22"/>
                <w:szCs w:val="22"/>
              </w:rPr>
              <w:t xml:space="preserve">-IP protokolą.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Įrenginio korpuse turi būti sumontuotas ne mažiau kaip 10“ įstrižainės lietimui jautrus ekranas. </w:t>
            </w:r>
          </w:p>
          <w:p w:rsidR="0001069B" w:rsidRPr="0001069B" w:rsidRDefault="0001069B" w:rsidP="0001069B">
            <w:pPr>
              <w:rPr>
                <w:sz w:val="22"/>
                <w:szCs w:val="22"/>
              </w:rPr>
            </w:pPr>
            <w:r w:rsidRPr="0001069B">
              <w:rPr>
                <w:sz w:val="22"/>
                <w:szCs w:val="22"/>
              </w:rPr>
              <w:t xml:space="preserve">Pultas turi būti skirtas montavimui į 19“ </w:t>
            </w:r>
            <w:proofErr w:type="spellStart"/>
            <w:r w:rsidRPr="0001069B">
              <w:rPr>
                <w:sz w:val="22"/>
                <w:szCs w:val="22"/>
              </w:rPr>
              <w:t>Rack</w:t>
            </w:r>
            <w:proofErr w:type="spellEnd"/>
            <w:r w:rsidRPr="0001069B">
              <w:rPr>
                <w:sz w:val="22"/>
                <w:szCs w:val="22"/>
              </w:rPr>
              <w:t xml:space="preserve"> tipo spintą.  </w:t>
            </w:r>
            <w:r w:rsidRPr="0001069B">
              <w:rPr>
                <w:sz w:val="22"/>
                <w:szCs w:val="22"/>
              </w:rPr>
              <w:br/>
              <w:t xml:space="preserve">Aukštis turi būti ne didesnis kaip 6U.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9.7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10.</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Valdymo panelė garso </w:t>
            </w:r>
            <w:proofErr w:type="spellStart"/>
            <w:r w:rsidRPr="0001069B">
              <w:rPr>
                <w:b/>
                <w:sz w:val="22"/>
                <w:szCs w:val="22"/>
              </w:rPr>
              <w:t>mikšeriui</w:t>
            </w:r>
            <w:proofErr w:type="spellEnd"/>
            <w:r w:rsidRPr="0001069B">
              <w:rPr>
                <w:b/>
                <w:sz w:val="22"/>
                <w:szCs w:val="22"/>
              </w:rPr>
              <w:t xml:space="preserve">–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10.1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10.2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Universali skaitmeninių garso darbo stočių (DAW) valdymo panelė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10.3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Turi turėti ne mažiau kaip 9 lietimui jautrius motorizuotus 100 mm ilgio šliaužiklius.  </w:t>
            </w:r>
            <w:r w:rsidRPr="0001069B">
              <w:rPr>
                <w:sz w:val="22"/>
                <w:szCs w:val="22"/>
              </w:rPr>
              <w:br/>
              <w:t xml:space="preserve">Turi turėti ne mažiau kaip 8 sukamus valdiklius su LED indikacija.  </w:t>
            </w:r>
            <w:r w:rsidRPr="0001069B">
              <w:rPr>
                <w:sz w:val="22"/>
                <w:szCs w:val="22"/>
              </w:rPr>
              <w:br/>
              <w:t xml:space="preserve">Turi turėti ne mažiau kaip 8 LCD kanalų informacinius ekranus.  </w:t>
            </w:r>
            <w:r w:rsidRPr="0001069B">
              <w:rPr>
                <w:sz w:val="22"/>
                <w:szCs w:val="22"/>
              </w:rPr>
              <w:br/>
              <w:t xml:space="preserve">Turi turėti ne mažiau kaip 92 apšviečiamus mygtukus.  </w:t>
            </w:r>
            <w:r w:rsidRPr="0001069B">
              <w:rPr>
                <w:sz w:val="22"/>
                <w:szCs w:val="22"/>
              </w:rPr>
              <w:br/>
              <w:t>Turi turėti integruotą Jog/</w:t>
            </w:r>
            <w:proofErr w:type="spellStart"/>
            <w:r w:rsidRPr="0001069B">
              <w:rPr>
                <w:sz w:val="22"/>
                <w:szCs w:val="22"/>
              </w:rPr>
              <w:t>Shuttle</w:t>
            </w:r>
            <w:proofErr w:type="spellEnd"/>
            <w:r w:rsidRPr="0001069B">
              <w:rPr>
                <w:sz w:val="22"/>
                <w:szCs w:val="22"/>
              </w:rPr>
              <w:t xml:space="preserve"> ratuką transporto funkcijų valdymui. </w:t>
            </w:r>
          </w:p>
          <w:p w:rsidR="0001069B" w:rsidRPr="0001069B" w:rsidRDefault="0001069B" w:rsidP="0001069B">
            <w:pPr>
              <w:rPr>
                <w:sz w:val="22"/>
                <w:szCs w:val="22"/>
              </w:rPr>
            </w:pPr>
            <w:r w:rsidRPr="0001069B">
              <w:rPr>
                <w:sz w:val="22"/>
                <w:szCs w:val="22"/>
              </w:rPr>
              <w:t xml:space="preserve">Turi palaikyti prijungimą per USB, MIDI ir </w:t>
            </w:r>
            <w:proofErr w:type="spellStart"/>
            <w:r w:rsidRPr="0001069B">
              <w:rPr>
                <w:sz w:val="22"/>
                <w:szCs w:val="22"/>
              </w:rPr>
              <w:t>Ethernet</w:t>
            </w:r>
            <w:proofErr w:type="spellEnd"/>
            <w:r w:rsidRPr="0001069B">
              <w:rPr>
                <w:sz w:val="22"/>
                <w:szCs w:val="22"/>
              </w:rPr>
              <w:t xml:space="preserve"> sąsajas.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10.4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Suderinamumas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būti suderinamas su Windows operacinėmis sistemomis.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10.5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11.</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Belaidis valdymo pultas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Mobilus įrenginys su liečiamu ekranu garso sistemų valdymui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Ekrano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Ekranas: lietimui jautrus ekranas, kurio įstrižainė turi būti ne mažesnė kaip 11“. </w:t>
            </w:r>
            <w:r w:rsidRPr="0001069B">
              <w:rPr>
                <w:sz w:val="22"/>
                <w:szCs w:val="22"/>
              </w:rPr>
              <w:br/>
            </w:r>
            <w:r w:rsidRPr="0001069B">
              <w:rPr>
                <w:sz w:val="22"/>
                <w:szCs w:val="22"/>
              </w:rPr>
              <w:lastRenderedPageBreak/>
              <w:t xml:space="preserve">Ekrano raiška turi būti ne mažesnė kaip 2360 × 1640. </w:t>
            </w:r>
            <w:r w:rsidRPr="0001069B">
              <w:rPr>
                <w:sz w:val="22"/>
                <w:szCs w:val="22"/>
              </w:rPr>
              <w:br/>
              <w:t xml:space="preserve">Maksimalus ekrano šviesumas turi būti ne mažesnis kaip 500 </w:t>
            </w:r>
            <w:proofErr w:type="spellStart"/>
            <w:r w:rsidRPr="0001069B">
              <w:rPr>
                <w:sz w:val="22"/>
                <w:szCs w:val="22"/>
              </w:rPr>
              <w:t>nit</w:t>
            </w:r>
            <w:proofErr w:type="spellEnd"/>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Procesorius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 xml:space="preserve">Procesorius turi būti ne žemesnės klasės kaip Apple A16 ar lygiavertis.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Vidinė atmintis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Ne mažesnė kaip 128 GB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Tinklo sąsaja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Integruotas </w:t>
            </w:r>
            <w:proofErr w:type="spellStart"/>
            <w:r w:rsidRPr="0001069B">
              <w:rPr>
                <w:sz w:val="22"/>
                <w:szCs w:val="22"/>
              </w:rPr>
              <w:t>Wi</w:t>
            </w:r>
            <w:proofErr w:type="spellEnd"/>
            <w:r w:rsidRPr="0001069B">
              <w:rPr>
                <w:sz w:val="22"/>
                <w:szCs w:val="22"/>
              </w:rPr>
              <w:t xml:space="preserve">-Fi adapteris, palaikantis ne žemesnį kaip </w:t>
            </w:r>
            <w:proofErr w:type="spellStart"/>
            <w:r w:rsidRPr="0001069B">
              <w:rPr>
                <w:sz w:val="22"/>
                <w:szCs w:val="22"/>
              </w:rPr>
              <w:t>Wi</w:t>
            </w:r>
            <w:proofErr w:type="spellEnd"/>
            <w:r w:rsidRPr="0001069B">
              <w:rPr>
                <w:sz w:val="22"/>
                <w:szCs w:val="22"/>
              </w:rPr>
              <w:t xml:space="preserve">-Fi 6 (802.11ax) standartą. </w:t>
            </w:r>
            <w:r w:rsidRPr="0001069B">
              <w:rPr>
                <w:sz w:val="22"/>
                <w:szCs w:val="22"/>
              </w:rPr>
              <w:br/>
              <w:t xml:space="preserve">Turi palaikyti </w:t>
            </w:r>
            <w:proofErr w:type="spellStart"/>
            <w:r w:rsidRPr="0001069B">
              <w:rPr>
                <w:sz w:val="22"/>
                <w:szCs w:val="22"/>
              </w:rPr>
              <w:t>Bluetooth</w:t>
            </w:r>
            <w:proofErr w:type="spellEnd"/>
            <w:r w:rsidRPr="0001069B">
              <w:rPr>
                <w:sz w:val="22"/>
                <w:szCs w:val="22"/>
              </w:rPr>
              <w:t xml:space="preserve"> ne žemesnės kaip 5.3 versijos ryšį. </w:t>
            </w:r>
            <w:r w:rsidRPr="0001069B">
              <w:rPr>
                <w:sz w:val="22"/>
                <w:szCs w:val="22"/>
              </w:rPr>
              <w:b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Baterija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Integruota baterija turi užtikrinti ne mažiau kaip 10 valandų nepertraukiamo veikimo laiką. </w:t>
            </w:r>
            <w:r w:rsidRPr="0001069B">
              <w:rPr>
                <w:sz w:val="22"/>
                <w:szCs w:val="22"/>
              </w:rPr>
              <w:br/>
              <w:t xml:space="preserve">Įkrovimo jungtis turi būti USB-C tipo.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11.8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12.</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proofErr w:type="spellStart"/>
            <w:r w:rsidRPr="0001069B">
              <w:rPr>
                <w:b/>
                <w:sz w:val="22"/>
                <w:szCs w:val="22"/>
              </w:rPr>
              <w:t>Stage-box</w:t>
            </w:r>
            <w:proofErr w:type="spellEnd"/>
            <w:r w:rsidRPr="0001069B">
              <w:rPr>
                <w:b/>
                <w:sz w:val="22"/>
                <w:szCs w:val="22"/>
              </w:rPr>
              <w:t xml:space="preserve"> su transportavimo dėže – 1 </w:t>
            </w:r>
            <w:proofErr w:type="spellStart"/>
            <w:r w:rsidRPr="0001069B">
              <w:rPr>
                <w:b/>
                <w:sz w:val="22"/>
                <w:szCs w:val="22"/>
              </w:rPr>
              <w:t>kompl</w:t>
            </w:r>
            <w:proofErr w:type="spellEnd"/>
            <w:r w:rsidRPr="0001069B">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Skaitmeninis sceninis garso įvesčių/išvesčių blokas (</w:t>
            </w:r>
            <w:proofErr w:type="spellStart"/>
            <w:r w:rsidRPr="0001069B">
              <w:rPr>
                <w:sz w:val="22"/>
                <w:szCs w:val="22"/>
              </w:rPr>
              <w:t>StageBox</w:t>
            </w:r>
            <w:proofErr w:type="spellEnd"/>
            <w:r w:rsidRPr="0001069B">
              <w:rPr>
                <w:sz w:val="22"/>
                <w:szCs w:val="22"/>
              </w:rPr>
              <w:t>), skirtas darbui su skaitmeniniais garso pultais per AES50 tinklą.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Akustinės savybės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Dažnių diapazonas turi būti ne siauresnis kaip 20 Hz – 20 </w:t>
            </w:r>
            <w:proofErr w:type="spellStart"/>
            <w:r w:rsidRPr="0001069B">
              <w:rPr>
                <w:sz w:val="22"/>
                <w:szCs w:val="22"/>
              </w:rPr>
              <w:t>kHz</w:t>
            </w:r>
            <w:proofErr w:type="spellEnd"/>
            <w:r w:rsidRPr="0001069B">
              <w:rPr>
                <w:sz w:val="22"/>
                <w:szCs w:val="22"/>
              </w:rPr>
              <w:t xml:space="preserve"> prie ne didesnio nei 0/-1 </w:t>
            </w:r>
            <w:proofErr w:type="spellStart"/>
            <w:r w:rsidRPr="0001069B">
              <w:rPr>
                <w:sz w:val="22"/>
                <w:szCs w:val="22"/>
              </w:rPr>
              <w:t>dB</w:t>
            </w:r>
            <w:proofErr w:type="spellEnd"/>
            <w:r w:rsidRPr="0001069B">
              <w:rPr>
                <w:sz w:val="22"/>
                <w:szCs w:val="22"/>
              </w:rPr>
              <w:t xml:space="preserve"> netolygumo.</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Dinaminis diapazonas turi būti ne mažesnis kaip 107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THD+N turi būti ne daugiau kaip 0,01 %.</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turėti ne mažiau kaip 16 mikrofoninių / linijinių įvesčių su nuotoliniu būdu valdomais mikrofoniniais </w:t>
            </w:r>
            <w:proofErr w:type="spellStart"/>
            <w:r w:rsidRPr="0001069B">
              <w:rPr>
                <w:sz w:val="22"/>
                <w:szCs w:val="22"/>
              </w:rPr>
              <w:t>priešstiprintuvais</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turėti ne mažiau kaip 8 analogines XLR išvestis.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Mikrofoniniai </w:t>
            </w:r>
            <w:proofErr w:type="spellStart"/>
            <w:r w:rsidRPr="0001069B">
              <w:rPr>
                <w:sz w:val="22"/>
                <w:szCs w:val="22"/>
              </w:rPr>
              <w:t>priešstiprintuvai</w:t>
            </w:r>
            <w:proofErr w:type="spellEnd"/>
            <w:r w:rsidRPr="0001069B">
              <w:rPr>
                <w:sz w:val="22"/>
                <w:szCs w:val="22"/>
              </w:rPr>
              <w:t xml:space="preserve"> turi palaikyti +48 V </w:t>
            </w:r>
            <w:proofErr w:type="spellStart"/>
            <w:r w:rsidRPr="0001069B">
              <w:rPr>
                <w:sz w:val="22"/>
                <w:szCs w:val="22"/>
              </w:rPr>
              <w:t>fantominį</w:t>
            </w:r>
            <w:proofErr w:type="spellEnd"/>
            <w:r w:rsidRPr="0001069B">
              <w:rPr>
                <w:sz w:val="22"/>
                <w:szCs w:val="22"/>
              </w:rPr>
              <w:t xml:space="preserve"> maitinimą kiekvienam kanalui.</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turėti ne mažiau kaip 2 AES50 tinklo jungtis.</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turėti ne mažiau kaip 2 ADAT optinius išvestis.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būti skirtas montavimui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p>
          <w:p w:rsidR="0001069B" w:rsidRPr="0001069B" w:rsidRDefault="0001069B" w:rsidP="0001069B">
            <w:pPr>
              <w:rPr>
                <w:sz w:val="22"/>
                <w:szCs w:val="22"/>
              </w:rPr>
            </w:pPr>
            <w:r w:rsidRPr="0001069B">
              <w:rPr>
                <w:sz w:val="22"/>
                <w:szCs w:val="22"/>
              </w:rPr>
              <w:t>Aukštis turi būti ne didesnis kaip 2U.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Priedai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Komplekte turi būti transportavimo dėžė, talpinanti 2-4U aukščio vienetus, su nuimamais dangčiais, rankenomis, apkaustytais kampais.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12.6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13.</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Belaidžių radijo mikrofonų sistema – 1 </w:t>
            </w:r>
            <w:proofErr w:type="spellStart"/>
            <w:r w:rsidRPr="0001069B">
              <w:rPr>
                <w:b/>
                <w:sz w:val="22"/>
                <w:szCs w:val="22"/>
              </w:rPr>
              <w:t>kompl</w:t>
            </w:r>
            <w:proofErr w:type="spellEnd"/>
            <w:r w:rsidRPr="0001069B">
              <w:rPr>
                <w:b/>
                <w:sz w:val="22"/>
                <w:szCs w:val="22"/>
              </w:rPr>
              <w:t xml:space="preserve">. </w:t>
            </w:r>
          </w:p>
          <w:p w:rsidR="0001069B" w:rsidRPr="0001069B" w:rsidRDefault="0001069B" w:rsidP="0001069B">
            <w:pPr>
              <w:rPr>
                <w:b/>
                <w:sz w:val="22"/>
                <w:szCs w:val="22"/>
              </w:rPr>
            </w:pPr>
            <w:r w:rsidRPr="0001069B">
              <w:rPr>
                <w:b/>
                <w:sz w:val="22"/>
                <w:szCs w:val="22"/>
              </w:rPr>
              <w:lastRenderedPageBreak/>
              <w:t xml:space="preserve">Komplekto sudėties </w:t>
            </w:r>
            <w:proofErr w:type="spellStart"/>
            <w:r w:rsidRPr="0001069B">
              <w:rPr>
                <w:b/>
                <w:sz w:val="22"/>
                <w:szCs w:val="22"/>
              </w:rPr>
              <w:t>detalizacija</w:t>
            </w:r>
            <w:proofErr w:type="spellEnd"/>
            <w:r w:rsidRPr="0001069B">
              <w:rPr>
                <w:b/>
                <w:sz w:val="22"/>
                <w:szCs w:val="22"/>
              </w:rPr>
              <w:t>:</w:t>
            </w:r>
          </w:p>
          <w:p w:rsidR="0001069B" w:rsidRPr="0001069B" w:rsidRDefault="0001069B" w:rsidP="0001069B">
            <w:pPr>
              <w:rPr>
                <w:b/>
                <w:sz w:val="22"/>
                <w:szCs w:val="22"/>
                <w:lang w:val="en-US"/>
              </w:rPr>
            </w:pPr>
            <w:r w:rsidRPr="0001069B">
              <w:rPr>
                <w:b/>
                <w:sz w:val="22"/>
                <w:szCs w:val="22"/>
              </w:rPr>
              <w:t>2vnt. keturių kanalų imtuvai;</w:t>
            </w:r>
            <w:r w:rsidRPr="0001069B">
              <w:rPr>
                <w:b/>
                <w:sz w:val="22"/>
                <w:szCs w:val="22"/>
                <w:lang w:val="en-US"/>
              </w:rPr>
              <w:t xml:space="preserve"> </w:t>
            </w:r>
          </w:p>
          <w:p w:rsidR="0001069B" w:rsidRPr="0001069B" w:rsidRDefault="0001069B" w:rsidP="0001069B">
            <w:pPr>
              <w:rPr>
                <w:b/>
                <w:sz w:val="22"/>
                <w:szCs w:val="22"/>
                <w:lang w:val="en-US"/>
              </w:rPr>
            </w:pPr>
            <w:r w:rsidRPr="0001069B">
              <w:rPr>
                <w:b/>
                <w:sz w:val="22"/>
                <w:szCs w:val="22"/>
              </w:rPr>
              <w:t xml:space="preserve">2vnt. </w:t>
            </w:r>
            <w:proofErr w:type="spellStart"/>
            <w:r w:rsidRPr="0001069B">
              <w:rPr>
                <w:b/>
                <w:sz w:val="22"/>
                <w:szCs w:val="22"/>
              </w:rPr>
              <w:t>plug-on</w:t>
            </w:r>
            <w:proofErr w:type="spellEnd"/>
            <w:r w:rsidRPr="0001069B">
              <w:rPr>
                <w:b/>
                <w:sz w:val="22"/>
                <w:szCs w:val="22"/>
              </w:rPr>
              <w:t xml:space="preserve"> tipo siųstuvai;</w:t>
            </w:r>
            <w:r w:rsidRPr="0001069B">
              <w:rPr>
                <w:b/>
                <w:sz w:val="22"/>
                <w:szCs w:val="22"/>
                <w:lang w:val="en-US"/>
              </w:rPr>
              <w:t xml:space="preserve"> </w:t>
            </w:r>
          </w:p>
          <w:p w:rsidR="0001069B" w:rsidRPr="0001069B" w:rsidRDefault="0001069B" w:rsidP="0001069B">
            <w:pPr>
              <w:rPr>
                <w:b/>
                <w:sz w:val="22"/>
                <w:szCs w:val="22"/>
                <w:lang w:val="en-US"/>
              </w:rPr>
            </w:pPr>
            <w:r w:rsidRPr="0001069B">
              <w:rPr>
                <w:b/>
                <w:sz w:val="22"/>
                <w:szCs w:val="22"/>
              </w:rPr>
              <w:t xml:space="preserve">2vnt. </w:t>
            </w:r>
            <w:proofErr w:type="spellStart"/>
            <w:r w:rsidRPr="0001069B">
              <w:rPr>
                <w:b/>
                <w:sz w:val="22"/>
                <w:szCs w:val="22"/>
              </w:rPr>
              <w:t>bodypack</w:t>
            </w:r>
            <w:proofErr w:type="spellEnd"/>
            <w:r w:rsidRPr="0001069B">
              <w:rPr>
                <w:b/>
                <w:sz w:val="22"/>
                <w:szCs w:val="22"/>
              </w:rPr>
              <w:t xml:space="preserve"> tipo siųstuvai;</w:t>
            </w:r>
            <w:r w:rsidRPr="0001069B">
              <w:rPr>
                <w:b/>
                <w:sz w:val="22"/>
                <w:szCs w:val="22"/>
                <w:lang w:val="en-US"/>
              </w:rPr>
              <w:t xml:space="preserve"> </w:t>
            </w:r>
          </w:p>
          <w:p w:rsidR="0001069B" w:rsidRPr="0001069B" w:rsidRDefault="0001069B" w:rsidP="0001069B">
            <w:pPr>
              <w:rPr>
                <w:b/>
                <w:sz w:val="22"/>
                <w:szCs w:val="22"/>
                <w:lang w:val="en-US"/>
              </w:rPr>
            </w:pPr>
            <w:r w:rsidRPr="0001069B">
              <w:rPr>
                <w:b/>
                <w:sz w:val="22"/>
                <w:szCs w:val="22"/>
              </w:rPr>
              <w:t>6vnt. rankiniai mikrofonai;</w:t>
            </w:r>
            <w:r w:rsidRPr="0001069B">
              <w:rPr>
                <w:b/>
                <w:sz w:val="22"/>
                <w:szCs w:val="22"/>
                <w:lang w:val="en-US"/>
              </w:rPr>
              <w:t xml:space="preserve"> </w:t>
            </w:r>
          </w:p>
          <w:p w:rsidR="0001069B" w:rsidRPr="0001069B" w:rsidRDefault="0001069B" w:rsidP="0001069B">
            <w:pPr>
              <w:rPr>
                <w:b/>
                <w:sz w:val="22"/>
                <w:szCs w:val="22"/>
              </w:rPr>
            </w:pPr>
            <w:r w:rsidRPr="0001069B">
              <w:rPr>
                <w:b/>
                <w:sz w:val="22"/>
                <w:szCs w:val="22"/>
              </w:rPr>
              <w:t>2vnt. kryptinės antenos, sumontuojamos stacionariai</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Keturių kanalų imtuvai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Keturių kanalų skaitmeninis bevielių mikrofonų sistemos imtuvas.</w:t>
            </w:r>
            <w:r w:rsidRPr="0001069B">
              <w:rPr>
                <w:sz w:val="22"/>
                <w:szCs w:val="22"/>
                <w:lang w:val="en-US"/>
              </w:rPr>
              <w:t xml:space="preserve"> </w:t>
            </w:r>
          </w:p>
          <w:p w:rsidR="0001069B" w:rsidRPr="0001069B" w:rsidRDefault="0001069B" w:rsidP="0001069B">
            <w:pPr>
              <w:rPr>
                <w:sz w:val="22"/>
                <w:szCs w:val="22"/>
              </w:rPr>
            </w:pPr>
            <w:r w:rsidRPr="0001069B">
              <w:rPr>
                <w:sz w:val="22"/>
                <w:szCs w:val="22"/>
              </w:rPr>
              <w:t>Belaidžio signalo perdavimo tipas: skaitmeninis.</w:t>
            </w:r>
            <w:r w:rsidRPr="0001069B">
              <w:rPr>
                <w:sz w:val="22"/>
                <w:szCs w:val="22"/>
                <w:lang w:val="en-US"/>
              </w:rPr>
              <w:t xml:space="preserve"> </w:t>
            </w:r>
            <w:r w:rsidRPr="0001069B">
              <w:rPr>
                <w:sz w:val="22"/>
                <w:szCs w:val="22"/>
                <w:lang w:val="en-US"/>
              </w:rPr>
              <w:br/>
            </w:r>
            <w:r w:rsidRPr="0001069B">
              <w:rPr>
                <w:sz w:val="22"/>
                <w:szCs w:val="22"/>
              </w:rPr>
              <w:t>Turi būti galimybė iš imtuvo keisti (konfigūruoti) siųstuvo parametrus (dažnį) belaidžiu būdu, radijo ryšiu (IR ryšys bus laikomas netinkamu).</w:t>
            </w:r>
            <w:r w:rsidRPr="0001069B">
              <w:rPr>
                <w:sz w:val="22"/>
                <w:szCs w:val="22"/>
                <w:lang w:val="en-US"/>
              </w:rPr>
              <w:t xml:space="preserve"> </w:t>
            </w:r>
            <w:r w:rsidRPr="0001069B">
              <w:rPr>
                <w:sz w:val="22"/>
                <w:szCs w:val="22"/>
                <w:lang w:val="en-US"/>
              </w:rPr>
              <w:br/>
            </w:r>
            <w:r w:rsidRPr="0001069B">
              <w:rPr>
                <w:sz w:val="22"/>
                <w:szCs w:val="22"/>
              </w:rPr>
              <w:t xml:space="preserve">Dažnių diapazonas turi būti ne siauresniame diapazone kaip 20 Hz – 20 </w:t>
            </w:r>
            <w:proofErr w:type="spellStart"/>
            <w:r w:rsidRPr="0001069B">
              <w:rPr>
                <w:sz w:val="22"/>
                <w:szCs w:val="22"/>
              </w:rPr>
              <w:t>kHz</w:t>
            </w:r>
            <w:proofErr w:type="spellEnd"/>
            <w:r w:rsidRPr="0001069B">
              <w:rPr>
                <w:sz w:val="22"/>
                <w:szCs w:val="22"/>
              </w:rPr>
              <w:t xml:space="preserve">, esant ne didesniam netolygumui nei +1;-2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r w:rsidRPr="0001069B">
              <w:rPr>
                <w:sz w:val="22"/>
                <w:szCs w:val="22"/>
                <w:lang w:val="en-US"/>
              </w:rPr>
              <w:br/>
            </w:r>
            <w:r w:rsidRPr="0001069B">
              <w:rPr>
                <w:sz w:val="22"/>
                <w:szCs w:val="22"/>
              </w:rPr>
              <w:t>Netiesinių iškraipymų koeficientas (THD) turi būti ne daugiau kaip 0,02 %.</w:t>
            </w:r>
            <w:r w:rsidRPr="0001069B">
              <w:rPr>
                <w:sz w:val="22"/>
                <w:szCs w:val="22"/>
                <w:lang w:val="en-US"/>
              </w:rPr>
              <w:t xml:space="preserve"> </w:t>
            </w:r>
            <w:r w:rsidRPr="0001069B">
              <w:rPr>
                <w:sz w:val="22"/>
                <w:szCs w:val="22"/>
                <w:lang w:val="en-US"/>
              </w:rPr>
              <w:br/>
            </w:r>
            <w:r w:rsidRPr="0001069B">
              <w:rPr>
                <w:sz w:val="22"/>
                <w:szCs w:val="22"/>
              </w:rPr>
              <w:t xml:space="preserve">Dinaminis diapazonas turi būti ne mažesnis nei 118 </w:t>
            </w:r>
            <w:proofErr w:type="spellStart"/>
            <w:r w:rsidRPr="0001069B">
              <w:rPr>
                <w:sz w:val="22"/>
                <w:szCs w:val="22"/>
              </w:rPr>
              <w:t>dB</w:t>
            </w:r>
            <w:proofErr w:type="spellEnd"/>
            <w:r w:rsidRPr="0001069B">
              <w:rPr>
                <w:sz w:val="22"/>
                <w:szCs w:val="22"/>
              </w:rPr>
              <w:t xml:space="preserve"> (A).</w:t>
            </w:r>
            <w:r w:rsidRPr="0001069B">
              <w:rPr>
                <w:sz w:val="22"/>
                <w:szCs w:val="22"/>
                <w:lang w:val="en-US"/>
              </w:rPr>
              <w:t xml:space="preserve"> </w:t>
            </w:r>
            <w:r w:rsidRPr="0001069B">
              <w:rPr>
                <w:sz w:val="22"/>
                <w:szCs w:val="22"/>
                <w:lang w:val="en-US"/>
              </w:rPr>
              <w:br/>
            </w:r>
            <w:r w:rsidRPr="0001069B">
              <w:rPr>
                <w:sz w:val="22"/>
                <w:szCs w:val="22"/>
              </w:rPr>
              <w:t xml:space="preserve">Korpusas turi būti montuojamas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r w:rsidRPr="0001069B">
              <w:rPr>
                <w:sz w:val="22"/>
                <w:szCs w:val="22"/>
                <w:lang w:val="en-US"/>
              </w:rPr>
              <w:br/>
            </w:r>
            <w:r w:rsidRPr="0001069B">
              <w:rPr>
                <w:sz w:val="22"/>
                <w:szCs w:val="22"/>
              </w:rPr>
              <w:t xml:space="preserve">Išvesties jungtys: ne mažiau kaip XLR, 6,3 mm </w:t>
            </w:r>
            <w:proofErr w:type="spellStart"/>
            <w:r w:rsidRPr="0001069B">
              <w:rPr>
                <w:sz w:val="22"/>
                <w:szCs w:val="22"/>
              </w:rPr>
              <w:t>jack</w:t>
            </w:r>
            <w:proofErr w:type="spellEnd"/>
            <w:r w:rsidRPr="0001069B">
              <w:rPr>
                <w:sz w:val="22"/>
                <w:szCs w:val="22"/>
              </w:rPr>
              <w:t xml:space="preserve"> bei </w:t>
            </w:r>
            <w:proofErr w:type="spellStart"/>
            <w:r w:rsidRPr="0001069B">
              <w:rPr>
                <w:sz w:val="22"/>
                <w:szCs w:val="22"/>
              </w:rPr>
              <w:t>Dante</w:t>
            </w:r>
            <w:proofErr w:type="spellEnd"/>
            <w:r w:rsidRPr="0001069B">
              <w:rPr>
                <w:sz w:val="22"/>
                <w:szCs w:val="22"/>
              </w:rPr>
              <w:t xml:space="preserve"> skaitmeninio garso protokolo (ar lygiaverčio) jungtys.</w:t>
            </w:r>
            <w:r w:rsidRPr="0001069B">
              <w:rPr>
                <w:sz w:val="22"/>
                <w:szCs w:val="22"/>
                <w:lang w:val="en-US"/>
              </w:rPr>
              <w:t xml:space="preserve"> </w:t>
            </w:r>
            <w:r w:rsidRPr="0001069B">
              <w:rPr>
                <w:sz w:val="22"/>
                <w:szCs w:val="22"/>
                <w:lang w:val="en-US"/>
              </w:rPr>
              <w:br/>
            </w:r>
            <w:r w:rsidRPr="0001069B">
              <w:rPr>
                <w:sz w:val="22"/>
                <w:szCs w:val="22"/>
              </w:rPr>
              <w:t>Signalo vėlinimas siųstuvas–imtuvas turi būti ne daugiau kaip 3ms.</w:t>
            </w:r>
            <w:r w:rsidRPr="0001069B">
              <w:rPr>
                <w:sz w:val="22"/>
                <w:szCs w:val="22"/>
                <w:lang w:val="en-US"/>
              </w:rPr>
              <w:t xml:space="preserve"> </w:t>
            </w:r>
            <w:r w:rsidRPr="0001069B">
              <w:rPr>
                <w:sz w:val="22"/>
                <w:szCs w:val="22"/>
                <w:lang w:val="en-US"/>
              </w:rPr>
              <w:br/>
            </w:r>
            <w:r w:rsidRPr="0001069B">
              <w:rPr>
                <w:sz w:val="22"/>
                <w:szCs w:val="22"/>
              </w:rPr>
              <w:t>Turi būti automatinis geriausio dažnio parinkimas.</w:t>
            </w:r>
            <w:r w:rsidRPr="0001069B">
              <w:rPr>
                <w:sz w:val="22"/>
                <w:szCs w:val="22"/>
                <w:lang w:val="en-US"/>
              </w:rPr>
              <w:t xml:space="preserve"> </w:t>
            </w:r>
            <w:r w:rsidRPr="0001069B">
              <w:rPr>
                <w:sz w:val="22"/>
                <w:szCs w:val="22"/>
                <w:lang w:val="en-US"/>
              </w:rPr>
              <w:br/>
            </w:r>
            <w:r w:rsidRPr="0001069B">
              <w:rPr>
                <w:sz w:val="22"/>
                <w:szCs w:val="22"/>
              </w:rPr>
              <w:t>Imtuvas turi būti jungiamas į kompiuterinį tinklą ir turi būti galimybė valdyti jo parametrus nemokama programine įranga.</w:t>
            </w:r>
            <w:r w:rsidRPr="0001069B">
              <w:rPr>
                <w:sz w:val="22"/>
                <w:szCs w:val="22"/>
                <w:lang w:val="en-US"/>
              </w:rPr>
              <w:t xml:space="preserve"> </w:t>
            </w:r>
            <w:r w:rsidRPr="0001069B">
              <w:rPr>
                <w:sz w:val="22"/>
                <w:szCs w:val="22"/>
                <w:lang w:val="en-US"/>
              </w:rPr>
              <w:br/>
            </w:r>
            <w:r w:rsidRPr="0001069B">
              <w:rPr>
                <w:sz w:val="22"/>
                <w:szCs w:val="22"/>
              </w:rPr>
              <w:t xml:space="preserve">Turi turėti ne mažiau kaip 2 </w:t>
            </w:r>
            <w:proofErr w:type="spellStart"/>
            <w:r w:rsidRPr="0001069B">
              <w:rPr>
                <w:sz w:val="22"/>
                <w:szCs w:val="22"/>
              </w:rPr>
              <w:t>Ethernet</w:t>
            </w:r>
            <w:proofErr w:type="spellEnd"/>
            <w:r w:rsidRPr="0001069B">
              <w:rPr>
                <w:sz w:val="22"/>
                <w:szCs w:val="22"/>
              </w:rPr>
              <w:t xml:space="preserve"> tinklo jungtis.</w:t>
            </w:r>
            <w:r w:rsidRPr="0001069B">
              <w:rPr>
                <w:sz w:val="22"/>
                <w:szCs w:val="22"/>
                <w:lang w:val="en-US"/>
              </w:rPr>
              <w:t xml:space="preserve"> </w:t>
            </w:r>
            <w:r w:rsidRPr="0001069B">
              <w:rPr>
                <w:sz w:val="22"/>
                <w:szCs w:val="22"/>
                <w:lang w:val="en-US"/>
              </w:rPr>
              <w:br/>
            </w:r>
            <w:r w:rsidRPr="0001069B">
              <w:rPr>
                <w:sz w:val="22"/>
                <w:szCs w:val="22"/>
              </w:rPr>
              <w:t>Turi palaikyti AES-256 šifravimą.</w:t>
            </w:r>
            <w:r w:rsidRPr="0001069B">
              <w:rPr>
                <w:sz w:val="22"/>
                <w:szCs w:val="22"/>
                <w:lang w:val="en-US"/>
              </w:rPr>
              <w:t xml:space="preserve"> </w:t>
            </w:r>
            <w:r w:rsidRPr="0001069B">
              <w:rPr>
                <w:sz w:val="22"/>
                <w:szCs w:val="22"/>
                <w:lang w:val="en-US"/>
              </w:rPr>
              <w:br/>
            </w:r>
            <w:r w:rsidRPr="0001069B">
              <w:rPr>
                <w:sz w:val="22"/>
                <w:szCs w:val="22"/>
              </w:rPr>
              <w:t>Priekiniame skydelyje turi būti integruotas ekranas parametrų stebėjimui ir konfigūravimui.</w:t>
            </w:r>
            <w:r w:rsidRPr="0001069B">
              <w:rPr>
                <w:sz w:val="22"/>
                <w:szCs w:val="22"/>
                <w:lang w:val="en-US"/>
              </w:rPr>
              <w:t xml:space="preserve"> </w:t>
            </w:r>
            <w:r w:rsidRPr="0001069B">
              <w:rPr>
                <w:sz w:val="22"/>
                <w:szCs w:val="22"/>
                <w:lang w:val="en-US"/>
              </w:rPr>
              <w:br/>
            </w:r>
            <w:r w:rsidRPr="0001069B">
              <w:rPr>
                <w:sz w:val="22"/>
                <w:szCs w:val="22"/>
              </w:rPr>
              <w:t>Aukštis turi būti ne didesnis kaip 1U.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Plug-on</w:t>
            </w:r>
            <w:proofErr w:type="spellEnd"/>
            <w:r w:rsidRPr="0001069B">
              <w:rPr>
                <w:sz w:val="22"/>
                <w:szCs w:val="22"/>
              </w:rPr>
              <w:t xml:space="preserve"> tipo siųstuvai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Nešiojamas skaitmeninės bevielės mikrofonų sistemos siųstuvas (</w:t>
            </w:r>
            <w:proofErr w:type="spellStart"/>
            <w:r w:rsidRPr="0001069B">
              <w:rPr>
                <w:sz w:val="22"/>
                <w:szCs w:val="22"/>
              </w:rPr>
              <w:t>plug-on</w:t>
            </w:r>
            <w:proofErr w:type="spellEnd"/>
            <w:r w:rsidRPr="0001069B">
              <w:rPr>
                <w:sz w:val="22"/>
                <w:szCs w:val="22"/>
              </w:rPr>
              <w:t xml:space="preserve"> </w:t>
            </w:r>
            <w:proofErr w:type="spellStart"/>
            <w:r w:rsidRPr="0001069B">
              <w:rPr>
                <w:sz w:val="22"/>
                <w:szCs w:val="22"/>
              </w:rPr>
              <w:t>transmitter</w:t>
            </w:r>
            <w:proofErr w:type="spellEnd"/>
            <w:r w:rsidRPr="0001069B">
              <w:rPr>
                <w:sz w:val="22"/>
                <w:szCs w:val="22"/>
              </w:rPr>
              <w:t>).</w:t>
            </w:r>
            <w:r w:rsidRPr="0001069B">
              <w:rPr>
                <w:sz w:val="22"/>
                <w:szCs w:val="22"/>
                <w:lang w:val="en-US"/>
              </w:rPr>
              <w:t xml:space="preserve"> </w:t>
            </w:r>
            <w:r w:rsidRPr="0001069B">
              <w:rPr>
                <w:sz w:val="22"/>
                <w:szCs w:val="22"/>
                <w:lang w:val="en-US"/>
              </w:rPr>
              <w:br/>
            </w:r>
            <w:r w:rsidRPr="0001069B">
              <w:rPr>
                <w:sz w:val="22"/>
                <w:szCs w:val="22"/>
              </w:rPr>
              <w:t>Belaidžio signalo perdavimo tipas: skaitmeninis.</w:t>
            </w:r>
            <w:r w:rsidRPr="0001069B">
              <w:rPr>
                <w:sz w:val="22"/>
                <w:szCs w:val="22"/>
                <w:lang w:val="en-US"/>
              </w:rPr>
              <w:t xml:space="preserve"> </w:t>
            </w:r>
            <w:r w:rsidRPr="0001069B">
              <w:rPr>
                <w:sz w:val="22"/>
                <w:szCs w:val="22"/>
                <w:lang w:val="en-US"/>
              </w:rPr>
              <w:br/>
            </w:r>
            <w:r w:rsidRPr="0001069B">
              <w:rPr>
                <w:sz w:val="22"/>
                <w:szCs w:val="22"/>
              </w:rPr>
              <w:t>Turi turėti XLR tipo mikrofono įėjimo jungtį.</w:t>
            </w:r>
            <w:r w:rsidRPr="0001069B">
              <w:rPr>
                <w:sz w:val="22"/>
                <w:szCs w:val="22"/>
                <w:lang w:val="en-US"/>
              </w:rPr>
              <w:t xml:space="preserve"> </w:t>
            </w:r>
            <w:r w:rsidRPr="0001069B">
              <w:rPr>
                <w:sz w:val="22"/>
                <w:szCs w:val="22"/>
                <w:lang w:val="en-US"/>
              </w:rPr>
              <w:br/>
            </w:r>
            <w:r w:rsidRPr="0001069B">
              <w:rPr>
                <w:sz w:val="22"/>
                <w:szCs w:val="22"/>
              </w:rPr>
              <w:t xml:space="preserve">Turi palaikyti +48 V </w:t>
            </w:r>
            <w:proofErr w:type="spellStart"/>
            <w:r w:rsidRPr="0001069B">
              <w:rPr>
                <w:sz w:val="22"/>
                <w:szCs w:val="22"/>
              </w:rPr>
              <w:t>fantominį</w:t>
            </w:r>
            <w:proofErr w:type="spellEnd"/>
            <w:r w:rsidRPr="0001069B">
              <w:rPr>
                <w:sz w:val="22"/>
                <w:szCs w:val="22"/>
              </w:rPr>
              <w:t xml:space="preserve"> maitinimą </w:t>
            </w:r>
            <w:proofErr w:type="spellStart"/>
            <w:r w:rsidRPr="0001069B">
              <w:rPr>
                <w:sz w:val="22"/>
                <w:szCs w:val="22"/>
              </w:rPr>
              <w:t>kondensatoriniams</w:t>
            </w:r>
            <w:proofErr w:type="spellEnd"/>
            <w:r w:rsidRPr="0001069B">
              <w:rPr>
                <w:sz w:val="22"/>
                <w:szCs w:val="22"/>
              </w:rPr>
              <w:t xml:space="preserve"> mikrofonams. </w:t>
            </w:r>
            <w:r w:rsidRPr="0001069B">
              <w:rPr>
                <w:sz w:val="22"/>
                <w:szCs w:val="22"/>
                <w:lang w:val="en-US"/>
              </w:rPr>
              <w:t xml:space="preserve"> </w:t>
            </w:r>
            <w:r w:rsidRPr="0001069B">
              <w:rPr>
                <w:sz w:val="22"/>
                <w:szCs w:val="22"/>
                <w:lang w:val="en-US"/>
              </w:rPr>
              <w:br/>
            </w:r>
            <w:r w:rsidRPr="0001069B">
              <w:rPr>
                <w:sz w:val="22"/>
                <w:szCs w:val="22"/>
              </w:rPr>
              <w:t>Turi būti galimybė nuotoliniu būdu sinchronizuoti parametrus su imtuvu per radijo ryšį.</w:t>
            </w:r>
            <w:r w:rsidRPr="0001069B">
              <w:rPr>
                <w:sz w:val="22"/>
                <w:szCs w:val="22"/>
                <w:lang w:val="en-US"/>
              </w:rPr>
              <w:t xml:space="preserve"> </w:t>
            </w:r>
            <w:r w:rsidRPr="0001069B">
              <w:rPr>
                <w:sz w:val="22"/>
                <w:szCs w:val="22"/>
                <w:lang w:val="en-US"/>
              </w:rPr>
              <w:br/>
            </w:r>
            <w:r w:rsidRPr="0001069B">
              <w:rPr>
                <w:sz w:val="22"/>
                <w:szCs w:val="22"/>
              </w:rPr>
              <w:t xml:space="preserve">Turi turėti integruotą ekraną parametrų stebėjimui ir </w:t>
            </w:r>
            <w:r w:rsidRPr="0001069B">
              <w:rPr>
                <w:sz w:val="22"/>
                <w:szCs w:val="22"/>
              </w:rPr>
              <w:lastRenderedPageBreak/>
              <w:t xml:space="preserve">konfigūravimui. </w:t>
            </w:r>
            <w:r w:rsidRPr="0001069B">
              <w:rPr>
                <w:sz w:val="22"/>
                <w:szCs w:val="22"/>
                <w:lang w:val="en-US"/>
              </w:rPr>
              <w:t xml:space="preserve"> </w:t>
            </w:r>
            <w:r w:rsidRPr="0001069B">
              <w:rPr>
                <w:sz w:val="22"/>
                <w:szCs w:val="22"/>
                <w:lang w:val="en-US"/>
              </w:rPr>
              <w:br/>
            </w:r>
            <w:r w:rsidRPr="0001069B">
              <w:rPr>
                <w:sz w:val="22"/>
                <w:szCs w:val="22"/>
              </w:rPr>
              <w:t>Turi palaikyti AES-256 šifravimą.</w:t>
            </w:r>
            <w:r w:rsidRPr="0001069B">
              <w:rPr>
                <w:sz w:val="22"/>
                <w:szCs w:val="22"/>
                <w:lang w:val="en-US"/>
              </w:rPr>
              <w:t xml:space="preserve"> </w:t>
            </w:r>
            <w:r w:rsidRPr="0001069B">
              <w:rPr>
                <w:sz w:val="22"/>
                <w:szCs w:val="22"/>
                <w:lang w:val="en-US"/>
              </w:rPr>
              <w:br/>
            </w:r>
            <w:r w:rsidRPr="0001069B">
              <w:rPr>
                <w:sz w:val="22"/>
                <w:szCs w:val="22"/>
              </w:rPr>
              <w:t>Maitinimas turi būti užtikrinamas AA tipo baterijomis arba gamintojo įkraunamu akumuliatoriumi.</w:t>
            </w:r>
            <w:r w:rsidRPr="0001069B">
              <w:rPr>
                <w:sz w:val="22"/>
                <w:szCs w:val="22"/>
                <w:lang w:val="en-US"/>
              </w:rPr>
              <w:t xml:space="preserve"> </w:t>
            </w:r>
            <w:r w:rsidRPr="0001069B">
              <w:rPr>
                <w:sz w:val="22"/>
                <w:szCs w:val="22"/>
                <w:lang w:val="en-US"/>
              </w:rPr>
              <w:br/>
            </w:r>
            <w:r w:rsidRPr="0001069B">
              <w:rPr>
                <w:sz w:val="22"/>
                <w:szCs w:val="22"/>
              </w:rPr>
              <w:t>Veikimo laikas turi būti ne mažesnis kaip 7.5 valandų.</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Siųstuvo galia – ne mažiau nei 10 </w:t>
            </w:r>
            <w:proofErr w:type="spellStart"/>
            <w:r w:rsidRPr="0001069B">
              <w:rPr>
                <w:sz w:val="22"/>
                <w:szCs w:val="22"/>
              </w:rPr>
              <w:t>mW</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Bodypack</w:t>
            </w:r>
            <w:proofErr w:type="spellEnd"/>
            <w:r w:rsidRPr="0001069B">
              <w:rPr>
                <w:sz w:val="22"/>
                <w:szCs w:val="22"/>
              </w:rPr>
              <w:t xml:space="preserve"> tipo siųstuvai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 xml:space="preserve">Siųstuvo spinduliavimo galia – ne mažesnė kaip 10 </w:t>
            </w:r>
            <w:proofErr w:type="spellStart"/>
            <w:r w:rsidRPr="0001069B">
              <w:rPr>
                <w:sz w:val="22"/>
                <w:szCs w:val="22"/>
              </w:rPr>
              <w:t>mW</w:t>
            </w:r>
            <w:proofErr w:type="spellEnd"/>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baterijos iškrovos būklės indikacija.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skaitmeninė RF moduliacija.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turėti TA4M arba MTQG arba lygiavertę mikrofono jungtį.</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Maitinimas turi būti iš baterijų 1,5 V (AA) arba ličio baterijos.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Veikimo laikas turi būti ne mažesnis kaip 7.5 valandų.</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būti galimybė nuotoliniu būdu sinchronizuoti parametrus su imtuvu per radijo ryšį.</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Headset</w:t>
            </w:r>
            <w:proofErr w:type="spellEnd"/>
            <w:r w:rsidRPr="0001069B">
              <w:rPr>
                <w:sz w:val="22"/>
                <w:szCs w:val="22"/>
              </w:rPr>
              <w:t xml:space="preserve"> tipo mikrofonai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Mikrofonas turi būti tvirtinamas ant abiejų ausų.</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Mikrofono </w:t>
            </w:r>
            <w:proofErr w:type="spellStart"/>
            <w:r w:rsidRPr="0001069B">
              <w:rPr>
                <w:sz w:val="22"/>
                <w:szCs w:val="22"/>
              </w:rPr>
              <w:t>kryptiškumas</w:t>
            </w:r>
            <w:proofErr w:type="spellEnd"/>
            <w:r w:rsidRPr="0001069B">
              <w:rPr>
                <w:sz w:val="22"/>
                <w:szCs w:val="22"/>
              </w:rPr>
              <w:t xml:space="preserve"> turi būti </w:t>
            </w:r>
            <w:proofErr w:type="spellStart"/>
            <w:r w:rsidRPr="0001069B">
              <w:rPr>
                <w:sz w:val="22"/>
                <w:szCs w:val="22"/>
              </w:rPr>
              <w:t>daugiakryptis</w:t>
            </w:r>
            <w:proofErr w:type="spellEnd"/>
            <w:r w:rsidRPr="0001069B">
              <w:rPr>
                <w:sz w:val="22"/>
                <w:szCs w:val="22"/>
              </w:rPr>
              <w:t xml:space="preserve"> (</w:t>
            </w:r>
            <w:proofErr w:type="spellStart"/>
            <w:r w:rsidRPr="0001069B">
              <w:rPr>
                <w:sz w:val="22"/>
                <w:szCs w:val="22"/>
              </w:rPr>
              <w:t>omnidirectional</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Mikrofono kapsulė turi būti MEMS ar lygiaverčio tipo.</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Atkuriamų dažnių diapazonas turi būti ne siauresnis kaip 20 Hz – 20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Jautrumas turi būti -40 </w:t>
            </w:r>
            <w:proofErr w:type="spellStart"/>
            <w:r w:rsidRPr="0001069B">
              <w:rPr>
                <w:sz w:val="22"/>
                <w:szCs w:val="22"/>
              </w:rPr>
              <w:t>dBV</w:t>
            </w:r>
            <w:proofErr w:type="spellEnd"/>
            <w:r w:rsidRPr="0001069B">
              <w:rPr>
                <w:sz w:val="22"/>
                <w:szCs w:val="22"/>
              </w:rPr>
              <w:t xml:space="preserve">/Pa (+/-2.5 </w:t>
            </w:r>
            <w:proofErr w:type="spellStart"/>
            <w:r w:rsidRPr="0001069B">
              <w:rPr>
                <w:sz w:val="22"/>
                <w:szCs w:val="22"/>
              </w:rPr>
              <w:t>dBV</w:t>
            </w:r>
            <w:proofErr w:type="spellEnd"/>
            <w:r w:rsidRPr="0001069B">
              <w:rPr>
                <w:sz w:val="22"/>
                <w:szCs w:val="22"/>
              </w:rPr>
              <w:t>/Pa).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Maksimalus garso slėgis (SPL) turi būti ne mažesnis kaip 132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Dinaminis diapazonas turi būti ne mažesnis kaip 100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Savasis triukšmas – ne didesnis nei 31 </w:t>
            </w:r>
            <w:proofErr w:type="spellStart"/>
            <w:r w:rsidRPr="0001069B">
              <w:rPr>
                <w:sz w:val="22"/>
                <w:szCs w:val="22"/>
              </w:rPr>
              <w:t>dB</w:t>
            </w:r>
            <w:proofErr w:type="spellEnd"/>
            <w:r w:rsidRPr="0001069B">
              <w:rPr>
                <w:sz w:val="22"/>
                <w:szCs w:val="22"/>
              </w:rPr>
              <w:t xml:space="preserve"> (A).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Santykis signalas/triukšmas – ne mažesnis nei 62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IP57 ar aukštesnio lygio apsauga nuo dulkių ir skysčių.</w:t>
            </w:r>
            <w:r w:rsidRPr="0001069B">
              <w:rPr>
                <w:sz w:val="22"/>
                <w:szCs w:val="22"/>
                <w:lang w:val="en-US"/>
              </w:rPr>
              <w:t xml:space="preserve"> </w:t>
            </w:r>
          </w:p>
          <w:p w:rsidR="0001069B" w:rsidRPr="0001069B" w:rsidRDefault="0001069B" w:rsidP="0001069B">
            <w:pPr>
              <w:rPr>
                <w:sz w:val="22"/>
                <w:szCs w:val="22"/>
              </w:rPr>
            </w:pPr>
            <w:r w:rsidRPr="0001069B">
              <w:rPr>
                <w:sz w:val="22"/>
                <w:szCs w:val="22"/>
              </w:rPr>
              <w:t>Spalva – šviesiai ruda.</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Lavalier</w:t>
            </w:r>
            <w:proofErr w:type="spellEnd"/>
            <w:r w:rsidRPr="0001069B">
              <w:rPr>
                <w:sz w:val="22"/>
                <w:szCs w:val="22"/>
              </w:rPr>
              <w:t xml:space="preserve"> tipo (prisegami) mikrofonai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Mikrofonas turi būti pritaikytas segti prie rūbo.</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Mikrofono kapsulė turi būti MEMS ar lygiaverčio tipo.</w:t>
            </w:r>
            <w:r w:rsidRPr="0001069B">
              <w:rPr>
                <w:sz w:val="22"/>
                <w:szCs w:val="22"/>
                <w:lang w:val="en-US"/>
              </w:rPr>
              <w:t xml:space="preserve"> </w:t>
            </w:r>
            <w:r w:rsidRPr="0001069B">
              <w:rPr>
                <w:sz w:val="22"/>
                <w:szCs w:val="22"/>
                <w:lang w:val="en-US"/>
              </w:rPr>
              <w:br/>
            </w:r>
            <w:r w:rsidRPr="0001069B">
              <w:rPr>
                <w:sz w:val="22"/>
                <w:szCs w:val="22"/>
              </w:rPr>
              <w:t xml:space="preserve">Mikrofono </w:t>
            </w:r>
            <w:proofErr w:type="spellStart"/>
            <w:r w:rsidRPr="0001069B">
              <w:rPr>
                <w:sz w:val="22"/>
                <w:szCs w:val="22"/>
              </w:rPr>
              <w:t>kryptiškumas</w:t>
            </w:r>
            <w:proofErr w:type="spellEnd"/>
            <w:r w:rsidRPr="0001069B">
              <w:rPr>
                <w:sz w:val="22"/>
                <w:szCs w:val="22"/>
              </w:rPr>
              <w:t xml:space="preserve"> turi būti </w:t>
            </w:r>
            <w:proofErr w:type="spellStart"/>
            <w:r w:rsidRPr="0001069B">
              <w:rPr>
                <w:sz w:val="22"/>
                <w:szCs w:val="22"/>
              </w:rPr>
              <w:t>daugiakryptis</w:t>
            </w:r>
            <w:proofErr w:type="spellEnd"/>
            <w:r w:rsidRPr="0001069B">
              <w:rPr>
                <w:sz w:val="22"/>
                <w:szCs w:val="22"/>
              </w:rPr>
              <w:t xml:space="preserve"> (</w:t>
            </w:r>
            <w:proofErr w:type="spellStart"/>
            <w:r w:rsidRPr="0001069B">
              <w:rPr>
                <w:sz w:val="22"/>
                <w:szCs w:val="22"/>
              </w:rPr>
              <w:t>omnidirectional</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Mikrofono kapsulė turi būti MEMS ar lygiaverčio tipo.</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Atkuriamų dažnių diapazonas turi būti ne siauresnis kaip 20 Hz – 20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Jautrumas turi būti -40 </w:t>
            </w:r>
            <w:proofErr w:type="spellStart"/>
            <w:r w:rsidRPr="0001069B">
              <w:rPr>
                <w:sz w:val="22"/>
                <w:szCs w:val="22"/>
              </w:rPr>
              <w:t>dBV</w:t>
            </w:r>
            <w:proofErr w:type="spellEnd"/>
            <w:r w:rsidRPr="0001069B">
              <w:rPr>
                <w:sz w:val="22"/>
                <w:szCs w:val="22"/>
              </w:rPr>
              <w:t xml:space="preserve">/Pa (+/-2.5 </w:t>
            </w:r>
            <w:proofErr w:type="spellStart"/>
            <w:r w:rsidRPr="0001069B">
              <w:rPr>
                <w:sz w:val="22"/>
                <w:szCs w:val="22"/>
              </w:rPr>
              <w:t>dBV</w:t>
            </w:r>
            <w:proofErr w:type="spellEnd"/>
            <w:r w:rsidRPr="0001069B">
              <w:rPr>
                <w:sz w:val="22"/>
                <w:szCs w:val="22"/>
              </w:rPr>
              <w:t>/Pa).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Maksimalus garso slėgis (SPL) turi būti ne mažesnis kaip 132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Dinaminis diapazonas turi būti ne mažesnis kaip 100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Savasis triukšmas – ne didesnis nei 31 </w:t>
            </w:r>
            <w:proofErr w:type="spellStart"/>
            <w:r w:rsidRPr="0001069B">
              <w:rPr>
                <w:sz w:val="22"/>
                <w:szCs w:val="22"/>
              </w:rPr>
              <w:t>dB</w:t>
            </w:r>
            <w:proofErr w:type="spellEnd"/>
            <w:r w:rsidRPr="0001069B">
              <w:rPr>
                <w:sz w:val="22"/>
                <w:szCs w:val="22"/>
              </w:rPr>
              <w:t xml:space="preserve"> (A).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Santykis signalas/triukšmas – ne mažesnis nei 62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lastRenderedPageBreak/>
              <w:t>Turi būti IP57 ar aukštesnio lygio apsauga nuo dulkių ir skysčių.</w:t>
            </w:r>
            <w:r w:rsidRPr="0001069B">
              <w:rPr>
                <w:sz w:val="22"/>
                <w:szCs w:val="22"/>
                <w:lang w:val="en-US"/>
              </w:rPr>
              <w:t xml:space="preserve"> </w:t>
            </w:r>
          </w:p>
          <w:p w:rsidR="0001069B" w:rsidRPr="0001069B" w:rsidRDefault="0001069B" w:rsidP="0001069B">
            <w:pPr>
              <w:rPr>
                <w:sz w:val="22"/>
                <w:szCs w:val="22"/>
              </w:rPr>
            </w:pPr>
            <w:r w:rsidRPr="0001069B">
              <w:rPr>
                <w:sz w:val="22"/>
                <w:szCs w:val="22"/>
              </w:rPr>
              <w:t>Spalva – juoda.</w:t>
            </w:r>
            <w:r w:rsidRPr="0001069B">
              <w:rPr>
                <w:sz w:val="22"/>
                <w:szCs w:val="22"/>
                <w:lang w:val="en-US"/>
              </w:rPr>
              <w:t xml:space="preserve"> </w:t>
            </w:r>
            <w:r w:rsidRPr="0001069B">
              <w:rPr>
                <w:sz w:val="22"/>
                <w:szCs w:val="22"/>
                <w:lang w:val="en-US"/>
              </w:rPr>
              <w:br/>
            </w:r>
            <w:r w:rsidRPr="0001069B">
              <w:rPr>
                <w:sz w:val="22"/>
                <w:szCs w:val="22"/>
              </w:rPr>
              <w:t>Kabelio ilgis turi būti ne mažesnis kaip 1,6 m ir jis gali būti dažomas (tai turi deklaruoti gamintojas).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Rankiniai mikrofonai-siųstuvai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Dinaminis mikrofonas-siųstuvas;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Kapsulės tipas </w:t>
            </w:r>
            <w:proofErr w:type="spellStart"/>
            <w:r w:rsidRPr="0001069B">
              <w:rPr>
                <w:sz w:val="22"/>
                <w:szCs w:val="22"/>
              </w:rPr>
              <w:t>superkardioidė</w:t>
            </w:r>
            <w:proofErr w:type="spellEnd"/>
            <w:r w:rsidRPr="0001069B">
              <w:rPr>
                <w:sz w:val="22"/>
                <w:szCs w:val="22"/>
              </w:rPr>
              <w:t xml:space="preserve"> arba lygiavertis;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Atkuriamų dažnių diapazonas turi būti ne siauresnis kaip 50Hz-15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Siųstuvo galia – ne mažiau nei 10 </w:t>
            </w:r>
            <w:proofErr w:type="spellStart"/>
            <w:r w:rsidRPr="0001069B">
              <w:rPr>
                <w:sz w:val="22"/>
                <w:szCs w:val="22"/>
              </w:rPr>
              <w:t>mW</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baterijos lygio indikatorius LCD ekrane;</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galimybė nuotoliniu būdu sinchronizuoti parametrus su imtuvu per radijo ryšį.</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Maitinimas turi būti užtikrinamas AA tipo baterijomis arba gamintojo įkraunamu akumuliatoriumi.</w:t>
            </w:r>
            <w:r w:rsidRPr="0001069B">
              <w:rPr>
                <w:sz w:val="22"/>
                <w:szCs w:val="22"/>
                <w:lang w:val="en-US"/>
              </w:rPr>
              <w:t xml:space="preserve"> </w:t>
            </w:r>
            <w:r w:rsidRPr="0001069B">
              <w:rPr>
                <w:sz w:val="22"/>
                <w:szCs w:val="22"/>
                <w:lang w:val="en-US"/>
              </w:rPr>
              <w:br/>
            </w:r>
            <w:r w:rsidRPr="0001069B">
              <w:rPr>
                <w:sz w:val="22"/>
                <w:szCs w:val="22"/>
              </w:rPr>
              <w:t>Veikimo laikas turi būti ne mažesnis kaip 7.5 valandų.</w:t>
            </w:r>
            <w:r w:rsidRPr="0001069B">
              <w:rPr>
                <w:sz w:val="22"/>
                <w:szCs w:val="22"/>
                <w:lang w:val="en-US"/>
              </w:rPr>
              <w:t xml:space="preserve"> </w:t>
            </w:r>
          </w:p>
          <w:p w:rsidR="0001069B" w:rsidRPr="0001069B" w:rsidRDefault="0001069B" w:rsidP="0001069B">
            <w:pPr>
              <w:rPr>
                <w:sz w:val="22"/>
                <w:szCs w:val="22"/>
              </w:rPr>
            </w:pPr>
            <w:r w:rsidRPr="0001069B">
              <w:rPr>
                <w:sz w:val="22"/>
                <w:szCs w:val="22"/>
              </w:rPr>
              <w:t>Korpusas iš aliuminio ar lygiavertės medžiagos.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Antena, skirta bevielių mikrofonų sistemų veikimo zonos išplėtimui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būti galimybė anteną montuoti tiek ant sienos, tiek ant lubų. </w:t>
            </w:r>
            <w:r w:rsidRPr="0001069B">
              <w:rPr>
                <w:sz w:val="22"/>
                <w:szCs w:val="22"/>
                <w:lang w:val="en-US"/>
              </w:rPr>
              <w:t xml:space="preserve"> </w:t>
            </w:r>
            <w:r w:rsidRPr="0001069B">
              <w:rPr>
                <w:sz w:val="22"/>
                <w:szCs w:val="22"/>
                <w:lang w:val="en-US"/>
              </w:rPr>
              <w:br/>
            </w:r>
            <w:r w:rsidRPr="0001069B">
              <w:rPr>
                <w:sz w:val="22"/>
                <w:szCs w:val="22"/>
              </w:rPr>
              <w:t xml:space="preserve">Signalo stiprinimo reguliavimo diapazonas turi būti ne siauresnis kaip nuo -6 </w:t>
            </w:r>
            <w:proofErr w:type="spellStart"/>
            <w:r w:rsidRPr="0001069B">
              <w:rPr>
                <w:sz w:val="22"/>
                <w:szCs w:val="22"/>
              </w:rPr>
              <w:t>dB</w:t>
            </w:r>
            <w:proofErr w:type="spellEnd"/>
            <w:r w:rsidRPr="0001069B">
              <w:rPr>
                <w:sz w:val="22"/>
                <w:szCs w:val="22"/>
              </w:rPr>
              <w:t xml:space="preserve"> iki +12 </w:t>
            </w:r>
            <w:proofErr w:type="spellStart"/>
            <w:r w:rsidRPr="0001069B">
              <w:rPr>
                <w:sz w:val="22"/>
                <w:szCs w:val="22"/>
              </w:rPr>
              <w:t>dB</w:t>
            </w:r>
            <w:proofErr w:type="spellEnd"/>
            <w:r w:rsidRPr="0001069B">
              <w:rPr>
                <w:sz w:val="22"/>
                <w:szCs w:val="22"/>
              </w:rPr>
              <w:t>.</w:t>
            </w:r>
            <w:r w:rsidRPr="0001069B">
              <w:rPr>
                <w:sz w:val="22"/>
                <w:szCs w:val="22"/>
                <w:lang w:val="en-US"/>
              </w:rPr>
              <w:t xml:space="preserve"> </w:t>
            </w:r>
            <w:r w:rsidRPr="0001069B">
              <w:rPr>
                <w:sz w:val="22"/>
                <w:szCs w:val="22"/>
                <w:lang w:val="en-US"/>
              </w:rPr>
              <w:br/>
            </w:r>
            <w:r w:rsidRPr="0001069B">
              <w:rPr>
                <w:sz w:val="22"/>
                <w:szCs w:val="22"/>
              </w:rPr>
              <w:t>Turi palaikyti maitinimą koaksialiniu kabeliu.</w:t>
            </w:r>
            <w:r w:rsidRPr="0001069B">
              <w:rPr>
                <w:sz w:val="22"/>
                <w:szCs w:val="22"/>
                <w:lang w:val="en-US"/>
              </w:rPr>
              <w:t xml:space="preserve"> </w:t>
            </w:r>
            <w:r w:rsidRPr="0001069B">
              <w:rPr>
                <w:sz w:val="22"/>
                <w:szCs w:val="22"/>
                <w:lang w:val="en-US"/>
              </w:rPr>
              <w:br/>
            </w:r>
            <w:r w:rsidRPr="0001069B">
              <w:rPr>
                <w:sz w:val="22"/>
                <w:szCs w:val="22"/>
              </w:rPr>
              <w:t>Turi turėti BNC tipo jungtis.</w:t>
            </w:r>
            <w:r w:rsidRPr="0001069B">
              <w:rPr>
                <w:sz w:val="22"/>
                <w:szCs w:val="22"/>
                <w:lang w:val="en-US"/>
              </w:rPr>
              <w:t xml:space="preserve"> </w:t>
            </w:r>
            <w:r w:rsidRPr="0001069B">
              <w:rPr>
                <w:sz w:val="22"/>
                <w:szCs w:val="22"/>
                <w:lang w:val="en-US"/>
              </w:rPr>
              <w:br/>
            </w:r>
            <w:r w:rsidRPr="0001069B">
              <w:rPr>
                <w:sz w:val="22"/>
                <w:szCs w:val="22"/>
              </w:rPr>
              <w:t>Darbinis dažnių diapazonas turi būti ne siauresnis kaip 470–698 MHz.</w:t>
            </w:r>
            <w:r w:rsidRPr="0001069B">
              <w:rPr>
                <w:sz w:val="22"/>
                <w:szCs w:val="22"/>
                <w:lang w:val="en-US"/>
              </w:rPr>
              <w:t xml:space="preserve"> </w:t>
            </w:r>
            <w:r w:rsidRPr="0001069B">
              <w:rPr>
                <w:sz w:val="22"/>
                <w:szCs w:val="22"/>
                <w:lang w:val="en-US"/>
              </w:rPr>
              <w:br/>
            </w:r>
            <w:r w:rsidRPr="0001069B">
              <w:rPr>
                <w:sz w:val="22"/>
                <w:szCs w:val="22"/>
              </w:rPr>
              <w:t>Antena turi būti kryptinė.</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13.8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14.</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Vaizdo signalų komutatorius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Skaitmeninis vaizdo komutatorius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Funkcijos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turėti integruotus vaizdo efektus, perėjimus, </w:t>
            </w:r>
            <w:proofErr w:type="spellStart"/>
            <w:r w:rsidRPr="0001069B">
              <w:rPr>
                <w:sz w:val="22"/>
                <w:szCs w:val="22"/>
              </w:rPr>
              <w:t>chroma</w:t>
            </w:r>
            <w:proofErr w:type="spellEnd"/>
            <w:r w:rsidRPr="0001069B">
              <w:rPr>
                <w:sz w:val="22"/>
                <w:szCs w:val="22"/>
              </w:rPr>
              <w:t xml:space="preserve"> </w:t>
            </w:r>
            <w:proofErr w:type="spellStart"/>
            <w:r w:rsidRPr="0001069B">
              <w:rPr>
                <w:sz w:val="22"/>
                <w:szCs w:val="22"/>
              </w:rPr>
              <w:t>key</w:t>
            </w:r>
            <w:proofErr w:type="spellEnd"/>
            <w:r w:rsidRPr="0001069B">
              <w:rPr>
                <w:sz w:val="22"/>
                <w:szCs w:val="22"/>
              </w:rPr>
              <w:t>, DVE bei garso valdymo funkcijas.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Operatorius turi turėti galimybę vienu metu matyti tiek gyvai transliuojamą vaizdą, tiek netransliuojamo vaizdo peržiūrą (</w:t>
            </w:r>
            <w:proofErr w:type="spellStart"/>
            <w:r w:rsidRPr="0001069B">
              <w:rPr>
                <w:sz w:val="22"/>
                <w:szCs w:val="22"/>
              </w:rPr>
              <w:t>Program</w:t>
            </w:r>
            <w:proofErr w:type="spellEnd"/>
            <w:r w:rsidRPr="0001069B">
              <w:rPr>
                <w:sz w:val="22"/>
                <w:szCs w:val="22"/>
              </w:rPr>
              <w:t xml:space="preserve"> / </w:t>
            </w:r>
            <w:proofErr w:type="spellStart"/>
            <w:r w:rsidRPr="0001069B">
              <w:rPr>
                <w:sz w:val="22"/>
                <w:szCs w:val="22"/>
              </w:rPr>
              <w:t>Preview</w:t>
            </w:r>
            <w:proofErr w:type="spellEnd"/>
            <w:r w:rsidRPr="0001069B">
              <w:rPr>
                <w:sz w:val="22"/>
                <w:szCs w:val="22"/>
              </w:rPr>
              <w:t xml:space="preserve">). </w:t>
            </w:r>
            <w:r w:rsidRPr="0001069B">
              <w:rPr>
                <w:sz w:val="22"/>
                <w:szCs w:val="22"/>
                <w:lang w:val="en-US"/>
              </w:rPr>
              <w:t xml:space="preserve"> </w:t>
            </w:r>
            <w:r w:rsidRPr="0001069B">
              <w:rPr>
                <w:sz w:val="22"/>
                <w:szCs w:val="22"/>
                <w:lang w:val="en-US"/>
              </w:rPr>
              <w:br/>
            </w:r>
            <w:r w:rsidRPr="0001069B">
              <w:rPr>
                <w:sz w:val="22"/>
                <w:szCs w:val="22"/>
              </w:rPr>
              <w:t xml:space="preserve">Turi palaikyti </w:t>
            </w:r>
            <w:proofErr w:type="spellStart"/>
            <w:r w:rsidRPr="0001069B">
              <w:rPr>
                <w:sz w:val="22"/>
                <w:szCs w:val="22"/>
              </w:rPr>
              <w:t>Multiview</w:t>
            </w:r>
            <w:proofErr w:type="spellEnd"/>
            <w:r w:rsidRPr="0001069B">
              <w:rPr>
                <w:sz w:val="22"/>
                <w:szCs w:val="22"/>
              </w:rPr>
              <w:t xml:space="preserve"> funkciją su ne mažiau kaip 2 nepriklausomomis </w:t>
            </w:r>
            <w:proofErr w:type="spellStart"/>
            <w:r w:rsidRPr="0001069B">
              <w:rPr>
                <w:sz w:val="22"/>
                <w:szCs w:val="22"/>
              </w:rPr>
              <w:t>multiview</w:t>
            </w:r>
            <w:proofErr w:type="spellEnd"/>
            <w:r w:rsidRPr="0001069B">
              <w:rPr>
                <w:sz w:val="22"/>
                <w:szCs w:val="22"/>
              </w:rPr>
              <w:t xml:space="preserve"> išvestimis. </w:t>
            </w:r>
            <w:r w:rsidRPr="0001069B">
              <w:rPr>
                <w:sz w:val="22"/>
                <w:szCs w:val="22"/>
                <w:lang w:val="en-US"/>
              </w:rPr>
              <w:t xml:space="preserve"> </w:t>
            </w:r>
            <w:r w:rsidRPr="0001069B">
              <w:rPr>
                <w:sz w:val="22"/>
                <w:szCs w:val="22"/>
                <w:lang w:val="en-US"/>
              </w:rPr>
              <w:br/>
            </w:r>
            <w:r w:rsidRPr="0001069B">
              <w:rPr>
                <w:sz w:val="22"/>
                <w:szCs w:val="22"/>
              </w:rPr>
              <w:lastRenderedPageBreak/>
              <w:t xml:space="preserve">Turi turėti integruotą ne mažiau kaip 48 kanalų garso </w:t>
            </w:r>
            <w:proofErr w:type="spellStart"/>
            <w:r w:rsidRPr="0001069B">
              <w:rPr>
                <w:sz w:val="22"/>
                <w:szCs w:val="22"/>
              </w:rPr>
              <w:t>mikšerį</w:t>
            </w:r>
            <w:proofErr w:type="spellEnd"/>
            <w:r w:rsidRPr="0001069B">
              <w:rPr>
                <w:sz w:val="22"/>
                <w:szCs w:val="22"/>
              </w:rPr>
              <w:t xml:space="preserve"> su </w:t>
            </w:r>
            <w:proofErr w:type="spellStart"/>
            <w:r w:rsidRPr="0001069B">
              <w:rPr>
                <w:sz w:val="22"/>
                <w:szCs w:val="22"/>
              </w:rPr>
              <w:t>ekvalaizeriais</w:t>
            </w:r>
            <w:proofErr w:type="spellEnd"/>
            <w:r w:rsidRPr="0001069B">
              <w:rPr>
                <w:sz w:val="22"/>
                <w:szCs w:val="22"/>
              </w:rPr>
              <w:t xml:space="preserve">. </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Turi būti integruotas </w:t>
            </w:r>
            <w:proofErr w:type="spellStart"/>
            <w:r w:rsidRPr="0001069B">
              <w:rPr>
                <w:sz w:val="22"/>
                <w:szCs w:val="22"/>
              </w:rPr>
              <w:t>media</w:t>
            </w:r>
            <w:proofErr w:type="spellEnd"/>
            <w:r w:rsidRPr="0001069B">
              <w:rPr>
                <w:sz w:val="22"/>
                <w:szCs w:val="22"/>
              </w:rPr>
              <w:t xml:space="preserve"> failų grotuvas.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Ekranas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Turi turėti integruotą LCD ekraną transliuojamam vaizdui stebėti.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Ne mažiau kaip 20 vnt. 12G-SDI vaizdo įvesčių.</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Ne mažiau kaip 2 vnt. 6,3 mm </w:t>
            </w:r>
            <w:proofErr w:type="spellStart"/>
            <w:r w:rsidRPr="0001069B">
              <w:rPr>
                <w:sz w:val="22"/>
                <w:szCs w:val="22"/>
              </w:rPr>
              <w:t>Jack</w:t>
            </w:r>
            <w:proofErr w:type="spellEnd"/>
            <w:r w:rsidRPr="0001069B">
              <w:rPr>
                <w:sz w:val="22"/>
                <w:szCs w:val="22"/>
              </w:rPr>
              <w:t xml:space="preserve"> bei 1x 5-pin XLR </w:t>
            </w:r>
            <w:proofErr w:type="spellStart"/>
            <w:r w:rsidRPr="0001069B">
              <w:rPr>
                <w:sz w:val="22"/>
                <w:szCs w:val="22"/>
              </w:rPr>
              <w:t>Talkback</w:t>
            </w:r>
            <w:proofErr w:type="spellEnd"/>
            <w:r w:rsidRPr="0001069B">
              <w:rPr>
                <w:sz w:val="22"/>
                <w:szCs w:val="22"/>
              </w:rPr>
              <w:t xml:space="preserve"> įvestis.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12 vnt. 12G-SDI vaizdo išvesčių.</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Ne mažiau kaip 1x USB-C sąsają </w:t>
            </w:r>
            <w:proofErr w:type="spellStart"/>
            <w:r w:rsidRPr="0001069B">
              <w:rPr>
                <w:sz w:val="22"/>
                <w:szCs w:val="22"/>
              </w:rPr>
              <w:t>Webcam</w:t>
            </w:r>
            <w:proofErr w:type="spellEnd"/>
            <w:r w:rsidRPr="0001069B">
              <w:rPr>
                <w:sz w:val="22"/>
                <w:szCs w:val="22"/>
              </w:rPr>
              <w:t xml:space="preserve"> tipo išvesčiai. </w:t>
            </w:r>
            <w:r w:rsidRPr="0001069B">
              <w:rPr>
                <w:sz w:val="22"/>
                <w:szCs w:val="22"/>
                <w:lang w:val="en-US"/>
              </w:rPr>
              <w:t xml:space="preserve"> </w:t>
            </w:r>
            <w:r w:rsidRPr="0001069B">
              <w:rPr>
                <w:sz w:val="22"/>
                <w:szCs w:val="22"/>
                <w:lang w:val="en-US"/>
              </w:rPr>
              <w:br/>
            </w:r>
            <w:r w:rsidRPr="0001069B">
              <w:rPr>
                <w:sz w:val="22"/>
                <w:szCs w:val="22"/>
              </w:rPr>
              <w:t>Kompiuterinio tinklo jungtį įrangos valdymui.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Palaikomi vaizdo standartai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HD ir Ultra HD iki 2160p60</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būti skirtas montavimui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r w:rsidRPr="0001069B">
              <w:rPr>
                <w:sz w:val="22"/>
                <w:szCs w:val="22"/>
                <w:lang w:val="en-US"/>
              </w:rPr>
              <w:br/>
            </w:r>
            <w:r w:rsidRPr="0001069B">
              <w:rPr>
                <w:sz w:val="22"/>
                <w:szCs w:val="22"/>
              </w:rPr>
              <w:t>Aukštis turi būti ne didesnis kaip 1U.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14.8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Vaizdo komutatoriaus valdymo panelė – 1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Vaizdo režisavimo valdymo pultas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Funkcijos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palaikyti </w:t>
            </w:r>
            <w:proofErr w:type="spellStart"/>
            <w:r w:rsidRPr="0001069B">
              <w:rPr>
                <w:sz w:val="22"/>
                <w:szCs w:val="22"/>
              </w:rPr>
              <w:t>Program</w:t>
            </w:r>
            <w:proofErr w:type="spellEnd"/>
            <w:r w:rsidRPr="0001069B">
              <w:rPr>
                <w:sz w:val="22"/>
                <w:szCs w:val="22"/>
              </w:rPr>
              <w:t xml:space="preserve"> ir </w:t>
            </w:r>
            <w:proofErr w:type="spellStart"/>
            <w:r w:rsidRPr="0001069B">
              <w:rPr>
                <w:sz w:val="22"/>
                <w:szCs w:val="22"/>
              </w:rPr>
              <w:t>Preview</w:t>
            </w:r>
            <w:proofErr w:type="spellEnd"/>
            <w:r w:rsidRPr="0001069B">
              <w:rPr>
                <w:sz w:val="22"/>
                <w:szCs w:val="22"/>
              </w:rPr>
              <w:t xml:space="preserve"> režimų valdymą. </w:t>
            </w:r>
          </w:p>
          <w:p w:rsidR="0001069B" w:rsidRPr="0001069B" w:rsidRDefault="0001069B" w:rsidP="0001069B">
            <w:pPr>
              <w:rPr>
                <w:sz w:val="22"/>
                <w:szCs w:val="22"/>
                <w:lang w:val="en-US"/>
              </w:rPr>
            </w:pPr>
            <w:r w:rsidRPr="0001069B">
              <w:rPr>
                <w:sz w:val="22"/>
                <w:szCs w:val="22"/>
              </w:rPr>
              <w:t xml:space="preserve">Turi palaikyti </w:t>
            </w:r>
            <w:proofErr w:type="spellStart"/>
            <w:r w:rsidRPr="0001069B">
              <w:rPr>
                <w:sz w:val="22"/>
                <w:szCs w:val="22"/>
              </w:rPr>
              <w:t>Cut</w:t>
            </w:r>
            <w:proofErr w:type="spellEnd"/>
            <w:r w:rsidRPr="0001069B">
              <w:rPr>
                <w:sz w:val="22"/>
                <w:szCs w:val="22"/>
              </w:rPr>
              <w:t>, Auto perėjimų funkcijas.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Turi turėti fizinius (lietimui jautrūs netinka) mygtukus šaltinių parinkimui ir perėjimų valdymui.</w:t>
            </w:r>
            <w:r w:rsidRPr="0001069B">
              <w:rPr>
                <w:sz w:val="22"/>
                <w:szCs w:val="22"/>
                <w:lang w:val="en-US"/>
              </w:rPr>
              <w:t> </w:t>
            </w:r>
          </w:p>
          <w:p w:rsidR="0001069B" w:rsidRPr="0001069B" w:rsidRDefault="0001069B" w:rsidP="0001069B">
            <w:pPr>
              <w:rPr>
                <w:sz w:val="22"/>
                <w:szCs w:val="22"/>
                <w:lang w:val="en-US"/>
              </w:rPr>
            </w:pPr>
            <w:r w:rsidRPr="0001069B">
              <w:rPr>
                <w:sz w:val="22"/>
                <w:szCs w:val="22"/>
              </w:rPr>
              <w:t>Turi turėti rankinį perėjimo valdiklį (</w:t>
            </w:r>
            <w:proofErr w:type="spellStart"/>
            <w:r w:rsidRPr="0001069B">
              <w:rPr>
                <w:sz w:val="22"/>
                <w:szCs w:val="22"/>
              </w:rPr>
              <w:t>fader</w:t>
            </w:r>
            <w:proofErr w:type="spellEnd"/>
            <w:r w:rsidRPr="0001069B">
              <w:rPr>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Turi turėti USB-C sąsają prijungimui prie kompiuterio.</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Bluetooth</w:t>
            </w:r>
            <w:proofErr w:type="spellEnd"/>
            <w:r w:rsidRPr="0001069B">
              <w:rPr>
                <w:sz w:val="22"/>
                <w:szCs w:val="22"/>
              </w:rPr>
              <w:t xml:space="preserve"> ryšį valdymui.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Suderinamumas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Turi būti to paties gamintojo kaip ir 9.14 įrenginys maksimaliam suderinamumui užtikrinti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15.7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Vaizdo signalų keitiklis – 8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Dvikryptis vaizdo signalų keitiklis, skirtas HDMI ir 12G-SDI signalų konvertavimui.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Funkcijos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palaikyti SDI į HDMI ir HDMI į SDI signalų konvertavimą vienu metu. </w:t>
            </w:r>
            <w:r w:rsidRPr="0001069B">
              <w:rPr>
                <w:sz w:val="22"/>
                <w:szCs w:val="22"/>
                <w:lang w:val="en-US"/>
              </w:rPr>
              <w:t xml:space="preserve"> </w:t>
            </w:r>
            <w:r w:rsidRPr="0001069B">
              <w:rPr>
                <w:sz w:val="22"/>
                <w:szCs w:val="22"/>
                <w:lang w:val="en-US"/>
              </w:rPr>
              <w:br/>
            </w:r>
            <w:r w:rsidRPr="0001069B">
              <w:rPr>
                <w:sz w:val="22"/>
                <w:szCs w:val="22"/>
              </w:rPr>
              <w:lastRenderedPageBreak/>
              <w:t xml:space="preserve">Turi palaikyti SD, HD ir Ultra HD vaizdo standartus iki 2160p60 raiškos. </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 ne mažiau kaip 1x 12G-SDI ir 1x HDMI. </w:t>
            </w:r>
            <w:r w:rsidRPr="0001069B">
              <w:rPr>
                <w:sz w:val="22"/>
                <w:szCs w:val="22"/>
                <w:lang w:val="en-US"/>
              </w:rPr>
              <w:t xml:space="preserve"> </w:t>
            </w:r>
            <w:r w:rsidRPr="0001069B">
              <w:rPr>
                <w:sz w:val="22"/>
                <w:szCs w:val="22"/>
                <w:lang w:val="en-US"/>
              </w:rPr>
              <w:br/>
            </w:r>
            <w:r w:rsidRPr="0001069B">
              <w:rPr>
                <w:sz w:val="22"/>
                <w:szCs w:val="22"/>
              </w:rPr>
              <w:t xml:space="preserve">Išvestys: ne mažiau kaip 1x 12G-SDI ir 1x HDMI. </w:t>
            </w:r>
            <w:r w:rsidRPr="0001069B">
              <w:rPr>
                <w:sz w:val="22"/>
                <w:szCs w:val="22"/>
                <w:lang w:val="en-US"/>
              </w:rPr>
              <w:t xml:space="preserve"> </w:t>
            </w:r>
            <w:r w:rsidRPr="0001069B">
              <w:rPr>
                <w:sz w:val="22"/>
                <w:szCs w:val="22"/>
                <w:lang w:val="en-US"/>
              </w:rPr>
              <w:br/>
            </w:r>
            <w:r w:rsidRPr="0001069B">
              <w:rPr>
                <w:sz w:val="22"/>
                <w:szCs w:val="22"/>
              </w:rPr>
              <w:t xml:space="preserve">Maksimalus SDI pralaidumas turi būti ne mažesnis kaip 12 </w:t>
            </w:r>
            <w:proofErr w:type="spellStart"/>
            <w:r w:rsidRPr="0001069B">
              <w:rPr>
                <w:sz w:val="22"/>
                <w:szCs w:val="22"/>
              </w:rPr>
              <w:t>Gbps</w:t>
            </w:r>
            <w:proofErr w:type="spellEnd"/>
            <w:r w:rsidRPr="0001069B">
              <w:rPr>
                <w:sz w:val="22"/>
                <w:szCs w:val="22"/>
              </w:rPr>
              <w:t xml:space="preserve">. </w:t>
            </w:r>
            <w:r w:rsidRPr="0001069B">
              <w:rPr>
                <w:sz w:val="22"/>
                <w:szCs w:val="22"/>
                <w:lang w:val="en-US"/>
              </w:rPr>
              <w:t xml:space="preserve"> </w:t>
            </w:r>
            <w:r w:rsidRPr="0001069B">
              <w:rPr>
                <w:sz w:val="22"/>
                <w:szCs w:val="22"/>
                <w:lang w:val="en-US"/>
              </w:rPr>
              <w:br/>
            </w:r>
            <w:r w:rsidRPr="0001069B">
              <w:rPr>
                <w:sz w:val="22"/>
                <w:szCs w:val="22"/>
              </w:rPr>
              <w:t xml:space="preserve">Turi palaikyti HDMI 2.0 standartą. </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Maitinimas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turėti USB-C jungtį maitinimui ir programinės įrangos atnaujinimui. </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būti komplektuojamas su maitinimo šaltiniu.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16.6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Vaizdo stebėjimui ir kontrolei skirtas įrenginys –1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Profesionalus ištraukiamas </w:t>
            </w:r>
            <w:proofErr w:type="spellStart"/>
            <w:r w:rsidRPr="0001069B">
              <w:rPr>
                <w:sz w:val="22"/>
                <w:szCs w:val="22"/>
              </w:rPr>
              <w:t>Rack</w:t>
            </w:r>
            <w:proofErr w:type="spellEnd"/>
            <w:r w:rsidRPr="0001069B">
              <w:rPr>
                <w:sz w:val="22"/>
                <w:szCs w:val="22"/>
              </w:rPr>
              <w:t xml:space="preserve"> tipo vaizdo monitorius, skirtas transliacijų ir vaizdo sistemų stebėjimui.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Ekranas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Ekrano įstrižainė turi būti ne mažesnė kaip 17,3“.</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Ekrano raiška turi būti ne mažesnė kaip 1920 × 1080.</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Ryškumas turi būti ne mažesnis kaip 300 cd/m².</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Kontrasto santykis turi būti ne mažesnis kaip 700:1.</w:t>
            </w:r>
            <w:r w:rsidRPr="0001069B">
              <w:rPr>
                <w:sz w:val="22"/>
                <w:szCs w:val="22"/>
                <w:lang w:val="en-US"/>
              </w:rPr>
              <w:t xml:space="preserve"> </w:t>
            </w:r>
          </w:p>
          <w:p w:rsidR="0001069B" w:rsidRPr="0001069B" w:rsidRDefault="0001069B" w:rsidP="0001069B">
            <w:pPr>
              <w:rPr>
                <w:sz w:val="22"/>
                <w:szCs w:val="22"/>
              </w:rPr>
            </w:pPr>
            <w:r w:rsidRPr="0001069B">
              <w:rPr>
                <w:sz w:val="22"/>
                <w:szCs w:val="22"/>
              </w:rPr>
              <w:t>Matymo kampas turi būti ne siauresnis kaip 175°/175° (H/V)</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Valdymas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rPr>
            </w:pPr>
            <w:r w:rsidRPr="0001069B">
              <w:rPr>
                <w:sz w:val="22"/>
                <w:szCs w:val="22"/>
              </w:rPr>
              <w:t>Turi turėti LAN jungtį nuotoliniam valdymui.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 ne mažiau kaip 1x SDI ir 1x HDMI. </w:t>
            </w:r>
            <w:r w:rsidRPr="0001069B">
              <w:rPr>
                <w:sz w:val="22"/>
                <w:szCs w:val="22"/>
                <w:lang w:val="en-US"/>
              </w:rPr>
              <w:t xml:space="preserve"> </w:t>
            </w:r>
            <w:r w:rsidRPr="0001069B">
              <w:rPr>
                <w:sz w:val="22"/>
                <w:szCs w:val="22"/>
                <w:lang w:val="en-US"/>
              </w:rPr>
              <w:br/>
            </w:r>
            <w:r w:rsidRPr="0001069B">
              <w:rPr>
                <w:sz w:val="22"/>
                <w:szCs w:val="22"/>
              </w:rPr>
              <w:t>Išvestys: ne mažiau kaip 1x SDI ir 1x HDMI.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Funkcijos ir standartai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Turi palaikyti vaizdo standartus iki 2160p60.</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palaikyti HDR ir 3D LUT funkcijas.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Turi turėti integruotas vaizdo stebėsenos funkcijas: </w:t>
            </w:r>
            <w:proofErr w:type="spellStart"/>
            <w:r w:rsidRPr="0001069B">
              <w:rPr>
                <w:sz w:val="22"/>
                <w:szCs w:val="22"/>
              </w:rPr>
              <w:t>waveform</w:t>
            </w:r>
            <w:proofErr w:type="spellEnd"/>
            <w:r w:rsidRPr="0001069B">
              <w:rPr>
                <w:sz w:val="22"/>
                <w:szCs w:val="22"/>
              </w:rPr>
              <w:t xml:space="preserve">, </w:t>
            </w:r>
            <w:proofErr w:type="spellStart"/>
            <w:r w:rsidRPr="0001069B">
              <w:rPr>
                <w:sz w:val="22"/>
                <w:szCs w:val="22"/>
              </w:rPr>
              <w:t>vectorscope</w:t>
            </w:r>
            <w:proofErr w:type="spellEnd"/>
            <w:r w:rsidRPr="0001069B">
              <w:rPr>
                <w:sz w:val="22"/>
                <w:szCs w:val="22"/>
              </w:rPr>
              <w:t xml:space="preserve">, </w:t>
            </w:r>
            <w:proofErr w:type="spellStart"/>
            <w:r w:rsidRPr="0001069B">
              <w:rPr>
                <w:sz w:val="22"/>
                <w:szCs w:val="22"/>
              </w:rPr>
              <w:t>histogram</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turėti integruotus garsiakalbius.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Monitorius turi būti skirtas montavimui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p>
          <w:p w:rsidR="0001069B" w:rsidRPr="0001069B" w:rsidRDefault="0001069B" w:rsidP="0001069B">
            <w:pPr>
              <w:rPr>
                <w:sz w:val="22"/>
                <w:szCs w:val="22"/>
              </w:rPr>
            </w:pPr>
            <w:r w:rsidRPr="0001069B">
              <w:rPr>
                <w:sz w:val="22"/>
                <w:szCs w:val="22"/>
              </w:rPr>
              <w:t>Montavimo aukštis turi būti ne didesnis kaip 1U.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17.8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Didelės įstrižainės profesionalus vaizdo monitorius – 2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Profesionalus ekranas vaizdinės informacijos atvaizdavimui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Ekranas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Maksimali raiška ne mažesnė kaip 3840x2160;</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Įstrižainė ne mažesnė kaip 98“;</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lastRenderedPageBreak/>
              <w:t xml:space="preserve">Atsako laikas ne daugiau 8 </w:t>
            </w:r>
            <w:proofErr w:type="spellStart"/>
            <w:r w:rsidRPr="0001069B">
              <w:rPr>
                <w:sz w:val="22"/>
                <w:szCs w:val="22"/>
              </w:rPr>
              <w:t>ms</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Ekrano tipas ADS arba lygiavertis;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Ekrano paviršius turi būti matinis (</w:t>
            </w:r>
            <w:proofErr w:type="spellStart"/>
            <w:r w:rsidRPr="0001069B">
              <w:rPr>
                <w:sz w:val="22"/>
                <w:szCs w:val="22"/>
              </w:rPr>
              <w:t>haze</w:t>
            </w:r>
            <w:proofErr w:type="spellEnd"/>
            <w:r w:rsidRPr="0001069B">
              <w:rPr>
                <w:sz w:val="22"/>
                <w:szCs w:val="22"/>
              </w:rPr>
              <w:t xml:space="preserve"> parametras 25% +/-5%).</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Ekrano ryškumas ne mažiau kaip 500 </w:t>
            </w:r>
            <w:proofErr w:type="spellStart"/>
            <w:r w:rsidRPr="0001069B">
              <w:rPr>
                <w:sz w:val="22"/>
                <w:szCs w:val="22"/>
              </w:rPr>
              <w:t>nit</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Matymo kampai ne blogiau kaip 178x178;</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Funkcijos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 xml:space="preserve">Turi būti integruotas Digital </w:t>
            </w:r>
            <w:proofErr w:type="spellStart"/>
            <w:r w:rsidRPr="0001069B">
              <w:rPr>
                <w:sz w:val="22"/>
                <w:szCs w:val="22"/>
              </w:rPr>
              <w:t>Signage</w:t>
            </w:r>
            <w:proofErr w:type="spellEnd"/>
            <w:r w:rsidRPr="0001069B">
              <w:rPr>
                <w:sz w:val="22"/>
                <w:szCs w:val="22"/>
              </w:rPr>
              <w:t xml:space="preserve"> grotuvas. </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PIP funkcija, turi būti HDMI-CEC komandų palaikymas valdymui.</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Turi būti integruotas aplinkos </w:t>
            </w:r>
            <w:proofErr w:type="spellStart"/>
            <w:r w:rsidRPr="0001069B">
              <w:rPr>
                <w:sz w:val="22"/>
                <w:szCs w:val="22"/>
              </w:rPr>
              <w:t>ašviestumo</w:t>
            </w:r>
            <w:proofErr w:type="spellEnd"/>
            <w:r w:rsidRPr="0001069B">
              <w:rPr>
                <w:sz w:val="22"/>
                <w:szCs w:val="22"/>
              </w:rPr>
              <w:t xml:space="preserve"> daviklis, pagal kurį automatiškai reguliuojasi ekrano apšvietimas.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Turi turėti vaizdo įvestis ne mažiau kaip 3xHDMI.</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Turi būti kompiuterinio tinklo sąsaja RJ45;</w:t>
            </w:r>
            <w:r w:rsidRPr="0001069B">
              <w:rPr>
                <w:sz w:val="22"/>
                <w:szCs w:val="22"/>
                <w:lang w:val="en-US"/>
              </w:rPr>
              <w:t xml:space="preserve"> </w:t>
            </w:r>
          </w:p>
          <w:p w:rsidR="0001069B" w:rsidRPr="0001069B" w:rsidRDefault="0001069B" w:rsidP="0001069B">
            <w:pPr>
              <w:rPr>
                <w:sz w:val="22"/>
                <w:szCs w:val="22"/>
              </w:rPr>
            </w:pP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Ekrano svoris ne daugiau kaip 55 kg;</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Veikimo režimas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24/7.</w:t>
            </w:r>
            <w:r w:rsidRPr="0001069B">
              <w:rPr>
                <w:sz w:val="22"/>
                <w:szCs w:val="22"/>
                <w:lang w:val="en-US"/>
              </w:rPr>
              <w:t xml:space="preserve"> </w:t>
            </w:r>
          </w:p>
          <w:p w:rsidR="0001069B" w:rsidRPr="0001069B" w:rsidRDefault="0001069B" w:rsidP="0001069B">
            <w:pPr>
              <w:rPr>
                <w:sz w:val="22"/>
                <w:szCs w:val="22"/>
              </w:rPr>
            </w:pPr>
            <w:r w:rsidRPr="0001069B">
              <w:rPr>
                <w:sz w:val="22"/>
                <w:szCs w:val="22"/>
              </w:rPr>
              <w:t>Gamintojas turi deklaruoti ne trumpesnį kaip 50000 valandų (</w:t>
            </w:r>
            <w:proofErr w:type="spellStart"/>
            <w:r w:rsidRPr="0001069B">
              <w:rPr>
                <w:sz w:val="22"/>
                <w:szCs w:val="22"/>
              </w:rPr>
              <w:t>Lifetime</w:t>
            </w:r>
            <w:proofErr w:type="spellEnd"/>
            <w:r w:rsidRPr="0001069B">
              <w:rPr>
                <w:sz w:val="22"/>
                <w:szCs w:val="22"/>
              </w:rPr>
              <w:t>) veikimo laikotarpį;</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18.8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19.</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Garso signalų distributorius žurnalistams – 2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Profesionalus </w:t>
            </w:r>
            <w:proofErr w:type="spellStart"/>
            <w:r w:rsidRPr="0001069B">
              <w:rPr>
                <w:sz w:val="22"/>
                <w:szCs w:val="22"/>
              </w:rPr>
              <w:t>Dante</w:t>
            </w:r>
            <w:proofErr w:type="spellEnd"/>
            <w:r w:rsidRPr="0001069B">
              <w:rPr>
                <w:sz w:val="22"/>
                <w:szCs w:val="22"/>
              </w:rPr>
              <w:t xml:space="preserve"> </w:t>
            </w:r>
            <w:proofErr w:type="spellStart"/>
            <w:r w:rsidRPr="0001069B">
              <w:rPr>
                <w:sz w:val="22"/>
                <w:szCs w:val="22"/>
              </w:rPr>
              <w:t>Audio</w:t>
            </w:r>
            <w:proofErr w:type="spellEnd"/>
            <w:r w:rsidRPr="0001069B">
              <w:rPr>
                <w:sz w:val="22"/>
                <w:szCs w:val="22"/>
              </w:rPr>
              <w:t>-</w:t>
            </w:r>
            <w:proofErr w:type="spellStart"/>
            <w:r w:rsidRPr="0001069B">
              <w:rPr>
                <w:sz w:val="22"/>
                <w:szCs w:val="22"/>
              </w:rPr>
              <w:t>over</w:t>
            </w:r>
            <w:proofErr w:type="spellEnd"/>
            <w:r w:rsidRPr="0001069B">
              <w:rPr>
                <w:sz w:val="22"/>
                <w:szCs w:val="22"/>
              </w:rPr>
              <w:t>-IP garso sąsajos keitiklis, skirtas skaitmeninio garso konvertavimui į analoginius garso signalus.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Garso perdavimo protokolai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Dante</w:t>
            </w:r>
            <w:proofErr w:type="spellEnd"/>
            <w:r w:rsidRPr="0001069B">
              <w:rPr>
                <w:sz w:val="22"/>
                <w:szCs w:val="22"/>
              </w:rPr>
              <w:t xml:space="preserve"> ir AES67 garso perdavimo protokolus.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Tinklas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 xml:space="preserve">Turi palaikyti </w:t>
            </w:r>
            <w:proofErr w:type="spellStart"/>
            <w:r w:rsidRPr="0001069B">
              <w:rPr>
                <w:sz w:val="22"/>
                <w:szCs w:val="22"/>
              </w:rPr>
              <w:t>redundant</w:t>
            </w:r>
            <w:proofErr w:type="spellEnd"/>
            <w:r w:rsidRPr="0001069B">
              <w:rPr>
                <w:sz w:val="22"/>
                <w:szCs w:val="22"/>
              </w:rPr>
              <w:t xml:space="preserve"> ir </w:t>
            </w:r>
            <w:proofErr w:type="spellStart"/>
            <w:r w:rsidRPr="0001069B">
              <w:rPr>
                <w:sz w:val="22"/>
                <w:szCs w:val="22"/>
              </w:rPr>
              <w:t>switched</w:t>
            </w:r>
            <w:proofErr w:type="spellEnd"/>
            <w:r w:rsidRPr="0001069B">
              <w:rPr>
                <w:sz w:val="22"/>
                <w:szCs w:val="22"/>
              </w:rPr>
              <w:t xml:space="preserve"> tinklo darbo režimus.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Turi palaikyti ne mažesnį kaip 1 </w:t>
            </w:r>
            <w:proofErr w:type="spellStart"/>
            <w:r w:rsidRPr="0001069B">
              <w:rPr>
                <w:sz w:val="22"/>
                <w:szCs w:val="22"/>
              </w:rPr>
              <w:t>Gbps</w:t>
            </w:r>
            <w:proofErr w:type="spellEnd"/>
            <w:r w:rsidRPr="0001069B">
              <w:rPr>
                <w:sz w:val="22"/>
                <w:szCs w:val="22"/>
              </w:rPr>
              <w:t xml:space="preserve"> tinklo greitį.</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lang w:val="en-US"/>
              </w:rPr>
              <w:t xml:space="preserve"> </w:t>
            </w:r>
          </w:p>
          <w:p w:rsidR="0001069B" w:rsidRPr="0001069B" w:rsidRDefault="0001069B" w:rsidP="0001069B">
            <w:pPr>
              <w:rPr>
                <w:sz w:val="22"/>
                <w:szCs w:val="22"/>
              </w:rPr>
            </w:pP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Turi turėti ne mažiau kaip 16 analoginių simetrinių garso išvesčių su XLR jungtimis.</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Turi turėti ne mažiau kaip 2x RJ45 </w:t>
            </w:r>
            <w:proofErr w:type="spellStart"/>
            <w:r w:rsidRPr="0001069B">
              <w:rPr>
                <w:sz w:val="22"/>
                <w:szCs w:val="22"/>
              </w:rPr>
              <w:t>Dante</w:t>
            </w:r>
            <w:proofErr w:type="spellEnd"/>
            <w:r w:rsidRPr="0001069B">
              <w:rPr>
                <w:sz w:val="22"/>
                <w:szCs w:val="22"/>
              </w:rPr>
              <w:t xml:space="preserve"> tinklo jungtis.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Akustinės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proofErr w:type="spellStart"/>
            <w:r w:rsidRPr="0001069B">
              <w:rPr>
                <w:sz w:val="22"/>
                <w:szCs w:val="22"/>
              </w:rPr>
              <w:t>Diskretizavimo</w:t>
            </w:r>
            <w:proofErr w:type="spellEnd"/>
            <w:r w:rsidRPr="0001069B">
              <w:rPr>
                <w:sz w:val="22"/>
                <w:szCs w:val="22"/>
              </w:rPr>
              <w:t xml:space="preserve"> dažniai turi būti palaikomi ne siauresniame diapazone kaip nuo 44,1 </w:t>
            </w:r>
            <w:proofErr w:type="spellStart"/>
            <w:r w:rsidRPr="0001069B">
              <w:rPr>
                <w:sz w:val="22"/>
                <w:szCs w:val="22"/>
              </w:rPr>
              <w:t>kHz</w:t>
            </w:r>
            <w:proofErr w:type="spellEnd"/>
            <w:r w:rsidRPr="0001069B">
              <w:rPr>
                <w:sz w:val="22"/>
                <w:szCs w:val="22"/>
              </w:rPr>
              <w:t xml:space="preserve"> – 192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Dažnių diapazonas turi būti ne siauresnis kaip 20 Hz – 20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THD+N turi būti ne daugiau kaip -107 </w:t>
            </w:r>
            <w:proofErr w:type="spellStart"/>
            <w:r w:rsidRPr="0001069B">
              <w:rPr>
                <w:sz w:val="22"/>
                <w:szCs w:val="22"/>
              </w:rPr>
              <w:t>dBFS</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lastRenderedPageBreak/>
              <w:t>19.7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Garso reguliavimas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turėti reguliuojamą analoginio išėjimo lygį (+12 </w:t>
            </w:r>
            <w:proofErr w:type="spellStart"/>
            <w:r w:rsidRPr="0001069B">
              <w:rPr>
                <w:sz w:val="22"/>
                <w:szCs w:val="22"/>
              </w:rPr>
              <w:t>dBu</w:t>
            </w:r>
            <w:proofErr w:type="spellEnd"/>
            <w:r w:rsidRPr="0001069B">
              <w:rPr>
                <w:sz w:val="22"/>
                <w:szCs w:val="22"/>
              </w:rPr>
              <w:t xml:space="preserve"> / +18 </w:t>
            </w:r>
            <w:proofErr w:type="spellStart"/>
            <w:r w:rsidRPr="0001069B">
              <w:rPr>
                <w:sz w:val="22"/>
                <w:szCs w:val="22"/>
              </w:rPr>
              <w:t>dBu</w:t>
            </w:r>
            <w:proofErr w:type="spellEnd"/>
            <w:r w:rsidRPr="0001069B">
              <w:rPr>
                <w:sz w:val="22"/>
                <w:szCs w:val="22"/>
              </w:rPr>
              <w:t xml:space="preserve"> / +24 </w:t>
            </w:r>
            <w:proofErr w:type="spellStart"/>
            <w:r w:rsidRPr="0001069B">
              <w:rPr>
                <w:sz w:val="22"/>
                <w:szCs w:val="22"/>
              </w:rPr>
              <w:t>dBu</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19.8</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Įrenginys turi būti skirtas montavimui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p>
          <w:p w:rsidR="0001069B" w:rsidRPr="0001069B" w:rsidRDefault="0001069B" w:rsidP="0001069B">
            <w:pPr>
              <w:rPr>
                <w:sz w:val="22"/>
                <w:szCs w:val="22"/>
              </w:rPr>
            </w:pPr>
            <w:r w:rsidRPr="0001069B">
              <w:rPr>
                <w:sz w:val="22"/>
                <w:szCs w:val="22"/>
              </w:rPr>
              <w:t>Aukštis turi būti ne didesnis kaip 1U.</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19.9</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Maitinimas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palaikyti maitinimą per </w:t>
            </w:r>
            <w:proofErr w:type="spellStart"/>
            <w:r w:rsidRPr="0001069B">
              <w:rPr>
                <w:sz w:val="22"/>
                <w:szCs w:val="22"/>
              </w:rPr>
              <w:t>PoE</w:t>
            </w:r>
            <w:proofErr w:type="spellEnd"/>
            <w:r w:rsidRPr="0001069B">
              <w:rPr>
                <w:sz w:val="22"/>
                <w:szCs w:val="22"/>
              </w:rPr>
              <w:t xml:space="preserve"> (Power </w:t>
            </w:r>
            <w:proofErr w:type="spellStart"/>
            <w:r w:rsidRPr="0001069B">
              <w:rPr>
                <w:sz w:val="22"/>
                <w:szCs w:val="22"/>
              </w:rPr>
              <w:t>over</w:t>
            </w:r>
            <w:proofErr w:type="spellEnd"/>
            <w:r w:rsidRPr="0001069B">
              <w:rPr>
                <w:sz w:val="22"/>
                <w:szCs w:val="22"/>
              </w:rPr>
              <w:t xml:space="preserve"> </w:t>
            </w:r>
            <w:proofErr w:type="spellStart"/>
            <w:r w:rsidRPr="0001069B">
              <w:rPr>
                <w:sz w:val="22"/>
                <w:szCs w:val="22"/>
              </w:rPr>
              <w:t>Ethernet</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19.10</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20.</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proofErr w:type="spellStart"/>
            <w:r w:rsidRPr="0001069B">
              <w:rPr>
                <w:b/>
                <w:sz w:val="22"/>
                <w:szCs w:val="22"/>
              </w:rPr>
              <w:t>Wi</w:t>
            </w:r>
            <w:proofErr w:type="spellEnd"/>
            <w:r w:rsidRPr="0001069B">
              <w:rPr>
                <w:b/>
                <w:sz w:val="22"/>
                <w:szCs w:val="22"/>
              </w:rPr>
              <w:t>-Fi prieigos taškas – 1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Belaidžio tinklo prieigos taškas (</w:t>
            </w:r>
            <w:proofErr w:type="spellStart"/>
            <w:r w:rsidRPr="0001069B">
              <w:rPr>
                <w:sz w:val="22"/>
                <w:szCs w:val="22"/>
              </w:rPr>
              <w:t>Wireless</w:t>
            </w:r>
            <w:proofErr w:type="spellEnd"/>
            <w:r w:rsidRPr="0001069B">
              <w:rPr>
                <w:sz w:val="22"/>
                <w:szCs w:val="22"/>
              </w:rPr>
              <w:t xml:space="preserve"> Access </w:t>
            </w:r>
            <w:proofErr w:type="spellStart"/>
            <w:r w:rsidRPr="0001069B">
              <w:rPr>
                <w:sz w:val="22"/>
                <w:szCs w:val="22"/>
              </w:rPr>
              <w:t>Point</w:t>
            </w:r>
            <w:proofErr w:type="spellEnd"/>
            <w:r w:rsidRPr="0001069B">
              <w:rPr>
                <w:sz w:val="22"/>
                <w:szCs w:val="22"/>
              </w:rPr>
              <w:t xml:space="preserve">), skirtas vidaus patalpų </w:t>
            </w:r>
            <w:proofErr w:type="spellStart"/>
            <w:r w:rsidRPr="0001069B">
              <w:rPr>
                <w:sz w:val="22"/>
                <w:szCs w:val="22"/>
              </w:rPr>
              <w:t>Wi</w:t>
            </w:r>
            <w:proofErr w:type="spellEnd"/>
            <w:r w:rsidRPr="0001069B">
              <w:rPr>
                <w:sz w:val="22"/>
                <w:szCs w:val="22"/>
              </w:rPr>
              <w:t>-Fi ryšiui.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Tinklo standartai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palaikyti </w:t>
            </w:r>
            <w:proofErr w:type="spellStart"/>
            <w:r w:rsidRPr="0001069B">
              <w:rPr>
                <w:sz w:val="22"/>
                <w:szCs w:val="22"/>
              </w:rPr>
              <w:t>Wi</w:t>
            </w:r>
            <w:proofErr w:type="spellEnd"/>
            <w:r w:rsidRPr="0001069B">
              <w:rPr>
                <w:sz w:val="22"/>
                <w:szCs w:val="22"/>
              </w:rPr>
              <w:t xml:space="preserve">-Fi 6 (IEEE 802.11ax) standartą. </w:t>
            </w:r>
            <w:r w:rsidRPr="0001069B">
              <w:rPr>
                <w:sz w:val="22"/>
                <w:szCs w:val="22"/>
                <w:lang w:val="en-US"/>
              </w:rPr>
              <w:t xml:space="preserve"> </w:t>
            </w:r>
            <w:r w:rsidRPr="0001069B">
              <w:rPr>
                <w:sz w:val="22"/>
                <w:szCs w:val="22"/>
                <w:lang w:val="en-US"/>
              </w:rPr>
              <w:br/>
            </w:r>
            <w:r w:rsidRPr="0001069B">
              <w:rPr>
                <w:sz w:val="22"/>
                <w:szCs w:val="22"/>
              </w:rPr>
              <w:t xml:space="preserve">Turi palaikyti 2,4 </w:t>
            </w:r>
            <w:proofErr w:type="spellStart"/>
            <w:r w:rsidRPr="0001069B">
              <w:rPr>
                <w:sz w:val="22"/>
                <w:szCs w:val="22"/>
              </w:rPr>
              <w:t>GHz</w:t>
            </w:r>
            <w:proofErr w:type="spellEnd"/>
            <w:r w:rsidRPr="0001069B">
              <w:rPr>
                <w:sz w:val="22"/>
                <w:szCs w:val="22"/>
              </w:rPr>
              <w:t xml:space="preserve"> ir 5 </w:t>
            </w:r>
            <w:proofErr w:type="spellStart"/>
            <w:r w:rsidRPr="0001069B">
              <w:rPr>
                <w:sz w:val="22"/>
                <w:szCs w:val="22"/>
              </w:rPr>
              <w:t>GHz</w:t>
            </w:r>
            <w:proofErr w:type="spellEnd"/>
            <w:r w:rsidRPr="0001069B">
              <w:rPr>
                <w:sz w:val="22"/>
                <w:szCs w:val="22"/>
              </w:rPr>
              <w:t xml:space="preserve"> dažnių juostas. </w:t>
            </w:r>
            <w:r w:rsidRPr="0001069B">
              <w:rPr>
                <w:sz w:val="22"/>
                <w:szCs w:val="22"/>
                <w:lang w:val="en-US"/>
              </w:rPr>
              <w:t xml:space="preserve"> </w:t>
            </w:r>
            <w:r w:rsidRPr="0001069B">
              <w:rPr>
                <w:sz w:val="22"/>
                <w:szCs w:val="22"/>
                <w:lang w:val="en-US"/>
              </w:rPr>
              <w:br/>
            </w:r>
            <w:r w:rsidRPr="0001069B">
              <w:rPr>
                <w:sz w:val="22"/>
                <w:szCs w:val="22"/>
              </w:rPr>
              <w:t xml:space="preserve">Maksimali belaidžio tinklo sparta turi būti ne mažesnė kaip 2900 </w:t>
            </w:r>
            <w:proofErr w:type="spellStart"/>
            <w:r w:rsidRPr="0001069B">
              <w:rPr>
                <w:sz w:val="22"/>
                <w:szCs w:val="22"/>
              </w:rPr>
              <w:t>Mb</w:t>
            </w:r>
            <w:proofErr w:type="spellEnd"/>
            <w:r w:rsidRPr="0001069B">
              <w:rPr>
                <w:sz w:val="22"/>
                <w:szCs w:val="22"/>
              </w:rPr>
              <w:t xml:space="preserve">/s. </w:t>
            </w:r>
            <w:r w:rsidRPr="0001069B">
              <w:rPr>
                <w:sz w:val="22"/>
                <w:szCs w:val="22"/>
                <w:lang w:val="en-US"/>
              </w:rPr>
              <w:t xml:space="preserve"> </w:t>
            </w:r>
            <w:r w:rsidRPr="0001069B">
              <w:rPr>
                <w:sz w:val="22"/>
                <w:szCs w:val="22"/>
                <w:lang w:val="en-US"/>
              </w:rPr>
              <w:br/>
            </w:r>
            <w:r w:rsidRPr="0001069B">
              <w:rPr>
                <w:sz w:val="22"/>
                <w:szCs w:val="22"/>
              </w:rPr>
              <w:t>Turi palaikyti ne mažiau kaip 6 erdvinius srautus.</w:t>
            </w:r>
            <w:r w:rsidRPr="0001069B">
              <w:rPr>
                <w:sz w:val="22"/>
                <w:szCs w:val="22"/>
                <w:lang w:val="en-US"/>
              </w:rPr>
              <w:t xml:space="preserve"> </w:t>
            </w:r>
            <w:r w:rsidRPr="0001069B">
              <w:rPr>
                <w:sz w:val="22"/>
                <w:szCs w:val="22"/>
                <w:lang w:val="en-US"/>
              </w:rPr>
              <w:br/>
            </w:r>
            <w:r w:rsidRPr="0001069B">
              <w:rPr>
                <w:sz w:val="22"/>
                <w:szCs w:val="22"/>
              </w:rPr>
              <w:t xml:space="preserve">Turi palaikyti MU-MIMO ir OFDMA technologijas. </w:t>
            </w:r>
            <w:r w:rsidRPr="0001069B">
              <w:rPr>
                <w:sz w:val="22"/>
                <w:szCs w:val="22"/>
                <w:lang w:val="en-US"/>
              </w:rPr>
              <w:t xml:space="preserve"> </w:t>
            </w:r>
            <w:r w:rsidRPr="0001069B">
              <w:rPr>
                <w:sz w:val="22"/>
                <w:szCs w:val="22"/>
                <w:lang w:val="en-US"/>
              </w:rPr>
              <w:br/>
            </w:r>
            <w:r w:rsidRPr="0001069B">
              <w:rPr>
                <w:sz w:val="22"/>
                <w:szCs w:val="22"/>
              </w:rPr>
              <w:t>Turi palaikyti ne mažiau kaip 512 vienu metu prijungtų klientų.</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palaikyti WPA3 bevielio tinklo apsaugos standartą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Turi turėti ne mažiau kaip 1x 2.5 </w:t>
            </w:r>
            <w:proofErr w:type="spellStart"/>
            <w:r w:rsidRPr="0001069B">
              <w:rPr>
                <w:sz w:val="22"/>
                <w:szCs w:val="22"/>
              </w:rPr>
              <w:t>Gigabit</w:t>
            </w:r>
            <w:proofErr w:type="spellEnd"/>
            <w:r w:rsidRPr="0001069B">
              <w:rPr>
                <w:sz w:val="22"/>
                <w:szCs w:val="22"/>
              </w:rPr>
              <w:t xml:space="preserve"> </w:t>
            </w:r>
            <w:proofErr w:type="spellStart"/>
            <w:r w:rsidRPr="0001069B">
              <w:rPr>
                <w:sz w:val="22"/>
                <w:szCs w:val="22"/>
              </w:rPr>
              <w:t>Ethernet</w:t>
            </w:r>
            <w:proofErr w:type="spellEnd"/>
            <w:r w:rsidRPr="0001069B">
              <w:rPr>
                <w:sz w:val="22"/>
                <w:szCs w:val="22"/>
              </w:rPr>
              <w:t xml:space="preserve"> ir 1x </w:t>
            </w:r>
            <w:proofErr w:type="spellStart"/>
            <w:r w:rsidRPr="0001069B">
              <w:rPr>
                <w:sz w:val="22"/>
                <w:szCs w:val="22"/>
              </w:rPr>
              <w:t>Gigabit</w:t>
            </w:r>
            <w:proofErr w:type="spellEnd"/>
            <w:r w:rsidRPr="0001069B">
              <w:rPr>
                <w:sz w:val="22"/>
                <w:szCs w:val="22"/>
              </w:rPr>
              <w:t xml:space="preserve"> </w:t>
            </w:r>
            <w:proofErr w:type="spellStart"/>
            <w:r w:rsidRPr="0001069B">
              <w:rPr>
                <w:sz w:val="22"/>
                <w:szCs w:val="22"/>
              </w:rPr>
              <w:t>Ethernet</w:t>
            </w:r>
            <w:proofErr w:type="spellEnd"/>
            <w:r w:rsidRPr="0001069B">
              <w:rPr>
                <w:sz w:val="22"/>
                <w:szCs w:val="22"/>
              </w:rPr>
              <w:t xml:space="preserve"> RJ45 tinklo jungtis.</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turėti USB 2.0 jungtį.</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Turi būti skirtas montavimui ant lubų arba sienos.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20.6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p w:rsidR="0001069B" w:rsidRPr="0001069B" w:rsidRDefault="0001069B" w:rsidP="0001069B">
            <w:pPr>
              <w:rPr>
                <w:sz w:val="22"/>
                <w:szCs w:val="22"/>
              </w:rPr>
            </w:pPr>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21.</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 xml:space="preserve">Elektros tinklo maitinimo apsauga – 1 </w:t>
            </w:r>
            <w:proofErr w:type="spellStart"/>
            <w:r w:rsidRPr="0001069B">
              <w:rPr>
                <w:b/>
                <w:sz w:val="22"/>
                <w:szCs w:val="22"/>
              </w:rPr>
              <w:t>vnt</w:t>
            </w:r>
            <w:proofErr w:type="spellEnd"/>
            <w:r w:rsidRPr="0001069B">
              <w:rPr>
                <w:b/>
                <w:sz w:val="22"/>
                <w:szCs w:val="22"/>
                <w:lang w:val="en-US"/>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Elektros šakotuvas su integruota apsauga nuo įtampos šuolių, pajėgumas privalo mažiausiai lygus arba viršyti maitinamos sistemos</w:t>
            </w:r>
            <w:r w:rsidRPr="0001069B">
              <w:rPr>
                <w:sz w:val="22"/>
                <w:szCs w:val="22"/>
                <w:lang w:val="en-US"/>
              </w:rPr>
              <w:t xml:space="preserve"> </w:t>
            </w:r>
            <w:proofErr w:type="spellStart"/>
            <w:r w:rsidRPr="0001069B">
              <w:rPr>
                <w:sz w:val="22"/>
                <w:szCs w:val="22"/>
                <w:lang w:val="en-US"/>
              </w:rPr>
              <w:t>dalies</w:t>
            </w:r>
            <w:proofErr w:type="spellEnd"/>
            <w:r w:rsidRPr="0001069B">
              <w:rPr>
                <w:sz w:val="22"/>
                <w:szCs w:val="22"/>
                <w:lang w:val="en-US"/>
              </w:rPr>
              <w:t xml:space="preserve"> </w:t>
            </w:r>
            <w:proofErr w:type="spellStart"/>
            <w:r w:rsidRPr="0001069B">
              <w:rPr>
                <w:sz w:val="22"/>
                <w:szCs w:val="22"/>
                <w:lang w:val="en-US"/>
              </w:rPr>
              <w:t>poreikį</w:t>
            </w:r>
            <w:proofErr w:type="spellEnd"/>
            <w:r w:rsidRPr="0001069B">
              <w:rPr>
                <w:sz w:val="22"/>
                <w:szCs w:val="22"/>
                <w:lang w:val="en-US"/>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Funkcijos ir standartai</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Apsauga nuo įtampos šuolių turi būti kelių lygių.</w:t>
            </w:r>
            <w:r w:rsidRPr="0001069B">
              <w:rPr>
                <w:sz w:val="22"/>
                <w:szCs w:val="22"/>
                <w:lang w:val="en-US"/>
              </w:rPr>
              <w:t xml:space="preserve"> </w:t>
            </w:r>
          </w:p>
          <w:p w:rsidR="0001069B" w:rsidRPr="0001069B" w:rsidRDefault="0001069B" w:rsidP="0001069B">
            <w:pPr>
              <w:rPr>
                <w:sz w:val="22"/>
                <w:szCs w:val="22"/>
              </w:rPr>
            </w:pPr>
            <w:r w:rsidRPr="0001069B">
              <w:rPr>
                <w:sz w:val="22"/>
                <w:szCs w:val="22"/>
              </w:rPr>
              <w:t>Turi atitikti IEC 60950-1-2005 ar lygiavertį standartą.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Lizdai įrenginiams: ne mažiau nei 11 vnt. IEC C13 tipo.</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Montuojamas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21.6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p w:rsidR="0001069B" w:rsidRPr="0001069B" w:rsidRDefault="0001069B" w:rsidP="0001069B">
            <w:pPr>
              <w:rPr>
                <w:sz w:val="22"/>
                <w:szCs w:val="22"/>
              </w:rPr>
            </w:pPr>
            <w:r w:rsidRPr="0001069B">
              <w:rPr>
                <w:sz w:val="22"/>
                <w:szCs w:val="22"/>
              </w:rPr>
              <w:lastRenderedPageBreak/>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22.</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 xml:space="preserve">Stovas mikrofonui, trikojis – 6 vnt.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22.1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22.2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trikojis, metalinis reguliuojamo aukščio grindinis mikrofono stovas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22.3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Aukštis: turi būti reguliuojamas ne siauresniame diapazone kaip 90cm-160cm</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Stovo strėlės ilgis: reguliuojamas ne siauresniame diapazone kaip 435 – 745mm.</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Spalva: juoda</w:t>
            </w:r>
            <w:r w:rsidRPr="0001069B">
              <w:rPr>
                <w:sz w:val="22"/>
                <w:szCs w:val="22"/>
                <w:lang w:val="en-US"/>
              </w:rPr>
              <w:t xml:space="preserve"> </w:t>
            </w:r>
          </w:p>
          <w:p w:rsidR="0001069B" w:rsidRPr="0001069B" w:rsidRDefault="0001069B" w:rsidP="0001069B">
            <w:pPr>
              <w:rPr>
                <w:sz w:val="22"/>
                <w:szCs w:val="22"/>
              </w:rPr>
            </w:pPr>
            <w:r w:rsidRPr="0001069B">
              <w:rPr>
                <w:sz w:val="22"/>
                <w:szCs w:val="22"/>
              </w:rPr>
              <w:t>Svoris: ne mažesnis nei 3 kg.</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22.4</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p w:rsidR="0001069B" w:rsidRPr="0001069B" w:rsidRDefault="0001069B" w:rsidP="0001069B">
            <w:pPr>
              <w:rPr>
                <w:sz w:val="22"/>
                <w:szCs w:val="22"/>
              </w:rPr>
            </w:pPr>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23.</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rPr>
            </w:pPr>
            <w:r w:rsidRPr="0001069B">
              <w:rPr>
                <w:b/>
                <w:sz w:val="22"/>
                <w:szCs w:val="22"/>
              </w:rPr>
              <w:t>Mikrofonas grupei atlikėjų įgarsinti – 6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Grindinis </w:t>
            </w:r>
            <w:proofErr w:type="spellStart"/>
            <w:r w:rsidRPr="0001069B">
              <w:rPr>
                <w:sz w:val="22"/>
                <w:szCs w:val="22"/>
              </w:rPr>
              <w:t>kondensatorinis</w:t>
            </w:r>
            <w:proofErr w:type="spellEnd"/>
            <w:r w:rsidRPr="0001069B">
              <w:rPr>
                <w:sz w:val="22"/>
                <w:szCs w:val="22"/>
              </w:rPr>
              <w:t xml:space="preserve"> mikrofonas su anglies pluošto strėle.</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Kapsulė</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Mikrofono kapsulė turi būti „</w:t>
            </w:r>
            <w:proofErr w:type="spellStart"/>
            <w:r w:rsidRPr="0001069B">
              <w:rPr>
                <w:sz w:val="22"/>
                <w:szCs w:val="22"/>
              </w:rPr>
              <w:t>back</w:t>
            </w:r>
            <w:proofErr w:type="spellEnd"/>
            <w:r w:rsidRPr="0001069B">
              <w:rPr>
                <w:sz w:val="22"/>
                <w:szCs w:val="22"/>
              </w:rPr>
              <w:t xml:space="preserve"> </w:t>
            </w:r>
            <w:proofErr w:type="spellStart"/>
            <w:r w:rsidRPr="0001069B">
              <w:rPr>
                <w:sz w:val="22"/>
                <w:szCs w:val="22"/>
              </w:rPr>
              <w:t>electret</w:t>
            </w:r>
            <w:proofErr w:type="spellEnd"/>
            <w:r w:rsidRPr="0001069B">
              <w:rPr>
                <w:sz w:val="22"/>
                <w:szCs w:val="22"/>
              </w:rPr>
              <w:t>“ tipo.</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Komplekte turi būti trys skirtingų </w:t>
            </w:r>
            <w:proofErr w:type="spellStart"/>
            <w:r w:rsidRPr="0001069B">
              <w:rPr>
                <w:sz w:val="22"/>
                <w:szCs w:val="22"/>
              </w:rPr>
              <w:t>kryptiškumų</w:t>
            </w:r>
            <w:proofErr w:type="spellEnd"/>
            <w:r w:rsidRPr="0001069B">
              <w:rPr>
                <w:sz w:val="22"/>
                <w:szCs w:val="22"/>
              </w:rPr>
              <w:t xml:space="preserve"> kapsulės (</w:t>
            </w:r>
            <w:proofErr w:type="spellStart"/>
            <w:r w:rsidRPr="0001069B">
              <w:rPr>
                <w:sz w:val="22"/>
                <w:szCs w:val="22"/>
              </w:rPr>
              <w:t>omnidirectiona</w:t>
            </w:r>
            <w:proofErr w:type="spellEnd"/>
            <w:r w:rsidRPr="0001069B">
              <w:rPr>
                <w:sz w:val="22"/>
                <w:szCs w:val="22"/>
              </w:rPr>
              <w:t xml:space="preserve">, </w:t>
            </w:r>
            <w:proofErr w:type="spellStart"/>
            <w:r w:rsidRPr="0001069B">
              <w:rPr>
                <w:sz w:val="22"/>
                <w:szCs w:val="22"/>
              </w:rPr>
              <w:t>cardioid</w:t>
            </w:r>
            <w:proofErr w:type="spellEnd"/>
            <w:r w:rsidRPr="0001069B">
              <w:rPr>
                <w:sz w:val="22"/>
                <w:szCs w:val="22"/>
              </w:rPr>
              <w:t xml:space="preserve">, </w:t>
            </w:r>
            <w:proofErr w:type="spellStart"/>
            <w:r w:rsidRPr="0001069B">
              <w:rPr>
                <w:sz w:val="22"/>
                <w:szCs w:val="22"/>
              </w:rPr>
              <w:t>supercardioid</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Akustinės savybės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 xml:space="preserve">Atkuriamų dažnių diapazonas turi būti ne siauresnis kaip 50 Hz – 18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Jautrumas turi būti 15 </w:t>
            </w:r>
            <w:proofErr w:type="spellStart"/>
            <w:r w:rsidRPr="0001069B">
              <w:rPr>
                <w:sz w:val="22"/>
                <w:szCs w:val="22"/>
              </w:rPr>
              <w:t>mV</w:t>
            </w:r>
            <w:proofErr w:type="spellEnd"/>
            <w:r w:rsidRPr="0001069B">
              <w:rPr>
                <w:sz w:val="22"/>
                <w:szCs w:val="22"/>
              </w:rPr>
              <w:t xml:space="preserve">/Pa (+/-4 </w:t>
            </w:r>
            <w:proofErr w:type="spellStart"/>
            <w:r w:rsidRPr="0001069B">
              <w:rPr>
                <w:sz w:val="22"/>
                <w:szCs w:val="22"/>
              </w:rPr>
              <w:t>mV</w:t>
            </w:r>
            <w:proofErr w:type="spellEnd"/>
            <w:r w:rsidRPr="0001069B">
              <w:rPr>
                <w:sz w:val="22"/>
                <w:szCs w:val="22"/>
              </w:rPr>
              <w:t>/Pa).</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Maksimalus garso slėgis (SPL) turi būti ne mažesnis kaip 125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Jungtis turi būti XLR arba mini XLR tipo</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Strėlės ilgis turi būti ne mažesnis kaip 1,3 m.</w:t>
            </w:r>
            <w:r w:rsidRPr="0001069B">
              <w:rPr>
                <w:sz w:val="22"/>
                <w:szCs w:val="22"/>
                <w:lang w:val="en-US"/>
              </w:rPr>
              <w:t xml:space="preserve"> </w:t>
            </w:r>
          </w:p>
          <w:p w:rsidR="0001069B" w:rsidRPr="0001069B" w:rsidRDefault="0001069B" w:rsidP="0001069B">
            <w:pPr>
              <w:rPr>
                <w:sz w:val="22"/>
                <w:szCs w:val="22"/>
              </w:rPr>
            </w:pPr>
            <w:r w:rsidRPr="0001069B">
              <w:rPr>
                <w:sz w:val="22"/>
                <w:szCs w:val="22"/>
              </w:rPr>
              <w:t>Mikrofono stovo aukštis turi būti ne mažesnis kaip 1,6 m.</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Maitinimas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Turi palaikyti </w:t>
            </w:r>
            <w:proofErr w:type="spellStart"/>
            <w:r w:rsidRPr="0001069B">
              <w:rPr>
                <w:sz w:val="22"/>
                <w:szCs w:val="22"/>
              </w:rPr>
              <w:t>fantominį</w:t>
            </w:r>
            <w:proofErr w:type="spellEnd"/>
            <w:r w:rsidRPr="0001069B">
              <w:rPr>
                <w:sz w:val="22"/>
                <w:szCs w:val="22"/>
              </w:rPr>
              <w:t xml:space="preserve"> maitinimą.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23.8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p w:rsidR="0001069B" w:rsidRPr="0001069B" w:rsidRDefault="0001069B" w:rsidP="0001069B">
            <w:pPr>
              <w:rPr>
                <w:sz w:val="22"/>
                <w:szCs w:val="22"/>
              </w:rPr>
            </w:pPr>
            <w:r w:rsidRPr="0001069B">
              <w:rPr>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24.</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 xml:space="preserve">Mikrofonų pora fortepijonui – 1 </w:t>
            </w:r>
            <w:proofErr w:type="spellStart"/>
            <w:r w:rsidRPr="0001069B">
              <w:rPr>
                <w:b/>
                <w:sz w:val="22"/>
                <w:szCs w:val="22"/>
              </w:rPr>
              <w:t>kompl</w:t>
            </w:r>
            <w:proofErr w:type="spellEnd"/>
            <w:r w:rsidRPr="0001069B">
              <w:rPr>
                <w:b/>
                <w:sz w:val="22"/>
                <w:szCs w:val="22"/>
              </w:rPr>
              <w:t>.</w:t>
            </w:r>
            <w:r w:rsidRPr="0001069B">
              <w:rPr>
                <w:b/>
                <w:sz w:val="22"/>
                <w:szCs w:val="22"/>
                <w:lang w:val="en-US"/>
              </w:rPr>
              <w:t xml:space="preserve"> </w:t>
            </w:r>
          </w:p>
          <w:p w:rsidR="0001069B" w:rsidRPr="0001069B" w:rsidRDefault="0001069B" w:rsidP="0001069B">
            <w:pPr>
              <w:rPr>
                <w:b/>
                <w:sz w:val="22"/>
                <w:szCs w:val="22"/>
              </w:rPr>
            </w:pPr>
            <w:r w:rsidRPr="0001069B">
              <w:rPr>
                <w:b/>
                <w:sz w:val="22"/>
                <w:szCs w:val="22"/>
              </w:rPr>
              <w:t xml:space="preserve">Komplekto </w:t>
            </w:r>
            <w:proofErr w:type="spellStart"/>
            <w:r w:rsidRPr="0001069B">
              <w:rPr>
                <w:b/>
                <w:sz w:val="22"/>
                <w:szCs w:val="22"/>
              </w:rPr>
              <w:t>detalizacija</w:t>
            </w:r>
            <w:proofErr w:type="spellEnd"/>
            <w:r w:rsidRPr="0001069B">
              <w:rPr>
                <w:b/>
                <w:sz w:val="22"/>
                <w:szCs w:val="22"/>
              </w:rPr>
              <w:t>:</w:t>
            </w:r>
          </w:p>
          <w:p w:rsidR="0001069B" w:rsidRPr="0001069B" w:rsidRDefault="0001069B" w:rsidP="0001069B">
            <w:pPr>
              <w:rPr>
                <w:b/>
                <w:sz w:val="22"/>
                <w:szCs w:val="22"/>
              </w:rPr>
            </w:pPr>
            <w:r w:rsidRPr="0001069B">
              <w:rPr>
                <w:b/>
                <w:sz w:val="22"/>
                <w:szCs w:val="22"/>
              </w:rPr>
              <w:t>2vnt. mikrofonai,</w:t>
            </w:r>
          </w:p>
          <w:p w:rsidR="0001069B" w:rsidRPr="0001069B" w:rsidRDefault="0001069B" w:rsidP="0001069B">
            <w:pPr>
              <w:rPr>
                <w:b/>
                <w:sz w:val="22"/>
                <w:szCs w:val="22"/>
              </w:rPr>
            </w:pPr>
            <w:r w:rsidRPr="0001069B">
              <w:rPr>
                <w:b/>
                <w:sz w:val="22"/>
                <w:szCs w:val="22"/>
              </w:rPr>
              <w:t>2vnt. laikikliai</w:t>
            </w:r>
          </w:p>
          <w:p w:rsidR="0001069B" w:rsidRPr="0001069B" w:rsidRDefault="0001069B" w:rsidP="0001069B">
            <w:pPr>
              <w:rPr>
                <w:b/>
                <w:sz w:val="22"/>
                <w:szCs w:val="22"/>
              </w:rPr>
            </w:pPr>
            <w:r w:rsidRPr="0001069B">
              <w:rPr>
                <w:b/>
                <w:sz w:val="22"/>
                <w:szCs w:val="22"/>
              </w:rPr>
              <w:t>2vnt. vėjo apsaugos.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24.1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24.2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Kondensatorinis</w:t>
            </w:r>
            <w:proofErr w:type="spellEnd"/>
            <w:r w:rsidRPr="0001069B">
              <w:rPr>
                <w:sz w:val="22"/>
                <w:szCs w:val="22"/>
              </w:rPr>
              <w:t xml:space="preserve"> mikrofonas gyviems renginiams garsinti.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lastRenderedPageBreak/>
              <w:t>24.3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Kryptiškumas</w:t>
            </w:r>
            <w:proofErr w:type="spellEnd"/>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roofErr w:type="spellStart"/>
            <w:r w:rsidRPr="0001069B">
              <w:rPr>
                <w:sz w:val="22"/>
                <w:szCs w:val="22"/>
              </w:rPr>
              <w:t>Kardiodė</w:t>
            </w:r>
            <w:proofErr w:type="spellEnd"/>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24.4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Akustinės savybės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Atkuriamų dažnių diapazonas ne siauresnis kaip 20Hz – 20kHz.</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Jautrumas ne mažesnis nei -37dBV/Pa, bet ne didesnis nei -30 </w:t>
            </w:r>
            <w:proofErr w:type="spellStart"/>
            <w:r w:rsidRPr="0001069B">
              <w:rPr>
                <w:sz w:val="22"/>
                <w:szCs w:val="22"/>
              </w:rPr>
              <w:t>dBV</w:t>
            </w:r>
            <w:proofErr w:type="spellEnd"/>
            <w:r w:rsidRPr="0001069B">
              <w:rPr>
                <w:sz w:val="22"/>
                <w:szCs w:val="22"/>
              </w:rPr>
              <w:t>/Pa.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Santykis signalas – triukšmas ne mažesnis kaip 80dB.</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Dinaminis diapazonas ne mažiau kaip 120dB.</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Maksimalus garso slėgis (SPL) ne mažiau kaip 134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Savasis triukšmas ne didesnis nei 14 </w:t>
            </w:r>
            <w:proofErr w:type="spellStart"/>
            <w:r w:rsidRPr="0001069B">
              <w:rPr>
                <w:sz w:val="22"/>
                <w:szCs w:val="22"/>
              </w:rPr>
              <w:t>dB</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24.5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Dviguba vidinė (</w:t>
            </w:r>
            <w:proofErr w:type="spellStart"/>
            <w:r w:rsidRPr="0001069B">
              <w:rPr>
                <w:b/>
                <w:sz w:val="22"/>
                <w:szCs w:val="22"/>
              </w:rPr>
              <w:t>in-ear</w:t>
            </w:r>
            <w:proofErr w:type="spellEnd"/>
            <w:r w:rsidRPr="0001069B">
              <w:rPr>
                <w:b/>
                <w:sz w:val="22"/>
                <w:szCs w:val="22"/>
              </w:rPr>
              <w:t xml:space="preserve">) monitoringo sistema (siųstuvai, imtuvas, ausinės) – 1 </w:t>
            </w:r>
            <w:proofErr w:type="spellStart"/>
            <w:r w:rsidRPr="0001069B">
              <w:rPr>
                <w:b/>
                <w:sz w:val="22"/>
                <w:szCs w:val="22"/>
              </w:rPr>
              <w:t>kompl</w:t>
            </w:r>
            <w:proofErr w:type="spellEnd"/>
            <w:r w:rsidRPr="0001069B">
              <w:rPr>
                <w:b/>
                <w:sz w:val="22"/>
                <w:szCs w:val="22"/>
              </w:rPr>
              <w:t>.</w:t>
            </w:r>
            <w:r w:rsidRPr="0001069B">
              <w:rPr>
                <w:b/>
                <w:sz w:val="22"/>
                <w:szCs w:val="22"/>
                <w:lang w:val="en-US"/>
              </w:rPr>
              <w:t xml:space="preserve"> </w:t>
            </w:r>
          </w:p>
          <w:p w:rsidR="0001069B" w:rsidRPr="0001069B" w:rsidRDefault="0001069B" w:rsidP="0001069B">
            <w:pPr>
              <w:rPr>
                <w:b/>
                <w:sz w:val="22"/>
                <w:szCs w:val="22"/>
                <w:lang w:val="en-US"/>
              </w:rPr>
            </w:pPr>
            <w:proofErr w:type="spellStart"/>
            <w:r w:rsidRPr="0001069B">
              <w:rPr>
                <w:b/>
                <w:sz w:val="22"/>
                <w:szCs w:val="22"/>
                <w:lang w:val="en-US"/>
              </w:rPr>
              <w:t>Komplekto</w:t>
            </w:r>
            <w:proofErr w:type="spellEnd"/>
            <w:r w:rsidRPr="0001069B">
              <w:rPr>
                <w:b/>
                <w:sz w:val="22"/>
                <w:szCs w:val="22"/>
                <w:lang w:val="en-US"/>
              </w:rPr>
              <w:t xml:space="preserve"> </w:t>
            </w:r>
            <w:proofErr w:type="spellStart"/>
            <w:r w:rsidRPr="0001069B">
              <w:rPr>
                <w:b/>
                <w:sz w:val="22"/>
                <w:szCs w:val="22"/>
                <w:lang w:val="en-US"/>
              </w:rPr>
              <w:t>detalizacija</w:t>
            </w:r>
            <w:proofErr w:type="spellEnd"/>
            <w:r w:rsidRPr="0001069B">
              <w:rPr>
                <w:b/>
                <w:sz w:val="22"/>
                <w:szCs w:val="22"/>
                <w:lang w:val="en-US"/>
              </w:rPr>
              <w:t>:</w:t>
            </w:r>
          </w:p>
          <w:p w:rsidR="0001069B" w:rsidRPr="0001069B" w:rsidRDefault="0001069B" w:rsidP="0001069B">
            <w:pPr>
              <w:rPr>
                <w:b/>
                <w:sz w:val="22"/>
                <w:szCs w:val="22"/>
              </w:rPr>
            </w:pPr>
            <w:r w:rsidRPr="0001069B">
              <w:rPr>
                <w:b/>
                <w:sz w:val="22"/>
                <w:szCs w:val="22"/>
              </w:rPr>
              <w:t>ne mažiau kaip 1vnt. siųstuvas</w:t>
            </w:r>
          </w:p>
          <w:p w:rsidR="0001069B" w:rsidRPr="0001069B" w:rsidRDefault="0001069B" w:rsidP="0001069B">
            <w:pPr>
              <w:rPr>
                <w:b/>
                <w:sz w:val="22"/>
                <w:szCs w:val="22"/>
              </w:rPr>
            </w:pPr>
            <w:r w:rsidRPr="0001069B">
              <w:rPr>
                <w:b/>
                <w:sz w:val="22"/>
                <w:szCs w:val="22"/>
              </w:rPr>
              <w:t>2vnt. nešiojami imtuvai (</w:t>
            </w:r>
            <w:proofErr w:type="spellStart"/>
            <w:r w:rsidRPr="0001069B">
              <w:rPr>
                <w:b/>
                <w:sz w:val="22"/>
                <w:szCs w:val="22"/>
              </w:rPr>
              <w:t>bodypack</w:t>
            </w:r>
            <w:proofErr w:type="spellEnd"/>
            <w:r w:rsidRPr="0001069B">
              <w:rPr>
                <w:b/>
                <w:sz w:val="22"/>
                <w:szCs w:val="22"/>
              </w:rPr>
              <w:t>)</w:t>
            </w:r>
          </w:p>
          <w:p w:rsidR="0001069B" w:rsidRPr="0001069B" w:rsidRDefault="0001069B" w:rsidP="0001069B">
            <w:pPr>
              <w:rPr>
                <w:b/>
                <w:sz w:val="22"/>
                <w:szCs w:val="22"/>
              </w:rPr>
            </w:pPr>
            <w:r w:rsidRPr="0001069B">
              <w:rPr>
                <w:b/>
                <w:sz w:val="22"/>
                <w:szCs w:val="22"/>
              </w:rPr>
              <w:t>2vnt. vidinių (</w:t>
            </w:r>
            <w:proofErr w:type="spellStart"/>
            <w:r w:rsidRPr="0001069B">
              <w:rPr>
                <w:b/>
                <w:sz w:val="22"/>
                <w:szCs w:val="22"/>
              </w:rPr>
              <w:t>in-ear</w:t>
            </w:r>
            <w:proofErr w:type="spellEnd"/>
            <w:r w:rsidRPr="0001069B">
              <w:rPr>
                <w:b/>
                <w:sz w:val="22"/>
                <w:szCs w:val="22"/>
              </w:rPr>
              <w:t>) tipo ausines.</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Dviguba skaitmeninė bevielė </w:t>
            </w:r>
            <w:proofErr w:type="spellStart"/>
            <w:r w:rsidRPr="0001069B">
              <w:rPr>
                <w:sz w:val="22"/>
                <w:szCs w:val="22"/>
              </w:rPr>
              <w:t>in-ear</w:t>
            </w:r>
            <w:proofErr w:type="spellEnd"/>
            <w:r w:rsidRPr="0001069B">
              <w:rPr>
                <w:sz w:val="22"/>
                <w:szCs w:val="22"/>
              </w:rPr>
              <w:t xml:space="preserve"> sistema.</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Garso perdavimo savybės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01069B" w:rsidRPr="0001069B" w:rsidRDefault="0001069B" w:rsidP="0001069B">
            <w:pPr>
              <w:rPr>
                <w:sz w:val="22"/>
                <w:szCs w:val="22"/>
                <w:lang w:val="en-US"/>
              </w:rPr>
            </w:pPr>
            <w:r w:rsidRPr="0001069B">
              <w:rPr>
                <w:sz w:val="22"/>
                <w:szCs w:val="22"/>
              </w:rPr>
              <w:t xml:space="preserve">Garso perdavimo raiška turi būti ne mažesnė kaip 24 </w:t>
            </w:r>
            <w:proofErr w:type="spellStart"/>
            <w:r w:rsidRPr="0001069B">
              <w:rPr>
                <w:sz w:val="22"/>
                <w:szCs w:val="22"/>
              </w:rPr>
              <w:t>bit</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Veikimo nuotolis turi būti ne mažesnis kaip 90 m tiesioginio matomumo sąlygomis.</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Sistema turi palaikyti automatinį dažnių nuskaitymą ir </w:t>
            </w:r>
            <w:proofErr w:type="spellStart"/>
            <w:r w:rsidRPr="0001069B">
              <w:rPr>
                <w:sz w:val="22"/>
                <w:szCs w:val="22"/>
              </w:rPr>
              <w:t>IR</w:t>
            </w:r>
            <w:proofErr w:type="spellEnd"/>
            <w:r w:rsidRPr="0001069B">
              <w:rPr>
                <w:sz w:val="22"/>
                <w:szCs w:val="22"/>
              </w:rPr>
              <w:t xml:space="preserve"> sinchronizavimą tarp siųstuvo ir imtuvo.</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Siųstuvas turi turėti ne mažiau kaip 2 simetrines 6,3 mm TRS garso įvestis ir </w:t>
            </w:r>
            <w:proofErr w:type="spellStart"/>
            <w:r w:rsidRPr="0001069B">
              <w:rPr>
                <w:sz w:val="22"/>
                <w:szCs w:val="22"/>
              </w:rPr>
              <w:t>loop</w:t>
            </w:r>
            <w:proofErr w:type="spellEnd"/>
            <w:r w:rsidRPr="0001069B">
              <w:rPr>
                <w:sz w:val="22"/>
                <w:szCs w:val="22"/>
              </w:rPr>
              <w:t xml:space="preserve"> išvestis.</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Imtuvo išvesties galia ausinėms turi būti ne mažesnė kaip 80 </w:t>
            </w:r>
            <w:proofErr w:type="spellStart"/>
            <w:r w:rsidRPr="0001069B">
              <w:rPr>
                <w:sz w:val="22"/>
                <w:szCs w:val="22"/>
              </w:rPr>
              <w:t>mW</w:t>
            </w:r>
            <w:proofErr w:type="spellEnd"/>
            <w:r w:rsidRPr="0001069B">
              <w:rPr>
                <w:sz w:val="22"/>
                <w:szCs w:val="22"/>
              </w:rPr>
              <w:t xml:space="preserve">, jungtis 3.5mm </w:t>
            </w:r>
            <w:proofErr w:type="spellStart"/>
            <w:r w:rsidRPr="0001069B">
              <w:rPr>
                <w:sz w:val="22"/>
                <w:szCs w:val="22"/>
              </w:rPr>
              <w:t>stereo</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25.5</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Siųstuvas turi būti montuojamas į 19“ </w:t>
            </w:r>
            <w:proofErr w:type="spellStart"/>
            <w:r w:rsidRPr="0001069B">
              <w:rPr>
                <w:sz w:val="22"/>
                <w:szCs w:val="22"/>
              </w:rPr>
              <w:t>Rack</w:t>
            </w:r>
            <w:proofErr w:type="spellEnd"/>
            <w:r w:rsidRPr="0001069B">
              <w:rPr>
                <w:sz w:val="22"/>
                <w:szCs w:val="22"/>
              </w:rPr>
              <w:t xml:space="preserve"> tipo spintą ir komplektuojamas su </w:t>
            </w:r>
            <w:proofErr w:type="spellStart"/>
            <w:r w:rsidRPr="0001069B">
              <w:rPr>
                <w:sz w:val="22"/>
                <w:szCs w:val="22"/>
              </w:rPr>
              <w:t>rack</w:t>
            </w:r>
            <w:proofErr w:type="spellEnd"/>
            <w:r w:rsidRPr="0001069B">
              <w:rPr>
                <w:sz w:val="22"/>
                <w:szCs w:val="22"/>
              </w:rPr>
              <w:t xml:space="preserve"> tvirtinimo elementais.</w:t>
            </w:r>
            <w:r w:rsidRPr="0001069B">
              <w:rPr>
                <w:sz w:val="22"/>
                <w:szCs w:val="22"/>
                <w:lang w:val="en-US"/>
              </w:rPr>
              <w:t xml:space="preserve"> </w:t>
            </w:r>
          </w:p>
          <w:p w:rsidR="0001069B" w:rsidRPr="0001069B" w:rsidRDefault="0001069B" w:rsidP="0001069B">
            <w:pPr>
              <w:rPr>
                <w:sz w:val="22"/>
                <w:szCs w:val="22"/>
              </w:rPr>
            </w:pPr>
            <w:r w:rsidRPr="0001069B">
              <w:rPr>
                <w:sz w:val="22"/>
                <w:szCs w:val="22"/>
              </w:rPr>
              <w:t>Imtuvai turi turėti integruotą ekraną parametrų stebėjimui.</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25.6</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Maitinimas</w:t>
            </w:r>
            <w:r w:rsidRPr="0001069B">
              <w:rPr>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Imtuvai turi veikti su dviem AA tipo maitinimo baterijomis, ne trumpiau nei 5 val. 30 min.</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25.7</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Ausinės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 xml:space="preserve">Ausinės turi būti </w:t>
            </w:r>
            <w:proofErr w:type="spellStart"/>
            <w:r w:rsidRPr="0001069B">
              <w:rPr>
                <w:sz w:val="22"/>
                <w:szCs w:val="22"/>
              </w:rPr>
              <w:t>in-ear</w:t>
            </w:r>
            <w:proofErr w:type="spellEnd"/>
            <w:r w:rsidRPr="0001069B">
              <w:rPr>
                <w:sz w:val="22"/>
                <w:szCs w:val="22"/>
              </w:rPr>
              <w:t xml:space="preserve"> tipo su garso izoliacija.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 xml:space="preserve">Atkuriamų dažnių diapazonas turi būti ne siauresnis nei 23 Hz – 17 </w:t>
            </w:r>
            <w:proofErr w:type="spellStart"/>
            <w:r w:rsidRPr="0001069B">
              <w:rPr>
                <w:sz w:val="22"/>
                <w:szCs w:val="22"/>
              </w:rPr>
              <w:t>kHz</w:t>
            </w:r>
            <w:proofErr w:type="spellEnd"/>
            <w:r w:rsidRPr="0001069B">
              <w:rPr>
                <w:sz w:val="22"/>
                <w:szCs w:val="22"/>
              </w:rPr>
              <w:t>.</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Jautrumas – ne mažesnis nei 106 </w:t>
            </w:r>
            <w:proofErr w:type="spellStart"/>
            <w:r w:rsidRPr="0001069B">
              <w:rPr>
                <w:sz w:val="22"/>
                <w:szCs w:val="22"/>
              </w:rPr>
              <w:t>dB</w:t>
            </w:r>
            <w:proofErr w:type="spellEnd"/>
            <w:r w:rsidRPr="0001069B">
              <w:rPr>
                <w:sz w:val="22"/>
                <w:szCs w:val="22"/>
              </w:rPr>
              <w:t xml:space="preserve"> SPL/</w:t>
            </w:r>
            <w:proofErr w:type="spellStart"/>
            <w:r w:rsidRPr="0001069B">
              <w:rPr>
                <w:sz w:val="22"/>
                <w:szCs w:val="22"/>
              </w:rPr>
              <w:t>mW</w:t>
            </w:r>
            <w:proofErr w:type="spellEnd"/>
            <w:r w:rsidRPr="0001069B">
              <w:rPr>
                <w:sz w:val="22"/>
                <w:szCs w:val="22"/>
              </w:rPr>
              <w:t>.</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25.8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p w:rsidR="0001069B" w:rsidRPr="0001069B" w:rsidRDefault="0001069B" w:rsidP="0001069B">
            <w:pPr>
              <w:rPr>
                <w:sz w:val="22"/>
                <w:szCs w:val="22"/>
              </w:rPr>
            </w:pPr>
            <w:r w:rsidRPr="0001069B">
              <w:rPr>
                <w:sz w:val="22"/>
                <w:szCs w:val="22"/>
              </w:rPr>
              <w:lastRenderedPageBreak/>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26.</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Vaizdo ir garso signalų fizinių jungčių panelė (</w:t>
            </w:r>
            <w:proofErr w:type="spellStart"/>
            <w:r w:rsidRPr="0001069B">
              <w:rPr>
                <w:b/>
                <w:sz w:val="22"/>
                <w:szCs w:val="22"/>
              </w:rPr>
              <w:t>patch-panel</w:t>
            </w:r>
            <w:proofErr w:type="spellEnd"/>
            <w:r w:rsidRPr="0001069B">
              <w:rPr>
                <w:b/>
                <w:sz w:val="22"/>
                <w:szCs w:val="22"/>
              </w:rPr>
              <w:t>) – 1 vnt.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26.1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26.2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Vaizdo ir garso Įvesčių/išvesčių panelė išorinių įrenginių prijungimui prie </w:t>
            </w:r>
            <w:proofErr w:type="spellStart"/>
            <w:r w:rsidRPr="0001069B">
              <w:rPr>
                <w:sz w:val="22"/>
                <w:szCs w:val="22"/>
              </w:rPr>
              <w:t>mikšerinio</w:t>
            </w:r>
            <w:proofErr w:type="spellEnd"/>
            <w:r w:rsidRPr="0001069B">
              <w:rPr>
                <w:sz w:val="22"/>
                <w:szCs w:val="22"/>
              </w:rPr>
              <w:t xml:space="preserve"> pulto ir/ar vaizdo komutatoriaus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26.3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Įvestys/Išvestys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Įvestys: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HDMI;</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SDI;</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keturios XLR;</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viena pora RCA;</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6,3 mm TRS;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RJ45.</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Išvestys: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HDMI;</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Ne mažiau kaip dvi SDI;</w:t>
            </w:r>
            <w:r w:rsidRPr="0001069B">
              <w:rPr>
                <w:sz w:val="22"/>
                <w:szCs w:val="22"/>
                <w:lang w:val="en-US"/>
              </w:rPr>
              <w:t xml:space="preserve"> </w:t>
            </w:r>
          </w:p>
          <w:p w:rsidR="0001069B" w:rsidRPr="0001069B" w:rsidRDefault="0001069B" w:rsidP="0001069B">
            <w:pPr>
              <w:rPr>
                <w:sz w:val="22"/>
                <w:szCs w:val="22"/>
              </w:rPr>
            </w:pPr>
            <w:r w:rsidRPr="0001069B">
              <w:rPr>
                <w:sz w:val="22"/>
                <w:szCs w:val="22"/>
              </w:rPr>
              <w:t>Ne mažiau kaip keturios XLR</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26.4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Panelė turi būti montuojama į 19“ </w:t>
            </w:r>
            <w:proofErr w:type="spellStart"/>
            <w:r w:rsidRPr="0001069B">
              <w:rPr>
                <w:sz w:val="22"/>
                <w:szCs w:val="22"/>
              </w:rPr>
              <w:t>Rack</w:t>
            </w:r>
            <w:proofErr w:type="spellEnd"/>
            <w:r w:rsidRPr="0001069B">
              <w:rPr>
                <w:sz w:val="22"/>
                <w:szCs w:val="22"/>
              </w:rPr>
              <w:t xml:space="preserve"> tipo spintą</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26.5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lang w:val="en-US"/>
              </w:rPr>
              <w:t>27.</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sz w:val="22"/>
                <w:szCs w:val="22"/>
                <w:lang w:val="en-US"/>
              </w:rPr>
            </w:pPr>
            <w:r w:rsidRPr="0001069B">
              <w:rPr>
                <w:b/>
                <w:sz w:val="22"/>
                <w:szCs w:val="22"/>
              </w:rPr>
              <w:t xml:space="preserve">Vaizdo kamerų kabeliai – 3 </w:t>
            </w:r>
            <w:proofErr w:type="spellStart"/>
            <w:r w:rsidRPr="0001069B">
              <w:rPr>
                <w:b/>
                <w:sz w:val="22"/>
                <w:szCs w:val="22"/>
              </w:rPr>
              <w:t>kompl</w:t>
            </w:r>
            <w:proofErr w:type="spellEnd"/>
            <w:r w:rsidRPr="0001069B">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27.1</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Gamintojas ir modelis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Nurodyti tikslų gamintoją ir modelį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27.2</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Paskirtis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Kabelių magistralė (angl.: „</w:t>
            </w:r>
            <w:proofErr w:type="spellStart"/>
            <w:r w:rsidRPr="0001069B">
              <w:rPr>
                <w:sz w:val="22"/>
                <w:szCs w:val="22"/>
              </w:rPr>
              <w:t>snake</w:t>
            </w:r>
            <w:proofErr w:type="spellEnd"/>
            <w:r w:rsidRPr="0001069B">
              <w:rPr>
                <w:sz w:val="22"/>
                <w:szCs w:val="22"/>
              </w:rPr>
              <w:t>“) vaizdo kameroms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27.3</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Komplekto (angl.: „</w:t>
            </w:r>
            <w:proofErr w:type="spellStart"/>
            <w:r w:rsidRPr="0001069B">
              <w:rPr>
                <w:sz w:val="22"/>
                <w:szCs w:val="22"/>
              </w:rPr>
              <w:t>snake</w:t>
            </w:r>
            <w:proofErr w:type="spellEnd"/>
            <w:r w:rsidRPr="0001069B">
              <w:rPr>
                <w:sz w:val="22"/>
                <w:szCs w:val="22"/>
              </w:rPr>
              <w:t xml:space="preserve">“) </w:t>
            </w:r>
            <w:proofErr w:type="spellStart"/>
            <w:r w:rsidRPr="0001069B">
              <w:rPr>
                <w:sz w:val="22"/>
                <w:szCs w:val="22"/>
              </w:rPr>
              <w:t>detalizacija</w:t>
            </w:r>
            <w:proofErr w:type="spellEnd"/>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2 vnt. koaksialinių kabelių su BNC jungtimis, kurie tinkami 12G SDI signalams, lankstūs; 1 vnt. CAT6 kabelio su RJ45 jungtimis; 1 vnt. maitinimo kabelis.</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27.4</w:t>
            </w:r>
          </w:p>
        </w:tc>
        <w:tc>
          <w:tcPr>
            <w:tcW w:w="2552"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Fizinės savybės </w:t>
            </w:r>
          </w:p>
        </w:tc>
        <w:tc>
          <w:tcPr>
            <w:tcW w:w="6237"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Vieno „</w:t>
            </w:r>
            <w:proofErr w:type="spellStart"/>
            <w:r w:rsidRPr="0001069B">
              <w:rPr>
                <w:sz w:val="22"/>
                <w:szCs w:val="22"/>
              </w:rPr>
              <w:t>snake</w:t>
            </w:r>
            <w:proofErr w:type="spellEnd"/>
            <w:r w:rsidRPr="0001069B">
              <w:rPr>
                <w:sz w:val="22"/>
                <w:szCs w:val="22"/>
              </w:rPr>
              <w:t>“ ilgis turi būti 20 metrų.</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27.5</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 xml:space="preserve">Nuorodos į gamintojo dokumentaciją, patvirtinančią atitiktį reikalavimams (galima pridėti kaip priedus)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5B309D" w:rsidRDefault="0001069B" w:rsidP="0001069B">
            <w:pPr>
              <w:rPr>
                <w:b/>
                <w:sz w:val="22"/>
                <w:szCs w:val="22"/>
                <w:lang w:val="en-US"/>
              </w:rPr>
            </w:pPr>
            <w:r w:rsidRPr="005B309D">
              <w:rPr>
                <w:b/>
                <w:sz w:val="22"/>
                <w:szCs w:val="22"/>
                <w:lang w:val="en-US"/>
              </w:rPr>
              <w:t>28.</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5B309D" w:rsidRDefault="0001069B" w:rsidP="0001069B">
            <w:pPr>
              <w:rPr>
                <w:b/>
                <w:sz w:val="22"/>
                <w:szCs w:val="22"/>
              </w:rPr>
            </w:pPr>
            <w:r w:rsidRPr="005B309D">
              <w:rPr>
                <w:b/>
                <w:sz w:val="22"/>
                <w:szCs w:val="22"/>
              </w:rPr>
              <w:t xml:space="preserve">Instaliacinės medžiagos, kabeliai, montažinės medžiagos – 1 </w:t>
            </w:r>
            <w:proofErr w:type="spellStart"/>
            <w:r w:rsidRPr="005B309D">
              <w:rPr>
                <w:b/>
                <w:sz w:val="22"/>
                <w:szCs w:val="22"/>
              </w:rPr>
              <w:t>kompl</w:t>
            </w:r>
            <w:proofErr w:type="spellEnd"/>
            <w:r w:rsidRPr="005B309D">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28.1</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r w:rsidRPr="0001069B">
              <w:rPr>
                <w:sz w:val="22"/>
                <w:szCs w:val="22"/>
              </w:rPr>
              <w:t>Pasiūlyme turi būti įvertinti visi reikalingi kabeliai ir medžiagos, užtikrinant reikiamą visų siūlomų įrenginių funkcionalumą.</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5B309D" w:rsidRDefault="0001069B" w:rsidP="0001069B">
            <w:pPr>
              <w:rPr>
                <w:b/>
                <w:sz w:val="22"/>
                <w:szCs w:val="22"/>
                <w:lang w:val="en-US"/>
              </w:rPr>
            </w:pPr>
            <w:r w:rsidRPr="005B309D">
              <w:rPr>
                <w:b/>
                <w:sz w:val="22"/>
                <w:szCs w:val="22"/>
                <w:lang w:val="en-US"/>
              </w:rPr>
              <w:t>29.</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5B309D" w:rsidRDefault="0001069B" w:rsidP="0001069B">
            <w:pPr>
              <w:rPr>
                <w:b/>
                <w:sz w:val="22"/>
                <w:szCs w:val="22"/>
              </w:rPr>
            </w:pPr>
            <w:r w:rsidRPr="005B309D">
              <w:rPr>
                <w:b/>
                <w:sz w:val="22"/>
                <w:szCs w:val="22"/>
              </w:rPr>
              <w:t xml:space="preserve">Sistemų montavimo, įrengimo, derinimo darbai – 1 </w:t>
            </w:r>
            <w:proofErr w:type="spellStart"/>
            <w:r w:rsidRPr="005B309D">
              <w:rPr>
                <w:b/>
                <w:sz w:val="22"/>
                <w:szCs w:val="22"/>
              </w:rPr>
              <w:t>kompl</w:t>
            </w:r>
            <w:proofErr w:type="spellEnd"/>
            <w:r w:rsidRPr="005B309D">
              <w:rPr>
                <w:b/>
                <w:sz w:val="22"/>
                <w:szCs w:val="22"/>
              </w:rPr>
              <w:t>.</w:t>
            </w:r>
            <w:r w:rsidRPr="005B309D">
              <w:rPr>
                <w:b/>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b/>
                <w:i/>
                <w:sz w:val="22"/>
                <w:szCs w:val="22"/>
              </w:rPr>
            </w:pPr>
          </w:p>
        </w:tc>
      </w:tr>
      <w:tr w:rsidR="0001069B" w:rsidRPr="0001069B" w:rsidTr="0001069B">
        <w:tc>
          <w:tcPr>
            <w:tcW w:w="1134"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lang w:val="en-US"/>
              </w:rPr>
              <w:t>29.1</w:t>
            </w:r>
          </w:p>
        </w:tc>
        <w:tc>
          <w:tcPr>
            <w:tcW w:w="8789" w:type="dxa"/>
            <w:gridSpan w:val="2"/>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lang w:val="en-US"/>
              </w:rPr>
            </w:pPr>
            <w:r w:rsidRPr="0001069B">
              <w:rPr>
                <w:sz w:val="22"/>
                <w:szCs w:val="22"/>
              </w:rPr>
              <w:t>Montavimo darbai turi būti atliekami laikantis galiojančių statybos techninių reglamentų, elektroninių ryšių bei elektros darbų įrengimo ir naudojimo pagrindinių taisyklių reikalavimų.</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t>Montavimo darbai ir terminai suderinami su Pirkėju ir asmenimis, kurių inžineriniai tinklai ar sistemos yra kertami ar yra naudojami, ar vykdomas paralelinis montavimas pagal statinio projekte numatytas sąlygas.</w:t>
            </w:r>
            <w:r w:rsidRPr="0001069B">
              <w:rPr>
                <w:sz w:val="22"/>
                <w:szCs w:val="22"/>
                <w:lang w:val="en-US"/>
              </w:rPr>
              <w:t xml:space="preserve"> </w:t>
            </w:r>
          </w:p>
          <w:p w:rsidR="0001069B" w:rsidRPr="0001069B" w:rsidRDefault="0001069B" w:rsidP="0001069B">
            <w:pPr>
              <w:rPr>
                <w:sz w:val="22"/>
                <w:szCs w:val="22"/>
                <w:lang w:val="en-US"/>
              </w:rPr>
            </w:pPr>
            <w:r w:rsidRPr="0001069B">
              <w:rPr>
                <w:sz w:val="22"/>
                <w:szCs w:val="22"/>
              </w:rPr>
              <w:lastRenderedPageBreak/>
              <w:t xml:space="preserve">Visi siūlomi įrenginiai turės būti sumontuoti ir sujungiami į vieningą, funkcionuojančią sistemą. </w:t>
            </w:r>
            <w:r w:rsidRPr="0001069B">
              <w:rPr>
                <w:sz w:val="22"/>
                <w:szCs w:val="22"/>
                <w:lang w:val="en-US"/>
              </w:rPr>
              <w:t xml:space="preserve"> </w:t>
            </w:r>
          </w:p>
          <w:p w:rsidR="0001069B" w:rsidRPr="0001069B" w:rsidRDefault="0001069B" w:rsidP="0001069B">
            <w:pPr>
              <w:rPr>
                <w:sz w:val="22"/>
                <w:szCs w:val="22"/>
              </w:rPr>
            </w:pPr>
            <w:r w:rsidRPr="0001069B">
              <w:rPr>
                <w:sz w:val="22"/>
                <w:szCs w:val="22"/>
              </w:rPr>
              <w:t xml:space="preserve">Visa garso sistema turės būti suderinama (dažninės charakteristikos, garso dispersija, vėlinimai ir kt. parametrai), panaudojant gamintojų programinę įrangą, taip pat matavimų mikrofonus ir specializuotą programinę įrangą, SMAART, </w:t>
            </w:r>
            <w:proofErr w:type="spellStart"/>
            <w:r w:rsidRPr="0001069B">
              <w:rPr>
                <w:sz w:val="22"/>
                <w:szCs w:val="22"/>
              </w:rPr>
              <w:t>SatLive</w:t>
            </w:r>
            <w:proofErr w:type="spellEnd"/>
            <w:r w:rsidRPr="0001069B">
              <w:rPr>
                <w:sz w:val="22"/>
                <w:szCs w:val="22"/>
              </w:rPr>
              <w:t xml:space="preserve"> ar lygiavertę. </w:t>
            </w:r>
            <w:r w:rsidRPr="0001069B">
              <w:rPr>
                <w:sz w:val="22"/>
                <w:szCs w:val="22"/>
                <w:lang w:val="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1069B" w:rsidRPr="0001069B" w:rsidRDefault="0001069B" w:rsidP="0001069B">
            <w:pPr>
              <w:rPr>
                <w:sz w:val="22"/>
                <w:szCs w:val="22"/>
              </w:rPr>
            </w:pPr>
          </w:p>
        </w:tc>
      </w:tr>
    </w:tbl>
    <w:p w:rsidR="0001069B" w:rsidRPr="0001069B" w:rsidRDefault="0001069B" w:rsidP="0001069B">
      <w:pPr>
        <w:rPr>
          <w:b/>
          <w:sz w:val="22"/>
          <w:szCs w:val="22"/>
        </w:rPr>
      </w:pPr>
    </w:p>
    <w:p w:rsidR="0001069B" w:rsidRPr="0001069B" w:rsidRDefault="0001069B" w:rsidP="0001069B">
      <w:pPr>
        <w:jc w:val="center"/>
        <w:rPr>
          <w:sz w:val="24"/>
          <w:szCs w:val="24"/>
        </w:rPr>
      </w:pPr>
      <w:r w:rsidRPr="0001069B">
        <w:rPr>
          <w:sz w:val="24"/>
          <w:szCs w:val="24"/>
        </w:rPr>
        <w:t>____________________________________</w:t>
      </w:r>
    </w:p>
    <w:p w:rsidR="0001069B" w:rsidRPr="00252251" w:rsidRDefault="0001069B" w:rsidP="0001069B">
      <w:pPr>
        <w:ind w:left="360" w:hanging="360"/>
        <w:jc w:val="both"/>
        <w:rPr>
          <w:color w:val="000000"/>
          <w:sz w:val="24"/>
          <w:szCs w:val="24"/>
          <w:lang w:eastAsia="lt-LT"/>
        </w:rPr>
      </w:pPr>
    </w:p>
    <w:p w:rsidR="00253BC3" w:rsidRDefault="00253BC3"/>
    <w:sectPr w:rsidR="00253BC3" w:rsidSect="0001069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B40688"/>
    <w:multiLevelType w:val="multilevel"/>
    <w:tmpl w:val="C09A5C78"/>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1"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4"/>
  </w:num>
  <w:num w:numId="2">
    <w:abstractNumId w:val="10"/>
  </w:num>
  <w:num w:numId="3">
    <w:abstractNumId w:val="3"/>
  </w:num>
  <w:num w:numId="4">
    <w:abstractNumId w:val="12"/>
  </w:num>
  <w:num w:numId="5">
    <w:abstractNumId w:val="13"/>
  </w:num>
  <w:num w:numId="6">
    <w:abstractNumId w:val="5"/>
  </w:num>
  <w:num w:numId="7">
    <w:abstractNumId w:val="8"/>
  </w:num>
  <w:num w:numId="8">
    <w:abstractNumId w:val="0"/>
  </w:num>
  <w:num w:numId="9">
    <w:abstractNumId w:val="9"/>
  </w:num>
  <w:num w:numId="10">
    <w:abstractNumId w:val="11"/>
  </w:num>
  <w:num w:numId="11">
    <w:abstractNumId w:val="14"/>
  </w:num>
  <w:num w:numId="12">
    <w:abstractNumId w:val="6"/>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9B"/>
    <w:rsid w:val="0001069B"/>
    <w:rsid w:val="00253BC3"/>
    <w:rsid w:val="005B309D"/>
    <w:rsid w:val="00F24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2F83"/>
  <w15:chartTrackingRefBased/>
  <w15:docId w15:val="{31639545-5C6A-487A-BA01-A15418A6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69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1069B"/>
    <w:pPr>
      <w:keepNext/>
      <w:ind w:left="270"/>
      <w:jc w:val="center"/>
      <w:outlineLvl w:val="0"/>
    </w:pPr>
    <w:rPr>
      <w:b/>
    </w:rPr>
  </w:style>
  <w:style w:type="paragraph" w:styleId="Antrat2">
    <w:name w:val="heading 2"/>
    <w:basedOn w:val="prastasis"/>
    <w:next w:val="prastasis"/>
    <w:link w:val="Antrat2Diagrama"/>
    <w:qFormat/>
    <w:rsid w:val="0001069B"/>
    <w:pPr>
      <w:keepNext/>
      <w:outlineLvl w:val="1"/>
    </w:pPr>
    <w:rPr>
      <w:rFonts w:ascii="TIMESLT" w:hAnsi="TIMESLT"/>
      <w:b/>
    </w:rPr>
  </w:style>
  <w:style w:type="paragraph" w:styleId="Antrat3">
    <w:name w:val="heading 3"/>
    <w:basedOn w:val="prastasis"/>
    <w:next w:val="prastasis"/>
    <w:link w:val="Antrat3Diagrama"/>
    <w:qFormat/>
    <w:rsid w:val="0001069B"/>
    <w:pPr>
      <w:keepNext/>
      <w:ind w:right="-18"/>
      <w:jc w:val="center"/>
      <w:outlineLvl w:val="2"/>
    </w:pPr>
    <w:rPr>
      <w:rFonts w:ascii="TIMESLT" w:hAnsi="TIMESLT"/>
      <w:b/>
    </w:rPr>
  </w:style>
  <w:style w:type="paragraph" w:styleId="Antrat4">
    <w:name w:val="heading 4"/>
    <w:basedOn w:val="prastasis"/>
    <w:next w:val="prastasis"/>
    <w:link w:val="Antrat4Diagrama"/>
    <w:qFormat/>
    <w:rsid w:val="0001069B"/>
    <w:pPr>
      <w:keepNext/>
      <w:ind w:right="-694"/>
      <w:jc w:val="center"/>
      <w:outlineLvl w:val="3"/>
    </w:pPr>
    <w:rPr>
      <w:rFonts w:ascii="TIMESLT" w:hAnsi="TIMESLT"/>
      <w:b/>
    </w:rPr>
  </w:style>
  <w:style w:type="paragraph" w:styleId="Antrat5">
    <w:name w:val="heading 5"/>
    <w:basedOn w:val="prastasis"/>
    <w:next w:val="prastasis"/>
    <w:link w:val="Antrat5Diagrama"/>
    <w:qFormat/>
    <w:rsid w:val="0001069B"/>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link w:val="Antrat6Diagrama"/>
    <w:qFormat/>
    <w:rsid w:val="0001069B"/>
    <w:pPr>
      <w:keepNext/>
      <w:outlineLvl w:val="5"/>
    </w:pPr>
    <w:rPr>
      <w:rFonts w:ascii="TIMESLT" w:hAnsi="TIMESLT"/>
      <w:b/>
      <w:sz w:val="24"/>
    </w:rPr>
  </w:style>
  <w:style w:type="paragraph" w:styleId="Antrat7">
    <w:name w:val="heading 7"/>
    <w:basedOn w:val="prastasis"/>
    <w:next w:val="prastasis"/>
    <w:link w:val="Antrat7Diagrama"/>
    <w:qFormat/>
    <w:rsid w:val="0001069B"/>
    <w:pPr>
      <w:keepNext/>
      <w:ind w:right="-18"/>
      <w:jc w:val="center"/>
      <w:outlineLvl w:val="6"/>
    </w:pPr>
    <w:rPr>
      <w:rFonts w:ascii="TIMESLT" w:hAnsi="TIMESLT"/>
      <w:b/>
      <w:sz w:val="18"/>
    </w:rPr>
  </w:style>
  <w:style w:type="paragraph" w:styleId="Antrat8">
    <w:name w:val="heading 8"/>
    <w:basedOn w:val="prastasis"/>
    <w:next w:val="prastasis"/>
    <w:link w:val="Antrat8Diagrama"/>
    <w:qFormat/>
    <w:rsid w:val="0001069B"/>
    <w:pPr>
      <w:numPr>
        <w:ilvl w:val="7"/>
        <w:numId w:val="3"/>
      </w:numPr>
      <w:spacing w:before="240" w:after="60" w:line="360" w:lineRule="auto"/>
      <w:outlineLvl w:val="7"/>
    </w:pPr>
    <w:rPr>
      <w:rFonts w:ascii="Arial" w:hAnsi="Arial"/>
      <w:i/>
      <w:lang w:val="en-GB"/>
    </w:rPr>
  </w:style>
  <w:style w:type="paragraph" w:styleId="Antrat9">
    <w:name w:val="heading 9"/>
    <w:basedOn w:val="prastasis"/>
    <w:next w:val="prastasis"/>
    <w:link w:val="Antrat9Diagrama"/>
    <w:qFormat/>
    <w:rsid w:val="0001069B"/>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01069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1069B"/>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rsid w:val="0001069B"/>
    <w:rPr>
      <w:rFonts w:ascii="Times New Roman" w:eastAsia="Times New Roman" w:hAnsi="Times New Roman" w:cs="Times New Roman"/>
      <w:b/>
      <w:sz w:val="20"/>
      <w:szCs w:val="20"/>
    </w:rPr>
  </w:style>
  <w:style w:type="character" w:customStyle="1" w:styleId="Antrat2Diagrama">
    <w:name w:val="Antraštė 2 Diagrama"/>
    <w:basedOn w:val="Numatytasispastraiposriftas"/>
    <w:link w:val="Antrat2"/>
    <w:rsid w:val="0001069B"/>
    <w:rPr>
      <w:rFonts w:ascii="TIMESLT" w:eastAsia="Times New Roman" w:hAnsi="TIMESLT" w:cs="Times New Roman"/>
      <w:b/>
      <w:sz w:val="20"/>
      <w:szCs w:val="20"/>
    </w:rPr>
  </w:style>
  <w:style w:type="character" w:customStyle="1" w:styleId="Antrat3Diagrama">
    <w:name w:val="Antraštė 3 Diagrama"/>
    <w:basedOn w:val="Numatytasispastraiposriftas"/>
    <w:link w:val="Antrat3"/>
    <w:rsid w:val="0001069B"/>
    <w:rPr>
      <w:rFonts w:ascii="TIMESLT" w:eastAsia="Times New Roman" w:hAnsi="TIMESLT" w:cs="Times New Roman"/>
      <w:b/>
      <w:sz w:val="20"/>
      <w:szCs w:val="20"/>
    </w:rPr>
  </w:style>
  <w:style w:type="character" w:customStyle="1" w:styleId="Antrat4Diagrama">
    <w:name w:val="Antraštė 4 Diagrama"/>
    <w:basedOn w:val="Numatytasispastraiposriftas"/>
    <w:link w:val="Antrat4"/>
    <w:rsid w:val="0001069B"/>
    <w:rPr>
      <w:rFonts w:ascii="TIMESLT" w:eastAsia="Times New Roman" w:hAnsi="TIMESLT" w:cs="Times New Roman"/>
      <w:b/>
      <w:sz w:val="20"/>
      <w:szCs w:val="20"/>
    </w:rPr>
  </w:style>
  <w:style w:type="character" w:customStyle="1" w:styleId="Antrat5Diagrama">
    <w:name w:val="Antraštė 5 Diagrama"/>
    <w:basedOn w:val="Numatytasispastraiposriftas"/>
    <w:link w:val="Antrat5"/>
    <w:rsid w:val="0001069B"/>
    <w:rPr>
      <w:rFonts w:ascii="TIMESLT" w:eastAsia="Times New Roman" w:hAnsi="TIMESLT" w:cs="Times New Roman"/>
      <w:b/>
      <w:sz w:val="24"/>
      <w:szCs w:val="20"/>
    </w:rPr>
  </w:style>
  <w:style w:type="character" w:customStyle="1" w:styleId="Antrat6Diagrama">
    <w:name w:val="Antraštė 6 Diagrama"/>
    <w:basedOn w:val="Numatytasispastraiposriftas"/>
    <w:link w:val="Antrat6"/>
    <w:rsid w:val="0001069B"/>
    <w:rPr>
      <w:rFonts w:ascii="TIMESLT" w:eastAsia="Times New Roman" w:hAnsi="TIMESLT" w:cs="Times New Roman"/>
      <w:b/>
      <w:sz w:val="24"/>
      <w:szCs w:val="20"/>
    </w:rPr>
  </w:style>
  <w:style w:type="character" w:customStyle="1" w:styleId="Antrat7Diagrama">
    <w:name w:val="Antraštė 7 Diagrama"/>
    <w:basedOn w:val="Numatytasispastraiposriftas"/>
    <w:link w:val="Antrat7"/>
    <w:rsid w:val="0001069B"/>
    <w:rPr>
      <w:rFonts w:ascii="TIMESLT" w:eastAsia="Times New Roman" w:hAnsi="TIMESLT" w:cs="Times New Roman"/>
      <w:b/>
      <w:sz w:val="18"/>
      <w:szCs w:val="20"/>
    </w:rPr>
  </w:style>
  <w:style w:type="character" w:customStyle="1" w:styleId="Antrat8Diagrama">
    <w:name w:val="Antraštė 8 Diagrama"/>
    <w:basedOn w:val="Numatytasispastraiposriftas"/>
    <w:link w:val="Antrat8"/>
    <w:rsid w:val="0001069B"/>
    <w:rPr>
      <w:rFonts w:ascii="Arial" w:eastAsia="Times New Roman" w:hAnsi="Arial" w:cs="Times New Roman"/>
      <w:i/>
      <w:sz w:val="20"/>
      <w:szCs w:val="20"/>
      <w:lang w:val="en-GB"/>
    </w:rPr>
  </w:style>
  <w:style w:type="character" w:customStyle="1" w:styleId="Antrat9Diagrama">
    <w:name w:val="Antraštė 9 Diagrama"/>
    <w:basedOn w:val="Numatytasispastraiposriftas"/>
    <w:link w:val="Antrat9"/>
    <w:rsid w:val="0001069B"/>
    <w:rPr>
      <w:rFonts w:ascii="TIMESLT" w:eastAsia="Times New Roman" w:hAnsi="TIMESLT" w:cs="Times New Roman"/>
      <w:b/>
      <w:szCs w:val="20"/>
    </w:rPr>
  </w:style>
  <w:style w:type="numbering" w:customStyle="1" w:styleId="Sraonra1">
    <w:name w:val="Sąrašo nėra1"/>
    <w:next w:val="Sraonra"/>
    <w:uiPriority w:val="99"/>
    <w:semiHidden/>
    <w:unhideWhenUsed/>
    <w:rsid w:val="0001069B"/>
  </w:style>
  <w:style w:type="paragraph" w:customStyle="1" w:styleId="Pagrindinistekstas1">
    <w:name w:val="Pagrindinis tekstas1"/>
    <w:rsid w:val="0001069B"/>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01069B"/>
    <w:pPr>
      <w:spacing w:after="0" w:line="240" w:lineRule="auto"/>
      <w:ind w:left="850"/>
    </w:pPr>
    <w:rPr>
      <w:rFonts w:ascii="TIMESLT" w:eastAsia="Times New Roman" w:hAnsi="TIMESLT" w:cs="Times New Roman"/>
      <w:b/>
      <w:caps/>
      <w:snapToGrid w:val="0"/>
      <w:szCs w:val="20"/>
      <w:lang w:val="en-US"/>
    </w:rPr>
  </w:style>
  <w:style w:type="paragraph" w:customStyle="1" w:styleId="ISTATYMAS">
    <w:name w:val="ISTATYMAS"/>
    <w:rsid w:val="0001069B"/>
    <w:pPr>
      <w:spacing w:after="0" w:line="240" w:lineRule="auto"/>
      <w:jc w:val="center"/>
    </w:pPr>
    <w:rPr>
      <w:rFonts w:ascii="TIMESLT" w:eastAsia="Times New Roman" w:hAnsi="TIMESLT" w:cs="Times New Roman"/>
      <w:snapToGrid w:val="0"/>
      <w:sz w:val="20"/>
      <w:szCs w:val="20"/>
      <w:lang w:val="en-US"/>
    </w:rPr>
  </w:style>
  <w:style w:type="paragraph" w:customStyle="1" w:styleId="Prezidentas">
    <w:name w:val="Prezidentas"/>
    <w:rsid w:val="0001069B"/>
    <w:pPr>
      <w:tabs>
        <w:tab w:val="right" w:pos="9808"/>
      </w:tabs>
      <w:spacing w:after="0" w:line="240" w:lineRule="auto"/>
    </w:pPr>
    <w:rPr>
      <w:rFonts w:ascii="TIMESLT" w:eastAsia="Times New Roman" w:hAnsi="TIMESLT" w:cs="Times New Roman"/>
      <w:caps/>
      <w:snapToGrid w:val="0"/>
      <w:sz w:val="20"/>
      <w:szCs w:val="20"/>
      <w:lang w:val="en-US"/>
    </w:rPr>
  </w:style>
  <w:style w:type="paragraph" w:customStyle="1" w:styleId="Linija">
    <w:name w:val="Linija"/>
    <w:basedOn w:val="prastasis"/>
    <w:rsid w:val="0001069B"/>
    <w:pPr>
      <w:jc w:val="center"/>
    </w:pPr>
    <w:rPr>
      <w:rFonts w:ascii="TIMESLT" w:hAnsi="TIMESLT"/>
      <w:snapToGrid w:val="0"/>
      <w:sz w:val="12"/>
    </w:rPr>
  </w:style>
  <w:style w:type="paragraph" w:customStyle="1" w:styleId="CentrBold">
    <w:name w:val="CentrBold"/>
    <w:rsid w:val="0001069B"/>
    <w:pPr>
      <w:spacing w:after="0" w:line="240" w:lineRule="auto"/>
      <w:jc w:val="center"/>
    </w:pPr>
    <w:rPr>
      <w:rFonts w:ascii="TIMESLT" w:eastAsia="Times New Roman" w:hAnsi="TIMESLT" w:cs="Times New Roman"/>
      <w:b/>
      <w:caps/>
      <w:snapToGrid w:val="0"/>
      <w:sz w:val="20"/>
      <w:szCs w:val="20"/>
      <w:lang w:val="en-US"/>
    </w:rPr>
  </w:style>
  <w:style w:type="paragraph" w:customStyle="1" w:styleId="Patvirtinta">
    <w:name w:val="Patvirtinta"/>
    <w:rsid w:val="0001069B"/>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rPr>
  </w:style>
  <w:style w:type="paragraph" w:customStyle="1" w:styleId="Numberedlist22">
    <w:name w:val="Numbered list 2.2"/>
    <w:basedOn w:val="Antrat2"/>
    <w:next w:val="prastasis"/>
    <w:rsid w:val="0001069B"/>
    <w:pPr>
      <w:numPr>
        <w:ilvl w:val="1"/>
        <w:numId w:val="4"/>
      </w:numPr>
      <w:tabs>
        <w:tab w:val="left" w:pos="720"/>
      </w:tabs>
      <w:spacing w:before="240" w:after="60"/>
    </w:pPr>
    <w:rPr>
      <w:rFonts w:ascii="Arial" w:hAnsi="Arial"/>
      <w:sz w:val="24"/>
      <w:lang w:val="en-US"/>
    </w:rPr>
  </w:style>
  <w:style w:type="paragraph" w:customStyle="1" w:styleId="NumberList">
    <w:name w:val="Number List"/>
    <w:basedOn w:val="prastasis"/>
    <w:rsid w:val="0001069B"/>
    <w:pPr>
      <w:numPr>
        <w:numId w:val="2"/>
      </w:numPr>
      <w:ind w:left="0" w:firstLine="0"/>
    </w:pPr>
    <w:rPr>
      <w:lang w:val="en-GB"/>
    </w:rPr>
  </w:style>
  <w:style w:type="paragraph" w:styleId="Pagrindinistekstas">
    <w:name w:val="Body Text"/>
    <w:basedOn w:val="prastasis"/>
    <w:link w:val="PagrindinistekstasDiagrama"/>
    <w:rsid w:val="0001069B"/>
    <w:pPr>
      <w:jc w:val="center"/>
    </w:pPr>
    <w:rPr>
      <w:rFonts w:ascii="TIMESLT" w:hAnsi="TIMESLT"/>
      <w:b/>
      <w:sz w:val="24"/>
    </w:rPr>
  </w:style>
  <w:style w:type="character" w:customStyle="1" w:styleId="PagrindinistekstasDiagrama">
    <w:name w:val="Pagrindinis tekstas Diagrama"/>
    <w:basedOn w:val="Numatytasispastraiposriftas"/>
    <w:link w:val="Pagrindinistekstas"/>
    <w:rsid w:val="0001069B"/>
    <w:rPr>
      <w:rFonts w:ascii="TIMESLT" w:eastAsia="Times New Roman" w:hAnsi="TIMESLT" w:cs="Times New Roman"/>
      <w:b/>
      <w:sz w:val="24"/>
      <w:szCs w:val="20"/>
    </w:rPr>
  </w:style>
  <w:style w:type="paragraph" w:styleId="Antrats">
    <w:name w:val="header"/>
    <w:basedOn w:val="prastasis"/>
    <w:link w:val="AntratsDiagrama"/>
    <w:uiPriority w:val="99"/>
    <w:rsid w:val="0001069B"/>
    <w:pPr>
      <w:tabs>
        <w:tab w:val="center" w:pos="4153"/>
        <w:tab w:val="right" w:pos="8306"/>
      </w:tabs>
    </w:pPr>
    <w:rPr>
      <w:lang w:val="en-GB"/>
    </w:rPr>
  </w:style>
  <w:style w:type="character" w:customStyle="1" w:styleId="AntratsDiagrama">
    <w:name w:val="Antraštės Diagrama"/>
    <w:basedOn w:val="Numatytasispastraiposriftas"/>
    <w:link w:val="Antrats"/>
    <w:uiPriority w:val="99"/>
    <w:rsid w:val="0001069B"/>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01069B"/>
    <w:rPr>
      <w:rFonts w:ascii="TIMESLT" w:hAnsi="TIMESLT"/>
      <w:sz w:val="18"/>
    </w:rPr>
  </w:style>
  <w:style w:type="character" w:customStyle="1" w:styleId="Pagrindinistekstas2Diagrama">
    <w:name w:val="Pagrindinis tekstas 2 Diagrama"/>
    <w:basedOn w:val="Numatytasispastraiposriftas"/>
    <w:link w:val="Pagrindinistekstas2"/>
    <w:rsid w:val="0001069B"/>
    <w:rPr>
      <w:rFonts w:ascii="TIMESLT" w:eastAsia="Times New Roman" w:hAnsi="TIMESLT" w:cs="Times New Roman"/>
      <w:sz w:val="18"/>
      <w:szCs w:val="20"/>
    </w:rPr>
  </w:style>
  <w:style w:type="paragraph" w:styleId="Pavadinimas">
    <w:name w:val="Title"/>
    <w:basedOn w:val="prastasis"/>
    <w:link w:val="PavadinimasDiagrama"/>
    <w:qFormat/>
    <w:rsid w:val="0001069B"/>
    <w:pPr>
      <w:jc w:val="center"/>
    </w:pPr>
    <w:rPr>
      <w:rFonts w:ascii="TIMESLT" w:hAnsi="TIMESLT"/>
      <w:b/>
      <w:sz w:val="24"/>
    </w:rPr>
  </w:style>
  <w:style w:type="character" w:customStyle="1" w:styleId="PavadinimasDiagrama">
    <w:name w:val="Pavadinimas Diagrama"/>
    <w:basedOn w:val="Numatytasispastraiposriftas"/>
    <w:link w:val="Pavadinimas"/>
    <w:rsid w:val="0001069B"/>
    <w:rPr>
      <w:rFonts w:ascii="TIMESLT" w:eastAsia="Times New Roman" w:hAnsi="TIMESLT" w:cs="Times New Roman"/>
      <w:b/>
      <w:sz w:val="24"/>
      <w:szCs w:val="20"/>
    </w:rPr>
  </w:style>
  <w:style w:type="paragraph" w:styleId="Pagrindiniotekstotrauka">
    <w:name w:val="Body Text Indent"/>
    <w:basedOn w:val="prastasis"/>
    <w:link w:val="PagrindiniotekstotraukaDiagrama"/>
    <w:rsid w:val="0001069B"/>
    <w:pPr>
      <w:ind w:right="-450" w:firstLine="312"/>
      <w:jc w:val="both"/>
    </w:pPr>
    <w:rPr>
      <w:rFonts w:ascii="TIMESLT" w:hAnsi="TIMESLT"/>
      <w:sz w:val="22"/>
    </w:rPr>
  </w:style>
  <w:style w:type="character" w:customStyle="1" w:styleId="PagrindiniotekstotraukaDiagrama">
    <w:name w:val="Pagrindinio teksto įtrauka Diagrama"/>
    <w:basedOn w:val="Numatytasispastraiposriftas"/>
    <w:link w:val="Pagrindiniotekstotrauka"/>
    <w:rsid w:val="0001069B"/>
    <w:rPr>
      <w:rFonts w:ascii="TIMESLT" w:eastAsia="Times New Roman" w:hAnsi="TIMESLT" w:cs="Times New Roman"/>
      <w:szCs w:val="20"/>
    </w:rPr>
  </w:style>
  <w:style w:type="paragraph" w:styleId="Pagrindinistekstas3">
    <w:name w:val="Body Text 3"/>
    <w:basedOn w:val="prastasis"/>
    <w:link w:val="Pagrindinistekstas3Diagrama"/>
    <w:rsid w:val="0001069B"/>
    <w:pPr>
      <w:ind w:right="216"/>
      <w:jc w:val="both"/>
    </w:pPr>
    <w:rPr>
      <w:rFonts w:ascii="TIMESLT" w:hAnsi="TIMESLT"/>
      <w:sz w:val="22"/>
    </w:rPr>
  </w:style>
  <w:style w:type="character" w:customStyle="1" w:styleId="Pagrindinistekstas3Diagrama">
    <w:name w:val="Pagrindinis tekstas 3 Diagrama"/>
    <w:basedOn w:val="Numatytasispastraiposriftas"/>
    <w:link w:val="Pagrindinistekstas3"/>
    <w:rsid w:val="0001069B"/>
    <w:rPr>
      <w:rFonts w:ascii="TIMESLT" w:eastAsia="Times New Roman" w:hAnsi="TIMESLT" w:cs="Times New Roman"/>
      <w:szCs w:val="20"/>
    </w:rPr>
  </w:style>
  <w:style w:type="paragraph" w:styleId="Pagrindiniotekstotrauka2">
    <w:name w:val="Body Text Indent 2"/>
    <w:basedOn w:val="prastasis"/>
    <w:link w:val="Pagrindiniotekstotrauka2Diagrama"/>
    <w:rsid w:val="0001069B"/>
    <w:pPr>
      <w:ind w:right="-450" w:firstLine="270"/>
      <w:jc w:val="both"/>
    </w:pPr>
    <w:rPr>
      <w:rFonts w:ascii="TIMESLT" w:hAnsi="TIMESLT"/>
      <w:sz w:val="22"/>
    </w:rPr>
  </w:style>
  <w:style w:type="character" w:customStyle="1" w:styleId="Pagrindiniotekstotrauka2Diagrama">
    <w:name w:val="Pagrindinio teksto įtrauka 2 Diagrama"/>
    <w:basedOn w:val="Numatytasispastraiposriftas"/>
    <w:link w:val="Pagrindiniotekstotrauka2"/>
    <w:rsid w:val="0001069B"/>
    <w:rPr>
      <w:rFonts w:ascii="TIMESLT" w:eastAsia="Times New Roman" w:hAnsi="TIMESLT" w:cs="Times New Roman"/>
      <w:szCs w:val="20"/>
    </w:rPr>
  </w:style>
  <w:style w:type="paragraph" w:customStyle="1" w:styleId="Preformatted">
    <w:name w:val="Preformatted"/>
    <w:basedOn w:val="prastasis"/>
    <w:rsid w:val="0001069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link w:val="DokumentostruktraDiagrama"/>
    <w:semiHidden/>
    <w:rsid w:val="0001069B"/>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01069B"/>
    <w:rPr>
      <w:rFonts w:ascii="Tahoma" w:eastAsia="Times New Roman" w:hAnsi="Tahoma" w:cs="Times New Roman"/>
      <w:sz w:val="20"/>
      <w:szCs w:val="20"/>
      <w:shd w:val="clear" w:color="auto" w:fill="000080"/>
    </w:rPr>
  </w:style>
  <w:style w:type="paragraph" w:styleId="Porat">
    <w:name w:val="footer"/>
    <w:basedOn w:val="prastasis"/>
    <w:link w:val="PoratDiagrama"/>
    <w:uiPriority w:val="99"/>
    <w:rsid w:val="0001069B"/>
    <w:pPr>
      <w:tabs>
        <w:tab w:val="center" w:pos="4153"/>
        <w:tab w:val="right" w:pos="8306"/>
      </w:tabs>
    </w:pPr>
  </w:style>
  <w:style w:type="character" w:customStyle="1" w:styleId="PoratDiagrama">
    <w:name w:val="Poraštė Diagrama"/>
    <w:basedOn w:val="Numatytasispastraiposriftas"/>
    <w:link w:val="Porat"/>
    <w:uiPriority w:val="99"/>
    <w:rsid w:val="0001069B"/>
    <w:rPr>
      <w:rFonts w:ascii="Times New Roman" w:eastAsia="Times New Roman" w:hAnsi="Times New Roman" w:cs="Times New Roman"/>
      <w:sz w:val="20"/>
      <w:szCs w:val="20"/>
    </w:rPr>
  </w:style>
  <w:style w:type="character" w:styleId="Puslapionumeris">
    <w:name w:val="page number"/>
    <w:basedOn w:val="Numatytasispastraiposriftas"/>
    <w:rsid w:val="0001069B"/>
  </w:style>
  <w:style w:type="paragraph" w:styleId="Pagrindiniotekstotrauka3">
    <w:name w:val="Body Text Indent 3"/>
    <w:basedOn w:val="prastasis"/>
    <w:link w:val="Pagrindiniotekstotrauka3Diagrama"/>
    <w:rsid w:val="0001069B"/>
    <w:pPr>
      <w:ind w:firstLine="720"/>
      <w:jc w:val="both"/>
    </w:pPr>
    <w:rPr>
      <w:sz w:val="24"/>
    </w:rPr>
  </w:style>
  <w:style w:type="character" w:customStyle="1" w:styleId="Pagrindiniotekstotrauka3Diagrama">
    <w:name w:val="Pagrindinio teksto įtrauka 3 Diagrama"/>
    <w:basedOn w:val="Numatytasispastraiposriftas"/>
    <w:link w:val="Pagrindiniotekstotrauka3"/>
    <w:rsid w:val="0001069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rsid w:val="000106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069B"/>
    <w:rPr>
      <w:rFonts w:ascii="Tahoma" w:eastAsia="Times New Roman" w:hAnsi="Tahoma" w:cs="Tahoma"/>
      <w:sz w:val="16"/>
      <w:szCs w:val="16"/>
    </w:rPr>
  </w:style>
  <w:style w:type="character" w:styleId="Hipersaitas">
    <w:name w:val="Hyperlink"/>
    <w:aliases w:val="IVPK Hyperlink,Alna"/>
    <w:uiPriority w:val="99"/>
    <w:qFormat/>
    <w:rsid w:val="0001069B"/>
    <w:rPr>
      <w:color w:val="0000FF"/>
      <w:u w:val="single"/>
    </w:rPr>
  </w:style>
  <w:style w:type="character" w:styleId="Komentaronuoroda">
    <w:name w:val="annotation reference"/>
    <w:basedOn w:val="Numatytasispastraiposriftas"/>
    <w:uiPriority w:val="99"/>
    <w:rsid w:val="0001069B"/>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01069B"/>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0106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01069B"/>
    <w:rPr>
      <w:b/>
      <w:bCs/>
    </w:rPr>
  </w:style>
  <w:style w:type="character" w:customStyle="1" w:styleId="KomentarotemaDiagrama">
    <w:name w:val="Komentaro tema Diagrama"/>
    <w:basedOn w:val="KomentarotekstasDiagrama"/>
    <w:link w:val="Komentarotema"/>
    <w:rsid w:val="0001069B"/>
    <w:rPr>
      <w:rFonts w:ascii="Times New Roman" w:eastAsia="Times New Roman" w:hAnsi="Times New Roman" w:cs="Times New Roman"/>
      <w:b/>
      <w:bCs/>
      <w:sz w:val="20"/>
      <w:szCs w:val="20"/>
    </w:rPr>
  </w:style>
  <w:style w:type="table" w:styleId="Lentelstinklelis">
    <w:name w:val="Table Grid"/>
    <w:basedOn w:val="prastojilentel"/>
    <w:uiPriority w:val="59"/>
    <w:rsid w:val="000106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1069B"/>
    <w:pPr>
      <w:spacing w:after="0" w:line="240" w:lineRule="auto"/>
    </w:pPr>
  </w:style>
  <w:style w:type="character" w:styleId="Perirtashipersaitas">
    <w:name w:val="FollowedHyperlink"/>
    <w:basedOn w:val="Numatytasispastraiposriftas"/>
    <w:rsid w:val="0001069B"/>
    <w:rPr>
      <w:color w:val="954F72" w:themeColor="followedHyperlink"/>
      <w:u w:val="single"/>
    </w:rPr>
  </w:style>
  <w:style w:type="paragraph" w:styleId="Pataisymai">
    <w:name w:val="Revision"/>
    <w:hidden/>
    <w:uiPriority w:val="99"/>
    <w:semiHidden/>
    <w:rsid w:val="0001069B"/>
    <w:pPr>
      <w:spacing w:after="0" w:line="240" w:lineRule="auto"/>
    </w:pPr>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qFormat/>
    <w:rsid w:val="000106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106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0106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1069B"/>
  </w:style>
  <w:style w:type="table" w:customStyle="1" w:styleId="Lentelstinklelis2">
    <w:name w:val="Lentelės tinklelis2"/>
    <w:basedOn w:val="prastojilentel"/>
    <w:next w:val="Lentelstinklelis"/>
    <w:uiPriority w:val="59"/>
    <w:rsid w:val="000106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106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69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26563</Words>
  <Characters>15141</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cp:revision>
  <dcterms:created xsi:type="dcterms:W3CDTF">2026-06-04T13:03:00Z</dcterms:created>
  <dcterms:modified xsi:type="dcterms:W3CDTF">2026-06-04T13:37:00Z</dcterms:modified>
</cp:coreProperties>
</file>