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355CD" w14:textId="77777777" w:rsidR="009E3738" w:rsidRPr="00935DB8" w:rsidRDefault="009E3738" w:rsidP="00935DB8">
      <w:pPr>
        <w:spacing w:after="120" w:line="240" w:lineRule="auto"/>
        <w:contextualSpacing/>
        <w:rPr>
          <w:rFonts w:ascii="Times New Roman" w:eastAsia="Calibri" w:hAnsi="Times New Roman" w:cs="Times New Roman"/>
          <w:kern w:val="0"/>
          <w:sz w:val="21"/>
          <w:szCs w:val="21"/>
          <w:highlight w:val="yellow"/>
          <w:lang w:eastAsia="lt-LT"/>
          <w14:ligatures w14:val="none"/>
        </w:rPr>
      </w:pPr>
    </w:p>
    <w:p w14:paraId="74C1B4F5" w14:textId="77777777" w:rsidR="009E3738" w:rsidRPr="00935DB8" w:rsidRDefault="009E3738" w:rsidP="00935DB8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1"/>
          <w:szCs w:val="21"/>
          <w:lang w:eastAsia="lt-LT"/>
          <w14:ligatures w14:val="none"/>
        </w:rPr>
      </w:pPr>
    </w:p>
    <w:p w14:paraId="0B96FB35" w14:textId="69508541" w:rsidR="009E3738" w:rsidRPr="0002585B" w:rsidRDefault="0014424A" w:rsidP="00935DB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lt-LT"/>
        </w:rPr>
      </w:pPr>
      <w:r w:rsidRPr="0002585B">
        <w:rPr>
          <w:rFonts w:ascii="Times New Roman" w:eastAsia="Times New Roman" w:hAnsi="Times New Roman" w:cs="Times New Roman"/>
          <w:b/>
          <w:bCs/>
          <w:color w:val="000000"/>
          <w:kern w:val="0"/>
          <w:lang w:eastAsia="lt-LT"/>
          <w14:ligatures w14:val="none"/>
        </w:rPr>
        <w:t>NAUJ</w:t>
      </w:r>
      <w:r w:rsidR="00F540D9" w:rsidRPr="0002585B">
        <w:rPr>
          <w:rFonts w:ascii="Times New Roman" w:eastAsia="Times New Roman" w:hAnsi="Times New Roman" w:cs="Times New Roman"/>
          <w:b/>
          <w:bCs/>
          <w:color w:val="000000"/>
          <w:kern w:val="0"/>
          <w:lang w:eastAsia="lt-LT"/>
          <w14:ligatures w14:val="none"/>
        </w:rPr>
        <w:t>I LENGVIEJI</w:t>
      </w:r>
      <w:r w:rsidRPr="0002585B">
        <w:rPr>
          <w:rFonts w:ascii="Times New Roman" w:eastAsia="Times New Roman" w:hAnsi="Times New Roman" w:cs="Times New Roman"/>
          <w:b/>
          <w:bCs/>
          <w:color w:val="000000"/>
          <w:kern w:val="0"/>
          <w:lang w:eastAsia="lt-LT"/>
          <w14:ligatures w14:val="none"/>
        </w:rPr>
        <w:t xml:space="preserve"> </w:t>
      </w:r>
      <w:r w:rsidR="009E3738" w:rsidRPr="0002585B">
        <w:rPr>
          <w:rFonts w:ascii="Times New Roman" w:eastAsia="Times New Roman" w:hAnsi="Times New Roman" w:cs="Times New Roman"/>
          <w:b/>
          <w:bCs/>
          <w:color w:val="000000"/>
          <w:kern w:val="0"/>
          <w:lang w:eastAsia="lt-LT"/>
          <w14:ligatures w14:val="none"/>
        </w:rPr>
        <w:t>AUTOMOBILI</w:t>
      </w:r>
      <w:r w:rsidR="00F540D9" w:rsidRPr="0002585B">
        <w:rPr>
          <w:rFonts w:ascii="Times New Roman" w:eastAsia="Times New Roman" w:hAnsi="Times New Roman" w:cs="Times New Roman"/>
          <w:b/>
          <w:bCs/>
          <w:color w:val="000000"/>
          <w:kern w:val="0"/>
          <w:lang w:eastAsia="lt-LT"/>
          <w14:ligatures w14:val="none"/>
        </w:rPr>
        <w:t>AI</w:t>
      </w:r>
    </w:p>
    <w:p w14:paraId="56A1D980" w14:textId="745CED51" w:rsidR="009E3738" w:rsidRPr="00B850ED" w:rsidRDefault="00450493" w:rsidP="00B850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lt-LT"/>
          <w14:ligatures w14:val="none"/>
        </w:rPr>
      </w:pPr>
      <w:r w:rsidRPr="0002585B">
        <w:rPr>
          <w:rFonts w:ascii="Times New Roman" w:eastAsia="Times New Roman" w:hAnsi="Times New Roman" w:cs="Times New Roman"/>
          <w:b/>
          <w:bCs/>
          <w:color w:val="000000"/>
          <w:kern w:val="0"/>
          <w:lang w:eastAsia="lt-LT"/>
          <w14:ligatures w14:val="none"/>
        </w:rPr>
        <w:t xml:space="preserve"> </w:t>
      </w:r>
      <w:r w:rsidR="009E3738" w:rsidRPr="0002585B">
        <w:rPr>
          <w:rFonts w:ascii="Times New Roman" w:eastAsia="Times New Roman" w:hAnsi="Times New Roman" w:cs="Times New Roman"/>
          <w:b/>
          <w:bCs/>
          <w:color w:val="000000"/>
          <w:kern w:val="0"/>
          <w:lang w:eastAsia="lt-LT"/>
          <w14:ligatures w14:val="none"/>
        </w:rPr>
        <w:t>TECHNINĖ SPECIFIKACIJA</w:t>
      </w:r>
    </w:p>
    <w:p w14:paraId="17DE7929" w14:textId="77777777" w:rsidR="00FB2D46" w:rsidRPr="0002585B" w:rsidRDefault="00FB2D46" w:rsidP="00935D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4CDAEA11" w14:textId="68C8C842" w:rsidR="00FB2D46" w:rsidRPr="0002585B" w:rsidRDefault="00B65CF7" w:rsidP="00935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585B">
        <w:rPr>
          <w:rFonts w:ascii="Times New Roman" w:eastAsia="Times New Roman" w:hAnsi="Times New Roman" w:cs="Times New Roman"/>
          <w:b/>
          <w:color w:val="000000" w:themeColor="text1"/>
        </w:rPr>
        <w:t>1.</w:t>
      </w:r>
      <w:r w:rsidR="00FB2D46" w:rsidRPr="000258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FB2D46" w:rsidRPr="0002585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Pirkimo objektas</w:t>
      </w:r>
      <w:r w:rsidR="00FB2D46" w:rsidRPr="000258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–</w:t>
      </w:r>
      <w:r w:rsidR="00824D32" w:rsidRPr="000258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657167" w:rsidRPr="000258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nauj</w:t>
      </w:r>
      <w:r w:rsidR="1AC69530" w:rsidRPr="0002585B">
        <w:rPr>
          <w:rFonts w:ascii="Times New Roman" w:eastAsia="Times New Roman" w:hAnsi="Times New Roman" w:cs="Times New Roman"/>
          <w:color w:val="000000" w:themeColor="text1"/>
        </w:rPr>
        <w:t>i</w:t>
      </w:r>
      <w:r w:rsidR="0014424A" w:rsidRPr="000258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lengv</w:t>
      </w:r>
      <w:r w:rsidR="79B5E04F" w:rsidRPr="0002585B">
        <w:rPr>
          <w:rFonts w:ascii="Times New Roman" w:eastAsia="Times New Roman" w:hAnsi="Times New Roman" w:cs="Times New Roman"/>
          <w:color w:val="000000" w:themeColor="text1"/>
        </w:rPr>
        <w:t>ieji</w:t>
      </w:r>
      <w:r w:rsidR="00657167" w:rsidRPr="000258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824D32" w:rsidRPr="000258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automobili</w:t>
      </w:r>
      <w:r w:rsidR="4036C55F" w:rsidRPr="0002585B">
        <w:rPr>
          <w:rFonts w:ascii="Times New Roman" w:eastAsia="Times New Roman" w:hAnsi="Times New Roman" w:cs="Times New Roman"/>
          <w:color w:val="000000" w:themeColor="text1"/>
        </w:rPr>
        <w:t>ai.</w:t>
      </w:r>
      <w:r w:rsidR="00824D32" w:rsidRPr="000258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055275A8" w14:textId="77777777" w:rsidR="00FB2D46" w:rsidRPr="0002585B" w:rsidRDefault="00FB2D46" w:rsidP="00935D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47785B96" w14:textId="661E0E86" w:rsidR="00FB2D46" w:rsidRPr="0002585B" w:rsidRDefault="36DA4ADA" w:rsidP="00935DB8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258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</w:t>
      </w:r>
      <w:r w:rsidR="00FB2D46" w:rsidRPr="000258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Pirkimas skaidomas į </w:t>
      </w:r>
      <w:r w:rsidR="009A722B" w:rsidRPr="000258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tris</w:t>
      </w:r>
      <w:r w:rsidR="00FB2D46" w:rsidRPr="000258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A</w:t>
      </w:r>
      <w:r w:rsidR="009A722B" w:rsidRPr="000258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</w:t>
      </w:r>
      <w:r w:rsidR="00FB2D46" w:rsidRPr="000258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B</w:t>
      </w:r>
      <w:r w:rsidR="00F540D9" w:rsidRPr="000258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</w:t>
      </w:r>
      <w:r w:rsidR="009A722B" w:rsidRPr="000258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</w:t>
      </w:r>
      <w:r w:rsidR="00F540D9" w:rsidRPr="000258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ir D</w:t>
      </w:r>
      <w:r w:rsidR="00FB2D46" w:rsidRPr="000258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dalis:</w:t>
      </w:r>
    </w:p>
    <w:p w14:paraId="4C8AFD94" w14:textId="766E6FC2" w:rsidR="00165EA8" w:rsidRPr="0002585B" w:rsidRDefault="00FB2D46" w:rsidP="00935DB8">
      <w:pPr>
        <w:numPr>
          <w:ilvl w:val="0"/>
          <w:numId w:val="2"/>
        </w:numPr>
        <w:tabs>
          <w:tab w:val="left" w:pos="135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258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 dalis. </w:t>
      </w:r>
      <w:r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>Perkam</w:t>
      </w:r>
      <w:r w:rsidR="004B0391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a </w:t>
      </w:r>
      <w:r w:rsidR="00BA38E0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>2</w:t>
      </w:r>
      <w:r w:rsidR="00DB5302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0 </w:t>
      </w:r>
      <w:r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>(</w:t>
      </w:r>
      <w:r w:rsidR="001B4D5D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>dvidešimt</w:t>
      </w:r>
      <w:r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) </w:t>
      </w:r>
      <w:r w:rsidR="00165EA8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>M1</w:t>
      </w:r>
      <w:r w:rsidR="00F540D9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kategorijos</w:t>
      </w:r>
      <w:r w:rsidR="00165EA8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lengv</w:t>
      </w:r>
      <w:r w:rsidR="00290334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>ųjų</w:t>
      </w:r>
      <w:r w:rsidR="005644F9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165EA8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>automobili</w:t>
      </w:r>
      <w:r w:rsidR="00290334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ų </w:t>
      </w:r>
      <w:r w:rsidR="00165EA8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iki 3,5</w:t>
      </w:r>
      <w:r w:rsidR="00F540D9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165EA8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>t,</w:t>
      </w:r>
      <w:r w:rsidR="00C73EAA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5 sėdimų vietų, </w:t>
      </w:r>
      <w:r w:rsidR="008C357A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kėbulo tipas </w:t>
      </w:r>
      <w:r w:rsidR="00840522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arba </w:t>
      </w:r>
      <w:r w:rsidR="008C357A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>hečbekas, arba universalas,</w:t>
      </w:r>
      <w:r w:rsidR="00930FCC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arba sedanas,</w:t>
      </w:r>
      <w:r w:rsidR="008C357A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EC7E19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degalų </w:t>
      </w:r>
      <w:r w:rsidR="006B3562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>tipas hibridinis</w:t>
      </w:r>
      <w:r w:rsidR="00D90469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benzinas</w:t>
      </w:r>
      <w:r w:rsidR="00A34580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(</w:t>
      </w:r>
      <w:r w:rsidR="00FA78D5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>PHEV</w:t>
      </w:r>
      <w:r w:rsidR="00A34580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>)</w:t>
      </w:r>
      <w:r w:rsidR="00477DF0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>.</w:t>
      </w:r>
      <w:r w:rsidR="00EB0F7C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Siūlomi automobiliai </w:t>
      </w:r>
      <w:r w:rsidR="00AB52B3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>ne</w:t>
      </w:r>
      <w:r w:rsidR="00EB0F7C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>gali būti skirtingų modelių.</w:t>
      </w:r>
    </w:p>
    <w:p w14:paraId="394DF345" w14:textId="6EBD9CE4" w:rsidR="00FB2D46" w:rsidRPr="0002585B" w:rsidRDefault="00FB2D46" w:rsidP="00935DB8">
      <w:pPr>
        <w:numPr>
          <w:ilvl w:val="0"/>
          <w:numId w:val="2"/>
        </w:numPr>
        <w:tabs>
          <w:tab w:val="left" w:pos="135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bookmarkStart w:id="0" w:name="_Hlk230954775"/>
      <w:r w:rsidRPr="000258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B dalis. </w:t>
      </w:r>
      <w:r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>Perkama</w:t>
      </w:r>
      <w:r w:rsidR="00300FD4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295F6E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>4</w:t>
      </w:r>
      <w:r w:rsidR="00300FD4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>0</w:t>
      </w:r>
      <w:r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295F6E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>(keturiasdešimt</w:t>
      </w:r>
      <w:r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>) lengv</w:t>
      </w:r>
      <w:r w:rsidR="00300FD4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>ųjų</w:t>
      </w:r>
      <w:r w:rsidR="00E93B99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>M1</w:t>
      </w:r>
      <w:r w:rsidR="00F540D9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>kategotijos</w:t>
      </w:r>
      <w:r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F540D9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>lengvųjų</w:t>
      </w:r>
      <w:r w:rsidR="00DE702A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automobili</w:t>
      </w:r>
      <w:r w:rsidR="004B5C77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>ų</w:t>
      </w:r>
      <w:r w:rsidR="00DE702A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iki 3,5 t</w:t>
      </w:r>
      <w:r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ne mažiau kaip 5 sėdimų vietų, </w:t>
      </w:r>
      <w:r w:rsidR="00BA5096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kėbulo tipas –  </w:t>
      </w:r>
      <w:r w:rsidR="00F540D9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>padidinto pravažumo lengvasis automobilis (SUV)</w:t>
      </w:r>
      <w:r w:rsidR="00BA5096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>,</w:t>
      </w:r>
      <w:r w:rsidR="00EF6EC3" w:rsidRPr="0002585B">
        <w:rPr>
          <w:rFonts w:ascii="Times New Roman" w:hAnsi="Times New Roman" w:cs="Times New Roman"/>
        </w:rPr>
        <w:t xml:space="preserve"> </w:t>
      </w:r>
      <w:r w:rsidR="00EF6EC3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>degalų tipas, arba benzinas</w:t>
      </w:r>
      <w:r w:rsidR="004B2B25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</w:t>
      </w:r>
      <w:r w:rsidR="00EF6EC3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>arba hibridinis</w:t>
      </w:r>
      <w:r w:rsidR="006007AE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0E76FF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benzinas </w:t>
      </w:r>
      <w:r w:rsidR="00DE702A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>(</w:t>
      </w:r>
      <w:r w:rsidR="00A137DE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>PHEV</w:t>
      </w:r>
      <w:r w:rsidR="0035142D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arba HEV</w:t>
      </w:r>
      <w:r w:rsidR="00DE702A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>).</w:t>
      </w:r>
      <w:r w:rsidR="00EB0F7C" w:rsidRPr="0002585B">
        <w:rPr>
          <w:rFonts w:ascii="Times New Roman" w:hAnsi="Times New Roman" w:cs="Times New Roman"/>
        </w:rPr>
        <w:t xml:space="preserve"> </w:t>
      </w:r>
      <w:r w:rsidR="00EB0F7C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Siūlomi automobiliai </w:t>
      </w:r>
      <w:r w:rsidR="0025552F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>ne</w:t>
      </w:r>
      <w:r w:rsidR="00EB0F7C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>gali būti skirtingų modelių.</w:t>
      </w:r>
    </w:p>
    <w:p w14:paraId="4CE1A91F" w14:textId="3365CEE7" w:rsidR="0025552F" w:rsidRPr="0002585B" w:rsidRDefault="0025552F" w:rsidP="00935DB8">
      <w:pPr>
        <w:numPr>
          <w:ilvl w:val="0"/>
          <w:numId w:val="2"/>
        </w:numPr>
        <w:tabs>
          <w:tab w:val="left" w:pos="135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bookmarkStart w:id="1" w:name="_Hlk230954467"/>
      <w:bookmarkEnd w:id="0"/>
      <w:r w:rsidRPr="000258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 dalis.</w:t>
      </w:r>
      <w:r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Perkama 10 (dešimt) lengvųjų</w:t>
      </w:r>
      <w:r w:rsidR="00645B91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krovininių</w:t>
      </w:r>
      <w:r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N1 k</w:t>
      </w:r>
      <w:r w:rsidR="00DB4CA3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>ategorijos</w:t>
      </w:r>
      <w:r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automobilių iki 3,5 t, ne mažiau kaip 5 sėdimų vietų, kėbulo tipas –  </w:t>
      </w:r>
      <w:r w:rsidR="00BA3FF8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>pikapas</w:t>
      </w:r>
      <w:r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>,</w:t>
      </w:r>
      <w:r w:rsidR="00152AC7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degalų tipas, arba benzinas, arba hibridinis</w:t>
      </w:r>
      <w:r w:rsidR="000E76FF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benzinas</w:t>
      </w:r>
      <w:r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(</w:t>
      </w:r>
      <w:r w:rsidR="00A137DE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PHEV arba </w:t>
      </w:r>
      <w:r w:rsidR="000F5D2A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>HEV</w:t>
      </w:r>
      <w:r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>). Siūlomi automobiliai negali būti skirtingų modelių</w:t>
      </w:r>
      <w:r w:rsidR="00DB5302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>.</w:t>
      </w:r>
    </w:p>
    <w:bookmarkEnd w:id="1"/>
    <w:p w14:paraId="3CC3E087" w14:textId="6C1BEBEB" w:rsidR="00FB2D46" w:rsidRPr="0002585B" w:rsidRDefault="00DB5302" w:rsidP="00A63170">
      <w:pPr>
        <w:numPr>
          <w:ilvl w:val="0"/>
          <w:numId w:val="2"/>
        </w:numPr>
        <w:tabs>
          <w:tab w:val="left" w:pos="135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0258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 dalis. </w:t>
      </w:r>
      <w:r w:rsidRPr="0002585B">
        <w:rPr>
          <w:rFonts w:ascii="Times New Roman" w:eastAsia="Times New Roman" w:hAnsi="Times New Roman" w:cs="Times New Roman"/>
          <w:kern w:val="0"/>
          <w14:ligatures w14:val="none"/>
        </w:rPr>
        <w:t xml:space="preserve">Perkama 30 (trisdešimt) </w:t>
      </w:r>
      <w:r w:rsidR="00F00A7E" w:rsidRPr="0002585B">
        <w:rPr>
          <w:rFonts w:ascii="Times New Roman" w:eastAsia="Times New Roman" w:hAnsi="Times New Roman" w:cs="Times New Roman"/>
          <w:kern w:val="0"/>
          <w14:ligatures w14:val="none"/>
        </w:rPr>
        <w:t>M1</w:t>
      </w:r>
      <w:r w:rsidR="00DB4CA3" w:rsidRPr="0002585B">
        <w:rPr>
          <w:rFonts w:ascii="Times New Roman" w:eastAsia="Times New Roman" w:hAnsi="Times New Roman" w:cs="Times New Roman"/>
          <w:kern w:val="0"/>
          <w14:ligatures w14:val="none"/>
        </w:rPr>
        <w:t>kategorijos</w:t>
      </w:r>
      <w:r w:rsidR="00F00A7E" w:rsidRPr="0002585B">
        <w:rPr>
          <w:rFonts w:ascii="Times New Roman" w:eastAsia="Times New Roman" w:hAnsi="Times New Roman" w:cs="Times New Roman"/>
          <w:kern w:val="0"/>
          <w14:ligatures w14:val="none"/>
        </w:rPr>
        <w:t xml:space="preserve"> lengvųjų automobilių  iki 3,5</w:t>
      </w:r>
      <w:r w:rsidR="00DB4CA3" w:rsidRPr="0002585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00A7E" w:rsidRPr="0002585B">
        <w:rPr>
          <w:rFonts w:ascii="Times New Roman" w:eastAsia="Times New Roman" w:hAnsi="Times New Roman" w:cs="Times New Roman"/>
          <w:kern w:val="0"/>
          <w14:ligatures w14:val="none"/>
        </w:rPr>
        <w:t>t, 5 sėdimų vietų, kėbulo tipas arba hečbekas, arba universalas, arba sedanas, degalų tipas arba benzinas</w:t>
      </w:r>
      <w:r w:rsidR="00755389" w:rsidRPr="0002585B">
        <w:rPr>
          <w:rFonts w:ascii="Times New Roman" w:eastAsia="Times New Roman" w:hAnsi="Times New Roman" w:cs="Times New Roman"/>
          <w:kern w:val="0"/>
          <w14:ligatures w14:val="none"/>
        </w:rPr>
        <w:t xml:space="preserve">, arba hibridinis </w:t>
      </w:r>
      <w:r w:rsidR="000E76FF" w:rsidRPr="0002585B">
        <w:rPr>
          <w:rFonts w:ascii="Times New Roman" w:eastAsia="Times New Roman" w:hAnsi="Times New Roman" w:cs="Times New Roman"/>
          <w:kern w:val="0"/>
          <w14:ligatures w14:val="none"/>
        </w:rPr>
        <w:t xml:space="preserve">benzinas </w:t>
      </w:r>
      <w:r w:rsidR="00755389" w:rsidRPr="0002585B">
        <w:rPr>
          <w:rFonts w:ascii="Times New Roman" w:eastAsia="Times New Roman" w:hAnsi="Times New Roman" w:cs="Times New Roman"/>
          <w:kern w:val="0"/>
          <w14:ligatures w14:val="none"/>
        </w:rPr>
        <w:t>(PHEV</w:t>
      </w:r>
      <w:r w:rsidR="000E76FF" w:rsidRPr="0002585B">
        <w:rPr>
          <w:rFonts w:ascii="Times New Roman" w:eastAsia="Times New Roman" w:hAnsi="Times New Roman" w:cs="Times New Roman"/>
          <w:kern w:val="0"/>
          <w14:ligatures w14:val="none"/>
        </w:rPr>
        <w:t xml:space="preserve"> arba</w:t>
      </w:r>
      <w:r w:rsidR="00755389" w:rsidRPr="0002585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E76FF" w:rsidRPr="0002585B">
        <w:rPr>
          <w:rFonts w:ascii="Times New Roman" w:eastAsia="Times New Roman" w:hAnsi="Times New Roman" w:cs="Times New Roman"/>
          <w:kern w:val="0"/>
          <w14:ligatures w14:val="none"/>
        </w:rPr>
        <w:t>HEV)</w:t>
      </w:r>
      <w:r w:rsidR="00F00A7E" w:rsidRPr="0002585B">
        <w:rPr>
          <w:rFonts w:ascii="Times New Roman" w:eastAsia="Times New Roman" w:hAnsi="Times New Roman" w:cs="Times New Roman"/>
          <w:kern w:val="0"/>
          <w14:ligatures w14:val="none"/>
        </w:rPr>
        <w:t>. Siūlomi automobiliai negali būti skirtingų modelių</w:t>
      </w:r>
    </w:p>
    <w:p w14:paraId="41898238" w14:textId="77777777" w:rsidR="00FB2D46" w:rsidRPr="0002585B" w:rsidRDefault="00FB2D46" w:rsidP="00935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53557CC1" w14:textId="6418E924" w:rsidR="00FB2D46" w:rsidRPr="0002585B" w:rsidRDefault="13AB02D7" w:rsidP="00935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02585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3.</w:t>
      </w:r>
      <w:r w:rsidR="00FB2D46" w:rsidRPr="0002585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Prekių gavėja</w:t>
      </w:r>
      <w:r w:rsidR="004009A4" w:rsidRPr="0002585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</w:t>
      </w:r>
      <w:r w:rsidR="00FB2D46" w:rsidRPr="0002585B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, kuri</w:t>
      </w:r>
      <w:r w:rsidR="00F06E42" w:rsidRPr="0002585B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o</w:t>
      </w:r>
      <w:r w:rsidR="00FB2D46" w:rsidRPr="0002585B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 vardu</w:t>
      </w:r>
      <w:r w:rsidR="00FB2D46" w:rsidRPr="0002585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="00FB2D46" w:rsidRPr="0002585B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turės būti registruojami perkami automobiliai</w:t>
      </w:r>
      <w:r w:rsidR="00F06E42" w:rsidRPr="0002585B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 yra Aplinkos apsaugos departamentas prie Aplinkos ministerijos, juridinio asmens kodas </w:t>
      </w:r>
      <w:r w:rsidR="005114A3" w:rsidRPr="0002585B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304766622, buveinės adresas Smolensko g. 15, Vilnius.</w:t>
      </w:r>
    </w:p>
    <w:p w14:paraId="526400B9" w14:textId="77777777" w:rsidR="008F7C68" w:rsidRPr="0002585B" w:rsidRDefault="008F7C68" w:rsidP="00935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D631BE7" w14:textId="47910F6E" w:rsidR="00A75E95" w:rsidRPr="0002585B" w:rsidRDefault="0EF0235C" w:rsidP="00935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258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</w:t>
      </w:r>
      <w:r w:rsidR="00A75E95" w:rsidRPr="000258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 Reikalavimai perkamiems automobiliams</w:t>
      </w:r>
      <w:r w:rsidR="28E99BA1" w:rsidRPr="000258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4E3226E9" w14:textId="77777777" w:rsidR="00A75E95" w:rsidRPr="0002585B" w:rsidRDefault="00A75E95" w:rsidP="00935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50BA91C" w14:textId="6C972944" w:rsidR="00A75E95" w:rsidRPr="0002585B" w:rsidRDefault="214C0041" w:rsidP="00935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bookmarkStart w:id="2" w:name="_Hlk230955116"/>
      <w:bookmarkStart w:id="3" w:name="_Hlk208320502"/>
      <w:r w:rsidRPr="0002585B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4.1. </w:t>
      </w:r>
      <w:r w:rsidR="00A75E95" w:rsidRPr="0002585B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 DALIS.</w:t>
      </w:r>
      <w:r w:rsidR="00A75E95" w:rsidRPr="000258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Reikalavimai automobili</w:t>
      </w:r>
      <w:r w:rsidR="00E93B99" w:rsidRPr="000258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ui</w:t>
      </w:r>
      <w:r w:rsidR="00A75E95" w:rsidRPr="000258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14A50737" w14:textId="3FA549D8" w:rsidR="00A75E95" w:rsidRPr="0002585B" w:rsidRDefault="00A75E95" w:rsidP="00935D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bookmarkEnd w:id="2"/>
    <w:p w14:paraId="1A129543" w14:textId="25C48335" w:rsidR="00A75E95" w:rsidRPr="0002585B" w:rsidRDefault="38DE7FCB" w:rsidP="00935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2585B">
        <w:rPr>
          <w:rFonts w:ascii="Times New Roman" w:eastAsia="Times New Roman" w:hAnsi="Times New Roman" w:cs="Times New Roman"/>
        </w:rPr>
        <w:t>4</w:t>
      </w:r>
      <w:r w:rsidR="00A75E95" w:rsidRPr="0002585B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66DDE433" w:rsidRPr="0002585B">
        <w:rPr>
          <w:rFonts w:ascii="Times New Roman" w:eastAsia="Times New Roman" w:hAnsi="Times New Roman" w:cs="Times New Roman"/>
        </w:rPr>
        <w:t>1</w:t>
      </w:r>
      <w:r w:rsidR="00A75E95" w:rsidRPr="0002585B">
        <w:rPr>
          <w:rFonts w:ascii="Times New Roman" w:eastAsia="Times New Roman" w:hAnsi="Times New Roman" w:cs="Times New Roman"/>
        </w:rPr>
        <w:t>.</w:t>
      </w:r>
      <w:r w:rsidR="03895B3C" w:rsidRPr="0002585B">
        <w:rPr>
          <w:rFonts w:ascii="Times New Roman" w:eastAsia="Times New Roman" w:hAnsi="Times New Roman" w:cs="Times New Roman"/>
        </w:rPr>
        <w:t>1</w:t>
      </w:r>
      <w:r w:rsidR="00A75E95" w:rsidRPr="0002585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2ABFC7A4" w:rsidRPr="0002585B">
        <w:rPr>
          <w:rFonts w:ascii="Times New Roman" w:eastAsia="Times New Roman" w:hAnsi="Times New Roman" w:cs="Times New Roman"/>
        </w:rPr>
        <w:t>A</w:t>
      </w:r>
      <w:r w:rsidR="00A75E95" w:rsidRPr="0002585B">
        <w:rPr>
          <w:rFonts w:ascii="Times New Roman" w:eastAsia="Times New Roman" w:hAnsi="Times New Roman" w:cs="Times New Roman"/>
          <w:kern w:val="0"/>
          <w14:ligatures w14:val="none"/>
        </w:rPr>
        <w:t>utomobili</w:t>
      </w:r>
      <w:r w:rsidR="00E93B99" w:rsidRPr="0002585B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A75E95" w:rsidRPr="0002585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75E95" w:rsidRPr="0002585B">
        <w:rPr>
          <w:rFonts w:ascii="Times New Roman" w:eastAsia="Times New Roman" w:hAnsi="Times New Roman" w:cs="Times New Roman"/>
          <w:kern w:val="0"/>
          <w:u w:val="single"/>
          <w14:ligatures w14:val="none"/>
        </w:rPr>
        <w:t>privalo atitikti visus</w:t>
      </w:r>
      <w:r w:rsidR="00A75E95" w:rsidRPr="0002585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6B014349" w:rsidRPr="0002585B">
        <w:rPr>
          <w:rFonts w:ascii="Times New Roman" w:eastAsia="Times New Roman" w:hAnsi="Times New Roman" w:cs="Times New Roman"/>
        </w:rPr>
        <w:t>1</w:t>
      </w:r>
      <w:r w:rsidR="00050FF1" w:rsidRPr="0002585B">
        <w:rPr>
          <w:rFonts w:ascii="Times New Roman" w:eastAsia="Times New Roman" w:hAnsi="Times New Roman" w:cs="Times New Roman"/>
        </w:rPr>
        <w:t xml:space="preserve"> </w:t>
      </w:r>
      <w:r w:rsidR="6B014349" w:rsidRPr="0002585B">
        <w:rPr>
          <w:rFonts w:ascii="Times New Roman" w:eastAsia="Times New Roman" w:hAnsi="Times New Roman" w:cs="Times New Roman"/>
        </w:rPr>
        <w:t xml:space="preserve"> </w:t>
      </w:r>
      <w:r w:rsidR="00A75E95" w:rsidRPr="0002585B">
        <w:rPr>
          <w:rFonts w:ascii="Times New Roman" w:eastAsia="Times New Roman" w:hAnsi="Times New Roman" w:cs="Times New Roman"/>
          <w:kern w:val="0"/>
          <w14:ligatures w14:val="none"/>
        </w:rPr>
        <w:t>lentelė</w:t>
      </w:r>
      <w:r w:rsidR="007B5C67" w:rsidRPr="0002585B">
        <w:rPr>
          <w:rFonts w:ascii="Times New Roman" w:eastAsia="Times New Roman" w:hAnsi="Times New Roman" w:cs="Times New Roman"/>
          <w:kern w:val="0"/>
          <w14:ligatures w14:val="none"/>
        </w:rPr>
        <w:t>je</w:t>
      </w:r>
      <w:r w:rsidR="00A75E95" w:rsidRPr="0002585B">
        <w:rPr>
          <w:rFonts w:ascii="Times New Roman" w:eastAsia="Times New Roman" w:hAnsi="Times New Roman" w:cs="Times New Roman"/>
          <w:kern w:val="0"/>
          <w14:ligatures w14:val="none"/>
        </w:rPr>
        <w:t xml:space="preserve"> nurodytus privalomuosius reikalavimus. Šių reikalavimų neatitinkant</w:t>
      </w:r>
      <w:r w:rsidR="650B1A41" w:rsidRPr="0002585B">
        <w:rPr>
          <w:rFonts w:ascii="Times New Roman" w:eastAsia="Times New Roman" w:hAnsi="Times New Roman" w:cs="Times New Roman"/>
        </w:rPr>
        <w:t>y</w:t>
      </w:r>
      <w:r w:rsidR="00A75E95" w:rsidRPr="0002585B">
        <w:rPr>
          <w:rFonts w:ascii="Times New Roman" w:eastAsia="Times New Roman" w:hAnsi="Times New Roman" w:cs="Times New Roman"/>
          <w:kern w:val="0"/>
          <w14:ligatures w14:val="none"/>
        </w:rPr>
        <w:t>s pasiūlymai nebus vertinami ir bus  atmetami kaip neatitinkantys pirkimo sąlygų reikalavimų.</w:t>
      </w:r>
    </w:p>
    <w:bookmarkEnd w:id="3"/>
    <w:p w14:paraId="3908F18F" w14:textId="3C70852F" w:rsidR="000C3A59" w:rsidRPr="0002585B" w:rsidRDefault="1594C038" w:rsidP="00935DB8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2585B">
        <w:rPr>
          <w:rFonts w:ascii="Times New Roman" w:eastAsia="Calibri" w:hAnsi="Times New Roman" w:cs="Times New Roman"/>
        </w:rPr>
        <w:t>4</w:t>
      </w:r>
      <w:r w:rsidR="0206A8AD" w:rsidRPr="0002585B">
        <w:rPr>
          <w:rFonts w:ascii="Times New Roman" w:eastAsia="Calibri" w:hAnsi="Times New Roman" w:cs="Times New Roman"/>
        </w:rPr>
        <w:t>.</w:t>
      </w:r>
      <w:r w:rsidR="0305EECE" w:rsidRPr="0002585B">
        <w:rPr>
          <w:rFonts w:ascii="Times New Roman" w:eastAsia="Calibri" w:hAnsi="Times New Roman" w:cs="Times New Roman"/>
        </w:rPr>
        <w:t>1</w:t>
      </w:r>
      <w:r w:rsidR="0206A8AD" w:rsidRPr="0002585B">
        <w:rPr>
          <w:rFonts w:ascii="Times New Roman" w:eastAsia="Calibri" w:hAnsi="Times New Roman" w:cs="Times New Roman"/>
        </w:rPr>
        <w:t>.</w:t>
      </w:r>
      <w:r w:rsidR="00A23BC2" w:rsidRPr="0002585B">
        <w:rPr>
          <w:rFonts w:ascii="Times New Roman" w:eastAsia="Calibri" w:hAnsi="Times New Roman" w:cs="Times New Roman"/>
        </w:rPr>
        <w:t>2</w:t>
      </w:r>
      <w:r w:rsidR="0206A8AD" w:rsidRPr="0002585B">
        <w:rPr>
          <w:rFonts w:ascii="Times New Roman" w:eastAsia="Calibri" w:hAnsi="Times New Roman" w:cs="Times New Roman"/>
        </w:rPr>
        <w:t xml:space="preserve">. </w:t>
      </w:r>
      <w:r w:rsidR="07DB5633" w:rsidRPr="0002585B">
        <w:rPr>
          <w:rFonts w:ascii="Times New Roman" w:eastAsia="Calibri" w:hAnsi="Times New Roman" w:cs="Times New Roman"/>
        </w:rPr>
        <w:t>Privalomieji r</w:t>
      </w:r>
      <w:r w:rsidR="000C3A59" w:rsidRPr="0002585B">
        <w:rPr>
          <w:rFonts w:ascii="Times New Roman" w:eastAsia="Calibri" w:hAnsi="Times New Roman" w:cs="Times New Roman"/>
        </w:rPr>
        <w:t>eikalavimai automobili</w:t>
      </w:r>
      <w:r w:rsidR="00E93B99" w:rsidRPr="0002585B">
        <w:rPr>
          <w:rFonts w:ascii="Times New Roman" w:eastAsia="Calibri" w:hAnsi="Times New Roman" w:cs="Times New Roman"/>
        </w:rPr>
        <w:t>ui</w:t>
      </w:r>
      <w:r w:rsidR="000C3A59" w:rsidRPr="0002585B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41237FDE" w14:textId="4E81201D" w:rsidR="00E67DBF" w:rsidRPr="0002585B" w:rsidRDefault="381C0A50" w:rsidP="0002585B">
      <w:pPr>
        <w:spacing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02585B">
        <w:rPr>
          <w:rFonts w:ascii="Times New Roman" w:eastAsia="Calibri" w:hAnsi="Times New Roman" w:cs="Times New Roman"/>
        </w:rPr>
        <w:t>1 lentelė.</w:t>
      </w:r>
      <w:r w:rsidRPr="0002585B">
        <w:rPr>
          <w:rFonts w:ascii="Times New Roman" w:eastAsia="Calibri" w:hAnsi="Times New Roman" w:cs="Times New Roman"/>
          <w:b/>
        </w:rPr>
        <w:t xml:space="preserve"> </w:t>
      </w:r>
    </w:p>
    <w:tbl>
      <w:tblPr>
        <w:tblStyle w:val="Lentelstinklelis"/>
        <w:tblW w:w="9918" w:type="dxa"/>
        <w:tblInd w:w="0" w:type="dxa"/>
        <w:tblLook w:val="04A0" w:firstRow="1" w:lastRow="0" w:firstColumn="1" w:lastColumn="0" w:noHBand="0" w:noVBand="1"/>
      </w:tblPr>
      <w:tblGrid>
        <w:gridCol w:w="1236"/>
        <w:gridCol w:w="8682"/>
      </w:tblGrid>
      <w:tr w:rsidR="00F75983" w:rsidRPr="0002585B" w14:paraId="34407BA4" w14:textId="77777777" w:rsidTr="0031009C">
        <w:tc>
          <w:tcPr>
            <w:tcW w:w="1236" w:type="dxa"/>
          </w:tcPr>
          <w:p w14:paraId="443B3314" w14:textId="4AF9DF45" w:rsidR="00F75983" w:rsidRPr="0002585B" w:rsidRDefault="00F75983" w:rsidP="00935DB8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bookmarkStart w:id="4" w:name="_Hlk230955078"/>
            <w:r w:rsidRPr="0002585B">
              <w:rPr>
                <w:rFonts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8682" w:type="dxa"/>
          </w:tcPr>
          <w:p w14:paraId="1733AE35" w14:textId="7F631787" w:rsidR="00F75983" w:rsidRPr="0002585B" w:rsidRDefault="00F75983" w:rsidP="00935DB8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bookmarkStart w:id="5" w:name="_Hlk208307006"/>
            <w:r w:rsidRPr="0002585B">
              <w:rPr>
                <w:rFonts w:hAnsi="Times New Roman" w:cs="Times New Roman"/>
                <w:b/>
                <w:bCs/>
                <w:sz w:val="24"/>
                <w:szCs w:val="24"/>
              </w:rPr>
              <w:t>Techninių rodiklių reikalavimai</w:t>
            </w:r>
          </w:p>
        </w:tc>
      </w:tr>
      <w:tr w:rsidR="00F75983" w:rsidRPr="0002585B" w14:paraId="1BB63C5A" w14:textId="530EF3DF" w:rsidTr="0031009C">
        <w:tc>
          <w:tcPr>
            <w:tcW w:w="1236" w:type="dxa"/>
          </w:tcPr>
          <w:p w14:paraId="3340A99A" w14:textId="78AF2335" w:rsidR="00F75983" w:rsidRPr="0002585B" w:rsidRDefault="00F75983" w:rsidP="00935DB8">
            <w:pPr>
              <w:pStyle w:val="Sraopastraipa"/>
              <w:numPr>
                <w:ilvl w:val="0"/>
                <w:numId w:val="5"/>
              </w:numPr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</w:tc>
        <w:bookmarkEnd w:id="5"/>
        <w:tc>
          <w:tcPr>
            <w:tcW w:w="8682" w:type="dxa"/>
          </w:tcPr>
          <w:p w14:paraId="5B02F678" w14:textId="77777777" w:rsidR="00F75983" w:rsidRPr="0002585B" w:rsidRDefault="00F75983" w:rsidP="00935DB8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02585B">
              <w:rPr>
                <w:rFonts w:hAnsi="Times New Roman" w:cs="Times New Roman"/>
                <w:b/>
                <w:bCs/>
                <w:sz w:val="24"/>
                <w:szCs w:val="24"/>
              </w:rPr>
              <w:t>Tipas</w:t>
            </w:r>
          </w:p>
        </w:tc>
      </w:tr>
      <w:tr w:rsidR="00F75983" w:rsidRPr="0002585B" w14:paraId="69681B03" w14:textId="5164F07B" w:rsidTr="0031009C">
        <w:tc>
          <w:tcPr>
            <w:tcW w:w="1236" w:type="dxa"/>
          </w:tcPr>
          <w:p w14:paraId="58A6A18B" w14:textId="751D3337" w:rsidR="00F75983" w:rsidRPr="0002585B" w:rsidRDefault="00F75983" w:rsidP="00935DB8">
            <w:pPr>
              <w:pStyle w:val="Sraopastraipa"/>
              <w:numPr>
                <w:ilvl w:val="1"/>
                <w:numId w:val="5"/>
              </w:num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39360B9B" w14:textId="5737F9D6" w:rsidR="00F75983" w:rsidRPr="0002585B" w:rsidRDefault="00F75983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M1</w:t>
            </w:r>
            <w:r w:rsidR="00DB4CA3" w:rsidRPr="0002585B">
              <w:rPr>
                <w:rFonts w:hAnsi="Times New Roman" w:cs="Times New Roman"/>
                <w:sz w:val="24"/>
                <w:szCs w:val="24"/>
              </w:rPr>
              <w:t xml:space="preserve"> kategorijos</w:t>
            </w:r>
            <w:r w:rsidRPr="0002585B">
              <w:rPr>
                <w:rFonts w:hAnsi="Times New Roman" w:cs="Times New Roman"/>
                <w:sz w:val="24"/>
                <w:szCs w:val="24"/>
              </w:rPr>
              <w:t xml:space="preserve"> lengvasis automobilis iki 3,5</w:t>
            </w:r>
            <w:r w:rsidR="00DB4CA3" w:rsidRPr="0002585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02585B">
              <w:rPr>
                <w:rFonts w:hAnsi="Times New Roman" w:cs="Times New Roman"/>
                <w:sz w:val="24"/>
                <w:szCs w:val="24"/>
              </w:rPr>
              <w:t>t</w:t>
            </w:r>
          </w:p>
        </w:tc>
      </w:tr>
      <w:tr w:rsidR="00F75983" w:rsidRPr="0002585B" w14:paraId="3D26C60C" w14:textId="0C96F86F" w:rsidTr="0031009C">
        <w:tc>
          <w:tcPr>
            <w:tcW w:w="1236" w:type="dxa"/>
          </w:tcPr>
          <w:p w14:paraId="74DC5BD1" w14:textId="39B1E60A" w:rsidR="00F75983" w:rsidRPr="0002585B" w:rsidRDefault="00F75983" w:rsidP="00935DB8">
            <w:pPr>
              <w:pStyle w:val="Sraopastraipa"/>
              <w:numPr>
                <w:ilvl w:val="0"/>
                <w:numId w:val="5"/>
              </w:numPr>
              <w:rPr>
                <w:rFonts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2" w:type="dxa"/>
          </w:tcPr>
          <w:p w14:paraId="2727CE6C" w14:textId="77777777" w:rsidR="00F75983" w:rsidRPr="0002585B" w:rsidRDefault="00F75983" w:rsidP="00935DB8">
            <w:pPr>
              <w:ind w:left="-142" w:firstLine="142"/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b/>
                <w:sz w:val="24"/>
                <w:szCs w:val="24"/>
              </w:rPr>
              <w:t>Kėbulas</w:t>
            </w:r>
          </w:p>
        </w:tc>
      </w:tr>
      <w:tr w:rsidR="00F75983" w:rsidRPr="0002585B" w14:paraId="7A59924F" w14:textId="4EB37BA0" w:rsidTr="0031009C">
        <w:tc>
          <w:tcPr>
            <w:tcW w:w="1236" w:type="dxa"/>
          </w:tcPr>
          <w:p w14:paraId="13F1221F" w14:textId="06826476" w:rsidR="00F75983" w:rsidRPr="0002585B" w:rsidRDefault="00F75983" w:rsidP="00935DB8">
            <w:pPr>
              <w:pStyle w:val="Sraopastraipa"/>
              <w:numPr>
                <w:ilvl w:val="1"/>
                <w:numId w:val="5"/>
              </w:num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138898C6" w14:textId="1371891B" w:rsidR="00F75983" w:rsidRPr="0002585B" w:rsidRDefault="00F75983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Kėbulo tipas – arba hečbekas, arba universalas. Nurodyti konkretų parametrą.</w:t>
            </w:r>
          </w:p>
        </w:tc>
      </w:tr>
      <w:tr w:rsidR="00F75983" w:rsidRPr="0002585B" w14:paraId="38FBCC4D" w14:textId="1C993725" w:rsidTr="0031009C">
        <w:tc>
          <w:tcPr>
            <w:tcW w:w="1236" w:type="dxa"/>
          </w:tcPr>
          <w:p w14:paraId="65B5270B" w14:textId="21941839" w:rsidR="00F75983" w:rsidRPr="0002585B" w:rsidRDefault="00F75983" w:rsidP="00935DB8">
            <w:pPr>
              <w:pStyle w:val="Sraopastraipa"/>
              <w:numPr>
                <w:ilvl w:val="1"/>
                <w:numId w:val="5"/>
              </w:num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632FB9E7" w14:textId="569A575E" w:rsidR="00F75983" w:rsidRPr="0002585B" w:rsidRDefault="00F75983" w:rsidP="00935DB8">
            <w:pPr>
              <w:ind w:left="-142" w:firstLine="142"/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Bendras kėbulo ilgis - nuo 430 cm iki 490 cm</w:t>
            </w:r>
          </w:p>
        </w:tc>
      </w:tr>
      <w:tr w:rsidR="00F75983" w:rsidRPr="0002585B" w14:paraId="3ED8151E" w14:textId="6972C4AC" w:rsidTr="0031009C">
        <w:tc>
          <w:tcPr>
            <w:tcW w:w="1236" w:type="dxa"/>
          </w:tcPr>
          <w:p w14:paraId="3EAB4733" w14:textId="3544D8B9" w:rsidR="00F75983" w:rsidRPr="0002585B" w:rsidRDefault="00BE468B" w:rsidP="00935DB8">
            <w:pPr>
              <w:ind w:left="360"/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8682" w:type="dxa"/>
          </w:tcPr>
          <w:p w14:paraId="594ECB3F" w14:textId="57CD19B3" w:rsidR="00F75983" w:rsidRPr="0002585B" w:rsidRDefault="00F75983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Sėdimų vietų skaičius  – 5 vnt.</w:t>
            </w:r>
          </w:p>
        </w:tc>
      </w:tr>
      <w:tr w:rsidR="00F75983" w:rsidRPr="0002585B" w14:paraId="0A37614C" w14:textId="1E23FC5C" w:rsidTr="0031009C">
        <w:tc>
          <w:tcPr>
            <w:tcW w:w="1236" w:type="dxa"/>
          </w:tcPr>
          <w:p w14:paraId="61ECAA9E" w14:textId="6668F5D3" w:rsidR="00F75983" w:rsidRPr="0002585B" w:rsidRDefault="00F75983" w:rsidP="00935DB8">
            <w:pPr>
              <w:pStyle w:val="Sraopastraipa"/>
              <w:numPr>
                <w:ilvl w:val="1"/>
                <w:numId w:val="5"/>
              </w:num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02AEE297" w14:textId="00D5FD73" w:rsidR="00F75983" w:rsidRPr="0002585B" w:rsidRDefault="00F75983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Durų skaičius – ne mažiau kaip 4 vnt.</w:t>
            </w:r>
          </w:p>
        </w:tc>
      </w:tr>
      <w:tr w:rsidR="00F75983" w:rsidRPr="0002585B" w14:paraId="2F6A4ADC" w14:textId="2E63D4DE" w:rsidTr="0031009C">
        <w:tc>
          <w:tcPr>
            <w:tcW w:w="1236" w:type="dxa"/>
          </w:tcPr>
          <w:p w14:paraId="6076841D" w14:textId="00766705" w:rsidR="00F75983" w:rsidRPr="0002585B" w:rsidRDefault="00F75983" w:rsidP="00935DB8">
            <w:pPr>
              <w:pStyle w:val="Sraopastraipa"/>
              <w:numPr>
                <w:ilvl w:val="1"/>
                <w:numId w:val="5"/>
              </w:num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532AE399" w14:textId="5AF3D866" w:rsidR="00F75983" w:rsidRPr="0002585B" w:rsidRDefault="00F75983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 xml:space="preserve">Spalva – pilka </w:t>
            </w:r>
          </w:p>
        </w:tc>
      </w:tr>
      <w:tr w:rsidR="00F75983" w:rsidRPr="0002585B" w14:paraId="04FA6020" w14:textId="328F32A5" w:rsidTr="0031009C">
        <w:tc>
          <w:tcPr>
            <w:tcW w:w="1236" w:type="dxa"/>
          </w:tcPr>
          <w:p w14:paraId="0831A559" w14:textId="607D43AA" w:rsidR="00F75983" w:rsidRPr="0002585B" w:rsidRDefault="00F75983" w:rsidP="00935DB8">
            <w:pPr>
              <w:pStyle w:val="Sraopastraipa"/>
              <w:numPr>
                <w:ilvl w:val="0"/>
                <w:numId w:val="5"/>
              </w:numPr>
              <w:rPr>
                <w:rFonts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2" w:type="dxa"/>
          </w:tcPr>
          <w:p w14:paraId="6A84D55E" w14:textId="77777777" w:rsidR="00F75983" w:rsidRPr="0002585B" w:rsidRDefault="00F75983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b/>
                <w:sz w:val="24"/>
                <w:szCs w:val="24"/>
              </w:rPr>
              <w:t>Variklis</w:t>
            </w:r>
          </w:p>
        </w:tc>
      </w:tr>
      <w:tr w:rsidR="00F75983" w:rsidRPr="0002585B" w14:paraId="785028EF" w14:textId="056E00AD" w:rsidTr="0031009C">
        <w:tc>
          <w:tcPr>
            <w:tcW w:w="1236" w:type="dxa"/>
          </w:tcPr>
          <w:p w14:paraId="4FF1592A" w14:textId="70C1B489" w:rsidR="00F75983" w:rsidRPr="0002585B" w:rsidRDefault="00F75983" w:rsidP="00935DB8">
            <w:pPr>
              <w:pStyle w:val="Sraopastraipa"/>
              <w:numPr>
                <w:ilvl w:val="1"/>
                <w:numId w:val="5"/>
              </w:num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3514C180" w14:textId="19B6EACF" w:rsidR="00F75983" w:rsidRPr="0002585B" w:rsidRDefault="00F75983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Darbinis tūris – ne mažiau kaip 1</w:t>
            </w:r>
            <w:r w:rsidR="00356E23" w:rsidRPr="0002585B">
              <w:rPr>
                <w:rFonts w:hAnsi="Times New Roman" w:cs="Times New Roman"/>
                <w:sz w:val="24"/>
                <w:szCs w:val="24"/>
              </w:rPr>
              <w:t>4</w:t>
            </w:r>
            <w:r w:rsidRPr="0002585B">
              <w:rPr>
                <w:rFonts w:hAnsi="Times New Roman" w:cs="Times New Roman"/>
                <w:sz w:val="24"/>
                <w:szCs w:val="24"/>
              </w:rPr>
              <w:t>00 cm</w:t>
            </w:r>
            <w:r w:rsidRPr="0002585B">
              <w:rPr>
                <w:rFonts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F75983" w:rsidRPr="0002585B" w14:paraId="346FF416" w14:textId="138DBA17" w:rsidTr="0031009C">
        <w:tc>
          <w:tcPr>
            <w:tcW w:w="1236" w:type="dxa"/>
          </w:tcPr>
          <w:p w14:paraId="41DA60F7" w14:textId="6E16928F" w:rsidR="00F75983" w:rsidRPr="0002585B" w:rsidRDefault="00F75983" w:rsidP="00935DB8">
            <w:pPr>
              <w:pStyle w:val="Sraopastraipa"/>
              <w:numPr>
                <w:ilvl w:val="1"/>
                <w:numId w:val="5"/>
              </w:num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363F4612" w14:textId="31B9B28C" w:rsidR="00F75983" w:rsidRPr="0002585B" w:rsidRDefault="00F75983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Maksimali galia nuo </w:t>
            </w:r>
            <w:r w:rsidR="00B60369" w:rsidRPr="0002585B">
              <w:rPr>
                <w:rFonts w:eastAsia="Times New Roman" w:hAnsi="Times New Roman" w:cs="Times New Roman"/>
                <w:sz w:val="24"/>
                <w:szCs w:val="24"/>
              </w:rPr>
              <w:t>120</w:t>
            </w:r>
            <w:r w:rsidR="006E02DC"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 AG</w:t>
            </w: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5983" w:rsidRPr="0002585B" w14:paraId="00F1D41B" w14:textId="37BB275F" w:rsidTr="0031009C">
        <w:tc>
          <w:tcPr>
            <w:tcW w:w="1236" w:type="dxa"/>
          </w:tcPr>
          <w:p w14:paraId="6AAA3830" w14:textId="45271942" w:rsidR="00F75983" w:rsidRPr="0002585B" w:rsidRDefault="00F75983" w:rsidP="00935DB8">
            <w:pPr>
              <w:pStyle w:val="Sraopastraipa"/>
              <w:numPr>
                <w:ilvl w:val="1"/>
                <w:numId w:val="5"/>
              </w:num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4D423B82" w14:textId="2FA1C227" w:rsidR="00F75983" w:rsidRPr="0002585B" w:rsidRDefault="00F75983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bookmarkStart w:id="6" w:name="_Hlk208316123"/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Degalų tipas – hibridinis</w:t>
            </w:r>
            <w:r w:rsidR="00FE7622"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 benzinas</w:t>
            </w: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 (</w:t>
            </w:r>
            <w:r w:rsidR="0083593B" w:rsidRPr="0002585B">
              <w:rPr>
                <w:rFonts w:eastAsia="Times New Roman" w:hAnsi="Times New Roman" w:cs="Times New Roman"/>
                <w:sz w:val="24"/>
                <w:szCs w:val="24"/>
              </w:rPr>
              <w:t>PHEV</w:t>
            </w:r>
            <w:r w:rsidR="004C4083" w:rsidRPr="0002585B">
              <w:rPr>
                <w:rFonts w:eastAsia="Times New Roman" w:hAnsi="Times New Roman" w:cs="Times New Roman"/>
                <w:sz w:val="24"/>
                <w:szCs w:val="24"/>
              </w:rPr>
              <w:t>)</w:t>
            </w: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12ED3" w:rsidRPr="0002585B" w14:paraId="41867743" w14:textId="77777777" w:rsidTr="0031009C">
        <w:tc>
          <w:tcPr>
            <w:tcW w:w="1236" w:type="dxa"/>
          </w:tcPr>
          <w:p w14:paraId="06547472" w14:textId="77777777" w:rsidR="00912ED3" w:rsidRPr="0002585B" w:rsidRDefault="00912ED3" w:rsidP="00935DB8">
            <w:pPr>
              <w:pStyle w:val="Sraopastraipa"/>
              <w:numPr>
                <w:ilvl w:val="0"/>
                <w:numId w:val="5"/>
              </w:num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71040025" w14:textId="13F9EE76" w:rsidR="00912ED3" w:rsidRPr="0002585B" w:rsidRDefault="00912ED3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b/>
                <w:sz w:val="24"/>
                <w:szCs w:val="24"/>
              </w:rPr>
              <w:t xml:space="preserve">Pavarų dėžė </w:t>
            </w:r>
          </w:p>
        </w:tc>
      </w:tr>
      <w:tr w:rsidR="00912ED3" w:rsidRPr="0002585B" w14:paraId="577F684C" w14:textId="77777777" w:rsidTr="0031009C">
        <w:tc>
          <w:tcPr>
            <w:tcW w:w="1236" w:type="dxa"/>
          </w:tcPr>
          <w:p w14:paraId="58E495EB" w14:textId="21B2C906" w:rsidR="00912ED3" w:rsidRPr="0002585B" w:rsidRDefault="00912ED3" w:rsidP="00935DB8">
            <w:pPr>
              <w:pStyle w:val="Sraopastraipa"/>
              <w:numPr>
                <w:ilvl w:val="1"/>
                <w:numId w:val="5"/>
              </w:num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54583894" w14:textId="76774C64" w:rsidR="00912ED3" w:rsidRPr="0002585B" w:rsidRDefault="00912ED3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Automatinė, ne mažiau 6 pavarų</w:t>
            </w:r>
          </w:p>
        </w:tc>
      </w:tr>
      <w:tr w:rsidR="00F75983" w:rsidRPr="0002585B" w14:paraId="3E98B0AD" w14:textId="23C285C5" w:rsidTr="0031009C">
        <w:tc>
          <w:tcPr>
            <w:tcW w:w="1236" w:type="dxa"/>
          </w:tcPr>
          <w:p w14:paraId="537D94AB" w14:textId="35510FE7" w:rsidR="00F75983" w:rsidRPr="0002585B" w:rsidRDefault="00F75983" w:rsidP="00935DB8">
            <w:pPr>
              <w:pStyle w:val="Sraopastraipa"/>
              <w:numPr>
                <w:ilvl w:val="0"/>
                <w:numId w:val="5"/>
              </w:numPr>
              <w:rPr>
                <w:rFonts w:hAnsi="Times New Roman" w:cs="Times New Roman"/>
                <w:b/>
                <w:sz w:val="24"/>
                <w:szCs w:val="24"/>
              </w:rPr>
            </w:pPr>
          </w:p>
        </w:tc>
        <w:bookmarkEnd w:id="6"/>
        <w:tc>
          <w:tcPr>
            <w:tcW w:w="8682" w:type="dxa"/>
          </w:tcPr>
          <w:p w14:paraId="285777B9" w14:textId="77777777" w:rsidR="00F75983" w:rsidRPr="0002585B" w:rsidRDefault="00F75983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b/>
                <w:sz w:val="24"/>
                <w:szCs w:val="24"/>
              </w:rPr>
              <w:t>Saugumas</w:t>
            </w:r>
          </w:p>
        </w:tc>
      </w:tr>
      <w:tr w:rsidR="00F75983" w:rsidRPr="0002585B" w14:paraId="670F0B27" w14:textId="579B7B91" w:rsidTr="0031009C">
        <w:tc>
          <w:tcPr>
            <w:tcW w:w="1236" w:type="dxa"/>
          </w:tcPr>
          <w:p w14:paraId="7965B5B2" w14:textId="1068974A" w:rsidR="00F75983" w:rsidRPr="0002585B" w:rsidRDefault="00F75983" w:rsidP="00935DB8">
            <w:pPr>
              <w:pStyle w:val="Sraopastraipa"/>
              <w:numPr>
                <w:ilvl w:val="1"/>
                <w:numId w:val="5"/>
              </w:num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02BEA6BB" w14:textId="4CCE0C41" w:rsidR="00F75983" w:rsidRPr="0002585B" w:rsidRDefault="00F75983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Vairuotojo ir keleivių oro saugos pagalvės</w:t>
            </w:r>
          </w:p>
        </w:tc>
      </w:tr>
      <w:tr w:rsidR="00F75983" w:rsidRPr="0002585B" w14:paraId="7731A8D9" w14:textId="083BD5FE" w:rsidTr="0031009C">
        <w:tc>
          <w:tcPr>
            <w:tcW w:w="1236" w:type="dxa"/>
          </w:tcPr>
          <w:p w14:paraId="1817E99B" w14:textId="1275EF76" w:rsidR="00F75983" w:rsidRPr="0002585B" w:rsidRDefault="00F75983" w:rsidP="00935DB8">
            <w:pPr>
              <w:pStyle w:val="Sraopastraipa"/>
              <w:numPr>
                <w:ilvl w:val="1"/>
                <w:numId w:val="5"/>
              </w:num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472BD25A" w14:textId="77777777" w:rsidR="00F75983" w:rsidRPr="0002585B" w:rsidRDefault="00F75983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Susidūrimo prevencijos sistema su avariniu stabdymu</w:t>
            </w:r>
          </w:p>
        </w:tc>
      </w:tr>
      <w:tr w:rsidR="00F75983" w:rsidRPr="0002585B" w14:paraId="63134965" w14:textId="3258A614" w:rsidTr="0031009C">
        <w:tc>
          <w:tcPr>
            <w:tcW w:w="1236" w:type="dxa"/>
          </w:tcPr>
          <w:p w14:paraId="0FB0C602" w14:textId="520491BF" w:rsidR="00F75983" w:rsidRPr="0002585B" w:rsidRDefault="00F75983" w:rsidP="00935DB8">
            <w:pPr>
              <w:pStyle w:val="Sraopastraipa"/>
              <w:numPr>
                <w:ilvl w:val="1"/>
                <w:numId w:val="5"/>
              </w:num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1A950CA8" w14:textId="77777777" w:rsidR="00F75983" w:rsidRPr="0002585B" w:rsidRDefault="00F75983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Kelio ženklų atpažinimo sistema</w:t>
            </w:r>
          </w:p>
        </w:tc>
      </w:tr>
      <w:tr w:rsidR="00F75983" w:rsidRPr="0002585B" w14:paraId="19E82E24" w14:textId="44EA4C8C" w:rsidTr="0031009C">
        <w:tc>
          <w:tcPr>
            <w:tcW w:w="1236" w:type="dxa"/>
          </w:tcPr>
          <w:p w14:paraId="31947847" w14:textId="0B461F2C" w:rsidR="00F75983" w:rsidRPr="0002585B" w:rsidRDefault="00F75983" w:rsidP="00935DB8">
            <w:pPr>
              <w:pStyle w:val="Sraopastraipa"/>
              <w:numPr>
                <w:ilvl w:val="1"/>
                <w:numId w:val="5"/>
              </w:num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75F382A7" w14:textId="77777777" w:rsidR="00F75983" w:rsidRPr="0002585B" w:rsidRDefault="00F75983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Nukrypimo iš eismo juostos atpažinimo sistema</w:t>
            </w:r>
          </w:p>
        </w:tc>
      </w:tr>
      <w:tr w:rsidR="00F75983" w:rsidRPr="0002585B" w14:paraId="78EF831A" w14:textId="6FB0DDC4" w:rsidTr="0031009C">
        <w:tc>
          <w:tcPr>
            <w:tcW w:w="1236" w:type="dxa"/>
          </w:tcPr>
          <w:p w14:paraId="29E36930" w14:textId="6C6E434E" w:rsidR="00F75983" w:rsidRPr="0002585B" w:rsidRDefault="00F75983" w:rsidP="00935DB8">
            <w:pPr>
              <w:pStyle w:val="Sraopastraipa"/>
              <w:numPr>
                <w:ilvl w:val="1"/>
                <w:numId w:val="5"/>
              </w:num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228F9262" w14:textId="7209044A" w:rsidR="00F75983" w:rsidRPr="0002585B" w:rsidRDefault="00F75983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Neprisegto vairuotojo ir keleivio saugos diržo signalas</w:t>
            </w:r>
          </w:p>
        </w:tc>
      </w:tr>
      <w:tr w:rsidR="00F75983" w:rsidRPr="0002585B" w14:paraId="5C439CBD" w14:textId="6DCBE076" w:rsidTr="0031009C">
        <w:tc>
          <w:tcPr>
            <w:tcW w:w="1236" w:type="dxa"/>
          </w:tcPr>
          <w:p w14:paraId="474B9B2E" w14:textId="4C724CE4" w:rsidR="00F75983" w:rsidRPr="0002585B" w:rsidRDefault="00F75983" w:rsidP="00935DB8">
            <w:pPr>
              <w:pStyle w:val="Sraopastraipa"/>
              <w:numPr>
                <w:ilvl w:val="1"/>
                <w:numId w:val="5"/>
              </w:num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58053EB5" w14:textId="0C268F2A" w:rsidR="00F75983" w:rsidRPr="0002585B" w:rsidRDefault="00F75983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Centrinis visų durelių užrakinimas/atrakinimas su nuotoliniu valdymu  </w:t>
            </w:r>
          </w:p>
        </w:tc>
      </w:tr>
      <w:tr w:rsidR="00F75983" w:rsidRPr="0002585B" w14:paraId="4F7374B6" w14:textId="77777777" w:rsidTr="0031009C">
        <w:tc>
          <w:tcPr>
            <w:tcW w:w="1236" w:type="dxa"/>
          </w:tcPr>
          <w:p w14:paraId="43E32C38" w14:textId="427CC3AF" w:rsidR="00F75983" w:rsidRPr="0002585B" w:rsidRDefault="00F75983" w:rsidP="00935DB8">
            <w:pPr>
              <w:pStyle w:val="Sraopastraipa"/>
              <w:numPr>
                <w:ilvl w:val="1"/>
                <w:numId w:val="5"/>
              </w:num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3AE63A9B" w14:textId="1EDA0A1B" w:rsidR="00F75983" w:rsidRPr="0002585B" w:rsidRDefault="00F75983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Gamyklinė apsaugos sistema atitinkanti draudimo bendrovių keliamus reikalavimus</w:t>
            </w:r>
          </w:p>
        </w:tc>
      </w:tr>
      <w:tr w:rsidR="00F75983" w:rsidRPr="0002585B" w14:paraId="35B4962B" w14:textId="6921F40E" w:rsidTr="0031009C">
        <w:tc>
          <w:tcPr>
            <w:tcW w:w="1236" w:type="dxa"/>
          </w:tcPr>
          <w:p w14:paraId="13AEC2F2" w14:textId="3073B417" w:rsidR="00F75983" w:rsidRPr="0002585B" w:rsidRDefault="00F75983" w:rsidP="00935DB8">
            <w:pPr>
              <w:pStyle w:val="Sraopastraipa"/>
              <w:numPr>
                <w:ilvl w:val="0"/>
                <w:numId w:val="5"/>
              </w:numPr>
              <w:rPr>
                <w:rFonts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2" w:type="dxa"/>
          </w:tcPr>
          <w:p w14:paraId="7B3EDD16" w14:textId="77777777" w:rsidR="00F75983" w:rsidRPr="0002585B" w:rsidRDefault="00F75983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b/>
                <w:sz w:val="24"/>
                <w:szCs w:val="24"/>
              </w:rPr>
              <w:t>Salonas</w:t>
            </w:r>
          </w:p>
        </w:tc>
      </w:tr>
      <w:tr w:rsidR="00F75983" w:rsidRPr="0002585B" w14:paraId="36A4FBB6" w14:textId="50546C2F" w:rsidTr="0031009C">
        <w:trPr>
          <w:trHeight w:val="106"/>
        </w:trPr>
        <w:tc>
          <w:tcPr>
            <w:tcW w:w="1236" w:type="dxa"/>
          </w:tcPr>
          <w:p w14:paraId="068FBCCF" w14:textId="4ED89444" w:rsidR="00F75983" w:rsidRPr="0002585B" w:rsidRDefault="00F75983" w:rsidP="00935DB8">
            <w:pPr>
              <w:pStyle w:val="Sraopastraipa"/>
              <w:numPr>
                <w:ilvl w:val="1"/>
                <w:numId w:val="5"/>
              </w:num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6BF1CF27" w14:textId="77777777" w:rsidR="00F75983" w:rsidRPr="0002585B" w:rsidRDefault="00F75983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Vairuotojo sėdynės aukščio reguliavimas</w:t>
            </w:r>
          </w:p>
        </w:tc>
      </w:tr>
      <w:tr w:rsidR="00F75983" w:rsidRPr="0002585B" w14:paraId="6639EA0E" w14:textId="5AFBBC51" w:rsidTr="0031009C">
        <w:tc>
          <w:tcPr>
            <w:tcW w:w="1236" w:type="dxa"/>
          </w:tcPr>
          <w:p w14:paraId="3141AE22" w14:textId="4005A367" w:rsidR="00F75983" w:rsidRPr="0002585B" w:rsidRDefault="00F75983" w:rsidP="00935DB8">
            <w:pPr>
              <w:pStyle w:val="Sraopastraipa"/>
              <w:numPr>
                <w:ilvl w:val="1"/>
                <w:numId w:val="5"/>
              </w:num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7259485C" w14:textId="6C38F05B" w:rsidR="00F75983" w:rsidRPr="0002585B" w:rsidRDefault="00F75983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Šildomos priekinės sėdynės</w:t>
            </w:r>
          </w:p>
        </w:tc>
      </w:tr>
      <w:tr w:rsidR="00F75983" w:rsidRPr="0002585B" w14:paraId="7C8F39A5" w14:textId="62909143" w:rsidTr="0031009C">
        <w:tc>
          <w:tcPr>
            <w:tcW w:w="1236" w:type="dxa"/>
          </w:tcPr>
          <w:p w14:paraId="00890956" w14:textId="1D754825" w:rsidR="00F75983" w:rsidRPr="0002585B" w:rsidRDefault="00F75983" w:rsidP="00935DB8">
            <w:pPr>
              <w:pStyle w:val="Sraopastraipa"/>
              <w:numPr>
                <w:ilvl w:val="1"/>
                <w:numId w:val="5"/>
              </w:num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1875DC40" w14:textId="26C8EBED" w:rsidR="00F75983" w:rsidRPr="0002585B" w:rsidRDefault="00F75983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Gamyklinis odinis vairas kairėje pusėje su vairo stiprintuvu.</w:t>
            </w:r>
          </w:p>
        </w:tc>
      </w:tr>
      <w:tr w:rsidR="00F75983" w:rsidRPr="0002585B" w14:paraId="646C2759" w14:textId="2BF73711" w:rsidTr="0031009C">
        <w:tc>
          <w:tcPr>
            <w:tcW w:w="1236" w:type="dxa"/>
          </w:tcPr>
          <w:p w14:paraId="6B5962BA" w14:textId="2C3276E0" w:rsidR="00F75983" w:rsidRPr="0002585B" w:rsidRDefault="00F75983" w:rsidP="00935DB8">
            <w:pPr>
              <w:pStyle w:val="Sraopastraipa"/>
              <w:numPr>
                <w:ilvl w:val="1"/>
                <w:numId w:val="5"/>
              </w:num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379EDC09" w14:textId="1698D69D" w:rsidR="00F75983" w:rsidRPr="0002585B" w:rsidRDefault="00F75983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Galvos atramos</w:t>
            </w: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 v</w:t>
            </w:r>
            <w:r w:rsidRPr="0002585B">
              <w:rPr>
                <w:rFonts w:hAnsi="Times New Roman" w:cs="Times New Roman"/>
                <w:sz w:val="24"/>
                <w:szCs w:val="24"/>
              </w:rPr>
              <w:t>airuotojo ir visoms keleivių vietoms sėdynėse</w:t>
            </w:r>
          </w:p>
        </w:tc>
      </w:tr>
      <w:tr w:rsidR="00F75983" w:rsidRPr="0002585B" w14:paraId="52FD9A75" w14:textId="345555BB" w:rsidTr="0031009C">
        <w:tc>
          <w:tcPr>
            <w:tcW w:w="1236" w:type="dxa"/>
          </w:tcPr>
          <w:p w14:paraId="7A933ECF" w14:textId="5FA7C789" w:rsidR="00F75983" w:rsidRPr="0002585B" w:rsidRDefault="00F75983" w:rsidP="00935DB8">
            <w:pPr>
              <w:pStyle w:val="Sraopastraipa"/>
              <w:numPr>
                <w:ilvl w:val="0"/>
                <w:numId w:val="5"/>
              </w:numPr>
              <w:rPr>
                <w:rFonts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2" w:type="dxa"/>
          </w:tcPr>
          <w:p w14:paraId="50652307" w14:textId="77777777" w:rsidR="00F75983" w:rsidRPr="0002585B" w:rsidRDefault="00F75983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b/>
                <w:sz w:val="24"/>
                <w:szCs w:val="24"/>
              </w:rPr>
              <w:t>Įranga</w:t>
            </w:r>
          </w:p>
        </w:tc>
      </w:tr>
      <w:tr w:rsidR="00F75983" w:rsidRPr="0002585B" w14:paraId="458A5715" w14:textId="7F41E4E2" w:rsidTr="0031009C">
        <w:tc>
          <w:tcPr>
            <w:tcW w:w="1236" w:type="dxa"/>
          </w:tcPr>
          <w:p w14:paraId="1A105B58" w14:textId="27883AB6" w:rsidR="00F75983" w:rsidRPr="0002585B" w:rsidRDefault="00F75983" w:rsidP="00935DB8">
            <w:pPr>
              <w:pStyle w:val="Sraopastraipa"/>
              <w:numPr>
                <w:ilvl w:val="1"/>
                <w:numId w:val="5"/>
              </w:num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661B6F51" w14:textId="21133DAA" w:rsidR="00F75983" w:rsidRPr="0002585B" w:rsidRDefault="00F75983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Oro kondicionavimo sistema, arba automatinė klimato kontrolės sistema</w:t>
            </w:r>
            <w:r w:rsidR="00265819" w:rsidRPr="0002585B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="00EC1636" w:rsidRPr="0002585B">
              <w:rPr>
                <w:rFonts w:hAnsi="Times New Roman" w:cs="Times New Roman"/>
                <w:sz w:val="24"/>
                <w:szCs w:val="24"/>
              </w:rPr>
              <w:t>Nurodyti konkretų parametrą.</w:t>
            </w:r>
          </w:p>
        </w:tc>
      </w:tr>
      <w:tr w:rsidR="00F75983" w:rsidRPr="0002585B" w14:paraId="76736A50" w14:textId="22BE4818" w:rsidTr="0031009C">
        <w:tc>
          <w:tcPr>
            <w:tcW w:w="1236" w:type="dxa"/>
          </w:tcPr>
          <w:p w14:paraId="7535E79A" w14:textId="104DC602" w:rsidR="00F75983" w:rsidRPr="0002585B" w:rsidRDefault="00F75983" w:rsidP="00935DB8">
            <w:pPr>
              <w:pStyle w:val="Sraopastraipa"/>
              <w:numPr>
                <w:ilvl w:val="1"/>
                <w:numId w:val="5"/>
              </w:num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673BA69B" w14:textId="77777777" w:rsidR="00F75983" w:rsidRPr="0002585B" w:rsidRDefault="00F75983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 xml:space="preserve">Elektra valdomi, šildomi išoriniai galinio vaizdo veidrodėliai </w:t>
            </w:r>
          </w:p>
        </w:tc>
      </w:tr>
      <w:tr w:rsidR="00F75983" w:rsidRPr="0002585B" w14:paraId="7237C0DD" w14:textId="2998C737" w:rsidTr="0031009C">
        <w:tc>
          <w:tcPr>
            <w:tcW w:w="1236" w:type="dxa"/>
          </w:tcPr>
          <w:p w14:paraId="57CB104E" w14:textId="3CC53016" w:rsidR="00F75983" w:rsidRPr="0002585B" w:rsidRDefault="00F75983" w:rsidP="00935DB8">
            <w:pPr>
              <w:pStyle w:val="Sraopastraipa"/>
              <w:numPr>
                <w:ilvl w:val="1"/>
                <w:numId w:val="5"/>
              </w:num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44C26F61" w14:textId="6562A674" w:rsidR="00F75983" w:rsidRPr="0002585B" w:rsidRDefault="00F75983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Elektra valdomi priekiniai šoniniai langai</w:t>
            </w:r>
          </w:p>
        </w:tc>
      </w:tr>
      <w:tr w:rsidR="00F75983" w:rsidRPr="0002585B" w14:paraId="0D97F9F2" w14:textId="2AB74E25" w:rsidTr="0031009C">
        <w:tc>
          <w:tcPr>
            <w:tcW w:w="1236" w:type="dxa"/>
          </w:tcPr>
          <w:p w14:paraId="64322DCC" w14:textId="5C9C0241" w:rsidR="00F75983" w:rsidRPr="0002585B" w:rsidRDefault="00F75983" w:rsidP="00935DB8">
            <w:pPr>
              <w:pStyle w:val="Sraopastraipa"/>
              <w:numPr>
                <w:ilvl w:val="1"/>
                <w:numId w:val="5"/>
              </w:num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74F246ED" w14:textId="77777777" w:rsidR="00F75983" w:rsidRPr="0002585B" w:rsidRDefault="00F75983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Greičio palaikymo sistema</w:t>
            </w:r>
          </w:p>
        </w:tc>
      </w:tr>
      <w:tr w:rsidR="00F75983" w:rsidRPr="0002585B" w14:paraId="2B603A67" w14:textId="6BCEE321" w:rsidTr="0031009C">
        <w:tc>
          <w:tcPr>
            <w:tcW w:w="1236" w:type="dxa"/>
          </w:tcPr>
          <w:p w14:paraId="455A0420" w14:textId="76044EEB" w:rsidR="00F75983" w:rsidRPr="0002585B" w:rsidRDefault="00F75983" w:rsidP="00935DB8">
            <w:pPr>
              <w:pStyle w:val="Sraopastraipa"/>
              <w:numPr>
                <w:ilvl w:val="1"/>
                <w:numId w:val="5"/>
              </w:num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5F967DAD" w14:textId="4A7C2284" w:rsidR="00F75983" w:rsidRPr="0002585B" w:rsidRDefault="00F75983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Gamyklinė laisvų rankų įranga</w:t>
            </w:r>
          </w:p>
        </w:tc>
      </w:tr>
      <w:tr w:rsidR="00F75983" w:rsidRPr="0002585B" w14:paraId="0534146E" w14:textId="0DD4C7C8" w:rsidTr="0031009C">
        <w:tc>
          <w:tcPr>
            <w:tcW w:w="1236" w:type="dxa"/>
          </w:tcPr>
          <w:p w14:paraId="159FED53" w14:textId="35CC663E" w:rsidR="00F75983" w:rsidRPr="0002585B" w:rsidRDefault="00F75983" w:rsidP="00935DB8">
            <w:pPr>
              <w:pStyle w:val="Sraopastraipa"/>
              <w:numPr>
                <w:ilvl w:val="1"/>
                <w:numId w:val="5"/>
              </w:num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25AD521E" w14:textId="04E320E3" w:rsidR="00F75983" w:rsidRPr="0002585B" w:rsidRDefault="00F75983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 xml:space="preserve">Multifunkcinis vairaratis </w:t>
            </w:r>
          </w:p>
        </w:tc>
      </w:tr>
      <w:tr w:rsidR="00F75983" w:rsidRPr="0002585B" w14:paraId="2C5D0227" w14:textId="4B8BA42B" w:rsidTr="0031009C">
        <w:tc>
          <w:tcPr>
            <w:tcW w:w="1236" w:type="dxa"/>
          </w:tcPr>
          <w:p w14:paraId="14D8EAB1" w14:textId="1FF663AF" w:rsidR="00F75983" w:rsidRPr="0002585B" w:rsidRDefault="00F75983" w:rsidP="00935DB8">
            <w:pPr>
              <w:pStyle w:val="Sraopastraipa"/>
              <w:numPr>
                <w:ilvl w:val="1"/>
                <w:numId w:val="5"/>
              </w:num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44B9F0F0" w14:textId="4B95F726" w:rsidR="00F75983" w:rsidRPr="0002585B" w:rsidRDefault="00F75983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Galinė parkavimo sistema – galiniai parkavimo davikliai (galiniai parkavimo davikliai arba galiniai parkavimo davikliai su galine vaizdo stebėjimo kamera, kurios vaizdas matomas originaliame multimedijos ekrane arba originaliame galinio vaizdo veidrodėlyje). Nurodyti konkretų parametrą.</w:t>
            </w:r>
          </w:p>
        </w:tc>
      </w:tr>
      <w:tr w:rsidR="00F75983" w:rsidRPr="0002585B" w14:paraId="7A47D4AB" w14:textId="096CE134" w:rsidTr="0031009C">
        <w:tc>
          <w:tcPr>
            <w:tcW w:w="1236" w:type="dxa"/>
          </w:tcPr>
          <w:p w14:paraId="236737AB" w14:textId="08475C97" w:rsidR="00F75983" w:rsidRPr="0002585B" w:rsidRDefault="00F119D1" w:rsidP="00935DB8">
            <w:pPr>
              <w:ind w:left="360"/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 xml:space="preserve">7.8. </w:t>
            </w:r>
          </w:p>
        </w:tc>
        <w:tc>
          <w:tcPr>
            <w:tcW w:w="8682" w:type="dxa"/>
          </w:tcPr>
          <w:p w14:paraId="6954EE53" w14:textId="31891A0A" w:rsidR="00F75983" w:rsidRPr="0002585B" w:rsidRDefault="00F75983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Stabdžių antiblokavimo sistema (ABS)</w:t>
            </w:r>
          </w:p>
        </w:tc>
      </w:tr>
      <w:tr w:rsidR="00F75983" w:rsidRPr="0002585B" w14:paraId="4F365D87" w14:textId="5CAD4102" w:rsidTr="0031009C">
        <w:tc>
          <w:tcPr>
            <w:tcW w:w="1236" w:type="dxa"/>
          </w:tcPr>
          <w:p w14:paraId="1C9BFA0C" w14:textId="18752F01" w:rsidR="00F75983" w:rsidRPr="0002585B" w:rsidRDefault="00F75983" w:rsidP="00935DB8">
            <w:pPr>
              <w:pStyle w:val="Sraopastraipa"/>
              <w:numPr>
                <w:ilvl w:val="1"/>
                <w:numId w:val="9"/>
              </w:num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49C61592" w14:textId="59D7A132" w:rsidR="00F75983" w:rsidRPr="0002585B" w:rsidRDefault="00F75983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Borto (kelionės) kompiuteris</w:t>
            </w:r>
          </w:p>
        </w:tc>
      </w:tr>
      <w:tr w:rsidR="00F75983" w:rsidRPr="0002585B" w14:paraId="1D2BC305" w14:textId="54BAEF59" w:rsidTr="0031009C">
        <w:tc>
          <w:tcPr>
            <w:tcW w:w="1236" w:type="dxa"/>
          </w:tcPr>
          <w:p w14:paraId="3016DF95" w14:textId="26E97EDF" w:rsidR="00F75983" w:rsidRPr="0002585B" w:rsidRDefault="00F75983" w:rsidP="00935DB8">
            <w:pPr>
              <w:pStyle w:val="Sraopastraipa"/>
              <w:numPr>
                <w:ilvl w:val="1"/>
                <w:numId w:val="9"/>
              </w:num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16BE4A0E" w14:textId="64443A38" w:rsidR="00F75983" w:rsidRPr="0002585B" w:rsidRDefault="00F75983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Gamyklinė audiosistema su garsiakalbiais</w:t>
            </w:r>
          </w:p>
        </w:tc>
      </w:tr>
      <w:tr w:rsidR="00F75983" w:rsidRPr="0002585B" w14:paraId="0C584B74" w14:textId="6762B39B" w:rsidTr="0031009C">
        <w:tc>
          <w:tcPr>
            <w:tcW w:w="1236" w:type="dxa"/>
          </w:tcPr>
          <w:p w14:paraId="475DD1A9" w14:textId="19CAFA59" w:rsidR="00F75983" w:rsidRPr="0002585B" w:rsidRDefault="00F75983" w:rsidP="00935DB8">
            <w:pPr>
              <w:pStyle w:val="Sraopastraipa"/>
              <w:numPr>
                <w:ilvl w:val="1"/>
                <w:numId w:val="9"/>
              </w:num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1DEC4679" w14:textId="77777777" w:rsidR="00F75983" w:rsidRPr="0002585B" w:rsidRDefault="00F75983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LED priekiniai žibintai</w:t>
            </w:r>
          </w:p>
        </w:tc>
      </w:tr>
      <w:tr w:rsidR="00F75983" w:rsidRPr="0002585B" w14:paraId="744F5CB6" w14:textId="77777777" w:rsidTr="0031009C">
        <w:tc>
          <w:tcPr>
            <w:tcW w:w="1236" w:type="dxa"/>
          </w:tcPr>
          <w:p w14:paraId="7D89276F" w14:textId="1D52C28E" w:rsidR="00F75983" w:rsidRPr="0002585B" w:rsidRDefault="00F75983" w:rsidP="00935DB8">
            <w:pPr>
              <w:pStyle w:val="Sraopastraipa"/>
              <w:numPr>
                <w:ilvl w:val="1"/>
                <w:numId w:val="9"/>
              </w:num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11A7BD3F" w14:textId="48F5B09E" w:rsidR="00F75983" w:rsidRPr="0002585B" w:rsidRDefault="00F75983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Lietaus jutiklis </w:t>
            </w: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952388" w:rsidRPr="0002585B" w14:paraId="127C833C" w14:textId="77777777" w:rsidTr="0031009C">
        <w:tc>
          <w:tcPr>
            <w:tcW w:w="1236" w:type="dxa"/>
          </w:tcPr>
          <w:p w14:paraId="4BF5CC98" w14:textId="77777777" w:rsidR="00952388" w:rsidRPr="0002585B" w:rsidRDefault="00952388" w:rsidP="00935DB8">
            <w:pPr>
              <w:pStyle w:val="Sraopastraipa"/>
              <w:numPr>
                <w:ilvl w:val="1"/>
                <w:numId w:val="9"/>
              </w:num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2FB6CA52" w14:textId="16F24493" w:rsidR="00952388" w:rsidRPr="0002585B" w:rsidRDefault="00952388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Atsarginis ratas arba gamyklinis ratų remonto komplektas</w:t>
            </w:r>
          </w:p>
        </w:tc>
      </w:tr>
      <w:tr w:rsidR="00F75983" w:rsidRPr="0002585B" w14:paraId="797D87D5" w14:textId="77777777" w:rsidTr="0031009C">
        <w:tc>
          <w:tcPr>
            <w:tcW w:w="1236" w:type="dxa"/>
          </w:tcPr>
          <w:p w14:paraId="73A66735" w14:textId="77777777" w:rsidR="00F75983" w:rsidRPr="0002585B" w:rsidRDefault="00F75983" w:rsidP="00935DB8">
            <w:pPr>
              <w:pStyle w:val="Sraopastraipa"/>
              <w:numPr>
                <w:ilvl w:val="0"/>
                <w:numId w:val="9"/>
              </w:numPr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82" w:type="dxa"/>
          </w:tcPr>
          <w:p w14:paraId="51D253FD" w14:textId="3A0A0E2B" w:rsidR="00F75983" w:rsidRPr="0002585B" w:rsidRDefault="00F75983" w:rsidP="00935DB8">
            <w:pPr>
              <w:rPr>
                <w:rFonts w:hAnsi="Times New Roman" w:cs="Times New Roman"/>
                <w:b/>
                <w:sz w:val="24"/>
                <w:szCs w:val="24"/>
              </w:rPr>
            </w:pPr>
            <w:r w:rsidRPr="0002585B">
              <w:rPr>
                <w:rFonts w:hAnsi="Times New Roman" w:cs="Times New Roman"/>
                <w:b/>
                <w:sz w:val="24"/>
                <w:szCs w:val="24"/>
              </w:rPr>
              <w:t xml:space="preserve">Aplinkosauginiai reikalavimai </w:t>
            </w:r>
          </w:p>
        </w:tc>
      </w:tr>
      <w:tr w:rsidR="00F75983" w:rsidRPr="0002585B" w14:paraId="56136E6A" w14:textId="77777777" w:rsidTr="0031009C">
        <w:tc>
          <w:tcPr>
            <w:tcW w:w="1236" w:type="dxa"/>
          </w:tcPr>
          <w:p w14:paraId="0C181B6A" w14:textId="4D9515E8" w:rsidR="00F75983" w:rsidRPr="0002585B" w:rsidRDefault="00F75983" w:rsidP="00935DB8">
            <w:pPr>
              <w:pStyle w:val="Sraopastraipa"/>
              <w:numPr>
                <w:ilvl w:val="1"/>
                <w:numId w:val="12"/>
              </w:numPr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82" w:type="dxa"/>
          </w:tcPr>
          <w:p w14:paraId="63326C0E" w14:textId="63BF4597" w:rsidR="00526240" w:rsidRPr="0002585B" w:rsidRDefault="767C463B" w:rsidP="00935DB8">
            <w:pPr>
              <w:jc w:val="both"/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  <w:t>Aplinkosauginiai kriterijai Prekėms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</w:t>
            </w:r>
            <w:r w:rsidR="00DB4CA3" w:rsidRPr="0002585B"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4.1. punktu prekei taikytini minimalūs aplinkos apsaugos kriterijai, nurodyti</w:t>
            </w:r>
            <w:r w:rsidR="005F7C58" w:rsidRPr="0002585B"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  <w:r w:rsidR="00194093" w:rsidRPr="0002585B"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F7C58" w:rsidRPr="0002585B"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  <w:t>priedo</w:t>
            </w:r>
            <w:r w:rsidRPr="0002585B"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26240" w:rsidRPr="0002585B"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 </w:t>
            </w:r>
            <w:r w:rsidRPr="0002585B"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9A01C7" w:rsidRPr="0002585B"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  <w:t>unkt</w:t>
            </w:r>
            <w:r w:rsidR="00DB4CA3" w:rsidRPr="0002585B"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D55236" w:rsidRPr="0002585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DB4CA3" w:rsidRPr="0002585B">
              <w:rPr>
                <w:rFonts w:hAnsi="Times New Roman" w:cs="Times New Roman"/>
                <w:sz w:val="24"/>
                <w:szCs w:val="24"/>
              </w:rPr>
              <w:t>t.</w:t>
            </w:r>
            <w:r w:rsidR="00DB4CA3" w:rsidRPr="0002585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DB4CA3" w:rsidRPr="0002585B">
              <w:rPr>
                <w:rFonts w:hAnsi="Times New Roman" w:cs="Times New Roman"/>
                <w:sz w:val="24"/>
                <w:szCs w:val="24"/>
              </w:rPr>
              <w:t>y.</w:t>
            </w:r>
            <w:r w:rsidR="00DB4CA3" w:rsidRPr="0002585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4D3B2A" w:rsidRPr="0002585B">
              <w:rPr>
                <w:rFonts w:hAnsi="Times New Roman" w:cs="Times New Roman"/>
                <w:sz w:val="24"/>
                <w:szCs w:val="24"/>
              </w:rPr>
              <w:t>perkama neta</w:t>
            </w:r>
            <w:r w:rsidR="00577A97" w:rsidRPr="0002585B">
              <w:rPr>
                <w:rFonts w:hAnsi="Times New Roman" w:cs="Times New Roman"/>
                <w:sz w:val="24"/>
                <w:szCs w:val="24"/>
              </w:rPr>
              <w:t xml:space="preserve">rši transporto priemonė </w:t>
            </w:r>
            <w:r w:rsidR="00D55236" w:rsidRPr="0002585B"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  <w:t>kaip ji apibrėžta Alternatyviųjų degalų įstatymo 2 straipsnio 16 dalyje</w:t>
            </w:r>
            <w:r w:rsidRPr="0002585B"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1B45325E" w14:textId="20684016" w:rsidR="00F75983" w:rsidRPr="0002585B" w:rsidRDefault="147966A8" w:rsidP="00935DB8">
            <w:pPr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Atitiktį reikalavimams įrodantys dokumentai:</w:t>
            </w:r>
          </w:p>
          <w:p w14:paraId="13E05780" w14:textId="5153E025" w:rsidR="00F75983" w:rsidRPr="0002585B" w:rsidRDefault="147966A8" w:rsidP="00935DB8">
            <w:pPr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gamintojo techniniai dokumentai arba kiti lygiaverčiai įrodymai (t. y. analogiško automobilio su panašia komplektacija atitikties liudijimas / sertifikatas)</w:t>
            </w:r>
            <w:r w:rsidR="201FA62E" w:rsidRPr="0002585B">
              <w:rPr>
                <w:rFonts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5983" w:rsidRPr="0002585B" w14:paraId="3EE35B27" w14:textId="724BC2DD" w:rsidTr="0031009C">
        <w:tc>
          <w:tcPr>
            <w:tcW w:w="1236" w:type="dxa"/>
          </w:tcPr>
          <w:p w14:paraId="2F2480A6" w14:textId="3B64C1F8" w:rsidR="00F75983" w:rsidRPr="0002585B" w:rsidRDefault="00F75983" w:rsidP="00935DB8">
            <w:pPr>
              <w:pStyle w:val="Sraopastraipa"/>
              <w:numPr>
                <w:ilvl w:val="0"/>
                <w:numId w:val="12"/>
              </w:numPr>
              <w:rPr>
                <w:rFonts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2" w:type="dxa"/>
          </w:tcPr>
          <w:p w14:paraId="3A007709" w14:textId="77777777" w:rsidR="00F75983" w:rsidRPr="0002585B" w:rsidRDefault="00F75983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b/>
                <w:sz w:val="24"/>
                <w:szCs w:val="24"/>
              </w:rPr>
              <w:t>Kita</w:t>
            </w:r>
          </w:p>
        </w:tc>
      </w:tr>
      <w:tr w:rsidR="00F75983" w:rsidRPr="0002585B" w14:paraId="4F0442F4" w14:textId="49CE6B4A" w:rsidTr="0031009C">
        <w:tc>
          <w:tcPr>
            <w:tcW w:w="1236" w:type="dxa"/>
          </w:tcPr>
          <w:p w14:paraId="667216A7" w14:textId="31531F4F" w:rsidR="00F75983" w:rsidRPr="0002585B" w:rsidRDefault="00F75983" w:rsidP="00935DB8">
            <w:pPr>
              <w:pStyle w:val="Sraopastraipa"/>
              <w:numPr>
                <w:ilvl w:val="1"/>
                <w:numId w:val="12"/>
              </w:num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506F0AF5" w14:textId="30A0B373" w:rsidR="00F75983" w:rsidRPr="0002585B" w:rsidRDefault="00F75983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Tekstilinių kilimėlių komplektas</w:t>
            </w:r>
          </w:p>
        </w:tc>
      </w:tr>
      <w:tr w:rsidR="00F75983" w:rsidRPr="0002585B" w14:paraId="1CF587B7" w14:textId="77777777" w:rsidTr="0031009C">
        <w:trPr>
          <w:trHeight w:val="97"/>
        </w:trPr>
        <w:tc>
          <w:tcPr>
            <w:tcW w:w="1236" w:type="dxa"/>
          </w:tcPr>
          <w:p w14:paraId="0C88C635" w14:textId="7C6D55AB" w:rsidR="00F75983" w:rsidRPr="0002585B" w:rsidRDefault="00F75983" w:rsidP="00935DB8">
            <w:pPr>
              <w:pStyle w:val="Sraopastraipa"/>
              <w:numPr>
                <w:ilvl w:val="1"/>
                <w:numId w:val="12"/>
              </w:num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57AAB5EF" w14:textId="77777777" w:rsidR="00F75983" w:rsidRPr="0002585B" w:rsidRDefault="00F75983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 xml:space="preserve">Lengvo lydinio ratlankiai. </w:t>
            </w:r>
          </w:p>
        </w:tc>
      </w:tr>
      <w:tr w:rsidR="00F75983" w:rsidRPr="0002585B" w14:paraId="293F1045" w14:textId="77777777" w:rsidTr="0031009C">
        <w:tc>
          <w:tcPr>
            <w:tcW w:w="1236" w:type="dxa"/>
          </w:tcPr>
          <w:p w14:paraId="6FF2C6E4" w14:textId="427DEEAD" w:rsidR="00F75983" w:rsidRPr="0002585B" w:rsidRDefault="00F75983" w:rsidP="00935DB8">
            <w:pPr>
              <w:pStyle w:val="Sraopastraipa"/>
              <w:numPr>
                <w:ilvl w:val="1"/>
                <w:numId w:val="12"/>
              </w:num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18D76BB0" w14:textId="00CCA595" w:rsidR="00F75983" w:rsidRPr="0002585B" w:rsidRDefault="00F75983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Papildomas sezoninių atitinkanči</w:t>
            </w:r>
            <w:r w:rsidR="6EEA7D13" w:rsidRPr="0002585B">
              <w:rPr>
                <w:rFonts w:eastAsia="Times New Roman" w:hAnsi="Times New Roman" w:cs="Times New Roman"/>
                <w:sz w:val="24"/>
                <w:szCs w:val="24"/>
              </w:rPr>
              <w:t>ų</w:t>
            </w: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 automobilio modelio gamintojo numatytus parametrus (žieminių, jei sumontuotos vasarinės padangos arba atitinkamai vasarinių, jei sumontuotos žieminės padangos) padangų komplektas</w:t>
            </w:r>
            <w:r w:rsidR="00BB28C2"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 kartu </w:t>
            </w:r>
            <w:r w:rsidR="00481E77"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 </w:t>
            </w:r>
            <w:r w:rsidR="00074C05" w:rsidRPr="0002585B">
              <w:rPr>
                <w:rFonts w:eastAsia="Times New Roman" w:hAnsi="Times New Roman" w:cs="Times New Roman"/>
                <w:sz w:val="24"/>
                <w:szCs w:val="24"/>
              </w:rPr>
              <w:t>su lengvo lydinio ratlanki</w:t>
            </w:r>
            <w:r w:rsidR="00FE786F"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ais </w:t>
            </w:r>
          </w:p>
        </w:tc>
      </w:tr>
      <w:tr w:rsidR="00F75983" w:rsidRPr="0002585B" w14:paraId="25E39754" w14:textId="0FF53D34" w:rsidTr="0031009C">
        <w:tc>
          <w:tcPr>
            <w:tcW w:w="1236" w:type="dxa"/>
          </w:tcPr>
          <w:p w14:paraId="0ABBCF26" w14:textId="3729C2D6" w:rsidR="00F75983" w:rsidRPr="0002585B" w:rsidRDefault="00F75983" w:rsidP="00935DB8">
            <w:pPr>
              <w:pStyle w:val="Sraopastraipa"/>
              <w:numPr>
                <w:ilvl w:val="1"/>
                <w:numId w:val="12"/>
              </w:num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13AE6EF6" w14:textId="125795B0" w:rsidR="00F75983" w:rsidRPr="0002585B" w:rsidRDefault="00F75983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Automobilis privalo būti taip sukomplektuot</w:t>
            </w:r>
            <w:r w:rsidR="00074C05" w:rsidRPr="0002585B">
              <w:rPr>
                <w:rFonts w:eastAsia="Times New Roman" w:hAnsi="Times New Roman" w:cs="Times New Roman"/>
                <w:sz w:val="24"/>
                <w:szCs w:val="24"/>
              </w:rPr>
              <w:t>as</w:t>
            </w: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, kad jį būtų galima be papildomų priemonių eksploatuoti Lietuvos Respublikoje</w:t>
            </w:r>
            <w:r w:rsidR="00755763"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. </w:t>
            </w:r>
            <w:r w:rsidR="00755763" w:rsidRPr="0002585B">
              <w:rPr>
                <w:rFonts w:eastAsia="Times New Roman" w:hAnsi="Times New Roman" w:cs="Times New Roman"/>
                <w:sz w:val="24"/>
                <w:szCs w:val="24"/>
              </w:rPr>
              <w:t>Kartu su automobiliu turi būti pateikiamas teisės aktais nustatytus reikalavimus atitinkantis gesintuvas, pirmosios pagalbos rinkinys, avarinio sustojimo ženklas ir liemenė su šviesą atspindinčiais elementais.</w:t>
            </w:r>
          </w:p>
        </w:tc>
      </w:tr>
      <w:tr w:rsidR="00F75983" w:rsidRPr="0002585B" w14:paraId="49281ABE" w14:textId="64C48247" w:rsidTr="0031009C">
        <w:tc>
          <w:tcPr>
            <w:tcW w:w="1236" w:type="dxa"/>
          </w:tcPr>
          <w:p w14:paraId="055BE0C1" w14:textId="7AA8D93C" w:rsidR="00F75983" w:rsidRPr="0002585B" w:rsidRDefault="00F75983" w:rsidP="00935DB8">
            <w:pPr>
              <w:pStyle w:val="Sraopastraipa"/>
              <w:numPr>
                <w:ilvl w:val="1"/>
                <w:numId w:val="12"/>
              </w:num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4AD78578" w14:textId="51B390EB" w:rsidR="00F75983" w:rsidRPr="0002585B" w:rsidRDefault="00F75983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Su automobiliu turi būti pateikiami visi eksploatavimo (naudojimo) vadovai ir/ar instrukcijos, garantinės priežiūros ir aptarnavimo knygelės, garantinės sąlygos bei kiti dokumentai, reikalingi automobilio eksploatacijai (lietuvių kalba)</w:t>
            </w:r>
          </w:p>
        </w:tc>
      </w:tr>
      <w:tr w:rsidR="00F75983" w:rsidRPr="0002585B" w14:paraId="76E436D6" w14:textId="19B45B5A" w:rsidTr="0031009C">
        <w:tc>
          <w:tcPr>
            <w:tcW w:w="1236" w:type="dxa"/>
          </w:tcPr>
          <w:p w14:paraId="712FB3ED" w14:textId="08BE76A7" w:rsidR="00F75983" w:rsidRPr="0002585B" w:rsidRDefault="00F75983" w:rsidP="00935DB8">
            <w:pPr>
              <w:pStyle w:val="Sraopastraipa"/>
              <w:numPr>
                <w:ilvl w:val="1"/>
                <w:numId w:val="12"/>
              </w:num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31D2967E" w14:textId="07AC10EE" w:rsidR="00F75983" w:rsidRPr="0002585B" w:rsidRDefault="00F75983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Automobiliui turi būti atlikta valstybinė registracija bei pirma techninė apžiūra Lietuvoje</w:t>
            </w:r>
          </w:p>
        </w:tc>
      </w:tr>
      <w:tr w:rsidR="00F75983" w:rsidRPr="0002585B" w14:paraId="2068E759" w14:textId="3A4C11DB" w:rsidTr="0031009C">
        <w:tc>
          <w:tcPr>
            <w:tcW w:w="1236" w:type="dxa"/>
          </w:tcPr>
          <w:p w14:paraId="23AD7C31" w14:textId="01C17B98" w:rsidR="00F75983" w:rsidRPr="0002585B" w:rsidRDefault="00F75983" w:rsidP="00935DB8">
            <w:pPr>
              <w:pStyle w:val="Sraopastraipa"/>
              <w:numPr>
                <w:ilvl w:val="1"/>
                <w:numId w:val="12"/>
              </w:num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783B924F" w14:textId="47A5B542" w:rsidR="00F75983" w:rsidRPr="0002585B" w:rsidRDefault="00F75983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Pardavėjas ar jo įgaliotas atstovas privalo užtikrinti automobilių gamintojo numatytą aptarnavimą ir priežiūrą pardavėjo ar jo atstovo nurodytame autoservise garantiniu laikotarpiu. </w:t>
            </w:r>
          </w:p>
        </w:tc>
      </w:tr>
      <w:tr w:rsidR="00F75983" w:rsidRPr="0002585B" w14:paraId="735087A6" w14:textId="35CB79DF" w:rsidTr="0031009C">
        <w:tc>
          <w:tcPr>
            <w:tcW w:w="1236" w:type="dxa"/>
          </w:tcPr>
          <w:p w14:paraId="765D8E11" w14:textId="107F5A0C" w:rsidR="00F75983" w:rsidRPr="0002585B" w:rsidRDefault="00F75983" w:rsidP="00935DB8">
            <w:pPr>
              <w:pStyle w:val="Sraopastraipa"/>
              <w:numPr>
                <w:ilvl w:val="1"/>
                <w:numId w:val="12"/>
              </w:num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4ACE9C57" w14:textId="0E96ADAB" w:rsidR="00F75983" w:rsidRPr="0002585B" w:rsidRDefault="00F75983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Automobilio atidavimo momentu, bakuose turi būti pakankamai degalų, kad transporto priemonės (miesto sąlygomis) galėtų nuvažiuoti ne mažiau kaip 30 km.</w:t>
            </w:r>
          </w:p>
        </w:tc>
      </w:tr>
      <w:tr w:rsidR="00F75983" w:rsidRPr="0002585B" w14:paraId="092DD3DC" w14:textId="77777777" w:rsidTr="0031009C">
        <w:tc>
          <w:tcPr>
            <w:tcW w:w="1236" w:type="dxa"/>
          </w:tcPr>
          <w:p w14:paraId="6B6A8CAF" w14:textId="628B2444" w:rsidR="00F75983" w:rsidRPr="0002585B" w:rsidRDefault="00F75983" w:rsidP="00935DB8">
            <w:pPr>
              <w:pStyle w:val="Sraopastraipa"/>
              <w:numPr>
                <w:ilvl w:val="1"/>
                <w:numId w:val="12"/>
              </w:num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47589148" w14:textId="63C8CD29" w:rsidR="00F75983" w:rsidRPr="0002585B" w:rsidRDefault="00F75983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Automobilis naujas,  pagamintas ne anksčiau kaip 202</w:t>
            </w:r>
            <w:r w:rsidR="00153A3A" w:rsidRPr="0002585B">
              <w:rPr>
                <w:rFonts w:eastAsia="Times New Roman" w:hAnsi="Times New Roman" w:cs="Times New Roman"/>
                <w:sz w:val="24"/>
                <w:szCs w:val="24"/>
              </w:rPr>
              <w:t>5</w:t>
            </w: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 m. Automobilio rida perdavimo Perkančiajai organizacijai metu neturi viršyti </w:t>
            </w:r>
            <w:r w:rsidR="00C23773" w:rsidRPr="0002585B">
              <w:rPr>
                <w:rFonts w:eastAsia="Times New Roman" w:hAnsi="Times New Roman" w:cs="Times New Roman"/>
                <w:sz w:val="24"/>
                <w:szCs w:val="24"/>
              </w:rPr>
              <w:t>2</w:t>
            </w: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00 km. Nurodyti tikslią pagaminimo datą bei ridą.</w:t>
            </w:r>
          </w:p>
        </w:tc>
      </w:tr>
      <w:tr w:rsidR="00F75983" w:rsidRPr="0002585B" w14:paraId="0593A2C9" w14:textId="77777777" w:rsidTr="0031009C">
        <w:tc>
          <w:tcPr>
            <w:tcW w:w="1236" w:type="dxa"/>
          </w:tcPr>
          <w:p w14:paraId="5AA759F4" w14:textId="3412EC78" w:rsidR="00F75983" w:rsidRPr="0002585B" w:rsidRDefault="00F75983" w:rsidP="00935DB8">
            <w:pPr>
              <w:pStyle w:val="Sraopastraipa"/>
              <w:numPr>
                <w:ilvl w:val="1"/>
                <w:numId w:val="12"/>
              </w:num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17675E54" w14:textId="07BC568D" w:rsidR="00F75983" w:rsidRPr="0002585B" w:rsidRDefault="00F75983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Automobiliui suteikiama garantija turi būti ne trumpesnė nei 5 metai arba ne mažesnei nei 100 000 km ridai</w:t>
            </w:r>
          </w:p>
        </w:tc>
      </w:tr>
      <w:tr w:rsidR="007D6D83" w:rsidRPr="0002585B" w14:paraId="7C573C4E" w14:textId="77777777" w:rsidTr="0031009C">
        <w:tc>
          <w:tcPr>
            <w:tcW w:w="1236" w:type="dxa"/>
          </w:tcPr>
          <w:p w14:paraId="1728BF3E" w14:textId="77777777" w:rsidR="007D6D83" w:rsidRPr="0002585B" w:rsidRDefault="007D6D83" w:rsidP="00935DB8">
            <w:pPr>
              <w:pStyle w:val="Sraopastraipa"/>
              <w:numPr>
                <w:ilvl w:val="1"/>
                <w:numId w:val="12"/>
              </w:num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7785A2AF" w14:textId="77777777" w:rsidR="00292E89" w:rsidRPr="0002585B" w:rsidRDefault="00292E89" w:rsidP="00292E89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Tiekėjas yra gamintojas arba turi teisę atstovauti gamintojui arba turi oficialų susitarimą su tokiu atstovu dėl prekybos siūlomu automobiliu. </w:t>
            </w:r>
          </w:p>
          <w:p w14:paraId="5CBF1799" w14:textId="77777777" w:rsidR="00292E89" w:rsidRPr="0002585B" w:rsidRDefault="00292E89" w:rsidP="00292E89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Atitiktį reikalavimus įrodantys dokumentai:</w:t>
            </w:r>
          </w:p>
          <w:p w14:paraId="113D6BA4" w14:textId="29F92485" w:rsidR="007D6D83" w:rsidRPr="0002585B" w:rsidRDefault="00292E89" w:rsidP="00292E89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Gamintojo išduotas dokumentas, patvirtinantis tiekėjo atstovavimo teisę gamintojui arba oficialus susitarimas su tokiu atstovu dėl prekybos siūlomu automobiliu (šio dokumento bus prašoma, jei komisija šios informacijos neras viešai prieinamuose šaltiniuose).</w:t>
            </w:r>
          </w:p>
        </w:tc>
      </w:tr>
      <w:tr w:rsidR="00F75983" w:rsidRPr="0002585B" w14:paraId="2186E906" w14:textId="48E1F415" w:rsidTr="0031009C">
        <w:tc>
          <w:tcPr>
            <w:tcW w:w="1236" w:type="dxa"/>
          </w:tcPr>
          <w:p w14:paraId="38D9E551" w14:textId="6D9EA95B" w:rsidR="00F75983" w:rsidRPr="0002585B" w:rsidRDefault="00F75983" w:rsidP="00935DB8">
            <w:pPr>
              <w:pStyle w:val="Sraopastraipa"/>
              <w:numPr>
                <w:ilvl w:val="1"/>
                <w:numId w:val="12"/>
              </w:num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71B756B9" w14:textId="05229310" w:rsidR="00F75983" w:rsidRPr="0002585B" w:rsidRDefault="00F75983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Automobilis gali turėti kitos papildomos įrangos</w:t>
            </w:r>
          </w:p>
        </w:tc>
      </w:tr>
      <w:bookmarkEnd w:id="4"/>
    </w:tbl>
    <w:p w14:paraId="0B12B5F2" w14:textId="77777777" w:rsidR="00214B7C" w:rsidRPr="0002585B" w:rsidRDefault="00214B7C" w:rsidP="00935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75AE6F86" w14:textId="4AF3FD5F" w:rsidR="00A62766" w:rsidRPr="0002585B" w:rsidRDefault="34D14932" w:rsidP="00935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bookmarkStart w:id="7" w:name="_Hlk228969457"/>
      <w:r w:rsidRPr="0002585B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4.2. </w:t>
      </w:r>
      <w:r w:rsidR="00A62766" w:rsidRPr="0002585B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B DALIS.</w:t>
      </w:r>
      <w:r w:rsidR="00A62766" w:rsidRPr="000258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Reikalavima</w:t>
      </w:r>
      <w:r w:rsidR="00BA27D6" w:rsidRPr="000258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</w:t>
      </w:r>
      <w:r w:rsidR="00A62766" w:rsidRPr="000258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automobili</w:t>
      </w:r>
      <w:r w:rsidR="00BA27D6" w:rsidRPr="000258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ui</w:t>
      </w:r>
      <w:r w:rsidR="00A62766" w:rsidRPr="000258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3FF951B4" w14:textId="77777777" w:rsidR="00A62766" w:rsidRPr="0002585B" w:rsidRDefault="00A62766" w:rsidP="00935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9A86064" w14:textId="4773894F" w:rsidR="003108A6" w:rsidRPr="0002585B" w:rsidRDefault="7A7E57B4" w:rsidP="00935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2585B">
        <w:rPr>
          <w:rFonts w:ascii="Times New Roman" w:eastAsia="Times New Roman" w:hAnsi="Times New Roman" w:cs="Times New Roman"/>
        </w:rPr>
        <w:t>4</w:t>
      </w:r>
      <w:r w:rsidR="003108A6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>.2.</w:t>
      </w:r>
      <w:r w:rsidR="1CFA4FC1" w:rsidRPr="0002585B"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="28A97B42" w:rsidRPr="0002585B">
        <w:rPr>
          <w:rFonts w:ascii="Times New Roman" w:eastAsia="Times New Roman" w:hAnsi="Times New Roman" w:cs="Times New Roman"/>
        </w:rPr>
        <w:t>.</w:t>
      </w:r>
      <w:r w:rsidR="003108A6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74917215" w:rsidRPr="0002585B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="003108A6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>utomobili</w:t>
      </w:r>
      <w:r w:rsidR="00BA27D6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>s</w:t>
      </w:r>
      <w:r w:rsidR="003108A6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3108A6" w:rsidRPr="0002585B">
        <w:rPr>
          <w:rFonts w:ascii="Times New Roman" w:eastAsia="Times New Roman" w:hAnsi="Times New Roman" w:cs="Times New Roman"/>
          <w:bCs/>
          <w:kern w:val="0"/>
          <w:u w:val="single"/>
          <w14:ligatures w14:val="none"/>
        </w:rPr>
        <w:t>privalo atitikti visus</w:t>
      </w:r>
      <w:r w:rsidR="003108A6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2882FE07" w:rsidRPr="0002585B">
        <w:rPr>
          <w:rFonts w:ascii="Times New Roman" w:eastAsia="Times New Roman" w:hAnsi="Times New Roman" w:cs="Times New Roman"/>
        </w:rPr>
        <w:t>2</w:t>
      </w:r>
      <w:r w:rsidR="638632AD" w:rsidRPr="0002585B">
        <w:rPr>
          <w:rFonts w:ascii="Times New Roman" w:eastAsia="Times New Roman" w:hAnsi="Times New Roman" w:cs="Times New Roman"/>
        </w:rPr>
        <w:t xml:space="preserve"> </w:t>
      </w:r>
      <w:r w:rsidR="003108A6" w:rsidRPr="0002585B">
        <w:rPr>
          <w:rFonts w:ascii="Times New Roman" w:eastAsia="Times New Roman" w:hAnsi="Times New Roman" w:cs="Times New Roman"/>
          <w:kern w:val="0"/>
          <w14:ligatures w14:val="none"/>
        </w:rPr>
        <w:t>lentelė</w:t>
      </w:r>
      <w:r w:rsidR="45AA785F" w:rsidRPr="0002585B">
        <w:rPr>
          <w:rFonts w:ascii="Times New Roman" w:eastAsia="Times New Roman" w:hAnsi="Times New Roman" w:cs="Times New Roman"/>
          <w:kern w:val="0"/>
          <w14:ligatures w14:val="none"/>
        </w:rPr>
        <w:t>je</w:t>
      </w:r>
      <w:r w:rsidR="003108A6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nurodytus privalomuosius reikalavimus. Šių reikalavimų neatitinkant</w:t>
      </w:r>
      <w:r w:rsidR="25C46688" w:rsidRPr="0002585B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="003108A6" w:rsidRPr="0002585B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3108A6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pasiūlymai</w:t>
      </w:r>
      <w:r w:rsidR="003108A6" w:rsidRPr="0002585B">
        <w:rPr>
          <w:rFonts w:ascii="Times New Roman" w:eastAsia="Times New Roman" w:hAnsi="Times New Roman" w:cs="Times New Roman"/>
          <w:kern w:val="0"/>
          <w14:ligatures w14:val="none"/>
        </w:rPr>
        <w:t xml:space="preserve"> nebus vertinami </w:t>
      </w:r>
      <w:r w:rsidR="003108A6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ir bus  </w:t>
      </w:r>
      <w:r w:rsidR="003108A6" w:rsidRPr="0002585B">
        <w:rPr>
          <w:rFonts w:ascii="Times New Roman" w:eastAsia="Times New Roman" w:hAnsi="Times New Roman" w:cs="Times New Roman"/>
          <w:kern w:val="0"/>
          <w14:ligatures w14:val="none"/>
        </w:rPr>
        <w:t>atmetami kaip neatitinkantys pirkimo sąlygų reikalavimų.</w:t>
      </w:r>
    </w:p>
    <w:p w14:paraId="18DB9C4C" w14:textId="7661A17B" w:rsidR="009E3738" w:rsidRPr="0002585B" w:rsidRDefault="456F23D7" w:rsidP="00935D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2585B">
        <w:rPr>
          <w:rFonts w:ascii="Times New Roman" w:eastAsia="Calibri" w:hAnsi="Times New Roman" w:cs="Times New Roman"/>
        </w:rPr>
        <w:t>4.2.</w:t>
      </w:r>
      <w:r w:rsidR="00A23BC2" w:rsidRPr="0002585B">
        <w:rPr>
          <w:rFonts w:ascii="Times New Roman" w:eastAsia="Calibri" w:hAnsi="Times New Roman" w:cs="Times New Roman"/>
        </w:rPr>
        <w:t>2</w:t>
      </w:r>
      <w:r w:rsidRPr="0002585B">
        <w:rPr>
          <w:rFonts w:ascii="Times New Roman" w:eastAsia="Calibri" w:hAnsi="Times New Roman" w:cs="Times New Roman"/>
        </w:rPr>
        <w:t>.</w:t>
      </w:r>
      <w:r w:rsidR="00FC0ED4" w:rsidRPr="0002585B">
        <w:rPr>
          <w:rFonts w:ascii="Times New Roman" w:eastAsia="Calibri" w:hAnsi="Times New Roman" w:cs="Times New Roman"/>
        </w:rPr>
        <w:t xml:space="preserve"> </w:t>
      </w:r>
      <w:r w:rsidR="1353FB0B" w:rsidRPr="0002585B">
        <w:rPr>
          <w:rFonts w:ascii="Times New Roman" w:eastAsia="Calibri" w:hAnsi="Times New Roman" w:cs="Times New Roman"/>
        </w:rPr>
        <w:t>Privalomieji r</w:t>
      </w:r>
      <w:r w:rsidR="21D091BB" w:rsidRPr="0002585B">
        <w:rPr>
          <w:rFonts w:ascii="Times New Roman" w:eastAsia="Calibri" w:hAnsi="Times New Roman" w:cs="Times New Roman"/>
          <w:kern w:val="0"/>
          <w14:ligatures w14:val="none"/>
        </w:rPr>
        <w:t>eikalavimai automobili</w:t>
      </w:r>
      <w:r w:rsidR="00BA27D6" w:rsidRPr="0002585B">
        <w:rPr>
          <w:rFonts w:ascii="Times New Roman" w:eastAsia="Calibri" w:hAnsi="Times New Roman" w:cs="Times New Roman"/>
          <w:kern w:val="0"/>
          <w14:ligatures w14:val="none"/>
        </w:rPr>
        <w:t>ui</w:t>
      </w:r>
      <w:r w:rsidR="21D091BB" w:rsidRPr="0002585B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07172E23" w14:textId="44A66FAC" w:rsidR="00E65302" w:rsidRPr="0002585B" w:rsidRDefault="77C285F5" w:rsidP="0002585B">
      <w:pPr>
        <w:spacing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bookmarkStart w:id="8" w:name="_Hlk208395374"/>
      <w:r w:rsidRPr="0002585B">
        <w:rPr>
          <w:rFonts w:ascii="Times New Roman" w:eastAsia="Calibri" w:hAnsi="Times New Roman" w:cs="Times New Roman"/>
          <w:kern w:val="0"/>
          <w14:ligatures w14:val="none"/>
        </w:rPr>
        <w:t>2</w:t>
      </w:r>
      <w:r w:rsidR="3E6A740E" w:rsidRPr="0002585B">
        <w:rPr>
          <w:rFonts w:ascii="Times New Roman" w:eastAsia="Calibri" w:hAnsi="Times New Roman" w:cs="Times New Roman"/>
          <w:kern w:val="0"/>
          <w14:ligatures w14:val="none"/>
        </w:rPr>
        <w:t xml:space="preserve"> lentelė. 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8789"/>
      </w:tblGrid>
      <w:tr w:rsidR="00B30327" w:rsidRPr="0002585B" w14:paraId="650316A1" w14:textId="77777777" w:rsidTr="00A23BC2">
        <w:tc>
          <w:tcPr>
            <w:tcW w:w="1129" w:type="dxa"/>
          </w:tcPr>
          <w:bookmarkEnd w:id="7"/>
          <w:p w14:paraId="2A2A5C68" w14:textId="032EC1DE" w:rsidR="00B30327" w:rsidRPr="0002585B" w:rsidRDefault="00B30327" w:rsidP="00935DB8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02585B">
              <w:rPr>
                <w:rFonts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8789" w:type="dxa"/>
          </w:tcPr>
          <w:p w14:paraId="5E87B9CD" w14:textId="7A87E7D6" w:rsidR="00B30327" w:rsidRPr="0002585B" w:rsidRDefault="00B30327" w:rsidP="00935DB8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02585B">
              <w:rPr>
                <w:rFonts w:hAnsi="Times New Roman" w:cs="Times New Roman"/>
                <w:b/>
                <w:bCs/>
                <w:sz w:val="24"/>
                <w:szCs w:val="24"/>
              </w:rPr>
              <w:t>Techninių rodiklių reikalavimai</w:t>
            </w:r>
          </w:p>
        </w:tc>
      </w:tr>
      <w:tr w:rsidR="00B30327" w:rsidRPr="0002585B" w14:paraId="103E7B64" w14:textId="26913D40" w:rsidTr="00A23BC2">
        <w:tc>
          <w:tcPr>
            <w:tcW w:w="1129" w:type="dxa"/>
          </w:tcPr>
          <w:p w14:paraId="727A7E67" w14:textId="13FC6FB8" w:rsidR="00B30327" w:rsidRPr="0002585B" w:rsidRDefault="00B30327" w:rsidP="00935DB8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02585B">
              <w:rPr>
                <w:rFonts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789" w:type="dxa"/>
          </w:tcPr>
          <w:p w14:paraId="3C07BF30" w14:textId="77777777" w:rsidR="00B30327" w:rsidRPr="0002585B" w:rsidRDefault="00B30327" w:rsidP="00935DB8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02585B">
              <w:rPr>
                <w:rFonts w:hAnsi="Times New Roman" w:cs="Times New Roman"/>
                <w:b/>
                <w:bCs/>
                <w:sz w:val="24"/>
                <w:szCs w:val="24"/>
              </w:rPr>
              <w:t>Tipas</w:t>
            </w:r>
          </w:p>
        </w:tc>
      </w:tr>
      <w:tr w:rsidR="00B30327" w:rsidRPr="0002585B" w14:paraId="3A5EF07D" w14:textId="4C12C7D1" w:rsidTr="00A23BC2">
        <w:tc>
          <w:tcPr>
            <w:tcW w:w="1129" w:type="dxa"/>
          </w:tcPr>
          <w:p w14:paraId="7DFA327A" w14:textId="076B18FB" w:rsidR="00B30327" w:rsidRPr="0002585B" w:rsidRDefault="00B30327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789" w:type="dxa"/>
          </w:tcPr>
          <w:p w14:paraId="481074D5" w14:textId="2D41B59A" w:rsidR="00B30327" w:rsidRPr="0002585B" w:rsidRDefault="00B30327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M1</w:t>
            </w:r>
            <w:r w:rsidR="00755763" w:rsidRPr="0002585B">
              <w:rPr>
                <w:rFonts w:hAnsi="Times New Roman" w:cs="Times New Roman"/>
                <w:sz w:val="24"/>
                <w:szCs w:val="24"/>
              </w:rPr>
              <w:t xml:space="preserve"> kategorijos</w:t>
            </w:r>
            <w:r w:rsidRPr="0002585B">
              <w:rPr>
                <w:rFonts w:hAnsi="Times New Roman" w:cs="Times New Roman"/>
                <w:sz w:val="24"/>
                <w:szCs w:val="24"/>
              </w:rPr>
              <w:t xml:space="preserve"> lengvasis automobilis iki 3,5</w:t>
            </w:r>
            <w:r w:rsidR="00755763" w:rsidRPr="0002585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02585B">
              <w:rPr>
                <w:rFonts w:hAnsi="Times New Roman" w:cs="Times New Roman"/>
                <w:sz w:val="24"/>
                <w:szCs w:val="24"/>
              </w:rPr>
              <w:t>t</w:t>
            </w:r>
          </w:p>
        </w:tc>
      </w:tr>
      <w:tr w:rsidR="00B30327" w:rsidRPr="0002585B" w14:paraId="1DFE213D" w14:textId="6206E7D3" w:rsidTr="00A23BC2">
        <w:tc>
          <w:tcPr>
            <w:tcW w:w="1129" w:type="dxa"/>
          </w:tcPr>
          <w:p w14:paraId="32374E25" w14:textId="76DF6516" w:rsidR="00B30327" w:rsidRPr="0002585B" w:rsidRDefault="00B30327" w:rsidP="00935DB8">
            <w:pPr>
              <w:rPr>
                <w:rFonts w:eastAsia="Times New Roman" w:hAnsi="Times New Roman" w:cs="Times New Roman"/>
                <w:b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789" w:type="dxa"/>
          </w:tcPr>
          <w:p w14:paraId="673CAE78" w14:textId="77777777" w:rsidR="00B30327" w:rsidRPr="0002585B" w:rsidRDefault="00B30327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b/>
                <w:sz w:val="24"/>
                <w:szCs w:val="24"/>
              </w:rPr>
              <w:t>Kėbulas</w:t>
            </w:r>
          </w:p>
        </w:tc>
      </w:tr>
      <w:tr w:rsidR="00B30327" w:rsidRPr="0002585B" w14:paraId="7D97D835" w14:textId="4C6AF16A" w:rsidTr="00A23BC2">
        <w:tc>
          <w:tcPr>
            <w:tcW w:w="1129" w:type="dxa"/>
          </w:tcPr>
          <w:p w14:paraId="61C520C3" w14:textId="57C0F8AC" w:rsidR="00B30327" w:rsidRPr="0002585B" w:rsidRDefault="00B30327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8789" w:type="dxa"/>
          </w:tcPr>
          <w:p w14:paraId="394DED5D" w14:textId="40328C13" w:rsidR="00B30327" w:rsidRPr="0002585B" w:rsidRDefault="00B30327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Sėdimų vietų skaičius – ne mažiau kaip 5 vnt.</w:t>
            </w:r>
          </w:p>
        </w:tc>
      </w:tr>
      <w:tr w:rsidR="00B30327" w:rsidRPr="0002585B" w14:paraId="698A1DC5" w14:textId="5BC49C92" w:rsidTr="00A23BC2">
        <w:tc>
          <w:tcPr>
            <w:tcW w:w="1129" w:type="dxa"/>
          </w:tcPr>
          <w:p w14:paraId="1750F38C" w14:textId="560BE5A6" w:rsidR="00B30327" w:rsidRPr="0002585B" w:rsidRDefault="00B30327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789" w:type="dxa"/>
          </w:tcPr>
          <w:p w14:paraId="454E57C6" w14:textId="7229F2BF" w:rsidR="00B30327" w:rsidRPr="0002585B" w:rsidRDefault="00B30327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Durų skaičius – ne mažiau kaip 4 vnt.</w:t>
            </w:r>
          </w:p>
        </w:tc>
      </w:tr>
      <w:tr w:rsidR="00B30327" w:rsidRPr="0002585B" w14:paraId="3E742CEC" w14:textId="2B5306D3" w:rsidTr="00A23BC2">
        <w:tc>
          <w:tcPr>
            <w:tcW w:w="1129" w:type="dxa"/>
          </w:tcPr>
          <w:p w14:paraId="744FA7AE" w14:textId="7F24ACED" w:rsidR="00B30327" w:rsidRPr="0002585B" w:rsidRDefault="00B30327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8789" w:type="dxa"/>
          </w:tcPr>
          <w:p w14:paraId="72A4FC69" w14:textId="02291A81" w:rsidR="00B30327" w:rsidRPr="0002585B" w:rsidRDefault="00B30327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Prošvaisa – nuo 1</w:t>
            </w:r>
            <w:r w:rsidR="004274B5" w:rsidRPr="0002585B">
              <w:rPr>
                <w:rFonts w:eastAsia="Times New Roman" w:hAnsi="Times New Roman" w:cs="Times New Roman"/>
                <w:sz w:val="24"/>
                <w:szCs w:val="24"/>
              </w:rPr>
              <w:t>8</w:t>
            </w: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 cm</w:t>
            </w:r>
          </w:p>
        </w:tc>
      </w:tr>
      <w:tr w:rsidR="00B30327" w:rsidRPr="0002585B" w14:paraId="7B0E05BB" w14:textId="71501D7A" w:rsidTr="00A23BC2">
        <w:tc>
          <w:tcPr>
            <w:tcW w:w="1129" w:type="dxa"/>
          </w:tcPr>
          <w:p w14:paraId="2D4E9F0A" w14:textId="26B3430B" w:rsidR="00B30327" w:rsidRPr="0002585B" w:rsidRDefault="00A23BC2" w:rsidP="00935DB8">
            <w:pPr>
              <w:ind w:left="-142" w:firstLine="142"/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8789" w:type="dxa"/>
          </w:tcPr>
          <w:p w14:paraId="410BC193" w14:textId="78C7B8CF" w:rsidR="00B30327" w:rsidRPr="0002585B" w:rsidRDefault="00B30327" w:rsidP="00935DB8">
            <w:pPr>
              <w:ind w:left="-142" w:firstLine="142"/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Kėbulo ilgis - nuo 430 cm iki 500 cm</w:t>
            </w:r>
          </w:p>
        </w:tc>
      </w:tr>
      <w:tr w:rsidR="00B30327" w:rsidRPr="0002585B" w14:paraId="2B785C91" w14:textId="3AD96141" w:rsidTr="00A23BC2">
        <w:tc>
          <w:tcPr>
            <w:tcW w:w="1129" w:type="dxa"/>
          </w:tcPr>
          <w:p w14:paraId="00B6DAD5" w14:textId="6866A722" w:rsidR="00B30327" w:rsidRPr="0002585B" w:rsidRDefault="00B30327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8789" w:type="dxa"/>
          </w:tcPr>
          <w:p w14:paraId="45857222" w14:textId="514E7383" w:rsidR="00B30327" w:rsidRPr="0002585B" w:rsidRDefault="00B30327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Spalva – pilka </w:t>
            </w:r>
          </w:p>
        </w:tc>
      </w:tr>
      <w:tr w:rsidR="00B30327" w:rsidRPr="0002585B" w14:paraId="3F954775" w14:textId="08B17CEE" w:rsidTr="00A23BC2">
        <w:tc>
          <w:tcPr>
            <w:tcW w:w="1129" w:type="dxa"/>
          </w:tcPr>
          <w:p w14:paraId="57D61ADA" w14:textId="2EA5B701" w:rsidR="00B30327" w:rsidRPr="0002585B" w:rsidRDefault="00B30327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8789" w:type="dxa"/>
          </w:tcPr>
          <w:p w14:paraId="57A7131E" w14:textId="3BDD8B3F" w:rsidR="00B30327" w:rsidRPr="0002585B" w:rsidRDefault="00B30327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bookmarkStart w:id="9" w:name="_Hlk208316552"/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Kėbulo tipas –  </w:t>
            </w:r>
            <w:r w:rsidR="00755763" w:rsidRPr="0002585B">
              <w:rPr>
                <w:rFonts w:eastAsia="Times New Roman" w:hAnsi="Times New Roman" w:cs="Times New Roman"/>
                <w:sz w:val="24"/>
                <w:szCs w:val="24"/>
              </w:rPr>
              <w:t>padidinto pravažumo (SUV)</w:t>
            </w:r>
            <w:bookmarkEnd w:id="9"/>
          </w:p>
        </w:tc>
      </w:tr>
      <w:tr w:rsidR="00B30327" w:rsidRPr="0002585B" w14:paraId="12F4B322" w14:textId="4E43BD11" w:rsidTr="00A23BC2">
        <w:tc>
          <w:tcPr>
            <w:tcW w:w="1129" w:type="dxa"/>
          </w:tcPr>
          <w:p w14:paraId="6CF4B32E" w14:textId="59C0480B" w:rsidR="00B30327" w:rsidRPr="0002585B" w:rsidRDefault="00A23BC2" w:rsidP="00935DB8">
            <w:pPr>
              <w:rPr>
                <w:rFonts w:eastAsia="Times New Roman" w:hAnsi="Times New Roman" w:cs="Times New Roman"/>
                <w:b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30327" w:rsidRPr="0002585B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5E0F7B29" w14:textId="77777777" w:rsidR="00B30327" w:rsidRPr="0002585B" w:rsidRDefault="00B30327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b/>
                <w:sz w:val="24"/>
                <w:szCs w:val="24"/>
              </w:rPr>
              <w:t>Variklis</w:t>
            </w:r>
          </w:p>
        </w:tc>
      </w:tr>
      <w:tr w:rsidR="00B30327" w:rsidRPr="0002585B" w14:paraId="1EB95BC1" w14:textId="493DE43F" w:rsidTr="00A23BC2">
        <w:tc>
          <w:tcPr>
            <w:tcW w:w="1129" w:type="dxa"/>
          </w:tcPr>
          <w:p w14:paraId="2BCBF767" w14:textId="3A99B7DB" w:rsidR="00B30327" w:rsidRPr="0002585B" w:rsidRDefault="00A23BC2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3</w:t>
            </w:r>
            <w:r w:rsidR="00B30327" w:rsidRPr="0002585B">
              <w:rPr>
                <w:rFonts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8789" w:type="dxa"/>
          </w:tcPr>
          <w:p w14:paraId="4C1A0EDF" w14:textId="7258979C" w:rsidR="00B30327" w:rsidRPr="0002585B" w:rsidRDefault="00B30327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Darbinis tūris – ne mažiau kaip </w:t>
            </w:r>
            <w:r w:rsidR="00545808" w:rsidRPr="0002585B">
              <w:rPr>
                <w:rFonts w:eastAsia="Times New Roman" w:hAnsi="Times New Roman" w:cs="Times New Roman"/>
                <w:sz w:val="24"/>
                <w:szCs w:val="24"/>
              </w:rPr>
              <w:t>1</w:t>
            </w:r>
            <w:r w:rsidR="00AF02E5" w:rsidRPr="0002585B">
              <w:rPr>
                <w:rFonts w:eastAsia="Times New Roman" w:hAnsi="Times New Roman" w:cs="Times New Roman"/>
                <w:sz w:val="24"/>
                <w:szCs w:val="24"/>
              </w:rPr>
              <w:t>8</w:t>
            </w:r>
            <w:r w:rsidR="00545808" w:rsidRPr="0002585B">
              <w:rPr>
                <w:rFonts w:eastAsia="Times New Roman" w:hAnsi="Times New Roman" w:cs="Times New Roman"/>
                <w:sz w:val="24"/>
                <w:szCs w:val="24"/>
              </w:rPr>
              <w:t>00</w:t>
            </w: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 cm</w:t>
            </w:r>
            <w:r w:rsidRPr="0002585B">
              <w:rPr>
                <w:rFonts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B30327" w:rsidRPr="0002585B" w14:paraId="0362CABB" w14:textId="090489A9" w:rsidTr="00A23BC2">
        <w:tc>
          <w:tcPr>
            <w:tcW w:w="1129" w:type="dxa"/>
          </w:tcPr>
          <w:p w14:paraId="6C67A67D" w14:textId="26D84093" w:rsidR="00B30327" w:rsidRPr="0002585B" w:rsidRDefault="002558FD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3</w:t>
            </w:r>
            <w:r w:rsidR="00B30327" w:rsidRPr="0002585B">
              <w:rPr>
                <w:rFonts w:eastAsia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8789" w:type="dxa"/>
          </w:tcPr>
          <w:p w14:paraId="4801AD51" w14:textId="0EF9603B" w:rsidR="00B30327" w:rsidRPr="0002585B" w:rsidRDefault="00B30327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Maksimali galia ne mažiau kaip 140 AG</w:t>
            </w:r>
          </w:p>
        </w:tc>
      </w:tr>
      <w:tr w:rsidR="00B30327" w:rsidRPr="0002585B" w14:paraId="3F9789F3" w14:textId="46CC3B1F" w:rsidTr="00A23BC2">
        <w:tc>
          <w:tcPr>
            <w:tcW w:w="1129" w:type="dxa"/>
          </w:tcPr>
          <w:p w14:paraId="002FC4DC" w14:textId="085AD9EB" w:rsidR="00B30327" w:rsidRPr="0002585B" w:rsidRDefault="002558FD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3</w:t>
            </w:r>
            <w:r w:rsidR="00B30327" w:rsidRPr="0002585B">
              <w:rPr>
                <w:rFonts w:eastAsia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8789" w:type="dxa"/>
          </w:tcPr>
          <w:p w14:paraId="54403E01" w14:textId="08ACB2AE" w:rsidR="00B30327" w:rsidRPr="0002585B" w:rsidRDefault="00B30327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Degalų tipas – arba benzinas, arba hibridinis </w:t>
            </w:r>
            <w:r w:rsidR="000E76FF"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benzinas </w:t>
            </w: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(</w:t>
            </w:r>
            <w:r w:rsidR="0083593B" w:rsidRPr="0002585B">
              <w:rPr>
                <w:rFonts w:eastAsia="Times New Roman" w:hAnsi="Times New Roman" w:cs="Times New Roman"/>
                <w:sz w:val="24"/>
                <w:szCs w:val="24"/>
              </w:rPr>
              <w:t>PHEV</w:t>
            </w:r>
            <w:r w:rsidR="00615D86"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 arba HEV</w:t>
            </w: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). Nurodyti konkretų parametrą.</w:t>
            </w:r>
          </w:p>
        </w:tc>
      </w:tr>
      <w:tr w:rsidR="00B30327" w:rsidRPr="0002585B" w14:paraId="50FF491A" w14:textId="58AA1E30" w:rsidTr="00A23BC2">
        <w:trPr>
          <w:trHeight w:val="97"/>
        </w:trPr>
        <w:tc>
          <w:tcPr>
            <w:tcW w:w="1129" w:type="dxa"/>
          </w:tcPr>
          <w:p w14:paraId="34A062D7" w14:textId="21CF0E83" w:rsidR="00B30327" w:rsidRPr="0002585B" w:rsidRDefault="002558FD" w:rsidP="00935DB8">
            <w:pPr>
              <w:rPr>
                <w:rFonts w:eastAsia="Times New Roman" w:hAnsi="Times New Roman" w:cs="Times New Roman"/>
                <w:b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B30327" w:rsidRPr="0002585B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0008144C" w14:textId="2B2049D3" w:rsidR="00B30327" w:rsidRPr="0002585B" w:rsidRDefault="00B30327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b/>
                <w:sz w:val="24"/>
                <w:szCs w:val="24"/>
              </w:rPr>
              <w:t xml:space="preserve">Transmisija </w:t>
            </w:r>
          </w:p>
        </w:tc>
      </w:tr>
      <w:tr w:rsidR="00B30327" w:rsidRPr="0002585B" w14:paraId="75F91706" w14:textId="47E07222" w:rsidTr="00A23BC2">
        <w:trPr>
          <w:trHeight w:val="97"/>
        </w:trPr>
        <w:tc>
          <w:tcPr>
            <w:tcW w:w="1129" w:type="dxa"/>
          </w:tcPr>
          <w:p w14:paraId="4B480482" w14:textId="22422413" w:rsidR="00B30327" w:rsidRPr="0002585B" w:rsidRDefault="002558FD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4</w:t>
            </w:r>
            <w:r w:rsidR="00B30327" w:rsidRPr="0002585B">
              <w:rPr>
                <w:rFonts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8789" w:type="dxa"/>
          </w:tcPr>
          <w:p w14:paraId="6CA44BB4" w14:textId="1AAA6FF1" w:rsidR="00B30327" w:rsidRPr="0002585B" w:rsidRDefault="00B30327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 xml:space="preserve">Ne mažiau 17 colių plieniniai arba lengvo lydinio ratlankiai. </w:t>
            </w:r>
          </w:p>
        </w:tc>
      </w:tr>
      <w:tr w:rsidR="00B30327" w:rsidRPr="0002585B" w14:paraId="2B7BC526" w14:textId="0CFCA002" w:rsidTr="00A23BC2">
        <w:tc>
          <w:tcPr>
            <w:tcW w:w="1129" w:type="dxa"/>
          </w:tcPr>
          <w:p w14:paraId="44B4DE43" w14:textId="59D123F2" w:rsidR="00B30327" w:rsidRPr="0002585B" w:rsidRDefault="002558FD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4</w:t>
            </w:r>
            <w:r w:rsidR="00B30327" w:rsidRPr="0002585B">
              <w:rPr>
                <w:rFonts w:eastAsia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8789" w:type="dxa"/>
          </w:tcPr>
          <w:p w14:paraId="6FF52AE7" w14:textId="77777777" w:rsidR="00B30327" w:rsidRPr="0002585B" w:rsidRDefault="00B30327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Visi varantieji ratai</w:t>
            </w:r>
          </w:p>
        </w:tc>
      </w:tr>
      <w:tr w:rsidR="00B30327" w:rsidRPr="0002585B" w14:paraId="6884EEF5" w14:textId="77777777" w:rsidTr="00A23BC2">
        <w:tc>
          <w:tcPr>
            <w:tcW w:w="1129" w:type="dxa"/>
          </w:tcPr>
          <w:p w14:paraId="2D3F7BB3" w14:textId="51464BAB" w:rsidR="00B30327" w:rsidRPr="0002585B" w:rsidRDefault="002558FD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4</w:t>
            </w:r>
            <w:r w:rsidR="00A23BC2" w:rsidRPr="0002585B">
              <w:rPr>
                <w:rFonts w:eastAsia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8789" w:type="dxa"/>
          </w:tcPr>
          <w:p w14:paraId="77795738" w14:textId="77777777" w:rsidR="00B30327" w:rsidRPr="0002585B" w:rsidRDefault="00B30327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Pavarų dėžė – arba automatinė, arba mechaninė, ne mažiau kaip 6 pavarų. Nurodyti konkretų parametrą.</w:t>
            </w:r>
          </w:p>
        </w:tc>
      </w:tr>
      <w:tr w:rsidR="00B30327" w:rsidRPr="0002585B" w14:paraId="2DAD5F72" w14:textId="7F88FADC" w:rsidTr="00A23BC2">
        <w:tc>
          <w:tcPr>
            <w:tcW w:w="1129" w:type="dxa"/>
          </w:tcPr>
          <w:p w14:paraId="200D9747" w14:textId="5C40BE0B" w:rsidR="00B30327" w:rsidRPr="0002585B" w:rsidRDefault="002558FD" w:rsidP="00935DB8">
            <w:pPr>
              <w:rPr>
                <w:rFonts w:eastAsia="Times New Roman" w:hAnsi="Times New Roman" w:cs="Times New Roman"/>
                <w:b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B30327" w:rsidRPr="0002585B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46470591" w14:textId="77777777" w:rsidR="00B30327" w:rsidRPr="0002585B" w:rsidRDefault="00B30327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b/>
                <w:sz w:val="24"/>
                <w:szCs w:val="24"/>
              </w:rPr>
              <w:t>Saugumas</w:t>
            </w:r>
          </w:p>
        </w:tc>
      </w:tr>
      <w:tr w:rsidR="00B30327" w:rsidRPr="0002585B" w14:paraId="68582693" w14:textId="36038E7E" w:rsidTr="00A23BC2">
        <w:tc>
          <w:tcPr>
            <w:tcW w:w="1129" w:type="dxa"/>
          </w:tcPr>
          <w:p w14:paraId="0FB73B52" w14:textId="130758AF" w:rsidR="00B30327" w:rsidRPr="0002585B" w:rsidRDefault="002558FD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5</w:t>
            </w:r>
            <w:r w:rsidR="00B30327" w:rsidRPr="0002585B">
              <w:rPr>
                <w:rFonts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8789" w:type="dxa"/>
          </w:tcPr>
          <w:p w14:paraId="0285F6C2" w14:textId="1C36CB43" w:rsidR="00B30327" w:rsidRPr="0002585B" w:rsidRDefault="00B30327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Vairuotojo ir keleivių oro saugos pagalvės</w:t>
            </w:r>
          </w:p>
        </w:tc>
      </w:tr>
      <w:tr w:rsidR="00B30327" w:rsidRPr="0002585B" w14:paraId="0A440AB3" w14:textId="77777777" w:rsidTr="00A23BC2">
        <w:tc>
          <w:tcPr>
            <w:tcW w:w="1129" w:type="dxa"/>
          </w:tcPr>
          <w:p w14:paraId="77F8CC5F" w14:textId="472DB217" w:rsidR="00B30327" w:rsidRPr="0002585B" w:rsidRDefault="002558FD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5</w:t>
            </w:r>
            <w:r w:rsidR="00B30327" w:rsidRPr="0002585B">
              <w:rPr>
                <w:rFonts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8789" w:type="dxa"/>
          </w:tcPr>
          <w:p w14:paraId="114AA929" w14:textId="77777777" w:rsidR="00B30327" w:rsidRPr="0002585B" w:rsidRDefault="00B30327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Susidūrimo prevencijos sistema su avariniu stabdymu</w:t>
            </w:r>
          </w:p>
        </w:tc>
      </w:tr>
      <w:tr w:rsidR="00B30327" w:rsidRPr="0002585B" w14:paraId="4A2DA259" w14:textId="2E579090" w:rsidTr="00A23BC2">
        <w:tc>
          <w:tcPr>
            <w:tcW w:w="1129" w:type="dxa"/>
          </w:tcPr>
          <w:p w14:paraId="4A3386AD" w14:textId="2408E360" w:rsidR="00B30327" w:rsidRPr="0002585B" w:rsidRDefault="005D6BBE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5</w:t>
            </w:r>
            <w:r w:rsidR="00B30327" w:rsidRPr="0002585B">
              <w:rPr>
                <w:rFonts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8789" w:type="dxa"/>
          </w:tcPr>
          <w:p w14:paraId="78E6D2B0" w14:textId="414F0657" w:rsidR="00B30327" w:rsidRPr="0002585B" w:rsidRDefault="00B30327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Neprisegto vairuotojo ir keleivio saugos diržo signalas</w:t>
            </w:r>
          </w:p>
        </w:tc>
      </w:tr>
      <w:tr w:rsidR="00B30327" w:rsidRPr="0002585B" w14:paraId="4FAA5C5A" w14:textId="37EA1728" w:rsidTr="00A23BC2">
        <w:tc>
          <w:tcPr>
            <w:tcW w:w="1129" w:type="dxa"/>
          </w:tcPr>
          <w:p w14:paraId="4A44EB93" w14:textId="388E350C" w:rsidR="00B30327" w:rsidRPr="0002585B" w:rsidRDefault="002558FD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5</w:t>
            </w:r>
            <w:r w:rsidR="00B30327" w:rsidRPr="0002585B">
              <w:rPr>
                <w:rFonts w:eastAsia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8789" w:type="dxa"/>
          </w:tcPr>
          <w:p w14:paraId="1FD5299E" w14:textId="77777777" w:rsidR="00B30327" w:rsidRPr="0002585B" w:rsidRDefault="00B30327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Gamyklinė apsaugos sistema atitinkanti draudimo bendrovių keliamus reikalavimus</w:t>
            </w:r>
          </w:p>
        </w:tc>
      </w:tr>
      <w:tr w:rsidR="00B30327" w:rsidRPr="0002585B" w14:paraId="6ECEBA89" w14:textId="2BA136D1" w:rsidTr="00A23BC2">
        <w:tc>
          <w:tcPr>
            <w:tcW w:w="1129" w:type="dxa"/>
          </w:tcPr>
          <w:p w14:paraId="3FEABA90" w14:textId="0BDEE0AF" w:rsidR="00B30327" w:rsidRPr="0002585B" w:rsidRDefault="002558FD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5</w:t>
            </w:r>
            <w:r w:rsidR="00B30327" w:rsidRPr="0002585B">
              <w:rPr>
                <w:rFonts w:eastAsia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8789" w:type="dxa"/>
          </w:tcPr>
          <w:p w14:paraId="28841963" w14:textId="4DA69C3B" w:rsidR="00B30327" w:rsidRPr="0002585B" w:rsidRDefault="00B30327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Centrinis visų durelių užrakinimas/atrakinimas su nuotoliniu valdymu   </w:t>
            </w:r>
          </w:p>
        </w:tc>
      </w:tr>
      <w:tr w:rsidR="00B30327" w:rsidRPr="0002585B" w14:paraId="593C5413" w14:textId="77777777" w:rsidTr="00A23BC2">
        <w:tc>
          <w:tcPr>
            <w:tcW w:w="1129" w:type="dxa"/>
          </w:tcPr>
          <w:p w14:paraId="0F6BC96A" w14:textId="3FF4D868" w:rsidR="00B30327" w:rsidRPr="0002585B" w:rsidRDefault="002558FD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5</w:t>
            </w:r>
            <w:r w:rsidR="00B30327" w:rsidRPr="0002585B">
              <w:rPr>
                <w:rFonts w:eastAsia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8789" w:type="dxa"/>
          </w:tcPr>
          <w:p w14:paraId="43409926" w14:textId="7DD64DC4" w:rsidR="00B30327" w:rsidRPr="0002585B" w:rsidRDefault="00B30327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Nukrypimo iš eismo juostos atpažinimo sistema</w:t>
            </w:r>
          </w:p>
        </w:tc>
      </w:tr>
      <w:tr w:rsidR="00B30327" w:rsidRPr="0002585B" w14:paraId="54BFE0F2" w14:textId="53C45C93" w:rsidTr="00A23BC2">
        <w:tc>
          <w:tcPr>
            <w:tcW w:w="1129" w:type="dxa"/>
          </w:tcPr>
          <w:p w14:paraId="1A81BFC3" w14:textId="35B74E77" w:rsidR="00B30327" w:rsidRPr="0002585B" w:rsidRDefault="005D6BBE" w:rsidP="00935DB8">
            <w:pPr>
              <w:rPr>
                <w:rFonts w:eastAsia="Times New Roman" w:hAnsi="Times New Roman" w:cs="Times New Roman"/>
                <w:b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B30327" w:rsidRPr="0002585B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55A5CD40" w14:textId="77777777" w:rsidR="00B30327" w:rsidRPr="0002585B" w:rsidRDefault="00B30327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b/>
                <w:sz w:val="24"/>
                <w:szCs w:val="24"/>
              </w:rPr>
              <w:t>Salonas</w:t>
            </w:r>
          </w:p>
        </w:tc>
      </w:tr>
      <w:tr w:rsidR="00B30327" w:rsidRPr="0002585B" w14:paraId="1CF0DD46" w14:textId="0590CCA3" w:rsidTr="00A23BC2">
        <w:tc>
          <w:tcPr>
            <w:tcW w:w="1129" w:type="dxa"/>
          </w:tcPr>
          <w:p w14:paraId="5170A6DB" w14:textId="0116E82A" w:rsidR="00B30327" w:rsidRPr="0002585B" w:rsidRDefault="005D6BBE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6</w:t>
            </w:r>
            <w:r w:rsidR="00B30327" w:rsidRPr="0002585B">
              <w:rPr>
                <w:rFonts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8789" w:type="dxa"/>
          </w:tcPr>
          <w:p w14:paraId="602595CE" w14:textId="77777777" w:rsidR="00B30327" w:rsidRPr="0002585B" w:rsidRDefault="00B30327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Šildomos priekinės sėdynės</w:t>
            </w:r>
          </w:p>
        </w:tc>
      </w:tr>
      <w:tr w:rsidR="00B30327" w:rsidRPr="0002585B" w14:paraId="061CD29A" w14:textId="6DDD5B00" w:rsidTr="00A23BC2">
        <w:tc>
          <w:tcPr>
            <w:tcW w:w="1129" w:type="dxa"/>
          </w:tcPr>
          <w:p w14:paraId="1CD2E4DD" w14:textId="1D1EC1F5" w:rsidR="00B30327" w:rsidRPr="0002585B" w:rsidRDefault="005D6BBE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6</w:t>
            </w:r>
            <w:r w:rsidR="00B30327" w:rsidRPr="0002585B">
              <w:rPr>
                <w:rFonts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8789" w:type="dxa"/>
          </w:tcPr>
          <w:p w14:paraId="4F3A2EA8" w14:textId="639F07ED" w:rsidR="00B30327" w:rsidRPr="0002585B" w:rsidRDefault="00B30327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Gamyklinis odinis vairas kairėje pusėje su vairo stiprintuvu.</w:t>
            </w:r>
          </w:p>
        </w:tc>
      </w:tr>
      <w:tr w:rsidR="00B30327" w:rsidRPr="0002585B" w14:paraId="734D60C3" w14:textId="43FE40D1" w:rsidTr="00A23BC2">
        <w:trPr>
          <w:trHeight w:val="106"/>
        </w:trPr>
        <w:tc>
          <w:tcPr>
            <w:tcW w:w="1129" w:type="dxa"/>
          </w:tcPr>
          <w:p w14:paraId="0C5AF819" w14:textId="65990703" w:rsidR="00B30327" w:rsidRPr="0002585B" w:rsidRDefault="005D6BBE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6</w:t>
            </w:r>
            <w:r w:rsidR="00B30327" w:rsidRPr="0002585B">
              <w:rPr>
                <w:rFonts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8789" w:type="dxa"/>
          </w:tcPr>
          <w:p w14:paraId="1D522475" w14:textId="77777777" w:rsidR="00B30327" w:rsidRPr="0002585B" w:rsidRDefault="00B30327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Vairuotojo sėdynės aukščio reguliavimas</w:t>
            </w:r>
          </w:p>
        </w:tc>
      </w:tr>
      <w:tr w:rsidR="00B30327" w:rsidRPr="0002585B" w14:paraId="2AD301A6" w14:textId="1AB91940" w:rsidTr="00A23BC2">
        <w:tc>
          <w:tcPr>
            <w:tcW w:w="1129" w:type="dxa"/>
          </w:tcPr>
          <w:p w14:paraId="246C418F" w14:textId="653C01FA" w:rsidR="00B30327" w:rsidRPr="0002585B" w:rsidRDefault="005D6BBE" w:rsidP="00935DB8">
            <w:pPr>
              <w:rPr>
                <w:rFonts w:eastAsia="Times New Roman" w:hAnsi="Times New Roman" w:cs="Times New Roman"/>
                <w:b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B30327" w:rsidRPr="0002585B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34D6ADB6" w14:textId="77777777" w:rsidR="00B30327" w:rsidRPr="0002585B" w:rsidRDefault="00B30327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b/>
                <w:sz w:val="24"/>
                <w:szCs w:val="24"/>
              </w:rPr>
              <w:t>Įranga</w:t>
            </w:r>
          </w:p>
        </w:tc>
      </w:tr>
      <w:tr w:rsidR="00B30327" w:rsidRPr="0002585B" w14:paraId="36F9E18E" w14:textId="7948E8AF" w:rsidTr="00A23BC2">
        <w:tc>
          <w:tcPr>
            <w:tcW w:w="1129" w:type="dxa"/>
          </w:tcPr>
          <w:p w14:paraId="1807CB87" w14:textId="00F82697" w:rsidR="00B30327" w:rsidRPr="0002585B" w:rsidRDefault="005D6BBE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7</w:t>
            </w:r>
            <w:r w:rsidR="00B30327" w:rsidRPr="0002585B">
              <w:rPr>
                <w:rFonts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8789" w:type="dxa"/>
          </w:tcPr>
          <w:p w14:paraId="7BF311AC" w14:textId="77777777" w:rsidR="00B30327" w:rsidRPr="0002585B" w:rsidRDefault="00B30327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Lietaus jutiklis </w:t>
            </w:r>
          </w:p>
        </w:tc>
      </w:tr>
      <w:tr w:rsidR="00B30327" w:rsidRPr="0002585B" w14:paraId="0AC09865" w14:textId="0479C3D2" w:rsidTr="00A23BC2">
        <w:tc>
          <w:tcPr>
            <w:tcW w:w="1129" w:type="dxa"/>
          </w:tcPr>
          <w:p w14:paraId="546DA25E" w14:textId="05BE0EE5" w:rsidR="00B30327" w:rsidRPr="0002585B" w:rsidRDefault="005D6BBE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7</w:t>
            </w:r>
            <w:r w:rsidR="00B30327" w:rsidRPr="0002585B">
              <w:rPr>
                <w:rFonts w:eastAsia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8789" w:type="dxa"/>
          </w:tcPr>
          <w:p w14:paraId="2B4ED7FC" w14:textId="77777777" w:rsidR="00B30327" w:rsidRPr="0002585B" w:rsidRDefault="00B30327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bookmarkStart w:id="10" w:name="_Hlk208251329"/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LED priekiniai žibintai</w:t>
            </w:r>
          </w:p>
        </w:tc>
      </w:tr>
      <w:tr w:rsidR="00B30327" w:rsidRPr="0002585B" w14:paraId="697371F5" w14:textId="3F2C3DB3" w:rsidTr="00A23BC2">
        <w:tc>
          <w:tcPr>
            <w:tcW w:w="1129" w:type="dxa"/>
          </w:tcPr>
          <w:p w14:paraId="26AC2911" w14:textId="37CCC18A" w:rsidR="00B30327" w:rsidRPr="0002585B" w:rsidRDefault="005D6BBE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7</w:t>
            </w:r>
            <w:r w:rsidR="00B30327" w:rsidRPr="0002585B">
              <w:rPr>
                <w:rFonts w:eastAsia="Times New Roman" w:hAnsi="Times New Roman" w:cs="Times New Roman"/>
                <w:sz w:val="24"/>
                <w:szCs w:val="24"/>
              </w:rPr>
              <w:t>.3.</w:t>
            </w:r>
          </w:p>
        </w:tc>
        <w:bookmarkEnd w:id="10"/>
        <w:tc>
          <w:tcPr>
            <w:tcW w:w="8789" w:type="dxa"/>
          </w:tcPr>
          <w:p w14:paraId="394D66F4" w14:textId="47ADB774" w:rsidR="00B30327" w:rsidRPr="0002585B" w:rsidRDefault="00B30327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Oro kondicionavimo sistema, arba automatinė klimato kontrolės sistema</w:t>
            </w:r>
            <w:r w:rsidR="00A21A18" w:rsidRPr="0002585B">
              <w:rPr>
                <w:rFonts w:eastAsia="Times New Roman" w:hAnsi="Times New Roman" w:cs="Times New Roman"/>
                <w:sz w:val="24"/>
                <w:szCs w:val="24"/>
              </w:rPr>
              <w:t>. Nurodyti konkretų parametrą</w:t>
            </w:r>
            <w:r w:rsidR="00EC1636" w:rsidRPr="0002585B">
              <w:rPr>
                <w:rFonts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0327" w:rsidRPr="0002585B" w14:paraId="4EA87C80" w14:textId="77777777" w:rsidTr="00A23BC2">
        <w:tc>
          <w:tcPr>
            <w:tcW w:w="1129" w:type="dxa"/>
          </w:tcPr>
          <w:p w14:paraId="75BBC18D" w14:textId="67EA4A4D" w:rsidR="00B30327" w:rsidRPr="0002585B" w:rsidRDefault="005D6BBE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7</w:t>
            </w:r>
            <w:r w:rsidR="00B30327" w:rsidRPr="0002585B">
              <w:rPr>
                <w:rFonts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8789" w:type="dxa"/>
          </w:tcPr>
          <w:p w14:paraId="587E3443" w14:textId="77777777" w:rsidR="00B30327" w:rsidRPr="0002585B" w:rsidRDefault="00B30327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 xml:space="preserve">Elektra valdomi, šildomi išoriniai galinio vaizdo veidrodėliai </w:t>
            </w:r>
          </w:p>
        </w:tc>
      </w:tr>
      <w:tr w:rsidR="00B30327" w:rsidRPr="0002585B" w14:paraId="1583A80B" w14:textId="77777777" w:rsidTr="00A23BC2">
        <w:tc>
          <w:tcPr>
            <w:tcW w:w="1129" w:type="dxa"/>
          </w:tcPr>
          <w:p w14:paraId="5C380291" w14:textId="5B9A1CD5" w:rsidR="00B30327" w:rsidRPr="0002585B" w:rsidRDefault="005D6BBE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7</w:t>
            </w:r>
            <w:r w:rsidR="00B30327" w:rsidRPr="0002585B">
              <w:rPr>
                <w:rFonts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8789" w:type="dxa"/>
          </w:tcPr>
          <w:p w14:paraId="06A27803" w14:textId="77777777" w:rsidR="00B30327" w:rsidRPr="0002585B" w:rsidRDefault="00B30327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Greičio palaikymo sistema</w:t>
            </w:r>
          </w:p>
        </w:tc>
      </w:tr>
      <w:tr w:rsidR="00B30327" w:rsidRPr="0002585B" w14:paraId="4149F703" w14:textId="75091416" w:rsidTr="00A23BC2">
        <w:tc>
          <w:tcPr>
            <w:tcW w:w="1129" w:type="dxa"/>
          </w:tcPr>
          <w:p w14:paraId="33DE9AFA" w14:textId="35FDC61F" w:rsidR="00B30327" w:rsidRPr="0002585B" w:rsidRDefault="005D6BBE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7</w:t>
            </w:r>
            <w:r w:rsidR="00B30327" w:rsidRPr="0002585B">
              <w:rPr>
                <w:rFonts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8789" w:type="dxa"/>
          </w:tcPr>
          <w:p w14:paraId="0E006C5D" w14:textId="090C2DA6" w:rsidR="00B30327" w:rsidRPr="0002585B" w:rsidRDefault="00B30327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Gamyklinė laisvų rankų įranga</w:t>
            </w:r>
          </w:p>
        </w:tc>
      </w:tr>
      <w:tr w:rsidR="00B30327" w:rsidRPr="0002585B" w14:paraId="5BF136C0" w14:textId="36E4521A" w:rsidTr="00A23BC2">
        <w:tc>
          <w:tcPr>
            <w:tcW w:w="1129" w:type="dxa"/>
          </w:tcPr>
          <w:p w14:paraId="749AAC83" w14:textId="00362CD5" w:rsidR="00B30327" w:rsidRPr="0002585B" w:rsidRDefault="005D6BBE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7</w:t>
            </w:r>
            <w:r w:rsidR="00B30327" w:rsidRPr="0002585B">
              <w:rPr>
                <w:rFonts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8789" w:type="dxa"/>
          </w:tcPr>
          <w:p w14:paraId="77DFB35F" w14:textId="590F6986" w:rsidR="00B30327" w:rsidRPr="0002585B" w:rsidRDefault="00B30327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Galinė parkavimo sistema – galiniai parkavimo davikliai (galiniai parkavimo davikliai arba galiniai parkavimo davikliai su galine vaizdo stebėjimo kamera, kurios vaizdas matomas originaliame multimedijos ekrane arba originaliame galinio vaizdo veidrodėlyje). Nurodyti konkretų parametrą.</w:t>
            </w:r>
          </w:p>
        </w:tc>
      </w:tr>
      <w:tr w:rsidR="00B30327" w:rsidRPr="0002585B" w14:paraId="77576B02" w14:textId="32F7D3C7" w:rsidTr="00A23BC2">
        <w:tc>
          <w:tcPr>
            <w:tcW w:w="1129" w:type="dxa"/>
          </w:tcPr>
          <w:p w14:paraId="6C3B7AFB" w14:textId="15EA2019" w:rsidR="00B30327" w:rsidRPr="0002585B" w:rsidRDefault="005D6BBE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7</w:t>
            </w:r>
            <w:r w:rsidR="00B30327" w:rsidRPr="0002585B">
              <w:rPr>
                <w:rFonts w:hAnsi="Times New Roman" w:cs="Times New Roman"/>
                <w:sz w:val="24"/>
                <w:szCs w:val="24"/>
              </w:rPr>
              <w:t>.8.</w:t>
            </w:r>
          </w:p>
        </w:tc>
        <w:tc>
          <w:tcPr>
            <w:tcW w:w="8789" w:type="dxa"/>
          </w:tcPr>
          <w:p w14:paraId="2A9027E6" w14:textId="77777777" w:rsidR="00B30327" w:rsidRPr="0002585B" w:rsidRDefault="00B30327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Elektra valdomi priekiniai šoniniai langai</w:t>
            </w:r>
          </w:p>
        </w:tc>
      </w:tr>
      <w:tr w:rsidR="00B30327" w:rsidRPr="0002585B" w14:paraId="64373DA6" w14:textId="0CAED6B0" w:rsidTr="00A23BC2">
        <w:tc>
          <w:tcPr>
            <w:tcW w:w="1129" w:type="dxa"/>
          </w:tcPr>
          <w:p w14:paraId="711306B3" w14:textId="51B3F004" w:rsidR="00B30327" w:rsidRPr="0002585B" w:rsidRDefault="005D6BBE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7</w:t>
            </w:r>
            <w:r w:rsidR="00B30327" w:rsidRPr="0002585B">
              <w:rPr>
                <w:rFonts w:hAnsi="Times New Roman" w:cs="Times New Roman"/>
                <w:sz w:val="24"/>
                <w:szCs w:val="24"/>
              </w:rPr>
              <w:t>.9.</w:t>
            </w:r>
          </w:p>
        </w:tc>
        <w:tc>
          <w:tcPr>
            <w:tcW w:w="8789" w:type="dxa"/>
          </w:tcPr>
          <w:p w14:paraId="1265BE03" w14:textId="14EF962B" w:rsidR="00B30327" w:rsidRPr="0002585B" w:rsidRDefault="00B30327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Stabdžių antiblokavimo sistema (ABS)</w:t>
            </w:r>
          </w:p>
        </w:tc>
      </w:tr>
      <w:tr w:rsidR="00B30327" w:rsidRPr="0002585B" w14:paraId="372C3183" w14:textId="68068C12" w:rsidTr="00A23BC2">
        <w:tc>
          <w:tcPr>
            <w:tcW w:w="1129" w:type="dxa"/>
          </w:tcPr>
          <w:p w14:paraId="53AE6C26" w14:textId="7AE6588A" w:rsidR="00B30327" w:rsidRPr="0002585B" w:rsidRDefault="005D6BBE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7</w:t>
            </w:r>
            <w:r w:rsidR="00B30327" w:rsidRPr="0002585B">
              <w:rPr>
                <w:rFonts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8789" w:type="dxa"/>
          </w:tcPr>
          <w:p w14:paraId="53888391" w14:textId="5BF322AD" w:rsidR="00B30327" w:rsidRPr="0002585B" w:rsidRDefault="00B30327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Borto (kelionės) kompiuteris</w:t>
            </w:r>
          </w:p>
        </w:tc>
      </w:tr>
      <w:tr w:rsidR="00B30327" w:rsidRPr="0002585B" w14:paraId="480BEA3A" w14:textId="3A18FAEF" w:rsidTr="00A23BC2">
        <w:tc>
          <w:tcPr>
            <w:tcW w:w="1129" w:type="dxa"/>
          </w:tcPr>
          <w:p w14:paraId="6B1A1D49" w14:textId="28E3A6AF" w:rsidR="00B30327" w:rsidRPr="0002585B" w:rsidRDefault="005D6BBE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7</w:t>
            </w:r>
            <w:r w:rsidR="00B30327" w:rsidRPr="0002585B">
              <w:rPr>
                <w:rFonts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8789" w:type="dxa"/>
          </w:tcPr>
          <w:p w14:paraId="7AEF43E0" w14:textId="321BEAC8" w:rsidR="00B30327" w:rsidRPr="0002585B" w:rsidRDefault="00B30327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Gamyklinė audiosistema su garsiakalbiais</w:t>
            </w:r>
          </w:p>
        </w:tc>
      </w:tr>
      <w:tr w:rsidR="00952388" w:rsidRPr="0002585B" w14:paraId="0C16DE1C" w14:textId="77777777" w:rsidTr="00A23BC2">
        <w:tc>
          <w:tcPr>
            <w:tcW w:w="1129" w:type="dxa"/>
          </w:tcPr>
          <w:p w14:paraId="2E0E3BE0" w14:textId="42569AEF" w:rsidR="00952388" w:rsidRPr="0002585B" w:rsidRDefault="00952388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7.12.</w:t>
            </w:r>
          </w:p>
        </w:tc>
        <w:tc>
          <w:tcPr>
            <w:tcW w:w="8789" w:type="dxa"/>
          </w:tcPr>
          <w:p w14:paraId="731BC9BA" w14:textId="44C8AEC1" w:rsidR="00952388" w:rsidRPr="0002585B" w:rsidRDefault="00952388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Atsarginis ratas arba gamyklinis ratų remonto komplektas</w:t>
            </w:r>
          </w:p>
        </w:tc>
      </w:tr>
      <w:tr w:rsidR="002921DE" w:rsidRPr="0002585B" w14:paraId="15B968E1" w14:textId="77777777" w:rsidTr="00B30327">
        <w:tc>
          <w:tcPr>
            <w:tcW w:w="1129" w:type="dxa"/>
          </w:tcPr>
          <w:p w14:paraId="28171188" w14:textId="4A637D14" w:rsidR="002921DE" w:rsidRPr="0002585B" w:rsidRDefault="005D6BBE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89" w:type="dxa"/>
          </w:tcPr>
          <w:p w14:paraId="18086939" w14:textId="18CE68DC" w:rsidR="002921DE" w:rsidRPr="0002585B" w:rsidRDefault="002921DE" w:rsidP="00935DB8">
            <w:pPr>
              <w:rPr>
                <w:rFonts w:eastAsia="Times New Roman" w:hAnsi="Times New Roman" w:cs="Times New Roman"/>
                <w:b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b/>
                <w:sz w:val="24"/>
                <w:szCs w:val="24"/>
              </w:rPr>
              <w:t>Aplinkosauginiai reikalavimai</w:t>
            </w:r>
          </w:p>
        </w:tc>
      </w:tr>
      <w:tr w:rsidR="002921DE" w:rsidRPr="0002585B" w14:paraId="39D87963" w14:textId="77777777" w:rsidTr="00B30327">
        <w:tc>
          <w:tcPr>
            <w:tcW w:w="1129" w:type="dxa"/>
          </w:tcPr>
          <w:p w14:paraId="387886A0" w14:textId="7D31F0BE" w:rsidR="002921DE" w:rsidRPr="0002585B" w:rsidRDefault="005D6BBE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8789" w:type="dxa"/>
          </w:tcPr>
          <w:p w14:paraId="5A3280D5" w14:textId="0101ABA7" w:rsidR="00755763" w:rsidRPr="0002585B" w:rsidRDefault="00755763" w:rsidP="00577A97">
            <w:pPr>
              <w:jc w:val="both"/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  <w:t>Aplinkosauginiai kriterijai Prekėms nustatomi</w:t>
            </w:r>
            <w:r w:rsidRPr="0002585B"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2585B"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vadovaujantis Aplinkos apsaugos kriterijų taikymo, vykdant žaliuosius pirkimus, tvarkos aprašo, patvirtinto 2011 m. birželio 28 d. </w:t>
            </w:r>
            <w:r w:rsidRPr="0002585B"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įsakymu D1-508 „Dėl Aplinkos apsaugos kriterijų taikymo, vykdant žaliuosius pirkimus, tvarkos aprašo patvirtinimo“ (toliau – Tvarkos aprašas)  4.1. punktu prekei taikytini minimalūs aplinkos apsaugos kriterijai, nurodyti 2 priedo 10 punkte, t. y.  perkama netarši transporto priemonė kaip ji apibrėžta Alternatyviųjų degalų įstatymo 2 straipsnio 16 dalyje</w:t>
            </w:r>
            <w:r w:rsidRPr="0002585B"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43C577E8" w14:textId="15F103FB" w:rsidR="00577A97" w:rsidRPr="0002585B" w:rsidRDefault="00577A97" w:rsidP="00577A97">
            <w:pPr>
              <w:jc w:val="both"/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  <w:t>Atitiktį reikalavimams įrodantys dokumentai:</w:t>
            </w:r>
          </w:p>
          <w:p w14:paraId="02D17DEC" w14:textId="0995E796" w:rsidR="002921DE" w:rsidRPr="0002585B" w:rsidRDefault="00577A97" w:rsidP="00577A97">
            <w:pPr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  <w:t>gamintojo techniniai dokumentai arba kiti lygiaverčiai įrodymai (t. y. analogiško automobilio su panašia komplektacija atitikties liudijimas / sertifikatas).</w:t>
            </w:r>
          </w:p>
        </w:tc>
      </w:tr>
      <w:tr w:rsidR="00B30327" w:rsidRPr="0002585B" w14:paraId="48D24DAB" w14:textId="0DD737F0" w:rsidTr="00A23BC2">
        <w:tc>
          <w:tcPr>
            <w:tcW w:w="1129" w:type="dxa"/>
          </w:tcPr>
          <w:p w14:paraId="7706BB73" w14:textId="59BBBC40" w:rsidR="00B30327" w:rsidRPr="0002585B" w:rsidRDefault="005D6BBE" w:rsidP="00935DB8">
            <w:pPr>
              <w:rPr>
                <w:rFonts w:eastAsia="Times New Roman" w:hAnsi="Times New Roman" w:cs="Times New Roman"/>
                <w:b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9</w:t>
            </w:r>
            <w:r w:rsidR="00B30327" w:rsidRPr="0002585B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249A26E1" w14:textId="77777777" w:rsidR="00B30327" w:rsidRPr="0002585B" w:rsidRDefault="00B30327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b/>
                <w:sz w:val="24"/>
                <w:szCs w:val="24"/>
              </w:rPr>
              <w:t>Kita</w:t>
            </w:r>
          </w:p>
        </w:tc>
      </w:tr>
      <w:tr w:rsidR="00B30327" w:rsidRPr="0002585B" w14:paraId="13410036" w14:textId="32F24E69" w:rsidTr="00A23BC2">
        <w:tc>
          <w:tcPr>
            <w:tcW w:w="1129" w:type="dxa"/>
          </w:tcPr>
          <w:p w14:paraId="0E4BCF4D" w14:textId="5580FA72" w:rsidR="00B30327" w:rsidRPr="0002585B" w:rsidRDefault="00C20A5D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8789" w:type="dxa"/>
          </w:tcPr>
          <w:p w14:paraId="46FA8159" w14:textId="61BE54F6" w:rsidR="00B30327" w:rsidRPr="0002585B" w:rsidRDefault="009531A1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Tekstilinių kilimėlių komplektas</w:t>
            </w:r>
          </w:p>
        </w:tc>
      </w:tr>
      <w:tr w:rsidR="00B30327" w:rsidRPr="0002585B" w14:paraId="658B38C8" w14:textId="5A8AF23C" w:rsidTr="00A23BC2">
        <w:tc>
          <w:tcPr>
            <w:tcW w:w="1129" w:type="dxa"/>
          </w:tcPr>
          <w:p w14:paraId="5DD11603" w14:textId="433FCDC5" w:rsidR="00B30327" w:rsidRPr="0002585B" w:rsidRDefault="00C20A5D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8789" w:type="dxa"/>
          </w:tcPr>
          <w:p w14:paraId="396EAA62" w14:textId="7BE338BC" w:rsidR="00B30327" w:rsidRPr="0002585B" w:rsidRDefault="00B30327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Papildomas sezoninių atitinkančiu automobilio modelio gamintojo numatytus parametrus (žieminių, jei sumontuotos vasarinės padangos arba atitinkamai vasarinių, jei sumontuotos žieminės padangos) padangų komplektas</w:t>
            </w:r>
            <w:r w:rsidR="00126705"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 kartu su lengvo lydinio ratlank</w:t>
            </w:r>
            <w:r w:rsidR="003B61AB"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iais. </w:t>
            </w:r>
          </w:p>
        </w:tc>
      </w:tr>
      <w:tr w:rsidR="008E6EC1" w:rsidRPr="0002585B" w14:paraId="0E8895C2" w14:textId="77777777" w:rsidTr="00A23BC2">
        <w:tc>
          <w:tcPr>
            <w:tcW w:w="1129" w:type="dxa"/>
          </w:tcPr>
          <w:p w14:paraId="77855A65" w14:textId="71DC0650" w:rsidR="008E6EC1" w:rsidRPr="0002585B" w:rsidRDefault="003B61AB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8789" w:type="dxa"/>
          </w:tcPr>
          <w:p w14:paraId="51E9B9C5" w14:textId="764B93D6" w:rsidR="008E6EC1" w:rsidRPr="0002585B" w:rsidRDefault="0095788E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Sumontuotas </w:t>
            </w:r>
            <w:r w:rsidR="003B61AB" w:rsidRPr="0002585B">
              <w:rPr>
                <w:rFonts w:eastAsia="Times New Roman" w:hAnsi="Times New Roman" w:cs="Times New Roman"/>
                <w:sz w:val="24"/>
                <w:szCs w:val="24"/>
              </w:rPr>
              <w:t>priekabos kablys</w:t>
            </w:r>
          </w:p>
        </w:tc>
      </w:tr>
      <w:tr w:rsidR="00B30327" w:rsidRPr="0002585B" w14:paraId="5AACD3D8" w14:textId="31348B65" w:rsidTr="00A23BC2">
        <w:tc>
          <w:tcPr>
            <w:tcW w:w="1129" w:type="dxa"/>
          </w:tcPr>
          <w:p w14:paraId="113C4E2A" w14:textId="7885E5D8" w:rsidR="00B30327" w:rsidRPr="0002585B" w:rsidRDefault="00C20A5D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9.</w:t>
            </w:r>
            <w:r w:rsidR="003B61AB" w:rsidRPr="0002585B">
              <w:rPr>
                <w:rFonts w:hAnsi="Times New Roman" w:cs="Times New Roman"/>
                <w:sz w:val="24"/>
                <w:szCs w:val="24"/>
              </w:rPr>
              <w:t>4</w:t>
            </w:r>
            <w:r w:rsidRPr="0002585B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4A73E1DE" w14:textId="77777777" w:rsidR="00B30327" w:rsidRPr="0002585B" w:rsidRDefault="00B30327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 xml:space="preserve">Elektra valdomi, šildomi išoriniai galinio vaizdo veidrodėliai </w:t>
            </w:r>
          </w:p>
        </w:tc>
      </w:tr>
      <w:tr w:rsidR="00B30327" w:rsidRPr="0002585B" w14:paraId="004B0DB0" w14:textId="310F61FA" w:rsidTr="00A23BC2">
        <w:tc>
          <w:tcPr>
            <w:tcW w:w="1129" w:type="dxa"/>
          </w:tcPr>
          <w:p w14:paraId="5EE8800B" w14:textId="0BC1F6EE" w:rsidR="00B30327" w:rsidRPr="0002585B" w:rsidRDefault="00C20A5D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9.</w:t>
            </w:r>
            <w:r w:rsidR="003B61AB" w:rsidRPr="0002585B">
              <w:rPr>
                <w:rFonts w:hAnsi="Times New Roman" w:cs="Times New Roman"/>
                <w:sz w:val="24"/>
                <w:szCs w:val="24"/>
              </w:rPr>
              <w:t>5</w:t>
            </w:r>
            <w:r w:rsidRPr="0002585B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2772F5C3" w14:textId="6A661D7F" w:rsidR="00B30327" w:rsidRPr="0002585B" w:rsidRDefault="00B30327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Automobilis privalo būti taip sukomplektuotas, kad jį būtų galima be papildomų priemonių eksploatuoti Lietuvos Respublikoje</w:t>
            </w:r>
            <w:r w:rsidR="00755763" w:rsidRPr="0002585B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="00755763" w:rsidRPr="0002585B">
              <w:rPr>
                <w:rFonts w:hAnsi="Times New Roman" w:cs="Times New Roman"/>
                <w:sz w:val="24"/>
                <w:szCs w:val="24"/>
              </w:rPr>
              <w:t>Kartu su automobiliu turi būti pateikiamas teisės aktais nustatytus reikalavimus atitinkantis gesintuvas, pirmosios pagalbos rinkinys, avarinio sustojimo ženklas ir liemenė su šviesą atspindinčiais elementais.</w:t>
            </w:r>
          </w:p>
        </w:tc>
      </w:tr>
      <w:tr w:rsidR="00B30327" w:rsidRPr="0002585B" w14:paraId="1C282F47" w14:textId="5E6E5F59" w:rsidTr="00A23BC2">
        <w:tc>
          <w:tcPr>
            <w:tcW w:w="1129" w:type="dxa"/>
          </w:tcPr>
          <w:p w14:paraId="38B3B2FC" w14:textId="28947EC1" w:rsidR="00B30327" w:rsidRPr="0002585B" w:rsidRDefault="00C20A5D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9</w:t>
            </w:r>
            <w:r w:rsidR="003B61AB" w:rsidRPr="0002585B">
              <w:rPr>
                <w:rFonts w:hAnsi="Times New Roman" w:cs="Times New Roman"/>
                <w:sz w:val="24"/>
                <w:szCs w:val="24"/>
              </w:rPr>
              <w:t>.6</w:t>
            </w:r>
            <w:r w:rsidRPr="0002585B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3DFFDF59" w14:textId="3E2F9821" w:rsidR="00B30327" w:rsidRPr="0002585B" w:rsidRDefault="00B30327" w:rsidP="00935DB8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Su automobiliu turi būti pateikiami visi eksploatavimo (naudojimo) vadovai ir/ar instrukcijos, garantinės priežiūros ir aptarnavimo knygelės, garantinės sąlygos bei kiti dokumentai, reikalingi automobilio eksploatacijai (lietuvių kalba)</w:t>
            </w:r>
          </w:p>
        </w:tc>
      </w:tr>
      <w:tr w:rsidR="00B30327" w:rsidRPr="0002585B" w14:paraId="5F822B6E" w14:textId="6AB9DAA5" w:rsidTr="00A23BC2">
        <w:tc>
          <w:tcPr>
            <w:tcW w:w="1129" w:type="dxa"/>
          </w:tcPr>
          <w:p w14:paraId="246F0983" w14:textId="2ABA9284" w:rsidR="00B30327" w:rsidRPr="0002585B" w:rsidRDefault="00C20A5D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9.</w:t>
            </w:r>
            <w:r w:rsidR="003B61AB" w:rsidRPr="0002585B">
              <w:rPr>
                <w:rFonts w:eastAsia="Times New Roman" w:hAnsi="Times New Roman" w:cs="Times New Roman"/>
                <w:sz w:val="24"/>
                <w:szCs w:val="24"/>
              </w:rPr>
              <w:t>7</w:t>
            </w: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048AE50F" w14:textId="0EEDD73A" w:rsidR="00B30327" w:rsidRPr="0002585B" w:rsidRDefault="00B30327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Automobiliui turi būti atlikta valstybinė registracija bei pirma techninė apžiūra Lietuvoje</w:t>
            </w:r>
          </w:p>
        </w:tc>
      </w:tr>
      <w:tr w:rsidR="00B30327" w:rsidRPr="0002585B" w14:paraId="3125F372" w14:textId="284C8011" w:rsidTr="00A23BC2">
        <w:tc>
          <w:tcPr>
            <w:tcW w:w="1129" w:type="dxa"/>
          </w:tcPr>
          <w:p w14:paraId="0CFD3C4C" w14:textId="0207EC67" w:rsidR="00B30327" w:rsidRPr="0002585B" w:rsidRDefault="00C20A5D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9.</w:t>
            </w:r>
            <w:r w:rsidR="003B61AB" w:rsidRPr="0002585B">
              <w:rPr>
                <w:rFonts w:eastAsia="Times New Roman" w:hAnsi="Times New Roman" w:cs="Times New Roman"/>
                <w:sz w:val="24"/>
                <w:szCs w:val="24"/>
              </w:rPr>
              <w:t>8</w:t>
            </w: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164005A9" w14:textId="3F9E3D26" w:rsidR="00B30327" w:rsidRPr="0002585B" w:rsidRDefault="00B30327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Pardavėjas ar jo įgaliotas atstovas privalo užtikrinti automobilių gamintojo numatytą aptarnavimą ir priežiūrą pardavėjo ar jo atstovo nurodytame autoservise garantiniu laikotarpiu. </w:t>
            </w:r>
          </w:p>
        </w:tc>
      </w:tr>
      <w:tr w:rsidR="00B30327" w:rsidRPr="0002585B" w14:paraId="7B957CE6" w14:textId="01987D42" w:rsidTr="00A23BC2">
        <w:tc>
          <w:tcPr>
            <w:tcW w:w="1129" w:type="dxa"/>
          </w:tcPr>
          <w:p w14:paraId="4803741E" w14:textId="25FEF358" w:rsidR="00B30327" w:rsidRPr="0002585B" w:rsidRDefault="00C20A5D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9.</w:t>
            </w:r>
            <w:r w:rsidR="003B61AB" w:rsidRPr="0002585B">
              <w:rPr>
                <w:rFonts w:eastAsia="Times New Roman" w:hAnsi="Times New Roman" w:cs="Times New Roman"/>
                <w:sz w:val="24"/>
                <w:szCs w:val="24"/>
              </w:rPr>
              <w:t>9</w:t>
            </w: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5CD8933D" w14:textId="64C055C2" w:rsidR="00B30327" w:rsidRPr="0002585B" w:rsidRDefault="00B30327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Automobilio atidavimo momentu, bakuose turi būti pakankamai degalų, kad transporto priemonės (miesto sąlygomis) galėtų nuvažiuoti ne mažiau kaip 30 km.</w:t>
            </w:r>
          </w:p>
        </w:tc>
      </w:tr>
      <w:tr w:rsidR="00B30327" w:rsidRPr="0002585B" w14:paraId="20CE050A" w14:textId="77777777" w:rsidTr="00DA5CCB">
        <w:tc>
          <w:tcPr>
            <w:tcW w:w="1129" w:type="dxa"/>
          </w:tcPr>
          <w:p w14:paraId="264D941B" w14:textId="0DE0D0FD" w:rsidR="00B30327" w:rsidRPr="0002585B" w:rsidRDefault="00C20A5D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9.</w:t>
            </w:r>
            <w:r w:rsidR="003B61AB" w:rsidRPr="0002585B">
              <w:rPr>
                <w:rFonts w:eastAsia="Times New Roman" w:hAnsi="Times New Roman" w:cs="Times New Roman"/>
                <w:sz w:val="24"/>
                <w:szCs w:val="24"/>
              </w:rPr>
              <w:t>10</w:t>
            </w: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2458DE9D" w14:textId="329E3620" w:rsidR="00B30327" w:rsidRPr="0002585B" w:rsidRDefault="00B30327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Automobilis </w:t>
            </w:r>
            <w:r w:rsidR="00E1067F" w:rsidRPr="0002585B">
              <w:rPr>
                <w:rFonts w:eastAsia="Times New Roman" w:hAnsi="Times New Roman" w:cs="Times New Roman"/>
                <w:sz w:val="24"/>
                <w:szCs w:val="24"/>
              </w:rPr>
              <w:t>nau</w:t>
            </w:r>
            <w:r w:rsidR="00A15DAA"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jas, </w:t>
            </w: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pagamintas ne anksčiau kaip nuo 202</w:t>
            </w:r>
            <w:r w:rsidR="00153A3A" w:rsidRPr="0002585B">
              <w:rPr>
                <w:rFonts w:eastAsia="Times New Roman" w:hAnsi="Times New Roman" w:cs="Times New Roman"/>
                <w:sz w:val="24"/>
                <w:szCs w:val="24"/>
              </w:rPr>
              <w:t>5</w:t>
            </w: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 m. Automobilio rida perdavimo Perkančiajai organizacijai metu neturi viršyti </w:t>
            </w:r>
            <w:r w:rsidR="00A15DAA" w:rsidRPr="0002585B">
              <w:rPr>
                <w:rFonts w:eastAsia="Times New Roman" w:hAnsi="Times New Roman" w:cs="Times New Roman"/>
                <w:sz w:val="24"/>
                <w:szCs w:val="24"/>
              </w:rPr>
              <w:t>2</w:t>
            </w: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00 km. Nurodyti tikslią pagaminimo datą bei ridą.</w:t>
            </w:r>
          </w:p>
        </w:tc>
      </w:tr>
      <w:tr w:rsidR="00B30327" w:rsidRPr="0002585B" w14:paraId="79300DB3" w14:textId="77777777" w:rsidTr="00A23BC2">
        <w:tc>
          <w:tcPr>
            <w:tcW w:w="1129" w:type="dxa"/>
          </w:tcPr>
          <w:p w14:paraId="44896F9A" w14:textId="0F69FA6F" w:rsidR="00B30327" w:rsidRPr="0002585B" w:rsidRDefault="00C20A5D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9.1</w:t>
            </w:r>
            <w:r w:rsidR="003B61AB" w:rsidRPr="0002585B">
              <w:rPr>
                <w:rFonts w:eastAsia="Times New Roman" w:hAnsi="Times New Roman" w:cs="Times New Roman"/>
                <w:sz w:val="24"/>
                <w:szCs w:val="24"/>
              </w:rPr>
              <w:t>1</w:t>
            </w: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3DDFD7AD" w14:textId="77777777" w:rsidR="00B30327" w:rsidRPr="0002585B" w:rsidRDefault="00B30327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Automobiliui suteikiama garantija turi būti ne trumpesnė nei 5 metai arba ne mažesnei nei 100 000 km ridai</w:t>
            </w:r>
          </w:p>
        </w:tc>
      </w:tr>
      <w:tr w:rsidR="007D6D83" w:rsidRPr="0002585B" w14:paraId="67706761" w14:textId="77777777" w:rsidTr="00A23BC2">
        <w:tc>
          <w:tcPr>
            <w:tcW w:w="1129" w:type="dxa"/>
          </w:tcPr>
          <w:p w14:paraId="32B1D5F8" w14:textId="2C418045" w:rsidR="007D6D83" w:rsidRPr="0002585B" w:rsidRDefault="007D6D83" w:rsidP="00935DB8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9.1</w:t>
            </w:r>
            <w:r w:rsidR="003B61AB" w:rsidRPr="0002585B">
              <w:rPr>
                <w:rFonts w:eastAsia="Times New Roman" w:hAnsi="Times New Roman" w:cs="Times New Roman"/>
                <w:sz w:val="24"/>
                <w:szCs w:val="24"/>
              </w:rPr>
              <w:t>2</w:t>
            </w: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7B8EA0B6" w14:textId="77777777" w:rsidR="007D6D83" w:rsidRPr="0002585B" w:rsidRDefault="00FB7A8E" w:rsidP="00FB7A8E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Tiekėjas yra gamintojas arba turi teisę atstovauti gamintojui arba turi oficialų susitarimą su tokiu atstovu dėl prekybos siūlomu automobiliu. </w:t>
            </w:r>
          </w:p>
          <w:p w14:paraId="2730E334" w14:textId="77777777" w:rsidR="00275A59" w:rsidRPr="0002585B" w:rsidRDefault="00197AB9" w:rsidP="00FB7A8E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Atitiktį reikala</w:t>
            </w:r>
            <w:r w:rsidR="00292E89" w:rsidRPr="0002585B">
              <w:rPr>
                <w:rFonts w:eastAsia="Times New Roman" w:hAnsi="Times New Roman" w:cs="Times New Roman"/>
                <w:sz w:val="24"/>
                <w:szCs w:val="24"/>
              </w:rPr>
              <w:t>vimus įrodantys dokumentai:</w:t>
            </w:r>
          </w:p>
          <w:p w14:paraId="6B6A489C" w14:textId="37F9AC01" w:rsidR="00292E89" w:rsidRPr="0002585B" w:rsidRDefault="00292E89" w:rsidP="00FB7A8E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Gamintojo išduotas dokumentas, patvirtinantis tiekėjo atstovavimo teisę gamintojui arba oficialus susitarimas su tokiu atstovu dėl prekybos siūlomu automobiliu (šio dokumento bus prašoma, jei komisija šios informacijos neras viešai prieinamuose šaltiniuose).</w:t>
            </w:r>
          </w:p>
        </w:tc>
      </w:tr>
      <w:bookmarkEnd w:id="8"/>
    </w:tbl>
    <w:p w14:paraId="2D2FE19E" w14:textId="77777777" w:rsidR="00E65302" w:rsidRPr="0002585B" w:rsidRDefault="00E65302" w:rsidP="00935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4F316B8C" w14:textId="011EB8EC" w:rsidR="00A074CA" w:rsidRPr="0002585B" w:rsidRDefault="00102CAB" w:rsidP="00A07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2585B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4</w:t>
      </w:r>
      <w:r w:rsidR="00A074CA" w:rsidRPr="0002585B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.</w:t>
      </w:r>
      <w:r w:rsidRPr="0002585B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3</w:t>
      </w:r>
      <w:r w:rsidR="00A074CA" w:rsidRPr="0002585B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. </w:t>
      </w:r>
      <w:r w:rsidRPr="0002585B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C</w:t>
      </w:r>
      <w:r w:rsidR="00A074CA" w:rsidRPr="0002585B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 DALIS.</w:t>
      </w:r>
      <w:r w:rsidR="00A074CA" w:rsidRPr="000258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Reikalavimas automobiliui.</w:t>
      </w:r>
    </w:p>
    <w:p w14:paraId="35F7C4C9" w14:textId="77777777" w:rsidR="00A074CA" w:rsidRPr="0002585B" w:rsidRDefault="00A074CA" w:rsidP="00A07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D452536" w14:textId="1D01FA23" w:rsidR="00A074CA" w:rsidRPr="0002585B" w:rsidRDefault="00A074CA" w:rsidP="00A07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2585B">
        <w:rPr>
          <w:rFonts w:ascii="Times New Roman" w:eastAsia="Times New Roman" w:hAnsi="Times New Roman" w:cs="Times New Roman"/>
        </w:rPr>
        <w:t>4</w:t>
      </w:r>
      <w:r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>.</w:t>
      </w:r>
      <w:r w:rsidR="00102CAB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>3</w:t>
      </w:r>
      <w:r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>.</w:t>
      </w:r>
      <w:r w:rsidRPr="0002585B"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Pr="0002585B">
        <w:rPr>
          <w:rFonts w:ascii="Times New Roman" w:eastAsia="Times New Roman" w:hAnsi="Times New Roman" w:cs="Times New Roman"/>
        </w:rPr>
        <w:t>.</w:t>
      </w:r>
      <w:r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Pr="0002585B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utomobilis </w:t>
      </w:r>
      <w:r w:rsidRPr="0002585B">
        <w:rPr>
          <w:rFonts w:ascii="Times New Roman" w:eastAsia="Times New Roman" w:hAnsi="Times New Roman" w:cs="Times New Roman"/>
          <w:bCs/>
          <w:kern w:val="0"/>
          <w:u w:val="single"/>
          <w14:ligatures w14:val="none"/>
        </w:rPr>
        <w:t>privalo atitikti visus</w:t>
      </w:r>
      <w:r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102CAB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>3</w:t>
      </w:r>
      <w:r w:rsidRPr="0002585B">
        <w:rPr>
          <w:rFonts w:ascii="Times New Roman" w:eastAsia="Times New Roman" w:hAnsi="Times New Roman" w:cs="Times New Roman"/>
        </w:rPr>
        <w:t xml:space="preserve"> </w:t>
      </w:r>
      <w:r w:rsidRPr="0002585B">
        <w:rPr>
          <w:rFonts w:ascii="Times New Roman" w:eastAsia="Times New Roman" w:hAnsi="Times New Roman" w:cs="Times New Roman"/>
          <w:kern w:val="0"/>
          <w14:ligatures w14:val="none"/>
        </w:rPr>
        <w:t>lentelėje</w:t>
      </w:r>
      <w:r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nurodytus privalomuosius reikalavimus. Šių reikalavimų neatitinkant</w:t>
      </w:r>
      <w:r w:rsidRPr="0002585B">
        <w:rPr>
          <w:rFonts w:ascii="Times New Roman" w:eastAsia="Times New Roman" w:hAnsi="Times New Roman" w:cs="Times New Roman"/>
          <w:kern w:val="0"/>
          <w14:ligatures w14:val="none"/>
        </w:rPr>
        <w:t>ys</w:t>
      </w:r>
      <w:r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pasiūlymai</w:t>
      </w:r>
      <w:r w:rsidRPr="0002585B">
        <w:rPr>
          <w:rFonts w:ascii="Times New Roman" w:eastAsia="Times New Roman" w:hAnsi="Times New Roman" w:cs="Times New Roman"/>
          <w:kern w:val="0"/>
          <w14:ligatures w14:val="none"/>
        </w:rPr>
        <w:t xml:space="preserve"> nebus vertinami </w:t>
      </w:r>
      <w:r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ir bus  </w:t>
      </w:r>
      <w:r w:rsidRPr="0002585B">
        <w:rPr>
          <w:rFonts w:ascii="Times New Roman" w:eastAsia="Times New Roman" w:hAnsi="Times New Roman" w:cs="Times New Roman"/>
          <w:kern w:val="0"/>
          <w14:ligatures w14:val="none"/>
        </w:rPr>
        <w:t>atmetami kaip neatitinkantys pirkimo sąlygų reikalavimų.</w:t>
      </w:r>
    </w:p>
    <w:p w14:paraId="60B192C9" w14:textId="5BFAC51A" w:rsidR="00A074CA" w:rsidRPr="0002585B" w:rsidRDefault="00A074CA" w:rsidP="00A074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2585B">
        <w:rPr>
          <w:rFonts w:ascii="Times New Roman" w:eastAsia="Calibri" w:hAnsi="Times New Roman" w:cs="Times New Roman"/>
        </w:rPr>
        <w:t>4.</w:t>
      </w:r>
      <w:r w:rsidR="00102CAB" w:rsidRPr="0002585B">
        <w:rPr>
          <w:rFonts w:ascii="Times New Roman" w:eastAsia="Calibri" w:hAnsi="Times New Roman" w:cs="Times New Roman"/>
        </w:rPr>
        <w:t>3</w:t>
      </w:r>
      <w:r w:rsidRPr="0002585B">
        <w:rPr>
          <w:rFonts w:ascii="Times New Roman" w:eastAsia="Calibri" w:hAnsi="Times New Roman" w:cs="Times New Roman"/>
        </w:rPr>
        <w:t>.2. Privalomieji r</w:t>
      </w:r>
      <w:r w:rsidRPr="0002585B">
        <w:rPr>
          <w:rFonts w:ascii="Times New Roman" w:eastAsia="Calibri" w:hAnsi="Times New Roman" w:cs="Times New Roman"/>
          <w:kern w:val="0"/>
          <w14:ligatures w14:val="none"/>
        </w:rPr>
        <w:t>eikalavimai automobiliui:</w:t>
      </w:r>
    </w:p>
    <w:p w14:paraId="175900C3" w14:textId="113A8889" w:rsidR="00A074CA" w:rsidRPr="0002585B" w:rsidRDefault="00102CAB" w:rsidP="0002585B">
      <w:pPr>
        <w:spacing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02585B">
        <w:rPr>
          <w:rFonts w:ascii="Times New Roman" w:eastAsia="Calibri" w:hAnsi="Times New Roman" w:cs="Times New Roman"/>
          <w:kern w:val="0"/>
          <w14:ligatures w14:val="none"/>
        </w:rPr>
        <w:lastRenderedPageBreak/>
        <w:t>3</w:t>
      </w:r>
      <w:r w:rsidR="00A074CA" w:rsidRPr="0002585B">
        <w:rPr>
          <w:rFonts w:ascii="Times New Roman" w:eastAsia="Calibri" w:hAnsi="Times New Roman" w:cs="Times New Roman"/>
          <w:kern w:val="0"/>
          <w14:ligatures w14:val="none"/>
        </w:rPr>
        <w:t xml:space="preserve"> lentelė. 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8789"/>
      </w:tblGrid>
      <w:tr w:rsidR="0008251D" w:rsidRPr="0002585B" w14:paraId="6F991058" w14:textId="77777777" w:rsidTr="000A0C46">
        <w:tc>
          <w:tcPr>
            <w:tcW w:w="1129" w:type="dxa"/>
          </w:tcPr>
          <w:p w14:paraId="6D44EA25" w14:textId="77777777" w:rsidR="0008251D" w:rsidRPr="0002585B" w:rsidRDefault="0008251D" w:rsidP="000A0C46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02585B">
              <w:rPr>
                <w:rFonts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8789" w:type="dxa"/>
          </w:tcPr>
          <w:p w14:paraId="07D77466" w14:textId="77777777" w:rsidR="0008251D" w:rsidRPr="0002585B" w:rsidRDefault="0008251D" w:rsidP="000A0C46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02585B">
              <w:rPr>
                <w:rFonts w:hAnsi="Times New Roman" w:cs="Times New Roman"/>
                <w:b/>
                <w:bCs/>
                <w:sz w:val="24"/>
                <w:szCs w:val="24"/>
              </w:rPr>
              <w:t>Techninių rodiklių reikalavimai</w:t>
            </w:r>
          </w:p>
        </w:tc>
      </w:tr>
      <w:tr w:rsidR="0008251D" w:rsidRPr="0002585B" w14:paraId="0D4F3234" w14:textId="77777777" w:rsidTr="000A0C46">
        <w:tc>
          <w:tcPr>
            <w:tcW w:w="1129" w:type="dxa"/>
          </w:tcPr>
          <w:p w14:paraId="5E14EF03" w14:textId="77777777" w:rsidR="0008251D" w:rsidRPr="0002585B" w:rsidRDefault="0008251D" w:rsidP="000A0C46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02585B">
              <w:rPr>
                <w:rFonts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789" w:type="dxa"/>
          </w:tcPr>
          <w:p w14:paraId="6422276B" w14:textId="77777777" w:rsidR="0008251D" w:rsidRPr="0002585B" w:rsidRDefault="0008251D" w:rsidP="000A0C46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02585B">
              <w:rPr>
                <w:rFonts w:hAnsi="Times New Roman" w:cs="Times New Roman"/>
                <w:b/>
                <w:bCs/>
                <w:sz w:val="24"/>
                <w:szCs w:val="24"/>
              </w:rPr>
              <w:t>Tipas</w:t>
            </w:r>
          </w:p>
        </w:tc>
      </w:tr>
      <w:tr w:rsidR="0008251D" w:rsidRPr="0002585B" w14:paraId="769D42E6" w14:textId="77777777" w:rsidTr="000A0C46">
        <w:tc>
          <w:tcPr>
            <w:tcW w:w="1129" w:type="dxa"/>
          </w:tcPr>
          <w:p w14:paraId="3245B1CF" w14:textId="77777777" w:rsidR="0008251D" w:rsidRPr="0002585B" w:rsidRDefault="0008251D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789" w:type="dxa"/>
          </w:tcPr>
          <w:p w14:paraId="36C31F87" w14:textId="28F9CA01" w:rsidR="0008251D" w:rsidRPr="0002585B" w:rsidRDefault="0008251D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 xml:space="preserve">N1 lengvasis automobilis </w:t>
            </w:r>
            <w:r w:rsidR="00C44D1D" w:rsidRPr="0002585B">
              <w:rPr>
                <w:rFonts w:hAnsi="Times New Roman" w:cs="Times New Roman"/>
                <w:sz w:val="24"/>
                <w:szCs w:val="24"/>
              </w:rPr>
              <w:t xml:space="preserve">(pikapas) </w:t>
            </w:r>
            <w:r w:rsidRPr="0002585B">
              <w:rPr>
                <w:rFonts w:hAnsi="Times New Roman" w:cs="Times New Roman"/>
                <w:sz w:val="24"/>
                <w:szCs w:val="24"/>
              </w:rPr>
              <w:t>iki 3,5t</w:t>
            </w:r>
          </w:p>
        </w:tc>
      </w:tr>
      <w:tr w:rsidR="0008251D" w:rsidRPr="0002585B" w14:paraId="7FBC89FA" w14:textId="77777777" w:rsidTr="000A0C46">
        <w:tc>
          <w:tcPr>
            <w:tcW w:w="1129" w:type="dxa"/>
          </w:tcPr>
          <w:p w14:paraId="0A1C6EFD" w14:textId="77777777" w:rsidR="0008251D" w:rsidRPr="0002585B" w:rsidRDefault="0008251D" w:rsidP="000A0C46">
            <w:pPr>
              <w:rPr>
                <w:rFonts w:eastAsia="Times New Roman" w:hAnsi="Times New Roman" w:cs="Times New Roman"/>
                <w:b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789" w:type="dxa"/>
          </w:tcPr>
          <w:p w14:paraId="7FDA9614" w14:textId="77777777" w:rsidR="0008251D" w:rsidRPr="0002585B" w:rsidRDefault="0008251D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b/>
                <w:sz w:val="24"/>
                <w:szCs w:val="24"/>
              </w:rPr>
              <w:t>Kėbulas</w:t>
            </w:r>
          </w:p>
        </w:tc>
      </w:tr>
      <w:tr w:rsidR="0008251D" w:rsidRPr="0002585B" w14:paraId="24217489" w14:textId="77777777" w:rsidTr="000A0C46">
        <w:tc>
          <w:tcPr>
            <w:tcW w:w="1129" w:type="dxa"/>
          </w:tcPr>
          <w:p w14:paraId="7F0640D1" w14:textId="77777777" w:rsidR="0008251D" w:rsidRPr="0002585B" w:rsidRDefault="0008251D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789" w:type="dxa"/>
          </w:tcPr>
          <w:p w14:paraId="2DF17BA7" w14:textId="77777777" w:rsidR="0008251D" w:rsidRPr="0002585B" w:rsidRDefault="0008251D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Sėdimų vietų skaičius – ne mažiau kaip 5 vnt.</w:t>
            </w:r>
          </w:p>
        </w:tc>
      </w:tr>
      <w:tr w:rsidR="0008251D" w:rsidRPr="0002585B" w14:paraId="7FC7D024" w14:textId="77777777" w:rsidTr="000A0C46">
        <w:tc>
          <w:tcPr>
            <w:tcW w:w="1129" w:type="dxa"/>
          </w:tcPr>
          <w:p w14:paraId="32806E75" w14:textId="77777777" w:rsidR="0008251D" w:rsidRPr="0002585B" w:rsidRDefault="0008251D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789" w:type="dxa"/>
          </w:tcPr>
          <w:p w14:paraId="041A4B4F" w14:textId="77777777" w:rsidR="0008251D" w:rsidRPr="0002585B" w:rsidRDefault="0008251D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Durų skaičius – ne mažiau kaip 4 vnt.</w:t>
            </w:r>
          </w:p>
        </w:tc>
      </w:tr>
      <w:tr w:rsidR="0008251D" w:rsidRPr="0002585B" w14:paraId="09125436" w14:textId="77777777" w:rsidTr="000A0C46">
        <w:tc>
          <w:tcPr>
            <w:tcW w:w="1129" w:type="dxa"/>
          </w:tcPr>
          <w:p w14:paraId="2F88E8FE" w14:textId="77777777" w:rsidR="0008251D" w:rsidRPr="0002585B" w:rsidRDefault="0008251D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8789" w:type="dxa"/>
          </w:tcPr>
          <w:p w14:paraId="325F321D" w14:textId="7DE689DF" w:rsidR="0008251D" w:rsidRPr="0002585B" w:rsidRDefault="0008251D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Prošvaisa – nuo </w:t>
            </w:r>
            <w:r w:rsidR="00640F03" w:rsidRPr="0002585B">
              <w:rPr>
                <w:rFonts w:eastAsia="Times New Roman" w:hAnsi="Times New Roman" w:cs="Times New Roman"/>
                <w:sz w:val="24"/>
                <w:szCs w:val="24"/>
              </w:rPr>
              <w:t>2</w:t>
            </w:r>
            <w:r w:rsidR="00373B8D" w:rsidRPr="0002585B">
              <w:rPr>
                <w:rFonts w:eastAsia="Times New Roman" w:hAnsi="Times New Roman" w:cs="Times New Roman"/>
                <w:sz w:val="24"/>
                <w:szCs w:val="24"/>
              </w:rPr>
              <w:t>0</w:t>
            </w: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 cm</w:t>
            </w:r>
          </w:p>
        </w:tc>
      </w:tr>
      <w:tr w:rsidR="0008251D" w:rsidRPr="0002585B" w14:paraId="1755E360" w14:textId="77777777" w:rsidTr="000A0C46">
        <w:tc>
          <w:tcPr>
            <w:tcW w:w="1129" w:type="dxa"/>
          </w:tcPr>
          <w:p w14:paraId="1F354EA5" w14:textId="77777777" w:rsidR="0008251D" w:rsidRPr="0002585B" w:rsidRDefault="0008251D" w:rsidP="000A0C46">
            <w:pPr>
              <w:ind w:left="-142" w:firstLine="142"/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8789" w:type="dxa"/>
          </w:tcPr>
          <w:p w14:paraId="5B16DE2A" w14:textId="247BAE66" w:rsidR="0008251D" w:rsidRPr="0002585B" w:rsidRDefault="0008251D" w:rsidP="000A0C46">
            <w:pPr>
              <w:ind w:left="-142" w:firstLine="142"/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Kėbulo ilgis - nuo 4</w:t>
            </w:r>
            <w:r w:rsidR="003C3D76" w:rsidRPr="0002585B">
              <w:rPr>
                <w:rFonts w:hAnsi="Times New Roman" w:cs="Times New Roman"/>
                <w:sz w:val="24"/>
                <w:szCs w:val="24"/>
              </w:rPr>
              <w:t>8</w:t>
            </w:r>
            <w:r w:rsidRPr="0002585B">
              <w:rPr>
                <w:rFonts w:hAnsi="Times New Roman" w:cs="Times New Roman"/>
                <w:sz w:val="24"/>
                <w:szCs w:val="24"/>
              </w:rPr>
              <w:t>0 cm iki 5</w:t>
            </w:r>
            <w:r w:rsidR="00AA4DD8" w:rsidRPr="0002585B">
              <w:rPr>
                <w:rFonts w:hAnsi="Times New Roman" w:cs="Times New Roman"/>
                <w:sz w:val="24"/>
                <w:szCs w:val="24"/>
              </w:rPr>
              <w:t>95</w:t>
            </w:r>
            <w:r w:rsidRPr="0002585B">
              <w:rPr>
                <w:rFonts w:hAnsi="Times New Roman" w:cs="Times New Roman"/>
                <w:sz w:val="24"/>
                <w:szCs w:val="24"/>
              </w:rPr>
              <w:t xml:space="preserve"> cm</w:t>
            </w:r>
          </w:p>
        </w:tc>
      </w:tr>
      <w:tr w:rsidR="0008251D" w:rsidRPr="0002585B" w14:paraId="0FB63CCA" w14:textId="77777777" w:rsidTr="000A0C46">
        <w:tc>
          <w:tcPr>
            <w:tcW w:w="1129" w:type="dxa"/>
          </w:tcPr>
          <w:p w14:paraId="5500A5DA" w14:textId="77777777" w:rsidR="0008251D" w:rsidRPr="0002585B" w:rsidRDefault="0008251D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8789" w:type="dxa"/>
          </w:tcPr>
          <w:p w14:paraId="14E77D15" w14:textId="490C8567" w:rsidR="0008251D" w:rsidRPr="0002585B" w:rsidRDefault="0008251D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Spalva – pilka</w:t>
            </w:r>
          </w:p>
        </w:tc>
      </w:tr>
      <w:tr w:rsidR="0008251D" w:rsidRPr="0002585B" w14:paraId="5E785FBB" w14:textId="77777777" w:rsidTr="000A0C46">
        <w:tc>
          <w:tcPr>
            <w:tcW w:w="1129" w:type="dxa"/>
          </w:tcPr>
          <w:p w14:paraId="5D46C0A9" w14:textId="77777777" w:rsidR="0008251D" w:rsidRPr="0002585B" w:rsidRDefault="0008251D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8789" w:type="dxa"/>
          </w:tcPr>
          <w:p w14:paraId="7E5A04D5" w14:textId="26BA310F" w:rsidR="0008251D" w:rsidRPr="0002585B" w:rsidRDefault="0008251D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Kėbulo tipas –  </w:t>
            </w:r>
            <w:r w:rsidR="00F41AB5" w:rsidRPr="0002585B">
              <w:rPr>
                <w:rFonts w:eastAsia="Times New Roman" w:hAnsi="Times New Roman" w:cs="Times New Roman"/>
                <w:sz w:val="24"/>
                <w:szCs w:val="24"/>
              </w:rPr>
              <w:t>pikapas</w:t>
            </w:r>
          </w:p>
        </w:tc>
      </w:tr>
      <w:tr w:rsidR="0008251D" w:rsidRPr="0002585B" w14:paraId="71E18BCE" w14:textId="77777777" w:rsidTr="000A0C46">
        <w:tc>
          <w:tcPr>
            <w:tcW w:w="1129" w:type="dxa"/>
          </w:tcPr>
          <w:p w14:paraId="4AFD689E" w14:textId="77777777" w:rsidR="0008251D" w:rsidRPr="0002585B" w:rsidRDefault="0008251D" w:rsidP="000A0C46">
            <w:pPr>
              <w:rPr>
                <w:rFonts w:eastAsia="Times New Roman" w:hAnsi="Times New Roman" w:cs="Times New Roman"/>
                <w:b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789" w:type="dxa"/>
          </w:tcPr>
          <w:p w14:paraId="76A34D83" w14:textId="77777777" w:rsidR="0008251D" w:rsidRPr="0002585B" w:rsidRDefault="0008251D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b/>
                <w:sz w:val="24"/>
                <w:szCs w:val="24"/>
              </w:rPr>
              <w:t>Variklis</w:t>
            </w:r>
          </w:p>
        </w:tc>
      </w:tr>
      <w:tr w:rsidR="0008251D" w:rsidRPr="0002585B" w14:paraId="447F7AD9" w14:textId="77777777" w:rsidTr="000A0C46">
        <w:tc>
          <w:tcPr>
            <w:tcW w:w="1129" w:type="dxa"/>
          </w:tcPr>
          <w:p w14:paraId="74BD495B" w14:textId="77777777" w:rsidR="0008251D" w:rsidRPr="0002585B" w:rsidRDefault="0008251D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789" w:type="dxa"/>
          </w:tcPr>
          <w:p w14:paraId="1CB41B13" w14:textId="400DA212" w:rsidR="0008251D" w:rsidRPr="0002585B" w:rsidRDefault="0008251D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Darbinis tūris – ne mažiau kaip 1</w:t>
            </w:r>
            <w:r w:rsidR="00BE1851" w:rsidRPr="0002585B">
              <w:rPr>
                <w:rFonts w:eastAsia="Times New Roman" w:hAnsi="Times New Roman" w:cs="Times New Roman"/>
                <w:sz w:val="24"/>
                <w:szCs w:val="24"/>
              </w:rPr>
              <w:t>8</w:t>
            </w: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00 cm</w:t>
            </w:r>
            <w:r w:rsidRPr="0002585B">
              <w:rPr>
                <w:rFonts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08251D" w:rsidRPr="0002585B" w14:paraId="723461A7" w14:textId="77777777" w:rsidTr="000A0C46">
        <w:tc>
          <w:tcPr>
            <w:tcW w:w="1129" w:type="dxa"/>
          </w:tcPr>
          <w:p w14:paraId="6998B397" w14:textId="77777777" w:rsidR="0008251D" w:rsidRPr="0002585B" w:rsidRDefault="0008251D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789" w:type="dxa"/>
          </w:tcPr>
          <w:p w14:paraId="222EA31D" w14:textId="37DE5047" w:rsidR="0008251D" w:rsidRPr="0002585B" w:rsidRDefault="0008251D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Maksimali galia ne mažiau kaip 1</w:t>
            </w:r>
            <w:r w:rsidR="00524DE2" w:rsidRPr="0002585B">
              <w:rPr>
                <w:rFonts w:eastAsia="Times New Roman" w:hAnsi="Times New Roman" w:cs="Times New Roman"/>
                <w:sz w:val="24"/>
                <w:szCs w:val="24"/>
              </w:rPr>
              <w:t>5</w:t>
            </w: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0 AG</w:t>
            </w:r>
          </w:p>
        </w:tc>
      </w:tr>
      <w:tr w:rsidR="0008251D" w:rsidRPr="0002585B" w14:paraId="09F4E577" w14:textId="77777777" w:rsidTr="000A0C46">
        <w:tc>
          <w:tcPr>
            <w:tcW w:w="1129" w:type="dxa"/>
          </w:tcPr>
          <w:p w14:paraId="5E9346DE" w14:textId="77777777" w:rsidR="0008251D" w:rsidRPr="0002585B" w:rsidRDefault="0008251D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8789" w:type="dxa"/>
          </w:tcPr>
          <w:p w14:paraId="53128E96" w14:textId="6326877A" w:rsidR="0008251D" w:rsidRPr="0002585B" w:rsidRDefault="0008251D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Degalų tipas – arba benzinas, arba</w:t>
            </w:r>
            <w:r w:rsidR="00E414BA"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 dyzelinas, arba</w:t>
            </w: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 hibridinis</w:t>
            </w:r>
            <w:r w:rsidR="001B1DF4"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 benzinas</w:t>
            </w: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 (</w:t>
            </w:r>
            <w:r w:rsidR="00CA6F18" w:rsidRPr="0002585B">
              <w:rPr>
                <w:rFonts w:eastAsia="Times New Roman" w:hAnsi="Times New Roman" w:cs="Times New Roman"/>
                <w:sz w:val="24"/>
                <w:szCs w:val="24"/>
              </w:rPr>
              <w:t>HEV arba PHEV</w:t>
            </w: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). Nurodyti konkretų parametrą.</w:t>
            </w:r>
          </w:p>
        </w:tc>
      </w:tr>
      <w:tr w:rsidR="0008251D" w:rsidRPr="0002585B" w14:paraId="28B6DA15" w14:textId="77777777" w:rsidTr="000A0C46">
        <w:trPr>
          <w:trHeight w:val="97"/>
        </w:trPr>
        <w:tc>
          <w:tcPr>
            <w:tcW w:w="1129" w:type="dxa"/>
          </w:tcPr>
          <w:p w14:paraId="1313B8F6" w14:textId="77777777" w:rsidR="0008251D" w:rsidRPr="0002585B" w:rsidRDefault="0008251D" w:rsidP="000A0C46">
            <w:pPr>
              <w:rPr>
                <w:rFonts w:eastAsia="Times New Roman" w:hAnsi="Times New Roman" w:cs="Times New Roman"/>
                <w:b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789" w:type="dxa"/>
          </w:tcPr>
          <w:p w14:paraId="76AB67B7" w14:textId="77777777" w:rsidR="0008251D" w:rsidRPr="0002585B" w:rsidRDefault="0008251D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b/>
                <w:sz w:val="24"/>
                <w:szCs w:val="24"/>
              </w:rPr>
              <w:t xml:space="preserve">Transmisija </w:t>
            </w:r>
          </w:p>
        </w:tc>
      </w:tr>
      <w:tr w:rsidR="0008251D" w:rsidRPr="0002585B" w14:paraId="4B4D9A66" w14:textId="77777777" w:rsidTr="000A0C46">
        <w:trPr>
          <w:trHeight w:val="97"/>
        </w:trPr>
        <w:tc>
          <w:tcPr>
            <w:tcW w:w="1129" w:type="dxa"/>
          </w:tcPr>
          <w:p w14:paraId="09D92230" w14:textId="77777777" w:rsidR="0008251D" w:rsidRPr="0002585B" w:rsidRDefault="0008251D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8789" w:type="dxa"/>
          </w:tcPr>
          <w:p w14:paraId="6A0134A5" w14:textId="77777777" w:rsidR="0008251D" w:rsidRPr="0002585B" w:rsidRDefault="0008251D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 xml:space="preserve">Ne mažiau 17 colių plieniniai arba lengvo lydinio ratlankiai. </w:t>
            </w:r>
          </w:p>
        </w:tc>
      </w:tr>
      <w:tr w:rsidR="0008251D" w:rsidRPr="0002585B" w14:paraId="61D59042" w14:textId="77777777" w:rsidTr="000A0C46">
        <w:tc>
          <w:tcPr>
            <w:tcW w:w="1129" w:type="dxa"/>
          </w:tcPr>
          <w:p w14:paraId="7B290994" w14:textId="77777777" w:rsidR="0008251D" w:rsidRPr="0002585B" w:rsidRDefault="0008251D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8789" w:type="dxa"/>
          </w:tcPr>
          <w:p w14:paraId="70615A64" w14:textId="77777777" w:rsidR="0008251D" w:rsidRPr="0002585B" w:rsidRDefault="0008251D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Visi varantieji ratai</w:t>
            </w:r>
          </w:p>
        </w:tc>
      </w:tr>
      <w:tr w:rsidR="0008251D" w:rsidRPr="0002585B" w14:paraId="23A3BC3B" w14:textId="77777777" w:rsidTr="000A0C46">
        <w:tc>
          <w:tcPr>
            <w:tcW w:w="1129" w:type="dxa"/>
          </w:tcPr>
          <w:p w14:paraId="590C1D66" w14:textId="77777777" w:rsidR="0008251D" w:rsidRPr="0002585B" w:rsidRDefault="0008251D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8789" w:type="dxa"/>
          </w:tcPr>
          <w:p w14:paraId="40D0C1B3" w14:textId="77777777" w:rsidR="0008251D" w:rsidRPr="0002585B" w:rsidRDefault="0008251D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Pavarų dėžė – arba automatinė, arba mechaninė, ne mažiau kaip 6 pavarų. Nurodyti konkretų parametrą.</w:t>
            </w:r>
          </w:p>
        </w:tc>
      </w:tr>
      <w:tr w:rsidR="00366449" w:rsidRPr="0002585B" w14:paraId="3FE5A0ED" w14:textId="77777777" w:rsidTr="000A0C46">
        <w:tc>
          <w:tcPr>
            <w:tcW w:w="1129" w:type="dxa"/>
          </w:tcPr>
          <w:p w14:paraId="48277C8A" w14:textId="429AB7BD" w:rsidR="00366449" w:rsidRPr="0002585B" w:rsidRDefault="00366449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8789" w:type="dxa"/>
          </w:tcPr>
          <w:p w14:paraId="2DE18630" w14:textId="01E6719F" w:rsidR="00366449" w:rsidRPr="0002585B" w:rsidRDefault="000817FE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Pavaros sistema – įjungiami ketur</w:t>
            </w:r>
            <w:r w:rsidR="001F63B2" w:rsidRPr="0002585B">
              <w:rPr>
                <w:rFonts w:eastAsia="Times New Roman" w:hAnsi="Times New Roman" w:cs="Times New Roman"/>
                <w:sz w:val="24"/>
                <w:szCs w:val="24"/>
              </w:rPr>
              <w:t>i</w:t>
            </w: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 varomieji ratai.</w:t>
            </w:r>
          </w:p>
        </w:tc>
      </w:tr>
      <w:tr w:rsidR="00366449" w:rsidRPr="0002585B" w14:paraId="13C643BA" w14:textId="77777777" w:rsidTr="000A0C46">
        <w:tc>
          <w:tcPr>
            <w:tcW w:w="1129" w:type="dxa"/>
          </w:tcPr>
          <w:p w14:paraId="16831611" w14:textId="069775C9" w:rsidR="00366449" w:rsidRPr="0002585B" w:rsidRDefault="00366449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8789" w:type="dxa"/>
          </w:tcPr>
          <w:p w14:paraId="3DF24ED0" w14:textId="657277CE" w:rsidR="00366449" w:rsidRPr="0002585B" w:rsidRDefault="00816CE6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Paskirstymo dėžė – lėta</w:t>
            </w:r>
            <w:r w:rsidR="00F47214"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 </w:t>
            </w: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:</w:t>
            </w:r>
            <w:r w:rsidR="00F47214"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 </w:t>
            </w: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greita.</w:t>
            </w:r>
          </w:p>
        </w:tc>
      </w:tr>
      <w:tr w:rsidR="00366449" w:rsidRPr="0002585B" w14:paraId="40DBD947" w14:textId="77777777" w:rsidTr="000A0C46">
        <w:tc>
          <w:tcPr>
            <w:tcW w:w="1129" w:type="dxa"/>
          </w:tcPr>
          <w:p w14:paraId="1E746EB2" w14:textId="7E00510F" w:rsidR="00366449" w:rsidRPr="0002585B" w:rsidRDefault="00366449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8789" w:type="dxa"/>
          </w:tcPr>
          <w:p w14:paraId="73C75384" w14:textId="736B025C" w:rsidR="00366449" w:rsidRPr="0002585B" w:rsidRDefault="00F901B9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Elektroninis visų ratų perjungimas</w:t>
            </w:r>
            <w:r w:rsidR="00F47214" w:rsidRPr="0002585B">
              <w:rPr>
                <w:rFonts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01B9" w:rsidRPr="0002585B" w14:paraId="1D9EF889" w14:textId="77777777" w:rsidTr="000A0C46">
        <w:tc>
          <w:tcPr>
            <w:tcW w:w="1129" w:type="dxa"/>
          </w:tcPr>
          <w:p w14:paraId="2D886B58" w14:textId="09352EEE" w:rsidR="00F901B9" w:rsidRPr="0002585B" w:rsidRDefault="00F901B9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8789" w:type="dxa"/>
          </w:tcPr>
          <w:p w14:paraId="658AEC7A" w14:textId="141B4CAF" w:rsidR="00F901B9" w:rsidRPr="0002585B" w:rsidRDefault="00F47214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Galinio diferencialo užraktas.</w:t>
            </w:r>
          </w:p>
        </w:tc>
      </w:tr>
      <w:tr w:rsidR="0008251D" w:rsidRPr="0002585B" w14:paraId="6FCE9808" w14:textId="77777777" w:rsidTr="000A0C46">
        <w:tc>
          <w:tcPr>
            <w:tcW w:w="1129" w:type="dxa"/>
          </w:tcPr>
          <w:p w14:paraId="5B78F2DB" w14:textId="77777777" w:rsidR="0008251D" w:rsidRPr="0002585B" w:rsidRDefault="0008251D" w:rsidP="000A0C46">
            <w:pPr>
              <w:rPr>
                <w:rFonts w:eastAsia="Times New Roman" w:hAnsi="Times New Roman" w:cs="Times New Roman"/>
                <w:b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789" w:type="dxa"/>
          </w:tcPr>
          <w:p w14:paraId="4A09AA14" w14:textId="77777777" w:rsidR="0008251D" w:rsidRPr="0002585B" w:rsidRDefault="0008251D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b/>
                <w:sz w:val="24"/>
                <w:szCs w:val="24"/>
              </w:rPr>
              <w:t>Saugumas</w:t>
            </w:r>
          </w:p>
        </w:tc>
      </w:tr>
      <w:tr w:rsidR="0008251D" w:rsidRPr="0002585B" w14:paraId="026E62B0" w14:textId="77777777" w:rsidTr="000A0C46">
        <w:tc>
          <w:tcPr>
            <w:tcW w:w="1129" w:type="dxa"/>
          </w:tcPr>
          <w:p w14:paraId="63AB51C8" w14:textId="77777777" w:rsidR="0008251D" w:rsidRPr="0002585B" w:rsidRDefault="0008251D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8789" w:type="dxa"/>
          </w:tcPr>
          <w:p w14:paraId="3E6D4EA2" w14:textId="77777777" w:rsidR="0008251D" w:rsidRPr="0002585B" w:rsidRDefault="0008251D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Vairuotojo ir keleivių oro saugos pagalvės</w:t>
            </w:r>
          </w:p>
        </w:tc>
      </w:tr>
      <w:tr w:rsidR="0008251D" w:rsidRPr="0002585B" w14:paraId="5E5B45EC" w14:textId="77777777" w:rsidTr="000A0C46">
        <w:tc>
          <w:tcPr>
            <w:tcW w:w="1129" w:type="dxa"/>
          </w:tcPr>
          <w:p w14:paraId="5FCCB880" w14:textId="77777777" w:rsidR="0008251D" w:rsidRPr="0002585B" w:rsidRDefault="0008251D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8789" w:type="dxa"/>
          </w:tcPr>
          <w:p w14:paraId="4BCEFA0B" w14:textId="77777777" w:rsidR="0008251D" w:rsidRPr="0002585B" w:rsidRDefault="0008251D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Susidūrimo prevencijos sistema su avariniu stabdymu</w:t>
            </w:r>
          </w:p>
        </w:tc>
      </w:tr>
      <w:tr w:rsidR="0008251D" w:rsidRPr="0002585B" w14:paraId="74E134B0" w14:textId="77777777" w:rsidTr="000A0C46">
        <w:tc>
          <w:tcPr>
            <w:tcW w:w="1129" w:type="dxa"/>
          </w:tcPr>
          <w:p w14:paraId="6E9644F9" w14:textId="77777777" w:rsidR="0008251D" w:rsidRPr="0002585B" w:rsidRDefault="0008251D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8789" w:type="dxa"/>
          </w:tcPr>
          <w:p w14:paraId="15E10749" w14:textId="77777777" w:rsidR="0008251D" w:rsidRPr="0002585B" w:rsidRDefault="0008251D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Neprisegto vairuotojo ir keleivio saugos diržo signalas</w:t>
            </w:r>
          </w:p>
        </w:tc>
      </w:tr>
      <w:tr w:rsidR="0008251D" w:rsidRPr="0002585B" w14:paraId="3624EDCF" w14:textId="77777777" w:rsidTr="000A0C46">
        <w:tc>
          <w:tcPr>
            <w:tcW w:w="1129" w:type="dxa"/>
          </w:tcPr>
          <w:p w14:paraId="7EAF347A" w14:textId="77777777" w:rsidR="0008251D" w:rsidRPr="0002585B" w:rsidRDefault="0008251D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8789" w:type="dxa"/>
          </w:tcPr>
          <w:p w14:paraId="227D25EE" w14:textId="77777777" w:rsidR="0008251D" w:rsidRPr="0002585B" w:rsidRDefault="0008251D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Gamyklinė apsaugos sistema atitinkanti draudimo bendrovių keliamus reikalavimus</w:t>
            </w:r>
          </w:p>
        </w:tc>
      </w:tr>
      <w:tr w:rsidR="0008251D" w:rsidRPr="0002585B" w14:paraId="4531D9D4" w14:textId="77777777" w:rsidTr="000A0C46">
        <w:tc>
          <w:tcPr>
            <w:tcW w:w="1129" w:type="dxa"/>
          </w:tcPr>
          <w:p w14:paraId="41C3E994" w14:textId="77777777" w:rsidR="0008251D" w:rsidRPr="0002585B" w:rsidRDefault="0008251D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8789" w:type="dxa"/>
          </w:tcPr>
          <w:p w14:paraId="13E4A244" w14:textId="77777777" w:rsidR="0008251D" w:rsidRPr="0002585B" w:rsidRDefault="0008251D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Centrinis visų durelių užrakinimas/atrakinimas su nuotoliniu valdymu   </w:t>
            </w:r>
          </w:p>
        </w:tc>
      </w:tr>
      <w:tr w:rsidR="0008251D" w:rsidRPr="0002585B" w14:paraId="35A37D52" w14:textId="77777777" w:rsidTr="000A0C46">
        <w:tc>
          <w:tcPr>
            <w:tcW w:w="1129" w:type="dxa"/>
          </w:tcPr>
          <w:p w14:paraId="247E6CAA" w14:textId="77777777" w:rsidR="0008251D" w:rsidRPr="0002585B" w:rsidRDefault="0008251D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8789" w:type="dxa"/>
          </w:tcPr>
          <w:p w14:paraId="211B76A6" w14:textId="77777777" w:rsidR="0008251D" w:rsidRPr="0002585B" w:rsidRDefault="0008251D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Nukrypimo iš eismo juostos atpažinimo sistema</w:t>
            </w:r>
          </w:p>
        </w:tc>
      </w:tr>
      <w:tr w:rsidR="0008251D" w:rsidRPr="0002585B" w14:paraId="3702F3BC" w14:textId="77777777" w:rsidTr="000A0C46">
        <w:tc>
          <w:tcPr>
            <w:tcW w:w="1129" w:type="dxa"/>
          </w:tcPr>
          <w:p w14:paraId="5C0B8369" w14:textId="77777777" w:rsidR="0008251D" w:rsidRPr="0002585B" w:rsidRDefault="0008251D" w:rsidP="000A0C46">
            <w:pPr>
              <w:rPr>
                <w:rFonts w:eastAsia="Times New Roman" w:hAnsi="Times New Roman" w:cs="Times New Roman"/>
                <w:b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789" w:type="dxa"/>
          </w:tcPr>
          <w:p w14:paraId="40BD3E11" w14:textId="77777777" w:rsidR="0008251D" w:rsidRPr="0002585B" w:rsidRDefault="0008251D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b/>
                <w:sz w:val="24"/>
                <w:szCs w:val="24"/>
              </w:rPr>
              <w:t>Salonas</w:t>
            </w:r>
          </w:p>
        </w:tc>
      </w:tr>
      <w:tr w:rsidR="0008251D" w:rsidRPr="0002585B" w14:paraId="3C9F3C90" w14:textId="77777777" w:rsidTr="000A0C46">
        <w:tc>
          <w:tcPr>
            <w:tcW w:w="1129" w:type="dxa"/>
          </w:tcPr>
          <w:p w14:paraId="074D39CF" w14:textId="77777777" w:rsidR="0008251D" w:rsidRPr="0002585B" w:rsidRDefault="0008251D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8789" w:type="dxa"/>
          </w:tcPr>
          <w:p w14:paraId="38AF6AC1" w14:textId="77777777" w:rsidR="0008251D" w:rsidRPr="0002585B" w:rsidRDefault="0008251D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Šildomos priekinės sėdynės</w:t>
            </w:r>
          </w:p>
        </w:tc>
      </w:tr>
      <w:tr w:rsidR="0008251D" w:rsidRPr="0002585B" w14:paraId="3E4CA48C" w14:textId="77777777" w:rsidTr="000A0C46">
        <w:tc>
          <w:tcPr>
            <w:tcW w:w="1129" w:type="dxa"/>
          </w:tcPr>
          <w:p w14:paraId="43E340F8" w14:textId="77777777" w:rsidR="0008251D" w:rsidRPr="0002585B" w:rsidRDefault="0008251D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8789" w:type="dxa"/>
          </w:tcPr>
          <w:p w14:paraId="00405013" w14:textId="77777777" w:rsidR="0008251D" w:rsidRPr="0002585B" w:rsidRDefault="0008251D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Gamyklinis odinis vairas kairėje pusėje su vairo stiprintuvu.</w:t>
            </w:r>
          </w:p>
        </w:tc>
      </w:tr>
      <w:tr w:rsidR="0008251D" w:rsidRPr="0002585B" w14:paraId="41711EC4" w14:textId="77777777" w:rsidTr="000A0C46">
        <w:trPr>
          <w:trHeight w:val="106"/>
        </w:trPr>
        <w:tc>
          <w:tcPr>
            <w:tcW w:w="1129" w:type="dxa"/>
          </w:tcPr>
          <w:p w14:paraId="1D5158D1" w14:textId="77777777" w:rsidR="0008251D" w:rsidRPr="0002585B" w:rsidRDefault="0008251D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8789" w:type="dxa"/>
          </w:tcPr>
          <w:p w14:paraId="54C91680" w14:textId="77777777" w:rsidR="0008251D" w:rsidRPr="0002585B" w:rsidRDefault="0008251D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Vairuotojo sėdynės aukščio reguliavimas</w:t>
            </w:r>
          </w:p>
        </w:tc>
      </w:tr>
      <w:tr w:rsidR="0008251D" w:rsidRPr="0002585B" w14:paraId="6B397566" w14:textId="77777777" w:rsidTr="000A0C46">
        <w:tc>
          <w:tcPr>
            <w:tcW w:w="1129" w:type="dxa"/>
          </w:tcPr>
          <w:p w14:paraId="2BB61F1E" w14:textId="77777777" w:rsidR="0008251D" w:rsidRPr="0002585B" w:rsidRDefault="0008251D" w:rsidP="000A0C46">
            <w:pPr>
              <w:rPr>
                <w:rFonts w:eastAsia="Times New Roman" w:hAnsi="Times New Roman" w:cs="Times New Roman"/>
                <w:b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8789" w:type="dxa"/>
          </w:tcPr>
          <w:p w14:paraId="04D49A8B" w14:textId="77777777" w:rsidR="0008251D" w:rsidRPr="0002585B" w:rsidRDefault="0008251D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b/>
                <w:sz w:val="24"/>
                <w:szCs w:val="24"/>
              </w:rPr>
              <w:t>Įranga</w:t>
            </w:r>
          </w:p>
        </w:tc>
      </w:tr>
      <w:tr w:rsidR="0008251D" w:rsidRPr="0002585B" w14:paraId="40A5E8F7" w14:textId="77777777" w:rsidTr="000A0C46">
        <w:tc>
          <w:tcPr>
            <w:tcW w:w="1129" w:type="dxa"/>
          </w:tcPr>
          <w:p w14:paraId="1659BF05" w14:textId="77777777" w:rsidR="0008251D" w:rsidRPr="0002585B" w:rsidRDefault="0008251D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8789" w:type="dxa"/>
          </w:tcPr>
          <w:p w14:paraId="0C01EB20" w14:textId="77777777" w:rsidR="0008251D" w:rsidRPr="0002585B" w:rsidRDefault="0008251D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Lietaus jutiklis </w:t>
            </w:r>
          </w:p>
        </w:tc>
      </w:tr>
      <w:tr w:rsidR="0008251D" w:rsidRPr="0002585B" w14:paraId="54964F82" w14:textId="77777777" w:rsidTr="000A0C46">
        <w:tc>
          <w:tcPr>
            <w:tcW w:w="1129" w:type="dxa"/>
          </w:tcPr>
          <w:p w14:paraId="37E72A5E" w14:textId="77777777" w:rsidR="0008251D" w:rsidRPr="0002585B" w:rsidRDefault="0008251D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8789" w:type="dxa"/>
          </w:tcPr>
          <w:p w14:paraId="3A511B6F" w14:textId="77777777" w:rsidR="0008251D" w:rsidRPr="0002585B" w:rsidRDefault="0008251D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LED priekiniai žibintai</w:t>
            </w:r>
          </w:p>
        </w:tc>
      </w:tr>
      <w:tr w:rsidR="0008251D" w:rsidRPr="0002585B" w14:paraId="12BDAF2F" w14:textId="77777777" w:rsidTr="000A0C46">
        <w:tc>
          <w:tcPr>
            <w:tcW w:w="1129" w:type="dxa"/>
          </w:tcPr>
          <w:p w14:paraId="2575146E" w14:textId="77777777" w:rsidR="0008251D" w:rsidRPr="0002585B" w:rsidRDefault="0008251D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8789" w:type="dxa"/>
          </w:tcPr>
          <w:p w14:paraId="179D9083" w14:textId="77777777" w:rsidR="0008251D" w:rsidRPr="0002585B" w:rsidRDefault="0008251D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Oro kondicionavimo sistema, arba automatinė klimato kontrolės sistema. Nurodyti konkretų parametrą.</w:t>
            </w:r>
          </w:p>
        </w:tc>
      </w:tr>
      <w:tr w:rsidR="0008251D" w:rsidRPr="0002585B" w14:paraId="7318084E" w14:textId="77777777" w:rsidTr="000A0C46">
        <w:tc>
          <w:tcPr>
            <w:tcW w:w="1129" w:type="dxa"/>
          </w:tcPr>
          <w:p w14:paraId="11F65D64" w14:textId="77777777" w:rsidR="0008251D" w:rsidRPr="0002585B" w:rsidRDefault="0008251D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8789" w:type="dxa"/>
          </w:tcPr>
          <w:p w14:paraId="33698B76" w14:textId="77777777" w:rsidR="0008251D" w:rsidRPr="0002585B" w:rsidRDefault="0008251D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 xml:space="preserve">Elektra valdomi, šildomi išoriniai galinio vaizdo veidrodėliai </w:t>
            </w:r>
          </w:p>
        </w:tc>
      </w:tr>
      <w:tr w:rsidR="0008251D" w:rsidRPr="0002585B" w14:paraId="4C420B93" w14:textId="77777777" w:rsidTr="000A0C46">
        <w:tc>
          <w:tcPr>
            <w:tcW w:w="1129" w:type="dxa"/>
          </w:tcPr>
          <w:p w14:paraId="7C037B63" w14:textId="77777777" w:rsidR="0008251D" w:rsidRPr="0002585B" w:rsidRDefault="0008251D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8789" w:type="dxa"/>
          </w:tcPr>
          <w:p w14:paraId="2CA18A44" w14:textId="77777777" w:rsidR="0008251D" w:rsidRPr="0002585B" w:rsidRDefault="0008251D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Greičio palaikymo sistema</w:t>
            </w:r>
          </w:p>
        </w:tc>
      </w:tr>
      <w:tr w:rsidR="0008251D" w:rsidRPr="0002585B" w14:paraId="15ABD91A" w14:textId="77777777" w:rsidTr="000A0C46">
        <w:tc>
          <w:tcPr>
            <w:tcW w:w="1129" w:type="dxa"/>
          </w:tcPr>
          <w:p w14:paraId="1CC2DB13" w14:textId="77777777" w:rsidR="0008251D" w:rsidRPr="0002585B" w:rsidRDefault="0008251D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7.6.</w:t>
            </w:r>
          </w:p>
        </w:tc>
        <w:tc>
          <w:tcPr>
            <w:tcW w:w="8789" w:type="dxa"/>
          </w:tcPr>
          <w:p w14:paraId="7A5B251E" w14:textId="77777777" w:rsidR="0008251D" w:rsidRPr="0002585B" w:rsidRDefault="0008251D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Gamyklinė laisvų rankų įranga</w:t>
            </w:r>
          </w:p>
        </w:tc>
      </w:tr>
      <w:tr w:rsidR="0008251D" w:rsidRPr="0002585B" w14:paraId="3F070E02" w14:textId="77777777" w:rsidTr="000A0C46">
        <w:tc>
          <w:tcPr>
            <w:tcW w:w="1129" w:type="dxa"/>
          </w:tcPr>
          <w:p w14:paraId="7CB46ED1" w14:textId="77777777" w:rsidR="0008251D" w:rsidRPr="0002585B" w:rsidRDefault="0008251D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7.7.</w:t>
            </w:r>
          </w:p>
        </w:tc>
        <w:tc>
          <w:tcPr>
            <w:tcW w:w="8789" w:type="dxa"/>
          </w:tcPr>
          <w:p w14:paraId="310C46DB" w14:textId="77777777" w:rsidR="0008251D" w:rsidRPr="0002585B" w:rsidRDefault="0008251D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 xml:space="preserve">Galinė parkavimo sistema – galiniai parkavimo davikliai (galiniai parkavimo davikliai arba galiniai parkavimo davikliai su galine vaizdo stebėjimo kamera, kurios vaizdas </w:t>
            </w:r>
            <w:r w:rsidRPr="0002585B">
              <w:rPr>
                <w:rFonts w:hAnsi="Times New Roman" w:cs="Times New Roman"/>
                <w:sz w:val="24"/>
                <w:szCs w:val="24"/>
              </w:rPr>
              <w:lastRenderedPageBreak/>
              <w:t>matomas originaliame multimedijos ekrane arba originaliame galinio vaizdo veidrodėlyje). Nurodyti konkretų parametrą.</w:t>
            </w:r>
          </w:p>
        </w:tc>
      </w:tr>
      <w:tr w:rsidR="0008251D" w:rsidRPr="0002585B" w14:paraId="5EEACBC5" w14:textId="77777777" w:rsidTr="000A0C46">
        <w:tc>
          <w:tcPr>
            <w:tcW w:w="1129" w:type="dxa"/>
          </w:tcPr>
          <w:p w14:paraId="0CB14363" w14:textId="77777777" w:rsidR="0008251D" w:rsidRPr="0002585B" w:rsidRDefault="0008251D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lastRenderedPageBreak/>
              <w:t>7.8.</w:t>
            </w:r>
          </w:p>
        </w:tc>
        <w:tc>
          <w:tcPr>
            <w:tcW w:w="8789" w:type="dxa"/>
          </w:tcPr>
          <w:p w14:paraId="0772EC95" w14:textId="77777777" w:rsidR="0008251D" w:rsidRPr="0002585B" w:rsidRDefault="0008251D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Elektra valdomi priekiniai šoniniai langai</w:t>
            </w:r>
          </w:p>
        </w:tc>
      </w:tr>
      <w:tr w:rsidR="0008251D" w:rsidRPr="0002585B" w14:paraId="7DD34BE0" w14:textId="77777777" w:rsidTr="000A0C46">
        <w:tc>
          <w:tcPr>
            <w:tcW w:w="1129" w:type="dxa"/>
          </w:tcPr>
          <w:p w14:paraId="709834E2" w14:textId="77777777" w:rsidR="0008251D" w:rsidRPr="0002585B" w:rsidRDefault="0008251D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7.9.</w:t>
            </w:r>
          </w:p>
        </w:tc>
        <w:tc>
          <w:tcPr>
            <w:tcW w:w="8789" w:type="dxa"/>
          </w:tcPr>
          <w:p w14:paraId="1A31A6A8" w14:textId="77777777" w:rsidR="0008251D" w:rsidRPr="0002585B" w:rsidRDefault="0008251D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Stabdžių antiblokavimo sistema (ABS)</w:t>
            </w:r>
          </w:p>
        </w:tc>
      </w:tr>
      <w:tr w:rsidR="0008251D" w:rsidRPr="0002585B" w14:paraId="41A9435D" w14:textId="77777777" w:rsidTr="000A0C46">
        <w:tc>
          <w:tcPr>
            <w:tcW w:w="1129" w:type="dxa"/>
          </w:tcPr>
          <w:p w14:paraId="2E12D034" w14:textId="77777777" w:rsidR="0008251D" w:rsidRPr="0002585B" w:rsidRDefault="0008251D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7.10.</w:t>
            </w:r>
          </w:p>
        </w:tc>
        <w:tc>
          <w:tcPr>
            <w:tcW w:w="8789" w:type="dxa"/>
          </w:tcPr>
          <w:p w14:paraId="22CA303C" w14:textId="77777777" w:rsidR="0008251D" w:rsidRPr="0002585B" w:rsidRDefault="0008251D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Borto (kelionės) kompiuteris</w:t>
            </w:r>
          </w:p>
        </w:tc>
      </w:tr>
      <w:tr w:rsidR="0008251D" w:rsidRPr="0002585B" w14:paraId="51CE1E3A" w14:textId="77777777" w:rsidTr="000A0C46">
        <w:tc>
          <w:tcPr>
            <w:tcW w:w="1129" w:type="dxa"/>
          </w:tcPr>
          <w:p w14:paraId="158A3143" w14:textId="77777777" w:rsidR="0008251D" w:rsidRPr="0002585B" w:rsidRDefault="0008251D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7.11.</w:t>
            </w:r>
          </w:p>
        </w:tc>
        <w:tc>
          <w:tcPr>
            <w:tcW w:w="8789" w:type="dxa"/>
          </w:tcPr>
          <w:p w14:paraId="71908F15" w14:textId="77777777" w:rsidR="0008251D" w:rsidRPr="0002585B" w:rsidRDefault="0008251D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Gamyklinė audiosistema su garsiakalbiais</w:t>
            </w:r>
          </w:p>
        </w:tc>
      </w:tr>
      <w:tr w:rsidR="007545F3" w:rsidRPr="0002585B" w14:paraId="5A1DF2AA" w14:textId="77777777" w:rsidTr="000A0C46">
        <w:tc>
          <w:tcPr>
            <w:tcW w:w="1129" w:type="dxa"/>
          </w:tcPr>
          <w:p w14:paraId="7E35F4B3" w14:textId="57DBFDC8" w:rsidR="007545F3" w:rsidRPr="0002585B" w:rsidRDefault="00A90C92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7.12.</w:t>
            </w:r>
          </w:p>
        </w:tc>
        <w:tc>
          <w:tcPr>
            <w:tcW w:w="8789" w:type="dxa"/>
          </w:tcPr>
          <w:p w14:paraId="76F96ED6" w14:textId="1C3E6581" w:rsidR="007545F3" w:rsidRPr="0002585B" w:rsidRDefault="00687304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Normalaus dydžio atsarginis ratas (analogiškas automobilio ratams), raktas rato nuėmimui ir kėliklis.</w:t>
            </w:r>
          </w:p>
        </w:tc>
      </w:tr>
      <w:tr w:rsidR="00F8091D" w:rsidRPr="0002585B" w14:paraId="2F84B167" w14:textId="77777777" w:rsidTr="000A0C46">
        <w:tc>
          <w:tcPr>
            <w:tcW w:w="1129" w:type="dxa"/>
          </w:tcPr>
          <w:p w14:paraId="025D9A17" w14:textId="7A012B50" w:rsidR="00F8091D" w:rsidRPr="0002585B" w:rsidRDefault="00F8091D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89" w:type="dxa"/>
          </w:tcPr>
          <w:p w14:paraId="5BED0925" w14:textId="54542D03" w:rsidR="00F8091D" w:rsidRPr="0002585B" w:rsidRDefault="00F8091D" w:rsidP="000A0C46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02585B">
              <w:rPr>
                <w:rFonts w:hAnsi="Times New Roman" w:cs="Times New Roman"/>
                <w:b/>
                <w:bCs/>
                <w:sz w:val="24"/>
                <w:szCs w:val="24"/>
              </w:rPr>
              <w:t>Kr</w:t>
            </w:r>
            <w:r w:rsidR="002D1F4E" w:rsidRPr="0002585B">
              <w:rPr>
                <w:rFonts w:hAnsi="Times New Roman" w:cs="Times New Roman"/>
                <w:b/>
                <w:bCs/>
                <w:sz w:val="24"/>
                <w:szCs w:val="24"/>
              </w:rPr>
              <w:t>ovinių skyrius</w:t>
            </w:r>
          </w:p>
        </w:tc>
      </w:tr>
      <w:tr w:rsidR="002D1F4E" w:rsidRPr="0002585B" w14:paraId="46AD3C49" w14:textId="77777777" w:rsidTr="000A0C46">
        <w:tc>
          <w:tcPr>
            <w:tcW w:w="1129" w:type="dxa"/>
          </w:tcPr>
          <w:p w14:paraId="71BBDD45" w14:textId="644146DC" w:rsidR="002D1F4E" w:rsidRPr="0002585B" w:rsidRDefault="002D1F4E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8789" w:type="dxa"/>
          </w:tcPr>
          <w:p w14:paraId="4F248272" w14:textId="3F7E4539" w:rsidR="002D1F4E" w:rsidRPr="0002585B" w:rsidRDefault="00296CE9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Krovinio skyriaus ilgis</w:t>
            </w:r>
            <w:r w:rsidR="009F299D" w:rsidRPr="0002585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983519" w:rsidRPr="0002585B">
              <w:rPr>
                <w:rFonts w:hAnsi="Times New Roman" w:cs="Times New Roman"/>
                <w:sz w:val="24"/>
                <w:szCs w:val="24"/>
              </w:rPr>
              <w:t xml:space="preserve">nuo 145 </w:t>
            </w:r>
            <w:r w:rsidR="007709B8" w:rsidRPr="0002585B">
              <w:rPr>
                <w:rFonts w:hAnsi="Times New Roman" w:cs="Times New Roman"/>
                <w:sz w:val="24"/>
                <w:szCs w:val="24"/>
              </w:rPr>
              <w:t xml:space="preserve">cm iki </w:t>
            </w:r>
            <w:r w:rsidR="00B854A7" w:rsidRPr="0002585B">
              <w:rPr>
                <w:rFonts w:hAnsi="Times New Roman" w:cs="Times New Roman"/>
                <w:sz w:val="24"/>
                <w:szCs w:val="24"/>
              </w:rPr>
              <w:t>190 cm.</w:t>
            </w:r>
          </w:p>
        </w:tc>
      </w:tr>
      <w:tr w:rsidR="00296CE9" w:rsidRPr="0002585B" w14:paraId="44E1AE4F" w14:textId="77777777" w:rsidTr="000A0C46">
        <w:tc>
          <w:tcPr>
            <w:tcW w:w="1129" w:type="dxa"/>
          </w:tcPr>
          <w:p w14:paraId="52146572" w14:textId="0FD3EA34" w:rsidR="00296CE9" w:rsidRPr="0002585B" w:rsidRDefault="003D4F7A" w:rsidP="00296CE9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8789" w:type="dxa"/>
          </w:tcPr>
          <w:p w14:paraId="7384B35B" w14:textId="296A74D9" w:rsidR="00296CE9" w:rsidRPr="0002585B" w:rsidRDefault="00296CE9" w:rsidP="00296CE9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Krovinio skyriaus plotis</w:t>
            </w:r>
            <w:r w:rsidR="00B854A7" w:rsidRPr="0002585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7709B8" w:rsidRPr="0002585B">
              <w:rPr>
                <w:rFonts w:hAnsi="Times New Roman" w:cs="Times New Roman"/>
                <w:sz w:val="24"/>
                <w:szCs w:val="24"/>
              </w:rPr>
              <w:t>nuo 150 cm iki</w:t>
            </w:r>
            <w:r w:rsidR="00B854A7" w:rsidRPr="0002585B">
              <w:rPr>
                <w:rFonts w:hAnsi="Times New Roman" w:cs="Times New Roman"/>
                <w:sz w:val="24"/>
                <w:szCs w:val="24"/>
              </w:rPr>
              <w:t xml:space="preserve"> 16</w:t>
            </w:r>
            <w:r w:rsidR="007709B8" w:rsidRPr="0002585B">
              <w:rPr>
                <w:rFonts w:hAnsi="Times New Roman" w:cs="Times New Roman"/>
                <w:sz w:val="24"/>
                <w:szCs w:val="24"/>
              </w:rPr>
              <w:t>5</w:t>
            </w:r>
            <w:r w:rsidR="00B854A7" w:rsidRPr="0002585B">
              <w:rPr>
                <w:rFonts w:hAnsi="Times New Roman" w:cs="Times New Roman"/>
                <w:sz w:val="24"/>
                <w:szCs w:val="24"/>
              </w:rPr>
              <w:t xml:space="preserve"> cm.</w:t>
            </w:r>
          </w:p>
        </w:tc>
      </w:tr>
      <w:tr w:rsidR="00296CE9" w:rsidRPr="0002585B" w14:paraId="640CBD59" w14:textId="77777777" w:rsidTr="000A0C46">
        <w:tc>
          <w:tcPr>
            <w:tcW w:w="1129" w:type="dxa"/>
          </w:tcPr>
          <w:p w14:paraId="15323BC0" w14:textId="4F3D0D11" w:rsidR="00296CE9" w:rsidRPr="0002585B" w:rsidRDefault="003D4F7A" w:rsidP="00296CE9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8789" w:type="dxa"/>
          </w:tcPr>
          <w:p w14:paraId="432B0287" w14:textId="74117508" w:rsidR="00296CE9" w:rsidRPr="0002585B" w:rsidRDefault="00296CE9" w:rsidP="00296CE9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 xml:space="preserve">Krovinio skyriaus  </w:t>
            </w:r>
            <w:r w:rsidR="009F299D" w:rsidRPr="0002585B">
              <w:rPr>
                <w:rFonts w:hAnsi="Times New Roman" w:cs="Times New Roman"/>
                <w:sz w:val="24"/>
                <w:szCs w:val="24"/>
              </w:rPr>
              <w:t>aukštis</w:t>
            </w:r>
            <w:r w:rsidR="00B854A7" w:rsidRPr="0002585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3D4F7A" w:rsidRPr="0002585B">
              <w:rPr>
                <w:rFonts w:hAnsi="Times New Roman" w:cs="Times New Roman"/>
                <w:sz w:val="24"/>
                <w:szCs w:val="24"/>
              </w:rPr>
              <w:t xml:space="preserve">ne daugiau </w:t>
            </w:r>
            <w:r w:rsidR="007709B8" w:rsidRPr="0002585B">
              <w:rPr>
                <w:rFonts w:hAnsi="Times New Roman" w:cs="Times New Roman"/>
                <w:sz w:val="24"/>
                <w:szCs w:val="24"/>
              </w:rPr>
              <w:t xml:space="preserve">nuo 45 cm iki </w:t>
            </w:r>
            <w:r w:rsidR="003D4F7A" w:rsidRPr="0002585B">
              <w:rPr>
                <w:rFonts w:hAnsi="Times New Roman" w:cs="Times New Roman"/>
                <w:sz w:val="24"/>
                <w:szCs w:val="24"/>
              </w:rPr>
              <w:t>5</w:t>
            </w:r>
            <w:r w:rsidR="007709B8" w:rsidRPr="0002585B">
              <w:rPr>
                <w:rFonts w:hAnsi="Times New Roman" w:cs="Times New Roman"/>
                <w:sz w:val="24"/>
                <w:szCs w:val="24"/>
              </w:rPr>
              <w:t>5</w:t>
            </w:r>
            <w:r w:rsidR="003D4F7A" w:rsidRPr="0002585B">
              <w:rPr>
                <w:rFonts w:hAnsi="Times New Roman" w:cs="Times New Roman"/>
                <w:sz w:val="24"/>
                <w:szCs w:val="24"/>
              </w:rPr>
              <w:t xml:space="preserve"> cm.</w:t>
            </w:r>
          </w:p>
        </w:tc>
      </w:tr>
      <w:tr w:rsidR="009F299D" w:rsidRPr="0002585B" w14:paraId="76A0B186" w14:textId="77777777" w:rsidTr="000A0C46">
        <w:tc>
          <w:tcPr>
            <w:tcW w:w="1129" w:type="dxa"/>
          </w:tcPr>
          <w:p w14:paraId="592FA0CB" w14:textId="5B2B5AA9" w:rsidR="009F299D" w:rsidRPr="0002585B" w:rsidRDefault="003D4F7A" w:rsidP="00296CE9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8789" w:type="dxa"/>
          </w:tcPr>
          <w:p w14:paraId="13386C55" w14:textId="5951D9D2" w:rsidR="009F299D" w:rsidRPr="0002585B" w:rsidRDefault="009F299D" w:rsidP="00296CE9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Krovinio skyriaus plotis tarp ratų gaubtų</w:t>
            </w:r>
            <w:r w:rsidR="003D4F7A" w:rsidRPr="0002585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7709B8" w:rsidRPr="0002585B">
              <w:rPr>
                <w:rFonts w:hAnsi="Times New Roman" w:cs="Times New Roman"/>
                <w:sz w:val="24"/>
                <w:szCs w:val="24"/>
              </w:rPr>
              <w:t xml:space="preserve">nuo </w:t>
            </w:r>
            <w:r w:rsidR="00C37737" w:rsidRPr="0002585B">
              <w:rPr>
                <w:rFonts w:hAnsi="Times New Roman" w:cs="Times New Roman"/>
                <w:sz w:val="24"/>
                <w:szCs w:val="24"/>
              </w:rPr>
              <w:t xml:space="preserve">110 cm iki </w:t>
            </w:r>
            <w:r w:rsidR="003D4F7A" w:rsidRPr="0002585B">
              <w:rPr>
                <w:rFonts w:hAnsi="Times New Roman" w:cs="Times New Roman"/>
                <w:sz w:val="24"/>
                <w:szCs w:val="24"/>
              </w:rPr>
              <w:t>1</w:t>
            </w:r>
            <w:r w:rsidR="00C37737" w:rsidRPr="0002585B">
              <w:rPr>
                <w:rFonts w:hAnsi="Times New Roman" w:cs="Times New Roman"/>
                <w:sz w:val="24"/>
                <w:szCs w:val="24"/>
              </w:rPr>
              <w:t>3</w:t>
            </w:r>
            <w:r w:rsidR="003D4F7A" w:rsidRPr="0002585B">
              <w:rPr>
                <w:rFonts w:hAnsi="Times New Roman" w:cs="Times New Roman"/>
                <w:sz w:val="24"/>
                <w:szCs w:val="24"/>
              </w:rPr>
              <w:t>0 cm.</w:t>
            </w:r>
          </w:p>
        </w:tc>
      </w:tr>
      <w:tr w:rsidR="004C2B49" w:rsidRPr="0002585B" w14:paraId="77E0770F" w14:textId="77777777" w:rsidTr="000A0C46">
        <w:tc>
          <w:tcPr>
            <w:tcW w:w="1129" w:type="dxa"/>
          </w:tcPr>
          <w:p w14:paraId="0EF3C6BB" w14:textId="2A16F772" w:rsidR="004C2B49" w:rsidRPr="0002585B" w:rsidRDefault="004C2B49" w:rsidP="00296CE9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8789" w:type="dxa"/>
          </w:tcPr>
          <w:p w14:paraId="391BBAF7" w14:textId="589D6A77" w:rsidR="004C2B49" w:rsidRPr="0002585B" w:rsidRDefault="00960748" w:rsidP="00296CE9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 xml:space="preserve">Krovinio skyriaus </w:t>
            </w:r>
            <w:r w:rsidR="00435D1F" w:rsidRPr="0002585B">
              <w:rPr>
                <w:rFonts w:hAnsi="Times New Roman" w:cs="Times New Roman"/>
                <w:sz w:val="24"/>
                <w:szCs w:val="24"/>
              </w:rPr>
              <w:t xml:space="preserve">papildomas uždengimas su šoniniais langais ir </w:t>
            </w:r>
            <w:r w:rsidR="00166352" w:rsidRPr="0002585B">
              <w:rPr>
                <w:rFonts w:hAnsi="Times New Roman" w:cs="Times New Roman"/>
                <w:sz w:val="24"/>
                <w:szCs w:val="24"/>
              </w:rPr>
              <w:t>atidarymu iš galo</w:t>
            </w:r>
            <w:r w:rsidR="00B615A4" w:rsidRPr="0002585B">
              <w:rPr>
                <w:rFonts w:hAnsi="Times New Roman" w:cs="Times New Roman"/>
                <w:sz w:val="24"/>
                <w:szCs w:val="24"/>
              </w:rPr>
              <w:t>,</w:t>
            </w:r>
            <w:r w:rsidR="00166352" w:rsidRPr="0002585B">
              <w:rPr>
                <w:rFonts w:hAnsi="Times New Roman" w:cs="Times New Roman"/>
                <w:sz w:val="24"/>
                <w:szCs w:val="24"/>
              </w:rPr>
              <w:t xml:space="preserve"> tinkantis siūlomam automobiliui</w:t>
            </w:r>
            <w:r w:rsidR="00AF3078" w:rsidRPr="0002585B">
              <w:rPr>
                <w:rFonts w:hAnsi="Times New Roman" w:cs="Times New Roman"/>
                <w:sz w:val="24"/>
                <w:szCs w:val="24"/>
              </w:rPr>
              <w:t xml:space="preserve"> (Hardtop) – jo aukštis </w:t>
            </w:r>
            <w:r w:rsidR="005E4728" w:rsidRPr="0002585B">
              <w:rPr>
                <w:rFonts w:hAnsi="Times New Roman" w:cs="Times New Roman"/>
                <w:sz w:val="24"/>
                <w:szCs w:val="24"/>
              </w:rPr>
              <w:t xml:space="preserve">turi </w:t>
            </w:r>
            <w:r w:rsidR="00B5641E" w:rsidRPr="0002585B">
              <w:rPr>
                <w:rFonts w:hAnsi="Times New Roman" w:cs="Times New Roman"/>
                <w:sz w:val="24"/>
                <w:szCs w:val="24"/>
              </w:rPr>
              <w:t>sutapti su automobilio kabinos stogo linija (leidžiama paklaida</w:t>
            </w:r>
            <w:r w:rsidR="0056323E" w:rsidRPr="0002585B">
              <w:rPr>
                <w:rFonts w:hAnsi="Times New Roman" w:cs="Times New Roman"/>
                <w:sz w:val="24"/>
                <w:szCs w:val="24"/>
              </w:rPr>
              <w:t xml:space="preserve"> ± 5 cm)</w:t>
            </w:r>
          </w:p>
        </w:tc>
      </w:tr>
      <w:tr w:rsidR="0008251D" w:rsidRPr="0002585B" w14:paraId="41E61866" w14:textId="77777777" w:rsidTr="000A0C46">
        <w:tc>
          <w:tcPr>
            <w:tcW w:w="1129" w:type="dxa"/>
          </w:tcPr>
          <w:p w14:paraId="6B6A6BD0" w14:textId="7D445B81" w:rsidR="0008251D" w:rsidRPr="0002585B" w:rsidRDefault="00BD7DBE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9</w:t>
            </w:r>
            <w:r w:rsidR="0008251D" w:rsidRPr="0002585B">
              <w:rPr>
                <w:rFonts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6CB6F51C" w14:textId="77777777" w:rsidR="0008251D" w:rsidRPr="0002585B" w:rsidRDefault="0008251D" w:rsidP="000A0C46">
            <w:pPr>
              <w:rPr>
                <w:rFonts w:eastAsia="Times New Roman" w:hAnsi="Times New Roman" w:cs="Times New Roman"/>
                <w:b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b/>
                <w:sz w:val="24"/>
                <w:szCs w:val="24"/>
              </w:rPr>
              <w:t>Aplinkosauginiai reikalavimai</w:t>
            </w:r>
          </w:p>
        </w:tc>
      </w:tr>
      <w:tr w:rsidR="0008251D" w:rsidRPr="0002585B" w14:paraId="590D5370" w14:textId="77777777" w:rsidTr="000A0C46">
        <w:tc>
          <w:tcPr>
            <w:tcW w:w="1129" w:type="dxa"/>
          </w:tcPr>
          <w:p w14:paraId="3342EA2E" w14:textId="77CB42FE" w:rsidR="0008251D" w:rsidRPr="0002585B" w:rsidRDefault="00BD7DBE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9</w:t>
            </w:r>
            <w:r w:rsidR="0008251D" w:rsidRPr="0002585B">
              <w:rPr>
                <w:rFonts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8789" w:type="dxa"/>
          </w:tcPr>
          <w:p w14:paraId="1C9AB89B" w14:textId="77777777" w:rsidR="00577A97" w:rsidRPr="0002585B" w:rsidRDefault="00577A97" w:rsidP="00577A97">
            <w:pPr>
              <w:jc w:val="both"/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  <w:t>Aplinkosauginiai kriterijai Prekėms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2 priedo 10 punktą: perkama netarši transporto priemonė kaip ji apibrėžta Alternatyviųjų degalų įstatymo 2 straipsnio 16 dalyje.</w:t>
            </w:r>
          </w:p>
          <w:p w14:paraId="76A8C64E" w14:textId="77777777" w:rsidR="00577A97" w:rsidRPr="0002585B" w:rsidRDefault="00577A97" w:rsidP="00577A97">
            <w:pPr>
              <w:jc w:val="both"/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  <w:t>Atitiktį reikalavimams įrodantys dokumentai:</w:t>
            </w:r>
          </w:p>
          <w:p w14:paraId="1AE4DD5F" w14:textId="43CCA0C9" w:rsidR="0008251D" w:rsidRPr="0002585B" w:rsidRDefault="00577A97" w:rsidP="00577A97">
            <w:pPr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  <w:t>gamintojo techniniai dokumentai arba kiti lygiaverčiai įrodymai (t. y. analogiško automobilio su panašia komplektacija atitikties liudijimas / sertifikatas).</w:t>
            </w:r>
          </w:p>
        </w:tc>
      </w:tr>
      <w:tr w:rsidR="0008251D" w:rsidRPr="0002585B" w14:paraId="48B69845" w14:textId="77777777" w:rsidTr="000A0C46">
        <w:tc>
          <w:tcPr>
            <w:tcW w:w="1129" w:type="dxa"/>
          </w:tcPr>
          <w:p w14:paraId="6F46C5ED" w14:textId="2812DAD1" w:rsidR="0008251D" w:rsidRPr="0002585B" w:rsidRDefault="00BD7DBE" w:rsidP="000A0C46">
            <w:pPr>
              <w:rPr>
                <w:rFonts w:eastAsia="Times New Roman" w:hAnsi="Times New Roman" w:cs="Times New Roman"/>
                <w:b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08251D" w:rsidRPr="0002585B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092417ED" w14:textId="77777777" w:rsidR="0008251D" w:rsidRPr="0002585B" w:rsidRDefault="0008251D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b/>
                <w:sz w:val="24"/>
                <w:szCs w:val="24"/>
              </w:rPr>
              <w:t>Kita</w:t>
            </w:r>
          </w:p>
        </w:tc>
      </w:tr>
      <w:tr w:rsidR="0008251D" w:rsidRPr="0002585B" w14:paraId="1211BFE2" w14:textId="77777777" w:rsidTr="000A0C46">
        <w:tc>
          <w:tcPr>
            <w:tcW w:w="1129" w:type="dxa"/>
          </w:tcPr>
          <w:p w14:paraId="1FFC593F" w14:textId="3B5DE6D8" w:rsidR="0008251D" w:rsidRPr="0002585B" w:rsidRDefault="00BD7DBE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10</w:t>
            </w:r>
            <w:r w:rsidR="0008251D" w:rsidRPr="0002585B">
              <w:rPr>
                <w:rFonts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8789" w:type="dxa"/>
          </w:tcPr>
          <w:p w14:paraId="2EF898FC" w14:textId="77777777" w:rsidR="0008251D" w:rsidRPr="0002585B" w:rsidRDefault="0008251D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Tekstilinių kilimėlių komplektas</w:t>
            </w:r>
          </w:p>
        </w:tc>
      </w:tr>
      <w:tr w:rsidR="0008251D" w:rsidRPr="0002585B" w14:paraId="7146D456" w14:textId="77777777" w:rsidTr="000A0C46">
        <w:tc>
          <w:tcPr>
            <w:tcW w:w="1129" w:type="dxa"/>
          </w:tcPr>
          <w:p w14:paraId="4DFB0DC1" w14:textId="0830BA53" w:rsidR="0008251D" w:rsidRPr="0002585B" w:rsidRDefault="00BD7DBE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10</w:t>
            </w:r>
            <w:r w:rsidR="0008251D" w:rsidRPr="0002585B">
              <w:rPr>
                <w:rFonts w:eastAsia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8789" w:type="dxa"/>
          </w:tcPr>
          <w:p w14:paraId="334B77FC" w14:textId="77777777" w:rsidR="0008251D" w:rsidRPr="0002585B" w:rsidRDefault="0008251D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Papildomas sezoninių atitinkančiu automobilio modelio gamintojo numatytus parametrus (žieminių, jei sumontuotos vasarinės padangos arba atitinkamai vasarinių, jei sumontuotos žieminės padangos) padangų komplektas kartu su lengvo lydinio ratlankiais. </w:t>
            </w:r>
          </w:p>
        </w:tc>
      </w:tr>
      <w:tr w:rsidR="0008251D" w:rsidRPr="0002585B" w14:paraId="311CE296" w14:textId="77777777" w:rsidTr="000A0C46">
        <w:tc>
          <w:tcPr>
            <w:tcW w:w="1129" w:type="dxa"/>
          </w:tcPr>
          <w:p w14:paraId="454CE69F" w14:textId="5E8E7058" w:rsidR="0008251D" w:rsidRPr="0002585B" w:rsidRDefault="00BD7DBE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10</w:t>
            </w:r>
            <w:r w:rsidR="0008251D" w:rsidRPr="0002585B">
              <w:rPr>
                <w:rFonts w:eastAsia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8789" w:type="dxa"/>
          </w:tcPr>
          <w:p w14:paraId="32383382" w14:textId="77777777" w:rsidR="0008251D" w:rsidRPr="0002585B" w:rsidRDefault="0008251D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Sumontuotas priekabos kablys</w:t>
            </w:r>
          </w:p>
        </w:tc>
      </w:tr>
      <w:tr w:rsidR="00385CFE" w:rsidRPr="0002585B" w14:paraId="5CDFDF35" w14:textId="77777777" w:rsidTr="000A0C46">
        <w:tc>
          <w:tcPr>
            <w:tcW w:w="1129" w:type="dxa"/>
          </w:tcPr>
          <w:p w14:paraId="60C4FF7F" w14:textId="30552DAA" w:rsidR="00385CFE" w:rsidRPr="0002585B" w:rsidRDefault="00B90040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10.4.</w:t>
            </w:r>
          </w:p>
        </w:tc>
        <w:tc>
          <w:tcPr>
            <w:tcW w:w="8789" w:type="dxa"/>
          </w:tcPr>
          <w:p w14:paraId="008A8368" w14:textId="1CC64705" w:rsidR="00385CFE" w:rsidRPr="0002585B" w:rsidRDefault="00152206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Maksimali techniškai leidžiama priekabos su stabdžiais masė – ne mažiau kaip 3000 kg</w:t>
            </w:r>
          </w:p>
        </w:tc>
      </w:tr>
      <w:tr w:rsidR="0008251D" w:rsidRPr="0002585B" w14:paraId="249D1193" w14:textId="77777777" w:rsidTr="000A0C46">
        <w:tc>
          <w:tcPr>
            <w:tcW w:w="1129" w:type="dxa"/>
          </w:tcPr>
          <w:p w14:paraId="3C2D5E99" w14:textId="0D45203F" w:rsidR="0008251D" w:rsidRPr="0002585B" w:rsidRDefault="00BD7DBE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10</w:t>
            </w:r>
            <w:r w:rsidR="0008251D" w:rsidRPr="0002585B">
              <w:rPr>
                <w:rFonts w:hAnsi="Times New Roman" w:cs="Times New Roman"/>
                <w:sz w:val="24"/>
                <w:szCs w:val="24"/>
              </w:rPr>
              <w:t>.</w:t>
            </w:r>
            <w:r w:rsidR="00B90040" w:rsidRPr="0002585B">
              <w:rPr>
                <w:rFonts w:hAnsi="Times New Roman" w:cs="Times New Roman"/>
                <w:sz w:val="24"/>
                <w:szCs w:val="24"/>
              </w:rPr>
              <w:t>5</w:t>
            </w:r>
            <w:r w:rsidR="0008251D" w:rsidRPr="0002585B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3392DFB6" w14:textId="77777777" w:rsidR="0008251D" w:rsidRPr="0002585B" w:rsidRDefault="0008251D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 xml:space="preserve">Elektra valdomi, šildomi išoriniai galinio vaizdo veidrodėliai </w:t>
            </w:r>
          </w:p>
        </w:tc>
      </w:tr>
      <w:tr w:rsidR="0008251D" w:rsidRPr="0002585B" w14:paraId="1F54A359" w14:textId="77777777" w:rsidTr="000A0C46">
        <w:tc>
          <w:tcPr>
            <w:tcW w:w="1129" w:type="dxa"/>
          </w:tcPr>
          <w:p w14:paraId="38B800AE" w14:textId="0DBA889A" w:rsidR="0008251D" w:rsidRPr="0002585B" w:rsidRDefault="00BD7DBE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10</w:t>
            </w:r>
            <w:r w:rsidR="0008251D" w:rsidRPr="0002585B">
              <w:rPr>
                <w:rFonts w:hAnsi="Times New Roman" w:cs="Times New Roman"/>
                <w:sz w:val="24"/>
                <w:szCs w:val="24"/>
              </w:rPr>
              <w:t>.</w:t>
            </w:r>
            <w:r w:rsidR="00B90040" w:rsidRPr="0002585B">
              <w:rPr>
                <w:rFonts w:hAnsi="Times New Roman" w:cs="Times New Roman"/>
                <w:sz w:val="24"/>
                <w:szCs w:val="24"/>
              </w:rPr>
              <w:t>6</w:t>
            </w:r>
            <w:r w:rsidR="0008251D" w:rsidRPr="0002585B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05FEE99B" w14:textId="000FDADE" w:rsidR="0008251D" w:rsidRPr="0002585B" w:rsidRDefault="0008251D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Automobilis privalo būti taip sukomplektuotas, kad jį būtų galima be papildomų priemonių eksploatuoti Lietuvos Respublikoje</w:t>
            </w:r>
            <w:r w:rsidR="00D02A0C" w:rsidRPr="0002585B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="00D02A0C" w:rsidRPr="0002585B">
              <w:rPr>
                <w:rFonts w:hAnsi="Times New Roman" w:cs="Times New Roman"/>
                <w:sz w:val="24"/>
                <w:szCs w:val="24"/>
              </w:rPr>
              <w:t>Kartu su automobiliu turi būti pateikiamas teisės aktais nustatytus reikalavimus atitinkantis gesintuvas, pirmosios pagalbos rinkinys, avarinio sustojimo ženklas ir liemenė su šviesą atspindinčiais elementais.</w:t>
            </w:r>
          </w:p>
        </w:tc>
      </w:tr>
      <w:tr w:rsidR="0008251D" w:rsidRPr="0002585B" w14:paraId="460D5E56" w14:textId="77777777" w:rsidTr="000A0C46">
        <w:tc>
          <w:tcPr>
            <w:tcW w:w="1129" w:type="dxa"/>
          </w:tcPr>
          <w:p w14:paraId="0D0B3E1D" w14:textId="3BDC5B68" w:rsidR="0008251D" w:rsidRPr="0002585B" w:rsidRDefault="00BD7DBE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10</w:t>
            </w:r>
            <w:r w:rsidR="0008251D" w:rsidRPr="0002585B">
              <w:rPr>
                <w:rFonts w:hAnsi="Times New Roman" w:cs="Times New Roman"/>
                <w:sz w:val="24"/>
                <w:szCs w:val="24"/>
              </w:rPr>
              <w:t>.</w:t>
            </w:r>
            <w:r w:rsidR="00B90040" w:rsidRPr="0002585B">
              <w:rPr>
                <w:rFonts w:hAnsi="Times New Roman" w:cs="Times New Roman"/>
                <w:sz w:val="24"/>
                <w:szCs w:val="24"/>
              </w:rPr>
              <w:t>7</w:t>
            </w:r>
            <w:r w:rsidR="0008251D" w:rsidRPr="0002585B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035A9B88" w14:textId="77777777" w:rsidR="0008251D" w:rsidRPr="0002585B" w:rsidRDefault="0008251D" w:rsidP="000A0C46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Su automobiliu turi būti pateikiami visi eksploatavimo (naudojimo) vadovai ir/ar instrukcijos, garantinės priežiūros ir aptarnavimo knygelės, garantinės sąlygos bei kiti dokumentai, reikalingi automobilio eksploatacijai (lietuvių kalba)</w:t>
            </w:r>
          </w:p>
        </w:tc>
      </w:tr>
      <w:tr w:rsidR="0008251D" w:rsidRPr="0002585B" w14:paraId="21AF9003" w14:textId="77777777" w:rsidTr="000A0C46">
        <w:tc>
          <w:tcPr>
            <w:tcW w:w="1129" w:type="dxa"/>
          </w:tcPr>
          <w:p w14:paraId="09E8F059" w14:textId="60B997F9" w:rsidR="0008251D" w:rsidRPr="0002585B" w:rsidRDefault="00BD7DBE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10</w:t>
            </w:r>
            <w:r w:rsidR="0008251D" w:rsidRPr="0002585B">
              <w:rPr>
                <w:rFonts w:eastAsia="Times New Roman" w:hAnsi="Times New Roman" w:cs="Times New Roman"/>
                <w:sz w:val="24"/>
                <w:szCs w:val="24"/>
              </w:rPr>
              <w:t>.</w:t>
            </w:r>
            <w:r w:rsidR="00352A05" w:rsidRPr="0002585B">
              <w:rPr>
                <w:rFonts w:eastAsia="Times New Roman" w:hAnsi="Times New Roman" w:cs="Times New Roman"/>
                <w:sz w:val="24"/>
                <w:szCs w:val="24"/>
              </w:rPr>
              <w:t>8</w:t>
            </w:r>
            <w:r w:rsidR="0008251D" w:rsidRPr="0002585B">
              <w:rPr>
                <w:rFonts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48593769" w14:textId="77777777" w:rsidR="0008251D" w:rsidRPr="0002585B" w:rsidRDefault="0008251D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Automobiliui turi būti atlikta valstybinė registracija bei pirma techninė apžiūra Lietuvoje</w:t>
            </w:r>
          </w:p>
        </w:tc>
      </w:tr>
      <w:tr w:rsidR="0008251D" w:rsidRPr="0002585B" w14:paraId="4CB3DDE3" w14:textId="77777777" w:rsidTr="000A0C46">
        <w:tc>
          <w:tcPr>
            <w:tcW w:w="1129" w:type="dxa"/>
          </w:tcPr>
          <w:p w14:paraId="673486E6" w14:textId="12E1AB2F" w:rsidR="0008251D" w:rsidRPr="0002585B" w:rsidRDefault="00BD7DBE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10</w:t>
            </w:r>
            <w:r w:rsidR="0008251D" w:rsidRPr="0002585B">
              <w:rPr>
                <w:rFonts w:eastAsia="Times New Roman" w:hAnsi="Times New Roman" w:cs="Times New Roman"/>
                <w:sz w:val="24"/>
                <w:szCs w:val="24"/>
              </w:rPr>
              <w:t>.</w:t>
            </w:r>
            <w:r w:rsidR="00352A05" w:rsidRPr="0002585B">
              <w:rPr>
                <w:rFonts w:eastAsia="Times New Roman" w:hAnsi="Times New Roman" w:cs="Times New Roman"/>
                <w:sz w:val="24"/>
                <w:szCs w:val="24"/>
              </w:rPr>
              <w:t>9</w:t>
            </w:r>
            <w:r w:rsidR="0008251D" w:rsidRPr="0002585B">
              <w:rPr>
                <w:rFonts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65280E27" w14:textId="77777777" w:rsidR="0008251D" w:rsidRPr="0002585B" w:rsidRDefault="0008251D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Pardavėjas ar jo įgaliotas atstovas privalo užtikrinti automobilių gamintojo numatytą aptarnavimą ir priežiūrą pardavėjo ar jo atstovo nurodytame autoservise garantiniu laikotarpiu. </w:t>
            </w:r>
          </w:p>
        </w:tc>
      </w:tr>
      <w:tr w:rsidR="0008251D" w:rsidRPr="0002585B" w14:paraId="7EA32ED8" w14:textId="77777777" w:rsidTr="000A0C46">
        <w:tc>
          <w:tcPr>
            <w:tcW w:w="1129" w:type="dxa"/>
          </w:tcPr>
          <w:p w14:paraId="2B5420A3" w14:textId="60A2AD73" w:rsidR="0008251D" w:rsidRPr="0002585B" w:rsidRDefault="00BD7DBE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08251D" w:rsidRPr="0002585B">
              <w:rPr>
                <w:rFonts w:eastAsia="Times New Roman" w:hAnsi="Times New Roman" w:cs="Times New Roman"/>
                <w:sz w:val="24"/>
                <w:szCs w:val="24"/>
              </w:rPr>
              <w:t>.</w:t>
            </w:r>
            <w:r w:rsidR="00352A05" w:rsidRPr="0002585B">
              <w:rPr>
                <w:rFonts w:eastAsia="Times New Roman" w:hAnsi="Times New Roman" w:cs="Times New Roman"/>
                <w:sz w:val="24"/>
                <w:szCs w:val="24"/>
              </w:rPr>
              <w:t>10</w:t>
            </w:r>
            <w:r w:rsidR="0008251D" w:rsidRPr="0002585B">
              <w:rPr>
                <w:rFonts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5574D884" w14:textId="77777777" w:rsidR="0008251D" w:rsidRPr="0002585B" w:rsidRDefault="0008251D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Automobilio atidavimo momentu, bakuose turi būti pakankamai degalų, kad transporto priemonės (miesto sąlygomis) galėtų nuvažiuoti ne mažiau kaip 30 km.</w:t>
            </w:r>
          </w:p>
        </w:tc>
      </w:tr>
      <w:tr w:rsidR="0008251D" w:rsidRPr="0002585B" w14:paraId="209B3D6A" w14:textId="77777777" w:rsidTr="000A0C46">
        <w:tc>
          <w:tcPr>
            <w:tcW w:w="1129" w:type="dxa"/>
          </w:tcPr>
          <w:p w14:paraId="55490E14" w14:textId="7AB6BD24" w:rsidR="0008251D" w:rsidRPr="0002585B" w:rsidRDefault="00BD7DBE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10</w:t>
            </w:r>
            <w:r w:rsidR="0008251D" w:rsidRPr="0002585B">
              <w:rPr>
                <w:rFonts w:eastAsia="Times New Roman" w:hAnsi="Times New Roman" w:cs="Times New Roman"/>
                <w:sz w:val="24"/>
                <w:szCs w:val="24"/>
              </w:rPr>
              <w:t>.1</w:t>
            </w:r>
            <w:r w:rsidR="00352A05" w:rsidRPr="0002585B">
              <w:rPr>
                <w:rFonts w:eastAsia="Times New Roman" w:hAnsi="Times New Roman" w:cs="Times New Roman"/>
                <w:sz w:val="24"/>
                <w:szCs w:val="24"/>
              </w:rPr>
              <w:t>1</w:t>
            </w:r>
            <w:r w:rsidR="0008251D" w:rsidRPr="0002585B">
              <w:rPr>
                <w:rFonts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6EADE79C" w14:textId="77777777" w:rsidR="0008251D" w:rsidRPr="0002585B" w:rsidRDefault="0008251D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Automobilis naujas, pagamintas ne anksčiau kaip nuo 2025 m. Automobilio rida perdavimo Perkančiajai organizacijai metu neturi viršyti 200 km. Nurodyti tikslią pagaminimo datą bei ridą.</w:t>
            </w:r>
          </w:p>
        </w:tc>
      </w:tr>
      <w:tr w:rsidR="0008251D" w:rsidRPr="0002585B" w14:paraId="362113C6" w14:textId="77777777" w:rsidTr="000A0C46">
        <w:tc>
          <w:tcPr>
            <w:tcW w:w="1129" w:type="dxa"/>
          </w:tcPr>
          <w:p w14:paraId="7E8FDB27" w14:textId="72714A58" w:rsidR="0008251D" w:rsidRPr="0002585B" w:rsidRDefault="00BD7DBE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10</w:t>
            </w:r>
            <w:r w:rsidR="0008251D" w:rsidRPr="0002585B">
              <w:rPr>
                <w:rFonts w:eastAsia="Times New Roman" w:hAnsi="Times New Roman" w:cs="Times New Roman"/>
                <w:sz w:val="24"/>
                <w:szCs w:val="24"/>
              </w:rPr>
              <w:t>.1</w:t>
            </w:r>
            <w:r w:rsidR="00352A05" w:rsidRPr="0002585B">
              <w:rPr>
                <w:rFonts w:eastAsia="Times New Roman" w:hAnsi="Times New Roman" w:cs="Times New Roman"/>
                <w:sz w:val="24"/>
                <w:szCs w:val="24"/>
              </w:rPr>
              <w:t>2</w:t>
            </w:r>
            <w:r w:rsidR="0008251D" w:rsidRPr="0002585B">
              <w:rPr>
                <w:rFonts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6FD76A97" w14:textId="77777777" w:rsidR="0008251D" w:rsidRPr="0002585B" w:rsidRDefault="0008251D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Automobiliui suteikiama garantija turi būti ne trumpesnė nei 5 metai arba ne mažesnei nei 100 000 km ridai</w:t>
            </w:r>
          </w:p>
        </w:tc>
      </w:tr>
      <w:tr w:rsidR="001417FA" w:rsidRPr="0002585B" w14:paraId="43C25011" w14:textId="77777777" w:rsidTr="000A0C46">
        <w:tc>
          <w:tcPr>
            <w:tcW w:w="1129" w:type="dxa"/>
          </w:tcPr>
          <w:p w14:paraId="1BBE1CF1" w14:textId="5072AAC4" w:rsidR="001417FA" w:rsidRPr="0002585B" w:rsidRDefault="00352A05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10.13.</w:t>
            </w:r>
          </w:p>
        </w:tc>
        <w:tc>
          <w:tcPr>
            <w:tcW w:w="8789" w:type="dxa"/>
          </w:tcPr>
          <w:p w14:paraId="67690A70" w14:textId="530A31BA" w:rsidR="001417FA" w:rsidRPr="0002585B" w:rsidRDefault="008B529A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Automobilio kėbului turi būti suteikta ne trumpesnė kaip 12 metų gamyklinė garantija nuo prarūdijimo iš vidaus į išorę</w:t>
            </w:r>
          </w:p>
        </w:tc>
      </w:tr>
      <w:tr w:rsidR="00C44AFC" w:rsidRPr="0002585B" w14:paraId="23027B12" w14:textId="77777777" w:rsidTr="000A0C46">
        <w:tc>
          <w:tcPr>
            <w:tcW w:w="1129" w:type="dxa"/>
          </w:tcPr>
          <w:p w14:paraId="0A194B7B" w14:textId="5AB2C943" w:rsidR="00C44AFC" w:rsidRPr="0002585B" w:rsidRDefault="00352A05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10.14.</w:t>
            </w:r>
          </w:p>
        </w:tc>
        <w:tc>
          <w:tcPr>
            <w:tcW w:w="8789" w:type="dxa"/>
          </w:tcPr>
          <w:p w14:paraId="07715CD1" w14:textId="50988047" w:rsidR="00C44AFC" w:rsidRPr="0002585B" w:rsidRDefault="0066533F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Maksimalus sukimo momentas – ne mažiau kaip 400 Nm</w:t>
            </w:r>
          </w:p>
        </w:tc>
      </w:tr>
      <w:tr w:rsidR="0008251D" w:rsidRPr="0002585B" w14:paraId="481DF459" w14:textId="77777777" w:rsidTr="000A0C46">
        <w:tc>
          <w:tcPr>
            <w:tcW w:w="1129" w:type="dxa"/>
          </w:tcPr>
          <w:p w14:paraId="2E006294" w14:textId="0896269F" w:rsidR="0008251D" w:rsidRPr="0002585B" w:rsidRDefault="00BD7DBE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10</w:t>
            </w:r>
            <w:r w:rsidR="0008251D" w:rsidRPr="0002585B">
              <w:rPr>
                <w:rFonts w:eastAsia="Times New Roman" w:hAnsi="Times New Roman" w:cs="Times New Roman"/>
                <w:sz w:val="24"/>
                <w:szCs w:val="24"/>
              </w:rPr>
              <w:t>.1</w:t>
            </w:r>
            <w:r w:rsidR="00352A05" w:rsidRPr="0002585B">
              <w:rPr>
                <w:rFonts w:eastAsia="Times New Roman" w:hAnsi="Times New Roman" w:cs="Times New Roman"/>
                <w:sz w:val="24"/>
                <w:szCs w:val="24"/>
              </w:rPr>
              <w:t>5</w:t>
            </w:r>
            <w:r w:rsidR="0008251D" w:rsidRPr="0002585B">
              <w:rPr>
                <w:rFonts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5FD2A4D3" w14:textId="77777777" w:rsidR="0008251D" w:rsidRPr="0002585B" w:rsidRDefault="0008251D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Tiekėjas yra gamintojas arba turi teisę atstovauti gamintojui arba turi oficialų susitarimą su tokiu atstovu dėl prekybos siūlomu automobiliu. </w:t>
            </w:r>
          </w:p>
          <w:p w14:paraId="2F0A236C" w14:textId="77777777" w:rsidR="0008251D" w:rsidRPr="0002585B" w:rsidRDefault="0008251D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Atitiktį reikalavimus įrodantys dokumentai:</w:t>
            </w:r>
          </w:p>
          <w:p w14:paraId="32FDA7DF" w14:textId="77777777" w:rsidR="0008251D" w:rsidRPr="0002585B" w:rsidRDefault="0008251D" w:rsidP="000A0C46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Gamintojo išduotas dokumentas, patvirtinantis tiekėjo atstovavimo teisę gamintojui arba oficialus susitarimas su tokiu atstovu dėl prekybos siūlomu automobiliu (šio dokumento bus prašoma, jei komisija šios informacijos neras viešai prieinamuose šaltiniuose).</w:t>
            </w:r>
          </w:p>
        </w:tc>
      </w:tr>
    </w:tbl>
    <w:p w14:paraId="44BFBC77" w14:textId="77777777" w:rsidR="00102CAB" w:rsidRPr="0002585B" w:rsidRDefault="00102CAB" w:rsidP="00A074CA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6E106D4" w14:textId="3836D14C" w:rsidR="00E414BA" w:rsidRPr="0002585B" w:rsidRDefault="00E414BA" w:rsidP="00E41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2585B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4.4. D DALIS.</w:t>
      </w:r>
      <w:r w:rsidRPr="000258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Reikalavimai automobiliui.</w:t>
      </w:r>
    </w:p>
    <w:p w14:paraId="545C5D1D" w14:textId="77777777" w:rsidR="00642D13" w:rsidRPr="0002585B" w:rsidRDefault="00642D13" w:rsidP="00E41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E9A616F" w14:textId="4A5A4602" w:rsidR="00A470C6" w:rsidRPr="0002585B" w:rsidRDefault="00A470C6" w:rsidP="00A470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2585B">
        <w:rPr>
          <w:rFonts w:ascii="Times New Roman" w:eastAsia="Times New Roman" w:hAnsi="Times New Roman" w:cs="Times New Roman"/>
        </w:rPr>
        <w:t>4</w:t>
      </w:r>
      <w:r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>.</w:t>
      </w:r>
      <w:r w:rsidR="007D1A04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>4</w:t>
      </w:r>
      <w:r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>.</w:t>
      </w:r>
      <w:r w:rsidRPr="0002585B"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Pr="0002585B">
        <w:rPr>
          <w:rFonts w:ascii="Times New Roman" w:eastAsia="Times New Roman" w:hAnsi="Times New Roman" w:cs="Times New Roman"/>
        </w:rPr>
        <w:t>.</w:t>
      </w:r>
      <w:r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Pr="0002585B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utomobilis </w:t>
      </w:r>
      <w:r w:rsidRPr="0002585B">
        <w:rPr>
          <w:rFonts w:ascii="Times New Roman" w:eastAsia="Times New Roman" w:hAnsi="Times New Roman" w:cs="Times New Roman"/>
          <w:bCs/>
          <w:kern w:val="0"/>
          <w:u w:val="single"/>
          <w14:ligatures w14:val="none"/>
        </w:rPr>
        <w:t>privalo atitikti visus</w:t>
      </w:r>
      <w:r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3</w:t>
      </w:r>
      <w:r w:rsidRPr="0002585B">
        <w:rPr>
          <w:rFonts w:ascii="Times New Roman" w:eastAsia="Times New Roman" w:hAnsi="Times New Roman" w:cs="Times New Roman"/>
        </w:rPr>
        <w:t xml:space="preserve"> </w:t>
      </w:r>
      <w:r w:rsidRPr="0002585B">
        <w:rPr>
          <w:rFonts w:ascii="Times New Roman" w:eastAsia="Times New Roman" w:hAnsi="Times New Roman" w:cs="Times New Roman"/>
          <w:kern w:val="0"/>
          <w14:ligatures w14:val="none"/>
        </w:rPr>
        <w:t>lentelėje</w:t>
      </w:r>
      <w:r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nurodytus privalomuosius reikalavimus. Šių reikalavimų neatitinkant</w:t>
      </w:r>
      <w:r w:rsidRPr="0002585B">
        <w:rPr>
          <w:rFonts w:ascii="Times New Roman" w:eastAsia="Times New Roman" w:hAnsi="Times New Roman" w:cs="Times New Roman"/>
          <w:kern w:val="0"/>
          <w14:ligatures w14:val="none"/>
        </w:rPr>
        <w:t>ys</w:t>
      </w:r>
      <w:r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pasiūlymai</w:t>
      </w:r>
      <w:r w:rsidRPr="0002585B">
        <w:rPr>
          <w:rFonts w:ascii="Times New Roman" w:eastAsia="Times New Roman" w:hAnsi="Times New Roman" w:cs="Times New Roman"/>
          <w:kern w:val="0"/>
          <w14:ligatures w14:val="none"/>
        </w:rPr>
        <w:t xml:space="preserve"> nebus vertinami </w:t>
      </w:r>
      <w:r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ir bus  </w:t>
      </w:r>
      <w:r w:rsidRPr="0002585B">
        <w:rPr>
          <w:rFonts w:ascii="Times New Roman" w:eastAsia="Times New Roman" w:hAnsi="Times New Roman" w:cs="Times New Roman"/>
          <w:kern w:val="0"/>
          <w14:ligatures w14:val="none"/>
        </w:rPr>
        <w:t>atmetami kaip neatitinkantys pirkimo sąlygų reikalavimų.</w:t>
      </w:r>
    </w:p>
    <w:p w14:paraId="0398CE12" w14:textId="54A9F2A2" w:rsidR="00A470C6" w:rsidRPr="0002585B" w:rsidRDefault="00A470C6" w:rsidP="00A470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2585B">
        <w:rPr>
          <w:rFonts w:ascii="Times New Roman" w:eastAsia="Calibri" w:hAnsi="Times New Roman" w:cs="Times New Roman"/>
        </w:rPr>
        <w:t>4.</w:t>
      </w:r>
      <w:r w:rsidR="007D1A04" w:rsidRPr="0002585B">
        <w:rPr>
          <w:rFonts w:ascii="Times New Roman" w:eastAsia="Calibri" w:hAnsi="Times New Roman" w:cs="Times New Roman"/>
        </w:rPr>
        <w:t>4</w:t>
      </w:r>
      <w:r w:rsidRPr="0002585B">
        <w:rPr>
          <w:rFonts w:ascii="Times New Roman" w:eastAsia="Calibri" w:hAnsi="Times New Roman" w:cs="Times New Roman"/>
        </w:rPr>
        <w:t>.2. Privalomieji r</w:t>
      </w:r>
      <w:r w:rsidRPr="0002585B">
        <w:rPr>
          <w:rFonts w:ascii="Times New Roman" w:eastAsia="Calibri" w:hAnsi="Times New Roman" w:cs="Times New Roman"/>
          <w:kern w:val="0"/>
          <w14:ligatures w14:val="none"/>
        </w:rPr>
        <w:t>eikalavimai automobiliui:</w:t>
      </w:r>
    </w:p>
    <w:p w14:paraId="194D4DB8" w14:textId="043AC0DE" w:rsidR="007D1A04" w:rsidRPr="0002585B" w:rsidRDefault="007D1A04" w:rsidP="0002585B">
      <w:pPr>
        <w:spacing w:line="240" w:lineRule="auto"/>
        <w:jc w:val="right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02585B">
        <w:rPr>
          <w:rFonts w:ascii="Times New Roman" w:eastAsia="Calibri" w:hAnsi="Times New Roman" w:cs="Times New Roman"/>
          <w:kern w:val="0"/>
          <w14:ligatures w14:val="none"/>
        </w:rPr>
        <w:t>4</w:t>
      </w:r>
      <w:r w:rsidR="00A470C6" w:rsidRPr="0002585B">
        <w:rPr>
          <w:rFonts w:ascii="Times New Roman" w:eastAsia="Calibri" w:hAnsi="Times New Roman" w:cs="Times New Roman"/>
          <w:kern w:val="0"/>
          <w14:ligatures w14:val="none"/>
        </w:rPr>
        <w:t xml:space="preserve"> lentelė.</w:t>
      </w:r>
    </w:p>
    <w:tbl>
      <w:tblPr>
        <w:tblStyle w:val="Lentelstinklelis"/>
        <w:tblW w:w="9918" w:type="dxa"/>
        <w:tblInd w:w="0" w:type="dxa"/>
        <w:tblLook w:val="04A0" w:firstRow="1" w:lastRow="0" w:firstColumn="1" w:lastColumn="0" w:noHBand="0" w:noVBand="1"/>
      </w:tblPr>
      <w:tblGrid>
        <w:gridCol w:w="1236"/>
        <w:gridCol w:w="8682"/>
      </w:tblGrid>
      <w:tr w:rsidR="00E414BA" w:rsidRPr="0002585B" w14:paraId="28B34A35" w14:textId="77777777" w:rsidTr="00725E5D">
        <w:tc>
          <w:tcPr>
            <w:tcW w:w="1236" w:type="dxa"/>
          </w:tcPr>
          <w:p w14:paraId="181EB177" w14:textId="77777777" w:rsidR="00E414BA" w:rsidRPr="0002585B" w:rsidRDefault="00E414BA" w:rsidP="00725E5D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02585B">
              <w:rPr>
                <w:rFonts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8682" w:type="dxa"/>
          </w:tcPr>
          <w:p w14:paraId="6C8AED02" w14:textId="77777777" w:rsidR="00E414BA" w:rsidRPr="0002585B" w:rsidRDefault="00E414BA" w:rsidP="00725E5D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02585B">
              <w:rPr>
                <w:rFonts w:hAnsi="Times New Roman" w:cs="Times New Roman"/>
                <w:b/>
                <w:bCs/>
                <w:sz w:val="24"/>
                <w:szCs w:val="24"/>
              </w:rPr>
              <w:t>Techninių rodiklių reikalavimai</w:t>
            </w:r>
          </w:p>
        </w:tc>
      </w:tr>
      <w:tr w:rsidR="00E414BA" w:rsidRPr="0002585B" w14:paraId="1E74A81F" w14:textId="77777777" w:rsidTr="00725E5D">
        <w:tc>
          <w:tcPr>
            <w:tcW w:w="1236" w:type="dxa"/>
          </w:tcPr>
          <w:p w14:paraId="01329D10" w14:textId="77777777" w:rsidR="00E414BA" w:rsidRPr="0002585B" w:rsidRDefault="00E414BA" w:rsidP="00B04035">
            <w:pPr>
              <w:pStyle w:val="Sraopastraipa"/>
              <w:numPr>
                <w:ilvl w:val="0"/>
                <w:numId w:val="13"/>
              </w:numPr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82" w:type="dxa"/>
          </w:tcPr>
          <w:p w14:paraId="0DC01F12" w14:textId="77777777" w:rsidR="00E414BA" w:rsidRPr="0002585B" w:rsidRDefault="00E414BA" w:rsidP="00725E5D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02585B">
              <w:rPr>
                <w:rFonts w:hAnsi="Times New Roman" w:cs="Times New Roman"/>
                <w:b/>
                <w:bCs/>
                <w:sz w:val="24"/>
                <w:szCs w:val="24"/>
              </w:rPr>
              <w:t>Tipas</w:t>
            </w:r>
          </w:p>
        </w:tc>
      </w:tr>
      <w:tr w:rsidR="00E414BA" w:rsidRPr="0002585B" w14:paraId="08706494" w14:textId="77777777" w:rsidTr="00725E5D">
        <w:tc>
          <w:tcPr>
            <w:tcW w:w="1236" w:type="dxa"/>
          </w:tcPr>
          <w:p w14:paraId="7C625D2D" w14:textId="77777777" w:rsidR="00E414BA" w:rsidRPr="0002585B" w:rsidRDefault="00E414BA" w:rsidP="00B04035">
            <w:pPr>
              <w:pStyle w:val="Sraopastraipa"/>
              <w:numPr>
                <w:ilvl w:val="1"/>
                <w:numId w:val="13"/>
              </w:num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649D7A79" w14:textId="6387679D" w:rsidR="00E414BA" w:rsidRPr="0002585B" w:rsidRDefault="00E414BA" w:rsidP="00725E5D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M1 lengvasis automobilis iki 3,5</w:t>
            </w:r>
            <w:r w:rsidR="0002585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02585B">
              <w:rPr>
                <w:rFonts w:hAnsi="Times New Roman" w:cs="Times New Roman"/>
                <w:sz w:val="24"/>
                <w:szCs w:val="24"/>
              </w:rPr>
              <w:t>t</w:t>
            </w:r>
          </w:p>
        </w:tc>
      </w:tr>
      <w:tr w:rsidR="00E414BA" w:rsidRPr="0002585B" w14:paraId="56E95E39" w14:textId="77777777" w:rsidTr="00725E5D">
        <w:tc>
          <w:tcPr>
            <w:tcW w:w="1236" w:type="dxa"/>
          </w:tcPr>
          <w:p w14:paraId="5ACF3577" w14:textId="77777777" w:rsidR="00E414BA" w:rsidRPr="0002585B" w:rsidRDefault="00E414BA" w:rsidP="00B04035">
            <w:pPr>
              <w:pStyle w:val="Sraopastraipa"/>
              <w:numPr>
                <w:ilvl w:val="0"/>
                <w:numId w:val="13"/>
              </w:numPr>
              <w:rPr>
                <w:rFonts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2" w:type="dxa"/>
          </w:tcPr>
          <w:p w14:paraId="5A42FCCE" w14:textId="77777777" w:rsidR="00E414BA" w:rsidRPr="0002585B" w:rsidRDefault="00E414BA" w:rsidP="00725E5D">
            <w:pPr>
              <w:ind w:left="-142" w:firstLine="142"/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b/>
                <w:sz w:val="24"/>
                <w:szCs w:val="24"/>
              </w:rPr>
              <w:t>Kėbulas</w:t>
            </w:r>
          </w:p>
        </w:tc>
      </w:tr>
      <w:tr w:rsidR="00E414BA" w:rsidRPr="0002585B" w14:paraId="61A0901F" w14:textId="77777777" w:rsidTr="00725E5D">
        <w:tc>
          <w:tcPr>
            <w:tcW w:w="1236" w:type="dxa"/>
          </w:tcPr>
          <w:p w14:paraId="51D0A66B" w14:textId="77777777" w:rsidR="00E414BA" w:rsidRPr="0002585B" w:rsidRDefault="00E414BA" w:rsidP="00B04035">
            <w:pPr>
              <w:pStyle w:val="Sraopastraipa"/>
              <w:numPr>
                <w:ilvl w:val="1"/>
                <w:numId w:val="13"/>
              </w:num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4C8D3E6C" w14:textId="77777777" w:rsidR="00E414BA" w:rsidRPr="0002585B" w:rsidRDefault="00E414BA" w:rsidP="00725E5D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Kėbulo tipas – arba hečbekas, arba universalas. Nurodyti konkretų parametrą.</w:t>
            </w:r>
          </w:p>
        </w:tc>
      </w:tr>
      <w:tr w:rsidR="00E414BA" w:rsidRPr="0002585B" w14:paraId="2CEC41D0" w14:textId="77777777" w:rsidTr="00725E5D">
        <w:tc>
          <w:tcPr>
            <w:tcW w:w="1236" w:type="dxa"/>
          </w:tcPr>
          <w:p w14:paraId="67C5DBC3" w14:textId="77777777" w:rsidR="00E414BA" w:rsidRPr="0002585B" w:rsidRDefault="00E414BA" w:rsidP="00B04035">
            <w:pPr>
              <w:pStyle w:val="Sraopastraipa"/>
              <w:numPr>
                <w:ilvl w:val="1"/>
                <w:numId w:val="13"/>
              </w:num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2C8CB443" w14:textId="3B818384" w:rsidR="00E414BA" w:rsidRPr="0002585B" w:rsidRDefault="00E414BA" w:rsidP="00725E5D">
            <w:pPr>
              <w:ind w:left="-142" w:firstLine="142"/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 xml:space="preserve">Bendras kėbulo ilgis </w:t>
            </w:r>
            <w:r w:rsidR="00A245B2" w:rsidRPr="0002585B">
              <w:rPr>
                <w:rFonts w:hAnsi="Times New Roman" w:cs="Times New Roman"/>
                <w:sz w:val="24"/>
                <w:szCs w:val="24"/>
              </w:rPr>
              <w:t>–</w:t>
            </w:r>
            <w:r w:rsidRPr="0002585B">
              <w:rPr>
                <w:rFonts w:hAnsi="Times New Roman" w:cs="Times New Roman"/>
                <w:sz w:val="24"/>
                <w:szCs w:val="24"/>
              </w:rPr>
              <w:t xml:space="preserve"> nuo 430 cm iki 490 cm</w:t>
            </w:r>
          </w:p>
        </w:tc>
      </w:tr>
      <w:tr w:rsidR="00E414BA" w:rsidRPr="0002585B" w14:paraId="5CC1F343" w14:textId="77777777" w:rsidTr="00725E5D">
        <w:tc>
          <w:tcPr>
            <w:tcW w:w="1236" w:type="dxa"/>
          </w:tcPr>
          <w:p w14:paraId="7EA5895F" w14:textId="77777777" w:rsidR="00E414BA" w:rsidRPr="0002585B" w:rsidRDefault="00E414BA" w:rsidP="00725E5D">
            <w:pPr>
              <w:ind w:left="360"/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8682" w:type="dxa"/>
          </w:tcPr>
          <w:p w14:paraId="2F940649" w14:textId="77777777" w:rsidR="00E414BA" w:rsidRPr="0002585B" w:rsidRDefault="00E414BA" w:rsidP="00725E5D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Sėdimų vietų skaičius  – 5 vnt.</w:t>
            </w:r>
          </w:p>
        </w:tc>
      </w:tr>
      <w:tr w:rsidR="00E414BA" w:rsidRPr="0002585B" w14:paraId="538DA79C" w14:textId="77777777" w:rsidTr="00725E5D">
        <w:tc>
          <w:tcPr>
            <w:tcW w:w="1236" w:type="dxa"/>
          </w:tcPr>
          <w:p w14:paraId="179E3BE4" w14:textId="77777777" w:rsidR="00E414BA" w:rsidRPr="0002585B" w:rsidRDefault="00E414BA" w:rsidP="00B04035">
            <w:pPr>
              <w:pStyle w:val="Sraopastraipa"/>
              <w:numPr>
                <w:ilvl w:val="1"/>
                <w:numId w:val="13"/>
              </w:num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2C6C588B" w14:textId="77777777" w:rsidR="00E414BA" w:rsidRPr="0002585B" w:rsidRDefault="00E414BA" w:rsidP="00725E5D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Durų skaičius – ne mažiau kaip 4 vnt.</w:t>
            </w:r>
          </w:p>
        </w:tc>
      </w:tr>
      <w:tr w:rsidR="00E414BA" w:rsidRPr="0002585B" w14:paraId="7AD7FEE0" w14:textId="77777777" w:rsidTr="00725E5D">
        <w:tc>
          <w:tcPr>
            <w:tcW w:w="1236" w:type="dxa"/>
          </w:tcPr>
          <w:p w14:paraId="7C63E0B6" w14:textId="77777777" w:rsidR="00E414BA" w:rsidRPr="0002585B" w:rsidRDefault="00E414BA" w:rsidP="00B04035">
            <w:pPr>
              <w:pStyle w:val="Sraopastraipa"/>
              <w:numPr>
                <w:ilvl w:val="1"/>
                <w:numId w:val="13"/>
              </w:num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1EB0AC8A" w14:textId="77777777" w:rsidR="00E414BA" w:rsidRPr="0002585B" w:rsidRDefault="00E414BA" w:rsidP="00725E5D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 xml:space="preserve">Spalva – pilka </w:t>
            </w:r>
          </w:p>
        </w:tc>
      </w:tr>
      <w:tr w:rsidR="00E414BA" w:rsidRPr="0002585B" w14:paraId="117B496B" w14:textId="77777777" w:rsidTr="00725E5D">
        <w:tc>
          <w:tcPr>
            <w:tcW w:w="1236" w:type="dxa"/>
          </w:tcPr>
          <w:p w14:paraId="4B59C1EC" w14:textId="77777777" w:rsidR="00E414BA" w:rsidRPr="0002585B" w:rsidRDefault="00E414BA" w:rsidP="00B04035">
            <w:pPr>
              <w:pStyle w:val="Sraopastraipa"/>
              <w:numPr>
                <w:ilvl w:val="0"/>
                <w:numId w:val="13"/>
              </w:numPr>
              <w:rPr>
                <w:rFonts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2" w:type="dxa"/>
          </w:tcPr>
          <w:p w14:paraId="4D715FF6" w14:textId="77777777" w:rsidR="00E414BA" w:rsidRPr="0002585B" w:rsidRDefault="00E414BA" w:rsidP="00725E5D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b/>
                <w:sz w:val="24"/>
                <w:szCs w:val="24"/>
              </w:rPr>
              <w:t>Variklis</w:t>
            </w:r>
          </w:p>
        </w:tc>
      </w:tr>
      <w:tr w:rsidR="00E414BA" w:rsidRPr="0002585B" w14:paraId="06415FCD" w14:textId="77777777" w:rsidTr="00725E5D">
        <w:tc>
          <w:tcPr>
            <w:tcW w:w="1236" w:type="dxa"/>
          </w:tcPr>
          <w:p w14:paraId="41BC5AAC" w14:textId="77777777" w:rsidR="00E414BA" w:rsidRPr="0002585B" w:rsidRDefault="00E414BA" w:rsidP="00B04035">
            <w:pPr>
              <w:pStyle w:val="Sraopastraipa"/>
              <w:numPr>
                <w:ilvl w:val="1"/>
                <w:numId w:val="13"/>
              </w:num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71EF594A" w14:textId="77777777" w:rsidR="00E414BA" w:rsidRPr="0002585B" w:rsidRDefault="00E414BA" w:rsidP="00725E5D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Darbinis tūris – ne mažiau kaip 1400 cm</w:t>
            </w:r>
            <w:r w:rsidRPr="0002585B">
              <w:rPr>
                <w:rFonts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E414BA" w:rsidRPr="0002585B" w14:paraId="016A90AC" w14:textId="77777777" w:rsidTr="00725E5D">
        <w:tc>
          <w:tcPr>
            <w:tcW w:w="1236" w:type="dxa"/>
          </w:tcPr>
          <w:p w14:paraId="1504EEF4" w14:textId="77777777" w:rsidR="00E414BA" w:rsidRPr="0002585B" w:rsidRDefault="00E414BA" w:rsidP="00B04035">
            <w:pPr>
              <w:pStyle w:val="Sraopastraipa"/>
              <w:numPr>
                <w:ilvl w:val="1"/>
                <w:numId w:val="13"/>
              </w:num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794FB1F2" w14:textId="77777777" w:rsidR="00E414BA" w:rsidRPr="0002585B" w:rsidRDefault="00E414BA" w:rsidP="00725E5D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Maksimali galia nuo 120 AG </w:t>
            </w:r>
          </w:p>
        </w:tc>
      </w:tr>
      <w:tr w:rsidR="00E414BA" w:rsidRPr="0002585B" w14:paraId="7CD81565" w14:textId="77777777" w:rsidTr="00725E5D">
        <w:tc>
          <w:tcPr>
            <w:tcW w:w="1236" w:type="dxa"/>
          </w:tcPr>
          <w:p w14:paraId="703CBE6B" w14:textId="77777777" w:rsidR="00E414BA" w:rsidRPr="0002585B" w:rsidRDefault="00E414BA" w:rsidP="00B04035">
            <w:pPr>
              <w:pStyle w:val="Sraopastraipa"/>
              <w:numPr>
                <w:ilvl w:val="1"/>
                <w:numId w:val="13"/>
              </w:num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656207F4" w14:textId="23DAC526" w:rsidR="00E414BA" w:rsidRPr="0002585B" w:rsidRDefault="00E414BA" w:rsidP="00725E5D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Degalų tipas –  </w:t>
            </w:r>
            <w:r w:rsidR="00B8221D" w:rsidRPr="0002585B">
              <w:rPr>
                <w:rFonts w:eastAsia="Times New Roman" w:hAnsi="Times New Roman" w:cs="Times New Roman"/>
                <w:sz w:val="24"/>
                <w:szCs w:val="24"/>
              </w:rPr>
              <w:t>benzinas, arba hibridinis benzinas (PHEV arba HEV)</w:t>
            </w:r>
          </w:p>
        </w:tc>
      </w:tr>
      <w:tr w:rsidR="00E414BA" w:rsidRPr="0002585B" w14:paraId="138B9562" w14:textId="77777777" w:rsidTr="00725E5D">
        <w:tc>
          <w:tcPr>
            <w:tcW w:w="1236" w:type="dxa"/>
          </w:tcPr>
          <w:p w14:paraId="08B9CA44" w14:textId="77777777" w:rsidR="00E414BA" w:rsidRPr="0002585B" w:rsidRDefault="00E414BA" w:rsidP="00B04035">
            <w:pPr>
              <w:pStyle w:val="Sraopastraipa"/>
              <w:numPr>
                <w:ilvl w:val="0"/>
                <w:numId w:val="13"/>
              </w:num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5A914EDF" w14:textId="77777777" w:rsidR="00E414BA" w:rsidRPr="0002585B" w:rsidRDefault="00E414BA" w:rsidP="00725E5D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b/>
                <w:sz w:val="24"/>
                <w:szCs w:val="24"/>
              </w:rPr>
              <w:t xml:space="preserve">Pavarų dėžė </w:t>
            </w:r>
          </w:p>
        </w:tc>
      </w:tr>
      <w:tr w:rsidR="00E414BA" w:rsidRPr="0002585B" w14:paraId="31CCB30F" w14:textId="77777777" w:rsidTr="00725E5D">
        <w:tc>
          <w:tcPr>
            <w:tcW w:w="1236" w:type="dxa"/>
          </w:tcPr>
          <w:p w14:paraId="6CEE984E" w14:textId="77777777" w:rsidR="00E414BA" w:rsidRPr="0002585B" w:rsidRDefault="00E414BA" w:rsidP="00B04035">
            <w:pPr>
              <w:pStyle w:val="Sraopastraipa"/>
              <w:numPr>
                <w:ilvl w:val="1"/>
                <w:numId w:val="13"/>
              </w:num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1855E206" w14:textId="77777777" w:rsidR="00E414BA" w:rsidRPr="0002585B" w:rsidRDefault="00E414BA" w:rsidP="00725E5D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Automatinė, ne mažiau 6 pavarų</w:t>
            </w:r>
          </w:p>
        </w:tc>
      </w:tr>
      <w:tr w:rsidR="00E414BA" w:rsidRPr="0002585B" w14:paraId="149D7C43" w14:textId="77777777" w:rsidTr="00725E5D">
        <w:tc>
          <w:tcPr>
            <w:tcW w:w="1236" w:type="dxa"/>
          </w:tcPr>
          <w:p w14:paraId="14FE06BE" w14:textId="77777777" w:rsidR="00E414BA" w:rsidRPr="0002585B" w:rsidRDefault="00E414BA" w:rsidP="00B04035">
            <w:pPr>
              <w:pStyle w:val="Sraopastraipa"/>
              <w:numPr>
                <w:ilvl w:val="0"/>
                <w:numId w:val="13"/>
              </w:numPr>
              <w:rPr>
                <w:rFonts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2" w:type="dxa"/>
          </w:tcPr>
          <w:p w14:paraId="705554A7" w14:textId="77777777" w:rsidR="00E414BA" w:rsidRPr="0002585B" w:rsidRDefault="00E414BA" w:rsidP="00725E5D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b/>
                <w:sz w:val="24"/>
                <w:szCs w:val="24"/>
              </w:rPr>
              <w:t>Saugumas</w:t>
            </w:r>
          </w:p>
        </w:tc>
      </w:tr>
      <w:tr w:rsidR="00E414BA" w:rsidRPr="0002585B" w14:paraId="386B1291" w14:textId="77777777" w:rsidTr="00725E5D">
        <w:tc>
          <w:tcPr>
            <w:tcW w:w="1236" w:type="dxa"/>
          </w:tcPr>
          <w:p w14:paraId="78B4D7E6" w14:textId="77777777" w:rsidR="00E414BA" w:rsidRPr="0002585B" w:rsidRDefault="00E414BA" w:rsidP="00B04035">
            <w:pPr>
              <w:pStyle w:val="Sraopastraipa"/>
              <w:numPr>
                <w:ilvl w:val="1"/>
                <w:numId w:val="13"/>
              </w:num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4CCB9049" w14:textId="77777777" w:rsidR="00E414BA" w:rsidRPr="0002585B" w:rsidRDefault="00E414BA" w:rsidP="00725E5D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Vairuotojo ir keleivių oro saugos pagalvės</w:t>
            </w:r>
          </w:p>
        </w:tc>
      </w:tr>
      <w:tr w:rsidR="00E414BA" w:rsidRPr="0002585B" w14:paraId="4FB00A62" w14:textId="77777777" w:rsidTr="00725E5D">
        <w:tc>
          <w:tcPr>
            <w:tcW w:w="1236" w:type="dxa"/>
          </w:tcPr>
          <w:p w14:paraId="7EB41A8A" w14:textId="77777777" w:rsidR="00E414BA" w:rsidRPr="0002585B" w:rsidRDefault="00E414BA" w:rsidP="00B04035">
            <w:pPr>
              <w:pStyle w:val="Sraopastraipa"/>
              <w:numPr>
                <w:ilvl w:val="1"/>
                <w:numId w:val="13"/>
              </w:num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5E6B267A" w14:textId="77777777" w:rsidR="00E414BA" w:rsidRPr="0002585B" w:rsidRDefault="00E414BA" w:rsidP="00725E5D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Susidūrimo prevencijos sistema su avariniu stabdymu</w:t>
            </w:r>
          </w:p>
        </w:tc>
      </w:tr>
      <w:tr w:rsidR="00E414BA" w:rsidRPr="0002585B" w14:paraId="385D9B5F" w14:textId="77777777" w:rsidTr="00725E5D">
        <w:tc>
          <w:tcPr>
            <w:tcW w:w="1236" w:type="dxa"/>
          </w:tcPr>
          <w:p w14:paraId="2F8B394E" w14:textId="77777777" w:rsidR="00E414BA" w:rsidRPr="0002585B" w:rsidRDefault="00E414BA" w:rsidP="00B04035">
            <w:pPr>
              <w:pStyle w:val="Sraopastraipa"/>
              <w:numPr>
                <w:ilvl w:val="1"/>
                <w:numId w:val="13"/>
              </w:num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0B2227CD" w14:textId="77777777" w:rsidR="00E414BA" w:rsidRPr="0002585B" w:rsidRDefault="00E414BA" w:rsidP="00725E5D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Kelio ženklų atpažinimo sistema</w:t>
            </w:r>
          </w:p>
        </w:tc>
      </w:tr>
      <w:tr w:rsidR="00E414BA" w:rsidRPr="0002585B" w14:paraId="1ECE8250" w14:textId="77777777" w:rsidTr="00725E5D">
        <w:tc>
          <w:tcPr>
            <w:tcW w:w="1236" w:type="dxa"/>
          </w:tcPr>
          <w:p w14:paraId="7A1E5251" w14:textId="77777777" w:rsidR="00E414BA" w:rsidRPr="0002585B" w:rsidRDefault="00E414BA" w:rsidP="00B04035">
            <w:pPr>
              <w:pStyle w:val="Sraopastraipa"/>
              <w:numPr>
                <w:ilvl w:val="1"/>
                <w:numId w:val="13"/>
              </w:num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7848E036" w14:textId="77777777" w:rsidR="00E414BA" w:rsidRPr="0002585B" w:rsidRDefault="00E414BA" w:rsidP="00725E5D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Nukrypimo iš eismo juostos atpažinimo sistema</w:t>
            </w:r>
          </w:p>
        </w:tc>
      </w:tr>
      <w:tr w:rsidR="00E414BA" w:rsidRPr="0002585B" w14:paraId="13E9E922" w14:textId="77777777" w:rsidTr="00725E5D">
        <w:tc>
          <w:tcPr>
            <w:tcW w:w="1236" w:type="dxa"/>
          </w:tcPr>
          <w:p w14:paraId="7369F2ED" w14:textId="77777777" w:rsidR="00E414BA" w:rsidRPr="0002585B" w:rsidRDefault="00E414BA" w:rsidP="00B04035">
            <w:pPr>
              <w:pStyle w:val="Sraopastraipa"/>
              <w:numPr>
                <w:ilvl w:val="1"/>
                <w:numId w:val="13"/>
              </w:num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42997352" w14:textId="77777777" w:rsidR="00E414BA" w:rsidRPr="0002585B" w:rsidRDefault="00E414BA" w:rsidP="00725E5D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Neprisegto vairuotojo ir keleivio saugos diržo signalas</w:t>
            </w:r>
          </w:p>
        </w:tc>
      </w:tr>
      <w:tr w:rsidR="00E414BA" w:rsidRPr="0002585B" w14:paraId="25C954B1" w14:textId="77777777" w:rsidTr="00725E5D">
        <w:tc>
          <w:tcPr>
            <w:tcW w:w="1236" w:type="dxa"/>
          </w:tcPr>
          <w:p w14:paraId="0FA176C0" w14:textId="77777777" w:rsidR="00E414BA" w:rsidRPr="0002585B" w:rsidRDefault="00E414BA" w:rsidP="00B04035">
            <w:pPr>
              <w:pStyle w:val="Sraopastraipa"/>
              <w:numPr>
                <w:ilvl w:val="1"/>
                <w:numId w:val="13"/>
              </w:num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40555C79" w14:textId="77777777" w:rsidR="00E414BA" w:rsidRPr="0002585B" w:rsidRDefault="00E414BA" w:rsidP="00725E5D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Centrinis visų durelių užrakinimas/atrakinimas su nuotoliniu valdymu  </w:t>
            </w:r>
          </w:p>
        </w:tc>
      </w:tr>
      <w:tr w:rsidR="00E414BA" w:rsidRPr="0002585B" w14:paraId="4053BEE1" w14:textId="77777777" w:rsidTr="00725E5D">
        <w:tc>
          <w:tcPr>
            <w:tcW w:w="1236" w:type="dxa"/>
          </w:tcPr>
          <w:p w14:paraId="37C2CFC3" w14:textId="77777777" w:rsidR="00E414BA" w:rsidRPr="0002585B" w:rsidRDefault="00E414BA" w:rsidP="00B04035">
            <w:pPr>
              <w:pStyle w:val="Sraopastraipa"/>
              <w:numPr>
                <w:ilvl w:val="1"/>
                <w:numId w:val="13"/>
              </w:num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47A92DED" w14:textId="77777777" w:rsidR="00E414BA" w:rsidRPr="0002585B" w:rsidRDefault="00E414BA" w:rsidP="00725E5D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Gamyklinė apsaugos sistema atitinkanti draudimo bendrovių keliamus reikalavimus</w:t>
            </w:r>
          </w:p>
        </w:tc>
      </w:tr>
      <w:tr w:rsidR="00E414BA" w:rsidRPr="0002585B" w14:paraId="642483C7" w14:textId="77777777" w:rsidTr="00725E5D">
        <w:tc>
          <w:tcPr>
            <w:tcW w:w="1236" w:type="dxa"/>
          </w:tcPr>
          <w:p w14:paraId="67CE9926" w14:textId="77777777" w:rsidR="00E414BA" w:rsidRPr="0002585B" w:rsidRDefault="00E414BA" w:rsidP="00B04035">
            <w:pPr>
              <w:pStyle w:val="Sraopastraipa"/>
              <w:numPr>
                <w:ilvl w:val="0"/>
                <w:numId w:val="13"/>
              </w:numPr>
              <w:rPr>
                <w:rFonts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2" w:type="dxa"/>
          </w:tcPr>
          <w:p w14:paraId="7BD637B8" w14:textId="77777777" w:rsidR="00E414BA" w:rsidRPr="0002585B" w:rsidRDefault="00E414BA" w:rsidP="00725E5D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b/>
                <w:sz w:val="24"/>
                <w:szCs w:val="24"/>
              </w:rPr>
              <w:t>Salonas</w:t>
            </w:r>
          </w:p>
        </w:tc>
      </w:tr>
      <w:tr w:rsidR="00E414BA" w:rsidRPr="0002585B" w14:paraId="167749D7" w14:textId="77777777" w:rsidTr="00725E5D">
        <w:trPr>
          <w:trHeight w:val="106"/>
        </w:trPr>
        <w:tc>
          <w:tcPr>
            <w:tcW w:w="1236" w:type="dxa"/>
          </w:tcPr>
          <w:p w14:paraId="67E065E6" w14:textId="77777777" w:rsidR="00E414BA" w:rsidRPr="0002585B" w:rsidRDefault="00E414BA" w:rsidP="00B04035">
            <w:pPr>
              <w:pStyle w:val="Sraopastraipa"/>
              <w:numPr>
                <w:ilvl w:val="1"/>
                <w:numId w:val="13"/>
              </w:num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26B20505" w14:textId="77777777" w:rsidR="00E414BA" w:rsidRPr="0002585B" w:rsidRDefault="00E414BA" w:rsidP="00725E5D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Vairuotojo sėdynės aukščio reguliavimas</w:t>
            </w:r>
          </w:p>
        </w:tc>
      </w:tr>
      <w:tr w:rsidR="00E414BA" w:rsidRPr="0002585B" w14:paraId="35BC5825" w14:textId="77777777" w:rsidTr="00725E5D">
        <w:tc>
          <w:tcPr>
            <w:tcW w:w="1236" w:type="dxa"/>
          </w:tcPr>
          <w:p w14:paraId="79587958" w14:textId="77777777" w:rsidR="00E414BA" w:rsidRPr="0002585B" w:rsidRDefault="00E414BA" w:rsidP="00B04035">
            <w:pPr>
              <w:pStyle w:val="Sraopastraipa"/>
              <w:numPr>
                <w:ilvl w:val="1"/>
                <w:numId w:val="13"/>
              </w:num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523426AB" w14:textId="77777777" w:rsidR="00E414BA" w:rsidRPr="0002585B" w:rsidRDefault="00E414BA" w:rsidP="00725E5D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Šildomos priekinės sėdynės</w:t>
            </w:r>
          </w:p>
        </w:tc>
      </w:tr>
      <w:tr w:rsidR="00E414BA" w:rsidRPr="0002585B" w14:paraId="1B387F34" w14:textId="77777777" w:rsidTr="00725E5D">
        <w:tc>
          <w:tcPr>
            <w:tcW w:w="1236" w:type="dxa"/>
          </w:tcPr>
          <w:p w14:paraId="158E5E1C" w14:textId="77777777" w:rsidR="00E414BA" w:rsidRPr="0002585B" w:rsidRDefault="00E414BA" w:rsidP="00B04035">
            <w:pPr>
              <w:pStyle w:val="Sraopastraipa"/>
              <w:numPr>
                <w:ilvl w:val="1"/>
                <w:numId w:val="13"/>
              </w:num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11BD0369" w14:textId="77777777" w:rsidR="00E414BA" w:rsidRPr="0002585B" w:rsidRDefault="00E414BA" w:rsidP="00725E5D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Gamyklinis odinis vairas kairėje pusėje su vairo stiprintuvu.</w:t>
            </w:r>
          </w:p>
        </w:tc>
      </w:tr>
      <w:tr w:rsidR="00E414BA" w:rsidRPr="0002585B" w14:paraId="29FE10A2" w14:textId="77777777" w:rsidTr="00725E5D">
        <w:tc>
          <w:tcPr>
            <w:tcW w:w="1236" w:type="dxa"/>
          </w:tcPr>
          <w:p w14:paraId="6174C03C" w14:textId="77777777" w:rsidR="00E414BA" w:rsidRPr="0002585B" w:rsidRDefault="00E414BA" w:rsidP="00B04035">
            <w:pPr>
              <w:pStyle w:val="Sraopastraipa"/>
              <w:numPr>
                <w:ilvl w:val="1"/>
                <w:numId w:val="13"/>
              </w:num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56FFAF89" w14:textId="77777777" w:rsidR="00E414BA" w:rsidRPr="0002585B" w:rsidRDefault="00E414BA" w:rsidP="00725E5D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Galvos atramos</w:t>
            </w: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 v</w:t>
            </w:r>
            <w:r w:rsidRPr="0002585B">
              <w:rPr>
                <w:rFonts w:hAnsi="Times New Roman" w:cs="Times New Roman"/>
                <w:sz w:val="24"/>
                <w:szCs w:val="24"/>
              </w:rPr>
              <w:t>airuotojo ir visoms keleivių vietoms sėdynėse</w:t>
            </w:r>
          </w:p>
        </w:tc>
      </w:tr>
      <w:tr w:rsidR="00E414BA" w:rsidRPr="0002585B" w14:paraId="4D4E0E7B" w14:textId="77777777" w:rsidTr="00725E5D">
        <w:tc>
          <w:tcPr>
            <w:tcW w:w="1236" w:type="dxa"/>
          </w:tcPr>
          <w:p w14:paraId="12D0E5FB" w14:textId="77777777" w:rsidR="00E414BA" w:rsidRPr="0002585B" w:rsidRDefault="00E414BA" w:rsidP="00B04035">
            <w:pPr>
              <w:pStyle w:val="Sraopastraipa"/>
              <w:numPr>
                <w:ilvl w:val="0"/>
                <w:numId w:val="13"/>
              </w:numPr>
              <w:rPr>
                <w:rFonts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2" w:type="dxa"/>
          </w:tcPr>
          <w:p w14:paraId="73137A77" w14:textId="77777777" w:rsidR="00E414BA" w:rsidRPr="0002585B" w:rsidRDefault="00E414BA" w:rsidP="00725E5D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b/>
                <w:sz w:val="24"/>
                <w:szCs w:val="24"/>
              </w:rPr>
              <w:t>Įranga</w:t>
            </w:r>
          </w:p>
        </w:tc>
      </w:tr>
      <w:tr w:rsidR="00E414BA" w:rsidRPr="0002585B" w14:paraId="2E483908" w14:textId="77777777" w:rsidTr="00725E5D">
        <w:tc>
          <w:tcPr>
            <w:tcW w:w="1236" w:type="dxa"/>
          </w:tcPr>
          <w:p w14:paraId="468E6A36" w14:textId="77777777" w:rsidR="00E414BA" w:rsidRPr="0002585B" w:rsidRDefault="00E414BA" w:rsidP="00B04035">
            <w:pPr>
              <w:pStyle w:val="Sraopastraipa"/>
              <w:numPr>
                <w:ilvl w:val="1"/>
                <w:numId w:val="13"/>
              </w:num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608D782D" w14:textId="77777777" w:rsidR="00E414BA" w:rsidRPr="0002585B" w:rsidRDefault="00E414BA" w:rsidP="00725E5D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Oro kondicionavimo sistema, arba automatinė klimato kontrolės sistema. Nurodyti konkretų parametrą.</w:t>
            </w:r>
          </w:p>
        </w:tc>
      </w:tr>
      <w:tr w:rsidR="00E414BA" w:rsidRPr="0002585B" w14:paraId="1FF8A477" w14:textId="77777777" w:rsidTr="00725E5D">
        <w:tc>
          <w:tcPr>
            <w:tcW w:w="1236" w:type="dxa"/>
          </w:tcPr>
          <w:p w14:paraId="23C0A3DA" w14:textId="77777777" w:rsidR="00E414BA" w:rsidRPr="0002585B" w:rsidRDefault="00E414BA" w:rsidP="00B04035">
            <w:pPr>
              <w:pStyle w:val="Sraopastraipa"/>
              <w:numPr>
                <w:ilvl w:val="1"/>
                <w:numId w:val="13"/>
              </w:num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305AA1A9" w14:textId="77777777" w:rsidR="00E414BA" w:rsidRPr="0002585B" w:rsidRDefault="00E414BA" w:rsidP="00725E5D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 xml:space="preserve">Elektra valdomi, šildomi išoriniai galinio vaizdo veidrodėliai </w:t>
            </w:r>
          </w:p>
        </w:tc>
      </w:tr>
      <w:tr w:rsidR="00E414BA" w:rsidRPr="0002585B" w14:paraId="5C874F28" w14:textId="77777777" w:rsidTr="00725E5D">
        <w:tc>
          <w:tcPr>
            <w:tcW w:w="1236" w:type="dxa"/>
          </w:tcPr>
          <w:p w14:paraId="20CA3B6E" w14:textId="77777777" w:rsidR="00E414BA" w:rsidRPr="0002585B" w:rsidRDefault="00E414BA" w:rsidP="00B04035">
            <w:pPr>
              <w:pStyle w:val="Sraopastraipa"/>
              <w:numPr>
                <w:ilvl w:val="1"/>
                <w:numId w:val="13"/>
              </w:num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0956A868" w14:textId="77777777" w:rsidR="00E414BA" w:rsidRPr="0002585B" w:rsidRDefault="00E414BA" w:rsidP="00725E5D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Elektra valdomi priekiniai šoniniai langai</w:t>
            </w:r>
          </w:p>
        </w:tc>
      </w:tr>
      <w:tr w:rsidR="00E414BA" w:rsidRPr="0002585B" w14:paraId="115A9C37" w14:textId="77777777" w:rsidTr="00725E5D">
        <w:tc>
          <w:tcPr>
            <w:tcW w:w="1236" w:type="dxa"/>
          </w:tcPr>
          <w:p w14:paraId="4DF4A645" w14:textId="77777777" w:rsidR="00E414BA" w:rsidRPr="0002585B" w:rsidRDefault="00E414BA" w:rsidP="00B04035">
            <w:pPr>
              <w:pStyle w:val="Sraopastraipa"/>
              <w:numPr>
                <w:ilvl w:val="1"/>
                <w:numId w:val="13"/>
              </w:num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3D9B7EC2" w14:textId="77777777" w:rsidR="00E414BA" w:rsidRPr="0002585B" w:rsidRDefault="00E414BA" w:rsidP="00725E5D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Greičio palaikymo sistema</w:t>
            </w:r>
          </w:p>
        </w:tc>
      </w:tr>
      <w:tr w:rsidR="00E414BA" w:rsidRPr="0002585B" w14:paraId="0014935F" w14:textId="77777777" w:rsidTr="00725E5D">
        <w:tc>
          <w:tcPr>
            <w:tcW w:w="1236" w:type="dxa"/>
          </w:tcPr>
          <w:p w14:paraId="5C27A53F" w14:textId="77777777" w:rsidR="00E414BA" w:rsidRPr="0002585B" w:rsidRDefault="00E414BA" w:rsidP="00B04035">
            <w:pPr>
              <w:pStyle w:val="Sraopastraipa"/>
              <w:numPr>
                <w:ilvl w:val="1"/>
                <w:numId w:val="13"/>
              </w:num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77FB55B9" w14:textId="77777777" w:rsidR="00E414BA" w:rsidRPr="0002585B" w:rsidRDefault="00E414BA" w:rsidP="00725E5D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Gamyklinė laisvų rankų įranga</w:t>
            </w:r>
          </w:p>
        </w:tc>
      </w:tr>
      <w:tr w:rsidR="00E414BA" w:rsidRPr="0002585B" w14:paraId="58024C1E" w14:textId="77777777" w:rsidTr="00725E5D">
        <w:tc>
          <w:tcPr>
            <w:tcW w:w="1236" w:type="dxa"/>
          </w:tcPr>
          <w:p w14:paraId="30664C0D" w14:textId="77777777" w:rsidR="00E414BA" w:rsidRPr="0002585B" w:rsidRDefault="00E414BA" w:rsidP="00B04035">
            <w:pPr>
              <w:pStyle w:val="Sraopastraipa"/>
              <w:numPr>
                <w:ilvl w:val="1"/>
                <w:numId w:val="13"/>
              </w:num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5F804C77" w14:textId="77777777" w:rsidR="00E414BA" w:rsidRPr="0002585B" w:rsidRDefault="00E414BA" w:rsidP="00725E5D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 xml:space="preserve">Multifunkcinis vairaratis </w:t>
            </w:r>
          </w:p>
        </w:tc>
      </w:tr>
      <w:tr w:rsidR="00E414BA" w:rsidRPr="0002585B" w14:paraId="3EE125DE" w14:textId="77777777" w:rsidTr="00725E5D">
        <w:tc>
          <w:tcPr>
            <w:tcW w:w="1236" w:type="dxa"/>
          </w:tcPr>
          <w:p w14:paraId="6B2F0166" w14:textId="77777777" w:rsidR="00E414BA" w:rsidRPr="0002585B" w:rsidRDefault="00E414BA" w:rsidP="00B04035">
            <w:pPr>
              <w:pStyle w:val="Sraopastraipa"/>
              <w:numPr>
                <w:ilvl w:val="1"/>
                <w:numId w:val="13"/>
              </w:num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0555927B" w14:textId="77777777" w:rsidR="00E414BA" w:rsidRPr="0002585B" w:rsidRDefault="00E414BA" w:rsidP="00725E5D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Galinė parkavimo sistema – galiniai parkavimo davikliai (galiniai parkavimo davikliai arba galiniai parkavimo davikliai su galine vaizdo stebėjimo kamera, kurios vaizdas matomas originaliame multimedijos ekrane arba originaliame galinio vaizdo veidrodėlyje). Nurodyti konkretų parametrą.</w:t>
            </w:r>
          </w:p>
        </w:tc>
      </w:tr>
      <w:tr w:rsidR="00E414BA" w:rsidRPr="0002585B" w14:paraId="37D3CF5F" w14:textId="77777777" w:rsidTr="00725E5D">
        <w:tc>
          <w:tcPr>
            <w:tcW w:w="1236" w:type="dxa"/>
          </w:tcPr>
          <w:p w14:paraId="5E767D6E" w14:textId="58175F15" w:rsidR="00E414BA" w:rsidRPr="0002585B" w:rsidRDefault="00687304" w:rsidP="00725E5D">
            <w:pPr>
              <w:ind w:left="360"/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8682" w:type="dxa"/>
          </w:tcPr>
          <w:p w14:paraId="02B6BF41" w14:textId="77777777" w:rsidR="00E414BA" w:rsidRPr="0002585B" w:rsidRDefault="00E414BA" w:rsidP="00725E5D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Stabdžių antiblokavimo sistema (ABS)</w:t>
            </w:r>
          </w:p>
        </w:tc>
      </w:tr>
      <w:tr w:rsidR="00E414BA" w:rsidRPr="0002585B" w14:paraId="01A21393" w14:textId="77777777" w:rsidTr="00725E5D">
        <w:tc>
          <w:tcPr>
            <w:tcW w:w="1236" w:type="dxa"/>
          </w:tcPr>
          <w:p w14:paraId="53C7302D" w14:textId="17B17EA2" w:rsidR="00E414BA" w:rsidRPr="0002585B" w:rsidRDefault="00985921" w:rsidP="00985921">
            <w:pPr>
              <w:ind w:left="360"/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8682" w:type="dxa"/>
          </w:tcPr>
          <w:p w14:paraId="1B9015D4" w14:textId="77777777" w:rsidR="00E414BA" w:rsidRPr="0002585B" w:rsidRDefault="00E414BA" w:rsidP="00725E5D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Borto (kelionės) kompiuteris</w:t>
            </w:r>
          </w:p>
        </w:tc>
      </w:tr>
      <w:tr w:rsidR="00E414BA" w:rsidRPr="0002585B" w14:paraId="688F7681" w14:textId="77777777" w:rsidTr="00725E5D">
        <w:tc>
          <w:tcPr>
            <w:tcW w:w="1236" w:type="dxa"/>
          </w:tcPr>
          <w:p w14:paraId="41D5B2AA" w14:textId="79C805A8" w:rsidR="00E414BA" w:rsidRPr="0002585B" w:rsidRDefault="00985921" w:rsidP="00B759E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8682" w:type="dxa"/>
          </w:tcPr>
          <w:p w14:paraId="3E33E971" w14:textId="77777777" w:rsidR="00E414BA" w:rsidRPr="0002585B" w:rsidRDefault="00E414BA" w:rsidP="00725E5D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Gamyklinė audiosistema su garsiakalbiais</w:t>
            </w:r>
          </w:p>
        </w:tc>
      </w:tr>
      <w:tr w:rsidR="00E414BA" w:rsidRPr="0002585B" w14:paraId="2D08885F" w14:textId="77777777" w:rsidTr="00725E5D">
        <w:tc>
          <w:tcPr>
            <w:tcW w:w="1236" w:type="dxa"/>
          </w:tcPr>
          <w:p w14:paraId="62C226A0" w14:textId="098E025C" w:rsidR="00E414BA" w:rsidRPr="0002585B" w:rsidRDefault="00985921" w:rsidP="00B759E3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8682" w:type="dxa"/>
          </w:tcPr>
          <w:p w14:paraId="4D50BA51" w14:textId="77777777" w:rsidR="00E414BA" w:rsidRPr="0002585B" w:rsidRDefault="00E414BA" w:rsidP="00725E5D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LED priekiniai žibintai</w:t>
            </w:r>
          </w:p>
        </w:tc>
      </w:tr>
      <w:tr w:rsidR="00E414BA" w:rsidRPr="0002585B" w14:paraId="7CE45545" w14:textId="77777777" w:rsidTr="00725E5D">
        <w:tc>
          <w:tcPr>
            <w:tcW w:w="1236" w:type="dxa"/>
          </w:tcPr>
          <w:p w14:paraId="3B648146" w14:textId="15AE0CA9" w:rsidR="00E414BA" w:rsidRPr="0002585B" w:rsidRDefault="00985921" w:rsidP="00985921">
            <w:pPr>
              <w:ind w:left="360"/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8682" w:type="dxa"/>
          </w:tcPr>
          <w:p w14:paraId="19C02F53" w14:textId="77777777" w:rsidR="00E414BA" w:rsidRPr="0002585B" w:rsidRDefault="00E414BA" w:rsidP="00725E5D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Lietaus jutiklis </w:t>
            </w: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687304" w:rsidRPr="0002585B" w14:paraId="4A3EF59A" w14:textId="77777777" w:rsidTr="00725E5D">
        <w:tc>
          <w:tcPr>
            <w:tcW w:w="1236" w:type="dxa"/>
          </w:tcPr>
          <w:p w14:paraId="1C816E9A" w14:textId="7C5C9BD5" w:rsidR="00687304" w:rsidRPr="0002585B" w:rsidRDefault="00985921" w:rsidP="00985921">
            <w:pPr>
              <w:ind w:left="360"/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7.13</w:t>
            </w:r>
          </w:p>
        </w:tc>
        <w:tc>
          <w:tcPr>
            <w:tcW w:w="8682" w:type="dxa"/>
          </w:tcPr>
          <w:p w14:paraId="2C7CC930" w14:textId="50434A4D" w:rsidR="00687304" w:rsidRPr="0002585B" w:rsidRDefault="00687304" w:rsidP="00725E5D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Atsarginis ratas arba gamyklinis ratų remonto komplektas</w:t>
            </w:r>
          </w:p>
        </w:tc>
      </w:tr>
      <w:tr w:rsidR="00E414BA" w:rsidRPr="0002585B" w14:paraId="68F2178B" w14:textId="77777777" w:rsidTr="00725E5D">
        <w:tc>
          <w:tcPr>
            <w:tcW w:w="1236" w:type="dxa"/>
          </w:tcPr>
          <w:p w14:paraId="5EA83B44" w14:textId="77777777" w:rsidR="00E414BA" w:rsidRPr="0002585B" w:rsidRDefault="00E414BA" w:rsidP="00B759E3">
            <w:pPr>
              <w:pStyle w:val="Sraopastraipa"/>
              <w:numPr>
                <w:ilvl w:val="0"/>
                <w:numId w:val="14"/>
              </w:numPr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82" w:type="dxa"/>
          </w:tcPr>
          <w:p w14:paraId="76F67BA3" w14:textId="77777777" w:rsidR="00E414BA" w:rsidRPr="0002585B" w:rsidRDefault="00E414BA" w:rsidP="00725E5D">
            <w:pPr>
              <w:rPr>
                <w:rFonts w:hAnsi="Times New Roman" w:cs="Times New Roman"/>
                <w:b/>
                <w:sz w:val="24"/>
                <w:szCs w:val="24"/>
              </w:rPr>
            </w:pPr>
            <w:r w:rsidRPr="0002585B">
              <w:rPr>
                <w:rFonts w:hAnsi="Times New Roman" w:cs="Times New Roman"/>
                <w:b/>
                <w:sz w:val="24"/>
                <w:szCs w:val="24"/>
              </w:rPr>
              <w:t xml:space="preserve">Aplinkosauginiai reikalavimai </w:t>
            </w:r>
          </w:p>
        </w:tc>
      </w:tr>
      <w:tr w:rsidR="00E414BA" w:rsidRPr="0002585B" w14:paraId="5A0E8079" w14:textId="77777777" w:rsidTr="00725E5D">
        <w:tc>
          <w:tcPr>
            <w:tcW w:w="1236" w:type="dxa"/>
          </w:tcPr>
          <w:p w14:paraId="2A7E2F1A" w14:textId="01BAA63F" w:rsidR="00E414BA" w:rsidRPr="0002585B" w:rsidRDefault="00B759E3" w:rsidP="008D77ED">
            <w:pPr>
              <w:ind w:left="360"/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>8.</w:t>
            </w:r>
            <w:r w:rsidR="008D77ED" w:rsidRPr="0002585B">
              <w:rPr>
                <w:rFonts w:hAnsi="Times New Roman" w:cs="Times New Roman"/>
                <w:sz w:val="24"/>
                <w:szCs w:val="24"/>
              </w:rPr>
              <w:t>1</w:t>
            </w:r>
            <w:r w:rsidR="00A245B2" w:rsidRPr="0002585B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82" w:type="dxa"/>
          </w:tcPr>
          <w:p w14:paraId="2B79D3D2" w14:textId="77777777" w:rsidR="00577A97" w:rsidRPr="0002585B" w:rsidRDefault="00577A97" w:rsidP="00577A97">
            <w:pPr>
              <w:jc w:val="both"/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  <w:t>Aplinkosauginiai kriterijai Prekėms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2 priedo 10 punktą: perkama netarši transporto priemonė kaip ji apibrėžta Alternatyviųjų degalų įstatymo 2 straipsnio 16 dalyje.</w:t>
            </w:r>
          </w:p>
          <w:p w14:paraId="7BBFEAE3" w14:textId="77777777" w:rsidR="00577A97" w:rsidRPr="0002585B" w:rsidRDefault="00577A97" w:rsidP="00577A97">
            <w:pPr>
              <w:jc w:val="both"/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  <w:t>Atitiktį reikalavimams įrodantys dokumentai:</w:t>
            </w:r>
          </w:p>
          <w:p w14:paraId="7F78D84A" w14:textId="0CA3113C" w:rsidR="00E414BA" w:rsidRPr="0002585B" w:rsidRDefault="00577A97" w:rsidP="00577A97">
            <w:pPr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  <w:t>gamintojo techniniai dokumentai arba kiti lygiaverčiai įrodymai (t. y. analogiško automobilio su panašia komplektacija atitikties liudijimas / sertifikatas).</w:t>
            </w:r>
          </w:p>
        </w:tc>
      </w:tr>
      <w:tr w:rsidR="00E414BA" w:rsidRPr="0002585B" w14:paraId="6C401FA3" w14:textId="77777777" w:rsidTr="00725E5D">
        <w:tc>
          <w:tcPr>
            <w:tcW w:w="1236" w:type="dxa"/>
          </w:tcPr>
          <w:p w14:paraId="796389E1" w14:textId="77777777" w:rsidR="00E414BA" w:rsidRPr="0002585B" w:rsidRDefault="00E414BA" w:rsidP="008D77ED">
            <w:pPr>
              <w:pStyle w:val="Sraopastraipa"/>
              <w:numPr>
                <w:ilvl w:val="0"/>
                <w:numId w:val="15"/>
              </w:numPr>
              <w:rPr>
                <w:rFonts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2" w:type="dxa"/>
          </w:tcPr>
          <w:p w14:paraId="7AAD7A77" w14:textId="77777777" w:rsidR="00E414BA" w:rsidRPr="0002585B" w:rsidRDefault="00E414BA" w:rsidP="00725E5D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b/>
                <w:sz w:val="24"/>
                <w:szCs w:val="24"/>
              </w:rPr>
              <w:t>Kita</w:t>
            </w:r>
          </w:p>
        </w:tc>
      </w:tr>
      <w:tr w:rsidR="00E414BA" w:rsidRPr="0002585B" w14:paraId="5E026D84" w14:textId="77777777" w:rsidTr="00725E5D">
        <w:tc>
          <w:tcPr>
            <w:tcW w:w="1236" w:type="dxa"/>
          </w:tcPr>
          <w:p w14:paraId="730AAC85" w14:textId="77777777" w:rsidR="00E414BA" w:rsidRPr="0002585B" w:rsidRDefault="00E414BA" w:rsidP="008D77ED">
            <w:pPr>
              <w:pStyle w:val="Sraopastraipa"/>
              <w:numPr>
                <w:ilvl w:val="1"/>
                <w:numId w:val="15"/>
              </w:num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7B895157" w14:textId="77777777" w:rsidR="00E414BA" w:rsidRPr="0002585B" w:rsidRDefault="00E414BA" w:rsidP="00725E5D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Tekstilinių kilimėlių komplektas</w:t>
            </w:r>
          </w:p>
        </w:tc>
      </w:tr>
      <w:tr w:rsidR="00E414BA" w:rsidRPr="0002585B" w14:paraId="0EF7D665" w14:textId="77777777" w:rsidTr="00725E5D">
        <w:trPr>
          <w:trHeight w:val="97"/>
        </w:trPr>
        <w:tc>
          <w:tcPr>
            <w:tcW w:w="1236" w:type="dxa"/>
          </w:tcPr>
          <w:p w14:paraId="1E3044FC" w14:textId="77777777" w:rsidR="00E414BA" w:rsidRPr="0002585B" w:rsidRDefault="00E414BA" w:rsidP="008D77ED">
            <w:pPr>
              <w:pStyle w:val="Sraopastraipa"/>
              <w:numPr>
                <w:ilvl w:val="1"/>
                <w:numId w:val="15"/>
              </w:num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3CD33DD5" w14:textId="77777777" w:rsidR="00E414BA" w:rsidRPr="0002585B" w:rsidRDefault="00E414BA" w:rsidP="00725E5D">
            <w:pPr>
              <w:rPr>
                <w:rFonts w:hAnsi="Times New Roman" w:cs="Times New Roman"/>
                <w:sz w:val="24"/>
                <w:szCs w:val="24"/>
              </w:rPr>
            </w:pPr>
            <w:r w:rsidRPr="0002585B">
              <w:rPr>
                <w:rFonts w:hAnsi="Times New Roman" w:cs="Times New Roman"/>
                <w:sz w:val="24"/>
                <w:szCs w:val="24"/>
              </w:rPr>
              <w:t xml:space="preserve">Lengvo lydinio ratlankiai. </w:t>
            </w:r>
          </w:p>
        </w:tc>
      </w:tr>
      <w:tr w:rsidR="00E414BA" w:rsidRPr="0002585B" w14:paraId="327D0237" w14:textId="77777777" w:rsidTr="00725E5D">
        <w:tc>
          <w:tcPr>
            <w:tcW w:w="1236" w:type="dxa"/>
          </w:tcPr>
          <w:p w14:paraId="54E89524" w14:textId="77777777" w:rsidR="00E414BA" w:rsidRPr="0002585B" w:rsidRDefault="00E414BA" w:rsidP="008D77ED">
            <w:pPr>
              <w:pStyle w:val="Sraopastraipa"/>
              <w:numPr>
                <w:ilvl w:val="1"/>
                <w:numId w:val="15"/>
              </w:num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79AE659C" w14:textId="77777777" w:rsidR="00E414BA" w:rsidRPr="0002585B" w:rsidRDefault="00E414BA" w:rsidP="00725E5D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Papildomas sezoninių atitinkančių automobilio modelio gamintojo numatytus parametrus (žieminių, jei sumontuotos vasarinės padangos arba atitinkamai vasarinių, jei sumontuotos žieminės padangos) padangų komplektas kartu  su lengvo lydinio ratlankiais </w:t>
            </w:r>
          </w:p>
        </w:tc>
      </w:tr>
      <w:tr w:rsidR="00E414BA" w:rsidRPr="0002585B" w14:paraId="6F74EE60" w14:textId="77777777" w:rsidTr="00725E5D">
        <w:tc>
          <w:tcPr>
            <w:tcW w:w="1236" w:type="dxa"/>
          </w:tcPr>
          <w:p w14:paraId="00CACB3B" w14:textId="77777777" w:rsidR="00E414BA" w:rsidRPr="0002585B" w:rsidRDefault="00E414BA" w:rsidP="008D77ED">
            <w:pPr>
              <w:pStyle w:val="Sraopastraipa"/>
              <w:numPr>
                <w:ilvl w:val="1"/>
                <w:numId w:val="15"/>
              </w:num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7EE34257" w14:textId="6F60B0AD" w:rsidR="00E414BA" w:rsidRPr="0002585B" w:rsidRDefault="00E414BA" w:rsidP="00725E5D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Automobilis privalo būti taip sukomplektuotas, kad jį būtų galima be papildomų priemonių eksploatuoti Lietuvos Respublikoje</w:t>
            </w:r>
            <w:r w:rsidR="00D02A0C"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. </w:t>
            </w:r>
            <w:r w:rsidR="00D02A0C" w:rsidRPr="0002585B">
              <w:rPr>
                <w:rFonts w:eastAsia="Times New Roman" w:hAnsi="Times New Roman" w:cs="Times New Roman"/>
                <w:sz w:val="24"/>
                <w:szCs w:val="24"/>
              </w:rPr>
              <w:t>Kartu su automobiliu turi būti pateikiamas teisės aktais nustatytus reikalavimus atitinkantis gesintuvas, pirmosios pagalbos rinkinys, avarinio sustojimo ženklas ir liemenė su šviesą atspindinčiais elementais.</w:t>
            </w:r>
          </w:p>
        </w:tc>
      </w:tr>
      <w:tr w:rsidR="00E414BA" w:rsidRPr="0002585B" w14:paraId="5B7069A6" w14:textId="77777777" w:rsidTr="00725E5D">
        <w:tc>
          <w:tcPr>
            <w:tcW w:w="1236" w:type="dxa"/>
          </w:tcPr>
          <w:p w14:paraId="73E9DE78" w14:textId="77777777" w:rsidR="00E414BA" w:rsidRPr="0002585B" w:rsidRDefault="00E414BA" w:rsidP="008D77ED">
            <w:pPr>
              <w:pStyle w:val="Sraopastraipa"/>
              <w:numPr>
                <w:ilvl w:val="1"/>
                <w:numId w:val="15"/>
              </w:num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6E089CB3" w14:textId="77777777" w:rsidR="00E414BA" w:rsidRPr="0002585B" w:rsidRDefault="00E414BA" w:rsidP="00725E5D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Su automobiliu turi būti pateikiami visi eksploatavimo (naudojimo) vadovai ir/ar instrukcijos, garantinės priežiūros ir aptarnavimo knygelės, garantinės sąlygos bei kiti dokumentai, reikalingi automobilio eksploatacijai (lietuvių kalba)</w:t>
            </w:r>
          </w:p>
        </w:tc>
      </w:tr>
      <w:tr w:rsidR="00E414BA" w:rsidRPr="0002585B" w14:paraId="5CD2FF3F" w14:textId="77777777" w:rsidTr="00725E5D">
        <w:tc>
          <w:tcPr>
            <w:tcW w:w="1236" w:type="dxa"/>
          </w:tcPr>
          <w:p w14:paraId="0291F16E" w14:textId="77777777" w:rsidR="00E414BA" w:rsidRPr="0002585B" w:rsidRDefault="00E414BA" w:rsidP="008D77ED">
            <w:pPr>
              <w:pStyle w:val="Sraopastraipa"/>
              <w:numPr>
                <w:ilvl w:val="1"/>
                <w:numId w:val="15"/>
              </w:num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33E7C08F" w14:textId="77777777" w:rsidR="00E414BA" w:rsidRPr="0002585B" w:rsidRDefault="00E414BA" w:rsidP="00725E5D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Automobiliui turi būti atlikta valstybinė registracija bei pirma techninė apžiūra Lietuvoje</w:t>
            </w:r>
          </w:p>
        </w:tc>
      </w:tr>
      <w:tr w:rsidR="00E414BA" w:rsidRPr="0002585B" w14:paraId="2E5577DD" w14:textId="77777777" w:rsidTr="00725E5D">
        <w:tc>
          <w:tcPr>
            <w:tcW w:w="1236" w:type="dxa"/>
          </w:tcPr>
          <w:p w14:paraId="259707CD" w14:textId="77777777" w:rsidR="00E414BA" w:rsidRPr="0002585B" w:rsidRDefault="00E414BA" w:rsidP="008D77ED">
            <w:pPr>
              <w:pStyle w:val="Sraopastraipa"/>
              <w:numPr>
                <w:ilvl w:val="1"/>
                <w:numId w:val="15"/>
              </w:num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2E131D3D" w14:textId="77777777" w:rsidR="00E414BA" w:rsidRPr="0002585B" w:rsidRDefault="00E414BA" w:rsidP="00725E5D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Pardavėjas ar jo įgaliotas atstovas privalo užtikrinti automobilių gamintojo numatytą aptarnavimą ir priežiūrą pardavėjo ar jo atstovo nurodytame autoservise garantiniu laikotarpiu. </w:t>
            </w:r>
          </w:p>
        </w:tc>
      </w:tr>
      <w:tr w:rsidR="00E414BA" w:rsidRPr="0002585B" w14:paraId="3A1995A4" w14:textId="77777777" w:rsidTr="00725E5D">
        <w:tc>
          <w:tcPr>
            <w:tcW w:w="1236" w:type="dxa"/>
          </w:tcPr>
          <w:p w14:paraId="1FE436CC" w14:textId="77777777" w:rsidR="00E414BA" w:rsidRPr="0002585B" w:rsidRDefault="00E414BA" w:rsidP="008D77ED">
            <w:pPr>
              <w:pStyle w:val="Sraopastraipa"/>
              <w:numPr>
                <w:ilvl w:val="1"/>
                <w:numId w:val="15"/>
              </w:num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1116FDF7" w14:textId="77777777" w:rsidR="00E414BA" w:rsidRPr="0002585B" w:rsidRDefault="00E414BA" w:rsidP="00725E5D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Automobilio atidavimo momentu, bakuose turi būti pakankamai degalų, kad transporto priemonės (miesto sąlygomis) galėtų nuvažiuoti ne mažiau kaip 30 km.</w:t>
            </w:r>
          </w:p>
        </w:tc>
      </w:tr>
      <w:tr w:rsidR="00E414BA" w:rsidRPr="0002585B" w14:paraId="347D980C" w14:textId="77777777" w:rsidTr="00725E5D">
        <w:tc>
          <w:tcPr>
            <w:tcW w:w="1236" w:type="dxa"/>
          </w:tcPr>
          <w:p w14:paraId="028E952A" w14:textId="77777777" w:rsidR="00E414BA" w:rsidRPr="0002585B" w:rsidRDefault="00E414BA" w:rsidP="008D77ED">
            <w:pPr>
              <w:pStyle w:val="Sraopastraipa"/>
              <w:numPr>
                <w:ilvl w:val="1"/>
                <w:numId w:val="15"/>
              </w:num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32FD24E8" w14:textId="77777777" w:rsidR="00E414BA" w:rsidRPr="0002585B" w:rsidRDefault="00E414BA" w:rsidP="00725E5D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Automobilis naujas,  pagamintas ne anksčiau kaip 2025 m. Automobilio rida perdavimo Perkančiajai organizacijai metu neturi viršyti 200 km. Nurodyti tikslią pagaminimo datą bei ridą.</w:t>
            </w:r>
          </w:p>
        </w:tc>
      </w:tr>
      <w:tr w:rsidR="00E414BA" w:rsidRPr="0002585B" w14:paraId="160AE414" w14:textId="77777777" w:rsidTr="00725E5D">
        <w:tc>
          <w:tcPr>
            <w:tcW w:w="1236" w:type="dxa"/>
          </w:tcPr>
          <w:p w14:paraId="513EE4F1" w14:textId="77777777" w:rsidR="00E414BA" w:rsidRPr="0002585B" w:rsidRDefault="00E414BA" w:rsidP="008D77ED">
            <w:pPr>
              <w:pStyle w:val="Sraopastraipa"/>
              <w:numPr>
                <w:ilvl w:val="1"/>
                <w:numId w:val="15"/>
              </w:num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74E1D08F" w14:textId="77777777" w:rsidR="00E414BA" w:rsidRPr="0002585B" w:rsidRDefault="00E414BA" w:rsidP="00725E5D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Automobiliui suteikiama garantija turi būti ne trumpesnė nei 5 metai arba ne mažesnei nei 100 000 km ridai</w:t>
            </w:r>
          </w:p>
        </w:tc>
      </w:tr>
      <w:tr w:rsidR="00E414BA" w:rsidRPr="0002585B" w14:paraId="194DC70A" w14:textId="77777777" w:rsidTr="00725E5D">
        <w:tc>
          <w:tcPr>
            <w:tcW w:w="1236" w:type="dxa"/>
          </w:tcPr>
          <w:p w14:paraId="3ADC9CEC" w14:textId="77777777" w:rsidR="00E414BA" w:rsidRPr="0002585B" w:rsidRDefault="00E414BA" w:rsidP="008D77ED">
            <w:pPr>
              <w:pStyle w:val="Sraopastraipa"/>
              <w:numPr>
                <w:ilvl w:val="1"/>
                <w:numId w:val="15"/>
              </w:num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3C7CD26A" w14:textId="77777777" w:rsidR="00E414BA" w:rsidRPr="0002585B" w:rsidRDefault="00E414BA" w:rsidP="00725E5D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Tiekėjas yra gamintojas arba turi teisę atstovauti gamintojui arba turi oficialų susitarimą su tokiu atstovu dėl prekybos siūlomu automobiliu. </w:t>
            </w:r>
          </w:p>
          <w:p w14:paraId="1BA10DB1" w14:textId="77777777" w:rsidR="00E414BA" w:rsidRPr="0002585B" w:rsidRDefault="00E414BA" w:rsidP="00725E5D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Atitiktį reikalavimus įrodantys dokumentai:</w:t>
            </w:r>
          </w:p>
          <w:p w14:paraId="0C970955" w14:textId="77777777" w:rsidR="00E414BA" w:rsidRPr="0002585B" w:rsidRDefault="00E414BA" w:rsidP="00725E5D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Gamintojo išduotas dokumentas, patvirtinantis tiekėjo atstovavimo teisę gamintojui arba oficialus susitarimas su tokiu atstovu dėl prekybos siūlomu automobiliu (šio dokumento bus prašoma, jei komisija šios informacijos neras viešai prieinamuose šaltiniuose).</w:t>
            </w:r>
          </w:p>
        </w:tc>
      </w:tr>
      <w:tr w:rsidR="00E414BA" w:rsidRPr="0002585B" w14:paraId="52BBCE3B" w14:textId="77777777" w:rsidTr="00725E5D">
        <w:tc>
          <w:tcPr>
            <w:tcW w:w="1236" w:type="dxa"/>
          </w:tcPr>
          <w:p w14:paraId="57D99735" w14:textId="77777777" w:rsidR="00E414BA" w:rsidRPr="0002585B" w:rsidRDefault="00E414BA" w:rsidP="008D77ED">
            <w:pPr>
              <w:pStyle w:val="Sraopastraipa"/>
              <w:numPr>
                <w:ilvl w:val="1"/>
                <w:numId w:val="15"/>
              </w:num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14:paraId="518ABE85" w14:textId="77777777" w:rsidR="00E414BA" w:rsidRPr="0002585B" w:rsidRDefault="00E414BA" w:rsidP="00725E5D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Automobilis gali turėti kitos papildomos įrangos</w:t>
            </w:r>
          </w:p>
        </w:tc>
      </w:tr>
    </w:tbl>
    <w:p w14:paraId="4139F05C" w14:textId="77777777" w:rsidR="00E414BA" w:rsidRPr="0002585B" w:rsidRDefault="00E414BA" w:rsidP="00A074CA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6E36A3F" w14:textId="77777777" w:rsidR="00A074CA" w:rsidRPr="0002585B" w:rsidRDefault="00A074CA" w:rsidP="00935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1A9AC44C" w14:textId="534CDF24" w:rsidR="00690F89" w:rsidRPr="0002585B" w:rsidRDefault="2A43930B" w:rsidP="00935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02585B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5</w:t>
      </w:r>
      <w:r w:rsidR="00690F89" w:rsidRPr="0002585B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. Kiti bendrieji privalomi reikalavimai</w:t>
      </w:r>
    </w:p>
    <w:p w14:paraId="3E6965C3" w14:textId="77777777" w:rsidR="00690F89" w:rsidRPr="0002585B" w:rsidRDefault="00690F89" w:rsidP="00935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280DB70D" w14:textId="15AC8B26" w:rsidR="00690F89" w:rsidRPr="0002585B" w:rsidRDefault="19AA1651" w:rsidP="00935DB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2585B">
        <w:rPr>
          <w:rFonts w:ascii="Times New Roman" w:eastAsia="Times New Roman" w:hAnsi="Times New Roman" w:cs="Times New Roman"/>
        </w:rPr>
        <w:t>5</w:t>
      </w:r>
      <w:r w:rsidR="00690F89" w:rsidRPr="0002585B">
        <w:rPr>
          <w:rFonts w:ascii="Times New Roman" w:eastAsia="Times New Roman" w:hAnsi="Times New Roman" w:cs="Times New Roman"/>
          <w:kern w:val="0"/>
          <w14:ligatures w14:val="none"/>
        </w:rPr>
        <w:t>.3. Visa automobilyje komplektuojama įranga, išskyrus salono kilimėlius</w:t>
      </w:r>
      <w:r w:rsidR="004935BF" w:rsidRPr="0002585B">
        <w:rPr>
          <w:rFonts w:ascii="Times New Roman" w:eastAsia="Times New Roman" w:hAnsi="Times New Roman" w:cs="Times New Roman"/>
          <w:kern w:val="0"/>
          <w14:ligatures w14:val="none"/>
        </w:rPr>
        <w:t xml:space="preserve"> ir</w:t>
      </w:r>
      <w:r w:rsidR="00690F89" w:rsidRPr="0002585B">
        <w:rPr>
          <w:rFonts w:ascii="Times New Roman" w:eastAsia="Times New Roman" w:hAnsi="Times New Roman" w:cs="Times New Roman"/>
          <w:kern w:val="0"/>
          <w14:ligatures w14:val="none"/>
        </w:rPr>
        <w:t xml:space="preserve"> padangas turi būti originali.</w:t>
      </w:r>
      <w:r w:rsidR="00690F89" w:rsidRPr="000258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690F89" w:rsidRPr="0002585B">
        <w:rPr>
          <w:rFonts w:ascii="Times New Roman" w:eastAsia="Times New Roman" w:hAnsi="Times New Roman" w:cs="Times New Roman"/>
          <w:kern w:val="0"/>
          <w14:ligatures w14:val="none"/>
        </w:rPr>
        <w:t>Pardavėjui draudžiama montuoti alternatyvią, ne gamintojo numatytą įrangą tam, kad formaliai atitiktų šios techninės specifikacijos reikalavimus.</w:t>
      </w:r>
    </w:p>
    <w:p w14:paraId="26EED4E5" w14:textId="10EBC08F" w:rsidR="00690F89" w:rsidRPr="0002585B" w:rsidRDefault="2D100D74" w:rsidP="00935DB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2585B">
        <w:rPr>
          <w:rFonts w:ascii="Times New Roman" w:eastAsia="Times New Roman" w:hAnsi="Times New Roman" w:cs="Times New Roman"/>
        </w:rPr>
        <w:t>5.4.</w:t>
      </w:r>
      <w:r w:rsidR="00690F89" w:rsidRPr="0002585B">
        <w:rPr>
          <w:rFonts w:ascii="Times New Roman" w:eastAsia="Times New Roman" w:hAnsi="Times New Roman" w:cs="Times New Roman"/>
          <w:kern w:val="0"/>
          <w14:ligatures w14:val="none"/>
        </w:rPr>
        <w:t xml:space="preserve"> Prie pasiūlymo turi būti pridėta bent </w:t>
      </w:r>
      <w:r w:rsidR="3715122E" w:rsidRPr="0002585B">
        <w:rPr>
          <w:rFonts w:ascii="Times New Roman" w:eastAsia="Times New Roman" w:hAnsi="Times New Roman" w:cs="Times New Roman"/>
          <w:kern w:val="0"/>
          <w14:ligatures w14:val="none"/>
        </w:rPr>
        <w:t>po</w:t>
      </w:r>
      <w:r w:rsidR="00690F89" w:rsidRPr="0002585B">
        <w:rPr>
          <w:rFonts w:ascii="Times New Roman" w:eastAsia="Times New Roman" w:hAnsi="Times New Roman" w:cs="Times New Roman"/>
          <w:kern w:val="0"/>
          <w14:ligatures w14:val="none"/>
        </w:rPr>
        <w:t xml:space="preserve"> 1 (vien</w:t>
      </w:r>
      <w:r w:rsidR="3E4A1654" w:rsidRPr="0002585B">
        <w:rPr>
          <w:rFonts w:ascii="Times New Roman" w:eastAsia="Times New Roman" w:hAnsi="Times New Roman" w:cs="Times New Roman"/>
          <w:kern w:val="0"/>
          <w14:ligatures w14:val="none"/>
        </w:rPr>
        <w:t>ą</w:t>
      </w:r>
      <w:r w:rsidR="00690F89" w:rsidRPr="0002585B">
        <w:rPr>
          <w:rFonts w:ascii="Times New Roman" w:eastAsia="Times New Roman" w:hAnsi="Times New Roman" w:cs="Times New Roman"/>
          <w:kern w:val="0"/>
          <w14:ligatures w14:val="none"/>
        </w:rPr>
        <w:t>) siūlom</w:t>
      </w:r>
      <w:r w:rsidR="00114883" w:rsidRPr="0002585B">
        <w:rPr>
          <w:rFonts w:ascii="Times New Roman" w:eastAsia="Times New Roman" w:hAnsi="Times New Roman" w:cs="Times New Roman"/>
          <w:kern w:val="0"/>
          <w14:ligatures w14:val="none"/>
        </w:rPr>
        <w:t xml:space="preserve">o modelio </w:t>
      </w:r>
      <w:r w:rsidR="00F218E9" w:rsidRPr="0002585B">
        <w:rPr>
          <w:rFonts w:ascii="Times New Roman" w:eastAsia="Times New Roman" w:hAnsi="Times New Roman" w:cs="Times New Roman"/>
          <w:kern w:val="0"/>
          <w14:ligatures w14:val="none"/>
        </w:rPr>
        <w:t xml:space="preserve">foto ar </w:t>
      </w:r>
      <w:r w:rsidR="000C7C79" w:rsidRPr="0002585B">
        <w:rPr>
          <w:rFonts w:ascii="Times New Roman" w:eastAsia="Times New Roman" w:hAnsi="Times New Roman" w:cs="Times New Roman"/>
          <w:kern w:val="0"/>
          <w14:ligatures w14:val="none"/>
        </w:rPr>
        <w:t xml:space="preserve">reklaminio bukleto </w:t>
      </w:r>
      <w:r w:rsidR="00690F89" w:rsidRPr="0002585B">
        <w:rPr>
          <w:rFonts w:ascii="Times New Roman" w:eastAsia="Times New Roman" w:hAnsi="Times New Roman" w:cs="Times New Roman"/>
          <w:kern w:val="0"/>
          <w14:ligatures w14:val="none"/>
        </w:rPr>
        <w:t>nuotrauk</w:t>
      </w:r>
      <w:r w:rsidR="1DE78649" w:rsidRPr="0002585B">
        <w:rPr>
          <w:rFonts w:ascii="Times New Roman" w:eastAsia="Times New Roman" w:hAnsi="Times New Roman" w:cs="Times New Roman"/>
          <w:kern w:val="0"/>
          <w14:ligatures w14:val="none"/>
        </w:rPr>
        <w:t>ą</w:t>
      </w:r>
      <w:r w:rsidR="00690F89" w:rsidRPr="0002585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36A14F5" w14:textId="31B4C2D7" w:rsidR="00690F89" w:rsidRPr="0002585B" w:rsidRDefault="100845BD" w:rsidP="00935DB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02585B">
        <w:rPr>
          <w:rFonts w:ascii="Times New Roman" w:eastAsia="Times New Roman" w:hAnsi="Times New Roman" w:cs="Times New Roman"/>
          <w:kern w:val="0"/>
          <w14:ligatures w14:val="none"/>
        </w:rPr>
        <w:t>5.5.</w:t>
      </w:r>
      <w:r w:rsidR="00690F89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Į pasiūlymo kainą turi būti įtrauktos visos išlaidos, susijusios su Prekių pristatymu adresu </w:t>
      </w:r>
      <w:r w:rsidR="00FD05C3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>Smolensko g. 15, Vilnius</w:t>
      </w:r>
      <w:r w:rsidR="00690F89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(arba į kitą, abejoms šalims tinkančią vietą), registracija, technine apžiūra, ir kitos išlaidos, susijusios su tinkamu sutarties įvykdymu.</w:t>
      </w:r>
    </w:p>
    <w:p w14:paraId="07B2C496" w14:textId="1CDEBDBD" w:rsidR="00690F89" w:rsidRPr="0002585B" w:rsidRDefault="407A94A1" w:rsidP="00935DB8">
      <w:pPr>
        <w:tabs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02585B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="00690F89" w:rsidRPr="0002585B">
        <w:rPr>
          <w:rFonts w:ascii="Times New Roman" w:eastAsia="Times New Roman" w:hAnsi="Times New Roman" w:cs="Times New Roman"/>
          <w:kern w:val="0"/>
          <w14:ligatures w14:val="none"/>
        </w:rPr>
        <w:t>.6</w:t>
      </w:r>
      <w:r w:rsidR="00690F89" w:rsidRPr="0002585B">
        <w:rPr>
          <w:rFonts w:ascii="Times New Roman" w:eastAsia="Times New Roman" w:hAnsi="Times New Roman" w:cs="Times New Roman"/>
          <w:bCs/>
          <w:kern w:val="0"/>
          <w14:ligatures w14:val="none"/>
        </w:rPr>
        <w:t>. Atsiskaitymas už automobilius – Sutartyje nurodyta tvarka.</w:t>
      </w:r>
    </w:p>
    <w:p w14:paraId="702C7034" w14:textId="77777777" w:rsidR="00690F89" w:rsidRPr="0002585B" w:rsidRDefault="00690F89" w:rsidP="00935DB8">
      <w:pPr>
        <w:tabs>
          <w:tab w:val="left" w:pos="993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73D96031" w14:textId="72F26653" w:rsidR="00690F89" w:rsidRDefault="49D5F840" w:rsidP="00935DB8">
      <w:pPr>
        <w:tabs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02585B">
        <w:rPr>
          <w:rFonts w:ascii="Times New Roman" w:eastAsia="Times New Roman" w:hAnsi="Times New Roman" w:cs="Times New Roman"/>
          <w:b/>
          <w:u w:val="single"/>
        </w:rPr>
        <w:t>6.</w:t>
      </w:r>
      <w:r w:rsidR="00690F89" w:rsidRPr="0002585B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 </w:t>
      </w:r>
      <w:r w:rsidR="65E610EC" w:rsidRPr="0002585B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 Kartu su pasiūlymu teikiami dokumentai</w:t>
      </w:r>
    </w:p>
    <w:p w14:paraId="0A6AFF08" w14:textId="77777777" w:rsidR="0002585B" w:rsidRPr="0002585B" w:rsidRDefault="0002585B" w:rsidP="00935DB8">
      <w:pPr>
        <w:tabs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tbl>
      <w:tblPr>
        <w:tblStyle w:val="Lentelstinklelis"/>
        <w:tblW w:w="1007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99"/>
        <w:gridCol w:w="9373"/>
      </w:tblGrid>
      <w:tr w:rsidR="6CD16FF7" w:rsidRPr="0002585B" w14:paraId="2A415308" w14:textId="77777777" w:rsidTr="0002585B">
        <w:trPr>
          <w:trHeight w:val="30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EF973D3" w14:textId="235C5575" w:rsidR="6CD16FF7" w:rsidRPr="0002585B" w:rsidRDefault="6CD16FF7" w:rsidP="00935DB8">
            <w:pPr>
              <w:ind w:firstLine="34"/>
              <w:jc w:val="center"/>
              <w:rPr>
                <w:rFonts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9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4FE18A1" w14:textId="305F2C06" w:rsidR="6CD16FF7" w:rsidRPr="0002585B" w:rsidRDefault="6CD16FF7" w:rsidP="00935DB8">
            <w:pPr>
              <w:jc w:val="center"/>
              <w:rPr>
                <w:rFonts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Pavadinimas</w:t>
            </w:r>
          </w:p>
        </w:tc>
      </w:tr>
      <w:tr w:rsidR="6CD16FF7" w:rsidRPr="0002585B" w14:paraId="35CA6D5C" w14:textId="77777777" w:rsidTr="0002585B">
        <w:trPr>
          <w:trHeight w:val="30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E93A33" w14:textId="596ECCE0" w:rsidR="6CD16FF7" w:rsidRPr="0002585B" w:rsidRDefault="6CD16FF7" w:rsidP="00935DB8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BAB79F" w14:textId="3EDD060A" w:rsidR="6CD16FF7" w:rsidRPr="0002585B" w:rsidRDefault="6CD16FF7" w:rsidP="00935DB8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6CD16FF7" w:rsidRPr="0002585B" w14:paraId="2156CAAA" w14:textId="77777777" w:rsidTr="0002585B">
        <w:trPr>
          <w:trHeight w:val="30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8D08A7" w14:textId="77BA8B26" w:rsidR="6CD16FF7" w:rsidRPr="0002585B" w:rsidRDefault="017E77AC" w:rsidP="00935DB8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B885B9" w14:textId="04BA10C1" w:rsidR="6CD16FF7" w:rsidRPr="0002585B" w:rsidRDefault="42F171C5" w:rsidP="00935DB8">
            <w:pPr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Prekės/Įrangos gamintojo techninė dokumentacija (katalogai, brošiūros) ir/ar Prekės/Įrangos gamintojo deklaracijos (jei gamintojo techninėje dokumentacijoje neišsamiai atsispindi siūlomos Prekės/Įrangos atitikimas techninės specifikacijos reikalavimams) ir kiti techninėje specifikacijoje nurodyti dokumentai ar kiti lygiaverčiai dokumentai, įrodantys siūlomos Prekės/Įrangos atitikimą techniniams reikalavimams. Šiuose dokumentuose Tiekėjas turi </w:t>
            </w: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lastRenderedPageBreak/>
              <w:t xml:space="preserve">nurodyti (t. y. pastebimai pažymėti – spalvotai žymėti ir/ar nurodyti rodyklėmis, ir/ar pabraukti ar kt.) konkrečias teikiamų dokumentų vietas, kur aprašomos reikalaujamų techninių charakteristikų reikšmės bei įrašyti, kurį techninių reikalavimų punktą jos atitinka.  </w:t>
            </w:r>
          </w:p>
          <w:p w14:paraId="3C8CF43B" w14:textId="1A046E90" w:rsidR="6CD16FF7" w:rsidRPr="0002585B" w:rsidRDefault="42F171C5" w:rsidP="00935DB8">
            <w:pPr>
              <w:spacing w:after="160"/>
              <w:jc w:val="both"/>
              <w:rPr>
                <w:rFonts w:eastAsia="Aptos" w:hAnsi="Times New Roman" w:cs="Times New Roman"/>
                <w:sz w:val="24"/>
                <w:szCs w:val="24"/>
              </w:rPr>
            </w:pPr>
            <w:r w:rsidRPr="0002585B">
              <w:rPr>
                <w:rFonts w:eastAsia="Aptos" w:hAnsi="Times New Roman" w:cs="Times New Roman"/>
                <w:sz w:val="24"/>
                <w:szCs w:val="24"/>
              </w:rPr>
              <w:t xml:space="preserve">Dokumentai (Prekės/Įrangos gamintojo techninė dokumentacija (katalogai, brošiūros) ir/ar Prekės/Įrangos gamintojo deklaracijos ar kiti lygiaverčiai dokumentai, įrodantys siūlomos Prekės/Įrangos atitikimą techninėms charakteristikoms) gali būti pateikti </w:t>
            </w:r>
            <w:r w:rsidRPr="0002585B">
              <w:rPr>
                <w:rFonts w:eastAsia="Aptos" w:hAnsi="Times New Roman" w:cs="Times New Roman"/>
                <w:b/>
                <w:bCs/>
                <w:sz w:val="24"/>
                <w:szCs w:val="24"/>
              </w:rPr>
              <w:t>lietuvių ir/arba anglų kalba</w:t>
            </w:r>
            <w:r w:rsidRPr="0002585B">
              <w:rPr>
                <w:rFonts w:eastAsia="Aptos" w:hAnsi="Times New Roman" w:cs="Times New Roman"/>
                <w:sz w:val="24"/>
                <w:szCs w:val="24"/>
              </w:rPr>
              <w:t xml:space="preserve">. Vertinant Tiekėjų pasiūlymus ir perkančiajai organizacijai paprašius, Tiekėjai privalės pateikti nurodytus dokumentus ar jų dalis, išverstus </w:t>
            </w:r>
            <w:r w:rsidRPr="0002585B">
              <w:rPr>
                <w:rFonts w:eastAsia="Aptos" w:hAnsi="Times New Roman" w:cs="Times New Roman"/>
                <w:b/>
                <w:bCs/>
                <w:sz w:val="24"/>
                <w:szCs w:val="24"/>
              </w:rPr>
              <w:t>į lietuvių kalbą</w:t>
            </w:r>
            <w:r w:rsidRPr="0002585B">
              <w:rPr>
                <w:rFonts w:eastAsia="Aptos" w:hAnsi="Times New Roman" w:cs="Times New Roman"/>
                <w:sz w:val="24"/>
                <w:szCs w:val="24"/>
              </w:rPr>
              <w:t xml:space="preserve"> bei vertimo patvirtinimą.</w:t>
            </w:r>
            <w:r w:rsidR="004D0394" w:rsidRPr="0002585B">
              <w:rPr>
                <w:rFonts w:eastAsia="Aptos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781F" w:rsidRPr="0002585B" w14:paraId="691DB85B" w14:textId="77777777" w:rsidTr="0002585B">
        <w:trPr>
          <w:trHeight w:val="30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FCE4E6" w14:textId="48C35EC1" w:rsidR="00F1781F" w:rsidRPr="0002585B" w:rsidRDefault="00F1781F" w:rsidP="00935DB8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11A10" w:rsidRPr="0002585B">
              <w:rPr>
                <w:rFonts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E63F78" w14:textId="78C21598" w:rsidR="00F1781F" w:rsidRPr="0002585B" w:rsidRDefault="00F1781F" w:rsidP="00935DB8">
            <w:pPr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 xml:space="preserve">Ne mažiau </w:t>
            </w:r>
            <w:r w:rsidR="00711A10" w:rsidRPr="0002585B">
              <w:rPr>
                <w:rFonts w:eastAsia="Times New Roman" w:hAnsi="Times New Roman" w:cs="Times New Roman"/>
                <w:sz w:val="24"/>
                <w:szCs w:val="24"/>
              </w:rPr>
              <w:t>kaip 1 (viena) siūlomo automobilio nuotrauka.</w:t>
            </w:r>
          </w:p>
        </w:tc>
      </w:tr>
    </w:tbl>
    <w:p w14:paraId="6C2FFEB9" w14:textId="38478265" w:rsidR="6CD16FF7" w:rsidRPr="0002585B" w:rsidRDefault="6CD16FF7" w:rsidP="00935DB8">
      <w:pPr>
        <w:tabs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14:paraId="74D11505" w14:textId="062D0A81" w:rsidR="5DA4834B" w:rsidRPr="0002585B" w:rsidRDefault="0002585B" w:rsidP="0002585B">
      <w:pPr>
        <w:pStyle w:val="Sraopastraipa"/>
        <w:tabs>
          <w:tab w:val="left" w:pos="709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 xml:space="preserve">7. </w:t>
      </w:r>
      <w:r w:rsidR="7C593A0A" w:rsidRPr="0002585B">
        <w:rPr>
          <w:rFonts w:ascii="Times New Roman" w:eastAsia="Times New Roman" w:hAnsi="Times New Roman" w:cs="Times New Roman"/>
          <w:b/>
          <w:bCs/>
          <w:u w:val="single"/>
        </w:rPr>
        <w:t>Sutarties vykdymo metu teikiami dokumentai</w:t>
      </w:r>
    </w:p>
    <w:p w14:paraId="4ED35206" w14:textId="77777777" w:rsidR="0002585B" w:rsidRPr="0002585B" w:rsidRDefault="0002585B" w:rsidP="0002585B">
      <w:pPr>
        <w:pStyle w:val="Sraopastraipa"/>
        <w:tabs>
          <w:tab w:val="left" w:pos="709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Lentelstinklelis"/>
        <w:tblW w:w="1009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99"/>
        <w:gridCol w:w="6639"/>
        <w:gridCol w:w="2760"/>
      </w:tblGrid>
      <w:tr w:rsidR="6CD16FF7" w:rsidRPr="0002585B" w14:paraId="1E815BF9" w14:textId="77777777" w:rsidTr="0002585B">
        <w:trPr>
          <w:trHeight w:val="30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22F5FF5" w14:textId="484A53F7" w:rsidR="6CD16FF7" w:rsidRPr="0002585B" w:rsidRDefault="6CD16FF7" w:rsidP="00935DB8">
            <w:pPr>
              <w:jc w:val="center"/>
              <w:rPr>
                <w:rFonts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6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070695C" w14:textId="065D3B13" w:rsidR="6CD16FF7" w:rsidRPr="0002585B" w:rsidRDefault="6CD16FF7" w:rsidP="00935DB8">
            <w:pPr>
              <w:jc w:val="center"/>
              <w:rPr>
                <w:rFonts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Pavadinimas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6A08D9" w14:textId="6694F120" w:rsidR="6CD16FF7" w:rsidRPr="0002585B" w:rsidRDefault="6CD16FF7" w:rsidP="00935DB8">
            <w:pPr>
              <w:jc w:val="center"/>
              <w:rPr>
                <w:rFonts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Teikimo momentas</w:t>
            </w:r>
          </w:p>
        </w:tc>
      </w:tr>
      <w:tr w:rsidR="6CD16FF7" w:rsidRPr="0002585B" w14:paraId="39385706" w14:textId="77777777" w:rsidTr="0002585B">
        <w:trPr>
          <w:trHeight w:val="30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DA9B45" w14:textId="77992179" w:rsidR="6CD16FF7" w:rsidRPr="0002585B" w:rsidRDefault="6CD16FF7" w:rsidP="00935DB8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318F12" w14:textId="16640441" w:rsidR="6CD16FF7" w:rsidRPr="0002585B" w:rsidRDefault="6CD16FF7" w:rsidP="00935DB8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869611" w14:textId="495EF245" w:rsidR="6CD16FF7" w:rsidRPr="0002585B" w:rsidRDefault="6CD16FF7" w:rsidP="00935DB8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6CD16FF7" w:rsidRPr="0002585B" w14:paraId="19AB387C" w14:textId="77777777" w:rsidTr="0002585B">
        <w:trPr>
          <w:trHeight w:val="30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F35D8E" w14:textId="66C86BD8" w:rsidR="6CD16FF7" w:rsidRPr="0002585B" w:rsidRDefault="6CD16FF7" w:rsidP="00935DB8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242CE2" w14:textId="6EFFD9E0" w:rsidR="6CD16FF7" w:rsidRPr="0002585B" w:rsidRDefault="6CD16FF7" w:rsidP="00935DB8">
            <w:pPr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Prekių perdavimo-priėmimo aktas</w:t>
            </w:r>
            <w:r w:rsidR="00DB4164" w:rsidRPr="0002585B">
              <w:rPr>
                <w:rFonts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13846D" w14:textId="7BE2A582" w:rsidR="6CD16FF7" w:rsidRPr="0002585B" w:rsidRDefault="6CD16FF7" w:rsidP="00935DB8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Pristatant prekes</w:t>
            </w:r>
          </w:p>
        </w:tc>
      </w:tr>
      <w:tr w:rsidR="6CD16FF7" w:rsidRPr="0002585B" w14:paraId="7BEC97B7" w14:textId="77777777" w:rsidTr="0002585B">
        <w:trPr>
          <w:trHeight w:val="30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34EAD8" w14:textId="4EEDE21D" w:rsidR="6CD16FF7" w:rsidRPr="0002585B" w:rsidRDefault="6CD16FF7" w:rsidP="00935DB8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B96F1C" w14:textId="3889C852" w:rsidR="6CD16FF7" w:rsidRPr="0002585B" w:rsidRDefault="00CE6409" w:rsidP="00935DB8">
            <w:pPr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Eksploatavimo (naudojimo) vadovai ir/ar instrukcijos, garantinės priežiūros ir aptarnavimo knygelės, garantinės sąlygos bei kiti dokumentai, reikalingi automobilio eksploatacijai (lietuvių kalba)</w:t>
            </w:r>
            <w:r w:rsidR="00DB4164" w:rsidRPr="0002585B">
              <w:rPr>
                <w:rFonts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702158" w14:textId="4D9B3E3C" w:rsidR="6CD16FF7" w:rsidRPr="0002585B" w:rsidRDefault="6CD16FF7" w:rsidP="00935DB8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Pristatant prekes</w:t>
            </w:r>
          </w:p>
        </w:tc>
      </w:tr>
      <w:tr w:rsidR="045FB4BB" w:rsidRPr="0002585B" w14:paraId="11E5956F" w14:textId="77777777" w:rsidTr="0002585B">
        <w:trPr>
          <w:trHeight w:val="30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DA9868" w14:textId="0227B58D" w:rsidR="045FB4BB" w:rsidRPr="0002585B" w:rsidRDefault="5F23C88E" w:rsidP="00935DB8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E80F63" w14:textId="61B7F5E8" w:rsidR="045FB4BB" w:rsidRPr="0002585B" w:rsidRDefault="5F23C88E" w:rsidP="00935DB8">
            <w:pPr>
              <w:jc w:val="both"/>
              <w:rPr>
                <w:rFonts w:eastAsia="Aptos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  <w:t>Automobilio registracijos dokumentai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31C15F" w14:textId="1A5BB80D" w:rsidR="045FB4BB" w:rsidRPr="0002585B" w:rsidRDefault="5F23C88E" w:rsidP="00935DB8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Pristatant prekes</w:t>
            </w:r>
          </w:p>
        </w:tc>
      </w:tr>
      <w:tr w:rsidR="05FA30A8" w:rsidRPr="0002585B" w14:paraId="54B3A411" w14:textId="77777777" w:rsidTr="0002585B">
        <w:trPr>
          <w:trHeight w:val="30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61BB79" w14:textId="729D0FFD" w:rsidR="05FA30A8" w:rsidRPr="0002585B" w:rsidRDefault="5F23C88E" w:rsidP="00935DB8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54F0EC" w14:textId="097121D7" w:rsidR="05FA30A8" w:rsidRPr="0002585B" w:rsidRDefault="5F23C88E" w:rsidP="00935DB8">
            <w:pPr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  <w:t>Galiojantis techninės apžiūros lapas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441B57" w14:textId="6338C057" w:rsidR="05FA30A8" w:rsidRPr="0002585B" w:rsidRDefault="5F23C88E" w:rsidP="00935DB8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02585B">
              <w:rPr>
                <w:rFonts w:eastAsia="Times New Roman" w:hAnsi="Times New Roman" w:cs="Times New Roman"/>
                <w:sz w:val="24"/>
                <w:szCs w:val="24"/>
              </w:rPr>
              <w:t>Pristatant prekes</w:t>
            </w:r>
          </w:p>
        </w:tc>
      </w:tr>
    </w:tbl>
    <w:p w14:paraId="798F26BB" w14:textId="40CB8C8A" w:rsidR="6CD16FF7" w:rsidRPr="0002585B" w:rsidRDefault="6CD16FF7" w:rsidP="00935DB8">
      <w:pPr>
        <w:tabs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14:paraId="3A4891CD" w14:textId="2BA29194" w:rsidR="6CD16FF7" w:rsidRPr="00935DB8" w:rsidRDefault="6CD16FF7" w:rsidP="00935DB8">
      <w:pPr>
        <w:tabs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14:paraId="1269BF97" w14:textId="04E2849F" w:rsidR="6CD16FF7" w:rsidRPr="00935DB8" w:rsidRDefault="6CD16FF7" w:rsidP="00935DB8">
      <w:pPr>
        <w:tabs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14:paraId="754C27D1" w14:textId="77777777" w:rsidR="00690F89" w:rsidRPr="00935DB8" w:rsidRDefault="00690F89" w:rsidP="00935DB8">
      <w:pPr>
        <w:tabs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0093710F" w14:textId="77777777" w:rsidR="00690F89" w:rsidRPr="00935DB8" w:rsidRDefault="00690F89" w:rsidP="00935DB8">
      <w:pPr>
        <w:tabs>
          <w:tab w:val="left" w:pos="993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295CE54B" w14:textId="77777777" w:rsidR="00690F89" w:rsidRPr="00935DB8" w:rsidRDefault="00690F89" w:rsidP="00935DB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lt-LT"/>
          <w14:ligatures w14:val="none"/>
        </w:rPr>
      </w:pPr>
    </w:p>
    <w:p w14:paraId="49DCEEF3" w14:textId="77777777" w:rsidR="009E3738" w:rsidRPr="00935DB8" w:rsidRDefault="009E3738" w:rsidP="00935DB8">
      <w:pPr>
        <w:spacing w:line="240" w:lineRule="auto"/>
        <w:rPr>
          <w:rFonts w:ascii="Times New Roman" w:hAnsi="Times New Roman" w:cs="Times New Roman"/>
        </w:rPr>
      </w:pPr>
    </w:p>
    <w:sectPr w:rsidR="009E3738" w:rsidRPr="00935DB8" w:rsidSect="009E3738">
      <w:footerReference w:type="first" r:id="rId7"/>
      <w:pgSz w:w="12240" w:h="15840"/>
      <w:pgMar w:top="1134" w:right="567" w:bottom="1134" w:left="1701" w:header="720" w:footer="720" w:gutter="0"/>
      <w:pgNumType w:start="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A0C0E" w14:textId="77777777" w:rsidR="00B908B6" w:rsidRDefault="00B908B6">
      <w:pPr>
        <w:spacing w:after="0" w:line="240" w:lineRule="auto"/>
      </w:pPr>
      <w:r>
        <w:separator/>
      </w:r>
    </w:p>
  </w:endnote>
  <w:endnote w:type="continuationSeparator" w:id="0">
    <w:p w14:paraId="1E7F4628" w14:textId="77777777" w:rsidR="00B908B6" w:rsidRDefault="00B90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F52D8" w14:textId="77777777" w:rsidR="009E3738" w:rsidRDefault="009E3738">
    <w:pPr>
      <w:pStyle w:val="Porat"/>
      <w:jc w:val="right"/>
    </w:pPr>
    <w:r>
      <w:t>5</w:t>
    </w:r>
  </w:p>
  <w:p w14:paraId="7DCA00BB" w14:textId="77777777" w:rsidR="009E3738" w:rsidRDefault="009E373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A69E7" w14:textId="77777777" w:rsidR="00B908B6" w:rsidRDefault="00B908B6">
      <w:pPr>
        <w:spacing w:after="0" w:line="240" w:lineRule="auto"/>
      </w:pPr>
      <w:r>
        <w:separator/>
      </w:r>
    </w:p>
  </w:footnote>
  <w:footnote w:type="continuationSeparator" w:id="0">
    <w:p w14:paraId="50A5711C" w14:textId="77777777" w:rsidR="00B908B6" w:rsidRDefault="00B90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2028"/>
    <w:multiLevelType w:val="multilevel"/>
    <w:tmpl w:val="CB88C5F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696F38"/>
    <w:multiLevelType w:val="multilevel"/>
    <w:tmpl w:val="EB9412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29781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872912"/>
    <w:multiLevelType w:val="multilevel"/>
    <w:tmpl w:val="05E219F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9AB6422"/>
    <w:multiLevelType w:val="hybridMultilevel"/>
    <w:tmpl w:val="5E123E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42026"/>
    <w:multiLevelType w:val="hybridMultilevel"/>
    <w:tmpl w:val="148451A2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09376B"/>
    <w:multiLevelType w:val="multilevel"/>
    <w:tmpl w:val="C3D696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8DB5638"/>
    <w:multiLevelType w:val="multilevel"/>
    <w:tmpl w:val="C3D696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6B256CB"/>
    <w:multiLevelType w:val="multilevel"/>
    <w:tmpl w:val="30D817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7986273"/>
    <w:multiLevelType w:val="multilevel"/>
    <w:tmpl w:val="D752F9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D887FD7"/>
    <w:multiLevelType w:val="multilevel"/>
    <w:tmpl w:val="30D817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66977EAA"/>
    <w:multiLevelType w:val="multilevel"/>
    <w:tmpl w:val="D5D03E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23" w:hanging="1440"/>
      </w:pPr>
      <w:rPr>
        <w:rFonts w:hint="default"/>
      </w:rPr>
    </w:lvl>
  </w:abstractNum>
  <w:abstractNum w:abstractNumId="12" w15:restartNumberingAfterBreak="0">
    <w:nsid w:val="67DC30D0"/>
    <w:multiLevelType w:val="multilevel"/>
    <w:tmpl w:val="B17428F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0C8047C"/>
    <w:multiLevelType w:val="hybridMultilevel"/>
    <w:tmpl w:val="948645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E52DA4"/>
    <w:multiLevelType w:val="multilevel"/>
    <w:tmpl w:val="EDBE5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54749011">
    <w:abstractNumId w:val="11"/>
  </w:num>
  <w:num w:numId="2" w16cid:durableId="1410423885">
    <w:abstractNumId w:val="5"/>
  </w:num>
  <w:num w:numId="3" w16cid:durableId="2049379444">
    <w:abstractNumId w:val="3"/>
  </w:num>
  <w:num w:numId="4" w16cid:durableId="1407023637">
    <w:abstractNumId w:val="8"/>
  </w:num>
  <w:num w:numId="5" w16cid:durableId="1960254806">
    <w:abstractNumId w:val="2"/>
  </w:num>
  <w:num w:numId="6" w16cid:durableId="944849849">
    <w:abstractNumId w:val="10"/>
  </w:num>
  <w:num w:numId="7" w16cid:durableId="2824018">
    <w:abstractNumId w:val="7"/>
  </w:num>
  <w:num w:numId="8" w16cid:durableId="1005404748">
    <w:abstractNumId w:val="6"/>
  </w:num>
  <w:num w:numId="9" w16cid:durableId="852760936">
    <w:abstractNumId w:val="1"/>
  </w:num>
  <w:num w:numId="10" w16cid:durableId="1616516647">
    <w:abstractNumId w:val="4"/>
  </w:num>
  <w:num w:numId="11" w16cid:durableId="421151057">
    <w:abstractNumId w:val="13"/>
  </w:num>
  <w:num w:numId="12" w16cid:durableId="372967102">
    <w:abstractNumId w:val="14"/>
  </w:num>
  <w:num w:numId="13" w16cid:durableId="1578785552">
    <w:abstractNumId w:val="9"/>
  </w:num>
  <w:num w:numId="14" w16cid:durableId="837883824">
    <w:abstractNumId w:val="12"/>
  </w:num>
  <w:num w:numId="15" w16cid:durableId="923296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738"/>
    <w:rsid w:val="000003D6"/>
    <w:rsid w:val="00003640"/>
    <w:rsid w:val="000053B6"/>
    <w:rsid w:val="000072AF"/>
    <w:rsid w:val="00007959"/>
    <w:rsid w:val="00011D10"/>
    <w:rsid w:val="0001209B"/>
    <w:rsid w:val="0001406F"/>
    <w:rsid w:val="000174C7"/>
    <w:rsid w:val="000206B7"/>
    <w:rsid w:val="0002239C"/>
    <w:rsid w:val="00024DCD"/>
    <w:rsid w:val="0002585B"/>
    <w:rsid w:val="00026209"/>
    <w:rsid w:val="00026FB9"/>
    <w:rsid w:val="000367E1"/>
    <w:rsid w:val="00036DCD"/>
    <w:rsid w:val="000407B1"/>
    <w:rsid w:val="00040B58"/>
    <w:rsid w:val="00044E91"/>
    <w:rsid w:val="000466BB"/>
    <w:rsid w:val="00050FF1"/>
    <w:rsid w:val="0005253A"/>
    <w:rsid w:val="00054287"/>
    <w:rsid w:val="00055935"/>
    <w:rsid w:val="00057179"/>
    <w:rsid w:val="0006066C"/>
    <w:rsid w:val="00065BA7"/>
    <w:rsid w:val="00071267"/>
    <w:rsid w:val="00072BB1"/>
    <w:rsid w:val="00074640"/>
    <w:rsid w:val="00074C05"/>
    <w:rsid w:val="0008014C"/>
    <w:rsid w:val="000817FE"/>
    <w:rsid w:val="0008251D"/>
    <w:rsid w:val="00082839"/>
    <w:rsid w:val="00082959"/>
    <w:rsid w:val="0008298C"/>
    <w:rsid w:val="000832E6"/>
    <w:rsid w:val="00083BCD"/>
    <w:rsid w:val="000844AB"/>
    <w:rsid w:val="000855BB"/>
    <w:rsid w:val="0008601E"/>
    <w:rsid w:val="0008708C"/>
    <w:rsid w:val="000928CD"/>
    <w:rsid w:val="00093095"/>
    <w:rsid w:val="00093651"/>
    <w:rsid w:val="00093993"/>
    <w:rsid w:val="00094785"/>
    <w:rsid w:val="0009494D"/>
    <w:rsid w:val="000970BA"/>
    <w:rsid w:val="00097840"/>
    <w:rsid w:val="000A2585"/>
    <w:rsid w:val="000A4AF4"/>
    <w:rsid w:val="000A66CE"/>
    <w:rsid w:val="000B1326"/>
    <w:rsid w:val="000B1BBC"/>
    <w:rsid w:val="000B403F"/>
    <w:rsid w:val="000B4807"/>
    <w:rsid w:val="000B4CB1"/>
    <w:rsid w:val="000B5D87"/>
    <w:rsid w:val="000C0AA7"/>
    <w:rsid w:val="000C2886"/>
    <w:rsid w:val="000C3A59"/>
    <w:rsid w:val="000C47CB"/>
    <w:rsid w:val="000C5467"/>
    <w:rsid w:val="000C5DB4"/>
    <w:rsid w:val="000C5E9A"/>
    <w:rsid w:val="000C76B7"/>
    <w:rsid w:val="000C7C79"/>
    <w:rsid w:val="000C7F57"/>
    <w:rsid w:val="000D2FA4"/>
    <w:rsid w:val="000D3E94"/>
    <w:rsid w:val="000D64F4"/>
    <w:rsid w:val="000E0B15"/>
    <w:rsid w:val="000E3260"/>
    <w:rsid w:val="000E3E47"/>
    <w:rsid w:val="000E4411"/>
    <w:rsid w:val="000E4C90"/>
    <w:rsid w:val="000E734D"/>
    <w:rsid w:val="000E76FF"/>
    <w:rsid w:val="000F1F8C"/>
    <w:rsid w:val="000F31AC"/>
    <w:rsid w:val="000F38FE"/>
    <w:rsid w:val="000F5D2A"/>
    <w:rsid w:val="000F69A5"/>
    <w:rsid w:val="000F705F"/>
    <w:rsid w:val="000F7F5E"/>
    <w:rsid w:val="00102217"/>
    <w:rsid w:val="00102CAB"/>
    <w:rsid w:val="001045EC"/>
    <w:rsid w:val="00106167"/>
    <w:rsid w:val="0010730C"/>
    <w:rsid w:val="00112030"/>
    <w:rsid w:val="00112826"/>
    <w:rsid w:val="00114883"/>
    <w:rsid w:val="00117F61"/>
    <w:rsid w:val="00121328"/>
    <w:rsid w:val="0012218D"/>
    <w:rsid w:val="00122AC5"/>
    <w:rsid w:val="001242BF"/>
    <w:rsid w:val="00124CAF"/>
    <w:rsid w:val="00124F95"/>
    <w:rsid w:val="00125B2F"/>
    <w:rsid w:val="00126705"/>
    <w:rsid w:val="00126A29"/>
    <w:rsid w:val="00127577"/>
    <w:rsid w:val="00127C4D"/>
    <w:rsid w:val="00130716"/>
    <w:rsid w:val="001308DF"/>
    <w:rsid w:val="0013429F"/>
    <w:rsid w:val="001344C6"/>
    <w:rsid w:val="00135036"/>
    <w:rsid w:val="001375E5"/>
    <w:rsid w:val="00140D7C"/>
    <w:rsid w:val="0014147D"/>
    <w:rsid w:val="001417FA"/>
    <w:rsid w:val="00141CA0"/>
    <w:rsid w:val="0014424A"/>
    <w:rsid w:val="00144EC4"/>
    <w:rsid w:val="001456BD"/>
    <w:rsid w:val="00145D11"/>
    <w:rsid w:val="001502BE"/>
    <w:rsid w:val="00151360"/>
    <w:rsid w:val="00152206"/>
    <w:rsid w:val="00152AC7"/>
    <w:rsid w:val="00153170"/>
    <w:rsid w:val="00153A3A"/>
    <w:rsid w:val="0016281C"/>
    <w:rsid w:val="00162C2A"/>
    <w:rsid w:val="00163DDC"/>
    <w:rsid w:val="00165801"/>
    <w:rsid w:val="00165EA8"/>
    <w:rsid w:val="00166352"/>
    <w:rsid w:val="00171E47"/>
    <w:rsid w:val="00173F02"/>
    <w:rsid w:val="00174654"/>
    <w:rsid w:val="001750EF"/>
    <w:rsid w:val="00180E9C"/>
    <w:rsid w:val="00185B27"/>
    <w:rsid w:val="00185BCE"/>
    <w:rsid w:val="00186EB4"/>
    <w:rsid w:val="00190B16"/>
    <w:rsid w:val="001914DB"/>
    <w:rsid w:val="00191591"/>
    <w:rsid w:val="00194093"/>
    <w:rsid w:val="00195A06"/>
    <w:rsid w:val="0019656E"/>
    <w:rsid w:val="00196FE6"/>
    <w:rsid w:val="00197AB9"/>
    <w:rsid w:val="001A2E25"/>
    <w:rsid w:val="001A324F"/>
    <w:rsid w:val="001A3D37"/>
    <w:rsid w:val="001A57DD"/>
    <w:rsid w:val="001B0289"/>
    <w:rsid w:val="001B1DF4"/>
    <w:rsid w:val="001B26C7"/>
    <w:rsid w:val="001B2984"/>
    <w:rsid w:val="001B298F"/>
    <w:rsid w:val="001B3C84"/>
    <w:rsid w:val="001B3FDC"/>
    <w:rsid w:val="001B42F2"/>
    <w:rsid w:val="001B4D5D"/>
    <w:rsid w:val="001B5789"/>
    <w:rsid w:val="001B62FB"/>
    <w:rsid w:val="001C42AE"/>
    <w:rsid w:val="001C4F78"/>
    <w:rsid w:val="001D6E11"/>
    <w:rsid w:val="001E4F36"/>
    <w:rsid w:val="001E5D0A"/>
    <w:rsid w:val="001F0ADE"/>
    <w:rsid w:val="001F2C8A"/>
    <w:rsid w:val="001F4DAC"/>
    <w:rsid w:val="001F63B2"/>
    <w:rsid w:val="001F79FE"/>
    <w:rsid w:val="00205A87"/>
    <w:rsid w:val="002079A1"/>
    <w:rsid w:val="002115AD"/>
    <w:rsid w:val="002120CD"/>
    <w:rsid w:val="00213A87"/>
    <w:rsid w:val="00214B7C"/>
    <w:rsid w:val="00214DA7"/>
    <w:rsid w:val="00214FF9"/>
    <w:rsid w:val="002152E7"/>
    <w:rsid w:val="00216138"/>
    <w:rsid w:val="00217043"/>
    <w:rsid w:val="00217C2B"/>
    <w:rsid w:val="002200A2"/>
    <w:rsid w:val="00221823"/>
    <w:rsid w:val="0022366F"/>
    <w:rsid w:val="00224FE0"/>
    <w:rsid w:val="0023316F"/>
    <w:rsid w:val="00233D38"/>
    <w:rsid w:val="00236FFE"/>
    <w:rsid w:val="00241551"/>
    <w:rsid w:val="00247A3C"/>
    <w:rsid w:val="00250A8C"/>
    <w:rsid w:val="002514E5"/>
    <w:rsid w:val="00252A46"/>
    <w:rsid w:val="00252F49"/>
    <w:rsid w:val="0025361C"/>
    <w:rsid w:val="00253B25"/>
    <w:rsid w:val="0025505F"/>
    <w:rsid w:val="0025552F"/>
    <w:rsid w:val="002558FD"/>
    <w:rsid w:val="00256385"/>
    <w:rsid w:val="00257CE6"/>
    <w:rsid w:val="00260EFC"/>
    <w:rsid w:val="00265819"/>
    <w:rsid w:val="002678FB"/>
    <w:rsid w:val="00274129"/>
    <w:rsid w:val="00275961"/>
    <w:rsid w:val="00275A59"/>
    <w:rsid w:val="00275D1E"/>
    <w:rsid w:val="002760C8"/>
    <w:rsid w:val="0027765A"/>
    <w:rsid w:val="00287890"/>
    <w:rsid w:val="00290334"/>
    <w:rsid w:val="002921DE"/>
    <w:rsid w:val="00292E89"/>
    <w:rsid w:val="00293B69"/>
    <w:rsid w:val="002944C5"/>
    <w:rsid w:val="00295DCE"/>
    <w:rsid w:val="00295F6E"/>
    <w:rsid w:val="00296CE9"/>
    <w:rsid w:val="00297D7A"/>
    <w:rsid w:val="002A0B33"/>
    <w:rsid w:val="002A71BD"/>
    <w:rsid w:val="002A779E"/>
    <w:rsid w:val="002A799B"/>
    <w:rsid w:val="002B1C1E"/>
    <w:rsid w:val="002B30D5"/>
    <w:rsid w:val="002B61D0"/>
    <w:rsid w:val="002C11A0"/>
    <w:rsid w:val="002C14DB"/>
    <w:rsid w:val="002C21ED"/>
    <w:rsid w:val="002C31E9"/>
    <w:rsid w:val="002C4ACE"/>
    <w:rsid w:val="002D1F4E"/>
    <w:rsid w:val="002D26F2"/>
    <w:rsid w:val="002D57F0"/>
    <w:rsid w:val="002E22FD"/>
    <w:rsid w:val="002E7240"/>
    <w:rsid w:val="002E7AAE"/>
    <w:rsid w:val="002F03A2"/>
    <w:rsid w:val="002F3FA9"/>
    <w:rsid w:val="002F4708"/>
    <w:rsid w:val="002F66DC"/>
    <w:rsid w:val="00300B5C"/>
    <w:rsid w:val="00300FD4"/>
    <w:rsid w:val="0030115B"/>
    <w:rsid w:val="00301FF3"/>
    <w:rsid w:val="0030247B"/>
    <w:rsid w:val="003044B7"/>
    <w:rsid w:val="00304617"/>
    <w:rsid w:val="00307680"/>
    <w:rsid w:val="0031009C"/>
    <w:rsid w:val="003108A6"/>
    <w:rsid w:val="00311725"/>
    <w:rsid w:val="00314115"/>
    <w:rsid w:val="00314F70"/>
    <w:rsid w:val="00314FDA"/>
    <w:rsid w:val="00317096"/>
    <w:rsid w:val="00320189"/>
    <w:rsid w:val="00323BA9"/>
    <w:rsid w:val="003246E8"/>
    <w:rsid w:val="00324F42"/>
    <w:rsid w:val="003265EE"/>
    <w:rsid w:val="00327A03"/>
    <w:rsid w:val="00330153"/>
    <w:rsid w:val="00331C2B"/>
    <w:rsid w:val="00334934"/>
    <w:rsid w:val="00335D15"/>
    <w:rsid w:val="0033781A"/>
    <w:rsid w:val="0034004A"/>
    <w:rsid w:val="00340392"/>
    <w:rsid w:val="00340D9B"/>
    <w:rsid w:val="003421A6"/>
    <w:rsid w:val="003422F9"/>
    <w:rsid w:val="003444B0"/>
    <w:rsid w:val="00347E68"/>
    <w:rsid w:val="0035045D"/>
    <w:rsid w:val="00351166"/>
    <w:rsid w:val="0035142D"/>
    <w:rsid w:val="003521C9"/>
    <w:rsid w:val="00352A05"/>
    <w:rsid w:val="0035381A"/>
    <w:rsid w:val="00355138"/>
    <w:rsid w:val="00356528"/>
    <w:rsid w:val="00356E23"/>
    <w:rsid w:val="00356F70"/>
    <w:rsid w:val="003576F6"/>
    <w:rsid w:val="0036133F"/>
    <w:rsid w:val="003617B6"/>
    <w:rsid w:val="003619C7"/>
    <w:rsid w:val="00361E59"/>
    <w:rsid w:val="00363C63"/>
    <w:rsid w:val="003649B1"/>
    <w:rsid w:val="0036568C"/>
    <w:rsid w:val="00366449"/>
    <w:rsid w:val="00366D4C"/>
    <w:rsid w:val="00371151"/>
    <w:rsid w:val="00371A19"/>
    <w:rsid w:val="00371ADA"/>
    <w:rsid w:val="00373B8D"/>
    <w:rsid w:val="00374EF5"/>
    <w:rsid w:val="003755C1"/>
    <w:rsid w:val="003756DB"/>
    <w:rsid w:val="00385B69"/>
    <w:rsid w:val="00385CFE"/>
    <w:rsid w:val="00385D96"/>
    <w:rsid w:val="00387B5B"/>
    <w:rsid w:val="00390216"/>
    <w:rsid w:val="00390646"/>
    <w:rsid w:val="00391251"/>
    <w:rsid w:val="003913C5"/>
    <w:rsid w:val="003916C8"/>
    <w:rsid w:val="003921C7"/>
    <w:rsid w:val="003951BC"/>
    <w:rsid w:val="003974DD"/>
    <w:rsid w:val="003A1D1F"/>
    <w:rsid w:val="003A36F2"/>
    <w:rsid w:val="003A3A58"/>
    <w:rsid w:val="003A4176"/>
    <w:rsid w:val="003A55FE"/>
    <w:rsid w:val="003A5B2D"/>
    <w:rsid w:val="003A6498"/>
    <w:rsid w:val="003A6E2A"/>
    <w:rsid w:val="003A71E7"/>
    <w:rsid w:val="003B61AB"/>
    <w:rsid w:val="003B6E7C"/>
    <w:rsid w:val="003C10FA"/>
    <w:rsid w:val="003C1ED2"/>
    <w:rsid w:val="003C3D0B"/>
    <w:rsid w:val="003C3D76"/>
    <w:rsid w:val="003C53D1"/>
    <w:rsid w:val="003C6A6D"/>
    <w:rsid w:val="003C73D5"/>
    <w:rsid w:val="003D08E9"/>
    <w:rsid w:val="003D22DD"/>
    <w:rsid w:val="003D2EE3"/>
    <w:rsid w:val="003D2F04"/>
    <w:rsid w:val="003D4A66"/>
    <w:rsid w:val="003D4F7A"/>
    <w:rsid w:val="003D5A24"/>
    <w:rsid w:val="003D5E94"/>
    <w:rsid w:val="003D7A07"/>
    <w:rsid w:val="003E0263"/>
    <w:rsid w:val="003E1258"/>
    <w:rsid w:val="003E1E37"/>
    <w:rsid w:val="003E431A"/>
    <w:rsid w:val="003E7065"/>
    <w:rsid w:val="003F0E14"/>
    <w:rsid w:val="00400824"/>
    <w:rsid w:val="004009A4"/>
    <w:rsid w:val="004059AB"/>
    <w:rsid w:val="004064AB"/>
    <w:rsid w:val="0040652F"/>
    <w:rsid w:val="00406B18"/>
    <w:rsid w:val="0041085D"/>
    <w:rsid w:val="004114E7"/>
    <w:rsid w:val="00416599"/>
    <w:rsid w:val="00424285"/>
    <w:rsid w:val="00425A4F"/>
    <w:rsid w:val="004273C5"/>
    <w:rsid w:val="004274B5"/>
    <w:rsid w:val="00427562"/>
    <w:rsid w:val="00431CA4"/>
    <w:rsid w:val="00431CEE"/>
    <w:rsid w:val="00435D1F"/>
    <w:rsid w:val="00436197"/>
    <w:rsid w:val="00437412"/>
    <w:rsid w:val="0044060F"/>
    <w:rsid w:val="00441362"/>
    <w:rsid w:val="00441669"/>
    <w:rsid w:val="0044190D"/>
    <w:rsid w:val="004424BB"/>
    <w:rsid w:val="0044410D"/>
    <w:rsid w:val="00445C94"/>
    <w:rsid w:val="00450493"/>
    <w:rsid w:val="00451A36"/>
    <w:rsid w:val="00452624"/>
    <w:rsid w:val="00452B5B"/>
    <w:rsid w:val="00454663"/>
    <w:rsid w:val="00455278"/>
    <w:rsid w:val="00455A9C"/>
    <w:rsid w:val="00455C76"/>
    <w:rsid w:val="004562F3"/>
    <w:rsid w:val="0045C245"/>
    <w:rsid w:val="004606EF"/>
    <w:rsid w:val="00461BFA"/>
    <w:rsid w:val="00462D08"/>
    <w:rsid w:val="00466495"/>
    <w:rsid w:val="00472A49"/>
    <w:rsid w:val="00476FD4"/>
    <w:rsid w:val="004775BF"/>
    <w:rsid w:val="00477DF0"/>
    <w:rsid w:val="00481E77"/>
    <w:rsid w:val="0048237F"/>
    <w:rsid w:val="004827AA"/>
    <w:rsid w:val="00486C9A"/>
    <w:rsid w:val="004935BF"/>
    <w:rsid w:val="004960EB"/>
    <w:rsid w:val="00496DAA"/>
    <w:rsid w:val="00497920"/>
    <w:rsid w:val="00497C4A"/>
    <w:rsid w:val="004A11D5"/>
    <w:rsid w:val="004A29AE"/>
    <w:rsid w:val="004A2A94"/>
    <w:rsid w:val="004A2FFD"/>
    <w:rsid w:val="004A64B7"/>
    <w:rsid w:val="004A7BA2"/>
    <w:rsid w:val="004B0391"/>
    <w:rsid w:val="004B2B25"/>
    <w:rsid w:val="004B2BFB"/>
    <w:rsid w:val="004B2F29"/>
    <w:rsid w:val="004B47C2"/>
    <w:rsid w:val="004B4838"/>
    <w:rsid w:val="004B4D3A"/>
    <w:rsid w:val="004B5C77"/>
    <w:rsid w:val="004C2B49"/>
    <w:rsid w:val="004C3130"/>
    <w:rsid w:val="004C4083"/>
    <w:rsid w:val="004C54B7"/>
    <w:rsid w:val="004C77DE"/>
    <w:rsid w:val="004D0394"/>
    <w:rsid w:val="004D3B2A"/>
    <w:rsid w:val="004D3EB5"/>
    <w:rsid w:val="004D69FA"/>
    <w:rsid w:val="004E0E23"/>
    <w:rsid w:val="004E1940"/>
    <w:rsid w:val="004E3835"/>
    <w:rsid w:val="004E4D44"/>
    <w:rsid w:val="004E5092"/>
    <w:rsid w:val="004E6054"/>
    <w:rsid w:val="004E688F"/>
    <w:rsid w:val="004E7E14"/>
    <w:rsid w:val="004F072B"/>
    <w:rsid w:val="004F5855"/>
    <w:rsid w:val="00501EA0"/>
    <w:rsid w:val="00502B6E"/>
    <w:rsid w:val="00505BB4"/>
    <w:rsid w:val="00507E1D"/>
    <w:rsid w:val="00510329"/>
    <w:rsid w:val="005114A3"/>
    <w:rsid w:val="00511F5A"/>
    <w:rsid w:val="005165DF"/>
    <w:rsid w:val="00516FB5"/>
    <w:rsid w:val="0052083D"/>
    <w:rsid w:val="0052119A"/>
    <w:rsid w:val="00521623"/>
    <w:rsid w:val="00523292"/>
    <w:rsid w:val="0052367D"/>
    <w:rsid w:val="00523FB6"/>
    <w:rsid w:val="00524DE2"/>
    <w:rsid w:val="00525C42"/>
    <w:rsid w:val="00525CDF"/>
    <w:rsid w:val="00526240"/>
    <w:rsid w:val="00526D1F"/>
    <w:rsid w:val="0053266A"/>
    <w:rsid w:val="00536837"/>
    <w:rsid w:val="0053693A"/>
    <w:rsid w:val="00542AA4"/>
    <w:rsid w:val="005451F5"/>
    <w:rsid w:val="00545808"/>
    <w:rsid w:val="00545B0B"/>
    <w:rsid w:val="00546329"/>
    <w:rsid w:val="005473CB"/>
    <w:rsid w:val="00547505"/>
    <w:rsid w:val="00552FFF"/>
    <w:rsid w:val="0055756F"/>
    <w:rsid w:val="0056004C"/>
    <w:rsid w:val="00560C80"/>
    <w:rsid w:val="00562F8A"/>
    <w:rsid w:val="0056323E"/>
    <w:rsid w:val="00563703"/>
    <w:rsid w:val="005644F9"/>
    <w:rsid w:val="00565650"/>
    <w:rsid w:val="00565D43"/>
    <w:rsid w:val="00565FAA"/>
    <w:rsid w:val="00573B05"/>
    <w:rsid w:val="005743F2"/>
    <w:rsid w:val="00574A75"/>
    <w:rsid w:val="00577A97"/>
    <w:rsid w:val="00581875"/>
    <w:rsid w:val="005823BC"/>
    <w:rsid w:val="005836C5"/>
    <w:rsid w:val="005845DC"/>
    <w:rsid w:val="005866DA"/>
    <w:rsid w:val="00587B1C"/>
    <w:rsid w:val="005913EF"/>
    <w:rsid w:val="005939B7"/>
    <w:rsid w:val="00593B9D"/>
    <w:rsid w:val="00593FC1"/>
    <w:rsid w:val="005971A2"/>
    <w:rsid w:val="005A4482"/>
    <w:rsid w:val="005A7693"/>
    <w:rsid w:val="005B01F2"/>
    <w:rsid w:val="005B077E"/>
    <w:rsid w:val="005B0F9A"/>
    <w:rsid w:val="005B59D1"/>
    <w:rsid w:val="005B60DD"/>
    <w:rsid w:val="005B728C"/>
    <w:rsid w:val="005C237C"/>
    <w:rsid w:val="005C346C"/>
    <w:rsid w:val="005C5984"/>
    <w:rsid w:val="005D2FFF"/>
    <w:rsid w:val="005D54C3"/>
    <w:rsid w:val="005D6BBE"/>
    <w:rsid w:val="005D7F34"/>
    <w:rsid w:val="005E104D"/>
    <w:rsid w:val="005E274D"/>
    <w:rsid w:val="005E3733"/>
    <w:rsid w:val="005E4728"/>
    <w:rsid w:val="005E58B4"/>
    <w:rsid w:val="005F1948"/>
    <w:rsid w:val="005F2957"/>
    <w:rsid w:val="005F2BE1"/>
    <w:rsid w:val="005F334D"/>
    <w:rsid w:val="005F3635"/>
    <w:rsid w:val="005F38F6"/>
    <w:rsid w:val="005F72D3"/>
    <w:rsid w:val="005F77B0"/>
    <w:rsid w:val="005F7A14"/>
    <w:rsid w:val="005F7C58"/>
    <w:rsid w:val="006007AE"/>
    <w:rsid w:val="00600FD6"/>
    <w:rsid w:val="006029B2"/>
    <w:rsid w:val="00604EB7"/>
    <w:rsid w:val="00605731"/>
    <w:rsid w:val="006117C9"/>
    <w:rsid w:val="00611F5D"/>
    <w:rsid w:val="00612687"/>
    <w:rsid w:val="00613DAC"/>
    <w:rsid w:val="0061506F"/>
    <w:rsid w:val="0061574F"/>
    <w:rsid w:val="00615D86"/>
    <w:rsid w:val="00616B14"/>
    <w:rsid w:val="0062124B"/>
    <w:rsid w:val="006230A6"/>
    <w:rsid w:val="00624BE1"/>
    <w:rsid w:val="006250E2"/>
    <w:rsid w:val="0062645A"/>
    <w:rsid w:val="00630DA1"/>
    <w:rsid w:val="00631A04"/>
    <w:rsid w:val="00631A12"/>
    <w:rsid w:val="00631DB5"/>
    <w:rsid w:val="00635D60"/>
    <w:rsid w:val="00640F03"/>
    <w:rsid w:val="006426D9"/>
    <w:rsid w:val="00642D13"/>
    <w:rsid w:val="00644669"/>
    <w:rsid w:val="006455C1"/>
    <w:rsid w:val="00645B91"/>
    <w:rsid w:val="006517E2"/>
    <w:rsid w:val="00652257"/>
    <w:rsid w:val="00652BE5"/>
    <w:rsid w:val="00657167"/>
    <w:rsid w:val="006584E7"/>
    <w:rsid w:val="006610E9"/>
    <w:rsid w:val="006627FF"/>
    <w:rsid w:val="00664246"/>
    <w:rsid w:val="0066533F"/>
    <w:rsid w:val="006707C9"/>
    <w:rsid w:val="00672363"/>
    <w:rsid w:val="00673FF5"/>
    <w:rsid w:val="006742E7"/>
    <w:rsid w:val="00674727"/>
    <w:rsid w:val="006767EB"/>
    <w:rsid w:val="00677B8B"/>
    <w:rsid w:val="00680535"/>
    <w:rsid w:val="006818FF"/>
    <w:rsid w:val="00684191"/>
    <w:rsid w:val="00684E55"/>
    <w:rsid w:val="00687304"/>
    <w:rsid w:val="00687B02"/>
    <w:rsid w:val="00690955"/>
    <w:rsid w:val="00690F89"/>
    <w:rsid w:val="006920BC"/>
    <w:rsid w:val="00693FF2"/>
    <w:rsid w:val="00697162"/>
    <w:rsid w:val="006A23C8"/>
    <w:rsid w:val="006A24BA"/>
    <w:rsid w:val="006A2C32"/>
    <w:rsid w:val="006A3088"/>
    <w:rsid w:val="006A7611"/>
    <w:rsid w:val="006B12EC"/>
    <w:rsid w:val="006B1EBD"/>
    <w:rsid w:val="006B3562"/>
    <w:rsid w:val="006B4074"/>
    <w:rsid w:val="006B4977"/>
    <w:rsid w:val="006B67AD"/>
    <w:rsid w:val="006B7DF6"/>
    <w:rsid w:val="006C2CC9"/>
    <w:rsid w:val="006C36C7"/>
    <w:rsid w:val="006C4BC0"/>
    <w:rsid w:val="006C5796"/>
    <w:rsid w:val="006D26F4"/>
    <w:rsid w:val="006D71BD"/>
    <w:rsid w:val="006D7F67"/>
    <w:rsid w:val="006E02DC"/>
    <w:rsid w:val="006E1E5B"/>
    <w:rsid w:val="006E79DE"/>
    <w:rsid w:val="006F6BDF"/>
    <w:rsid w:val="00700594"/>
    <w:rsid w:val="007036CA"/>
    <w:rsid w:val="00705ACA"/>
    <w:rsid w:val="00707636"/>
    <w:rsid w:val="00707924"/>
    <w:rsid w:val="00710B11"/>
    <w:rsid w:val="00711197"/>
    <w:rsid w:val="00711A10"/>
    <w:rsid w:val="0071470A"/>
    <w:rsid w:val="00714F9F"/>
    <w:rsid w:val="0071543C"/>
    <w:rsid w:val="0072391B"/>
    <w:rsid w:val="00736BAF"/>
    <w:rsid w:val="00737599"/>
    <w:rsid w:val="007413EA"/>
    <w:rsid w:val="00741616"/>
    <w:rsid w:val="007419B9"/>
    <w:rsid w:val="00743C25"/>
    <w:rsid w:val="0074729E"/>
    <w:rsid w:val="00753F13"/>
    <w:rsid w:val="007545F3"/>
    <w:rsid w:val="00755389"/>
    <w:rsid w:val="00755763"/>
    <w:rsid w:val="00756BB1"/>
    <w:rsid w:val="007615C4"/>
    <w:rsid w:val="007627F9"/>
    <w:rsid w:val="0076453F"/>
    <w:rsid w:val="00765203"/>
    <w:rsid w:val="007709B8"/>
    <w:rsid w:val="00770F8A"/>
    <w:rsid w:val="00771124"/>
    <w:rsid w:val="00773585"/>
    <w:rsid w:val="007747C6"/>
    <w:rsid w:val="00776AC0"/>
    <w:rsid w:val="00776EA7"/>
    <w:rsid w:val="0078087B"/>
    <w:rsid w:val="00781566"/>
    <w:rsid w:val="00782E1E"/>
    <w:rsid w:val="00784461"/>
    <w:rsid w:val="00786CCE"/>
    <w:rsid w:val="00787129"/>
    <w:rsid w:val="00794E14"/>
    <w:rsid w:val="007950BB"/>
    <w:rsid w:val="007A0EE1"/>
    <w:rsid w:val="007A4D20"/>
    <w:rsid w:val="007B00B1"/>
    <w:rsid w:val="007B0CEF"/>
    <w:rsid w:val="007B11A3"/>
    <w:rsid w:val="007B249D"/>
    <w:rsid w:val="007B42EF"/>
    <w:rsid w:val="007B4DFA"/>
    <w:rsid w:val="007B5C67"/>
    <w:rsid w:val="007B647C"/>
    <w:rsid w:val="007B6B18"/>
    <w:rsid w:val="007C00D2"/>
    <w:rsid w:val="007C05B8"/>
    <w:rsid w:val="007C106A"/>
    <w:rsid w:val="007C1086"/>
    <w:rsid w:val="007C297F"/>
    <w:rsid w:val="007C2B65"/>
    <w:rsid w:val="007C4345"/>
    <w:rsid w:val="007C4CFC"/>
    <w:rsid w:val="007C5526"/>
    <w:rsid w:val="007C5E24"/>
    <w:rsid w:val="007C66ED"/>
    <w:rsid w:val="007D0B41"/>
    <w:rsid w:val="007D1A04"/>
    <w:rsid w:val="007D27EF"/>
    <w:rsid w:val="007D284F"/>
    <w:rsid w:val="007D36AF"/>
    <w:rsid w:val="007D5CB7"/>
    <w:rsid w:val="007D63CF"/>
    <w:rsid w:val="007D6677"/>
    <w:rsid w:val="007D6D83"/>
    <w:rsid w:val="007D6EDE"/>
    <w:rsid w:val="007D6F9B"/>
    <w:rsid w:val="007E3F91"/>
    <w:rsid w:val="007F4152"/>
    <w:rsid w:val="007F5057"/>
    <w:rsid w:val="007F5B07"/>
    <w:rsid w:val="007F730F"/>
    <w:rsid w:val="00802322"/>
    <w:rsid w:val="0080270C"/>
    <w:rsid w:val="00803AF8"/>
    <w:rsid w:val="008117E2"/>
    <w:rsid w:val="0081211C"/>
    <w:rsid w:val="00813958"/>
    <w:rsid w:val="008140D3"/>
    <w:rsid w:val="008151C0"/>
    <w:rsid w:val="00816366"/>
    <w:rsid w:val="00816CE6"/>
    <w:rsid w:val="00822A9E"/>
    <w:rsid w:val="00823E93"/>
    <w:rsid w:val="008240CF"/>
    <w:rsid w:val="00824179"/>
    <w:rsid w:val="00824201"/>
    <w:rsid w:val="00824D32"/>
    <w:rsid w:val="00831B21"/>
    <w:rsid w:val="00833174"/>
    <w:rsid w:val="0083593B"/>
    <w:rsid w:val="00836148"/>
    <w:rsid w:val="00840522"/>
    <w:rsid w:val="00840A59"/>
    <w:rsid w:val="00840DD6"/>
    <w:rsid w:val="008417C2"/>
    <w:rsid w:val="008417E0"/>
    <w:rsid w:val="00842191"/>
    <w:rsid w:val="0084363B"/>
    <w:rsid w:val="00847C3D"/>
    <w:rsid w:val="008501C0"/>
    <w:rsid w:val="008509F2"/>
    <w:rsid w:val="0085266E"/>
    <w:rsid w:val="00854853"/>
    <w:rsid w:val="0085689B"/>
    <w:rsid w:val="00857135"/>
    <w:rsid w:val="00860DBF"/>
    <w:rsid w:val="008617BF"/>
    <w:rsid w:val="008637A8"/>
    <w:rsid w:val="0086608E"/>
    <w:rsid w:val="008670EC"/>
    <w:rsid w:val="00867F10"/>
    <w:rsid w:val="008705E8"/>
    <w:rsid w:val="00871683"/>
    <w:rsid w:val="008731BC"/>
    <w:rsid w:val="00875F76"/>
    <w:rsid w:val="008805EF"/>
    <w:rsid w:val="00880845"/>
    <w:rsid w:val="008821BA"/>
    <w:rsid w:val="008823D0"/>
    <w:rsid w:val="00882806"/>
    <w:rsid w:val="008845AC"/>
    <w:rsid w:val="00885272"/>
    <w:rsid w:val="00885FCD"/>
    <w:rsid w:val="00892DC9"/>
    <w:rsid w:val="008940EC"/>
    <w:rsid w:val="00894CA7"/>
    <w:rsid w:val="008959AD"/>
    <w:rsid w:val="008A085C"/>
    <w:rsid w:val="008A2D44"/>
    <w:rsid w:val="008A5904"/>
    <w:rsid w:val="008A59B6"/>
    <w:rsid w:val="008B1D0B"/>
    <w:rsid w:val="008B4095"/>
    <w:rsid w:val="008B43DE"/>
    <w:rsid w:val="008B4A71"/>
    <w:rsid w:val="008B529A"/>
    <w:rsid w:val="008B696B"/>
    <w:rsid w:val="008C0580"/>
    <w:rsid w:val="008C177E"/>
    <w:rsid w:val="008C1A83"/>
    <w:rsid w:val="008C3056"/>
    <w:rsid w:val="008C357A"/>
    <w:rsid w:val="008C4125"/>
    <w:rsid w:val="008C4738"/>
    <w:rsid w:val="008C6941"/>
    <w:rsid w:val="008D0C37"/>
    <w:rsid w:val="008D77ED"/>
    <w:rsid w:val="008E2063"/>
    <w:rsid w:val="008E279F"/>
    <w:rsid w:val="008E383B"/>
    <w:rsid w:val="008E6EC1"/>
    <w:rsid w:val="008F03B4"/>
    <w:rsid w:val="008F1277"/>
    <w:rsid w:val="008F1DC7"/>
    <w:rsid w:val="008F27FC"/>
    <w:rsid w:val="008F5B74"/>
    <w:rsid w:val="008F7C68"/>
    <w:rsid w:val="00904353"/>
    <w:rsid w:val="00905047"/>
    <w:rsid w:val="00906D66"/>
    <w:rsid w:val="009075CB"/>
    <w:rsid w:val="00912ED3"/>
    <w:rsid w:val="009131E7"/>
    <w:rsid w:val="00917284"/>
    <w:rsid w:val="00922294"/>
    <w:rsid w:val="0092509D"/>
    <w:rsid w:val="00925FE9"/>
    <w:rsid w:val="00926B1C"/>
    <w:rsid w:val="00926F8A"/>
    <w:rsid w:val="00930FCC"/>
    <w:rsid w:val="00932CD8"/>
    <w:rsid w:val="00933A56"/>
    <w:rsid w:val="00933FF1"/>
    <w:rsid w:val="009348C8"/>
    <w:rsid w:val="00934F4F"/>
    <w:rsid w:val="00935CC7"/>
    <w:rsid w:val="00935DB8"/>
    <w:rsid w:val="00944C5E"/>
    <w:rsid w:val="00947316"/>
    <w:rsid w:val="00947883"/>
    <w:rsid w:val="00950538"/>
    <w:rsid w:val="0095236A"/>
    <w:rsid w:val="00952388"/>
    <w:rsid w:val="009531A1"/>
    <w:rsid w:val="0095529C"/>
    <w:rsid w:val="00956A47"/>
    <w:rsid w:val="0095788E"/>
    <w:rsid w:val="00960748"/>
    <w:rsid w:val="009616C6"/>
    <w:rsid w:val="00962BBD"/>
    <w:rsid w:val="00963AD4"/>
    <w:rsid w:val="00964843"/>
    <w:rsid w:val="00964885"/>
    <w:rsid w:val="00964F36"/>
    <w:rsid w:val="0096504A"/>
    <w:rsid w:val="00966173"/>
    <w:rsid w:val="009661C7"/>
    <w:rsid w:val="009679E8"/>
    <w:rsid w:val="00967F1E"/>
    <w:rsid w:val="00970AE2"/>
    <w:rsid w:val="00970C11"/>
    <w:rsid w:val="0097493F"/>
    <w:rsid w:val="00975ABB"/>
    <w:rsid w:val="00977ED4"/>
    <w:rsid w:val="009818E2"/>
    <w:rsid w:val="009827CF"/>
    <w:rsid w:val="00982DAE"/>
    <w:rsid w:val="00983519"/>
    <w:rsid w:val="00984F4B"/>
    <w:rsid w:val="00985921"/>
    <w:rsid w:val="00987157"/>
    <w:rsid w:val="00992190"/>
    <w:rsid w:val="009929B0"/>
    <w:rsid w:val="00994BDB"/>
    <w:rsid w:val="00994D1F"/>
    <w:rsid w:val="00994F0F"/>
    <w:rsid w:val="009963FA"/>
    <w:rsid w:val="00997DD4"/>
    <w:rsid w:val="009A01C7"/>
    <w:rsid w:val="009A07E7"/>
    <w:rsid w:val="009A1B7D"/>
    <w:rsid w:val="009A1ED8"/>
    <w:rsid w:val="009A27C9"/>
    <w:rsid w:val="009A574B"/>
    <w:rsid w:val="009A722B"/>
    <w:rsid w:val="009B0824"/>
    <w:rsid w:val="009B2DD0"/>
    <w:rsid w:val="009B36BE"/>
    <w:rsid w:val="009B3EE6"/>
    <w:rsid w:val="009B4DBC"/>
    <w:rsid w:val="009B73F2"/>
    <w:rsid w:val="009C0E51"/>
    <w:rsid w:val="009C731D"/>
    <w:rsid w:val="009C748F"/>
    <w:rsid w:val="009D04DA"/>
    <w:rsid w:val="009D0C77"/>
    <w:rsid w:val="009D1A39"/>
    <w:rsid w:val="009D30C0"/>
    <w:rsid w:val="009D34AD"/>
    <w:rsid w:val="009D7545"/>
    <w:rsid w:val="009E105E"/>
    <w:rsid w:val="009E1F4E"/>
    <w:rsid w:val="009E3738"/>
    <w:rsid w:val="009E4EA5"/>
    <w:rsid w:val="009E6374"/>
    <w:rsid w:val="009E6443"/>
    <w:rsid w:val="009F0FF1"/>
    <w:rsid w:val="009F1471"/>
    <w:rsid w:val="009F299D"/>
    <w:rsid w:val="009F3930"/>
    <w:rsid w:val="009F3957"/>
    <w:rsid w:val="009F39BD"/>
    <w:rsid w:val="009F51F9"/>
    <w:rsid w:val="009F5823"/>
    <w:rsid w:val="009F5A95"/>
    <w:rsid w:val="009F7ABC"/>
    <w:rsid w:val="009F7B14"/>
    <w:rsid w:val="00A00058"/>
    <w:rsid w:val="00A01405"/>
    <w:rsid w:val="00A01B00"/>
    <w:rsid w:val="00A04692"/>
    <w:rsid w:val="00A06298"/>
    <w:rsid w:val="00A074CA"/>
    <w:rsid w:val="00A10992"/>
    <w:rsid w:val="00A11D23"/>
    <w:rsid w:val="00A137DE"/>
    <w:rsid w:val="00A149C6"/>
    <w:rsid w:val="00A15DAA"/>
    <w:rsid w:val="00A1608E"/>
    <w:rsid w:val="00A20A8C"/>
    <w:rsid w:val="00A20E7A"/>
    <w:rsid w:val="00A21A18"/>
    <w:rsid w:val="00A226BC"/>
    <w:rsid w:val="00A228B5"/>
    <w:rsid w:val="00A22FED"/>
    <w:rsid w:val="00A238B1"/>
    <w:rsid w:val="00A23BC2"/>
    <w:rsid w:val="00A245B2"/>
    <w:rsid w:val="00A2500F"/>
    <w:rsid w:val="00A26639"/>
    <w:rsid w:val="00A26AA8"/>
    <w:rsid w:val="00A26B39"/>
    <w:rsid w:val="00A26F9E"/>
    <w:rsid w:val="00A27EF6"/>
    <w:rsid w:val="00A304E3"/>
    <w:rsid w:val="00A34580"/>
    <w:rsid w:val="00A371A6"/>
    <w:rsid w:val="00A406CA"/>
    <w:rsid w:val="00A42A01"/>
    <w:rsid w:val="00A43428"/>
    <w:rsid w:val="00A46410"/>
    <w:rsid w:val="00A470C6"/>
    <w:rsid w:val="00A47C54"/>
    <w:rsid w:val="00A53C00"/>
    <w:rsid w:val="00A542B6"/>
    <w:rsid w:val="00A5565E"/>
    <w:rsid w:val="00A56023"/>
    <w:rsid w:val="00A573E8"/>
    <w:rsid w:val="00A62766"/>
    <w:rsid w:val="00A63170"/>
    <w:rsid w:val="00A63C05"/>
    <w:rsid w:val="00A63DF7"/>
    <w:rsid w:val="00A65AA7"/>
    <w:rsid w:val="00A65F14"/>
    <w:rsid w:val="00A67F08"/>
    <w:rsid w:val="00A71A80"/>
    <w:rsid w:val="00A724F5"/>
    <w:rsid w:val="00A748ED"/>
    <w:rsid w:val="00A75E95"/>
    <w:rsid w:val="00A7698A"/>
    <w:rsid w:val="00A776CB"/>
    <w:rsid w:val="00A81B3F"/>
    <w:rsid w:val="00A825E6"/>
    <w:rsid w:val="00A90C92"/>
    <w:rsid w:val="00A90F56"/>
    <w:rsid w:val="00A91715"/>
    <w:rsid w:val="00A92FFD"/>
    <w:rsid w:val="00A93020"/>
    <w:rsid w:val="00A9309F"/>
    <w:rsid w:val="00A95B57"/>
    <w:rsid w:val="00A97833"/>
    <w:rsid w:val="00AA04CD"/>
    <w:rsid w:val="00AA4702"/>
    <w:rsid w:val="00AA4B3F"/>
    <w:rsid w:val="00AA4C03"/>
    <w:rsid w:val="00AA4DD8"/>
    <w:rsid w:val="00AB328D"/>
    <w:rsid w:val="00AB52B3"/>
    <w:rsid w:val="00AB542C"/>
    <w:rsid w:val="00AB5CE5"/>
    <w:rsid w:val="00AB64C6"/>
    <w:rsid w:val="00AB6ECF"/>
    <w:rsid w:val="00AB774D"/>
    <w:rsid w:val="00AB7E2E"/>
    <w:rsid w:val="00AC0082"/>
    <w:rsid w:val="00AC16E9"/>
    <w:rsid w:val="00AC2135"/>
    <w:rsid w:val="00AC4F9F"/>
    <w:rsid w:val="00AC53AD"/>
    <w:rsid w:val="00AD2E17"/>
    <w:rsid w:val="00AD5F1D"/>
    <w:rsid w:val="00AD6911"/>
    <w:rsid w:val="00AD6FD7"/>
    <w:rsid w:val="00AE081B"/>
    <w:rsid w:val="00AE2DB3"/>
    <w:rsid w:val="00AE42B1"/>
    <w:rsid w:val="00AE4EE9"/>
    <w:rsid w:val="00AE528C"/>
    <w:rsid w:val="00AE63ED"/>
    <w:rsid w:val="00AE6DCF"/>
    <w:rsid w:val="00AF02E5"/>
    <w:rsid w:val="00AF1635"/>
    <w:rsid w:val="00AF24E6"/>
    <w:rsid w:val="00AF3078"/>
    <w:rsid w:val="00AF52B0"/>
    <w:rsid w:val="00AF6C9A"/>
    <w:rsid w:val="00AF7BC6"/>
    <w:rsid w:val="00B02427"/>
    <w:rsid w:val="00B03D1D"/>
    <w:rsid w:val="00B04035"/>
    <w:rsid w:val="00B040BF"/>
    <w:rsid w:val="00B12B97"/>
    <w:rsid w:val="00B16C87"/>
    <w:rsid w:val="00B20EBB"/>
    <w:rsid w:val="00B2287F"/>
    <w:rsid w:val="00B22C05"/>
    <w:rsid w:val="00B2570B"/>
    <w:rsid w:val="00B26FDF"/>
    <w:rsid w:val="00B30327"/>
    <w:rsid w:val="00B32314"/>
    <w:rsid w:val="00B331DA"/>
    <w:rsid w:val="00B357BC"/>
    <w:rsid w:val="00B442DA"/>
    <w:rsid w:val="00B44470"/>
    <w:rsid w:val="00B45CF0"/>
    <w:rsid w:val="00B50825"/>
    <w:rsid w:val="00B535D2"/>
    <w:rsid w:val="00B5641E"/>
    <w:rsid w:val="00B5747B"/>
    <w:rsid w:val="00B60369"/>
    <w:rsid w:val="00B615A4"/>
    <w:rsid w:val="00B658E8"/>
    <w:rsid w:val="00B65CF7"/>
    <w:rsid w:val="00B67A82"/>
    <w:rsid w:val="00B71459"/>
    <w:rsid w:val="00B72D68"/>
    <w:rsid w:val="00B74C15"/>
    <w:rsid w:val="00B75914"/>
    <w:rsid w:val="00B759E3"/>
    <w:rsid w:val="00B7634F"/>
    <w:rsid w:val="00B8221D"/>
    <w:rsid w:val="00B82518"/>
    <w:rsid w:val="00B8369D"/>
    <w:rsid w:val="00B83E25"/>
    <w:rsid w:val="00B850ED"/>
    <w:rsid w:val="00B854A7"/>
    <w:rsid w:val="00B8688A"/>
    <w:rsid w:val="00B90040"/>
    <w:rsid w:val="00B908B6"/>
    <w:rsid w:val="00B925E3"/>
    <w:rsid w:val="00B93817"/>
    <w:rsid w:val="00B94D52"/>
    <w:rsid w:val="00B95DD3"/>
    <w:rsid w:val="00B97A68"/>
    <w:rsid w:val="00BA2755"/>
    <w:rsid w:val="00BA27D6"/>
    <w:rsid w:val="00BA2EC3"/>
    <w:rsid w:val="00BA38E0"/>
    <w:rsid w:val="00BA39D4"/>
    <w:rsid w:val="00BA3FF8"/>
    <w:rsid w:val="00BA4755"/>
    <w:rsid w:val="00BA5054"/>
    <w:rsid w:val="00BA5096"/>
    <w:rsid w:val="00BA600F"/>
    <w:rsid w:val="00BB28C2"/>
    <w:rsid w:val="00BB2D68"/>
    <w:rsid w:val="00BB71E6"/>
    <w:rsid w:val="00BB750B"/>
    <w:rsid w:val="00BC06E5"/>
    <w:rsid w:val="00BC20DD"/>
    <w:rsid w:val="00BC44F6"/>
    <w:rsid w:val="00BC5C13"/>
    <w:rsid w:val="00BC7CF2"/>
    <w:rsid w:val="00BD7DBE"/>
    <w:rsid w:val="00BD7E90"/>
    <w:rsid w:val="00BE0064"/>
    <w:rsid w:val="00BE1292"/>
    <w:rsid w:val="00BE1851"/>
    <w:rsid w:val="00BE36DC"/>
    <w:rsid w:val="00BE432D"/>
    <w:rsid w:val="00BE468B"/>
    <w:rsid w:val="00BF075E"/>
    <w:rsid w:val="00C02019"/>
    <w:rsid w:val="00C04303"/>
    <w:rsid w:val="00C044D2"/>
    <w:rsid w:val="00C045E6"/>
    <w:rsid w:val="00C04AA9"/>
    <w:rsid w:val="00C12B61"/>
    <w:rsid w:val="00C1380C"/>
    <w:rsid w:val="00C1392C"/>
    <w:rsid w:val="00C1484E"/>
    <w:rsid w:val="00C14927"/>
    <w:rsid w:val="00C15581"/>
    <w:rsid w:val="00C16B48"/>
    <w:rsid w:val="00C2084C"/>
    <w:rsid w:val="00C20A5A"/>
    <w:rsid w:val="00C20A5D"/>
    <w:rsid w:val="00C23417"/>
    <w:rsid w:val="00C23773"/>
    <w:rsid w:val="00C264B4"/>
    <w:rsid w:val="00C309AC"/>
    <w:rsid w:val="00C32698"/>
    <w:rsid w:val="00C37737"/>
    <w:rsid w:val="00C37B7C"/>
    <w:rsid w:val="00C403AF"/>
    <w:rsid w:val="00C408A4"/>
    <w:rsid w:val="00C40B3B"/>
    <w:rsid w:val="00C40D0C"/>
    <w:rsid w:val="00C40E5A"/>
    <w:rsid w:val="00C412EC"/>
    <w:rsid w:val="00C432FE"/>
    <w:rsid w:val="00C44AFC"/>
    <w:rsid w:val="00C44D1D"/>
    <w:rsid w:val="00C5098C"/>
    <w:rsid w:val="00C543CD"/>
    <w:rsid w:val="00C574DE"/>
    <w:rsid w:val="00C6248B"/>
    <w:rsid w:val="00C64210"/>
    <w:rsid w:val="00C64403"/>
    <w:rsid w:val="00C65807"/>
    <w:rsid w:val="00C65F5C"/>
    <w:rsid w:val="00C66E42"/>
    <w:rsid w:val="00C67645"/>
    <w:rsid w:val="00C67D00"/>
    <w:rsid w:val="00C67F4A"/>
    <w:rsid w:val="00C694E8"/>
    <w:rsid w:val="00C7111E"/>
    <w:rsid w:val="00C71F24"/>
    <w:rsid w:val="00C73467"/>
    <w:rsid w:val="00C73EAA"/>
    <w:rsid w:val="00C7670E"/>
    <w:rsid w:val="00C85B24"/>
    <w:rsid w:val="00C90CE8"/>
    <w:rsid w:val="00C90DEB"/>
    <w:rsid w:val="00C91F68"/>
    <w:rsid w:val="00C95D6B"/>
    <w:rsid w:val="00C96495"/>
    <w:rsid w:val="00C9713B"/>
    <w:rsid w:val="00CA1264"/>
    <w:rsid w:val="00CA142B"/>
    <w:rsid w:val="00CA3DB7"/>
    <w:rsid w:val="00CA6F18"/>
    <w:rsid w:val="00CB400C"/>
    <w:rsid w:val="00CB50FC"/>
    <w:rsid w:val="00CB52F7"/>
    <w:rsid w:val="00CC3803"/>
    <w:rsid w:val="00CC3F92"/>
    <w:rsid w:val="00CC561A"/>
    <w:rsid w:val="00CC59B3"/>
    <w:rsid w:val="00CC6852"/>
    <w:rsid w:val="00CC7F70"/>
    <w:rsid w:val="00CD0FA5"/>
    <w:rsid w:val="00CD27B3"/>
    <w:rsid w:val="00CD3D42"/>
    <w:rsid w:val="00CD7C4E"/>
    <w:rsid w:val="00CE2F4D"/>
    <w:rsid w:val="00CE4812"/>
    <w:rsid w:val="00CE61B4"/>
    <w:rsid w:val="00CE6409"/>
    <w:rsid w:val="00CE68DA"/>
    <w:rsid w:val="00CF23FD"/>
    <w:rsid w:val="00D02A0C"/>
    <w:rsid w:val="00D04146"/>
    <w:rsid w:val="00D119BD"/>
    <w:rsid w:val="00D13031"/>
    <w:rsid w:val="00D13A6B"/>
    <w:rsid w:val="00D151D9"/>
    <w:rsid w:val="00D177AA"/>
    <w:rsid w:val="00D2722E"/>
    <w:rsid w:val="00D276D3"/>
    <w:rsid w:val="00D3046A"/>
    <w:rsid w:val="00D3328D"/>
    <w:rsid w:val="00D33902"/>
    <w:rsid w:val="00D37889"/>
    <w:rsid w:val="00D379C4"/>
    <w:rsid w:val="00D46CC3"/>
    <w:rsid w:val="00D54A24"/>
    <w:rsid w:val="00D55236"/>
    <w:rsid w:val="00D5663B"/>
    <w:rsid w:val="00D57FA5"/>
    <w:rsid w:val="00D60E7F"/>
    <w:rsid w:val="00D65F23"/>
    <w:rsid w:val="00D72A94"/>
    <w:rsid w:val="00D733F1"/>
    <w:rsid w:val="00D7684E"/>
    <w:rsid w:val="00D77C1A"/>
    <w:rsid w:val="00D80F7C"/>
    <w:rsid w:val="00D848C6"/>
    <w:rsid w:val="00D86352"/>
    <w:rsid w:val="00D87423"/>
    <w:rsid w:val="00D90469"/>
    <w:rsid w:val="00D92FC2"/>
    <w:rsid w:val="00D95A75"/>
    <w:rsid w:val="00D95B7E"/>
    <w:rsid w:val="00D95FB4"/>
    <w:rsid w:val="00DA5CCB"/>
    <w:rsid w:val="00DB2932"/>
    <w:rsid w:val="00DB4164"/>
    <w:rsid w:val="00DB4CA3"/>
    <w:rsid w:val="00DB5302"/>
    <w:rsid w:val="00DC30B1"/>
    <w:rsid w:val="00DC5238"/>
    <w:rsid w:val="00DC6677"/>
    <w:rsid w:val="00DC6BA0"/>
    <w:rsid w:val="00DD3598"/>
    <w:rsid w:val="00DD3B1B"/>
    <w:rsid w:val="00DD5949"/>
    <w:rsid w:val="00DD6615"/>
    <w:rsid w:val="00DD6A6C"/>
    <w:rsid w:val="00DD72DB"/>
    <w:rsid w:val="00DE0DF1"/>
    <w:rsid w:val="00DE1841"/>
    <w:rsid w:val="00DE3A02"/>
    <w:rsid w:val="00DE6BA4"/>
    <w:rsid w:val="00DE702A"/>
    <w:rsid w:val="00DE77E8"/>
    <w:rsid w:val="00DF0B43"/>
    <w:rsid w:val="00DF40AE"/>
    <w:rsid w:val="00DF7D2D"/>
    <w:rsid w:val="00E01C9F"/>
    <w:rsid w:val="00E026A3"/>
    <w:rsid w:val="00E043CF"/>
    <w:rsid w:val="00E06F0F"/>
    <w:rsid w:val="00E07049"/>
    <w:rsid w:val="00E1067F"/>
    <w:rsid w:val="00E11242"/>
    <w:rsid w:val="00E14516"/>
    <w:rsid w:val="00E16895"/>
    <w:rsid w:val="00E17B2B"/>
    <w:rsid w:val="00E216CE"/>
    <w:rsid w:val="00E21AFC"/>
    <w:rsid w:val="00E22911"/>
    <w:rsid w:val="00E23923"/>
    <w:rsid w:val="00E24195"/>
    <w:rsid w:val="00E24447"/>
    <w:rsid w:val="00E2543A"/>
    <w:rsid w:val="00E26819"/>
    <w:rsid w:val="00E31DEF"/>
    <w:rsid w:val="00E3391D"/>
    <w:rsid w:val="00E34143"/>
    <w:rsid w:val="00E40832"/>
    <w:rsid w:val="00E414BA"/>
    <w:rsid w:val="00E43405"/>
    <w:rsid w:val="00E43B66"/>
    <w:rsid w:val="00E44D73"/>
    <w:rsid w:val="00E45216"/>
    <w:rsid w:val="00E4613E"/>
    <w:rsid w:val="00E468B0"/>
    <w:rsid w:val="00E5082F"/>
    <w:rsid w:val="00E5208A"/>
    <w:rsid w:val="00E52D7C"/>
    <w:rsid w:val="00E535CA"/>
    <w:rsid w:val="00E5ED64"/>
    <w:rsid w:val="00E60C10"/>
    <w:rsid w:val="00E62135"/>
    <w:rsid w:val="00E64DD3"/>
    <w:rsid w:val="00E65302"/>
    <w:rsid w:val="00E65E55"/>
    <w:rsid w:val="00E65F3C"/>
    <w:rsid w:val="00E66A11"/>
    <w:rsid w:val="00E66B09"/>
    <w:rsid w:val="00E67B2B"/>
    <w:rsid w:val="00E67DBF"/>
    <w:rsid w:val="00E700DB"/>
    <w:rsid w:val="00E74DBB"/>
    <w:rsid w:val="00E754D3"/>
    <w:rsid w:val="00E76021"/>
    <w:rsid w:val="00E80319"/>
    <w:rsid w:val="00E87145"/>
    <w:rsid w:val="00E902FA"/>
    <w:rsid w:val="00E90990"/>
    <w:rsid w:val="00E923B5"/>
    <w:rsid w:val="00E9301A"/>
    <w:rsid w:val="00E93B99"/>
    <w:rsid w:val="00E94B9E"/>
    <w:rsid w:val="00E9522E"/>
    <w:rsid w:val="00EA2980"/>
    <w:rsid w:val="00EA29C8"/>
    <w:rsid w:val="00EA789F"/>
    <w:rsid w:val="00EB09C9"/>
    <w:rsid w:val="00EB0B6F"/>
    <w:rsid w:val="00EB0DA5"/>
    <w:rsid w:val="00EB0F7C"/>
    <w:rsid w:val="00EB146B"/>
    <w:rsid w:val="00EB2430"/>
    <w:rsid w:val="00EB2CAA"/>
    <w:rsid w:val="00EB4172"/>
    <w:rsid w:val="00EB75A5"/>
    <w:rsid w:val="00EC065C"/>
    <w:rsid w:val="00EC0CE0"/>
    <w:rsid w:val="00EC1636"/>
    <w:rsid w:val="00EC1C69"/>
    <w:rsid w:val="00EC5393"/>
    <w:rsid w:val="00EC7787"/>
    <w:rsid w:val="00EC796B"/>
    <w:rsid w:val="00EC7E19"/>
    <w:rsid w:val="00ED08A1"/>
    <w:rsid w:val="00ED1A25"/>
    <w:rsid w:val="00ED3867"/>
    <w:rsid w:val="00ED3EFD"/>
    <w:rsid w:val="00ED5600"/>
    <w:rsid w:val="00ED7178"/>
    <w:rsid w:val="00EE1DD3"/>
    <w:rsid w:val="00EE4126"/>
    <w:rsid w:val="00EF2885"/>
    <w:rsid w:val="00EF421B"/>
    <w:rsid w:val="00EF5E07"/>
    <w:rsid w:val="00EF6EC3"/>
    <w:rsid w:val="00F00A7E"/>
    <w:rsid w:val="00F06593"/>
    <w:rsid w:val="00F06E42"/>
    <w:rsid w:val="00F07C14"/>
    <w:rsid w:val="00F091EE"/>
    <w:rsid w:val="00F11078"/>
    <w:rsid w:val="00F119D1"/>
    <w:rsid w:val="00F1274D"/>
    <w:rsid w:val="00F13530"/>
    <w:rsid w:val="00F15995"/>
    <w:rsid w:val="00F15D2C"/>
    <w:rsid w:val="00F1648F"/>
    <w:rsid w:val="00F1781F"/>
    <w:rsid w:val="00F215A5"/>
    <w:rsid w:val="00F218E9"/>
    <w:rsid w:val="00F24697"/>
    <w:rsid w:val="00F26E1C"/>
    <w:rsid w:val="00F27359"/>
    <w:rsid w:val="00F37BE6"/>
    <w:rsid w:val="00F40031"/>
    <w:rsid w:val="00F41AB5"/>
    <w:rsid w:val="00F41BC8"/>
    <w:rsid w:val="00F41C75"/>
    <w:rsid w:val="00F41DA6"/>
    <w:rsid w:val="00F4599A"/>
    <w:rsid w:val="00F46C1F"/>
    <w:rsid w:val="00F47214"/>
    <w:rsid w:val="00F47295"/>
    <w:rsid w:val="00F51772"/>
    <w:rsid w:val="00F524C6"/>
    <w:rsid w:val="00F52CFD"/>
    <w:rsid w:val="00F5369B"/>
    <w:rsid w:val="00F53C26"/>
    <w:rsid w:val="00F540D9"/>
    <w:rsid w:val="00F55C30"/>
    <w:rsid w:val="00F56725"/>
    <w:rsid w:val="00F6151C"/>
    <w:rsid w:val="00F63A60"/>
    <w:rsid w:val="00F66728"/>
    <w:rsid w:val="00F7169A"/>
    <w:rsid w:val="00F75983"/>
    <w:rsid w:val="00F771A4"/>
    <w:rsid w:val="00F8091D"/>
    <w:rsid w:val="00F85C82"/>
    <w:rsid w:val="00F901B9"/>
    <w:rsid w:val="00FA057D"/>
    <w:rsid w:val="00FA18EF"/>
    <w:rsid w:val="00FA3245"/>
    <w:rsid w:val="00FA33AB"/>
    <w:rsid w:val="00FA4612"/>
    <w:rsid w:val="00FA6CFA"/>
    <w:rsid w:val="00FA6F61"/>
    <w:rsid w:val="00FA78D5"/>
    <w:rsid w:val="00FB084A"/>
    <w:rsid w:val="00FB2D46"/>
    <w:rsid w:val="00FB639D"/>
    <w:rsid w:val="00FB7116"/>
    <w:rsid w:val="00FB7A8E"/>
    <w:rsid w:val="00FC0208"/>
    <w:rsid w:val="00FC03A5"/>
    <w:rsid w:val="00FC0ED4"/>
    <w:rsid w:val="00FC2536"/>
    <w:rsid w:val="00FC25C0"/>
    <w:rsid w:val="00FC50E7"/>
    <w:rsid w:val="00FC6F7F"/>
    <w:rsid w:val="00FC7DFB"/>
    <w:rsid w:val="00FD05C3"/>
    <w:rsid w:val="00FD0975"/>
    <w:rsid w:val="00FD11CB"/>
    <w:rsid w:val="00FD29C4"/>
    <w:rsid w:val="00FD41C5"/>
    <w:rsid w:val="00FE0B88"/>
    <w:rsid w:val="00FE0BFB"/>
    <w:rsid w:val="00FE2397"/>
    <w:rsid w:val="00FE3155"/>
    <w:rsid w:val="00FE5B1F"/>
    <w:rsid w:val="00FE744B"/>
    <w:rsid w:val="00FE7622"/>
    <w:rsid w:val="00FE786F"/>
    <w:rsid w:val="00FF0A54"/>
    <w:rsid w:val="00FF19C0"/>
    <w:rsid w:val="00FF36CE"/>
    <w:rsid w:val="00FF4B65"/>
    <w:rsid w:val="00FF750E"/>
    <w:rsid w:val="017E77AC"/>
    <w:rsid w:val="019E513B"/>
    <w:rsid w:val="01E157B7"/>
    <w:rsid w:val="0206A8AD"/>
    <w:rsid w:val="0257B45F"/>
    <w:rsid w:val="027DEBEC"/>
    <w:rsid w:val="02B2A4E3"/>
    <w:rsid w:val="0305EECE"/>
    <w:rsid w:val="033498CF"/>
    <w:rsid w:val="0385AE93"/>
    <w:rsid w:val="03895B3C"/>
    <w:rsid w:val="045FB4BB"/>
    <w:rsid w:val="04703EAB"/>
    <w:rsid w:val="04B34911"/>
    <w:rsid w:val="04B45191"/>
    <w:rsid w:val="05AD7982"/>
    <w:rsid w:val="05BFF1EC"/>
    <w:rsid w:val="05FA30A8"/>
    <w:rsid w:val="06174D28"/>
    <w:rsid w:val="0619477F"/>
    <w:rsid w:val="065622C9"/>
    <w:rsid w:val="068AF74B"/>
    <w:rsid w:val="068DF56E"/>
    <w:rsid w:val="06A5771B"/>
    <w:rsid w:val="06C1E67D"/>
    <w:rsid w:val="06EBC938"/>
    <w:rsid w:val="074A0C1E"/>
    <w:rsid w:val="076E6929"/>
    <w:rsid w:val="07794545"/>
    <w:rsid w:val="07DB5633"/>
    <w:rsid w:val="083AEED4"/>
    <w:rsid w:val="08B48A04"/>
    <w:rsid w:val="08BAA78C"/>
    <w:rsid w:val="09030E06"/>
    <w:rsid w:val="091A63FD"/>
    <w:rsid w:val="09A8C7A6"/>
    <w:rsid w:val="0A25029B"/>
    <w:rsid w:val="0A2B9EC4"/>
    <w:rsid w:val="0A4720E3"/>
    <w:rsid w:val="0A83698E"/>
    <w:rsid w:val="0B3224CD"/>
    <w:rsid w:val="0B5643B3"/>
    <w:rsid w:val="0BC58477"/>
    <w:rsid w:val="0BCD905C"/>
    <w:rsid w:val="0CE8867B"/>
    <w:rsid w:val="0D1CF6C6"/>
    <w:rsid w:val="0D2A7EFE"/>
    <w:rsid w:val="0D94D07C"/>
    <w:rsid w:val="0D9B0A20"/>
    <w:rsid w:val="0DBDABFC"/>
    <w:rsid w:val="0E01F35D"/>
    <w:rsid w:val="0E26AB3A"/>
    <w:rsid w:val="0E320FFC"/>
    <w:rsid w:val="0E59B7D8"/>
    <w:rsid w:val="0EA04B83"/>
    <w:rsid w:val="0EF0235C"/>
    <w:rsid w:val="0F071F7A"/>
    <w:rsid w:val="100845BD"/>
    <w:rsid w:val="1079CBA9"/>
    <w:rsid w:val="1099F2E4"/>
    <w:rsid w:val="10D9150F"/>
    <w:rsid w:val="114018A3"/>
    <w:rsid w:val="116521A6"/>
    <w:rsid w:val="11D455BB"/>
    <w:rsid w:val="121C3741"/>
    <w:rsid w:val="124CCE1F"/>
    <w:rsid w:val="124E0322"/>
    <w:rsid w:val="1320534A"/>
    <w:rsid w:val="134FB263"/>
    <w:rsid w:val="1353FB0B"/>
    <w:rsid w:val="136D5135"/>
    <w:rsid w:val="13AB02D7"/>
    <w:rsid w:val="13CE15F3"/>
    <w:rsid w:val="13E979F8"/>
    <w:rsid w:val="1423192F"/>
    <w:rsid w:val="147966A8"/>
    <w:rsid w:val="1480E224"/>
    <w:rsid w:val="14F802A0"/>
    <w:rsid w:val="153071AF"/>
    <w:rsid w:val="155517CC"/>
    <w:rsid w:val="156D45A1"/>
    <w:rsid w:val="158907B7"/>
    <w:rsid w:val="1594C038"/>
    <w:rsid w:val="159F92E9"/>
    <w:rsid w:val="1606E320"/>
    <w:rsid w:val="1611FE2E"/>
    <w:rsid w:val="16743CCE"/>
    <w:rsid w:val="167E1CC5"/>
    <w:rsid w:val="1689D8A3"/>
    <w:rsid w:val="169B2657"/>
    <w:rsid w:val="17297944"/>
    <w:rsid w:val="172A2645"/>
    <w:rsid w:val="1762E26E"/>
    <w:rsid w:val="177E734A"/>
    <w:rsid w:val="178F997F"/>
    <w:rsid w:val="17E177BD"/>
    <w:rsid w:val="18054352"/>
    <w:rsid w:val="18C11AD3"/>
    <w:rsid w:val="19467D33"/>
    <w:rsid w:val="195BA4BC"/>
    <w:rsid w:val="19702919"/>
    <w:rsid w:val="19AA1651"/>
    <w:rsid w:val="19F00443"/>
    <w:rsid w:val="1A06EE52"/>
    <w:rsid w:val="1A7F1768"/>
    <w:rsid w:val="1ABCEF2A"/>
    <w:rsid w:val="1AC69530"/>
    <w:rsid w:val="1ADB2DAC"/>
    <w:rsid w:val="1BBD753A"/>
    <w:rsid w:val="1C9AEEC0"/>
    <w:rsid w:val="1CE5AF49"/>
    <w:rsid w:val="1CF3B013"/>
    <w:rsid w:val="1CFA4FC1"/>
    <w:rsid w:val="1CFD9AA1"/>
    <w:rsid w:val="1D1068EC"/>
    <w:rsid w:val="1D9C7131"/>
    <w:rsid w:val="1DD798BE"/>
    <w:rsid w:val="1DE78649"/>
    <w:rsid w:val="1E0902EC"/>
    <w:rsid w:val="1E1CE145"/>
    <w:rsid w:val="1E3155E9"/>
    <w:rsid w:val="1F04CFD5"/>
    <w:rsid w:val="1FA346DD"/>
    <w:rsid w:val="1FB3E3A9"/>
    <w:rsid w:val="1FC1AF0B"/>
    <w:rsid w:val="1FCA60F3"/>
    <w:rsid w:val="201FA62E"/>
    <w:rsid w:val="206DF76E"/>
    <w:rsid w:val="20747158"/>
    <w:rsid w:val="208A357F"/>
    <w:rsid w:val="209299FA"/>
    <w:rsid w:val="20D3374B"/>
    <w:rsid w:val="20F45197"/>
    <w:rsid w:val="21215DE2"/>
    <w:rsid w:val="212E6309"/>
    <w:rsid w:val="21307EDD"/>
    <w:rsid w:val="2134B605"/>
    <w:rsid w:val="214C0041"/>
    <w:rsid w:val="21791636"/>
    <w:rsid w:val="2184805C"/>
    <w:rsid w:val="21AE9EC3"/>
    <w:rsid w:val="21BFAA6D"/>
    <w:rsid w:val="21D091BB"/>
    <w:rsid w:val="223C476D"/>
    <w:rsid w:val="22B13715"/>
    <w:rsid w:val="22C6EEF4"/>
    <w:rsid w:val="2335B28E"/>
    <w:rsid w:val="23657F8D"/>
    <w:rsid w:val="236DCE2A"/>
    <w:rsid w:val="23898D74"/>
    <w:rsid w:val="238A6FBA"/>
    <w:rsid w:val="239F9183"/>
    <w:rsid w:val="23E231C2"/>
    <w:rsid w:val="23FE6C60"/>
    <w:rsid w:val="2446DA36"/>
    <w:rsid w:val="24A6D134"/>
    <w:rsid w:val="24E24CEB"/>
    <w:rsid w:val="24FCC990"/>
    <w:rsid w:val="25426266"/>
    <w:rsid w:val="25A106EC"/>
    <w:rsid w:val="25AE8240"/>
    <w:rsid w:val="25C46688"/>
    <w:rsid w:val="261346D9"/>
    <w:rsid w:val="26563F07"/>
    <w:rsid w:val="26C003A6"/>
    <w:rsid w:val="27160C6C"/>
    <w:rsid w:val="28058F55"/>
    <w:rsid w:val="28128640"/>
    <w:rsid w:val="28597650"/>
    <w:rsid w:val="2882FE07"/>
    <w:rsid w:val="289885F4"/>
    <w:rsid w:val="28A97B42"/>
    <w:rsid w:val="28B72FDF"/>
    <w:rsid w:val="28C05BF5"/>
    <w:rsid w:val="28D25FCE"/>
    <w:rsid w:val="28D661AD"/>
    <w:rsid w:val="28E99BA1"/>
    <w:rsid w:val="294D502B"/>
    <w:rsid w:val="296351EF"/>
    <w:rsid w:val="29C26FC2"/>
    <w:rsid w:val="29D2C622"/>
    <w:rsid w:val="29D5E175"/>
    <w:rsid w:val="29DCFAC9"/>
    <w:rsid w:val="29EE38EB"/>
    <w:rsid w:val="2A43930B"/>
    <w:rsid w:val="2A5E0A56"/>
    <w:rsid w:val="2A5E1F10"/>
    <w:rsid w:val="2A801C1A"/>
    <w:rsid w:val="2A9712F5"/>
    <w:rsid w:val="2AA0C112"/>
    <w:rsid w:val="2ABFC7A4"/>
    <w:rsid w:val="2AC97FE4"/>
    <w:rsid w:val="2AF05D33"/>
    <w:rsid w:val="2B0724B3"/>
    <w:rsid w:val="2BD67F62"/>
    <w:rsid w:val="2C2D3109"/>
    <w:rsid w:val="2C6B82D5"/>
    <w:rsid w:val="2C8BDC78"/>
    <w:rsid w:val="2CD55494"/>
    <w:rsid w:val="2CF540F0"/>
    <w:rsid w:val="2D100D74"/>
    <w:rsid w:val="2D30DC28"/>
    <w:rsid w:val="2D82F7B6"/>
    <w:rsid w:val="2DEFB9B1"/>
    <w:rsid w:val="2E371EE9"/>
    <w:rsid w:val="2E66E24F"/>
    <w:rsid w:val="2EB26302"/>
    <w:rsid w:val="2EBBFEEC"/>
    <w:rsid w:val="2F1E99D4"/>
    <w:rsid w:val="2F4AC445"/>
    <w:rsid w:val="2F62CE2A"/>
    <w:rsid w:val="2F7F534A"/>
    <w:rsid w:val="2F9A793C"/>
    <w:rsid w:val="2FA902D6"/>
    <w:rsid w:val="2FBB4D78"/>
    <w:rsid w:val="2FD289FD"/>
    <w:rsid w:val="30126C21"/>
    <w:rsid w:val="302B4CFD"/>
    <w:rsid w:val="305DB48B"/>
    <w:rsid w:val="307D22B9"/>
    <w:rsid w:val="30BF6F8E"/>
    <w:rsid w:val="30C26184"/>
    <w:rsid w:val="30D1D591"/>
    <w:rsid w:val="30FE9B01"/>
    <w:rsid w:val="30FFF029"/>
    <w:rsid w:val="31250C70"/>
    <w:rsid w:val="314D8E7C"/>
    <w:rsid w:val="31A07496"/>
    <w:rsid w:val="31D12E0B"/>
    <w:rsid w:val="323A573E"/>
    <w:rsid w:val="32664DEA"/>
    <w:rsid w:val="326C337D"/>
    <w:rsid w:val="329CF5D3"/>
    <w:rsid w:val="32AA325D"/>
    <w:rsid w:val="32E3F4A3"/>
    <w:rsid w:val="331B0CEC"/>
    <w:rsid w:val="334EBA74"/>
    <w:rsid w:val="3379B5EE"/>
    <w:rsid w:val="338782AE"/>
    <w:rsid w:val="33B9C110"/>
    <w:rsid w:val="33CEFA5D"/>
    <w:rsid w:val="345A053D"/>
    <w:rsid w:val="34835E42"/>
    <w:rsid w:val="34B4C234"/>
    <w:rsid w:val="34D14932"/>
    <w:rsid w:val="34EBC74C"/>
    <w:rsid w:val="34FB6601"/>
    <w:rsid w:val="352BF48C"/>
    <w:rsid w:val="35407D6D"/>
    <w:rsid w:val="355DBF30"/>
    <w:rsid w:val="3575445F"/>
    <w:rsid w:val="359DD4E7"/>
    <w:rsid w:val="35FB404D"/>
    <w:rsid w:val="3660888B"/>
    <w:rsid w:val="3679C02A"/>
    <w:rsid w:val="3681E3A7"/>
    <w:rsid w:val="3687A1F0"/>
    <w:rsid w:val="36DA4ADA"/>
    <w:rsid w:val="36F2901B"/>
    <w:rsid w:val="3715122E"/>
    <w:rsid w:val="3720427D"/>
    <w:rsid w:val="37719439"/>
    <w:rsid w:val="3780F7A7"/>
    <w:rsid w:val="3799EF06"/>
    <w:rsid w:val="37AFF3B7"/>
    <w:rsid w:val="37F3082D"/>
    <w:rsid w:val="381C0A50"/>
    <w:rsid w:val="3854152A"/>
    <w:rsid w:val="3858C75D"/>
    <w:rsid w:val="38DE7FCB"/>
    <w:rsid w:val="39304865"/>
    <w:rsid w:val="3A252FDE"/>
    <w:rsid w:val="3A3E2BD4"/>
    <w:rsid w:val="3A823E50"/>
    <w:rsid w:val="3B3DD292"/>
    <w:rsid w:val="3B4458E1"/>
    <w:rsid w:val="3BCBC1C7"/>
    <w:rsid w:val="3BDC3A73"/>
    <w:rsid w:val="3BE73AD3"/>
    <w:rsid w:val="3C174641"/>
    <w:rsid w:val="3D076E98"/>
    <w:rsid w:val="3D5BD1A5"/>
    <w:rsid w:val="3DA1DD0C"/>
    <w:rsid w:val="3E439C2D"/>
    <w:rsid w:val="3E4A1654"/>
    <w:rsid w:val="3E6A740E"/>
    <w:rsid w:val="3F2E07FA"/>
    <w:rsid w:val="3FCB500D"/>
    <w:rsid w:val="3FEBB652"/>
    <w:rsid w:val="3FEF9881"/>
    <w:rsid w:val="3FF06E96"/>
    <w:rsid w:val="4036C55F"/>
    <w:rsid w:val="407A94A1"/>
    <w:rsid w:val="408A5255"/>
    <w:rsid w:val="40AD1B35"/>
    <w:rsid w:val="40D6BCC1"/>
    <w:rsid w:val="41018186"/>
    <w:rsid w:val="412162E2"/>
    <w:rsid w:val="41584AB8"/>
    <w:rsid w:val="4188BB7E"/>
    <w:rsid w:val="41ABF87A"/>
    <w:rsid w:val="41AD3F25"/>
    <w:rsid w:val="424A1234"/>
    <w:rsid w:val="429953EC"/>
    <w:rsid w:val="42F171C5"/>
    <w:rsid w:val="43900A1D"/>
    <w:rsid w:val="44DB39D6"/>
    <w:rsid w:val="45405D51"/>
    <w:rsid w:val="456F23D7"/>
    <w:rsid w:val="45AA785F"/>
    <w:rsid w:val="45DEF763"/>
    <w:rsid w:val="4630256F"/>
    <w:rsid w:val="46455B0B"/>
    <w:rsid w:val="469A94E3"/>
    <w:rsid w:val="4743F3FF"/>
    <w:rsid w:val="4748AA7B"/>
    <w:rsid w:val="474D4474"/>
    <w:rsid w:val="4805CFEE"/>
    <w:rsid w:val="4814F040"/>
    <w:rsid w:val="4835C991"/>
    <w:rsid w:val="485286C2"/>
    <w:rsid w:val="4862E754"/>
    <w:rsid w:val="48FB5599"/>
    <w:rsid w:val="49BE3591"/>
    <w:rsid w:val="49D5F840"/>
    <w:rsid w:val="49E9019F"/>
    <w:rsid w:val="49EC8B3B"/>
    <w:rsid w:val="4A4CEA0F"/>
    <w:rsid w:val="4ABC43B3"/>
    <w:rsid w:val="4B4DD055"/>
    <w:rsid w:val="4BE3688A"/>
    <w:rsid w:val="4C67CDFE"/>
    <w:rsid w:val="4C6AB977"/>
    <w:rsid w:val="4CC8C705"/>
    <w:rsid w:val="4CFAE81D"/>
    <w:rsid w:val="4D55A0D4"/>
    <w:rsid w:val="4D89397A"/>
    <w:rsid w:val="4D91AE2C"/>
    <w:rsid w:val="4DBD3E6C"/>
    <w:rsid w:val="4E35CCC4"/>
    <w:rsid w:val="4E58505A"/>
    <w:rsid w:val="4E80D704"/>
    <w:rsid w:val="4F61B7AE"/>
    <w:rsid w:val="4FE41B08"/>
    <w:rsid w:val="502277EC"/>
    <w:rsid w:val="502A09D6"/>
    <w:rsid w:val="504B9E45"/>
    <w:rsid w:val="515339A6"/>
    <w:rsid w:val="51556D1A"/>
    <w:rsid w:val="51EFAC6F"/>
    <w:rsid w:val="5253CD28"/>
    <w:rsid w:val="5344C6D2"/>
    <w:rsid w:val="53850535"/>
    <w:rsid w:val="53AD7441"/>
    <w:rsid w:val="53B6B01E"/>
    <w:rsid w:val="53DE1A27"/>
    <w:rsid w:val="5447DBBB"/>
    <w:rsid w:val="5461B141"/>
    <w:rsid w:val="54737FC5"/>
    <w:rsid w:val="5499146F"/>
    <w:rsid w:val="54D08896"/>
    <w:rsid w:val="54D8A465"/>
    <w:rsid w:val="5539D93A"/>
    <w:rsid w:val="55665BAD"/>
    <w:rsid w:val="56197C42"/>
    <w:rsid w:val="56568C67"/>
    <w:rsid w:val="56C5CF5A"/>
    <w:rsid w:val="56C9540D"/>
    <w:rsid w:val="56D1406A"/>
    <w:rsid w:val="5732686E"/>
    <w:rsid w:val="57797B67"/>
    <w:rsid w:val="57B9FD9E"/>
    <w:rsid w:val="581C7117"/>
    <w:rsid w:val="585F6A74"/>
    <w:rsid w:val="5871BE5F"/>
    <w:rsid w:val="587402B6"/>
    <w:rsid w:val="587C14C6"/>
    <w:rsid w:val="587D6CDC"/>
    <w:rsid w:val="58A7CD30"/>
    <w:rsid w:val="5949AFD1"/>
    <w:rsid w:val="596FA622"/>
    <w:rsid w:val="59E5B6E4"/>
    <w:rsid w:val="59F3BABB"/>
    <w:rsid w:val="5A6BAD40"/>
    <w:rsid w:val="5A794286"/>
    <w:rsid w:val="5A94EA90"/>
    <w:rsid w:val="5ACC0909"/>
    <w:rsid w:val="5BCB760E"/>
    <w:rsid w:val="5C00FA86"/>
    <w:rsid w:val="5C26ACAD"/>
    <w:rsid w:val="5CA373A8"/>
    <w:rsid w:val="5DA4834B"/>
    <w:rsid w:val="5DA5C472"/>
    <w:rsid w:val="5DDB80D0"/>
    <w:rsid w:val="5DECF5BD"/>
    <w:rsid w:val="5E2D003C"/>
    <w:rsid w:val="5E387570"/>
    <w:rsid w:val="5E5FBDC6"/>
    <w:rsid w:val="5E647212"/>
    <w:rsid w:val="5EB3A11F"/>
    <w:rsid w:val="5ED25863"/>
    <w:rsid w:val="5EDCF2B0"/>
    <w:rsid w:val="5F23C88E"/>
    <w:rsid w:val="5F355CBE"/>
    <w:rsid w:val="5F64C9D6"/>
    <w:rsid w:val="5F663310"/>
    <w:rsid w:val="5FD678E8"/>
    <w:rsid w:val="5FEEBA1E"/>
    <w:rsid w:val="604D7DEB"/>
    <w:rsid w:val="6071657D"/>
    <w:rsid w:val="60728367"/>
    <w:rsid w:val="6085E1FE"/>
    <w:rsid w:val="608FFC1E"/>
    <w:rsid w:val="60AA06B7"/>
    <w:rsid w:val="60EB6D64"/>
    <w:rsid w:val="6100D217"/>
    <w:rsid w:val="613EA63A"/>
    <w:rsid w:val="618A884B"/>
    <w:rsid w:val="619C87AB"/>
    <w:rsid w:val="61C173BB"/>
    <w:rsid w:val="62B62A99"/>
    <w:rsid w:val="62CB4953"/>
    <w:rsid w:val="632A5D2D"/>
    <w:rsid w:val="632BF96C"/>
    <w:rsid w:val="6332A617"/>
    <w:rsid w:val="63672B9F"/>
    <w:rsid w:val="638632AD"/>
    <w:rsid w:val="643A341D"/>
    <w:rsid w:val="6446883B"/>
    <w:rsid w:val="64964997"/>
    <w:rsid w:val="650B1A41"/>
    <w:rsid w:val="658F395D"/>
    <w:rsid w:val="65948F50"/>
    <w:rsid w:val="65E610EC"/>
    <w:rsid w:val="65F58FD4"/>
    <w:rsid w:val="661B4025"/>
    <w:rsid w:val="66885A7D"/>
    <w:rsid w:val="66DDE433"/>
    <w:rsid w:val="66E1AF8C"/>
    <w:rsid w:val="66E2B75F"/>
    <w:rsid w:val="6704A050"/>
    <w:rsid w:val="670DFF5C"/>
    <w:rsid w:val="670EC6F2"/>
    <w:rsid w:val="68011280"/>
    <w:rsid w:val="686271E6"/>
    <w:rsid w:val="68845D51"/>
    <w:rsid w:val="68B86B95"/>
    <w:rsid w:val="6917BAAD"/>
    <w:rsid w:val="6918D715"/>
    <w:rsid w:val="69B71BB5"/>
    <w:rsid w:val="69CBECF3"/>
    <w:rsid w:val="69F50843"/>
    <w:rsid w:val="6A603801"/>
    <w:rsid w:val="6A696430"/>
    <w:rsid w:val="6ABBE9B6"/>
    <w:rsid w:val="6ACA7D5F"/>
    <w:rsid w:val="6B014349"/>
    <w:rsid w:val="6B2BB67E"/>
    <w:rsid w:val="6B2FE724"/>
    <w:rsid w:val="6B503FF9"/>
    <w:rsid w:val="6CA0A0E2"/>
    <w:rsid w:val="6CD16FF7"/>
    <w:rsid w:val="6D1E73EF"/>
    <w:rsid w:val="6D4D7FCB"/>
    <w:rsid w:val="6D674B52"/>
    <w:rsid w:val="6D7BA305"/>
    <w:rsid w:val="6DBC6888"/>
    <w:rsid w:val="6DBC8A42"/>
    <w:rsid w:val="6E1EE28F"/>
    <w:rsid w:val="6E2515E9"/>
    <w:rsid w:val="6E25EF85"/>
    <w:rsid w:val="6E6FA2F1"/>
    <w:rsid w:val="6EE86192"/>
    <w:rsid w:val="6EEA7D13"/>
    <w:rsid w:val="6EEC45D1"/>
    <w:rsid w:val="6EF4631C"/>
    <w:rsid w:val="6F2342B5"/>
    <w:rsid w:val="6F510328"/>
    <w:rsid w:val="6FA4BF65"/>
    <w:rsid w:val="6FB19BE4"/>
    <w:rsid w:val="6FC187A1"/>
    <w:rsid w:val="6FE8BFE7"/>
    <w:rsid w:val="7004DCFC"/>
    <w:rsid w:val="707CEA05"/>
    <w:rsid w:val="711C4CBA"/>
    <w:rsid w:val="711EBE81"/>
    <w:rsid w:val="71AA9173"/>
    <w:rsid w:val="71AB9726"/>
    <w:rsid w:val="71D2CBF6"/>
    <w:rsid w:val="72491FF2"/>
    <w:rsid w:val="72DD698E"/>
    <w:rsid w:val="72EECFAA"/>
    <w:rsid w:val="73347CC6"/>
    <w:rsid w:val="74559737"/>
    <w:rsid w:val="7465854C"/>
    <w:rsid w:val="74917215"/>
    <w:rsid w:val="74ECBD65"/>
    <w:rsid w:val="7595E12D"/>
    <w:rsid w:val="76091773"/>
    <w:rsid w:val="7666ADCD"/>
    <w:rsid w:val="767C463B"/>
    <w:rsid w:val="767F9FD5"/>
    <w:rsid w:val="768D9832"/>
    <w:rsid w:val="77114CFD"/>
    <w:rsid w:val="7718F2CD"/>
    <w:rsid w:val="779265D5"/>
    <w:rsid w:val="77C285F5"/>
    <w:rsid w:val="77CA52E2"/>
    <w:rsid w:val="77DA42EC"/>
    <w:rsid w:val="780EBBC5"/>
    <w:rsid w:val="78B9EF64"/>
    <w:rsid w:val="78C2D739"/>
    <w:rsid w:val="79365B14"/>
    <w:rsid w:val="79748DF4"/>
    <w:rsid w:val="79ABD03D"/>
    <w:rsid w:val="79B5E04F"/>
    <w:rsid w:val="79ECC22C"/>
    <w:rsid w:val="7A15A541"/>
    <w:rsid w:val="7A7E57B4"/>
    <w:rsid w:val="7ADABA7F"/>
    <w:rsid w:val="7AE896FC"/>
    <w:rsid w:val="7B25F731"/>
    <w:rsid w:val="7B7C9960"/>
    <w:rsid w:val="7BE10DE5"/>
    <w:rsid w:val="7BE73178"/>
    <w:rsid w:val="7BF9FB02"/>
    <w:rsid w:val="7C593A0A"/>
    <w:rsid w:val="7CEA218B"/>
    <w:rsid w:val="7D61026A"/>
    <w:rsid w:val="7D79B467"/>
    <w:rsid w:val="7E684347"/>
    <w:rsid w:val="7EBD0F40"/>
    <w:rsid w:val="7EC0E732"/>
    <w:rsid w:val="7F012E49"/>
    <w:rsid w:val="7F13A866"/>
    <w:rsid w:val="7F351CDA"/>
    <w:rsid w:val="7F9F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3B8D"/>
  <w15:chartTrackingRefBased/>
  <w15:docId w15:val="{8527F731-2D37-4DAA-8635-5621D41C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14BA"/>
  </w:style>
  <w:style w:type="paragraph" w:styleId="Antrat1">
    <w:name w:val="heading 1"/>
    <w:basedOn w:val="prastasis"/>
    <w:next w:val="prastasis"/>
    <w:link w:val="Antrat1Diagrama"/>
    <w:uiPriority w:val="9"/>
    <w:qFormat/>
    <w:rsid w:val="009E3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E3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E37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E37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E37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E37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E37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E37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E37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E37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E37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E37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E373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E373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E373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E373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E373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E373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E37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E3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E37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E37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E3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E373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E373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E373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E37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E373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E3738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semiHidden/>
    <w:unhideWhenUsed/>
    <w:rsid w:val="009E3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9E3738"/>
  </w:style>
  <w:style w:type="table" w:styleId="Lentelstinklelis">
    <w:name w:val="Table Grid"/>
    <w:basedOn w:val="prastojilentel"/>
    <w:uiPriority w:val="39"/>
    <w:rsid w:val="009E3738"/>
    <w:pPr>
      <w:spacing w:after="0" w:line="240" w:lineRule="auto"/>
    </w:pPr>
    <w:rPr>
      <w:rFonts w:ascii="Times New Roman" w:eastAsia="Calibri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saitas">
    <w:name w:val="Hyperlink"/>
    <w:basedOn w:val="Numatytasispastraiposriftas"/>
    <w:uiPriority w:val="99"/>
    <w:unhideWhenUsed/>
    <w:rsid w:val="0092509D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2509D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2509D"/>
    <w:rPr>
      <w:color w:val="96607D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444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444B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444B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444B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444B0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semiHidden/>
    <w:unhideWhenUsed/>
    <w:rsid w:val="003A1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02B6E"/>
  </w:style>
  <w:style w:type="paragraph" w:styleId="Pataisymai">
    <w:name w:val="Revision"/>
    <w:hidden/>
    <w:uiPriority w:val="99"/>
    <w:semiHidden/>
    <w:rsid w:val="00F4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16694</Words>
  <Characters>9517</Characters>
  <Application>Microsoft Office Word</Application>
  <DocSecurity>0</DocSecurity>
  <Lines>79</Lines>
  <Paragraphs>52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Stonkutė</dc:creator>
  <cp:keywords/>
  <dc:description/>
  <cp:lastModifiedBy>Evelina Šerpetauskienė</cp:lastModifiedBy>
  <cp:revision>3</cp:revision>
  <dcterms:created xsi:type="dcterms:W3CDTF">2026-06-08T13:51:00Z</dcterms:created>
  <dcterms:modified xsi:type="dcterms:W3CDTF">2026-06-08T13:51:00Z</dcterms:modified>
</cp:coreProperties>
</file>