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83DF" w14:textId="28901095" w:rsidR="001713E3" w:rsidRPr="001632AB" w:rsidRDefault="00DC523B">
      <w:pPr>
        <w:jc w:val="center"/>
        <w:rPr>
          <w:rFonts w:cs="Times New Roman"/>
          <w:sz w:val="24"/>
          <w:szCs w:val="24"/>
          <w:lang w:val="lt-LT"/>
        </w:rPr>
      </w:pPr>
      <w:r w:rsidRPr="001632AB">
        <w:rPr>
          <w:rFonts w:cs="Times New Roman"/>
          <w:b/>
          <w:sz w:val="24"/>
          <w:szCs w:val="24"/>
          <w:lang w:val="lt-LT"/>
        </w:rPr>
        <w:t>INTEGRUOTOS KOMUNIKACIJOS PASLAUGŲ PIRKIMO</w:t>
      </w:r>
    </w:p>
    <w:p w14:paraId="2D03BC3C" w14:textId="77777777" w:rsidR="001713E3" w:rsidRPr="001632AB" w:rsidRDefault="00DC523B">
      <w:pPr>
        <w:jc w:val="center"/>
        <w:rPr>
          <w:rFonts w:cs="Times New Roman"/>
          <w:sz w:val="24"/>
          <w:szCs w:val="24"/>
          <w:lang w:val="lt-LT"/>
        </w:rPr>
      </w:pPr>
      <w:r w:rsidRPr="001632AB">
        <w:rPr>
          <w:rFonts w:cs="Times New Roman"/>
          <w:b/>
          <w:sz w:val="24"/>
          <w:szCs w:val="24"/>
          <w:lang w:val="lt-LT"/>
        </w:rPr>
        <w:t>TECHNINĖ SPECIFIKACIJA</w:t>
      </w:r>
    </w:p>
    <w:p w14:paraId="03590272" w14:textId="77777777" w:rsidR="001713E3" w:rsidRPr="001632AB" w:rsidRDefault="001713E3">
      <w:pPr>
        <w:rPr>
          <w:rFonts w:cs="Times New Roman"/>
          <w:sz w:val="24"/>
          <w:szCs w:val="24"/>
          <w:lang w:val="lt-LT"/>
        </w:rPr>
      </w:pPr>
    </w:p>
    <w:p w14:paraId="590C7BF5" w14:textId="77777777" w:rsidR="001713E3" w:rsidRPr="001632AB" w:rsidRDefault="00DC523B">
      <w:pPr>
        <w:jc w:val="center"/>
        <w:rPr>
          <w:rFonts w:cs="Times New Roman"/>
          <w:sz w:val="24"/>
          <w:szCs w:val="24"/>
          <w:lang w:val="lt-LT"/>
        </w:rPr>
      </w:pPr>
      <w:r w:rsidRPr="001632AB">
        <w:rPr>
          <w:rFonts w:cs="Times New Roman"/>
          <w:b/>
          <w:sz w:val="24"/>
          <w:szCs w:val="24"/>
          <w:lang w:val="lt-LT"/>
        </w:rPr>
        <w:t>I SKYRIUS</w:t>
      </w:r>
    </w:p>
    <w:p w14:paraId="4EFC4B4E" w14:textId="77777777" w:rsidR="001713E3" w:rsidRPr="001632AB" w:rsidRDefault="00DC523B">
      <w:pPr>
        <w:jc w:val="center"/>
        <w:rPr>
          <w:rFonts w:cs="Times New Roman"/>
          <w:sz w:val="24"/>
          <w:szCs w:val="24"/>
          <w:lang w:val="lt-LT"/>
        </w:rPr>
      </w:pPr>
      <w:r w:rsidRPr="001632AB">
        <w:rPr>
          <w:rFonts w:cs="Times New Roman"/>
          <w:b/>
          <w:sz w:val="24"/>
          <w:szCs w:val="24"/>
          <w:lang w:val="lt-LT"/>
        </w:rPr>
        <w:t>PIRKIMO TIPAS</w:t>
      </w:r>
    </w:p>
    <w:p w14:paraId="3FE1DF5B" w14:textId="77777777" w:rsidR="001713E3" w:rsidRPr="001632AB" w:rsidRDefault="00DC523B" w:rsidP="00AF4D88">
      <w:pPr>
        <w:ind w:firstLine="567"/>
        <w:rPr>
          <w:rFonts w:cs="Times New Roman"/>
          <w:sz w:val="24"/>
          <w:szCs w:val="24"/>
          <w:lang w:val="lt-LT"/>
        </w:rPr>
      </w:pPr>
      <w:r w:rsidRPr="001632AB">
        <w:rPr>
          <w:rFonts w:cs="Times New Roman"/>
          <w:sz w:val="24"/>
          <w:szCs w:val="24"/>
          <w:lang w:val="lt-LT"/>
        </w:rPr>
        <w:t>1. Paslaugų pirkimas.</w:t>
      </w:r>
    </w:p>
    <w:p w14:paraId="2A9F29D8" w14:textId="77777777" w:rsidR="001713E3" w:rsidRPr="001632AB" w:rsidRDefault="00DC523B">
      <w:pPr>
        <w:jc w:val="center"/>
        <w:rPr>
          <w:rFonts w:cs="Times New Roman"/>
          <w:sz w:val="24"/>
          <w:szCs w:val="24"/>
          <w:lang w:val="lt-LT"/>
        </w:rPr>
      </w:pPr>
      <w:r w:rsidRPr="001632AB">
        <w:rPr>
          <w:rFonts w:cs="Times New Roman"/>
          <w:b/>
          <w:sz w:val="24"/>
          <w:szCs w:val="24"/>
          <w:lang w:val="lt-LT"/>
        </w:rPr>
        <w:t>II SKYRIUS</w:t>
      </w:r>
    </w:p>
    <w:p w14:paraId="37150D80" w14:textId="77777777" w:rsidR="001713E3" w:rsidRDefault="00DC523B">
      <w:pPr>
        <w:jc w:val="center"/>
        <w:rPr>
          <w:rFonts w:cs="Times New Roman"/>
          <w:b/>
          <w:sz w:val="24"/>
          <w:szCs w:val="24"/>
          <w:lang w:val="lt-LT"/>
        </w:rPr>
      </w:pPr>
      <w:r w:rsidRPr="001632AB">
        <w:rPr>
          <w:rFonts w:cs="Times New Roman"/>
          <w:b/>
          <w:sz w:val="24"/>
          <w:szCs w:val="24"/>
          <w:lang w:val="lt-LT"/>
        </w:rPr>
        <w:t>TIKSLAS</w:t>
      </w:r>
    </w:p>
    <w:p w14:paraId="71414997" w14:textId="77777777" w:rsidR="009C56E6" w:rsidRPr="001632AB" w:rsidRDefault="009C56E6">
      <w:pPr>
        <w:jc w:val="center"/>
        <w:rPr>
          <w:rFonts w:cs="Times New Roman"/>
          <w:sz w:val="24"/>
          <w:szCs w:val="24"/>
          <w:lang w:val="lt-LT"/>
        </w:rPr>
      </w:pPr>
    </w:p>
    <w:p w14:paraId="3DB3ACA9" w14:textId="68171A7C"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2. Savivaldybės įmonė Vilniaus atliekų sistemos administratorius (toliau – VASA, Paslaugų gavėjas), siekdama įgyvendinti VASA komunikacijos strategijos 2026–2030 m. kryptis ir veiklos strateginius tikslus, siekia įsigyti integruotos komunikacijos paslaugas, kurios pagal poreikį būtų teikiamos Lietuvoje.</w:t>
      </w:r>
    </w:p>
    <w:p w14:paraId="30F39BF9" w14:textId="53ACB7CD"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3. Integruotos komunikacijos paslaugos – tai strateginės komunikacijos, viešųjų ryšių, rinkodaros, reklamos, skaitmeninės komunikacijos, turinio kūrimo, vizualinės komunikacijos, kampanijų planavimo ir įgyvendinimo, žiniasklaidos ryšių, krizių prevencijos ir valdymo konsultacijų bei su šiomis priemonėmis susijusių trečiųjų šalių paslaugų organizavimas ir administravimas.</w:t>
      </w:r>
    </w:p>
    <w:p w14:paraId="0CB36B5D" w14:textId="3185F9C5"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 xml:space="preserve">4. Paslaugų tikslas – užtikrinti nuoseklią, aiškią, </w:t>
      </w:r>
      <w:proofErr w:type="spellStart"/>
      <w:r w:rsidRPr="001632AB">
        <w:rPr>
          <w:rFonts w:cs="Times New Roman"/>
          <w:sz w:val="24"/>
          <w:szCs w:val="24"/>
          <w:lang w:val="lt-LT"/>
        </w:rPr>
        <w:t>proaktyvią</w:t>
      </w:r>
      <w:proofErr w:type="spellEnd"/>
      <w:r w:rsidRPr="001632AB">
        <w:rPr>
          <w:rFonts w:cs="Times New Roman"/>
          <w:sz w:val="24"/>
          <w:szCs w:val="24"/>
          <w:lang w:val="lt-LT"/>
        </w:rPr>
        <w:t xml:space="preserve"> ir į gyventojo veiksmą orientuotą VASA komunikaciją, kuri padėtų:</w:t>
      </w:r>
    </w:p>
    <w:p w14:paraId="5A2A8256" w14:textId="5219D410"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4.1. didinti VASA matomumą ir žinomumą Vilniaus mieste, formuojant aiškų supratimą, kokią vertę VASA kuria gyventojams, verslui, bendruomenėms, savivaldybei ir atliekų tvarkymo sistemos partneriams;</w:t>
      </w:r>
    </w:p>
    <w:p w14:paraId="2BD6F5E2" w14:textId="13EA65BE"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4.2. stiprinti VASA pozicionavimą kaip patikimo, duomenimis grįsto Vilniaus atliekų sistemos kompetencijų centro, kuris paprastai paaiškina, patogiai organizuoja ir padeda siekti švaresnio miesto kasdienybės;</w:t>
      </w:r>
    </w:p>
    <w:p w14:paraId="70A3B45E" w14:textId="21E395E8"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4.3. edukuoti gyventojus, bendrijas, administratorius, verslą, švietimo įstaigas ir kitas auditorijas apie atliekų tvarkymą, rūšiavimą, atliekų mažinimą, didelių gabaritų atliekų tvarką, rinkliavos logiką, konteinerių naudojimo taisykles ir kitus praktinius veiksmus;</w:t>
      </w:r>
    </w:p>
    <w:p w14:paraId="534B6F1C" w14:textId="52A93D50"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 xml:space="preserve">4.4. padėti mažinti neigiamas </w:t>
      </w:r>
      <w:proofErr w:type="spellStart"/>
      <w:r w:rsidRPr="001632AB">
        <w:rPr>
          <w:rFonts w:cs="Times New Roman"/>
          <w:sz w:val="24"/>
          <w:szCs w:val="24"/>
          <w:lang w:val="lt-LT"/>
        </w:rPr>
        <w:t>eskalacijas</w:t>
      </w:r>
      <w:proofErr w:type="spellEnd"/>
      <w:r w:rsidRPr="001632AB">
        <w:rPr>
          <w:rFonts w:cs="Times New Roman"/>
          <w:sz w:val="24"/>
          <w:szCs w:val="24"/>
          <w:lang w:val="lt-LT"/>
        </w:rPr>
        <w:t xml:space="preserve"> ir skundų priežastis per prevencinę, aiškią ir laiku pateikiamą informaciją;</w:t>
      </w:r>
    </w:p>
    <w:p w14:paraId="0FF273D8" w14:textId="7EA0F590"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4.5. didinti pasitikėjimą VASA ir atliekų tvarkymo sistema, stiprinant skaidrios atliekų kelionės, duomenų, aiškios kainos, greito reagavimo ir atsakomybės grandinės supratimą;</w:t>
      </w:r>
    </w:p>
    <w:p w14:paraId="6352E3CF" w14:textId="63E7E114" w:rsidR="001713E3" w:rsidRPr="001632AB" w:rsidRDefault="00E82650" w:rsidP="00AF4D88">
      <w:pPr>
        <w:ind w:firstLine="567"/>
        <w:jc w:val="both"/>
        <w:rPr>
          <w:rFonts w:cs="Times New Roman"/>
          <w:sz w:val="24"/>
          <w:szCs w:val="24"/>
          <w:lang w:val="lt-LT"/>
        </w:rPr>
      </w:pPr>
      <w:r w:rsidRPr="001632AB">
        <w:rPr>
          <w:rFonts w:cs="Times New Roman"/>
          <w:sz w:val="24"/>
          <w:szCs w:val="24"/>
          <w:lang w:val="lt-LT"/>
        </w:rPr>
        <w:t xml:space="preserve">4.6. prisidėti prie VASA strateginių tikslų įgyvendinimo: geresnio klientų pasitenkinimo, didesnio rinkliavos </w:t>
      </w:r>
      <w:proofErr w:type="spellStart"/>
      <w:r w:rsidRPr="001632AB">
        <w:rPr>
          <w:rFonts w:cs="Times New Roman"/>
          <w:sz w:val="24"/>
          <w:szCs w:val="24"/>
          <w:lang w:val="lt-LT"/>
        </w:rPr>
        <w:t>surenkamumo</w:t>
      </w:r>
      <w:proofErr w:type="spellEnd"/>
      <w:r w:rsidRPr="001632AB">
        <w:rPr>
          <w:rFonts w:cs="Times New Roman"/>
          <w:sz w:val="24"/>
          <w:szCs w:val="24"/>
          <w:lang w:val="lt-LT"/>
        </w:rPr>
        <w:t>, kokybiškesnio rūšiavimo, mažesnio neteisingo atliekų išmetimo, didesnio darbuotojų įsitraukimo ir teigiamo VASA reputacijos pokyčio.</w:t>
      </w:r>
    </w:p>
    <w:p w14:paraId="56EE408B" w14:textId="77777777" w:rsidR="009C56E6" w:rsidRDefault="009C56E6">
      <w:pPr>
        <w:jc w:val="center"/>
        <w:rPr>
          <w:rFonts w:cs="Times New Roman"/>
          <w:b/>
          <w:sz w:val="24"/>
          <w:szCs w:val="24"/>
          <w:lang w:val="lt-LT"/>
        </w:rPr>
      </w:pPr>
    </w:p>
    <w:p w14:paraId="7DFA5AD5" w14:textId="70B1253B" w:rsidR="001713E3" w:rsidRPr="001632AB" w:rsidRDefault="00DC523B">
      <w:pPr>
        <w:jc w:val="center"/>
        <w:rPr>
          <w:rFonts w:cs="Times New Roman"/>
          <w:sz w:val="24"/>
          <w:szCs w:val="24"/>
          <w:lang w:val="lt-LT"/>
        </w:rPr>
      </w:pPr>
      <w:r w:rsidRPr="001632AB">
        <w:rPr>
          <w:rFonts w:cs="Times New Roman"/>
          <w:b/>
          <w:sz w:val="24"/>
          <w:szCs w:val="24"/>
          <w:lang w:val="lt-LT"/>
        </w:rPr>
        <w:t>III SKYRIUS</w:t>
      </w:r>
    </w:p>
    <w:p w14:paraId="087B8708" w14:textId="77777777" w:rsidR="001713E3" w:rsidRDefault="00DC523B">
      <w:pPr>
        <w:jc w:val="center"/>
        <w:rPr>
          <w:rFonts w:cs="Times New Roman"/>
          <w:b/>
          <w:sz w:val="24"/>
          <w:szCs w:val="24"/>
          <w:lang w:val="lt-LT"/>
        </w:rPr>
      </w:pPr>
      <w:r w:rsidRPr="001632AB">
        <w:rPr>
          <w:rFonts w:cs="Times New Roman"/>
          <w:b/>
          <w:sz w:val="24"/>
          <w:szCs w:val="24"/>
          <w:lang w:val="lt-LT"/>
        </w:rPr>
        <w:t>PASLAUGŲ APRAŠYMAS, REIKALAVIMAI IR TEIKIMO APIMTIS</w:t>
      </w:r>
    </w:p>
    <w:p w14:paraId="5D771F88" w14:textId="77777777" w:rsidR="009C56E6" w:rsidRPr="001632AB" w:rsidRDefault="009C56E6">
      <w:pPr>
        <w:jc w:val="center"/>
        <w:rPr>
          <w:rFonts w:cs="Times New Roman"/>
          <w:sz w:val="24"/>
          <w:szCs w:val="24"/>
          <w:lang w:val="lt-LT"/>
        </w:rPr>
      </w:pPr>
    </w:p>
    <w:p w14:paraId="05F7F5E2" w14:textId="21CD7E9A"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5. Integruotos komunikacijos paslaugas sudaro šios paslaugos:</w:t>
      </w:r>
    </w:p>
    <w:p w14:paraId="14A08684" w14:textId="09A532AB"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5.1. Strateginės komunikacijos, susijusios su VASA veikla, matomumu, reputacija, pozicionavimu, gyventojų edukacija ir strateginių tikslų įgyvendinimu, darbų organizavimas ir konsultacijos.</w:t>
      </w:r>
    </w:p>
    <w:p w14:paraId="6D553E42" w14:textId="3C3B5489"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5.2. Konsultacijos strateginiais reklamos, informavimo, komunikacijos, įvaizdžio, kampanijų planavimo ir kitais susijusiais klausimais.</w:t>
      </w:r>
    </w:p>
    <w:p w14:paraId="7A424EAD" w14:textId="2BBF8050"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5.3. Išorinės komunikacijos konsultacijos, kampanijos ir projektai, skirti VASA matomumui, reputacijai, pasitikėjimui, paslaugų suprantamumui ir elgsenos pokyčiui didinti.</w:t>
      </w:r>
    </w:p>
    <w:p w14:paraId="5CD147D8" w14:textId="5E1F6A3A"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5.4. Rinkodaros komunikacijos konsultacijos, kampanijos ir projektai, įskaitant visuomenės informavimo, socialinės reklamos, edukacines ir elgsenos keitimo kampanijas.</w:t>
      </w:r>
    </w:p>
    <w:p w14:paraId="63BE1331" w14:textId="538A8B62"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lastRenderedPageBreak/>
        <w:t xml:space="preserve">5.5. Skaitmeninės komunikacijos konsultacijos, kampanijos ir projektai, įskaitant VASA socialinių tinklų, interneto svetainės, savitarnos paaiškinimų, skaitmeninių reklamos kampanijų, naujienlaiškių, vizualų, </w:t>
      </w:r>
      <w:proofErr w:type="spellStart"/>
      <w:r w:rsidRPr="001632AB">
        <w:rPr>
          <w:rFonts w:cs="Times New Roman"/>
          <w:sz w:val="24"/>
          <w:szCs w:val="24"/>
          <w:lang w:val="lt-LT"/>
        </w:rPr>
        <w:t>video</w:t>
      </w:r>
      <w:proofErr w:type="spellEnd"/>
      <w:r w:rsidRPr="001632AB">
        <w:rPr>
          <w:rFonts w:cs="Times New Roman"/>
          <w:sz w:val="24"/>
          <w:szCs w:val="24"/>
          <w:lang w:val="lt-LT"/>
        </w:rPr>
        <w:t xml:space="preserve"> ir kitų skaitmeninių formatų turinio kūrimą.</w:t>
      </w:r>
    </w:p>
    <w:p w14:paraId="0DF323F5" w14:textId="214A982C" w:rsidR="001713E3" w:rsidRPr="001632AB" w:rsidRDefault="00847D3C" w:rsidP="00AF4D88">
      <w:pPr>
        <w:ind w:firstLine="567"/>
        <w:jc w:val="both"/>
        <w:rPr>
          <w:rFonts w:cs="Times New Roman"/>
          <w:sz w:val="24"/>
          <w:szCs w:val="24"/>
          <w:lang w:val="lt-LT"/>
        </w:rPr>
      </w:pPr>
      <w:r w:rsidRPr="001632AB">
        <w:rPr>
          <w:rFonts w:cs="Times New Roman"/>
          <w:sz w:val="24"/>
          <w:szCs w:val="24"/>
          <w:lang w:val="lt-LT"/>
        </w:rPr>
        <w:t xml:space="preserve">5.6. Komunikacijos krizių prevencijos ir valdymo konsultacijos, įskaitant pasirengimą jautrioms temoms: rinkliavos pokyčiams, atliekų neišvežimo ar paslaugų sutrikimams, konteinerių aikštelių problemoms, taršos, gaisro, neteisingo rūšiavimo, skundų ar </w:t>
      </w:r>
      <w:proofErr w:type="spellStart"/>
      <w:r w:rsidRPr="001632AB">
        <w:rPr>
          <w:rFonts w:cs="Times New Roman"/>
          <w:sz w:val="24"/>
          <w:szCs w:val="24"/>
          <w:lang w:val="lt-LT"/>
        </w:rPr>
        <w:t>reputacinių</w:t>
      </w:r>
      <w:proofErr w:type="spellEnd"/>
      <w:r w:rsidRPr="001632AB">
        <w:rPr>
          <w:rFonts w:cs="Times New Roman"/>
          <w:sz w:val="24"/>
          <w:szCs w:val="24"/>
          <w:lang w:val="lt-LT"/>
        </w:rPr>
        <w:t xml:space="preserve"> </w:t>
      </w:r>
      <w:proofErr w:type="spellStart"/>
      <w:r w:rsidRPr="001632AB">
        <w:rPr>
          <w:rFonts w:cs="Times New Roman"/>
          <w:sz w:val="24"/>
          <w:szCs w:val="24"/>
          <w:lang w:val="lt-LT"/>
        </w:rPr>
        <w:t>eskalacijų</w:t>
      </w:r>
      <w:proofErr w:type="spellEnd"/>
      <w:r w:rsidRPr="001632AB">
        <w:rPr>
          <w:rFonts w:cs="Times New Roman"/>
          <w:sz w:val="24"/>
          <w:szCs w:val="24"/>
          <w:lang w:val="lt-LT"/>
        </w:rPr>
        <w:t xml:space="preserve"> atvejams.</w:t>
      </w:r>
    </w:p>
    <w:p w14:paraId="43B729B9" w14:textId="0E4A242C" w:rsidR="001713E3" w:rsidRPr="001632AB" w:rsidRDefault="001E525B" w:rsidP="00AF4D88">
      <w:pPr>
        <w:ind w:firstLine="567"/>
        <w:jc w:val="both"/>
        <w:rPr>
          <w:rFonts w:cs="Times New Roman"/>
          <w:sz w:val="24"/>
          <w:szCs w:val="24"/>
          <w:lang w:val="lt-LT"/>
        </w:rPr>
      </w:pPr>
      <w:r w:rsidRPr="001632AB">
        <w:rPr>
          <w:rFonts w:cs="Times New Roman"/>
          <w:sz w:val="24"/>
          <w:szCs w:val="24"/>
          <w:lang w:val="lt-LT"/>
        </w:rPr>
        <w:t>5.7. Ryšių su žiniasklaida, viešųjų ryšių renginių, ekspertinių komentarų, temų inicijavimo ir VASA kalbėtojų parengimo paslaugos.</w:t>
      </w:r>
    </w:p>
    <w:p w14:paraId="64C86F21" w14:textId="21D5E378" w:rsidR="001713E3" w:rsidRPr="001632AB" w:rsidRDefault="001E525B" w:rsidP="00AF4D88">
      <w:pPr>
        <w:ind w:firstLine="567"/>
        <w:jc w:val="both"/>
        <w:rPr>
          <w:rFonts w:cs="Times New Roman"/>
          <w:sz w:val="24"/>
          <w:szCs w:val="24"/>
          <w:lang w:val="lt-LT"/>
        </w:rPr>
      </w:pPr>
      <w:r w:rsidRPr="001632AB">
        <w:rPr>
          <w:rFonts w:cs="Times New Roman"/>
          <w:sz w:val="24"/>
          <w:szCs w:val="24"/>
          <w:lang w:val="lt-LT"/>
        </w:rPr>
        <w:t>5.8. Kūrybinės, vizualinės ir turinio paslaugos, reikalingos VASA komunikacijos kryptims įgyvendinti.</w:t>
      </w:r>
    </w:p>
    <w:p w14:paraId="785C256B" w14:textId="5BB4FB31" w:rsidR="001713E3" w:rsidRPr="001632AB" w:rsidRDefault="001E525B" w:rsidP="00AF4D88">
      <w:pPr>
        <w:ind w:firstLine="567"/>
        <w:jc w:val="both"/>
        <w:rPr>
          <w:rFonts w:cs="Times New Roman"/>
          <w:sz w:val="24"/>
          <w:szCs w:val="24"/>
          <w:lang w:val="lt-LT"/>
        </w:rPr>
      </w:pPr>
      <w:r w:rsidRPr="001632AB">
        <w:rPr>
          <w:rFonts w:cs="Times New Roman"/>
          <w:sz w:val="24"/>
          <w:szCs w:val="24"/>
          <w:lang w:val="lt-LT"/>
        </w:rPr>
        <w:t>5.9. Su integruotos komunikacijos priemonėmis susijusių trečiųjų šalių paslaugų organizavimas ir administravimas.</w:t>
      </w:r>
    </w:p>
    <w:p w14:paraId="02147150" w14:textId="516D1745" w:rsidR="001713E3" w:rsidRDefault="001E525B" w:rsidP="00AF4D88">
      <w:pPr>
        <w:ind w:firstLine="567"/>
        <w:jc w:val="both"/>
        <w:rPr>
          <w:rFonts w:cs="Times New Roman"/>
          <w:sz w:val="24"/>
          <w:szCs w:val="24"/>
          <w:lang w:val="lt-LT"/>
        </w:rPr>
      </w:pPr>
      <w:r w:rsidRPr="001632AB">
        <w:rPr>
          <w:rFonts w:cs="Times New Roman"/>
          <w:sz w:val="24"/>
          <w:szCs w:val="24"/>
          <w:lang w:val="lt-LT"/>
        </w:rPr>
        <w:t>5.10. Paslaugų, nurodytų techninės specifikacijos 5.1–5.9 punktuose, detalizacija ir preliminarios apimtys:</w:t>
      </w:r>
    </w:p>
    <w:p w14:paraId="5D68A51F" w14:textId="77777777" w:rsidR="009C56E6" w:rsidRPr="001632AB" w:rsidRDefault="009C56E6" w:rsidP="009C56E6">
      <w:pPr>
        <w:jc w:val="both"/>
        <w:rPr>
          <w:rFonts w:cs="Times New Roman"/>
          <w:sz w:val="24"/>
          <w:szCs w:val="24"/>
          <w:lang w:val="lt-LT"/>
        </w:rPr>
      </w:pPr>
    </w:p>
    <w:tbl>
      <w:tblPr>
        <w:tblStyle w:val="Lentelstinklelis"/>
        <w:tblW w:w="10343" w:type="dxa"/>
        <w:jc w:val="center"/>
        <w:tblLayout w:type="fixed"/>
        <w:tblLook w:val="04A0" w:firstRow="1" w:lastRow="0" w:firstColumn="1" w:lastColumn="0" w:noHBand="0" w:noVBand="1"/>
      </w:tblPr>
      <w:tblGrid>
        <w:gridCol w:w="681"/>
        <w:gridCol w:w="6969"/>
        <w:gridCol w:w="850"/>
        <w:gridCol w:w="1843"/>
      </w:tblGrid>
      <w:tr w:rsidR="001713E3" w:rsidRPr="001632AB" w14:paraId="54D703B6" w14:textId="77777777" w:rsidTr="009C56E6">
        <w:trPr>
          <w:jc w:val="center"/>
        </w:trPr>
        <w:tc>
          <w:tcPr>
            <w:tcW w:w="681" w:type="dxa"/>
            <w:shd w:val="clear" w:color="auto" w:fill="D9EAD3"/>
          </w:tcPr>
          <w:p w14:paraId="654BABDA" w14:textId="77777777" w:rsidR="001713E3" w:rsidRPr="001632AB" w:rsidRDefault="00DC523B">
            <w:pPr>
              <w:rPr>
                <w:rFonts w:cs="Times New Roman"/>
                <w:sz w:val="24"/>
                <w:szCs w:val="24"/>
                <w:lang w:val="lt-LT"/>
              </w:rPr>
            </w:pPr>
            <w:r w:rsidRPr="001632AB">
              <w:rPr>
                <w:rFonts w:cs="Times New Roman"/>
                <w:b/>
                <w:sz w:val="24"/>
                <w:szCs w:val="24"/>
                <w:lang w:val="lt-LT"/>
              </w:rPr>
              <w:t>Eil. Nr.</w:t>
            </w:r>
          </w:p>
        </w:tc>
        <w:tc>
          <w:tcPr>
            <w:tcW w:w="6969" w:type="dxa"/>
            <w:shd w:val="clear" w:color="auto" w:fill="D9EAD3"/>
          </w:tcPr>
          <w:p w14:paraId="230CC754" w14:textId="77777777" w:rsidR="001713E3" w:rsidRPr="001632AB" w:rsidRDefault="00DC523B">
            <w:pPr>
              <w:rPr>
                <w:rFonts w:cs="Times New Roman"/>
                <w:sz w:val="24"/>
                <w:szCs w:val="24"/>
                <w:lang w:val="lt-LT"/>
              </w:rPr>
            </w:pPr>
            <w:r w:rsidRPr="001632AB">
              <w:rPr>
                <w:rFonts w:cs="Times New Roman"/>
                <w:b/>
                <w:sz w:val="24"/>
                <w:szCs w:val="24"/>
                <w:lang w:val="lt-LT"/>
              </w:rPr>
              <w:t>Paslaugų pavadinimas*</w:t>
            </w:r>
          </w:p>
        </w:tc>
        <w:tc>
          <w:tcPr>
            <w:tcW w:w="850" w:type="dxa"/>
            <w:shd w:val="clear" w:color="auto" w:fill="D9EAD3"/>
          </w:tcPr>
          <w:p w14:paraId="3C47B908" w14:textId="77777777" w:rsidR="001713E3" w:rsidRPr="001632AB" w:rsidRDefault="00DC523B">
            <w:pPr>
              <w:rPr>
                <w:rFonts w:cs="Times New Roman"/>
                <w:sz w:val="24"/>
                <w:szCs w:val="24"/>
                <w:lang w:val="lt-LT"/>
              </w:rPr>
            </w:pPr>
            <w:r w:rsidRPr="001632AB">
              <w:rPr>
                <w:rFonts w:cs="Times New Roman"/>
                <w:b/>
                <w:sz w:val="24"/>
                <w:szCs w:val="24"/>
                <w:lang w:val="lt-LT"/>
              </w:rPr>
              <w:t>Mato vnt.</w:t>
            </w:r>
          </w:p>
        </w:tc>
        <w:tc>
          <w:tcPr>
            <w:tcW w:w="1843" w:type="dxa"/>
            <w:shd w:val="clear" w:color="auto" w:fill="D9EAD3"/>
          </w:tcPr>
          <w:p w14:paraId="269247BE" w14:textId="77777777" w:rsidR="001713E3" w:rsidRPr="001632AB" w:rsidRDefault="00DC523B">
            <w:pPr>
              <w:rPr>
                <w:rFonts w:cs="Times New Roman"/>
                <w:sz w:val="24"/>
                <w:szCs w:val="24"/>
                <w:lang w:val="lt-LT"/>
              </w:rPr>
            </w:pPr>
            <w:r w:rsidRPr="001632AB">
              <w:rPr>
                <w:rFonts w:cs="Times New Roman"/>
                <w:b/>
                <w:sz w:val="24"/>
                <w:szCs w:val="24"/>
                <w:lang w:val="lt-LT"/>
              </w:rPr>
              <w:t>Preliminarios paslaugų apimtys**</w:t>
            </w:r>
          </w:p>
        </w:tc>
      </w:tr>
      <w:tr w:rsidR="001713E3" w:rsidRPr="001632AB" w14:paraId="183DB042" w14:textId="77777777" w:rsidTr="009C56E6">
        <w:trPr>
          <w:jc w:val="center"/>
        </w:trPr>
        <w:tc>
          <w:tcPr>
            <w:tcW w:w="681" w:type="dxa"/>
          </w:tcPr>
          <w:p w14:paraId="57B64617" w14:textId="77777777" w:rsidR="001713E3" w:rsidRPr="001632AB" w:rsidRDefault="00DC523B">
            <w:pPr>
              <w:rPr>
                <w:rFonts w:cs="Times New Roman"/>
                <w:sz w:val="24"/>
                <w:szCs w:val="24"/>
                <w:lang w:val="lt-LT"/>
              </w:rPr>
            </w:pPr>
            <w:r w:rsidRPr="001632AB">
              <w:rPr>
                <w:rFonts w:cs="Times New Roman"/>
                <w:sz w:val="24"/>
                <w:szCs w:val="24"/>
                <w:lang w:val="lt-LT"/>
              </w:rPr>
              <w:t>1.</w:t>
            </w:r>
          </w:p>
        </w:tc>
        <w:tc>
          <w:tcPr>
            <w:tcW w:w="6969" w:type="dxa"/>
          </w:tcPr>
          <w:p w14:paraId="06ABCC8E" w14:textId="77777777" w:rsidR="001713E3" w:rsidRPr="001632AB" w:rsidRDefault="00DC523B" w:rsidP="00C8617D">
            <w:pPr>
              <w:jc w:val="both"/>
              <w:rPr>
                <w:rFonts w:cs="Times New Roman"/>
                <w:sz w:val="24"/>
                <w:szCs w:val="24"/>
                <w:lang w:val="lt-LT"/>
              </w:rPr>
            </w:pPr>
            <w:r w:rsidRPr="001632AB">
              <w:rPr>
                <w:rFonts w:cs="Times New Roman"/>
                <w:sz w:val="24"/>
                <w:szCs w:val="24"/>
                <w:lang w:val="lt-LT"/>
              </w:rPr>
              <w:t>Konsultacijos strateginiais reklamos, informavimo, komunikacijos, įvaizdžio, VASA matomumo, pozicionavimo, kampanijų planavimo ir kitais susijusiais klausimais</w:t>
            </w:r>
          </w:p>
        </w:tc>
        <w:tc>
          <w:tcPr>
            <w:tcW w:w="850" w:type="dxa"/>
          </w:tcPr>
          <w:p w14:paraId="07D32228" w14:textId="77777777" w:rsidR="001713E3" w:rsidRPr="001632AB" w:rsidRDefault="00DC523B">
            <w:pPr>
              <w:rPr>
                <w:rFonts w:cs="Times New Roman"/>
                <w:sz w:val="24"/>
                <w:szCs w:val="24"/>
                <w:lang w:val="lt-LT"/>
              </w:rPr>
            </w:pPr>
            <w:r w:rsidRPr="001632AB">
              <w:rPr>
                <w:rFonts w:cs="Times New Roman"/>
                <w:sz w:val="24"/>
                <w:szCs w:val="24"/>
                <w:lang w:val="lt-LT"/>
              </w:rPr>
              <w:t>Val.</w:t>
            </w:r>
          </w:p>
        </w:tc>
        <w:tc>
          <w:tcPr>
            <w:tcW w:w="1843" w:type="dxa"/>
          </w:tcPr>
          <w:p w14:paraId="49D1FF58" w14:textId="77777777" w:rsidR="001713E3" w:rsidRPr="001632AB" w:rsidRDefault="00DC523B">
            <w:pPr>
              <w:rPr>
                <w:rFonts w:cs="Times New Roman"/>
                <w:sz w:val="24"/>
                <w:szCs w:val="24"/>
                <w:lang w:val="lt-LT"/>
              </w:rPr>
            </w:pPr>
            <w:r w:rsidRPr="001632AB">
              <w:rPr>
                <w:rFonts w:cs="Times New Roman"/>
                <w:sz w:val="24"/>
                <w:szCs w:val="24"/>
                <w:lang w:val="lt-LT"/>
              </w:rPr>
              <w:t>70</w:t>
            </w:r>
          </w:p>
        </w:tc>
      </w:tr>
      <w:tr w:rsidR="001713E3" w:rsidRPr="001632AB" w14:paraId="1F6EFA57" w14:textId="77777777" w:rsidTr="009C56E6">
        <w:trPr>
          <w:jc w:val="center"/>
        </w:trPr>
        <w:tc>
          <w:tcPr>
            <w:tcW w:w="681" w:type="dxa"/>
          </w:tcPr>
          <w:p w14:paraId="119F8CED" w14:textId="77777777" w:rsidR="001713E3" w:rsidRPr="001632AB" w:rsidRDefault="00DC523B">
            <w:pPr>
              <w:rPr>
                <w:rFonts w:cs="Times New Roman"/>
                <w:sz w:val="24"/>
                <w:szCs w:val="24"/>
                <w:lang w:val="lt-LT"/>
              </w:rPr>
            </w:pPr>
            <w:r w:rsidRPr="001632AB">
              <w:rPr>
                <w:rFonts w:cs="Times New Roman"/>
                <w:sz w:val="24"/>
                <w:szCs w:val="24"/>
                <w:lang w:val="lt-LT"/>
              </w:rPr>
              <w:t>2.</w:t>
            </w:r>
          </w:p>
        </w:tc>
        <w:tc>
          <w:tcPr>
            <w:tcW w:w="6969" w:type="dxa"/>
          </w:tcPr>
          <w:p w14:paraId="30EE155F" w14:textId="77777777" w:rsidR="001713E3" w:rsidRPr="001632AB" w:rsidRDefault="00DC523B" w:rsidP="00C8617D">
            <w:pPr>
              <w:jc w:val="both"/>
              <w:rPr>
                <w:rFonts w:cs="Times New Roman"/>
                <w:sz w:val="24"/>
                <w:szCs w:val="24"/>
                <w:lang w:val="lt-LT"/>
              </w:rPr>
            </w:pPr>
            <w:r w:rsidRPr="001632AB">
              <w:rPr>
                <w:rFonts w:cs="Times New Roman"/>
                <w:sz w:val="24"/>
                <w:szCs w:val="24"/>
                <w:lang w:val="lt-LT"/>
              </w:rPr>
              <w:t>Konsultacijos komunikacijos krizių prevencijos ir valdymo klausimais</w:t>
            </w:r>
          </w:p>
        </w:tc>
        <w:tc>
          <w:tcPr>
            <w:tcW w:w="850" w:type="dxa"/>
          </w:tcPr>
          <w:p w14:paraId="38B6BCF9" w14:textId="77777777" w:rsidR="001713E3" w:rsidRPr="001632AB" w:rsidRDefault="00DC523B">
            <w:pPr>
              <w:rPr>
                <w:rFonts w:cs="Times New Roman"/>
                <w:sz w:val="24"/>
                <w:szCs w:val="24"/>
                <w:lang w:val="lt-LT"/>
              </w:rPr>
            </w:pPr>
            <w:r w:rsidRPr="001632AB">
              <w:rPr>
                <w:rFonts w:cs="Times New Roman"/>
                <w:sz w:val="24"/>
                <w:szCs w:val="24"/>
                <w:lang w:val="lt-LT"/>
              </w:rPr>
              <w:t>Val.</w:t>
            </w:r>
          </w:p>
        </w:tc>
        <w:tc>
          <w:tcPr>
            <w:tcW w:w="1843" w:type="dxa"/>
          </w:tcPr>
          <w:p w14:paraId="557C5FAB" w14:textId="77777777" w:rsidR="001713E3" w:rsidRPr="001632AB" w:rsidRDefault="00DC523B">
            <w:pPr>
              <w:rPr>
                <w:rFonts w:cs="Times New Roman"/>
                <w:sz w:val="24"/>
                <w:szCs w:val="24"/>
                <w:lang w:val="lt-LT"/>
              </w:rPr>
            </w:pPr>
            <w:r w:rsidRPr="001632AB">
              <w:rPr>
                <w:rFonts w:cs="Times New Roman"/>
                <w:sz w:val="24"/>
                <w:szCs w:val="24"/>
                <w:lang w:val="lt-LT"/>
              </w:rPr>
              <w:t>50</w:t>
            </w:r>
          </w:p>
        </w:tc>
      </w:tr>
      <w:tr w:rsidR="001713E3" w:rsidRPr="001632AB" w14:paraId="54A67ACD" w14:textId="77777777" w:rsidTr="009C56E6">
        <w:trPr>
          <w:jc w:val="center"/>
        </w:trPr>
        <w:tc>
          <w:tcPr>
            <w:tcW w:w="681" w:type="dxa"/>
          </w:tcPr>
          <w:p w14:paraId="7F869F90" w14:textId="77777777" w:rsidR="001713E3" w:rsidRPr="001632AB" w:rsidRDefault="00DC523B">
            <w:pPr>
              <w:rPr>
                <w:rFonts w:cs="Times New Roman"/>
                <w:sz w:val="24"/>
                <w:szCs w:val="24"/>
                <w:lang w:val="lt-LT"/>
              </w:rPr>
            </w:pPr>
            <w:r w:rsidRPr="001632AB">
              <w:rPr>
                <w:rFonts w:cs="Times New Roman"/>
                <w:sz w:val="24"/>
                <w:szCs w:val="24"/>
                <w:lang w:val="lt-LT"/>
              </w:rPr>
              <w:t>3.</w:t>
            </w:r>
          </w:p>
        </w:tc>
        <w:tc>
          <w:tcPr>
            <w:tcW w:w="6969" w:type="dxa"/>
          </w:tcPr>
          <w:p w14:paraId="6AA44DD9" w14:textId="24FA82C3" w:rsidR="001713E3" w:rsidRPr="001632AB" w:rsidRDefault="00D871ED" w:rsidP="00C8617D">
            <w:pPr>
              <w:jc w:val="both"/>
              <w:rPr>
                <w:rFonts w:cs="Times New Roman"/>
                <w:sz w:val="24"/>
                <w:szCs w:val="24"/>
                <w:lang w:val="lt-LT"/>
              </w:rPr>
            </w:pPr>
            <w:r w:rsidRPr="001632AB">
              <w:rPr>
                <w:rFonts w:cs="Times New Roman"/>
                <w:sz w:val="24"/>
                <w:szCs w:val="24"/>
                <w:lang w:val="lt-LT"/>
              </w:rPr>
              <w:t>Taktinės / operacinės konsultacijos išorinės komunikacijos, kasdienės komunikacijos, reklamos, socialinių tinklų, gyventojų edukacijos, partnerių komunikacijos ir kitais su integruota komunikacija susijusiais klausimais.</w:t>
            </w:r>
          </w:p>
        </w:tc>
        <w:tc>
          <w:tcPr>
            <w:tcW w:w="850" w:type="dxa"/>
          </w:tcPr>
          <w:p w14:paraId="3C4B6575" w14:textId="77777777" w:rsidR="001713E3" w:rsidRPr="001632AB" w:rsidRDefault="00DC523B">
            <w:pPr>
              <w:rPr>
                <w:rFonts w:cs="Times New Roman"/>
                <w:sz w:val="24"/>
                <w:szCs w:val="24"/>
                <w:lang w:val="lt-LT"/>
              </w:rPr>
            </w:pPr>
            <w:r w:rsidRPr="001632AB">
              <w:rPr>
                <w:rFonts w:cs="Times New Roman"/>
                <w:sz w:val="24"/>
                <w:szCs w:val="24"/>
                <w:lang w:val="lt-LT"/>
              </w:rPr>
              <w:t>Val.</w:t>
            </w:r>
          </w:p>
        </w:tc>
        <w:tc>
          <w:tcPr>
            <w:tcW w:w="1843" w:type="dxa"/>
          </w:tcPr>
          <w:p w14:paraId="33801B5D" w14:textId="77777777" w:rsidR="001713E3" w:rsidRPr="001632AB" w:rsidRDefault="00DC523B">
            <w:pPr>
              <w:rPr>
                <w:rFonts w:cs="Times New Roman"/>
                <w:sz w:val="24"/>
                <w:szCs w:val="24"/>
                <w:lang w:val="lt-LT"/>
              </w:rPr>
            </w:pPr>
            <w:r w:rsidRPr="001632AB">
              <w:rPr>
                <w:rFonts w:cs="Times New Roman"/>
                <w:sz w:val="24"/>
                <w:szCs w:val="24"/>
                <w:lang w:val="lt-LT"/>
              </w:rPr>
              <w:t>300</w:t>
            </w:r>
          </w:p>
        </w:tc>
      </w:tr>
      <w:tr w:rsidR="001713E3" w:rsidRPr="001632AB" w14:paraId="6170BC5D" w14:textId="77777777" w:rsidTr="009C56E6">
        <w:trPr>
          <w:jc w:val="center"/>
        </w:trPr>
        <w:tc>
          <w:tcPr>
            <w:tcW w:w="681" w:type="dxa"/>
          </w:tcPr>
          <w:p w14:paraId="11C1F746" w14:textId="77777777" w:rsidR="001713E3" w:rsidRPr="001632AB" w:rsidRDefault="00DC523B">
            <w:pPr>
              <w:rPr>
                <w:rFonts w:cs="Times New Roman"/>
                <w:sz w:val="24"/>
                <w:szCs w:val="24"/>
                <w:lang w:val="lt-LT"/>
              </w:rPr>
            </w:pPr>
            <w:r w:rsidRPr="001632AB">
              <w:rPr>
                <w:rFonts w:cs="Times New Roman"/>
                <w:sz w:val="24"/>
                <w:szCs w:val="24"/>
                <w:lang w:val="lt-LT"/>
              </w:rPr>
              <w:t>4.</w:t>
            </w:r>
          </w:p>
        </w:tc>
        <w:tc>
          <w:tcPr>
            <w:tcW w:w="6969" w:type="dxa"/>
          </w:tcPr>
          <w:p w14:paraId="5937E204" w14:textId="77777777" w:rsidR="001713E3" w:rsidRPr="001632AB" w:rsidRDefault="00DC523B" w:rsidP="00C8617D">
            <w:pPr>
              <w:jc w:val="both"/>
              <w:rPr>
                <w:rFonts w:cs="Times New Roman"/>
                <w:sz w:val="24"/>
                <w:szCs w:val="24"/>
                <w:lang w:val="lt-LT"/>
              </w:rPr>
            </w:pPr>
            <w:r w:rsidRPr="001632AB">
              <w:rPr>
                <w:rFonts w:cs="Times New Roman"/>
                <w:sz w:val="24"/>
                <w:szCs w:val="24"/>
                <w:lang w:val="lt-LT"/>
              </w:rPr>
              <w:t>Komunikacijos, reklamos, rinkodaros, socialinių tinklų, VASA matomumo ar pozicionavimo strategijos / strateginių gairių sukūrimas arba atnaujinimas</w:t>
            </w:r>
          </w:p>
        </w:tc>
        <w:tc>
          <w:tcPr>
            <w:tcW w:w="850" w:type="dxa"/>
          </w:tcPr>
          <w:p w14:paraId="4FE68606"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59B07476" w14:textId="77777777" w:rsidR="001713E3" w:rsidRPr="001632AB" w:rsidRDefault="00DC523B">
            <w:pPr>
              <w:rPr>
                <w:rFonts w:cs="Times New Roman"/>
                <w:sz w:val="24"/>
                <w:szCs w:val="24"/>
                <w:lang w:val="lt-LT"/>
              </w:rPr>
            </w:pPr>
            <w:r w:rsidRPr="001632AB">
              <w:rPr>
                <w:rFonts w:cs="Times New Roman"/>
                <w:sz w:val="24"/>
                <w:szCs w:val="24"/>
                <w:lang w:val="lt-LT"/>
              </w:rPr>
              <w:t>2</w:t>
            </w:r>
          </w:p>
        </w:tc>
      </w:tr>
      <w:tr w:rsidR="001713E3" w:rsidRPr="001632AB" w14:paraId="450643E3" w14:textId="77777777" w:rsidTr="009C56E6">
        <w:trPr>
          <w:jc w:val="center"/>
        </w:trPr>
        <w:tc>
          <w:tcPr>
            <w:tcW w:w="681" w:type="dxa"/>
          </w:tcPr>
          <w:p w14:paraId="3CF73266" w14:textId="77777777" w:rsidR="001713E3" w:rsidRPr="001632AB" w:rsidRDefault="00DC523B">
            <w:pPr>
              <w:rPr>
                <w:rFonts w:cs="Times New Roman"/>
                <w:sz w:val="24"/>
                <w:szCs w:val="24"/>
                <w:lang w:val="lt-LT"/>
              </w:rPr>
            </w:pPr>
            <w:r w:rsidRPr="001632AB">
              <w:rPr>
                <w:rFonts w:cs="Times New Roman"/>
                <w:sz w:val="24"/>
                <w:szCs w:val="24"/>
                <w:lang w:val="lt-LT"/>
              </w:rPr>
              <w:t>5.</w:t>
            </w:r>
          </w:p>
        </w:tc>
        <w:tc>
          <w:tcPr>
            <w:tcW w:w="6969" w:type="dxa"/>
          </w:tcPr>
          <w:p w14:paraId="72553B22" w14:textId="77777777" w:rsidR="001713E3" w:rsidRPr="001632AB" w:rsidRDefault="00DC523B" w:rsidP="00C8617D">
            <w:pPr>
              <w:jc w:val="both"/>
              <w:rPr>
                <w:rFonts w:cs="Times New Roman"/>
                <w:sz w:val="24"/>
                <w:szCs w:val="24"/>
                <w:lang w:val="lt-LT"/>
              </w:rPr>
            </w:pPr>
            <w:r w:rsidRPr="001632AB">
              <w:rPr>
                <w:rFonts w:cs="Times New Roman"/>
                <w:sz w:val="24"/>
                <w:szCs w:val="24"/>
                <w:lang w:val="lt-LT"/>
              </w:rPr>
              <w:t>Komunikacijos krizių prevencijos ir valdymo plano, algoritmų, žinučių paketų ar pasirengimo scenarijų parengimas</w:t>
            </w:r>
          </w:p>
        </w:tc>
        <w:tc>
          <w:tcPr>
            <w:tcW w:w="850" w:type="dxa"/>
          </w:tcPr>
          <w:p w14:paraId="4ACA7D83"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553DF5A9" w14:textId="7D5F0595" w:rsidR="001713E3" w:rsidRPr="001632AB" w:rsidRDefault="00BA3843">
            <w:pPr>
              <w:rPr>
                <w:rFonts w:cs="Times New Roman"/>
                <w:sz w:val="24"/>
                <w:szCs w:val="24"/>
                <w:lang w:val="lt-LT"/>
              </w:rPr>
            </w:pPr>
            <w:r w:rsidRPr="001632AB">
              <w:rPr>
                <w:rFonts w:cs="Times New Roman"/>
                <w:sz w:val="24"/>
                <w:szCs w:val="24"/>
                <w:lang w:val="lt-LT"/>
              </w:rPr>
              <w:t>1</w:t>
            </w:r>
          </w:p>
        </w:tc>
      </w:tr>
      <w:tr w:rsidR="001713E3" w:rsidRPr="001632AB" w14:paraId="32425A84" w14:textId="77777777" w:rsidTr="009C56E6">
        <w:trPr>
          <w:jc w:val="center"/>
        </w:trPr>
        <w:tc>
          <w:tcPr>
            <w:tcW w:w="681" w:type="dxa"/>
          </w:tcPr>
          <w:p w14:paraId="1C674019" w14:textId="77777777" w:rsidR="001713E3" w:rsidRPr="001632AB" w:rsidRDefault="00DC523B">
            <w:pPr>
              <w:rPr>
                <w:rFonts w:cs="Times New Roman"/>
                <w:sz w:val="24"/>
                <w:szCs w:val="24"/>
                <w:lang w:val="lt-LT"/>
              </w:rPr>
            </w:pPr>
            <w:r w:rsidRPr="001632AB">
              <w:rPr>
                <w:rFonts w:cs="Times New Roman"/>
                <w:sz w:val="24"/>
                <w:szCs w:val="24"/>
                <w:lang w:val="lt-LT"/>
              </w:rPr>
              <w:t>6.</w:t>
            </w:r>
          </w:p>
        </w:tc>
        <w:tc>
          <w:tcPr>
            <w:tcW w:w="6969" w:type="dxa"/>
          </w:tcPr>
          <w:p w14:paraId="4012B063" w14:textId="6DAA3183" w:rsidR="001713E3" w:rsidRPr="001632AB" w:rsidRDefault="00DC523B" w:rsidP="00C8617D">
            <w:pPr>
              <w:jc w:val="both"/>
              <w:rPr>
                <w:rFonts w:cs="Times New Roman"/>
                <w:sz w:val="24"/>
                <w:szCs w:val="24"/>
                <w:lang w:val="lt-LT"/>
              </w:rPr>
            </w:pPr>
            <w:r w:rsidRPr="001632AB">
              <w:rPr>
                <w:rFonts w:cs="Times New Roman"/>
                <w:sz w:val="24"/>
                <w:szCs w:val="24"/>
                <w:lang w:val="lt-LT"/>
              </w:rPr>
              <w:t>Komunikacijos, reklamos, socialinių tinklų, gyventojų edukacijos arba atskiros kampanijos plano parengimas</w:t>
            </w:r>
          </w:p>
        </w:tc>
        <w:tc>
          <w:tcPr>
            <w:tcW w:w="850" w:type="dxa"/>
          </w:tcPr>
          <w:p w14:paraId="28058D60"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780D5352" w14:textId="77777777" w:rsidR="001713E3" w:rsidRPr="001632AB" w:rsidRDefault="00DC523B">
            <w:pPr>
              <w:rPr>
                <w:rFonts w:cs="Times New Roman"/>
                <w:sz w:val="24"/>
                <w:szCs w:val="24"/>
                <w:lang w:val="lt-LT"/>
              </w:rPr>
            </w:pPr>
            <w:r w:rsidRPr="001632AB">
              <w:rPr>
                <w:rFonts w:cs="Times New Roman"/>
                <w:sz w:val="24"/>
                <w:szCs w:val="24"/>
                <w:lang w:val="lt-LT"/>
              </w:rPr>
              <w:t>5</w:t>
            </w:r>
          </w:p>
        </w:tc>
      </w:tr>
      <w:tr w:rsidR="001713E3" w:rsidRPr="001632AB" w14:paraId="29478797" w14:textId="77777777" w:rsidTr="009C56E6">
        <w:trPr>
          <w:jc w:val="center"/>
        </w:trPr>
        <w:tc>
          <w:tcPr>
            <w:tcW w:w="681" w:type="dxa"/>
          </w:tcPr>
          <w:p w14:paraId="369738D2" w14:textId="77777777" w:rsidR="001713E3" w:rsidRPr="001632AB" w:rsidRDefault="00DC523B">
            <w:pPr>
              <w:rPr>
                <w:rFonts w:cs="Times New Roman"/>
                <w:sz w:val="24"/>
                <w:szCs w:val="24"/>
                <w:lang w:val="lt-LT"/>
              </w:rPr>
            </w:pPr>
            <w:r w:rsidRPr="001632AB">
              <w:rPr>
                <w:rFonts w:cs="Times New Roman"/>
                <w:sz w:val="24"/>
                <w:szCs w:val="24"/>
                <w:lang w:val="lt-LT"/>
              </w:rPr>
              <w:t>7.</w:t>
            </w:r>
          </w:p>
        </w:tc>
        <w:tc>
          <w:tcPr>
            <w:tcW w:w="6969" w:type="dxa"/>
          </w:tcPr>
          <w:p w14:paraId="626B92F9" w14:textId="416630DF" w:rsidR="001713E3" w:rsidRPr="001632AB" w:rsidRDefault="00DC523B" w:rsidP="00C8617D">
            <w:pPr>
              <w:jc w:val="both"/>
              <w:rPr>
                <w:rFonts w:cs="Times New Roman"/>
                <w:sz w:val="24"/>
                <w:szCs w:val="24"/>
                <w:lang w:val="lt-LT"/>
              </w:rPr>
            </w:pPr>
            <w:r w:rsidRPr="001632AB">
              <w:rPr>
                <w:rFonts w:cs="Times New Roman"/>
                <w:sz w:val="24"/>
                <w:szCs w:val="24"/>
                <w:lang w:val="lt-LT"/>
              </w:rPr>
              <w:t>Informacinis tekstas (straipsnis, pranešimas spaudai, komentaras, DUK tekstas, naujiena, ekspertinis komentaras, gyventojams skirtas paaiškinimas ar kitoks informacinio pobūdžio tekstas lietuvių kalba, iki 1800 spaudos ženklų be tarpų)</w:t>
            </w:r>
          </w:p>
        </w:tc>
        <w:tc>
          <w:tcPr>
            <w:tcW w:w="850" w:type="dxa"/>
          </w:tcPr>
          <w:p w14:paraId="53F24D9F"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1198AD92" w14:textId="77777777" w:rsidR="001713E3" w:rsidRPr="001632AB" w:rsidRDefault="00DC523B">
            <w:pPr>
              <w:rPr>
                <w:rFonts w:cs="Times New Roman"/>
                <w:sz w:val="24"/>
                <w:szCs w:val="24"/>
                <w:lang w:val="lt-LT"/>
              </w:rPr>
            </w:pPr>
            <w:r w:rsidRPr="001632AB">
              <w:rPr>
                <w:rFonts w:cs="Times New Roman"/>
                <w:sz w:val="24"/>
                <w:szCs w:val="24"/>
                <w:lang w:val="lt-LT"/>
              </w:rPr>
              <w:t>100</w:t>
            </w:r>
          </w:p>
        </w:tc>
      </w:tr>
      <w:tr w:rsidR="001713E3" w:rsidRPr="001632AB" w14:paraId="67A43BA6" w14:textId="77777777" w:rsidTr="009C56E6">
        <w:trPr>
          <w:jc w:val="center"/>
        </w:trPr>
        <w:tc>
          <w:tcPr>
            <w:tcW w:w="681" w:type="dxa"/>
          </w:tcPr>
          <w:p w14:paraId="3829859F" w14:textId="77777777" w:rsidR="001713E3" w:rsidRPr="001632AB" w:rsidRDefault="00DC523B">
            <w:pPr>
              <w:rPr>
                <w:rFonts w:cs="Times New Roman"/>
                <w:sz w:val="24"/>
                <w:szCs w:val="24"/>
                <w:lang w:val="lt-LT"/>
              </w:rPr>
            </w:pPr>
            <w:r w:rsidRPr="001632AB">
              <w:rPr>
                <w:rFonts w:cs="Times New Roman"/>
                <w:sz w:val="24"/>
                <w:szCs w:val="24"/>
                <w:lang w:val="lt-LT"/>
              </w:rPr>
              <w:t>8.</w:t>
            </w:r>
          </w:p>
        </w:tc>
        <w:tc>
          <w:tcPr>
            <w:tcW w:w="6969" w:type="dxa"/>
          </w:tcPr>
          <w:p w14:paraId="2BF7EF77" w14:textId="7EE0251E" w:rsidR="001713E3" w:rsidRPr="001632AB" w:rsidRDefault="00DC523B" w:rsidP="00C8617D">
            <w:pPr>
              <w:jc w:val="both"/>
              <w:rPr>
                <w:rFonts w:cs="Times New Roman"/>
                <w:sz w:val="24"/>
                <w:szCs w:val="24"/>
                <w:lang w:val="lt-LT"/>
              </w:rPr>
            </w:pPr>
            <w:r w:rsidRPr="001632AB">
              <w:rPr>
                <w:rFonts w:cs="Times New Roman"/>
                <w:sz w:val="24"/>
                <w:szCs w:val="24"/>
                <w:lang w:val="lt-LT"/>
              </w:rPr>
              <w:t>Pranešimo spaudai platinimas</w:t>
            </w:r>
            <w:r w:rsidR="00D871ED" w:rsidRPr="001632AB">
              <w:rPr>
                <w:rFonts w:cs="Times New Roman"/>
                <w:sz w:val="24"/>
                <w:szCs w:val="24"/>
                <w:lang w:val="lt-LT"/>
              </w:rPr>
              <w:t>,</w:t>
            </w:r>
            <w:r w:rsidR="00D871ED" w:rsidRPr="001632AB">
              <w:rPr>
                <w:lang w:val="lt-LT"/>
              </w:rPr>
              <w:t xml:space="preserve"> </w:t>
            </w:r>
            <w:r w:rsidR="00D871ED" w:rsidRPr="001632AB">
              <w:rPr>
                <w:rFonts w:cs="Times New Roman"/>
                <w:sz w:val="24"/>
                <w:szCs w:val="24"/>
                <w:lang w:val="lt-LT"/>
              </w:rPr>
              <w:t>įskaitant pranešimo išsiuntimą tikslinei žiniasklaidos kontaktų bazei, kontaktavimą su žurnalistais, atsakymų koordinavimą ir trumpą platinimo rezultatų apžvalgą.</w:t>
            </w:r>
          </w:p>
        </w:tc>
        <w:tc>
          <w:tcPr>
            <w:tcW w:w="850" w:type="dxa"/>
          </w:tcPr>
          <w:p w14:paraId="61AA85BD"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65D997DF" w14:textId="690DA449" w:rsidR="001713E3" w:rsidRPr="001632AB" w:rsidRDefault="001E525B">
            <w:pPr>
              <w:rPr>
                <w:rFonts w:cs="Times New Roman"/>
                <w:sz w:val="24"/>
                <w:szCs w:val="24"/>
                <w:lang w:val="lt-LT"/>
              </w:rPr>
            </w:pPr>
            <w:r w:rsidRPr="001632AB">
              <w:rPr>
                <w:rFonts w:cs="Times New Roman"/>
                <w:sz w:val="24"/>
                <w:szCs w:val="24"/>
                <w:lang w:val="lt-LT"/>
              </w:rPr>
              <w:t>20</w:t>
            </w:r>
          </w:p>
        </w:tc>
      </w:tr>
      <w:tr w:rsidR="001713E3" w:rsidRPr="001632AB" w14:paraId="4410801D" w14:textId="77777777" w:rsidTr="009C56E6">
        <w:trPr>
          <w:jc w:val="center"/>
        </w:trPr>
        <w:tc>
          <w:tcPr>
            <w:tcW w:w="681" w:type="dxa"/>
          </w:tcPr>
          <w:p w14:paraId="22912FE4" w14:textId="77777777" w:rsidR="001713E3" w:rsidRPr="001632AB" w:rsidRDefault="00DC523B">
            <w:pPr>
              <w:rPr>
                <w:rFonts w:cs="Times New Roman"/>
                <w:sz w:val="24"/>
                <w:szCs w:val="24"/>
                <w:lang w:val="lt-LT"/>
              </w:rPr>
            </w:pPr>
            <w:r w:rsidRPr="001632AB">
              <w:rPr>
                <w:rFonts w:cs="Times New Roman"/>
                <w:sz w:val="24"/>
                <w:szCs w:val="24"/>
                <w:lang w:val="lt-LT"/>
              </w:rPr>
              <w:t>9.</w:t>
            </w:r>
          </w:p>
        </w:tc>
        <w:tc>
          <w:tcPr>
            <w:tcW w:w="6969" w:type="dxa"/>
          </w:tcPr>
          <w:p w14:paraId="36E6F67A" w14:textId="07646851" w:rsidR="001713E3" w:rsidRPr="001632AB" w:rsidRDefault="00DC523B" w:rsidP="00C8617D">
            <w:pPr>
              <w:jc w:val="both"/>
              <w:rPr>
                <w:rFonts w:cs="Times New Roman"/>
                <w:sz w:val="24"/>
                <w:szCs w:val="24"/>
                <w:lang w:val="lt-LT"/>
              </w:rPr>
            </w:pPr>
            <w:r w:rsidRPr="001632AB">
              <w:rPr>
                <w:rFonts w:cs="Times New Roman"/>
                <w:sz w:val="24"/>
                <w:szCs w:val="24"/>
                <w:lang w:val="lt-LT"/>
              </w:rPr>
              <w:t>Kūrybinis tekstas reklamai, socialinei reklamai, brošiūroms, kvietimams, sveikinimams, edukacinėms priemonėms, kampanijų šūkiams ir kitokio kūrybinio pobūdžio tekstams lietuvių kalba, iki 1800 spaudos ženklų be tarpų</w:t>
            </w:r>
          </w:p>
        </w:tc>
        <w:tc>
          <w:tcPr>
            <w:tcW w:w="850" w:type="dxa"/>
          </w:tcPr>
          <w:p w14:paraId="558A6615"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397B2393" w14:textId="2B404273" w:rsidR="001713E3" w:rsidRPr="001632AB" w:rsidRDefault="001B5AF1">
            <w:pPr>
              <w:rPr>
                <w:rFonts w:cs="Times New Roman"/>
                <w:sz w:val="24"/>
                <w:szCs w:val="24"/>
                <w:lang w:val="lt-LT"/>
              </w:rPr>
            </w:pPr>
            <w:r w:rsidRPr="001632AB">
              <w:rPr>
                <w:rFonts w:cs="Times New Roman"/>
                <w:sz w:val="24"/>
                <w:szCs w:val="24"/>
                <w:lang w:val="lt-LT"/>
              </w:rPr>
              <w:t>50</w:t>
            </w:r>
          </w:p>
        </w:tc>
      </w:tr>
      <w:tr w:rsidR="001713E3" w:rsidRPr="001632AB" w14:paraId="380A4688" w14:textId="77777777" w:rsidTr="009C56E6">
        <w:trPr>
          <w:jc w:val="center"/>
        </w:trPr>
        <w:tc>
          <w:tcPr>
            <w:tcW w:w="681" w:type="dxa"/>
          </w:tcPr>
          <w:p w14:paraId="480FBDD7" w14:textId="77777777" w:rsidR="001713E3" w:rsidRPr="001632AB" w:rsidRDefault="00DC523B">
            <w:pPr>
              <w:rPr>
                <w:rFonts w:cs="Times New Roman"/>
                <w:sz w:val="24"/>
                <w:szCs w:val="24"/>
                <w:lang w:val="lt-LT"/>
              </w:rPr>
            </w:pPr>
            <w:r w:rsidRPr="001632AB">
              <w:rPr>
                <w:rFonts w:cs="Times New Roman"/>
                <w:sz w:val="24"/>
                <w:szCs w:val="24"/>
                <w:lang w:val="lt-LT"/>
              </w:rPr>
              <w:t>10.</w:t>
            </w:r>
          </w:p>
        </w:tc>
        <w:tc>
          <w:tcPr>
            <w:tcW w:w="6969" w:type="dxa"/>
          </w:tcPr>
          <w:p w14:paraId="1EF2AAC3" w14:textId="4E1CDCB6" w:rsidR="001713E3" w:rsidRPr="001632AB" w:rsidRDefault="00DC523B" w:rsidP="00C8617D">
            <w:pPr>
              <w:jc w:val="both"/>
              <w:rPr>
                <w:rFonts w:cs="Times New Roman"/>
                <w:sz w:val="24"/>
                <w:szCs w:val="24"/>
                <w:lang w:val="lt-LT"/>
              </w:rPr>
            </w:pPr>
            <w:r w:rsidRPr="001632AB">
              <w:rPr>
                <w:rFonts w:cs="Times New Roman"/>
                <w:sz w:val="24"/>
                <w:szCs w:val="24"/>
                <w:lang w:val="lt-LT"/>
              </w:rPr>
              <w:t xml:space="preserve">Socialinių tinklų įrašo rengimas lietuvių kalba, iki 600 spaudos ženklų be tarpų, įskaitant įrašus apie atliekų tvarkymą, rūšiavimą, DGA paslaugas, rinkliavą, </w:t>
            </w:r>
            <w:r w:rsidR="001B5AF1" w:rsidRPr="001632AB">
              <w:rPr>
                <w:rFonts w:cs="Times New Roman"/>
                <w:sz w:val="24"/>
                <w:szCs w:val="24"/>
                <w:lang w:val="lt-LT"/>
              </w:rPr>
              <w:t xml:space="preserve">el. </w:t>
            </w:r>
            <w:r w:rsidR="008017CC" w:rsidRPr="001632AB">
              <w:rPr>
                <w:rFonts w:cs="Times New Roman"/>
                <w:sz w:val="24"/>
                <w:szCs w:val="24"/>
                <w:lang w:val="lt-LT"/>
              </w:rPr>
              <w:t>p</w:t>
            </w:r>
            <w:r w:rsidR="001B5AF1" w:rsidRPr="001632AB">
              <w:rPr>
                <w:rFonts w:cs="Times New Roman"/>
                <w:sz w:val="24"/>
                <w:szCs w:val="24"/>
                <w:lang w:val="lt-LT"/>
              </w:rPr>
              <w:t xml:space="preserve">aslaugas, </w:t>
            </w:r>
            <w:r w:rsidRPr="001632AB">
              <w:rPr>
                <w:rFonts w:cs="Times New Roman"/>
                <w:sz w:val="24"/>
                <w:szCs w:val="24"/>
                <w:lang w:val="lt-LT"/>
              </w:rPr>
              <w:t>VASA veiklą, darbuotojus ir partnerystes</w:t>
            </w:r>
          </w:p>
        </w:tc>
        <w:tc>
          <w:tcPr>
            <w:tcW w:w="850" w:type="dxa"/>
          </w:tcPr>
          <w:p w14:paraId="5E8DC385"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7F92A67F" w14:textId="77777777" w:rsidR="001713E3" w:rsidRPr="001632AB" w:rsidRDefault="00DC523B">
            <w:pPr>
              <w:rPr>
                <w:rFonts w:cs="Times New Roman"/>
                <w:sz w:val="24"/>
                <w:szCs w:val="24"/>
                <w:lang w:val="lt-LT"/>
              </w:rPr>
            </w:pPr>
            <w:r w:rsidRPr="001632AB">
              <w:rPr>
                <w:rFonts w:cs="Times New Roman"/>
                <w:sz w:val="24"/>
                <w:szCs w:val="24"/>
                <w:lang w:val="lt-LT"/>
              </w:rPr>
              <w:t>150</w:t>
            </w:r>
          </w:p>
        </w:tc>
      </w:tr>
      <w:tr w:rsidR="001713E3" w:rsidRPr="001632AB" w14:paraId="4CBB7612" w14:textId="77777777" w:rsidTr="009C56E6">
        <w:trPr>
          <w:jc w:val="center"/>
        </w:trPr>
        <w:tc>
          <w:tcPr>
            <w:tcW w:w="681" w:type="dxa"/>
          </w:tcPr>
          <w:p w14:paraId="7D409490" w14:textId="77777777" w:rsidR="001713E3" w:rsidRPr="001632AB" w:rsidRDefault="00DC523B">
            <w:pPr>
              <w:rPr>
                <w:rFonts w:cs="Times New Roman"/>
                <w:sz w:val="24"/>
                <w:szCs w:val="24"/>
                <w:lang w:val="lt-LT"/>
              </w:rPr>
            </w:pPr>
            <w:r w:rsidRPr="001632AB">
              <w:rPr>
                <w:rFonts w:cs="Times New Roman"/>
                <w:sz w:val="24"/>
                <w:szCs w:val="24"/>
                <w:lang w:val="lt-LT"/>
              </w:rPr>
              <w:lastRenderedPageBreak/>
              <w:t>11.</w:t>
            </w:r>
          </w:p>
        </w:tc>
        <w:tc>
          <w:tcPr>
            <w:tcW w:w="6969" w:type="dxa"/>
          </w:tcPr>
          <w:p w14:paraId="31904B41" w14:textId="1055E773" w:rsidR="001713E3" w:rsidRPr="001632AB" w:rsidRDefault="00DC523B" w:rsidP="00C8617D">
            <w:pPr>
              <w:jc w:val="both"/>
              <w:rPr>
                <w:rFonts w:cs="Times New Roman"/>
                <w:sz w:val="24"/>
                <w:szCs w:val="24"/>
                <w:lang w:val="lt-LT"/>
              </w:rPr>
            </w:pPr>
            <w:r w:rsidRPr="001632AB">
              <w:rPr>
                <w:rFonts w:cs="Times New Roman"/>
                <w:sz w:val="24"/>
                <w:szCs w:val="24"/>
                <w:lang w:val="lt-LT"/>
              </w:rPr>
              <w:t xml:space="preserve">Prezentacijos rengimas lietuvių kalba, iki 20 skaidrių, įskaitant pristatymus valdybai, </w:t>
            </w:r>
            <w:r w:rsidRPr="001632AB">
              <w:rPr>
                <w:rFonts w:cs="Times New Roman"/>
                <w:sz w:val="24"/>
                <w:szCs w:val="24"/>
                <w:lang w:val="lt-LT"/>
              </w:rPr>
              <w:t>savivaldybei, partneriams, bendruomenėms,</w:t>
            </w:r>
            <w:r w:rsidR="001B5AF1" w:rsidRPr="001632AB">
              <w:rPr>
                <w:rFonts w:cs="Times New Roman"/>
                <w:sz w:val="24"/>
                <w:szCs w:val="24"/>
                <w:lang w:val="lt-LT"/>
              </w:rPr>
              <w:t xml:space="preserve"> konferencijoms,</w:t>
            </w:r>
            <w:r w:rsidRPr="001632AB">
              <w:rPr>
                <w:rFonts w:cs="Times New Roman"/>
                <w:sz w:val="24"/>
                <w:szCs w:val="24"/>
                <w:lang w:val="lt-LT"/>
              </w:rPr>
              <w:t xml:space="preserve"> švietimo įstaigoms ar žiniasklaidai</w:t>
            </w:r>
          </w:p>
        </w:tc>
        <w:tc>
          <w:tcPr>
            <w:tcW w:w="850" w:type="dxa"/>
          </w:tcPr>
          <w:p w14:paraId="07A3C8AB"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3156099C" w14:textId="77777777" w:rsidR="001713E3" w:rsidRPr="001632AB" w:rsidRDefault="00DC523B">
            <w:pPr>
              <w:rPr>
                <w:rFonts w:cs="Times New Roman"/>
                <w:sz w:val="24"/>
                <w:szCs w:val="24"/>
                <w:lang w:val="lt-LT"/>
              </w:rPr>
            </w:pPr>
            <w:r w:rsidRPr="001632AB">
              <w:rPr>
                <w:rFonts w:cs="Times New Roman"/>
                <w:sz w:val="24"/>
                <w:szCs w:val="24"/>
                <w:lang w:val="lt-LT"/>
              </w:rPr>
              <w:t>10</w:t>
            </w:r>
          </w:p>
        </w:tc>
      </w:tr>
      <w:tr w:rsidR="001713E3" w:rsidRPr="001632AB" w14:paraId="645006E3" w14:textId="77777777" w:rsidTr="009C56E6">
        <w:trPr>
          <w:jc w:val="center"/>
        </w:trPr>
        <w:tc>
          <w:tcPr>
            <w:tcW w:w="681" w:type="dxa"/>
          </w:tcPr>
          <w:p w14:paraId="4EAD668E" w14:textId="77777777" w:rsidR="001713E3" w:rsidRPr="001632AB" w:rsidRDefault="00DC523B">
            <w:pPr>
              <w:rPr>
                <w:rFonts w:cs="Times New Roman"/>
                <w:sz w:val="24"/>
                <w:szCs w:val="24"/>
                <w:lang w:val="lt-LT"/>
              </w:rPr>
            </w:pPr>
            <w:r w:rsidRPr="001632AB">
              <w:rPr>
                <w:rFonts w:cs="Times New Roman"/>
                <w:sz w:val="24"/>
                <w:szCs w:val="24"/>
                <w:lang w:val="lt-LT"/>
              </w:rPr>
              <w:t>12.</w:t>
            </w:r>
          </w:p>
        </w:tc>
        <w:tc>
          <w:tcPr>
            <w:tcW w:w="6969" w:type="dxa"/>
          </w:tcPr>
          <w:p w14:paraId="6D444381" w14:textId="77777777" w:rsidR="001713E3" w:rsidRPr="001632AB" w:rsidRDefault="00DC523B" w:rsidP="00C8617D">
            <w:pPr>
              <w:jc w:val="both"/>
              <w:rPr>
                <w:rFonts w:cs="Times New Roman"/>
                <w:sz w:val="24"/>
                <w:szCs w:val="24"/>
                <w:lang w:val="lt-LT"/>
              </w:rPr>
            </w:pPr>
            <w:r w:rsidRPr="001632AB">
              <w:rPr>
                <w:rFonts w:cs="Times New Roman"/>
                <w:sz w:val="24"/>
                <w:szCs w:val="24"/>
                <w:lang w:val="lt-LT"/>
              </w:rPr>
              <w:t>Temos / straipsnio / komentaro inicijavimas bendroje, verslo ar teminėje žiniasklaidos priemonėje. Paslauga apima pasiūlymo žiniasklaidai (</w:t>
            </w:r>
            <w:proofErr w:type="spellStart"/>
            <w:r w:rsidRPr="001632AB">
              <w:rPr>
                <w:rFonts w:cs="Times New Roman"/>
                <w:sz w:val="24"/>
                <w:szCs w:val="24"/>
                <w:lang w:val="lt-LT"/>
              </w:rPr>
              <w:t>pitch</w:t>
            </w:r>
            <w:proofErr w:type="spellEnd"/>
            <w:r w:rsidRPr="001632AB">
              <w:rPr>
                <w:rFonts w:cs="Times New Roman"/>
                <w:sz w:val="24"/>
                <w:szCs w:val="24"/>
                <w:lang w:val="lt-LT"/>
              </w:rPr>
              <w:t>) parengimą ir kontaktavimą su žiniasklaidos priemone ir laikoma atlikta, kai inicijuota tema / straipsnis / komentaras paskelbtas žiniasklaidos priemonėje.</w:t>
            </w:r>
          </w:p>
        </w:tc>
        <w:tc>
          <w:tcPr>
            <w:tcW w:w="850" w:type="dxa"/>
          </w:tcPr>
          <w:p w14:paraId="6EDE979C"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6C6B1D4D" w14:textId="77777777" w:rsidR="001713E3" w:rsidRPr="001632AB" w:rsidRDefault="00DC523B">
            <w:pPr>
              <w:rPr>
                <w:rFonts w:cs="Times New Roman"/>
                <w:sz w:val="24"/>
                <w:szCs w:val="24"/>
                <w:lang w:val="lt-LT"/>
              </w:rPr>
            </w:pPr>
            <w:r w:rsidRPr="001632AB">
              <w:rPr>
                <w:rFonts w:cs="Times New Roman"/>
                <w:sz w:val="24"/>
                <w:szCs w:val="24"/>
                <w:lang w:val="lt-LT"/>
              </w:rPr>
              <w:t>30</w:t>
            </w:r>
          </w:p>
        </w:tc>
      </w:tr>
      <w:tr w:rsidR="001713E3" w:rsidRPr="001632AB" w14:paraId="00D3902A" w14:textId="77777777" w:rsidTr="009C56E6">
        <w:trPr>
          <w:jc w:val="center"/>
        </w:trPr>
        <w:tc>
          <w:tcPr>
            <w:tcW w:w="681" w:type="dxa"/>
          </w:tcPr>
          <w:p w14:paraId="6D250C4D" w14:textId="77777777" w:rsidR="001713E3" w:rsidRPr="001632AB" w:rsidRDefault="00DC523B">
            <w:pPr>
              <w:rPr>
                <w:rFonts w:cs="Times New Roman"/>
                <w:sz w:val="24"/>
                <w:szCs w:val="24"/>
                <w:lang w:val="lt-LT"/>
              </w:rPr>
            </w:pPr>
            <w:r w:rsidRPr="001632AB">
              <w:rPr>
                <w:rFonts w:cs="Times New Roman"/>
                <w:sz w:val="24"/>
                <w:szCs w:val="24"/>
                <w:lang w:val="lt-LT"/>
              </w:rPr>
              <w:t>13.</w:t>
            </w:r>
          </w:p>
        </w:tc>
        <w:tc>
          <w:tcPr>
            <w:tcW w:w="6969" w:type="dxa"/>
          </w:tcPr>
          <w:p w14:paraId="4155DE02" w14:textId="4A9CD682" w:rsidR="001713E3" w:rsidRPr="001632AB" w:rsidRDefault="00DC523B" w:rsidP="00C8617D">
            <w:pPr>
              <w:jc w:val="both"/>
              <w:rPr>
                <w:rFonts w:cs="Times New Roman"/>
                <w:sz w:val="24"/>
                <w:szCs w:val="24"/>
                <w:lang w:val="lt-LT"/>
              </w:rPr>
            </w:pPr>
            <w:r w:rsidRPr="001632AB">
              <w:rPr>
                <w:rFonts w:cs="Times New Roman"/>
                <w:sz w:val="24"/>
                <w:szCs w:val="24"/>
                <w:lang w:val="lt-LT"/>
              </w:rPr>
              <w:t>Vizualinės komunikacijos linijos sukūrimas atskiram komunikacijos produktui, rubrikai, edukacinei priemonei, kampanijai ar renginiui, remiantis turimu VASA vizualiniu identitetu</w:t>
            </w:r>
            <w:r w:rsidR="001B5AF1" w:rsidRPr="001632AB">
              <w:rPr>
                <w:rFonts w:cs="Times New Roman"/>
                <w:sz w:val="24"/>
                <w:szCs w:val="24"/>
                <w:lang w:val="lt-LT"/>
              </w:rPr>
              <w:t>.</w:t>
            </w:r>
          </w:p>
        </w:tc>
        <w:tc>
          <w:tcPr>
            <w:tcW w:w="850" w:type="dxa"/>
          </w:tcPr>
          <w:p w14:paraId="1632CC45"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35D328DE" w14:textId="77777777" w:rsidR="001713E3" w:rsidRPr="001632AB" w:rsidRDefault="00DC523B">
            <w:pPr>
              <w:rPr>
                <w:rFonts w:cs="Times New Roman"/>
                <w:sz w:val="24"/>
                <w:szCs w:val="24"/>
                <w:lang w:val="lt-LT"/>
              </w:rPr>
            </w:pPr>
            <w:r w:rsidRPr="001632AB">
              <w:rPr>
                <w:rFonts w:cs="Times New Roman"/>
                <w:sz w:val="24"/>
                <w:szCs w:val="24"/>
                <w:lang w:val="lt-LT"/>
              </w:rPr>
              <w:t>10</w:t>
            </w:r>
          </w:p>
        </w:tc>
      </w:tr>
      <w:tr w:rsidR="001713E3" w:rsidRPr="001632AB" w14:paraId="16924A08" w14:textId="77777777" w:rsidTr="009C56E6">
        <w:trPr>
          <w:jc w:val="center"/>
        </w:trPr>
        <w:tc>
          <w:tcPr>
            <w:tcW w:w="681" w:type="dxa"/>
          </w:tcPr>
          <w:p w14:paraId="4F4E419F" w14:textId="77777777" w:rsidR="001713E3" w:rsidRPr="001632AB" w:rsidRDefault="00DC523B">
            <w:pPr>
              <w:rPr>
                <w:rFonts w:cs="Times New Roman"/>
                <w:sz w:val="24"/>
                <w:szCs w:val="24"/>
                <w:lang w:val="lt-LT"/>
              </w:rPr>
            </w:pPr>
            <w:r w:rsidRPr="001632AB">
              <w:rPr>
                <w:rFonts w:cs="Times New Roman"/>
                <w:sz w:val="24"/>
                <w:szCs w:val="24"/>
                <w:lang w:val="lt-LT"/>
              </w:rPr>
              <w:t>14.</w:t>
            </w:r>
          </w:p>
        </w:tc>
        <w:tc>
          <w:tcPr>
            <w:tcW w:w="6969" w:type="dxa"/>
          </w:tcPr>
          <w:p w14:paraId="08384A9B" w14:textId="6E5F20DC" w:rsidR="001713E3" w:rsidRPr="001632AB" w:rsidRDefault="00DC523B" w:rsidP="00C8617D">
            <w:pPr>
              <w:jc w:val="both"/>
              <w:rPr>
                <w:rFonts w:cs="Times New Roman"/>
                <w:sz w:val="24"/>
                <w:szCs w:val="24"/>
                <w:lang w:val="lt-LT"/>
              </w:rPr>
            </w:pPr>
            <w:r w:rsidRPr="001632AB">
              <w:rPr>
                <w:rFonts w:cs="Times New Roman"/>
                <w:sz w:val="24"/>
                <w:szCs w:val="24"/>
                <w:lang w:val="lt-LT"/>
              </w:rPr>
              <w:t>Reklaminių skydelių, socialinių tinklų vizualų, vienlapių, brošiūrų, informacinių lipdukų, DUK, lankstinukų, plakatų, lauko / vidaus reklamos ar kitų komunikacijos priemonių maketavimas</w:t>
            </w:r>
            <w:r w:rsidR="00BA3843" w:rsidRPr="001632AB">
              <w:rPr>
                <w:rFonts w:cs="Times New Roman"/>
                <w:sz w:val="24"/>
                <w:szCs w:val="24"/>
                <w:lang w:val="lt-LT"/>
              </w:rPr>
              <w:t xml:space="preserve"> </w:t>
            </w:r>
            <w:r w:rsidR="00D871ED" w:rsidRPr="001632AB">
              <w:rPr>
                <w:rFonts w:cs="Times New Roman"/>
                <w:sz w:val="24"/>
                <w:szCs w:val="24"/>
                <w:lang w:val="lt-LT"/>
              </w:rPr>
              <w:t>ir adaptavimas skirtingiems formatams.</w:t>
            </w:r>
          </w:p>
        </w:tc>
        <w:tc>
          <w:tcPr>
            <w:tcW w:w="850" w:type="dxa"/>
          </w:tcPr>
          <w:p w14:paraId="7292D314" w14:textId="77777777" w:rsidR="001713E3" w:rsidRPr="001632AB" w:rsidRDefault="00DC523B">
            <w:pPr>
              <w:rPr>
                <w:rFonts w:cs="Times New Roman"/>
                <w:sz w:val="24"/>
                <w:szCs w:val="24"/>
                <w:lang w:val="lt-LT"/>
              </w:rPr>
            </w:pPr>
            <w:r w:rsidRPr="001632AB">
              <w:rPr>
                <w:rFonts w:cs="Times New Roman"/>
                <w:sz w:val="24"/>
                <w:szCs w:val="24"/>
                <w:lang w:val="lt-LT"/>
              </w:rPr>
              <w:t>Val.</w:t>
            </w:r>
          </w:p>
        </w:tc>
        <w:tc>
          <w:tcPr>
            <w:tcW w:w="1843" w:type="dxa"/>
          </w:tcPr>
          <w:p w14:paraId="05B89E01" w14:textId="77777777" w:rsidR="001713E3" w:rsidRPr="001632AB" w:rsidRDefault="00DC523B">
            <w:pPr>
              <w:rPr>
                <w:rFonts w:cs="Times New Roman"/>
                <w:sz w:val="24"/>
                <w:szCs w:val="24"/>
                <w:lang w:val="lt-LT"/>
              </w:rPr>
            </w:pPr>
            <w:r w:rsidRPr="001632AB">
              <w:rPr>
                <w:rFonts w:cs="Times New Roman"/>
                <w:sz w:val="24"/>
                <w:szCs w:val="24"/>
                <w:lang w:val="lt-LT"/>
              </w:rPr>
              <w:t>600</w:t>
            </w:r>
          </w:p>
        </w:tc>
      </w:tr>
      <w:tr w:rsidR="001713E3" w:rsidRPr="001632AB" w14:paraId="1B187E67" w14:textId="77777777" w:rsidTr="009C56E6">
        <w:trPr>
          <w:jc w:val="center"/>
        </w:trPr>
        <w:tc>
          <w:tcPr>
            <w:tcW w:w="681" w:type="dxa"/>
          </w:tcPr>
          <w:p w14:paraId="052EDB31" w14:textId="77777777" w:rsidR="001713E3" w:rsidRPr="001632AB" w:rsidRDefault="00DC523B">
            <w:pPr>
              <w:rPr>
                <w:rFonts w:cs="Times New Roman"/>
                <w:sz w:val="24"/>
                <w:szCs w:val="24"/>
                <w:lang w:val="lt-LT"/>
              </w:rPr>
            </w:pPr>
            <w:r w:rsidRPr="001632AB">
              <w:rPr>
                <w:rFonts w:cs="Times New Roman"/>
                <w:sz w:val="24"/>
                <w:szCs w:val="24"/>
                <w:lang w:val="lt-LT"/>
              </w:rPr>
              <w:t>15.</w:t>
            </w:r>
          </w:p>
        </w:tc>
        <w:tc>
          <w:tcPr>
            <w:tcW w:w="6969" w:type="dxa"/>
          </w:tcPr>
          <w:p w14:paraId="719BA8CF" w14:textId="7DDE07BF" w:rsidR="001713E3" w:rsidRPr="001632AB" w:rsidRDefault="00DC523B" w:rsidP="00C8617D">
            <w:pPr>
              <w:jc w:val="both"/>
              <w:rPr>
                <w:rFonts w:cs="Times New Roman"/>
                <w:sz w:val="24"/>
                <w:szCs w:val="24"/>
                <w:lang w:val="lt-LT"/>
              </w:rPr>
            </w:pPr>
            <w:r w:rsidRPr="001632AB">
              <w:rPr>
                <w:rFonts w:cs="Times New Roman"/>
                <w:sz w:val="24"/>
                <w:szCs w:val="24"/>
                <w:lang w:val="lt-LT"/>
              </w:rPr>
              <w:t>Animuotų reklaminių skydelių, socialinių tinklų animacijų, trumpų paaiškinamųjų animuotų vizualų ar kitų skaitmeninių formatų kūrimas</w:t>
            </w:r>
            <w:r w:rsidR="001B5AF1" w:rsidRPr="001632AB">
              <w:rPr>
                <w:rFonts w:cs="Times New Roman"/>
                <w:sz w:val="24"/>
                <w:szCs w:val="24"/>
                <w:lang w:val="lt-LT"/>
              </w:rPr>
              <w:t>.</w:t>
            </w:r>
          </w:p>
        </w:tc>
        <w:tc>
          <w:tcPr>
            <w:tcW w:w="850" w:type="dxa"/>
          </w:tcPr>
          <w:p w14:paraId="7BA80E5F" w14:textId="77777777" w:rsidR="001713E3" w:rsidRPr="001632AB" w:rsidRDefault="00DC523B">
            <w:pPr>
              <w:rPr>
                <w:rFonts w:cs="Times New Roman"/>
                <w:sz w:val="24"/>
                <w:szCs w:val="24"/>
                <w:lang w:val="lt-LT"/>
              </w:rPr>
            </w:pPr>
            <w:r w:rsidRPr="001632AB">
              <w:rPr>
                <w:rFonts w:cs="Times New Roman"/>
                <w:sz w:val="24"/>
                <w:szCs w:val="24"/>
                <w:lang w:val="lt-LT"/>
              </w:rPr>
              <w:t>Val.</w:t>
            </w:r>
          </w:p>
        </w:tc>
        <w:tc>
          <w:tcPr>
            <w:tcW w:w="1843" w:type="dxa"/>
          </w:tcPr>
          <w:p w14:paraId="793C5868" w14:textId="49D626C9" w:rsidR="001713E3" w:rsidRPr="001632AB" w:rsidRDefault="00BA3843">
            <w:pPr>
              <w:rPr>
                <w:rFonts w:cs="Times New Roman"/>
                <w:sz w:val="24"/>
                <w:szCs w:val="24"/>
                <w:lang w:val="lt-LT"/>
              </w:rPr>
            </w:pPr>
            <w:r w:rsidRPr="001632AB">
              <w:rPr>
                <w:rFonts w:cs="Times New Roman"/>
                <w:sz w:val="24"/>
                <w:szCs w:val="24"/>
                <w:lang w:val="lt-LT"/>
              </w:rPr>
              <w:t>150</w:t>
            </w:r>
          </w:p>
        </w:tc>
      </w:tr>
      <w:tr w:rsidR="001713E3" w:rsidRPr="001632AB" w14:paraId="2C31D201" w14:textId="77777777" w:rsidTr="009C56E6">
        <w:trPr>
          <w:jc w:val="center"/>
        </w:trPr>
        <w:tc>
          <w:tcPr>
            <w:tcW w:w="681" w:type="dxa"/>
          </w:tcPr>
          <w:p w14:paraId="15B5E932" w14:textId="77777777" w:rsidR="001713E3" w:rsidRPr="001632AB" w:rsidRDefault="00DC523B">
            <w:pPr>
              <w:rPr>
                <w:rFonts w:cs="Times New Roman"/>
                <w:sz w:val="24"/>
                <w:szCs w:val="24"/>
                <w:lang w:val="lt-LT"/>
              </w:rPr>
            </w:pPr>
            <w:r w:rsidRPr="001632AB">
              <w:rPr>
                <w:rFonts w:cs="Times New Roman"/>
                <w:sz w:val="24"/>
                <w:szCs w:val="24"/>
                <w:lang w:val="lt-LT"/>
              </w:rPr>
              <w:t>16.</w:t>
            </w:r>
          </w:p>
        </w:tc>
        <w:tc>
          <w:tcPr>
            <w:tcW w:w="6969" w:type="dxa"/>
          </w:tcPr>
          <w:p w14:paraId="7EBFEA58" w14:textId="0601D620" w:rsidR="001713E3" w:rsidRPr="001632AB" w:rsidRDefault="004C4AB0" w:rsidP="00C8617D">
            <w:pPr>
              <w:jc w:val="both"/>
              <w:rPr>
                <w:rFonts w:cs="Times New Roman"/>
                <w:sz w:val="24"/>
                <w:szCs w:val="24"/>
                <w:lang w:val="lt-LT"/>
              </w:rPr>
            </w:pPr>
            <w:r w:rsidRPr="001632AB">
              <w:rPr>
                <w:rFonts w:cs="Times New Roman"/>
                <w:sz w:val="24"/>
                <w:szCs w:val="24"/>
                <w:lang w:val="lt-LT"/>
              </w:rPr>
              <w:t>Trumpo formato edukacinių vaizdo įrašų sukūrimas (scenarijus, lokacijos parinkimas, filmavimas, montavimas, įgarsinimas lietuvių, garso takelis, titrai; iki 1 min.)</w:t>
            </w:r>
          </w:p>
        </w:tc>
        <w:tc>
          <w:tcPr>
            <w:tcW w:w="850" w:type="dxa"/>
          </w:tcPr>
          <w:p w14:paraId="238E213D"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1E9DF0F6" w14:textId="77777777" w:rsidR="001713E3" w:rsidRPr="001632AB" w:rsidRDefault="00DC523B">
            <w:pPr>
              <w:rPr>
                <w:rFonts w:cs="Times New Roman"/>
                <w:sz w:val="24"/>
                <w:szCs w:val="24"/>
                <w:lang w:val="lt-LT"/>
              </w:rPr>
            </w:pPr>
            <w:r w:rsidRPr="001632AB">
              <w:rPr>
                <w:rFonts w:cs="Times New Roman"/>
                <w:sz w:val="24"/>
                <w:szCs w:val="24"/>
                <w:lang w:val="lt-LT"/>
              </w:rPr>
              <w:t>10</w:t>
            </w:r>
          </w:p>
        </w:tc>
      </w:tr>
      <w:tr w:rsidR="001713E3" w:rsidRPr="001632AB" w14:paraId="7F540D8C" w14:textId="77777777" w:rsidTr="009C56E6">
        <w:trPr>
          <w:jc w:val="center"/>
        </w:trPr>
        <w:tc>
          <w:tcPr>
            <w:tcW w:w="681" w:type="dxa"/>
          </w:tcPr>
          <w:p w14:paraId="0E523287" w14:textId="77777777" w:rsidR="001713E3" w:rsidRPr="001632AB" w:rsidRDefault="00DC523B">
            <w:pPr>
              <w:rPr>
                <w:rFonts w:cs="Times New Roman"/>
                <w:sz w:val="24"/>
                <w:szCs w:val="24"/>
                <w:lang w:val="lt-LT"/>
              </w:rPr>
            </w:pPr>
            <w:r w:rsidRPr="001632AB">
              <w:rPr>
                <w:rFonts w:cs="Times New Roman"/>
                <w:sz w:val="24"/>
                <w:szCs w:val="24"/>
                <w:lang w:val="lt-LT"/>
              </w:rPr>
              <w:t>17.</w:t>
            </w:r>
          </w:p>
        </w:tc>
        <w:tc>
          <w:tcPr>
            <w:tcW w:w="6969" w:type="dxa"/>
          </w:tcPr>
          <w:p w14:paraId="0269276F" w14:textId="77777777" w:rsidR="001713E3" w:rsidRPr="001632AB" w:rsidRDefault="00DC523B" w:rsidP="00C8617D">
            <w:pPr>
              <w:jc w:val="both"/>
              <w:rPr>
                <w:rFonts w:cs="Times New Roman"/>
                <w:sz w:val="24"/>
                <w:szCs w:val="24"/>
                <w:lang w:val="lt-LT"/>
              </w:rPr>
            </w:pPr>
            <w:r w:rsidRPr="001632AB">
              <w:rPr>
                <w:rFonts w:cs="Times New Roman"/>
                <w:sz w:val="24"/>
                <w:szCs w:val="24"/>
                <w:lang w:val="lt-LT"/>
              </w:rPr>
              <w:t>Renginio žiniasklaidai arba kitokio pobūdžio viešųjų ryšių / edukacinio renginio organizavimas. Paslauga apima temos ir pašnekovų parinkimą, datos ir vietos suderinimą, pagrindinių renginio komunikacijos žinučių ir tezių parengimą, reikalingų patalpų ir kitų priemonių organizavimą. Kviečiant žiniasklaidą į renginį, turi būti siekiama užtikrinti ne mažiau kaip 5 žiniasklaidos priemonių dalyvavimą renginyje.</w:t>
            </w:r>
          </w:p>
        </w:tc>
        <w:tc>
          <w:tcPr>
            <w:tcW w:w="850" w:type="dxa"/>
          </w:tcPr>
          <w:p w14:paraId="171A7E41" w14:textId="77777777" w:rsidR="001713E3" w:rsidRPr="001632AB" w:rsidRDefault="00DC523B">
            <w:pPr>
              <w:rPr>
                <w:rFonts w:cs="Times New Roman"/>
                <w:sz w:val="24"/>
                <w:szCs w:val="24"/>
                <w:lang w:val="lt-LT"/>
              </w:rPr>
            </w:pPr>
            <w:r w:rsidRPr="001632AB">
              <w:rPr>
                <w:rFonts w:cs="Times New Roman"/>
                <w:sz w:val="24"/>
                <w:szCs w:val="24"/>
                <w:lang w:val="lt-LT"/>
              </w:rPr>
              <w:t>Vnt.</w:t>
            </w:r>
          </w:p>
        </w:tc>
        <w:tc>
          <w:tcPr>
            <w:tcW w:w="1843" w:type="dxa"/>
          </w:tcPr>
          <w:p w14:paraId="6E6A4E8B" w14:textId="48C8AC36" w:rsidR="001713E3" w:rsidRPr="001632AB" w:rsidRDefault="00BA3843">
            <w:pPr>
              <w:rPr>
                <w:rFonts w:cs="Times New Roman"/>
                <w:sz w:val="24"/>
                <w:szCs w:val="24"/>
                <w:lang w:val="lt-LT"/>
              </w:rPr>
            </w:pPr>
            <w:r w:rsidRPr="001632AB">
              <w:rPr>
                <w:rFonts w:cs="Times New Roman"/>
                <w:sz w:val="24"/>
                <w:szCs w:val="24"/>
                <w:lang w:val="lt-LT"/>
              </w:rPr>
              <w:t>5</w:t>
            </w:r>
          </w:p>
        </w:tc>
      </w:tr>
      <w:tr w:rsidR="00BA3843" w:rsidRPr="001632AB" w14:paraId="7369F659" w14:textId="77777777" w:rsidTr="009C56E6">
        <w:trPr>
          <w:jc w:val="center"/>
        </w:trPr>
        <w:tc>
          <w:tcPr>
            <w:tcW w:w="681" w:type="dxa"/>
          </w:tcPr>
          <w:p w14:paraId="4AF14179" w14:textId="0279102F" w:rsidR="00BA3843" w:rsidRPr="001632AB" w:rsidRDefault="00BA3843">
            <w:pPr>
              <w:rPr>
                <w:rFonts w:cs="Times New Roman"/>
                <w:sz w:val="24"/>
                <w:szCs w:val="24"/>
                <w:lang w:val="lt-LT"/>
              </w:rPr>
            </w:pPr>
            <w:r w:rsidRPr="001632AB">
              <w:rPr>
                <w:rFonts w:cs="Times New Roman"/>
                <w:sz w:val="24"/>
                <w:szCs w:val="24"/>
                <w:lang w:val="lt-LT"/>
              </w:rPr>
              <w:t>18.</w:t>
            </w:r>
          </w:p>
        </w:tc>
        <w:tc>
          <w:tcPr>
            <w:tcW w:w="6969" w:type="dxa"/>
          </w:tcPr>
          <w:p w14:paraId="2469926E" w14:textId="7D875DDA" w:rsidR="00BA3843" w:rsidRPr="001632AB" w:rsidRDefault="00BA3843" w:rsidP="00C8617D">
            <w:pPr>
              <w:jc w:val="both"/>
              <w:rPr>
                <w:rFonts w:cs="Times New Roman"/>
                <w:sz w:val="24"/>
                <w:szCs w:val="24"/>
                <w:lang w:val="lt-LT"/>
              </w:rPr>
            </w:pPr>
            <w:r w:rsidRPr="001632AB">
              <w:rPr>
                <w:rFonts w:cs="Times New Roman"/>
                <w:sz w:val="24"/>
                <w:szCs w:val="24"/>
                <w:lang w:val="lt-LT"/>
              </w:rPr>
              <w:t xml:space="preserve">VASA atstovų dalyvavimo inicijavimas diskusijoje, renginyje, konferencijoje ar kitame viešame renginyje. </w:t>
            </w:r>
            <w:r w:rsidR="00D871ED" w:rsidRPr="001632AB">
              <w:rPr>
                <w:rFonts w:cs="Times New Roman"/>
                <w:sz w:val="24"/>
                <w:szCs w:val="24"/>
                <w:lang w:val="lt-LT"/>
              </w:rPr>
              <w:t>Paslauga apima pasiūlymo renginio organizatoriui (</w:t>
            </w:r>
            <w:proofErr w:type="spellStart"/>
            <w:r w:rsidR="00D871ED" w:rsidRPr="001632AB">
              <w:rPr>
                <w:rFonts w:cs="Times New Roman"/>
                <w:sz w:val="24"/>
                <w:szCs w:val="24"/>
                <w:lang w:val="lt-LT"/>
              </w:rPr>
              <w:t>pitch</w:t>
            </w:r>
            <w:proofErr w:type="spellEnd"/>
            <w:r w:rsidR="00D871ED" w:rsidRPr="001632AB">
              <w:rPr>
                <w:rFonts w:cs="Times New Roman"/>
                <w:sz w:val="24"/>
                <w:szCs w:val="24"/>
                <w:lang w:val="lt-LT"/>
              </w:rPr>
              <w:t>) parengimą ir kontaktavimą su organizatoriumi ir laikoma atlikta, kai VASA atstovas sudalyvauja renginyje.</w:t>
            </w:r>
          </w:p>
        </w:tc>
        <w:tc>
          <w:tcPr>
            <w:tcW w:w="850" w:type="dxa"/>
          </w:tcPr>
          <w:p w14:paraId="012346C7" w14:textId="23C4C400" w:rsidR="00BA3843" w:rsidRPr="001632AB" w:rsidRDefault="00D871ED">
            <w:pPr>
              <w:rPr>
                <w:rFonts w:cs="Times New Roman"/>
                <w:sz w:val="24"/>
                <w:szCs w:val="24"/>
                <w:lang w:val="lt-LT"/>
              </w:rPr>
            </w:pPr>
            <w:r w:rsidRPr="001632AB">
              <w:rPr>
                <w:rFonts w:cs="Times New Roman"/>
                <w:sz w:val="24"/>
                <w:szCs w:val="24"/>
                <w:lang w:val="lt-LT"/>
              </w:rPr>
              <w:t>Vnt.</w:t>
            </w:r>
          </w:p>
        </w:tc>
        <w:tc>
          <w:tcPr>
            <w:tcW w:w="1843" w:type="dxa"/>
          </w:tcPr>
          <w:p w14:paraId="415EF857" w14:textId="4EA005AC" w:rsidR="00BA3843" w:rsidRPr="001632AB" w:rsidRDefault="00D871ED">
            <w:pPr>
              <w:rPr>
                <w:rFonts w:cs="Times New Roman"/>
                <w:sz w:val="24"/>
                <w:szCs w:val="24"/>
                <w:lang w:val="lt-LT"/>
              </w:rPr>
            </w:pPr>
            <w:r w:rsidRPr="001632AB">
              <w:rPr>
                <w:rFonts w:cs="Times New Roman"/>
                <w:sz w:val="24"/>
                <w:szCs w:val="24"/>
                <w:lang w:val="lt-LT"/>
              </w:rPr>
              <w:t>5</w:t>
            </w:r>
          </w:p>
        </w:tc>
      </w:tr>
      <w:tr w:rsidR="00CC3A7E" w:rsidRPr="001632AB" w14:paraId="43B7710F" w14:textId="77777777" w:rsidTr="009C56E6">
        <w:trPr>
          <w:jc w:val="center"/>
        </w:trPr>
        <w:tc>
          <w:tcPr>
            <w:tcW w:w="681" w:type="dxa"/>
          </w:tcPr>
          <w:p w14:paraId="1A532592" w14:textId="22E0B792" w:rsidR="00CC3A7E" w:rsidRPr="001632AB" w:rsidRDefault="00CC3A7E">
            <w:pPr>
              <w:rPr>
                <w:rFonts w:cs="Times New Roman"/>
                <w:sz w:val="24"/>
                <w:szCs w:val="24"/>
                <w:lang w:val="lt-LT"/>
              </w:rPr>
            </w:pPr>
            <w:r w:rsidRPr="001632AB">
              <w:rPr>
                <w:rFonts w:cs="Times New Roman"/>
                <w:sz w:val="24"/>
                <w:szCs w:val="24"/>
                <w:lang w:val="lt-LT"/>
              </w:rPr>
              <w:t>1</w:t>
            </w:r>
            <w:r w:rsidR="00BA3843" w:rsidRPr="001632AB">
              <w:rPr>
                <w:rFonts w:cs="Times New Roman"/>
                <w:sz w:val="24"/>
                <w:szCs w:val="24"/>
                <w:lang w:val="lt-LT"/>
              </w:rPr>
              <w:t>9</w:t>
            </w:r>
            <w:r w:rsidRPr="001632AB">
              <w:rPr>
                <w:rFonts w:cs="Times New Roman"/>
                <w:sz w:val="24"/>
                <w:szCs w:val="24"/>
                <w:lang w:val="lt-LT"/>
              </w:rPr>
              <w:t>.</w:t>
            </w:r>
          </w:p>
        </w:tc>
        <w:tc>
          <w:tcPr>
            <w:tcW w:w="6969" w:type="dxa"/>
          </w:tcPr>
          <w:p w14:paraId="02D51268" w14:textId="03DE08C9" w:rsidR="00CC3A7E" w:rsidRPr="001632AB" w:rsidRDefault="008017CC" w:rsidP="00C8617D">
            <w:pPr>
              <w:jc w:val="both"/>
              <w:rPr>
                <w:rFonts w:cs="Times New Roman"/>
                <w:sz w:val="24"/>
                <w:szCs w:val="24"/>
                <w:lang w:val="lt-LT"/>
              </w:rPr>
            </w:pPr>
            <w:r w:rsidRPr="001632AB">
              <w:rPr>
                <w:rFonts w:cs="Times New Roman"/>
                <w:sz w:val="24"/>
                <w:szCs w:val="24"/>
                <w:lang w:val="lt-LT"/>
              </w:rPr>
              <w:t>Edukacinės priemonės apie rūšiavimą, kuri bus demonstruojama renginiuose, koncepcijos parengimas ir įgyvendinimo koordinavimas, įskaitant edukacinės veiklos idėją, scenarijų, pagrindines žinutes, reikalingų priemonių sąrašą ir jų parengimo koordinavimą. Priemonių gamybos ar trečiųjų šalių išlaidos derinamos atskirai.</w:t>
            </w:r>
          </w:p>
        </w:tc>
        <w:tc>
          <w:tcPr>
            <w:tcW w:w="850" w:type="dxa"/>
          </w:tcPr>
          <w:p w14:paraId="432FD462" w14:textId="32511F81" w:rsidR="00CC3A7E" w:rsidRPr="001632AB" w:rsidRDefault="00CC3A7E">
            <w:pPr>
              <w:rPr>
                <w:rFonts w:cs="Times New Roman"/>
                <w:sz w:val="24"/>
                <w:szCs w:val="24"/>
                <w:lang w:val="lt-LT"/>
              </w:rPr>
            </w:pPr>
            <w:r w:rsidRPr="001632AB">
              <w:rPr>
                <w:rFonts w:cs="Times New Roman"/>
                <w:sz w:val="24"/>
                <w:szCs w:val="24"/>
                <w:lang w:val="lt-LT"/>
              </w:rPr>
              <w:t>Vnt.</w:t>
            </w:r>
          </w:p>
        </w:tc>
        <w:tc>
          <w:tcPr>
            <w:tcW w:w="1843" w:type="dxa"/>
          </w:tcPr>
          <w:p w14:paraId="1CF37AB7" w14:textId="6D326A5B" w:rsidR="00CC3A7E" w:rsidRPr="001632AB" w:rsidRDefault="00CC3A7E">
            <w:pPr>
              <w:rPr>
                <w:rFonts w:cs="Times New Roman"/>
                <w:sz w:val="24"/>
                <w:szCs w:val="24"/>
                <w:lang w:val="lt-LT"/>
              </w:rPr>
            </w:pPr>
            <w:r w:rsidRPr="001632AB">
              <w:rPr>
                <w:rFonts w:cs="Times New Roman"/>
                <w:sz w:val="24"/>
                <w:szCs w:val="24"/>
                <w:lang w:val="lt-LT"/>
              </w:rPr>
              <w:t>1</w:t>
            </w:r>
          </w:p>
        </w:tc>
      </w:tr>
      <w:tr w:rsidR="00CC3A7E" w:rsidRPr="001632AB" w14:paraId="7F4C106C" w14:textId="77777777" w:rsidTr="009C56E6">
        <w:trPr>
          <w:jc w:val="center"/>
        </w:trPr>
        <w:tc>
          <w:tcPr>
            <w:tcW w:w="681" w:type="dxa"/>
          </w:tcPr>
          <w:p w14:paraId="41168DD3" w14:textId="0792FD89" w:rsidR="00CC3A7E" w:rsidRPr="001632AB" w:rsidRDefault="00BA3843">
            <w:pPr>
              <w:rPr>
                <w:rFonts w:cs="Times New Roman"/>
                <w:sz w:val="24"/>
                <w:szCs w:val="24"/>
                <w:lang w:val="lt-LT"/>
              </w:rPr>
            </w:pPr>
            <w:r w:rsidRPr="001632AB">
              <w:rPr>
                <w:rFonts w:cs="Times New Roman"/>
                <w:sz w:val="24"/>
                <w:szCs w:val="24"/>
                <w:lang w:val="lt-LT"/>
              </w:rPr>
              <w:t>20</w:t>
            </w:r>
            <w:r w:rsidR="00CC3A7E" w:rsidRPr="001632AB">
              <w:rPr>
                <w:rFonts w:cs="Times New Roman"/>
                <w:sz w:val="24"/>
                <w:szCs w:val="24"/>
                <w:lang w:val="lt-LT"/>
              </w:rPr>
              <w:t>.</w:t>
            </w:r>
          </w:p>
        </w:tc>
        <w:tc>
          <w:tcPr>
            <w:tcW w:w="6969" w:type="dxa"/>
          </w:tcPr>
          <w:p w14:paraId="194BB085" w14:textId="00B81BAD" w:rsidR="00CC3A7E" w:rsidRPr="001632AB" w:rsidRDefault="008017CC" w:rsidP="00C8617D">
            <w:pPr>
              <w:jc w:val="both"/>
              <w:rPr>
                <w:rFonts w:cs="Times New Roman"/>
                <w:sz w:val="24"/>
                <w:szCs w:val="24"/>
                <w:lang w:val="lt-LT"/>
              </w:rPr>
            </w:pPr>
            <w:r w:rsidRPr="001632AB">
              <w:rPr>
                <w:rFonts w:cs="Times New Roman"/>
                <w:sz w:val="24"/>
                <w:szCs w:val="24"/>
                <w:lang w:val="lt-LT"/>
              </w:rPr>
              <w:t>Visuomenės nuomonės apklausų organizavimas ir rezultatų pristatymas, įskaitant klausimyno parengimą / patikslinimą, apklausos atlikimo koordinavimą, rezultatų analizę ir pristatymą. Preliminariai planuojamos reprezentatyvios Vilniaus miesto gyventojų apklausos, ne mažiau kaip 1000 respondentų, jei atskiru užsakymu nenumatoma kitaip.</w:t>
            </w:r>
          </w:p>
        </w:tc>
        <w:tc>
          <w:tcPr>
            <w:tcW w:w="850" w:type="dxa"/>
          </w:tcPr>
          <w:p w14:paraId="07BFA221" w14:textId="7FC3A458" w:rsidR="00CC3A7E" w:rsidRPr="001632AB" w:rsidRDefault="00CC3A7E">
            <w:pPr>
              <w:rPr>
                <w:rFonts w:cs="Times New Roman"/>
                <w:sz w:val="24"/>
                <w:szCs w:val="24"/>
                <w:lang w:val="lt-LT"/>
              </w:rPr>
            </w:pPr>
            <w:r w:rsidRPr="001632AB">
              <w:rPr>
                <w:rFonts w:cs="Times New Roman"/>
                <w:sz w:val="24"/>
                <w:szCs w:val="24"/>
                <w:lang w:val="lt-LT"/>
              </w:rPr>
              <w:t>Vnt.</w:t>
            </w:r>
          </w:p>
        </w:tc>
        <w:tc>
          <w:tcPr>
            <w:tcW w:w="1843" w:type="dxa"/>
          </w:tcPr>
          <w:p w14:paraId="5DBB8E39" w14:textId="0F84CE84" w:rsidR="00CC3A7E" w:rsidRPr="001632AB" w:rsidRDefault="00CC3A7E">
            <w:pPr>
              <w:rPr>
                <w:rFonts w:cs="Times New Roman"/>
                <w:sz w:val="24"/>
                <w:szCs w:val="24"/>
                <w:lang w:val="lt-LT"/>
              </w:rPr>
            </w:pPr>
            <w:r w:rsidRPr="001632AB">
              <w:rPr>
                <w:rFonts w:cs="Times New Roman"/>
                <w:sz w:val="24"/>
                <w:szCs w:val="24"/>
                <w:lang w:val="lt-LT"/>
              </w:rPr>
              <w:t>2</w:t>
            </w:r>
          </w:p>
        </w:tc>
      </w:tr>
      <w:tr w:rsidR="001713E3" w:rsidRPr="001632AB" w14:paraId="1377450F" w14:textId="77777777" w:rsidTr="009C56E6">
        <w:trPr>
          <w:jc w:val="center"/>
        </w:trPr>
        <w:tc>
          <w:tcPr>
            <w:tcW w:w="681" w:type="dxa"/>
          </w:tcPr>
          <w:p w14:paraId="5698B928" w14:textId="1D02CEBF" w:rsidR="001713E3" w:rsidRPr="001632AB" w:rsidRDefault="00CC3A7E">
            <w:pPr>
              <w:rPr>
                <w:rFonts w:cs="Times New Roman"/>
                <w:sz w:val="24"/>
                <w:szCs w:val="24"/>
                <w:lang w:val="lt-LT"/>
              </w:rPr>
            </w:pPr>
            <w:r w:rsidRPr="001632AB">
              <w:rPr>
                <w:rFonts w:cs="Times New Roman"/>
                <w:sz w:val="24"/>
                <w:szCs w:val="24"/>
                <w:lang w:val="lt-LT"/>
              </w:rPr>
              <w:t>2</w:t>
            </w:r>
            <w:r w:rsidR="00BA3843" w:rsidRPr="001632AB">
              <w:rPr>
                <w:rFonts w:cs="Times New Roman"/>
                <w:sz w:val="24"/>
                <w:szCs w:val="24"/>
                <w:lang w:val="lt-LT"/>
              </w:rPr>
              <w:t>1</w:t>
            </w:r>
            <w:r w:rsidRPr="001632AB">
              <w:rPr>
                <w:rFonts w:cs="Times New Roman"/>
                <w:sz w:val="24"/>
                <w:szCs w:val="24"/>
                <w:lang w:val="lt-LT"/>
              </w:rPr>
              <w:t>.</w:t>
            </w:r>
          </w:p>
        </w:tc>
        <w:tc>
          <w:tcPr>
            <w:tcW w:w="6969" w:type="dxa"/>
          </w:tcPr>
          <w:p w14:paraId="3C0412C4" w14:textId="0ED7B282" w:rsidR="001713E3" w:rsidRPr="001632AB" w:rsidRDefault="008017CC" w:rsidP="00C8617D">
            <w:pPr>
              <w:jc w:val="both"/>
              <w:rPr>
                <w:rFonts w:cs="Times New Roman"/>
                <w:sz w:val="24"/>
                <w:szCs w:val="24"/>
                <w:lang w:val="lt-LT"/>
              </w:rPr>
            </w:pPr>
            <w:r w:rsidRPr="001632AB">
              <w:rPr>
                <w:rFonts w:cs="Times New Roman"/>
                <w:sz w:val="24"/>
                <w:szCs w:val="24"/>
                <w:lang w:val="lt-LT"/>
              </w:rPr>
              <w:t>Su integruotos komunikacijos priemonėmis susijusių trečiųjų šalių paslaugų organizavimas, administravimas ir valdymas, įskaitant, bet neapsiribojant, gamybos, spausdinimo, reklamos plotų, techninių, renginių aptarnavimo ar kitų susijusių paslaugų koordinavimą. Išskyrus 17 eilutėje nurodytas paslaugas.</w:t>
            </w:r>
          </w:p>
        </w:tc>
        <w:tc>
          <w:tcPr>
            <w:tcW w:w="850" w:type="dxa"/>
          </w:tcPr>
          <w:p w14:paraId="0350BDE0" w14:textId="77777777" w:rsidR="001713E3" w:rsidRPr="001632AB" w:rsidRDefault="00DC523B">
            <w:pPr>
              <w:rPr>
                <w:rFonts w:cs="Times New Roman"/>
                <w:sz w:val="24"/>
                <w:szCs w:val="24"/>
                <w:lang w:val="lt-LT"/>
              </w:rPr>
            </w:pPr>
            <w:r w:rsidRPr="001632AB">
              <w:rPr>
                <w:rFonts w:cs="Times New Roman"/>
                <w:sz w:val="24"/>
                <w:szCs w:val="24"/>
                <w:lang w:val="lt-LT"/>
              </w:rPr>
              <w:t>Val.</w:t>
            </w:r>
          </w:p>
        </w:tc>
        <w:tc>
          <w:tcPr>
            <w:tcW w:w="1843" w:type="dxa"/>
          </w:tcPr>
          <w:p w14:paraId="4B90F797" w14:textId="77777777" w:rsidR="001713E3" w:rsidRPr="001632AB" w:rsidRDefault="00DC523B">
            <w:pPr>
              <w:rPr>
                <w:rFonts w:cs="Times New Roman"/>
                <w:sz w:val="24"/>
                <w:szCs w:val="24"/>
                <w:lang w:val="lt-LT"/>
              </w:rPr>
            </w:pPr>
            <w:r w:rsidRPr="001632AB">
              <w:rPr>
                <w:rFonts w:cs="Times New Roman"/>
                <w:sz w:val="24"/>
                <w:szCs w:val="24"/>
                <w:lang w:val="lt-LT"/>
              </w:rPr>
              <w:t>300</w:t>
            </w:r>
          </w:p>
        </w:tc>
      </w:tr>
    </w:tbl>
    <w:p w14:paraId="61A11BD3" w14:textId="77777777" w:rsidR="001713E3" w:rsidRPr="00AF4D88" w:rsidRDefault="00DC523B" w:rsidP="009C56E6">
      <w:pPr>
        <w:jc w:val="both"/>
        <w:rPr>
          <w:rFonts w:cs="Times New Roman"/>
          <w:i/>
          <w:iCs/>
          <w:sz w:val="24"/>
          <w:szCs w:val="24"/>
          <w:lang w:val="lt-LT"/>
        </w:rPr>
      </w:pPr>
      <w:r w:rsidRPr="00AF4D88">
        <w:rPr>
          <w:rFonts w:cs="Times New Roman"/>
          <w:i/>
          <w:iCs/>
          <w:sz w:val="24"/>
          <w:szCs w:val="24"/>
          <w:lang w:val="lt-LT"/>
        </w:rPr>
        <w:lastRenderedPageBreak/>
        <w:t>*VASA šias paslaugas įsigys pagal faktinį poreikį, atskirais užsakymais ir suderintais terminais.</w:t>
      </w:r>
    </w:p>
    <w:p w14:paraId="7CB56383" w14:textId="77777777" w:rsidR="001713E3" w:rsidRPr="00AF4D88" w:rsidRDefault="00DC523B" w:rsidP="009C56E6">
      <w:pPr>
        <w:jc w:val="both"/>
        <w:rPr>
          <w:rFonts w:cs="Times New Roman"/>
          <w:i/>
          <w:iCs/>
          <w:sz w:val="24"/>
          <w:szCs w:val="24"/>
          <w:lang w:val="lt-LT"/>
        </w:rPr>
      </w:pPr>
      <w:r w:rsidRPr="00AF4D88">
        <w:rPr>
          <w:rFonts w:cs="Times New Roman"/>
          <w:i/>
          <w:iCs/>
          <w:sz w:val="24"/>
          <w:szCs w:val="24"/>
          <w:lang w:val="lt-LT"/>
        </w:rPr>
        <w:t>**Nurodyti kiekiai yra orientaciniai, numatyti pasiūlymų vertinimui. Paslaugų gavėjas neįsipareigoja nupirkti nurodyto paslaugų kiekio ar bet kokios jo dalies. Nurodyti orientaciniai kiekiai gali keistis (didėti arba mažėti) priklausomai nuo Paslaugų gavėjo poreikio, neviršijant Sutartyje su tiekėju numatytos bendros pradinės Sutarties vertės.</w:t>
      </w:r>
    </w:p>
    <w:p w14:paraId="366DD0D9" w14:textId="77777777" w:rsidR="00AF4D88" w:rsidRPr="001632AB" w:rsidRDefault="00AF4D88" w:rsidP="009C56E6">
      <w:pPr>
        <w:jc w:val="both"/>
        <w:rPr>
          <w:rFonts w:cs="Times New Roman"/>
          <w:sz w:val="24"/>
          <w:szCs w:val="24"/>
          <w:lang w:val="lt-LT"/>
        </w:rPr>
      </w:pPr>
    </w:p>
    <w:p w14:paraId="7DD267E8" w14:textId="4CA2A447"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5.11. Paslaugos pagal poreikį gali būti naudojamos šioms VASA komunikacijos kryptims ir veikloms įgyvendinti:</w:t>
      </w:r>
    </w:p>
    <w:p w14:paraId="0BE93CE6" w14:textId="74F9C289"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5.11.1. VASA matomumo ir pozicionavimo stiprinimas: VASA kaip patikimo, duomenimis grįsto Vilniaus atliekų sistemos kompetencijų centro prisistatymas, žinomumo didinimo priemonės, reputacijos turinys, ekspertiniai komentarai, vadovų ir specialistų viešinimas.</w:t>
      </w:r>
    </w:p>
    <w:p w14:paraId="0DD202B9" w14:textId="66DAEBF3"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5.11.2. Gyventojų edukacija apie atliekų tvarkymą: praktiniai paaiškinimai, ką, kur, kada ir kodėl mesti, rūšiavimo taisyklės, dažniausios klaidos, mitų paneigimas, atliekų kelionės paaiškinimas, atliekų mažinimo ir pakartotinio naudojimo temos.</w:t>
      </w:r>
    </w:p>
    <w:p w14:paraId="4CBF2B67" w14:textId="4A3DC3DE"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 xml:space="preserve">5.11.3. Rinkliavos komunikacija: rinkliavos logikos, mokėjimo pranešimų, kainos sudedamųjų dalių, rinkliavos skaičiavimo, pasikeitimų ir rinkliavos </w:t>
      </w:r>
      <w:proofErr w:type="spellStart"/>
      <w:r w:rsidRPr="001632AB">
        <w:rPr>
          <w:rFonts w:cs="Times New Roman"/>
          <w:sz w:val="24"/>
          <w:szCs w:val="24"/>
          <w:lang w:val="lt-LT"/>
        </w:rPr>
        <w:t>surenkamumo</w:t>
      </w:r>
      <w:proofErr w:type="spellEnd"/>
      <w:r w:rsidRPr="001632AB">
        <w:rPr>
          <w:rFonts w:cs="Times New Roman"/>
          <w:sz w:val="24"/>
          <w:szCs w:val="24"/>
          <w:lang w:val="lt-LT"/>
        </w:rPr>
        <w:t xml:space="preserve"> svarbos paaiškinimas, skatinimas pereiti prie el. mokėjimo pranešimų, naudotis savitarna.</w:t>
      </w:r>
    </w:p>
    <w:p w14:paraId="5CF0F119" w14:textId="64FFA93E"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 xml:space="preserve">5.11.4. VASA atliekų prevencijos komunikacija: didelių gabaritų atliekų (DGA) paėmimo individualios paslaugos, atliekų </w:t>
      </w:r>
      <w:proofErr w:type="spellStart"/>
      <w:r w:rsidRPr="001632AB">
        <w:rPr>
          <w:rFonts w:cs="Times New Roman"/>
          <w:sz w:val="24"/>
          <w:szCs w:val="24"/>
          <w:lang w:val="lt-LT"/>
        </w:rPr>
        <w:t>nepalikimo</w:t>
      </w:r>
      <w:proofErr w:type="spellEnd"/>
      <w:r w:rsidRPr="001632AB">
        <w:rPr>
          <w:rFonts w:cs="Times New Roman"/>
          <w:sz w:val="24"/>
          <w:szCs w:val="24"/>
          <w:lang w:val="lt-LT"/>
        </w:rPr>
        <w:t xml:space="preserve"> prie konteinerių aikštelių, pažeidimų prevencijos, konteinerių aikštelių priežiūros ir tvarkos viešinimas.</w:t>
      </w:r>
    </w:p>
    <w:p w14:paraId="225E2E64" w14:textId="0EC96F1B"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5.11.5. Rūšiavimo ir atliekų mažinimo prevencijos kampanijos: pakuočių, stiklo, popieriaus, plastiko, tekstilės, maisto, žaliųjų, maistinio aliejaus, elektronikos ir kitų atliekų srautų komunikacija, įskaitant edukacines iniciatyvas ir kampanijas gyventojams.</w:t>
      </w:r>
    </w:p>
    <w:p w14:paraId="122671CC" w14:textId="13908A71"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5.11.6. Bendruomenių, seniūnijų, pastatų administratorių, NT vystytojų ir verslo įtraukimas: informacinės priemonės, susitikimų, renginių, naujienlaiškių, instrukcijų, specialių ženklų ar lokalių komunikacijos sprendimų parengimas.</w:t>
      </w:r>
    </w:p>
    <w:p w14:paraId="67E84CD0" w14:textId="630763F2"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 xml:space="preserve">5.11.7. Švietimo įstaigoms ir jaunimui skirtos edukacijos: „Atliekų krepšinio“ ir kitų interaktyvių edukacijų komunikacija, naujų edukacinių priemonių kūrimas, konkursai, iššūkiai, žaidimai, </w:t>
      </w:r>
      <w:proofErr w:type="spellStart"/>
      <w:r w:rsidRPr="001632AB">
        <w:rPr>
          <w:rFonts w:cs="Times New Roman"/>
          <w:sz w:val="24"/>
          <w:szCs w:val="24"/>
          <w:lang w:val="lt-LT"/>
        </w:rPr>
        <w:t>protmūšiai</w:t>
      </w:r>
      <w:proofErr w:type="spellEnd"/>
      <w:r w:rsidRPr="001632AB">
        <w:rPr>
          <w:rFonts w:cs="Times New Roman"/>
          <w:sz w:val="24"/>
          <w:szCs w:val="24"/>
          <w:lang w:val="lt-LT"/>
        </w:rPr>
        <w:t xml:space="preserve"> ir jų viešinimas.</w:t>
      </w:r>
    </w:p>
    <w:p w14:paraId="55D7C01F" w14:textId="72B92DEA"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 xml:space="preserve">5.11.8. Skaitmeninės ir socialinių tinklų komunikacijos vystymas: turinio rubrikos, animuoti ir statiniai </w:t>
      </w:r>
      <w:proofErr w:type="spellStart"/>
      <w:r w:rsidRPr="001632AB">
        <w:rPr>
          <w:rFonts w:cs="Times New Roman"/>
          <w:sz w:val="24"/>
          <w:szCs w:val="24"/>
          <w:lang w:val="lt-LT"/>
        </w:rPr>
        <w:t>vizualai</w:t>
      </w:r>
      <w:proofErr w:type="spellEnd"/>
      <w:r w:rsidRPr="001632AB">
        <w:rPr>
          <w:rFonts w:cs="Times New Roman"/>
          <w:sz w:val="24"/>
          <w:szCs w:val="24"/>
          <w:lang w:val="lt-LT"/>
        </w:rPr>
        <w:t xml:space="preserve">, </w:t>
      </w:r>
      <w:proofErr w:type="spellStart"/>
      <w:r w:rsidRPr="001632AB">
        <w:rPr>
          <w:rFonts w:cs="Times New Roman"/>
          <w:sz w:val="24"/>
          <w:szCs w:val="24"/>
          <w:lang w:val="lt-LT"/>
        </w:rPr>
        <w:t>video</w:t>
      </w:r>
      <w:proofErr w:type="spellEnd"/>
      <w:r w:rsidRPr="001632AB">
        <w:rPr>
          <w:rFonts w:cs="Times New Roman"/>
          <w:sz w:val="24"/>
          <w:szCs w:val="24"/>
          <w:lang w:val="lt-LT"/>
        </w:rPr>
        <w:t xml:space="preserve">, </w:t>
      </w:r>
      <w:proofErr w:type="spellStart"/>
      <w:r w:rsidRPr="001632AB">
        <w:rPr>
          <w:rFonts w:cs="Times New Roman"/>
          <w:sz w:val="24"/>
          <w:szCs w:val="24"/>
          <w:lang w:val="lt-LT"/>
        </w:rPr>
        <w:t>infografikai</w:t>
      </w:r>
      <w:proofErr w:type="spellEnd"/>
      <w:r w:rsidRPr="001632AB">
        <w:rPr>
          <w:rFonts w:cs="Times New Roman"/>
          <w:sz w:val="24"/>
          <w:szCs w:val="24"/>
          <w:lang w:val="lt-LT"/>
        </w:rPr>
        <w:t>, trumpi paaiškinimai, reklamos kampanijos, nukreipimai į VASA svetainę ir savitarną.</w:t>
      </w:r>
    </w:p>
    <w:p w14:paraId="50F24911" w14:textId="79301CA3"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5.11.9. Krizių, jautrių situacijų ir operatyvaus informavimo komunikacija: pasirengimas scenarijams, žinučių paketai, atsakymai žiniasklaidai, socialinių tinklų reakcijos, vidinės informacijos suvienodinimas ir gyventojų informavimo priemonės.</w:t>
      </w:r>
    </w:p>
    <w:p w14:paraId="79E9E8EA" w14:textId="1341A79F"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5.12. Su komunikacijos kampanijų organizavimu susijusios trečiųjų šalių paslaugos gali apimti TV, radijo, spaudos, naujienų portalų, teminių portalų, kino teatrų, viešojo transporto, lauko reklamos, skaitmeninės reklamos, socialinių tinklų reklamos, paieškos reklamos, nuomonės formuotojų, turinio projektų, instaliacijų, audiovizualinių sprendimų, spaudos, gamybos, apklausų ir kitų priemonių organizavimą, kai jos būtinos VASA komunikacijos tikslams pasiekti.</w:t>
      </w:r>
    </w:p>
    <w:p w14:paraId="1D994DC0" w14:textId="1486B0F6"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5.13. Su renginių žiniasklaidai, bendruomenėms, seniūnijoms, administratoriams, verslui, švietimo įstaigoms ar kitoms auditorijoms organizavimu susijusios trečiųjų šalių paslaugos gali apimti renginio vietos, technikos, moderavimo, fotografavimo, filmavimo, maitinimo, registracijos, dalyvių aptarnavimo ir kitų būtinų paslaugų organizavimą.</w:t>
      </w:r>
    </w:p>
    <w:p w14:paraId="1D48723A" w14:textId="405C9CEF"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5.14. Su skaitmeninės komunikacijos kampanijomis susijusios trečiųjų šalių paslaugos gali apimti reklamą socialinėse medijose, naujienų portaluose, teminiuose portaluose, paieškos sistemose, internetinėse televizijose, programinius sprendimus, interaktyvius žemėlapius, skaičiuokles, apklausas, aplikacijas ar kitus internetinius įrankius, būtinus komunikacijos priemonėms įgyvendinti.</w:t>
      </w:r>
    </w:p>
    <w:p w14:paraId="7F52ECBD" w14:textId="0034D1F8"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6. Paslaugų teikimo terminai, apimtys ir sutarties vertė:</w:t>
      </w:r>
    </w:p>
    <w:p w14:paraId="2B510E6A" w14:textId="34B30434"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lastRenderedPageBreak/>
        <w:t>6.1. Paslaugų gavėjas Paslaugas pirks pagal faktinį poreikį, pateikdamas Paslaugų teikėjui atskirus užsakymus.</w:t>
      </w:r>
    </w:p>
    <w:p w14:paraId="5FA2C6CE" w14:textId="082693BF"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6.2. Bendra Paslaugų teikimo trukmė – 24 mėn. nuo Sutarties įsigaliojimo dienos.</w:t>
      </w:r>
    </w:p>
    <w:p w14:paraId="02B1C5ED" w14:textId="2BE5D08F"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6.3. Bendra Sutarties vertė – ne daugiau kaip 250 000,00 Eur su PVM. Jeigu pasiūlymai vertinami be PVM, atitinkama vertė be PVM apskaičiuojama pagal galiojantį PVM tarifą.</w:t>
      </w:r>
    </w:p>
    <w:p w14:paraId="7902B696" w14:textId="7133607F"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6.4. Už techninės specifikacijos 5.10 punkte numatytas paslaugas Paslaugų gavėjas atsiskaitys pagal tiekėjo pasiūlytus įkainius, nurodytus pasiūlyme. Atskirose eilutėse nurodytas paslaugų kiekis gali būti keičiamas (didėti ar mažėti).</w:t>
      </w:r>
    </w:p>
    <w:p w14:paraId="7823A01D" w14:textId="2503B049" w:rsidR="001713E3" w:rsidRPr="001632AB" w:rsidRDefault="00CC3A7E" w:rsidP="00AF4D88">
      <w:pPr>
        <w:ind w:firstLine="567"/>
        <w:jc w:val="both"/>
        <w:rPr>
          <w:rFonts w:cs="Times New Roman"/>
          <w:sz w:val="24"/>
          <w:szCs w:val="24"/>
          <w:lang w:val="lt-LT"/>
        </w:rPr>
      </w:pPr>
      <w:r w:rsidRPr="001632AB">
        <w:rPr>
          <w:rFonts w:cs="Times New Roman"/>
          <w:sz w:val="24"/>
          <w:szCs w:val="24"/>
          <w:lang w:val="lt-LT"/>
        </w:rPr>
        <w:t>6.5. Už paslaugų sąraše nenurodytas, tačiau su pirkimo objektu susijusias ir VASA komunikacijos tikslams pasiekti būtinas paslaugas, įskaitant trečiųjų šalių paslaugas, bus apmokėta ne didesnėmis nei rinką atitinkančiomis kainomis, kurias Paslaugų gavėjas galės patikrinti remdamasis viešai prieinama informacija, rinkos tyrimais, komerciniais pasiūlymais ar kitais objektyviais duomenimis. Į faktiškai patirtas trečiųjų šalių išlaidas negali būti įtrauktas tiekėjo pelnas; tiekėjas apmokamas už šių paslaugų organizavimą ir administravimą pagal Sutartyje nustatytą įkainį.</w:t>
      </w:r>
    </w:p>
    <w:p w14:paraId="4AF87C23" w14:textId="77777777" w:rsidR="009C56E6" w:rsidRDefault="009C56E6">
      <w:pPr>
        <w:jc w:val="center"/>
        <w:rPr>
          <w:rFonts w:cs="Times New Roman"/>
          <w:b/>
          <w:sz w:val="24"/>
          <w:szCs w:val="24"/>
          <w:lang w:val="lt-LT"/>
        </w:rPr>
      </w:pPr>
    </w:p>
    <w:p w14:paraId="09C2609D" w14:textId="3D85A42F" w:rsidR="001713E3" w:rsidRPr="001632AB" w:rsidRDefault="00DC523B">
      <w:pPr>
        <w:jc w:val="center"/>
        <w:rPr>
          <w:rFonts w:cs="Times New Roman"/>
          <w:sz w:val="24"/>
          <w:szCs w:val="24"/>
          <w:lang w:val="lt-LT"/>
        </w:rPr>
      </w:pPr>
      <w:r w:rsidRPr="001632AB">
        <w:rPr>
          <w:rFonts w:cs="Times New Roman"/>
          <w:b/>
          <w:sz w:val="24"/>
          <w:szCs w:val="24"/>
          <w:lang w:val="lt-LT"/>
        </w:rPr>
        <w:t>IV SKYRIUS</w:t>
      </w:r>
    </w:p>
    <w:p w14:paraId="0101260E" w14:textId="77777777" w:rsidR="001713E3" w:rsidRDefault="00DC523B">
      <w:pPr>
        <w:jc w:val="center"/>
        <w:rPr>
          <w:rFonts w:cs="Times New Roman"/>
          <w:b/>
          <w:sz w:val="24"/>
          <w:szCs w:val="24"/>
          <w:lang w:val="lt-LT"/>
        </w:rPr>
      </w:pPr>
      <w:r w:rsidRPr="001632AB">
        <w:rPr>
          <w:rFonts w:cs="Times New Roman"/>
          <w:b/>
          <w:sz w:val="24"/>
          <w:szCs w:val="24"/>
          <w:lang w:val="lt-LT"/>
        </w:rPr>
        <w:t>PASLAUGŲ TEIKIMO EIGA, VALDYMAS IR ATSAKOMYBĖS</w:t>
      </w:r>
    </w:p>
    <w:p w14:paraId="729A07E5" w14:textId="77777777" w:rsidR="009C56E6" w:rsidRPr="001632AB" w:rsidRDefault="009C56E6">
      <w:pPr>
        <w:jc w:val="center"/>
        <w:rPr>
          <w:rFonts w:cs="Times New Roman"/>
          <w:sz w:val="24"/>
          <w:szCs w:val="24"/>
          <w:lang w:val="lt-LT"/>
        </w:rPr>
      </w:pPr>
    </w:p>
    <w:p w14:paraId="241D9159" w14:textId="232069FE" w:rsidR="001713E3" w:rsidRPr="001632AB" w:rsidRDefault="004C4AB0" w:rsidP="00AF4D88">
      <w:pPr>
        <w:ind w:firstLine="567"/>
        <w:jc w:val="both"/>
        <w:rPr>
          <w:rFonts w:cs="Times New Roman"/>
          <w:sz w:val="24"/>
          <w:szCs w:val="24"/>
          <w:lang w:val="lt-LT"/>
        </w:rPr>
      </w:pPr>
      <w:r w:rsidRPr="001632AB">
        <w:rPr>
          <w:rFonts w:cs="Times New Roman"/>
          <w:sz w:val="24"/>
          <w:szCs w:val="24"/>
          <w:lang w:val="lt-LT"/>
        </w:rPr>
        <w:t>7. Pagrindiniai paslaugų suteikimo terminai ir valdymo principai:</w:t>
      </w:r>
    </w:p>
    <w:p w14:paraId="1D5DC7E5" w14:textId="3B400896" w:rsidR="001713E3" w:rsidRPr="001632AB" w:rsidRDefault="001A7204" w:rsidP="00AF4D88">
      <w:pPr>
        <w:ind w:firstLine="567"/>
        <w:jc w:val="both"/>
        <w:rPr>
          <w:rFonts w:cs="Times New Roman"/>
          <w:sz w:val="24"/>
          <w:szCs w:val="24"/>
          <w:lang w:val="lt-LT"/>
        </w:rPr>
      </w:pPr>
      <w:r w:rsidRPr="001632AB">
        <w:rPr>
          <w:rFonts w:cs="Times New Roman"/>
          <w:sz w:val="24"/>
          <w:szCs w:val="24"/>
          <w:lang w:val="lt-LT"/>
        </w:rPr>
        <w:t>7.1. Ne vėliau kaip per 5 darbo dienas nuo Sutarties įsigaliojimo dienos organizuojamas VASA ir Paslaugų teikėjo komandos susitikimas, kurio metu aptariamas visas šioje Techninėje specifikacijoje apibrėžtas paslaugų įgyvendinimas, VASA komunikacijos strategija, prioritetai, planuojamos veiklos, kanalai, auditorijos ir derinimo tvarka.</w:t>
      </w:r>
    </w:p>
    <w:p w14:paraId="31CA62E3" w14:textId="75A9FC2C" w:rsidR="001713E3" w:rsidRPr="001632AB" w:rsidRDefault="001A7204" w:rsidP="00AF4D88">
      <w:pPr>
        <w:ind w:firstLine="567"/>
        <w:jc w:val="both"/>
        <w:rPr>
          <w:rFonts w:cs="Times New Roman"/>
          <w:sz w:val="24"/>
          <w:szCs w:val="24"/>
          <w:lang w:val="lt-LT"/>
        </w:rPr>
      </w:pPr>
      <w:r w:rsidRPr="001632AB">
        <w:rPr>
          <w:rFonts w:cs="Times New Roman"/>
          <w:sz w:val="24"/>
          <w:szCs w:val="24"/>
          <w:lang w:val="lt-LT"/>
        </w:rPr>
        <w:t>7.2. Paslaugų teikėjas turi užtikrinti Paslaugų teikimo sutarties vykdymą ir aktyviai bendradarbiauti su VASA paskirtais darbuotojais: pateikti tarpinius rezultatus, atlikti reikiamas korekcijas ir kartu su VASA atstovais siekti kokybiško galutinio rezultato.</w:t>
      </w:r>
    </w:p>
    <w:p w14:paraId="3C40739F" w14:textId="3ECC5C9E" w:rsidR="001713E3" w:rsidRPr="001632AB" w:rsidRDefault="001A7204" w:rsidP="00AF4D88">
      <w:pPr>
        <w:ind w:firstLine="567"/>
        <w:jc w:val="both"/>
        <w:rPr>
          <w:rFonts w:cs="Times New Roman"/>
          <w:sz w:val="24"/>
          <w:szCs w:val="24"/>
          <w:lang w:val="lt-LT"/>
        </w:rPr>
      </w:pPr>
      <w:r w:rsidRPr="001632AB">
        <w:rPr>
          <w:rFonts w:cs="Times New Roman"/>
          <w:sz w:val="24"/>
          <w:szCs w:val="24"/>
          <w:lang w:val="lt-LT"/>
        </w:rPr>
        <w:t>7.3. Užsakymą VASA Paslaugų teikėjui pateiks elektroniniu paštu arba kita šalių sutarta rašytine forma. Paslaugų teikėjas, gavęs VASA rašytinį užsakymą konkrečiai paslaugai, privalo per 2 darbo dienas sudaryti ir pateikti sąmatą, kurioje detaliai aprašomas atliktinų paslaugų pobūdis, paslaugų vienetų skaičius ir / arba planuojamos darbo laiko sąnaudos valandomis, priklausomai nuo užsakomos paslaugos pobūdžio, nustatomas užsakymo įvykdymo terminas ir kita Paslaugų gavėjo prašoma informacija.</w:t>
      </w:r>
    </w:p>
    <w:p w14:paraId="0FA07218" w14:textId="33F0B1EA" w:rsidR="001713E3" w:rsidRPr="001632AB" w:rsidRDefault="001A7204" w:rsidP="00AF4D88">
      <w:pPr>
        <w:ind w:firstLine="567"/>
        <w:jc w:val="both"/>
        <w:rPr>
          <w:rFonts w:cs="Times New Roman"/>
          <w:sz w:val="24"/>
          <w:szCs w:val="24"/>
          <w:lang w:val="lt-LT"/>
        </w:rPr>
      </w:pPr>
      <w:r w:rsidRPr="001632AB">
        <w:rPr>
          <w:rFonts w:cs="Times New Roman"/>
          <w:sz w:val="24"/>
          <w:szCs w:val="24"/>
          <w:lang w:val="lt-LT"/>
        </w:rPr>
        <w:t>7.4. Užsakymas / sąmata laikomas suderintu ir užsakymo įgyvendinimo termino eiga pradedama skaičiuoti nuo VASA pritarimo sąmatai pateikimo elektroniniu paštu arba kita šalių sutarta rašytine forma dienos.</w:t>
      </w:r>
    </w:p>
    <w:p w14:paraId="1945BDEA" w14:textId="1F1692BE" w:rsidR="001713E3" w:rsidRPr="001632AB" w:rsidRDefault="001A7204" w:rsidP="00AF4D88">
      <w:pPr>
        <w:ind w:firstLine="567"/>
        <w:jc w:val="both"/>
        <w:rPr>
          <w:rFonts w:cs="Times New Roman"/>
          <w:sz w:val="24"/>
          <w:szCs w:val="24"/>
          <w:lang w:val="lt-LT"/>
        </w:rPr>
      </w:pPr>
      <w:r w:rsidRPr="001632AB">
        <w:rPr>
          <w:rFonts w:cs="Times New Roman"/>
          <w:sz w:val="24"/>
          <w:szCs w:val="24"/>
          <w:lang w:val="lt-LT"/>
        </w:rPr>
        <w:t>7.5. Visi paslaugų atlikimo sprendiniai, įskaitant strateginius, tekstinius, vizualinius, kūrybinius, skaitmeninius ir viešinimo sprendimus, privalo būti suderinti su atsakingu VASA darbuotoju. Paslaugų teikėjas privalo ištaisyti nustatytus trūkumus savo sąskaita.</w:t>
      </w:r>
    </w:p>
    <w:p w14:paraId="23938084" w14:textId="198C56BB" w:rsidR="001713E3" w:rsidRPr="001632AB" w:rsidRDefault="001A7204" w:rsidP="00AF4D88">
      <w:pPr>
        <w:ind w:firstLine="567"/>
        <w:jc w:val="both"/>
        <w:rPr>
          <w:rFonts w:cs="Times New Roman"/>
          <w:sz w:val="24"/>
          <w:szCs w:val="24"/>
          <w:lang w:val="lt-LT"/>
        </w:rPr>
      </w:pPr>
      <w:r w:rsidRPr="001632AB">
        <w:rPr>
          <w:rFonts w:cs="Times New Roman"/>
          <w:sz w:val="24"/>
          <w:szCs w:val="24"/>
          <w:lang w:val="lt-LT"/>
        </w:rPr>
        <w:t>7.6. Paslaugų teikėjas pagal poreikį turi dalyvauti darbiniuose susitikimuose, konsultacijose, kampanijų aptarimuose, krizių prevencijos ar jautrių temų pasirengimo susitikimuose, taip pat teikti rekomendacijas dėl kanalų, žinučių, auditorijų ir matavimo rodiklių.</w:t>
      </w:r>
    </w:p>
    <w:p w14:paraId="6CB61EDE" w14:textId="5A55D9F1" w:rsidR="001713E3" w:rsidRPr="001632AB" w:rsidRDefault="001A7204" w:rsidP="00AF4D88">
      <w:pPr>
        <w:ind w:firstLine="567"/>
        <w:jc w:val="both"/>
        <w:rPr>
          <w:rFonts w:cs="Times New Roman"/>
          <w:sz w:val="24"/>
          <w:szCs w:val="24"/>
          <w:lang w:val="lt-LT"/>
        </w:rPr>
      </w:pPr>
      <w:r w:rsidRPr="001632AB">
        <w:rPr>
          <w:rFonts w:cs="Times New Roman"/>
          <w:sz w:val="24"/>
          <w:szCs w:val="24"/>
          <w:lang w:val="lt-LT"/>
        </w:rPr>
        <w:t>7.7. Paslaugų teikėjas, planuodamas komunikacijos kampanijas ar priemones, turi pateikti siūlomus tikslus, auditorijas, pagrindines žinutes, kanalus, terminus, biudžeto logiką ir, kai taikoma, matavimo rodiklius.</w:t>
      </w:r>
    </w:p>
    <w:p w14:paraId="6D1958AD" w14:textId="77777777" w:rsidR="009C56E6" w:rsidRDefault="009C56E6">
      <w:pPr>
        <w:jc w:val="center"/>
        <w:rPr>
          <w:rFonts w:cs="Times New Roman"/>
          <w:b/>
          <w:sz w:val="24"/>
          <w:szCs w:val="24"/>
          <w:lang w:val="lt-LT"/>
        </w:rPr>
      </w:pPr>
    </w:p>
    <w:p w14:paraId="21CB1F77" w14:textId="1A2DE0E4" w:rsidR="001713E3" w:rsidRPr="001632AB" w:rsidRDefault="00DC523B">
      <w:pPr>
        <w:jc w:val="center"/>
        <w:rPr>
          <w:rFonts w:cs="Times New Roman"/>
          <w:sz w:val="24"/>
          <w:szCs w:val="24"/>
          <w:lang w:val="lt-LT"/>
        </w:rPr>
      </w:pPr>
      <w:r w:rsidRPr="001632AB">
        <w:rPr>
          <w:rFonts w:cs="Times New Roman"/>
          <w:b/>
          <w:sz w:val="24"/>
          <w:szCs w:val="24"/>
          <w:lang w:val="lt-LT"/>
        </w:rPr>
        <w:t>V SKYRIUS</w:t>
      </w:r>
    </w:p>
    <w:p w14:paraId="0882D29A" w14:textId="77777777" w:rsidR="001713E3" w:rsidRDefault="00DC523B">
      <w:pPr>
        <w:jc w:val="center"/>
        <w:rPr>
          <w:rFonts w:cs="Times New Roman"/>
          <w:b/>
          <w:sz w:val="24"/>
          <w:szCs w:val="24"/>
          <w:lang w:val="lt-LT"/>
        </w:rPr>
      </w:pPr>
      <w:r w:rsidRPr="001632AB">
        <w:rPr>
          <w:rFonts w:cs="Times New Roman"/>
          <w:b/>
          <w:sz w:val="24"/>
          <w:szCs w:val="24"/>
          <w:lang w:val="lt-LT"/>
        </w:rPr>
        <w:t>PASLAUGŲ KOKYBĖ</w:t>
      </w:r>
    </w:p>
    <w:p w14:paraId="44A9A7C8" w14:textId="77777777" w:rsidR="009C56E6" w:rsidRPr="001632AB" w:rsidRDefault="009C56E6">
      <w:pPr>
        <w:jc w:val="center"/>
        <w:rPr>
          <w:rFonts w:cs="Times New Roman"/>
          <w:sz w:val="24"/>
          <w:szCs w:val="24"/>
          <w:lang w:val="lt-LT"/>
        </w:rPr>
      </w:pPr>
    </w:p>
    <w:p w14:paraId="1DD62488" w14:textId="79D21FF7" w:rsidR="001713E3" w:rsidRPr="001632AB" w:rsidRDefault="001A7204" w:rsidP="00AF4D88">
      <w:pPr>
        <w:ind w:firstLine="567"/>
        <w:jc w:val="both"/>
        <w:rPr>
          <w:rFonts w:cs="Times New Roman"/>
          <w:sz w:val="24"/>
          <w:szCs w:val="24"/>
          <w:lang w:val="lt-LT"/>
        </w:rPr>
      </w:pPr>
      <w:r w:rsidRPr="001632AB">
        <w:rPr>
          <w:rFonts w:cs="Times New Roman"/>
          <w:sz w:val="24"/>
          <w:szCs w:val="24"/>
          <w:lang w:val="lt-LT"/>
        </w:rPr>
        <w:t>8. Paslaugų kokybė turi atitikti šios techninės specifikacijos, konkretaus VASA užsakymo ir jo pagrindu šalių suderintos sąmatos reikalavimus.</w:t>
      </w:r>
    </w:p>
    <w:p w14:paraId="3B442CEE" w14:textId="1F6861F6" w:rsidR="001713E3" w:rsidRPr="001632AB" w:rsidRDefault="001A7204" w:rsidP="00AF4D88">
      <w:pPr>
        <w:ind w:firstLine="567"/>
        <w:jc w:val="both"/>
        <w:rPr>
          <w:rFonts w:cs="Times New Roman"/>
          <w:sz w:val="24"/>
          <w:szCs w:val="24"/>
          <w:lang w:val="lt-LT"/>
        </w:rPr>
      </w:pPr>
      <w:r w:rsidRPr="001632AB">
        <w:rPr>
          <w:rFonts w:cs="Times New Roman"/>
          <w:sz w:val="24"/>
          <w:szCs w:val="24"/>
          <w:lang w:val="lt-LT"/>
        </w:rPr>
        <w:lastRenderedPageBreak/>
        <w:t xml:space="preserve">9. Paslaugos turi būti teikiamos taip, kad atitiktų VASA komunikacijos toną: aiškiai, praktiškai, ramiai, atsakingai, </w:t>
      </w:r>
      <w:proofErr w:type="spellStart"/>
      <w:r w:rsidRPr="001632AB">
        <w:rPr>
          <w:rFonts w:cs="Times New Roman"/>
          <w:sz w:val="24"/>
          <w:szCs w:val="24"/>
          <w:lang w:val="lt-LT"/>
        </w:rPr>
        <w:t>edukaciškai</w:t>
      </w:r>
      <w:proofErr w:type="spellEnd"/>
      <w:r w:rsidRPr="001632AB">
        <w:rPr>
          <w:rFonts w:cs="Times New Roman"/>
          <w:sz w:val="24"/>
          <w:szCs w:val="24"/>
          <w:lang w:val="lt-LT"/>
        </w:rPr>
        <w:t>, žmogiškai ir tiksliai. Tekstuose turi būti vengiama perteklinio institucinio žargono, o sudėtingos taisyklės turi būti paaiškinamos gyventojui suprantamais veiksmais.</w:t>
      </w:r>
    </w:p>
    <w:p w14:paraId="417C70CA" w14:textId="6F8A045A"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1</w:t>
      </w:r>
      <w:r w:rsidR="001A7204" w:rsidRPr="001632AB">
        <w:rPr>
          <w:rFonts w:cs="Times New Roman"/>
          <w:sz w:val="24"/>
          <w:szCs w:val="24"/>
          <w:lang w:val="lt-LT"/>
        </w:rPr>
        <w:t>0</w:t>
      </w:r>
      <w:r w:rsidRPr="001632AB">
        <w:rPr>
          <w:rFonts w:cs="Times New Roman"/>
          <w:sz w:val="24"/>
          <w:szCs w:val="24"/>
          <w:lang w:val="lt-LT"/>
        </w:rPr>
        <w:t>. Paslaugų teikėjo parengti komunikacijos sprendimai turi stiprinti VASA matomumą, pozicionavimą, gyventojų edukaciją, pasitikėjimą, elgsenos pokytį ir strateginių tikslų įgyvendinimą.</w:t>
      </w:r>
    </w:p>
    <w:p w14:paraId="5DFFD66A" w14:textId="569BAF66"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1</w:t>
      </w:r>
      <w:r w:rsidR="001A7204" w:rsidRPr="001632AB">
        <w:rPr>
          <w:rFonts w:cs="Times New Roman"/>
          <w:sz w:val="24"/>
          <w:szCs w:val="24"/>
          <w:lang w:val="lt-LT"/>
        </w:rPr>
        <w:t>1</w:t>
      </w:r>
      <w:r w:rsidRPr="001632AB">
        <w:rPr>
          <w:rFonts w:cs="Times New Roman"/>
          <w:sz w:val="24"/>
          <w:szCs w:val="24"/>
          <w:lang w:val="lt-LT"/>
        </w:rPr>
        <w:t>. Vizualiniai sprendimai turi būti kuriami remiantis VASA vizualiniu identitetu ir komunikacijos principu, kad komunikacija turi rodyti ne tik objektus ar logotipus, bet ir žmones, procesą, problemos sprendimą, rezultatą bei aiškų gyventojo veiksmą.</w:t>
      </w:r>
    </w:p>
    <w:p w14:paraId="3AD182F7" w14:textId="23EE37D7"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1</w:t>
      </w:r>
      <w:r w:rsidR="001A7204" w:rsidRPr="001632AB">
        <w:rPr>
          <w:rFonts w:cs="Times New Roman"/>
          <w:sz w:val="24"/>
          <w:szCs w:val="24"/>
          <w:lang w:val="lt-LT"/>
        </w:rPr>
        <w:t>2</w:t>
      </w:r>
      <w:r w:rsidRPr="001632AB">
        <w:rPr>
          <w:rFonts w:cs="Times New Roman"/>
          <w:sz w:val="24"/>
          <w:szCs w:val="24"/>
          <w:lang w:val="lt-LT"/>
        </w:rPr>
        <w:t>. Visi rezultatai ir su jais susijusios teisės, įgytos kuriant VASA integruotos komunikacijos produktus, yra VASA nuosavybė, kurią ji gali naudoti, publikuoti, keisti, perleisti ar perduoti kaip mano esant tinkama, neribojant teritorijos, kanalų ir naudojimo termino, jeigu konkrečiame užsakyme nesusitariama kitaip.</w:t>
      </w:r>
    </w:p>
    <w:p w14:paraId="129A0B22" w14:textId="42F7D3EE"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1</w:t>
      </w:r>
      <w:r w:rsidR="001A7204" w:rsidRPr="001632AB">
        <w:rPr>
          <w:rFonts w:cs="Times New Roman"/>
          <w:sz w:val="24"/>
          <w:szCs w:val="24"/>
          <w:lang w:val="lt-LT"/>
        </w:rPr>
        <w:t>3</w:t>
      </w:r>
      <w:r w:rsidRPr="001632AB">
        <w:rPr>
          <w:rFonts w:cs="Times New Roman"/>
          <w:sz w:val="24"/>
          <w:szCs w:val="24"/>
          <w:lang w:val="lt-LT"/>
        </w:rPr>
        <w:t>. Paslaugų teikėjas turi užtikrinti reikiamą integruotos komunikacijos paslaugų komandos kvalifikaciją ir užduočių atlikimą laiku.</w:t>
      </w:r>
    </w:p>
    <w:p w14:paraId="3AA9E32E" w14:textId="2838D44F"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1</w:t>
      </w:r>
      <w:r w:rsidR="001A7204" w:rsidRPr="001632AB">
        <w:rPr>
          <w:rFonts w:cs="Times New Roman"/>
          <w:sz w:val="24"/>
          <w:szCs w:val="24"/>
          <w:lang w:val="lt-LT"/>
        </w:rPr>
        <w:t>4</w:t>
      </w:r>
      <w:r w:rsidRPr="001632AB">
        <w:rPr>
          <w:rFonts w:cs="Times New Roman"/>
          <w:sz w:val="24"/>
          <w:szCs w:val="24"/>
          <w:lang w:val="lt-LT"/>
        </w:rPr>
        <w:t>. Paslaugų teikėjas, teikdamas Paslaugas, turi užtikrinti, kad nebūtų pažeistos trečiųjų asmenų intelektinės nuosavybės teisės. Paslaugų teikėjas įsipareigoja savo lėšomis atlyginti visus nuostolius, atsiradusius dėl trečiųjų asmenų intelektinės nuosavybės teisių pažeidimo.</w:t>
      </w:r>
    </w:p>
    <w:p w14:paraId="227D2EA9" w14:textId="50C6960A"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1</w:t>
      </w:r>
      <w:r w:rsidR="001A7204" w:rsidRPr="001632AB">
        <w:rPr>
          <w:rFonts w:cs="Times New Roman"/>
          <w:sz w:val="24"/>
          <w:szCs w:val="24"/>
          <w:lang w:val="lt-LT"/>
        </w:rPr>
        <w:t>5</w:t>
      </w:r>
      <w:r w:rsidRPr="001632AB">
        <w:rPr>
          <w:rFonts w:cs="Times New Roman"/>
          <w:sz w:val="24"/>
          <w:szCs w:val="24"/>
          <w:lang w:val="lt-LT"/>
        </w:rPr>
        <w:t>. Visa Paslaugų gavėjo pateikiama informacija Paslaugų teikėjui yra konfidenciali. Paslaugų teikėjas įsipareigoja nenaudoti šios informacijos kitose, su VASA perkamomis Paslaugomis nesusijusiose, viešinimo priemonėse.</w:t>
      </w:r>
    </w:p>
    <w:p w14:paraId="3773BFCB" w14:textId="202D2452"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1</w:t>
      </w:r>
      <w:r w:rsidR="001A7204" w:rsidRPr="001632AB">
        <w:rPr>
          <w:rFonts w:cs="Times New Roman"/>
          <w:sz w:val="24"/>
          <w:szCs w:val="24"/>
          <w:lang w:val="lt-LT"/>
        </w:rPr>
        <w:t>6</w:t>
      </w:r>
      <w:r w:rsidRPr="001632AB">
        <w:rPr>
          <w:rFonts w:cs="Times New Roman"/>
          <w:sz w:val="24"/>
          <w:szCs w:val="24"/>
          <w:lang w:val="lt-LT"/>
        </w:rPr>
        <w:t xml:space="preserve">. Paslaugų teikėjas turi užtikrinti, kad viešai naudojama informacija, teiginiai, skaičiai, grafikai, </w:t>
      </w:r>
      <w:r w:rsidR="00AF4D88" w:rsidRPr="001632AB">
        <w:rPr>
          <w:rFonts w:cs="Times New Roman"/>
          <w:sz w:val="24"/>
          <w:szCs w:val="24"/>
          <w:lang w:val="lt-LT"/>
        </w:rPr>
        <w:t>vizualiai</w:t>
      </w:r>
      <w:r w:rsidRPr="001632AB">
        <w:rPr>
          <w:rFonts w:cs="Times New Roman"/>
          <w:sz w:val="24"/>
          <w:szCs w:val="24"/>
          <w:lang w:val="lt-LT"/>
        </w:rPr>
        <w:t xml:space="preserve"> ir duomenys būtų suderinti su VASA ir nebūtų skelbiami be VASA patvirtinimo.</w:t>
      </w:r>
    </w:p>
    <w:p w14:paraId="14768F83" w14:textId="77777777" w:rsidR="009C56E6" w:rsidRDefault="009C56E6">
      <w:pPr>
        <w:jc w:val="center"/>
        <w:rPr>
          <w:rFonts w:cs="Times New Roman"/>
          <w:b/>
          <w:sz w:val="24"/>
          <w:szCs w:val="24"/>
          <w:lang w:val="lt-LT"/>
        </w:rPr>
      </w:pPr>
    </w:p>
    <w:p w14:paraId="6E91A3A3" w14:textId="3B966A3E" w:rsidR="001713E3" w:rsidRPr="001632AB" w:rsidRDefault="00DC523B">
      <w:pPr>
        <w:jc w:val="center"/>
        <w:rPr>
          <w:rFonts w:cs="Times New Roman"/>
          <w:sz w:val="24"/>
          <w:szCs w:val="24"/>
          <w:lang w:val="lt-LT"/>
        </w:rPr>
      </w:pPr>
      <w:r w:rsidRPr="001632AB">
        <w:rPr>
          <w:rFonts w:cs="Times New Roman"/>
          <w:b/>
          <w:sz w:val="24"/>
          <w:szCs w:val="24"/>
          <w:lang w:val="lt-LT"/>
        </w:rPr>
        <w:t>VI SKYRIUS</w:t>
      </w:r>
    </w:p>
    <w:p w14:paraId="643F9CB3" w14:textId="77777777" w:rsidR="001713E3" w:rsidRDefault="00DC523B">
      <w:pPr>
        <w:jc w:val="center"/>
        <w:rPr>
          <w:rFonts w:cs="Times New Roman"/>
          <w:b/>
          <w:sz w:val="24"/>
          <w:szCs w:val="24"/>
          <w:lang w:val="lt-LT"/>
        </w:rPr>
      </w:pPr>
      <w:r w:rsidRPr="001632AB">
        <w:rPr>
          <w:rFonts w:cs="Times New Roman"/>
          <w:b/>
          <w:sz w:val="24"/>
          <w:szCs w:val="24"/>
          <w:lang w:val="lt-LT"/>
        </w:rPr>
        <w:t>PASLAUGOS SUTEIKIMO VIETA</w:t>
      </w:r>
    </w:p>
    <w:p w14:paraId="0E4EAC3F" w14:textId="77777777" w:rsidR="009C56E6" w:rsidRPr="001632AB" w:rsidRDefault="009C56E6">
      <w:pPr>
        <w:jc w:val="center"/>
        <w:rPr>
          <w:rFonts w:cs="Times New Roman"/>
          <w:sz w:val="24"/>
          <w:szCs w:val="24"/>
          <w:lang w:val="lt-LT"/>
        </w:rPr>
      </w:pPr>
    </w:p>
    <w:p w14:paraId="776B5BDC" w14:textId="7A2576D2"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1</w:t>
      </w:r>
      <w:r w:rsidR="001A7204" w:rsidRPr="001632AB">
        <w:rPr>
          <w:rFonts w:cs="Times New Roman"/>
          <w:sz w:val="24"/>
          <w:szCs w:val="24"/>
          <w:lang w:val="lt-LT"/>
        </w:rPr>
        <w:t>7</w:t>
      </w:r>
      <w:r w:rsidRPr="001632AB">
        <w:rPr>
          <w:rFonts w:cs="Times New Roman"/>
          <w:sz w:val="24"/>
          <w:szCs w:val="24"/>
          <w:lang w:val="lt-LT"/>
        </w:rPr>
        <w:t>. Paslaugos teikiamos Paslaugų teikėjo buveinėje, nuotoliniu būdu ir pagal poreikį VASA buveinėje, VASA nurodytose Vilniaus miesto vietose, renginių, filmavimų, susitikimų, spaudos konferencijų ar kitų komunikacijos veiklų vietose.</w:t>
      </w:r>
    </w:p>
    <w:p w14:paraId="5EA0F414" w14:textId="77777777" w:rsidR="009C56E6" w:rsidRDefault="009C56E6">
      <w:pPr>
        <w:jc w:val="center"/>
        <w:rPr>
          <w:rFonts w:cs="Times New Roman"/>
          <w:b/>
          <w:sz w:val="24"/>
          <w:szCs w:val="24"/>
          <w:lang w:val="lt-LT"/>
        </w:rPr>
      </w:pPr>
    </w:p>
    <w:p w14:paraId="6CB00925" w14:textId="7B329592" w:rsidR="001713E3" w:rsidRPr="001632AB" w:rsidRDefault="00DC523B">
      <w:pPr>
        <w:jc w:val="center"/>
        <w:rPr>
          <w:rFonts w:cs="Times New Roman"/>
          <w:sz w:val="24"/>
          <w:szCs w:val="24"/>
          <w:lang w:val="lt-LT"/>
        </w:rPr>
      </w:pPr>
      <w:r w:rsidRPr="001632AB">
        <w:rPr>
          <w:rFonts w:cs="Times New Roman"/>
          <w:b/>
          <w:sz w:val="24"/>
          <w:szCs w:val="24"/>
          <w:lang w:val="lt-LT"/>
        </w:rPr>
        <w:t>VII SKYRIUS</w:t>
      </w:r>
    </w:p>
    <w:p w14:paraId="385BC4F5" w14:textId="77777777" w:rsidR="001713E3" w:rsidRDefault="00DC523B">
      <w:pPr>
        <w:jc w:val="center"/>
        <w:rPr>
          <w:rFonts w:cs="Times New Roman"/>
          <w:b/>
          <w:sz w:val="24"/>
          <w:szCs w:val="24"/>
          <w:lang w:val="lt-LT"/>
        </w:rPr>
      </w:pPr>
      <w:r w:rsidRPr="001632AB">
        <w:rPr>
          <w:rFonts w:cs="Times New Roman"/>
          <w:b/>
          <w:sz w:val="24"/>
          <w:szCs w:val="24"/>
          <w:lang w:val="lt-LT"/>
        </w:rPr>
        <w:t>PASLAUGOS PRIĖMIMAS</w:t>
      </w:r>
    </w:p>
    <w:p w14:paraId="7932A7F5" w14:textId="77777777" w:rsidR="009C56E6" w:rsidRPr="001632AB" w:rsidRDefault="009C56E6">
      <w:pPr>
        <w:jc w:val="center"/>
        <w:rPr>
          <w:rFonts w:cs="Times New Roman"/>
          <w:sz w:val="24"/>
          <w:szCs w:val="24"/>
          <w:lang w:val="lt-LT"/>
        </w:rPr>
      </w:pPr>
    </w:p>
    <w:p w14:paraId="339FAFDD" w14:textId="2EB8A4D9"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1</w:t>
      </w:r>
      <w:r w:rsidR="001A7204" w:rsidRPr="001632AB">
        <w:rPr>
          <w:rFonts w:cs="Times New Roman"/>
          <w:sz w:val="24"/>
          <w:szCs w:val="24"/>
          <w:lang w:val="lt-LT"/>
        </w:rPr>
        <w:t>8</w:t>
      </w:r>
      <w:r w:rsidRPr="001632AB">
        <w:rPr>
          <w:rFonts w:cs="Times New Roman"/>
          <w:sz w:val="24"/>
          <w:szCs w:val="24"/>
          <w:lang w:val="lt-LT"/>
        </w:rPr>
        <w:t>. Paslauga laikoma suteikta tinkamai ir kokybiškai, kai Paslaugų teikėjas įvykdo visus atitinkamu užsakymu nustatytus ir šioje techninėje specifikacijoje numatytus reikalavimus, atsižvelgia į VASA pastabas, jei jos buvo pateiktos, ir perduoda suderintą galutinį rezultatą.</w:t>
      </w:r>
    </w:p>
    <w:p w14:paraId="102A885B" w14:textId="7AF9E3B8" w:rsidR="001713E3" w:rsidRPr="001632AB" w:rsidRDefault="001A7204" w:rsidP="00AF4D88">
      <w:pPr>
        <w:ind w:firstLine="567"/>
        <w:jc w:val="both"/>
        <w:rPr>
          <w:rFonts w:cs="Times New Roman"/>
          <w:sz w:val="24"/>
          <w:szCs w:val="24"/>
          <w:lang w:val="lt-LT"/>
        </w:rPr>
      </w:pPr>
      <w:r w:rsidRPr="001632AB">
        <w:rPr>
          <w:rFonts w:cs="Times New Roman"/>
          <w:sz w:val="24"/>
          <w:szCs w:val="24"/>
          <w:lang w:val="lt-LT"/>
        </w:rPr>
        <w:t>19. Paslaugų rezultatas fiksuojamas šalims pasirašant paslaugų perdavimo–priėmimo aktą arba kitu Sutartyje nustatytu būdu.</w:t>
      </w:r>
    </w:p>
    <w:p w14:paraId="4ABDC115" w14:textId="68456AA3"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2</w:t>
      </w:r>
      <w:r w:rsidR="001A7204" w:rsidRPr="001632AB">
        <w:rPr>
          <w:rFonts w:cs="Times New Roman"/>
          <w:sz w:val="24"/>
          <w:szCs w:val="24"/>
          <w:lang w:val="lt-LT"/>
        </w:rPr>
        <w:t>0</w:t>
      </w:r>
      <w:r w:rsidRPr="001632AB">
        <w:rPr>
          <w:rFonts w:cs="Times New Roman"/>
          <w:sz w:val="24"/>
          <w:szCs w:val="24"/>
          <w:lang w:val="lt-LT"/>
        </w:rPr>
        <w:t>. Jeigu užsakymo rezultatas yra kampanija ar viešinimo priemonė, VASA gali prašyti pateikti atliktų darbų ataskaitą, pasiektus rodiklius, naudotų kanalų suvestinę, biudžeto panaudojimą, trečiųjų šalių sąskaitas ar kitus pagrindžiančius dokumentus.</w:t>
      </w:r>
    </w:p>
    <w:p w14:paraId="0247B50F" w14:textId="77777777" w:rsidR="009C56E6" w:rsidRDefault="009C56E6">
      <w:pPr>
        <w:jc w:val="center"/>
        <w:rPr>
          <w:rFonts w:cs="Times New Roman"/>
          <w:b/>
          <w:sz w:val="24"/>
          <w:szCs w:val="24"/>
          <w:lang w:val="lt-LT"/>
        </w:rPr>
      </w:pPr>
    </w:p>
    <w:p w14:paraId="6CA51B0B" w14:textId="27625445" w:rsidR="001713E3" w:rsidRPr="001632AB" w:rsidRDefault="00DC523B">
      <w:pPr>
        <w:jc w:val="center"/>
        <w:rPr>
          <w:rFonts w:cs="Times New Roman"/>
          <w:sz w:val="24"/>
          <w:szCs w:val="24"/>
          <w:lang w:val="lt-LT"/>
        </w:rPr>
      </w:pPr>
      <w:r w:rsidRPr="001632AB">
        <w:rPr>
          <w:rFonts w:cs="Times New Roman"/>
          <w:b/>
          <w:sz w:val="24"/>
          <w:szCs w:val="24"/>
          <w:lang w:val="lt-LT"/>
        </w:rPr>
        <w:t>VIII SKYRIUS</w:t>
      </w:r>
    </w:p>
    <w:p w14:paraId="150B5BBA" w14:textId="77777777" w:rsidR="001713E3" w:rsidRDefault="00DC523B">
      <w:pPr>
        <w:jc w:val="center"/>
        <w:rPr>
          <w:rFonts w:cs="Times New Roman"/>
          <w:b/>
          <w:sz w:val="24"/>
          <w:szCs w:val="24"/>
          <w:lang w:val="lt-LT"/>
        </w:rPr>
      </w:pPr>
      <w:r w:rsidRPr="001632AB">
        <w:rPr>
          <w:rFonts w:cs="Times New Roman"/>
          <w:b/>
          <w:sz w:val="24"/>
          <w:szCs w:val="24"/>
          <w:lang w:val="lt-LT"/>
        </w:rPr>
        <w:t>KITOS IŠLAIDOS</w:t>
      </w:r>
    </w:p>
    <w:p w14:paraId="6E55B2D0" w14:textId="77777777" w:rsidR="009C56E6" w:rsidRPr="001632AB" w:rsidRDefault="009C56E6">
      <w:pPr>
        <w:jc w:val="center"/>
        <w:rPr>
          <w:rFonts w:cs="Times New Roman"/>
          <w:sz w:val="24"/>
          <w:szCs w:val="24"/>
          <w:lang w:val="lt-LT"/>
        </w:rPr>
      </w:pPr>
    </w:p>
    <w:p w14:paraId="6FCAA33E" w14:textId="35D73963"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2</w:t>
      </w:r>
      <w:r w:rsidR="001A7204" w:rsidRPr="001632AB">
        <w:rPr>
          <w:rFonts w:cs="Times New Roman"/>
          <w:sz w:val="24"/>
          <w:szCs w:val="24"/>
          <w:lang w:val="lt-LT"/>
        </w:rPr>
        <w:t>1</w:t>
      </w:r>
      <w:r w:rsidRPr="001632AB">
        <w:rPr>
          <w:rFonts w:cs="Times New Roman"/>
          <w:sz w:val="24"/>
          <w:szCs w:val="24"/>
          <w:lang w:val="lt-LT"/>
        </w:rPr>
        <w:t>. Visos išlaidos, susijusios su sutarties įgyvendinimu, turi būti įskaičiuotos į paslaugų įkainius. Jokios papildomos išlaidos, neįskaičiuotos į sutarties kainą ir nesusijusios su integruotos komunikacijos paslaugoms būtinomis trečiųjų šalių paslaugomis, nebus kompensuojamos.</w:t>
      </w:r>
    </w:p>
    <w:p w14:paraId="4BE575F6" w14:textId="3ED84BF4"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lastRenderedPageBreak/>
        <w:t>2</w:t>
      </w:r>
      <w:r w:rsidR="001A7204" w:rsidRPr="001632AB">
        <w:rPr>
          <w:rFonts w:cs="Times New Roman"/>
          <w:sz w:val="24"/>
          <w:szCs w:val="24"/>
          <w:lang w:val="lt-LT"/>
        </w:rPr>
        <w:t>2</w:t>
      </w:r>
      <w:r w:rsidRPr="001632AB">
        <w:rPr>
          <w:rFonts w:cs="Times New Roman"/>
          <w:sz w:val="24"/>
          <w:szCs w:val="24"/>
          <w:lang w:val="lt-LT"/>
        </w:rPr>
        <w:t>. Paslaugos, suteiktos tiekėjo iniciatyva, nesuderinus su VASA, nelaikomos pirkimo sutarties objektu ir nebus apmokamos.</w:t>
      </w:r>
    </w:p>
    <w:p w14:paraId="3CEB42B2" w14:textId="4C9395C8" w:rsidR="001713E3" w:rsidRPr="001632AB" w:rsidRDefault="00DC523B" w:rsidP="00AF4D88">
      <w:pPr>
        <w:ind w:firstLine="567"/>
        <w:jc w:val="both"/>
        <w:rPr>
          <w:rFonts w:cs="Times New Roman"/>
          <w:sz w:val="24"/>
          <w:szCs w:val="24"/>
          <w:lang w:val="lt-LT"/>
        </w:rPr>
      </w:pPr>
      <w:r w:rsidRPr="001632AB">
        <w:rPr>
          <w:rFonts w:cs="Times New Roman"/>
          <w:sz w:val="24"/>
          <w:szCs w:val="24"/>
          <w:lang w:val="lt-LT"/>
        </w:rPr>
        <w:t>2</w:t>
      </w:r>
      <w:r w:rsidR="001A7204" w:rsidRPr="001632AB">
        <w:rPr>
          <w:rFonts w:cs="Times New Roman"/>
          <w:sz w:val="24"/>
          <w:szCs w:val="24"/>
          <w:lang w:val="lt-LT"/>
        </w:rPr>
        <w:t>3</w:t>
      </w:r>
      <w:r w:rsidRPr="001632AB">
        <w:rPr>
          <w:rFonts w:cs="Times New Roman"/>
          <w:sz w:val="24"/>
          <w:szCs w:val="24"/>
          <w:lang w:val="lt-LT"/>
        </w:rPr>
        <w:t>. Trečiųjų šalių paslaugos turi būti iš anksto suderintos su VASA. Paslaugų teikėjas, VASA prašymu, turi pateikti kainos pagrindimą, komercinius pasiūlymus, rinkos kainų palyginimą ar kitus objektyvius duomenis.</w:t>
      </w:r>
    </w:p>
    <w:p w14:paraId="385C7F37" w14:textId="77777777" w:rsidR="009C56E6" w:rsidRDefault="009C56E6">
      <w:pPr>
        <w:jc w:val="center"/>
        <w:rPr>
          <w:rFonts w:cs="Times New Roman"/>
          <w:b/>
          <w:sz w:val="24"/>
          <w:szCs w:val="24"/>
          <w:lang w:val="lt-LT"/>
        </w:rPr>
      </w:pPr>
    </w:p>
    <w:p w14:paraId="286A88D2" w14:textId="68B9BB8A" w:rsidR="001713E3" w:rsidRPr="001632AB" w:rsidRDefault="00DC523B">
      <w:pPr>
        <w:jc w:val="center"/>
        <w:rPr>
          <w:rFonts w:cs="Times New Roman"/>
          <w:sz w:val="24"/>
          <w:szCs w:val="24"/>
          <w:lang w:val="lt-LT"/>
        </w:rPr>
      </w:pPr>
      <w:r w:rsidRPr="001632AB">
        <w:rPr>
          <w:rFonts w:cs="Times New Roman"/>
          <w:b/>
          <w:sz w:val="24"/>
          <w:szCs w:val="24"/>
          <w:lang w:val="lt-LT"/>
        </w:rPr>
        <w:t>IX SKYRIUS</w:t>
      </w:r>
    </w:p>
    <w:p w14:paraId="1A0FB82F" w14:textId="77777777" w:rsidR="001713E3" w:rsidRDefault="00DC523B">
      <w:pPr>
        <w:jc w:val="center"/>
        <w:rPr>
          <w:rFonts w:cs="Times New Roman"/>
          <w:b/>
          <w:sz w:val="24"/>
          <w:szCs w:val="24"/>
          <w:lang w:val="lt-LT"/>
        </w:rPr>
      </w:pPr>
      <w:r w:rsidRPr="001632AB">
        <w:rPr>
          <w:rFonts w:cs="Times New Roman"/>
          <w:b/>
          <w:sz w:val="24"/>
          <w:szCs w:val="24"/>
          <w:lang w:val="lt-LT"/>
        </w:rPr>
        <w:t>KITI REIKALAVIMAI</w:t>
      </w:r>
    </w:p>
    <w:p w14:paraId="5D4C4B59" w14:textId="77777777" w:rsidR="009C56E6" w:rsidRPr="001632AB" w:rsidRDefault="009C56E6">
      <w:pPr>
        <w:jc w:val="center"/>
        <w:rPr>
          <w:rFonts w:cs="Times New Roman"/>
          <w:sz w:val="24"/>
          <w:szCs w:val="24"/>
          <w:lang w:val="lt-LT"/>
        </w:rPr>
      </w:pPr>
    </w:p>
    <w:p w14:paraId="68199905" w14:textId="5B3BFEC2" w:rsidR="001713E3" w:rsidRPr="001632AB" w:rsidRDefault="00DC523B" w:rsidP="00C8617D">
      <w:pPr>
        <w:ind w:firstLine="567"/>
        <w:jc w:val="both"/>
        <w:rPr>
          <w:rFonts w:cs="Times New Roman"/>
          <w:sz w:val="24"/>
          <w:szCs w:val="24"/>
          <w:lang w:val="lt-LT"/>
        </w:rPr>
      </w:pPr>
      <w:r w:rsidRPr="001632AB">
        <w:rPr>
          <w:rFonts w:cs="Times New Roman"/>
          <w:sz w:val="24"/>
          <w:szCs w:val="24"/>
          <w:lang w:val="lt-LT"/>
        </w:rPr>
        <w:t>2</w:t>
      </w:r>
      <w:r w:rsidR="001A7204" w:rsidRPr="001632AB">
        <w:rPr>
          <w:rFonts w:cs="Times New Roman"/>
          <w:sz w:val="24"/>
          <w:szCs w:val="24"/>
          <w:lang w:val="lt-LT"/>
        </w:rPr>
        <w:t>4</w:t>
      </w:r>
      <w:r w:rsidRPr="001632AB">
        <w:rPr>
          <w:rFonts w:cs="Times New Roman"/>
          <w:sz w:val="24"/>
          <w:szCs w:val="24"/>
          <w:lang w:val="lt-LT"/>
        </w:rPr>
        <w:t>. Pirkimas laikomas žaliuoju vadovaujantis Aplinkos apsaugos kriterijų taikymo, vykdant žaliuosius pirkimus, tvarkos aprašo, patvirtinto Lietuvos Respublikos aplinkos ministro 2011 m. birželio 28 d. įsakymu Nr. D1-508, nuostatomis, kai perkama nematerialaus pobūdžio (intelektinė) ar kitokia paslauga, nesusijusi su materialaus objekto sukūrimu, kurios teikimo metu nėra numatomas reikšmingas neigiamas poveikis aplinkai, nesukuriamas taršos šaltinis ir negeneruojamos atliekos, išskyrus atvejus, kai pagal atsk</w:t>
      </w:r>
      <w:r w:rsidRPr="001632AB">
        <w:rPr>
          <w:rFonts w:cs="Times New Roman"/>
          <w:sz w:val="24"/>
          <w:szCs w:val="24"/>
          <w:lang w:val="lt-LT"/>
        </w:rPr>
        <w:t>irą VASA užsakymą būtinos spaudos, gamybos ar renginio organizavimo paslaugos.</w:t>
      </w:r>
    </w:p>
    <w:p w14:paraId="39104CA1" w14:textId="20E52022" w:rsidR="001713E3" w:rsidRPr="001632AB" w:rsidRDefault="00DC523B" w:rsidP="00C8617D">
      <w:pPr>
        <w:ind w:firstLine="567"/>
        <w:jc w:val="both"/>
        <w:rPr>
          <w:rFonts w:cs="Times New Roman"/>
          <w:sz w:val="24"/>
          <w:szCs w:val="24"/>
          <w:lang w:val="lt-LT"/>
        </w:rPr>
      </w:pPr>
      <w:r w:rsidRPr="001632AB">
        <w:rPr>
          <w:rFonts w:cs="Times New Roman"/>
          <w:sz w:val="24"/>
          <w:szCs w:val="24"/>
          <w:lang w:val="lt-LT"/>
        </w:rPr>
        <w:t>2</w:t>
      </w:r>
      <w:r w:rsidR="001A7204" w:rsidRPr="001632AB">
        <w:rPr>
          <w:rFonts w:cs="Times New Roman"/>
          <w:sz w:val="24"/>
          <w:szCs w:val="24"/>
          <w:lang w:val="lt-LT"/>
        </w:rPr>
        <w:t>5</w:t>
      </w:r>
      <w:r w:rsidRPr="001632AB">
        <w:rPr>
          <w:rFonts w:cs="Times New Roman"/>
          <w:sz w:val="24"/>
          <w:szCs w:val="24"/>
          <w:lang w:val="lt-LT"/>
        </w:rPr>
        <w:t>. Paslaugų teikėjas, siūlydamas spaudos, gamybos, renginių ar kitas materialias priemones, turi pagal galimybes taikyti aplinkai palankius sprendimus: racionalų tiražą, perdirbamas ar daugkartines medžiagas, skaitmeninių sprendimų prioritetą, atliekų mažinimą ir atsakingą išteklių naudojimą.</w:t>
      </w:r>
    </w:p>
    <w:p w14:paraId="415880F9" w14:textId="762AFD8F" w:rsidR="001713E3" w:rsidRPr="001632AB" w:rsidRDefault="00DC523B" w:rsidP="00C8617D">
      <w:pPr>
        <w:ind w:firstLine="567"/>
        <w:jc w:val="both"/>
        <w:rPr>
          <w:rFonts w:cs="Times New Roman"/>
          <w:sz w:val="24"/>
          <w:szCs w:val="24"/>
          <w:lang w:val="lt-LT"/>
        </w:rPr>
      </w:pPr>
      <w:r w:rsidRPr="001632AB">
        <w:rPr>
          <w:rFonts w:cs="Times New Roman"/>
          <w:sz w:val="24"/>
          <w:szCs w:val="24"/>
          <w:lang w:val="lt-LT"/>
        </w:rPr>
        <w:t>2</w:t>
      </w:r>
      <w:r w:rsidR="001A7204" w:rsidRPr="001632AB">
        <w:rPr>
          <w:rFonts w:cs="Times New Roman"/>
          <w:sz w:val="24"/>
          <w:szCs w:val="24"/>
          <w:lang w:val="lt-LT"/>
        </w:rPr>
        <w:t>6</w:t>
      </w:r>
      <w:r w:rsidRPr="001632AB">
        <w:rPr>
          <w:rFonts w:cs="Times New Roman"/>
          <w:sz w:val="24"/>
          <w:szCs w:val="24"/>
          <w:lang w:val="lt-LT"/>
        </w:rPr>
        <w:t>. Paslaugų teikėjas privalo laikytis galiojančių teisės aktų, asmens duomenų apsaugos, reklamos, autorių teisių, viešosios informacijos, konfidencialumo ir kitų pirkimo objektui taikomų reikalavimų.</w:t>
      </w:r>
    </w:p>
    <w:p w14:paraId="7B58AB0B" w14:textId="77777777" w:rsidR="001713E3" w:rsidRPr="001632AB" w:rsidRDefault="001713E3">
      <w:pPr>
        <w:rPr>
          <w:rFonts w:cs="Times New Roman"/>
          <w:sz w:val="24"/>
          <w:szCs w:val="24"/>
          <w:lang w:val="lt-LT"/>
        </w:rPr>
      </w:pPr>
    </w:p>
    <w:p w14:paraId="0B2DCA2C" w14:textId="4EE3B9E5" w:rsidR="001713E3" w:rsidRPr="001632AB" w:rsidRDefault="009C56E6" w:rsidP="009C56E6">
      <w:pPr>
        <w:jc w:val="center"/>
        <w:rPr>
          <w:lang w:val="lt-LT"/>
        </w:rPr>
      </w:pPr>
      <w:r>
        <w:rPr>
          <w:rFonts w:cs="Times New Roman"/>
          <w:sz w:val="24"/>
          <w:szCs w:val="24"/>
          <w:lang w:val="lt-LT"/>
        </w:rPr>
        <w:t>___________________</w:t>
      </w:r>
    </w:p>
    <w:sectPr w:rsidR="001713E3" w:rsidRPr="001632AB" w:rsidSect="009C56E6">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810128366">
    <w:abstractNumId w:val="8"/>
  </w:num>
  <w:num w:numId="2" w16cid:durableId="1933197898">
    <w:abstractNumId w:val="6"/>
  </w:num>
  <w:num w:numId="3" w16cid:durableId="326136214">
    <w:abstractNumId w:val="5"/>
  </w:num>
  <w:num w:numId="4" w16cid:durableId="1446341212">
    <w:abstractNumId w:val="4"/>
  </w:num>
  <w:num w:numId="5" w16cid:durableId="850995775">
    <w:abstractNumId w:val="7"/>
  </w:num>
  <w:num w:numId="6" w16cid:durableId="381178139">
    <w:abstractNumId w:val="3"/>
  </w:num>
  <w:num w:numId="7" w16cid:durableId="1699233466">
    <w:abstractNumId w:val="2"/>
  </w:num>
  <w:num w:numId="8" w16cid:durableId="1719861875">
    <w:abstractNumId w:val="1"/>
  </w:num>
  <w:num w:numId="9" w16cid:durableId="30273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32AB"/>
    <w:rsid w:val="001713E3"/>
    <w:rsid w:val="001A7204"/>
    <w:rsid w:val="001B5AF1"/>
    <w:rsid w:val="001E525B"/>
    <w:rsid w:val="002041CF"/>
    <w:rsid w:val="00235E07"/>
    <w:rsid w:val="0029639D"/>
    <w:rsid w:val="00326F90"/>
    <w:rsid w:val="003938C8"/>
    <w:rsid w:val="004C4AB0"/>
    <w:rsid w:val="006C4BFC"/>
    <w:rsid w:val="008017CC"/>
    <w:rsid w:val="00847D3C"/>
    <w:rsid w:val="00980C90"/>
    <w:rsid w:val="009C56E6"/>
    <w:rsid w:val="00AA1D8D"/>
    <w:rsid w:val="00AF4D88"/>
    <w:rsid w:val="00B47730"/>
    <w:rsid w:val="00BA3843"/>
    <w:rsid w:val="00C8617D"/>
    <w:rsid w:val="00CB0664"/>
    <w:rsid w:val="00CC3A7E"/>
    <w:rsid w:val="00D871ED"/>
    <w:rsid w:val="00DC523B"/>
    <w:rsid w:val="00E82650"/>
    <w:rsid w:val="00FB06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D1E59"/>
  <w14:defaultImageDpi w14:val="300"/>
  <w15:docId w15:val="{8DA10433-FB98-4E55-8A99-8B947CA0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pPr>
      <w:spacing w:after="0" w:line="240" w:lineRule="auto"/>
    </w:pPr>
    <w:rPr>
      <w:rFonts w:ascii="Times New Roman" w:eastAsia="Times New Roman" w:hAnsi="Times New Roman"/>
      <w:sz w:val="20"/>
    </w:rPr>
  </w:style>
  <w:style w:type="paragraph" w:styleId="Antrat1">
    <w:name w:val="heading 1"/>
    <w:basedOn w:val="prastasis"/>
    <w:next w:val="prastasis"/>
    <w:link w:val="Antrat1Diagrama"/>
    <w:uiPriority w:val="9"/>
    <w:qFormat/>
    <w:rsid w:val="00FC693F"/>
    <w:pPr>
      <w:keepNext/>
      <w:keepLines/>
      <w:spacing w:before="120"/>
      <w:outlineLvl w:val="0"/>
    </w:pPr>
    <w:rPr>
      <w:rFonts w:asciiTheme="majorHAnsi" w:eastAsiaTheme="majorEastAsia" w:hAnsiTheme="majorHAnsi" w:cstheme="majorBidi"/>
      <w:b/>
      <w:bCs/>
      <w:color w:val="365F91" w:themeColor="accent1" w:themeShade="BF"/>
      <w:szCs w:val="28"/>
    </w:rPr>
  </w:style>
  <w:style w:type="paragraph" w:styleId="Antrat2">
    <w:name w:val="heading 2"/>
    <w:basedOn w:val="prastasis"/>
    <w:next w:val="prastasis"/>
    <w:link w:val="Antrat2Diagrama"/>
    <w:uiPriority w:val="9"/>
    <w:unhideWhenUsed/>
    <w:qFormat/>
    <w:rsid w:val="00FC693F"/>
    <w:pPr>
      <w:keepNext/>
      <w:keepLines/>
      <w:spacing w:before="120"/>
      <w:outlineLvl w:val="1"/>
    </w:pPr>
    <w:rPr>
      <w:rFonts w:asciiTheme="majorHAnsi" w:eastAsiaTheme="majorEastAsia" w:hAnsiTheme="majorHAnsi" w:cstheme="majorBidi"/>
      <w:b/>
      <w:bCs/>
      <w:color w:val="4F81BD" w:themeColor="accent1"/>
      <w:szCs w:val="26"/>
    </w:rPr>
  </w:style>
  <w:style w:type="paragraph" w:styleId="Antrat3">
    <w:name w:val="heading 3"/>
    <w:basedOn w:val="prastasis"/>
    <w:next w:val="prastasis"/>
    <w:link w:val="Antrat3Diagrama"/>
    <w:uiPriority w:val="9"/>
    <w:unhideWhenUsed/>
    <w:qFormat/>
    <w:rsid w:val="00FC693F"/>
    <w:pPr>
      <w:keepNext/>
      <w:keepLines/>
      <w:spacing w:before="12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Antrat9">
    <w:name w:val="heading 9"/>
    <w:basedOn w:val="prastasis"/>
    <w:next w:val="prastasis"/>
    <w:link w:val="Antrat9Diagrama"/>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13315</Words>
  <Characters>7590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Survila-Glebova</dc:creator>
  <cp:keywords/>
  <dc:description>Natalija Survila-Glebova</dc:description>
  <cp:lastModifiedBy>Vita Puišienė</cp:lastModifiedBy>
  <cp:revision>9</cp:revision>
  <dcterms:created xsi:type="dcterms:W3CDTF">2026-05-28T08:23:00Z</dcterms:created>
  <dcterms:modified xsi:type="dcterms:W3CDTF">2026-06-08T17:09:00Z</dcterms:modified>
  <cp:category/>
</cp:coreProperties>
</file>