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1D76" w14:textId="42863353" w:rsidR="00A263D2" w:rsidRPr="00B4501B" w:rsidRDefault="008B1184" w:rsidP="00A263D2">
      <w:pPr>
        <w:widowControl w:val="0"/>
        <w:pBdr>
          <w:top w:val="nil"/>
          <w:left w:val="nil"/>
          <w:bottom w:val="nil"/>
          <w:right w:val="nil"/>
          <w:between w:val="nil"/>
        </w:pBdr>
        <w:tabs>
          <w:tab w:val="left" w:pos="567"/>
          <w:tab w:val="left" w:pos="851"/>
          <w:tab w:val="left" w:pos="9356"/>
        </w:tabs>
        <w:ind w:right="850"/>
        <w:jc w:val="right"/>
        <w:rPr>
          <w:bCs/>
          <w:sz w:val="22"/>
          <w:szCs w:val="22"/>
        </w:rPr>
      </w:pPr>
      <w:r>
        <w:rPr>
          <w:bCs/>
          <w:sz w:val="22"/>
          <w:szCs w:val="22"/>
        </w:rPr>
        <w:tab/>
      </w:r>
      <w:r>
        <w:rPr>
          <w:bCs/>
          <w:sz w:val="22"/>
          <w:szCs w:val="22"/>
        </w:rPr>
        <w:tab/>
      </w:r>
      <w:r w:rsidR="00936EF3">
        <w:rPr>
          <w:bCs/>
          <w:sz w:val="22"/>
          <w:szCs w:val="22"/>
        </w:rPr>
        <w:t xml:space="preserve">                </w:t>
      </w:r>
      <w:r w:rsidR="00A263D2">
        <w:rPr>
          <w:bCs/>
          <w:sz w:val="22"/>
          <w:szCs w:val="22"/>
        </w:rPr>
        <w:t xml:space="preserve">        </w:t>
      </w:r>
      <w:r w:rsidR="00936EF3">
        <w:rPr>
          <w:bCs/>
          <w:sz w:val="22"/>
          <w:szCs w:val="22"/>
        </w:rPr>
        <w:t xml:space="preserve">    </w:t>
      </w:r>
      <w:r w:rsidRPr="00B4501B">
        <w:rPr>
          <w:bCs/>
          <w:sz w:val="22"/>
          <w:szCs w:val="22"/>
        </w:rPr>
        <w:t xml:space="preserve">Pirkimo </w:t>
      </w:r>
      <w:r w:rsidR="00A263D2" w:rsidRPr="00B4501B">
        <w:rPr>
          <w:bCs/>
          <w:sz w:val="22"/>
          <w:szCs w:val="22"/>
        </w:rPr>
        <w:t xml:space="preserve"> s</w:t>
      </w:r>
      <w:r w:rsidRPr="00B4501B">
        <w:rPr>
          <w:bCs/>
          <w:sz w:val="22"/>
          <w:szCs w:val="22"/>
        </w:rPr>
        <w:t>ąlygų</w:t>
      </w:r>
      <w:r w:rsidR="00C44FF8" w:rsidRPr="00B4501B">
        <w:rPr>
          <w:bCs/>
          <w:sz w:val="22"/>
          <w:szCs w:val="22"/>
        </w:rPr>
        <w:t xml:space="preserve"> </w:t>
      </w:r>
      <w:r w:rsidR="00B4501B" w:rsidRPr="00B4501B">
        <w:rPr>
          <w:bCs/>
          <w:sz w:val="22"/>
          <w:szCs w:val="22"/>
        </w:rPr>
        <w:t>10</w:t>
      </w:r>
      <w:r w:rsidRPr="00B4501B">
        <w:rPr>
          <w:bCs/>
          <w:sz w:val="22"/>
          <w:szCs w:val="22"/>
        </w:rPr>
        <w:t xml:space="preserve"> priedas</w:t>
      </w:r>
      <w:r w:rsidR="00A263D2" w:rsidRPr="00B4501B">
        <w:rPr>
          <w:bCs/>
          <w:sz w:val="22"/>
          <w:szCs w:val="22"/>
        </w:rPr>
        <w:t xml:space="preserve"> </w:t>
      </w:r>
    </w:p>
    <w:p w14:paraId="1E4298F6" w14:textId="027DE312" w:rsidR="008B1184" w:rsidRPr="00B4501B" w:rsidRDefault="008B1184" w:rsidP="00A263D2">
      <w:pPr>
        <w:widowControl w:val="0"/>
        <w:pBdr>
          <w:top w:val="nil"/>
          <w:left w:val="nil"/>
          <w:bottom w:val="nil"/>
          <w:right w:val="nil"/>
          <w:between w:val="nil"/>
        </w:pBdr>
        <w:tabs>
          <w:tab w:val="left" w:pos="567"/>
          <w:tab w:val="left" w:pos="851"/>
        </w:tabs>
        <w:ind w:right="1275"/>
        <w:jc w:val="right"/>
        <w:rPr>
          <w:bCs/>
          <w:sz w:val="22"/>
          <w:szCs w:val="22"/>
        </w:rPr>
      </w:pPr>
      <w:r w:rsidRPr="00B4501B">
        <w:rPr>
          <w:bCs/>
          <w:sz w:val="22"/>
          <w:szCs w:val="22"/>
        </w:rPr>
        <w:tab/>
      </w:r>
      <w:r w:rsidRPr="00B4501B">
        <w:rPr>
          <w:bCs/>
          <w:sz w:val="22"/>
          <w:szCs w:val="22"/>
        </w:rPr>
        <w:tab/>
      </w:r>
      <w:r w:rsidRPr="00B4501B">
        <w:rPr>
          <w:bCs/>
          <w:sz w:val="22"/>
          <w:szCs w:val="22"/>
        </w:rPr>
        <w:tab/>
      </w:r>
      <w:r w:rsidRPr="00B4501B">
        <w:rPr>
          <w:bCs/>
          <w:sz w:val="22"/>
          <w:szCs w:val="22"/>
        </w:rPr>
        <w:tab/>
      </w:r>
      <w:r w:rsidRPr="00B4501B">
        <w:rPr>
          <w:bCs/>
          <w:sz w:val="22"/>
          <w:szCs w:val="22"/>
        </w:rPr>
        <w:tab/>
      </w:r>
      <w:r w:rsidRPr="00B4501B">
        <w:rPr>
          <w:bCs/>
          <w:sz w:val="22"/>
          <w:szCs w:val="22"/>
        </w:rPr>
        <w:tab/>
      </w:r>
      <w:r w:rsidR="00936EF3" w:rsidRPr="00B4501B">
        <w:rPr>
          <w:bCs/>
          <w:sz w:val="22"/>
          <w:szCs w:val="22"/>
        </w:rPr>
        <w:t xml:space="preserve"> </w:t>
      </w:r>
      <w:r w:rsidRPr="00B4501B">
        <w:rPr>
          <w:bCs/>
          <w:sz w:val="22"/>
          <w:szCs w:val="22"/>
        </w:rPr>
        <w:t>„Sutarties projektas“</w:t>
      </w:r>
    </w:p>
    <w:p w14:paraId="6AD9DEF7" w14:textId="77777777" w:rsidR="008B1184" w:rsidRDefault="008B1184" w:rsidP="00A263D2">
      <w:pPr>
        <w:widowControl w:val="0"/>
        <w:pBdr>
          <w:top w:val="nil"/>
          <w:left w:val="nil"/>
          <w:bottom w:val="nil"/>
          <w:right w:val="nil"/>
          <w:between w:val="nil"/>
        </w:pBdr>
        <w:tabs>
          <w:tab w:val="left" w:pos="567"/>
          <w:tab w:val="left" w:pos="851"/>
        </w:tabs>
        <w:jc w:val="right"/>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544"/>
      </w:tblGrid>
      <w:tr w:rsidR="00B767F3" w:rsidRPr="00B96C6D" w14:paraId="079717A4" w14:textId="77777777" w:rsidTr="00A263D2">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612" w:type="dxa"/>
            <w:gridSpan w:val="3"/>
          </w:tcPr>
          <w:p w14:paraId="249F1FE3" w14:textId="4E708EE7" w:rsidR="009F734E" w:rsidRPr="00781CEF" w:rsidRDefault="008C67C8" w:rsidP="009F734E">
            <w:pPr>
              <w:autoSpaceDE w:val="0"/>
              <w:autoSpaceDN w:val="0"/>
              <w:adjustRightInd w:val="0"/>
              <w:jc w:val="both"/>
              <w:rPr>
                <w:b/>
                <w:bCs/>
                <w:sz w:val="20"/>
              </w:rPr>
            </w:pPr>
            <w:r w:rsidRPr="00766905">
              <w:rPr>
                <w:b/>
                <w:bCs/>
                <w:sz w:val="22"/>
                <w:szCs w:val="22"/>
              </w:rPr>
              <w:t>PLOKŠTELĖS IR SRAIGTAI PĖDOS CHIRURGIJAI</w:t>
            </w:r>
          </w:p>
        </w:tc>
      </w:tr>
      <w:tr w:rsidR="00B767F3" w:rsidRPr="00B96C6D" w14:paraId="56375B6F" w14:textId="77777777" w:rsidTr="00A263D2">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544"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B96C6D" w14:paraId="6C5DC4DA" w14:textId="77777777" w:rsidTr="00A263D2">
        <w:tc>
          <w:tcPr>
            <w:tcW w:w="10060"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A263D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4012"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A263D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4012"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A263D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4012"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A263D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4012"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A263D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4012"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A263D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4012"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A263D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4012"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A263D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4012"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A263D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4012"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A263D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4012"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A263D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4012"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A263D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4012"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A263D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4012"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A263D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4012"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A263D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4012"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A263D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4012"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A263D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4012"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A263D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4012"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A263D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4012"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A263D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4012"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513"/>
        <w:gridCol w:w="142"/>
      </w:tblGrid>
      <w:tr w:rsidR="00B767F3" w:rsidRPr="00B96C6D" w14:paraId="3EFEA890" w14:textId="77777777" w:rsidTr="00F60231">
        <w:trPr>
          <w:trHeight w:val="300"/>
        </w:trPr>
        <w:tc>
          <w:tcPr>
            <w:tcW w:w="10060" w:type="dxa"/>
            <w:gridSpan w:val="3"/>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F60231">
        <w:trPr>
          <w:trHeight w:val="840"/>
        </w:trPr>
        <w:tc>
          <w:tcPr>
            <w:tcW w:w="2405"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655" w:type="dxa"/>
            <w:gridSpan w:val="2"/>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3F9B7F52" w14:textId="77777777" w:rsidR="006034CC" w:rsidRDefault="006034CC" w:rsidP="00E67BE3">
            <w:pPr>
              <w:rPr>
                <w:sz w:val="22"/>
                <w:szCs w:val="22"/>
              </w:rPr>
            </w:pPr>
          </w:p>
          <w:p w14:paraId="7375BDEF" w14:textId="77777777" w:rsidR="007237D1" w:rsidRDefault="007237D1" w:rsidP="00E67BE3">
            <w:pPr>
              <w:rPr>
                <w:sz w:val="22"/>
                <w:szCs w:val="22"/>
              </w:rPr>
            </w:pPr>
          </w:p>
          <w:p w14:paraId="79D481E5" w14:textId="4D5B8740" w:rsidR="007B6C62" w:rsidRPr="007B6C62" w:rsidRDefault="007B6C62" w:rsidP="007B6C62">
            <w:pPr>
              <w:rPr>
                <w:sz w:val="22"/>
                <w:szCs w:val="22"/>
              </w:rPr>
            </w:pPr>
            <w:r w:rsidRPr="007B6C62">
              <w:rPr>
                <w:sz w:val="22"/>
                <w:szCs w:val="22"/>
              </w:rPr>
              <w:t>Ortopedijos ir traumatologijos klinika</w:t>
            </w:r>
            <w:r>
              <w:rPr>
                <w:sz w:val="22"/>
                <w:szCs w:val="22"/>
              </w:rPr>
              <w:t xml:space="preserve"> a</w:t>
            </w:r>
            <w:r w:rsidRPr="007B6C62">
              <w:rPr>
                <w:sz w:val="22"/>
                <w:szCs w:val="22"/>
              </w:rPr>
              <w:t>dministratorė vadybininkė</w:t>
            </w:r>
            <w:r>
              <w:rPr>
                <w:sz w:val="22"/>
                <w:szCs w:val="22"/>
              </w:rPr>
              <w:t xml:space="preserve"> Viktorija Girdvainė, tel. Nr. </w:t>
            </w:r>
            <w:r w:rsidRPr="007B6C62">
              <w:rPr>
                <w:sz w:val="22"/>
                <w:szCs w:val="22"/>
              </w:rPr>
              <w:t>+37046316134</w:t>
            </w:r>
            <w:r>
              <w:rPr>
                <w:sz w:val="22"/>
                <w:szCs w:val="22"/>
              </w:rPr>
              <w:t>, el. paštas: viktorija.girdvaine@kul.lt</w:t>
            </w:r>
          </w:p>
          <w:p w14:paraId="7BDB61A5" w14:textId="77777777" w:rsidR="00E417EC" w:rsidRDefault="00E417EC" w:rsidP="00FF2E3C">
            <w:pPr>
              <w:rPr>
                <w:sz w:val="22"/>
                <w:szCs w:val="22"/>
                <w:shd w:val="clear" w:color="auto" w:fill="FFFFFF"/>
              </w:rPr>
            </w:pPr>
          </w:p>
          <w:p w14:paraId="6606BCBB" w14:textId="77777777" w:rsidR="003C2BA0" w:rsidRDefault="003C2BA0" w:rsidP="003C2BA0">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el. paštas zemyna.bredeliene</w:t>
            </w:r>
            <w:hyperlink r:id="rId11" w:history="1">
              <w:r w:rsidRPr="00461577">
                <w:rPr>
                  <w:rFonts w:eastAsia="Calibri"/>
                  <w:sz w:val="22"/>
                  <w:szCs w:val="22"/>
                  <w:u w:val="single"/>
                </w:rPr>
                <w:t>@kul.lt</w:t>
              </w:r>
            </w:hyperlink>
            <w:r w:rsidRPr="00461577">
              <w:rPr>
                <w:rFonts w:eastAsia="TimesNewRomanPSMT"/>
                <w:sz w:val="22"/>
                <w:szCs w:val="22"/>
              </w:rPr>
              <w:t>;</w:t>
            </w:r>
          </w:p>
          <w:p w14:paraId="35DF70BC" w14:textId="77777777" w:rsidR="00FD7FE4" w:rsidRDefault="00FD7FE4" w:rsidP="00FF2E3C">
            <w:pPr>
              <w:jc w:val="both"/>
              <w:rPr>
                <w:sz w:val="22"/>
                <w:szCs w:val="22"/>
                <w:shd w:val="clear" w:color="auto" w:fill="FFFFFF"/>
              </w:rPr>
            </w:pPr>
          </w:p>
          <w:p w14:paraId="61F9B250" w14:textId="28F014E6" w:rsidR="007F03B7" w:rsidRPr="00FF2E3C" w:rsidRDefault="007F03B7" w:rsidP="00FF2E3C">
            <w:pPr>
              <w:jc w:val="both"/>
              <w:rPr>
                <w:sz w:val="22"/>
                <w:szCs w:val="22"/>
                <w:shd w:val="clear" w:color="auto" w:fill="FFFFFF"/>
              </w:rPr>
            </w:pPr>
            <w:r w:rsidRPr="00B96C6D">
              <w:rPr>
                <w:sz w:val="22"/>
                <w:szCs w:val="22"/>
                <w:shd w:val="clear" w:color="auto" w:fill="FFFFFF"/>
              </w:rPr>
              <w:t>Viešųjų pirkimų skyriaus vyr</w:t>
            </w:r>
            <w:r w:rsidR="00766905">
              <w:rPr>
                <w:sz w:val="22"/>
                <w:szCs w:val="22"/>
                <w:shd w:val="clear" w:color="auto" w:fill="FFFFFF"/>
              </w:rPr>
              <w:t>iausioji</w:t>
            </w:r>
            <w:r w:rsidRPr="00B96C6D">
              <w:rPr>
                <w:sz w:val="22"/>
                <w:szCs w:val="22"/>
                <w:shd w:val="clear" w:color="auto" w:fill="FFFFFF"/>
              </w:rPr>
              <w:t xml:space="preserve"> specialistė </w:t>
            </w:r>
            <w:r w:rsidR="00766905">
              <w:rPr>
                <w:sz w:val="22"/>
                <w:szCs w:val="22"/>
                <w:shd w:val="clear" w:color="auto" w:fill="FFFFFF"/>
              </w:rPr>
              <w:t xml:space="preserve">Birutė </w:t>
            </w:r>
            <w:r w:rsidR="0099542C">
              <w:rPr>
                <w:sz w:val="22"/>
                <w:szCs w:val="22"/>
                <w:shd w:val="clear" w:color="auto" w:fill="FFFFFF"/>
              </w:rPr>
              <w:t>N</w:t>
            </w:r>
            <w:r w:rsidR="00766905">
              <w:rPr>
                <w:sz w:val="22"/>
                <w:szCs w:val="22"/>
                <w:shd w:val="clear" w:color="auto" w:fill="FFFFFF"/>
              </w:rPr>
              <w:t>avickienė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766905">
              <w:rPr>
                <w:sz w:val="22"/>
                <w:szCs w:val="22"/>
                <w:shd w:val="clear" w:color="auto" w:fill="FFFFFF"/>
              </w:rPr>
              <w:t>491014</w:t>
            </w:r>
            <w:r w:rsidRPr="00B96C6D">
              <w:rPr>
                <w:sz w:val="22"/>
                <w:szCs w:val="22"/>
                <w:shd w:val="clear" w:color="auto" w:fill="FFFFFF"/>
              </w:rPr>
              <w:t xml:space="preserve">, el. paštas: </w:t>
            </w:r>
            <w:hyperlink r:id="rId12" w:history="1">
              <w:r w:rsidR="00766905" w:rsidRPr="00F62F47">
                <w:rPr>
                  <w:rStyle w:val="Hipersaitas"/>
                </w:rPr>
                <w:t>birute.navickiene</w:t>
              </w:r>
              <w:r w:rsidR="00766905" w:rsidRPr="00F62F47">
                <w:rPr>
                  <w:rStyle w:val="Hipersaitas"/>
                  <w:sz w:val="22"/>
                  <w:szCs w:val="22"/>
                  <w:shd w:val="clear" w:color="auto" w:fill="FFFFFF"/>
                </w:rPr>
                <w:t>@kul.lt</w:t>
              </w:r>
            </w:hyperlink>
          </w:p>
        </w:tc>
      </w:tr>
      <w:tr w:rsidR="00B767F3" w:rsidRPr="00B96C6D" w14:paraId="79A5CFAF"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 xml:space="preserve">2.2. Tiekėjo kontaktiniai asmenys, </w:t>
            </w:r>
            <w:r w:rsidRPr="00B96C6D">
              <w:rPr>
                <w:b/>
                <w:bCs/>
                <w:kern w:val="2"/>
                <w:sz w:val="22"/>
                <w:szCs w:val="22"/>
              </w:rPr>
              <w:lastRenderedPageBreak/>
              <w:t>atsakingi už Sutarties vykdymą</w:t>
            </w:r>
          </w:p>
        </w:tc>
        <w:tc>
          <w:tcPr>
            <w:tcW w:w="765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lastRenderedPageBreak/>
              <w:t>(nurodyti padalinį / skyrių, pareigas, vardą, pavardę, tel., el. paštą)</w:t>
            </w:r>
          </w:p>
        </w:tc>
      </w:tr>
      <w:tr w:rsidR="00B767F3" w:rsidRPr="00B96C6D" w14:paraId="2A3330D6" w14:textId="77777777" w:rsidTr="00F60231">
        <w:trPr>
          <w:trHeight w:val="300"/>
        </w:trPr>
        <w:tc>
          <w:tcPr>
            <w:tcW w:w="10060" w:type="dxa"/>
            <w:gridSpan w:val="3"/>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655" w:type="dxa"/>
            <w:gridSpan w:val="2"/>
            <w:tcBorders>
              <w:top w:val="single" w:sz="4" w:space="0" w:color="auto"/>
              <w:left w:val="single" w:sz="4" w:space="0" w:color="auto"/>
              <w:bottom w:val="single" w:sz="4" w:space="0" w:color="auto"/>
              <w:right w:val="single" w:sz="4" w:space="0" w:color="auto"/>
            </w:tcBorders>
          </w:tcPr>
          <w:p w14:paraId="75E42C42" w14:textId="6979414E" w:rsidR="00B105AC" w:rsidRPr="00B4501B" w:rsidRDefault="00B105AC" w:rsidP="00B105AC">
            <w:pPr>
              <w:rPr>
                <w:kern w:val="2"/>
                <w:sz w:val="22"/>
                <w:szCs w:val="22"/>
              </w:rPr>
            </w:pPr>
            <w:r w:rsidRPr="00FD07D1">
              <w:rPr>
                <w:kern w:val="2"/>
                <w:sz w:val="22"/>
                <w:szCs w:val="22"/>
              </w:rPr>
              <w:t>Tiekėjas įsipareigoja Sutartyje numatytomis sąlygomis perduoti Pirkėjui Sutarties 1 priede nurodyt</w:t>
            </w:r>
            <w:r w:rsidR="008C67C8">
              <w:rPr>
                <w:kern w:val="2"/>
                <w:sz w:val="22"/>
                <w:szCs w:val="22"/>
              </w:rPr>
              <w:t xml:space="preserve">as </w:t>
            </w:r>
            <w:r w:rsidR="008C67C8" w:rsidRPr="00B07C7C">
              <w:rPr>
                <w:kern w:val="2"/>
                <w:sz w:val="22"/>
                <w:szCs w:val="22"/>
              </w:rPr>
              <w:t>medicinines priemones:</w:t>
            </w:r>
            <w:r w:rsidRPr="00B07C7C">
              <w:rPr>
                <w:kern w:val="2"/>
                <w:sz w:val="22"/>
                <w:szCs w:val="22"/>
              </w:rPr>
              <w:t xml:space="preserve"> </w:t>
            </w:r>
            <w:r w:rsidR="008C67C8" w:rsidRPr="00B07C7C">
              <w:rPr>
                <w:b/>
                <w:bCs/>
                <w:sz w:val="22"/>
                <w:szCs w:val="22"/>
              </w:rPr>
              <w:t>plokšteles ir sraigtus pėdos chirurgijai</w:t>
            </w:r>
            <w:r w:rsidRPr="00B07C7C">
              <w:rPr>
                <w:rFonts w:eastAsia="TimesNewRomanPS-BoldMT"/>
                <w:sz w:val="22"/>
                <w:szCs w:val="22"/>
                <w14:ligatures w14:val="standardContextual"/>
              </w:rPr>
              <w:t xml:space="preserve">, </w:t>
            </w:r>
            <w:r w:rsidRPr="00B07C7C">
              <w:rPr>
                <w:kern w:val="2"/>
                <w:sz w:val="22"/>
                <w:szCs w:val="22"/>
              </w:rPr>
              <w:t>(</w:t>
            </w:r>
            <w:r w:rsidRPr="00B4501B">
              <w:rPr>
                <w:kern w:val="2"/>
                <w:sz w:val="22"/>
                <w:szCs w:val="22"/>
              </w:rPr>
              <w:t xml:space="preserve">toliau – Prekės) </w:t>
            </w:r>
          </w:p>
          <w:p w14:paraId="4D82CAE6" w14:textId="53514495" w:rsidR="00B105AC" w:rsidRPr="00B4501B" w:rsidRDefault="00F75612" w:rsidP="00B105AC">
            <w:pPr>
              <w:jc w:val="both"/>
              <w:rPr>
                <w:kern w:val="2"/>
                <w:sz w:val="22"/>
                <w:szCs w:val="22"/>
              </w:rPr>
            </w:pPr>
            <w:r w:rsidRPr="00B4501B">
              <w:rPr>
                <w:kern w:val="2"/>
                <w:sz w:val="22"/>
                <w:szCs w:val="22"/>
              </w:rPr>
              <w:t>Dėl 1 ir 8 pirkimo dalių bus sudaroma Panaudos sutartis prekėms, išvardintoms  Sutarties 1 prieda „Techninė specifikacija“.</w:t>
            </w:r>
          </w:p>
          <w:p w14:paraId="74009C55" w14:textId="2DAEBB30" w:rsidR="009F734E" w:rsidRPr="00B96C6D" w:rsidRDefault="00B105AC" w:rsidP="00B105AC">
            <w:pPr>
              <w:jc w:val="both"/>
              <w:rPr>
                <w:color w:val="000000"/>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655" w:type="dxa"/>
            <w:gridSpan w:val="2"/>
            <w:tcBorders>
              <w:top w:val="single" w:sz="4" w:space="0" w:color="auto"/>
              <w:left w:val="single" w:sz="4" w:space="0" w:color="auto"/>
              <w:bottom w:val="single" w:sz="4" w:space="0" w:color="auto"/>
              <w:right w:val="single" w:sz="4" w:space="0" w:color="auto"/>
            </w:tcBorders>
          </w:tcPr>
          <w:p w14:paraId="1E986A9B" w14:textId="28A39903" w:rsidR="00A12F1C" w:rsidRPr="00B96C6D" w:rsidRDefault="008C67C8">
            <w:pPr>
              <w:rPr>
                <w:kern w:val="2"/>
                <w:sz w:val="22"/>
                <w:szCs w:val="22"/>
              </w:rPr>
            </w:pPr>
            <w:r w:rsidRPr="00766905">
              <w:rPr>
                <w:b/>
                <w:bCs/>
                <w:sz w:val="22"/>
                <w:szCs w:val="22"/>
              </w:rPr>
              <w:t>Plokštelės ir sraigtai pėdos chirurgijai</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655" w:type="dxa"/>
            <w:gridSpan w:val="2"/>
            <w:tcBorders>
              <w:top w:val="single" w:sz="4" w:space="0" w:color="auto"/>
              <w:left w:val="single" w:sz="4" w:space="0" w:color="auto"/>
              <w:bottom w:val="single" w:sz="4" w:space="0" w:color="auto"/>
              <w:right w:val="single" w:sz="4" w:space="0" w:color="auto"/>
            </w:tcBorders>
          </w:tcPr>
          <w:p w14:paraId="2F098E37" w14:textId="1F908722" w:rsidR="00B767F3" w:rsidRPr="00E53E5C" w:rsidRDefault="00C570DA"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F60231">
        <w:trPr>
          <w:trHeight w:val="300"/>
        </w:trPr>
        <w:tc>
          <w:tcPr>
            <w:tcW w:w="10060" w:type="dxa"/>
            <w:gridSpan w:val="3"/>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52B69F34" w14:textId="77AA6DF1" w:rsidR="00B767F3" w:rsidRPr="00B96C6D" w:rsidRDefault="008F7BA9" w:rsidP="00F11183">
            <w:pPr>
              <w:rPr>
                <w:b/>
                <w:bCs/>
                <w:kern w:val="2"/>
                <w:sz w:val="22"/>
                <w:szCs w:val="22"/>
              </w:rPr>
            </w:pPr>
            <w:r w:rsidRPr="00C41479">
              <w:rPr>
                <w:b/>
                <w:bCs/>
                <w:kern w:val="2"/>
                <w:sz w:val="22"/>
                <w:szCs w:val="22"/>
              </w:rPr>
              <w:t>4.1. Prekių pristatymo terminas, kai Prekės pristatomos vienu kartu</w:t>
            </w:r>
          </w:p>
        </w:tc>
        <w:tc>
          <w:tcPr>
            <w:tcW w:w="7655" w:type="dxa"/>
            <w:gridSpan w:val="2"/>
            <w:tcBorders>
              <w:top w:val="single" w:sz="4" w:space="0" w:color="auto"/>
              <w:left w:val="single" w:sz="4" w:space="0" w:color="auto"/>
              <w:bottom w:val="single" w:sz="4" w:space="0" w:color="auto"/>
              <w:right w:val="single" w:sz="4" w:space="0" w:color="auto"/>
            </w:tcBorders>
          </w:tcPr>
          <w:p w14:paraId="6DE4E9A9" w14:textId="3D2016E1" w:rsidR="002E7EC3" w:rsidRPr="008C67C8" w:rsidRDefault="00200AC8" w:rsidP="00323026">
            <w:pPr>
              <w:jc w:val="both"/>
              <w:textAlignment w:val="baseline"/>
              <w:rPr>
                <w:sz w:val="22"/>
                <w:szCs w:val="22"/>
              </w:rPr>
            </w:pPr>
            <w:r w:rsidRPr="008C67C8">
              <w:rPr>
                <w:kern w:val="2"/>
                <w:sz w:val="22"/>
                <w:szCs w:val="22"/>
              </w:rPr>
              <w:t xml:space="preserve">Tiekėjas pagal atskirą užsakymą užsakytas Prekes įsipareigoja pristatyti per 3 darbo dienas nuo užsakymo pateikimo dienos </w:t>
            </w:r>
            <w:r w:rsidRPr="008C67C8">
              <w:rPr>
                <w:color w:val="000000"/>
                <w:kern w:val="2"/>
                <w:sz w:val="22"/>
                <w:szCs w:val="22"/>
              </w:rPr>
              <w:t>vaistinės adresu</w:t>
            </w:r>
            <w:r w:rsidRPr="008C67C8">
              <w:rPr>
                <w:kern w:val="2"/>
                <w:sz w:val="22"/>
                <w:szCs w:val="22"/>
              </w:rPr>
              <w:t xml:space="preserve">: </w:t>
            </w:r>
            <w:r w:rsidR="008B30B8" w:rsidRPr="008C67C8">
              <w:rPr>
                <w:sz w:val="22"/>
                <w:szCs w:val="22"/>
              </w:rPr>
              <w:t xml:space="preserve">VšĮ Klaipėdos universiteto ligoninė, Liepojos g. </w:t>
            </w:r>
            <w:r w:rsidR="00902B93" w:rsidRPr="008C67C8">
              <w:rPr>
                <w:sz w:val="22"/>
                <w:szCs w:val="22"/>
              </w:rPr>
              <w:t>41</w:t>
            </w:r>
            <w:r w:rsidR="008B30B8" w:rsidRPr="008C67C8">
              <w:rPr>
                <w:sz w:val="22"/>
                <w:szCs w:val="22"/>
              </w:rPr>
              <w:t>, Klaipėda.</w:t>
            </w:r>
          </w:p>
          <w:p w14:paraId="17BD2B2B" w14:textId="048183D0" w:rsidR="00C279C7" w:rsidRPr="002C64DC" w:rsidRDefault="00C279C7" w:rsidP="00C279C7">
            <w:pPr>
              <w:jc w:val="both"/>
              <w:textAlignment w:val="baseline"/>
              <w:rPr>
                <w:sz w:val="22"/>
                <w:szCs w:val="22"/>
              </w:rPr>
            </w:pPr>
          </w:p>
        </w:tc>
      </w:tr>
      <w:tr w:rsidR="00B767F3" w:rsidRPr="00B96C6D" w14:paraId="561BFE7C"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655" w:type="dxa"/>
            <w:gridSpan w:val="2"/>
            <w:tcBorders>
              <w:top w:val="single" w:sz="4" w:space="0" w:color="auto"/>
              <w:left w:val="single" w:sz="4" w:space="0" w:color="auto"/>
              <w:bottom w:val="single" w:sz="4" w:space="0" w:color="auto"/>
              <w:right w:val="single" w:sz="4" w:space="0" w:color="auto"/>
            </w:tcBorders>
          </w:tcPr>
          <w:p w14:paraId="13A5AE4A" w14:textId="0C9313A6" w:rsidR="00B767F3" w:rsidRPr="00B132AC" w:rsidRDefault="00E4725A" w:rsidP="00B132AC">
            <w:pPr>
              <w:jc w:val="both"/>
              <w:rPr>
                <w:kern w:val="2"/>
                <w:sz w:val="22"/>
                <w:szCs w:val="22"/>
              </w:rPr>
            </w:pPr>
            <w:r w:rsidRPr="00EB3BAC">
              <w:rPr>
                <w:sz w:val="22"/>
                <w:szCs w:val="22"/>
              </w:rPr>
              <w:t>Netaikoma</w:t>
            </w:r>
          </w:p>
        </w:tc>
      </w:tr>
      <w:tr w:rsidR="00B767F3" w:rsidRPr="00B96C6D" w14:paraId="23D0B5E1"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655"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65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655" w:type="dxa"/>
            <w:gridSpan w:val="2"/>
            <w:tcBorders>
              <w:top w:val="single" w:sz="4" w:space="0" w:color="auto"/>
              <w:left w:val="single" w:sz="4" w:space="0" w:color="auto"/>
              <w:bottom w:val="single" w:sz="4" w:space="0" w:color="auto"/>
              <w:right w:val="single" w:sz="4" w:space="0" w:color="auto"/>
            </w:tcBorders>
          </w:tcPr>
          <w:p w14:paraId="03E9F440" w14:textId="77777777" w:rsidR="00E4725A" w:rsidRPr="00EB3BAC" w:rsidRDefault="00E4725A" w:rsidP="00E4725A">
            <w:pPr>
              <w:jc w:val="both"/>
              <w:rPr>
                <w:kern w:val="2"/>
                <w:sz w:val="22"/>
                <w:szCs w:val="22"/>
              </w:rPr>
            </w:pPr>
            <w:r w:rsidRPr="00EB3BAC">
              <w:rPr>
                <w:kern w:val="2"/>
                <w:sz w:val="22"/>
                <w:szCs w:val="22"/>
              </w:rPr>
              <w:t>4.5.1. Prekių perdavimo-priėmimo aktas.</w:t>
            </w:r>
          </w:p>
          <w:p w14:paraId="414BE6DC" w14:textId="77777777" w:rsidR="00E4725A" w:rsidRPr="00EB3BAC" w:rsidRDefault="00E4725A" w:rsidP="00E4725A">
            <w:pPr>
              <w:jc w:val="both"/>
              <w:rPr>
                <w:kern w:val="2"/>
                <w:sz w:val="22"/>
                <w:szCs w:val="22"/>
              </w:rPr>
            </w:pPr>
          </w:p>
          <w:p w14:paraId="73FFA04B" w14:textId="17E454D3" w:rsidR="00641B5E" w:rsidRPr="005B3AA3" w:rsidRDefault="00E4725A" w:rsidP="00E4725A">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B96C6D" w14:paraId="256DAE69" w14:textId="77777777" w:rsidTr="00F60231">
        <w:trPr>
          <w:trHeight w:val="300"/>
        </w:trPr>
        <w:tc>
          <w:tcPr>
            <w:tcW w:w="10060" w:type="dxa"/>
            <w:gridSpan w:val="3"/>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655" w:type="dxa"/>
            <w:gridSpan w:val="2"/>
            <w:tcBorders>
              <w:top w:val="single" w:sz="4" w:space="0" w:color="auto"/>
              <w:left w:val="single" w:sz="4" w:space="0" w:color="auto"/>
              <w:bottom w:val="single" w:sz="4" w:space="0" w:color="auto"/>
              <w:right w:val="single" w:sz="4" w:space="0" w:color="auto"/>
            </w:tcBorders>
          </w:tcPr>
          <w:p w14:paraId="0209A08C" w14:textId="77777777" w:rsidR="00BC6CEF" w:rsidRPr="00B07C7C" w:rsidRDefault="00BC6CEF" w:rsidP="00BC6CEF">
            <w:pPr>
              <w:rPr>
                <w:kern w:val="2"/>
                <w:sz w:val="22"/>
                <w:szCs w:val="22"/>
              </w:rPr>
            </w:pPr>
            <w:r w:rsidRPr="00B07C7C">
              <w:rPr>
                <w:kern w:val="2"/>
                <w:sz w:val="22"/>
                <w:szCs w:val="22"/>
              </w:rPr>
              <w:t>Fiksuoto įkainio kainodara</w:t>
            </w:r>
          </w:p>
          <w:p w14:paraId="4CBE8080" w14:textId="77777777" w:rsidR="00B767F3" w:rsidRPr="00B07C7C" w:rsidRDefault="00B767F3">
            <w:pPr>
              <w:rPr>
                <w:kern w:val="2"/>
                <w:sz w:val="22"/>
                <w:szCs w:val="22"/>
              </w:rPr>
            </w:pPr>
          </w:p>
          <w:p w14:paraId="5898D319" w14:textId="2F8209A8" w:rsidR="00B767F3" w:rsidRPr="00B07C7C" w:rsidRDefault="00B767F3">
            <w:pPr>
              <w:rPr>
                <w:color w:val="4472C4"/>
                <w:kern w:val="2"/>
                <w:sz w:val="22"/>
                <w:szCs w:val="22"/>
              </w:rPr>
            </w:pPr>
          </w:p>
        </w:tc>
      </w:tr>
      <w:tr w:rsidR="00B767F3" w:rsidRPr="00B96C6D" w14:paraId="36E44EE1" w14:textId="77777777" w:rsidTr="00F60231">
        <w:trPr>
          <w:trHeight w:val="2340"/>
        </w:trPr>
        <w:tc>
          <w:tcPr>
            <w:tcW w:w="2405" w:type="dxa"/>
            <w:tcBorders>
              <w:top w:val="single" w:sz="4" w:space="0" w:color="auto"/>
              <w:left w:val="single" w:sz="4" w:space="0" w:color="auto"/>
              <w:bottom w:val="single" w:sz="4" w:space="0" w:color="auto"/>
              <w:right w:val="single" w:sz="4" w:space="0" w:color="auto"/>
            </w:tcBorders>
          </w:tcPr>
          <w:p w14:paraId="1178462C" w14:textId="0A157AEA" w:rsidR="00B132AC" w:rsidRDefault="00B132AC" w:rsidP="00B132AC">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BC6CEF">
              <w:rPr>
                <w:b/>
                <w:bCs/>
                <w:kern w:val="2"/>
                <w:szCs w:val="24"/>
                <w:u w:val="single"/>
              </w:rPr>
              <w:t>įkainio</w:t>
            </w:r>
            <w:r>
              <w:rPr>
                <w:b/>
                <w:bCs/>
                <w:kern w:val="2"/>
                <w:szCs w:val="24"/>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655" w:type="dxa"/>
            <w:gridSpan w:val="2"/>
            <w:tcBorders>
              <w:top w:val="single" w:sz="4" w:space="0" w:color="auto"/>
              <w:left w:val="single" w:sz="4" w:space="0" w:color="auto"/>
              <w:bottom w:val="single" w:sz="4" w:space="0" w:color="auto"/>
              <w:right w:val="single" w:sz="4" w:space="0" w:color="auto"/>
            </w:tcBorders>
          </w:tcPr>
          <w:p w14:paraId="64660584" w14:textId="77777777" w:rsidR="00B07C7C" w:rsidRPr="0045365C" w:rsidRDefault="00B07C7C" w:rsidP="00B07C7C">
            <w:pPr>
              <w:rPr>
                <w:kern w:val="2"/>
                <w:sz w:val="22"/>
                <w:szCs w:val="22"/>
              </w:rPr>
            </w:pPr>
            <w:r w:rsidRPr="0045365C">
              <w:rPr>
                <w:kern w:val="2"/>
                <w:sz w:val="22"/>
                <w:szCs w:val="22"/>
              </w:rPr>
              <w:t xml:space="preserve">Pradinės Sutarties vertė yra (nurodyti sumą skaičiais) Eur, (nurodyti sumą žodžiais) be pridėtinės vertės mokesčio (toliau – PVM). </w:t>
            </w:r>
          </w:p>
          <w:p w14:paraId="38EE8380" w14:textId="77777777" w:rsidR="00B07C7C" w:rsidRPr="0045365C" w:rsidRDefault="00B07C7C" w:rsidP="00B07C7C">
            <w:pPr>
              <w:rPr>
                <w:kern w:val="2"/>
                <w:sz w:val="22"/>
                <w:szCs w:val="22"/>
              </w:rPr>
            </w:pPr>
            <w:r w:rsidRPr="0045365C">
              <w:rPr>
                <w:kern w:val="2"/>
                <w:sz w:val="22"/>
                <w:szCs w:val="22"/>
              </w:rPr>
              <w:t>PVM sudaro (nurodyti sumą skaičiais) Eur, (nurodyti sumą žodžiais).</w:t>
            </w:r>
          </w:p>
          <w:p w14:paraId="3137AA94" w14:textId="77777777" w:rsidR="00B07C7C" w:rsidRPr="0045365C" w:rsidRDefault="00B07C7C" w:rsidP="00B07C7C">
            <w:pPr>
              <w:rPr>
                <w:kern w:val="2"/>
                <w:sz w:val="22"/>
                <w:szCs w:val="22"/>
              </w:rPr>
            </w:pPr>
            <w:r w:rsidRPr="0045365C">
              <w:rPr>
                <w:kern w:val="2"/>
                <w:sz w:val="22"/>
                <w:szCs w:val="22"/>
              </w:rPr>
              <w:t>Sutarties kaina yra (nurodyti sumą skaičiais) Eur, (nurodyti sumą žodžiais) Eur su PVM.</w:t>
            </w:r>
          </w:p>
          <w:p w14:paraId="417C9B7E" w14:textId="50CEBDA3" w:rsidR="00B07C7C" w:rsidRPr="0045365C" w:rsidRDefault="00B07C7C" w:rsidP="00BC6CEF">
            <w:pPr>
              <w:rPr>
                <w:kern w:val="2"/>
                <w:sz w:val="22"/>
                <w:szCs w:val="22"/>
              </w:rPr>
            </w:pPr>
            <w:r w:rsidRPr="0045365C">
              <w:rPr>
                <w:kern w:val="2"/>
                <w:sz w:val="22"/>
                <w:szCs w:val="22"/>
              </w:rPr>
              <w:t>Atskirų pirkimo dalių Sutarties vertės:</w:t>
            </w:r>
          </w:p>
          <w:tbl>
            <w:tblPr>
              <w:tblW w:w="737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992"/>
              <w:gridCol w:w="2835"/>
              <w:gridCol w:w="1276"/>
              <w:gridCol w:w="992"/>
              <w:gridCol w:w="1134"/>
            </w:tblGrid>
            <w:tr w:rsidR="00E5034B" w:rsidRPr="0045365C" w14:paraId="37BB1FAD" w14:textId="77777777" w:rsidTr="00B07C7C">
              <w:trPr>
                <w:trHeight w:val="300"/>
              </w:trPr>
              <w:tc>
                <w:tcPr>
                  <w:tcW w:w="1134" w:type="dxa"/>
                  <w:gridSpan w:val="2"/>
                  <w:tcBorders>
                    <w:top w:val="single" w:sz="4" w:space="0" w:color="auto"/>
                    <w:left w:val="single" w:sz="4" w:space="0" w:color="auto"/>
                    <w:bottom w:val="single" w:sz="4" w:space="0" w:color="auto"/>
                    <w:right w:val="single" w:sz="4" w:space="0" w:color="auto"/>
                  </w:tcBorders>
                  <w:vAlign w:val="center"/>
                </w:tcPr>
                <w:p w14:paraId="7B8CBA4D" w14:textId="77777777" w:rsidR="00E5034B" w:rsidRPr="0045365C" w:rsidRDefault="00E5034B" w:rsidP="00B07C7C">
                  <w:pPr>
                    <w:jc w:val="center"/>
                    <w:rPr>
                      <w:b/>
                      <w:bCs/>
                      <w:sz w:val="22"/>
                      <w:szCs w:val="22"/>
                    </w:rPr>
                  </w:pPr>
                  <w:r w:rsidRPr="0045365C">
                    <w:rPr>
                      <w:sz w:val="22"/>
                      <w:szCs w:val="22"/>
                    </w:rPr>
                    <w:t>Pirkimo dalies Nr</w:t>
                  </w:r>
                  <w:r w:rsidRPr="0045365C">
                    <w:rPr>
                      <w:b/>
                      <w:bCs/>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14:paraId="60D4102F" w14:textId="77777777" w:rsidR="00E5034B" w:rsidRPr="0045365C" w:rsidRDefault="00E5034B" w:rsidP="00B07C7C">
                  <w:pPr>
                    <w:jc w:val="center"/>
                    <w:rPr>
                      <w:sz w:val="22"/>
                      <w:szCs w:val="22"/>
                    </w:rPr>
                  </w:pPr>
                  <w:r w:rsidRPr="0045365C">
                    <w:rPr>
                      <w:sz w:val="22"/>
                      <w:szCs w:val="22"/>
                    </w:rPr>
                    <w:t>Pirkimo dalies 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427DD0C9" w14:textId="77777777" w:rsidR="00E5034B" w:rsidRPr="0045365C" w:rsidRDefault="00E5034B" w:rsidP="00B07C7C">
                  <w:pPr>
                    <w:jc w:val="center"/>
                    <w:rPr>
                      <w:sz w:val="22"/>
                      <w:szCs w:val="22"/>
                    </w:rPr>
                  </w:pPr>
                  <w:r w:rsidRPr="0045365C">
                    <w:rPr>
                      <w:sz w:val="22"/>
                      <w:szCs w:val="22"/>
                    </w:rPr>
                    <w:t>Pirkimo dalies sutarties kaina be PVM, eurai</w:t>
                  </w:r>
                </w:p>
              </w:tc>
              <w:tc>
                <w:tcPr>
                  <w:tcW w:w="992" w:type="dxa"/>
                  <w:tcBorders>
                    <w:top w:val="single" w:sz="4" w:space="0" w:color="auto"/>
                    <w:left w:val="single" w:sz="4" w:space="0" w:color="auto"/>
                    <w:bottom w:val="single" w:sz="4" w:space="0" w:color="auto"/>
                    <w:right w:val="single" w:sz="4" w:space="0" w:color="auto"/>
                  </w:tcBorders>
                  <w:vAlign w:val="center"/>
                </w:tcPr>
                <w:p w14:paraId="6FBF9691" w14:textId="77777777" w:rsidR="00E5034B" w:rsidRPr="0045365C" w:rsidRDefault="00E5034B" w:rsidP="00B07C7C">
                  <w:pPr>
                    <w:jc w:val="center"/>
                    <w:rPr>
                      <w:sz w:val="22"/>
                      <w:szCs w:val="22"/>
                    </w:rPr>
                  </w:pPr>
                  <w:r w:rsidRPr="0045365C">
                    <w:rPr>
                      <w:sz w:val="22"/>
                      <w:szCs w:val="22"/>
                    </w:rPr>
                    <w:t>PVM, eurais</w:t>
                  </w:r>
                </w:p>
              </w:tc>
              <w:tc>
                <w:tcPr>
                  <w:tcW w:w="1134" w:type="dxa"/>
                  <w:tcBorders>
                    <w:top w:val="single" w:sz="4" w:space="0" w:color="auto"/>
                    <w:left w:val="single" w:sz="4" w:space="0" w:color="auto"/>
                    <w:bottom w:val="single" w:sz="4" w:space="0" w:color="auto"/>
                    <w:right w:val="single" w:sz="4" w:space="0" w:color="auto"/>
                  </w:tcBorders>
                  <w:vAlign w:val="center"/>
                </w:tcPr>
                <w:p w14:paraId="240039EE" w14:textId="77777777" w:rsidR="00E5034B" w:rsidRPr="0045365C" w:rsidRDefault="00E5034B" w:rsidP="00B07C7C">
                  <w:pPr>
                    <w:jc w:val="center"/>
                    <w:rPr>
                      <w:sz w:val="22"/>
                      <w:szCs w:val="22"/>
                    </w:rPr>
                  </w:pPr>
                  <w:r w:rsidRPr="0045365C">
                    <w:rPr>
                      <w:sz w:val="22"/>
                      <w:szCs w:val="22"/>
                    </w:rPr>
                    <w:t>Pirkimo dalies sutarties kaina su  PVM, eurai</w:t>
                  </w:r>
                </w:p>
              </w:tc>
            </w:tr>
            <w:tr w:rsidR="00E5034B" w:rsidRPr="0045365C" w14:paraId="6EF27BF0" w14:textId="77777777" w:rsidTr="00B07C7C">
              <w:trPr>
                <w:gridBefore w:val="1"/>
                <w:wBefore w:w="142" w:type="dxa"/>
                <w:trHeight w:val="594"/>
              </w:trPr>
              <w:tc>
                <w:tcPr>
                  <w:tcW w:w="992" w:type="dxa"/>
                  <w:tcBorders>
                    <w:top w:val="single" w:sz="4" w:space="0" w:color="auto"/>
                    <w:left w:val="single" w:sz="4" w:space="0" w:color="auto"/>
                    <w:bottom w:val="single" w:sz="4" w:space="0" w:color="auto"/>
                    <w:right w:val="single" w:sz="4" w:space="0" w:color="auto"/>
                  </w:tcBorders>
                </w:tcPr>
                <w:p w14:paraId="20BAFCE0" w14:textId="77777777" w:rsidR="00E5034B" w:rsidRPr="0045365C" w:rsidRDefault="00E5034B" w:rsidP="00E5034B">
                  <w:pPr>
                    <w:rPr>
                      <w:sz w:val="22"/>
                      <w:szCs w:val="22"/>
                    </w:rPr>
                  </w:pPr>
                  <w:r w:rsidRPr="0045365C">
                    <w:rPr>
                      <w:sz w:val="22"/>
                      <w:szCs w:val="22"/>
                    </w:rPr>
                    <w:lastRenderedPageBreak/>
                    <w:t>1</w:t>
                  </w:r>
                </w:p>
              </w:tc>
              <w:tc>
                <w:tcPr>
                  <w:tcW w:w="2835" w:type="dxa"/>
                  <w:tcBorders>
                    <w:top w:val="single" w:sz="4" w:space="0" w:color="auto"/>
                    <w:left w:val="single" w:sz="4" w:space="0" w:color="auto"/>
                    <w:bottom w:val="single" w:sz="4" w:space="0" w:color="auto"/>
                    <w:right w:val="single" w:sz="4" w:space="0" w:color="auto"/>
                  </w:tcBorders>
                </w:tcPr>
                <w:p w14:paraId="4083ECB9" w14:textId="77777777" w:rsidR="00E5034B" w:rsidRPr="0045365C" w:rsidRDefault="00E5034B" w:rsidP="00B07C7C">
                  <w:pPr>
                    <w:rPr>
                      <w:sz w:val="22"/>
                      <w:szCs w:val="22"/>
                    </w:rPr>
                  </w:pPr>
                  <w:r w:rsidRPr="0045365C">
                    <w:rPr>
                      <w:sz w:val="22"/>
                      <w:szCs w:val="22"/>
                    </w:rPr>
                    <w:t>Vieninga užrakinamų plokštelių ir sraigtų sistema čiurnos kaulų osteosintezei</w:t>
                  </w:r>
                </w:p>
              </w:tc>
              <w:tc>
                <w:tcPr>
                  <w:tcW w:w="1276" w:type="dxa"/>
                  <w:tcBorders>
                    <w:top w:val="single" w:sz="4" w:space="0" w:color="auto"/>
                    <w:left w:val="single" w:sz="4" w:space="0" w:color="auto"/>
                    <w:bottom w:val="single" w:sz="4" w:space="0" w:color="auto"/>
                    <w:right w:val="single" w:sz="4" w:space="0" w:color="auto"/>
                  </w:tcBorders>
                </w:tcPr>
                <w:p w14:paraId="201D5CC3" w14:textId="77777777" w:rsidR="00E5034B" w:rsidRPr="0045365C" w:rsidRDefault="00E5034B" w:rsidP="00E5034B">
                  <w:pPr>
                    <w:jc w:val="center"/>
                    <w:rPr>
                      <w:sz w:val="22"/>
                      <w:szCs w:val="22"/>
                    </w:rPr>
                  </w:pPr>
                  <w:r w:rsidRPr="0045365C">
                    <w:rPr>
                      <w:sz w:val="22"/>
                      <w:szCs w:val="22"/>
                    </w:rPr>
                    <w:t>60000</w:t>
                  </w:r>
                </w:p>
              </w:tc>
              <w:tc>
                <w:tcPr>
                  <w:tcW w:w="992" w:type="dxa"/>
                  <w:tcBorders>
                    <w:top w:val="single" w:sz="4" w:space="0" w:color="auto"/>
                    <w:left w:val="single" w:sz="4" w:space="0" w:color="auto"/>
                    <w:bottom w:val="single" w:sz="4" w:space="0" w:color="auto"/>
                    <w:right w:val="single" w:sz="4" w:space="0" w:color="auto"/>
                  </w:tcBorders>
                </w:tcPr>
                <w:p w14:paraId="217C595E" w14:textId="77777777" w:rsidR="00E5034B" w:rsidRPr="0045365C" w:rsidRDefault="00E5034B" w:rsidP="00E5034B">
                  <w:pPr>
                    <w:jc w:val="center"/>
                    <w:rPr>
                      <w:sz w:val="22"/>
                      <w:szCs w:val="22"/>
                    </w:rPr>
                  </w:pPr>
                  <w:r w:rsidRPr="0045365C">
                    <w:rPr>
                      <w:sz w:val="22"/>
                      <w:szCs w:val="22"/>
                    </w:rPr>
                    <w:t>3000</w:t>
                  </w:r>
                </w:p>
              </w:tc>
              <w:tc>
                <w:tcPr>
                  <w:tcW w:w="1134" w:type="dxa"/>
                  <w:tcBorders>
                    <w:top w:val="single" w:sz="4" w:space="0" w:color="auto"/>
                    <w:left w:val="single" w:sz="4" w:space="0" w:color="auto"/>
                    <w:bottom w:val="single" w:sz="4" w:space="0" w:color="auto"/>
                    <w:right w:val="single" w:sz="4" w:space="0" w:color="auto"/>
                  </w:tcBorders>
                </w:tcPr>
                <w:p w14:paraId="3A7D2B4A" w14:textId="77777777" w:rsidR="00E5034B" w:rsidRPr="0045365C" w:rsidRDefault="00E5034B" w:rsidP="00E5034B">
                  <w:pPr>
                    <w:jc w:val="center"/>
                    <w:rPr>
                      <w:sz w:val="22"/>
                      <w:szCs w:val="22"/>
                    </w:rPr>
                  </w:pPr>
                  <w:r w:rsidRPr="0045365C">
                    <w:rPr>
                      <w:sz w:val="22"/>
                      <w:szCs w:val="22"/>
                    </w:rPr>
                    <w:t>63000</w:t>
                  </w:r>
                </w:p>
              </w:tc>
            </w:tr>
            <w:tr w:rsidR="00E5034B" w:rsidRPr="0045365C" w14:paraId="4D41E746" w14:textId="77777777" w:rsidTr="00B07C7C">
              <w:trPr>
                <w:gridBefore w:val="1"/>
                <w:wBefore w:w="142" w:type="dxa"/>
                <w:trHeight w:val="300"/>
              </w:trPr>
              <w:tc>
                <w:tcPr>
                  <w:tcW w:w="992" w:type="dxa"/>
                  <w:tcBorders>
                    <w:top w:val="single" w:sz="4" w:space="0" w:color="auto"/>
                    <w:left w:val="single" w:sz="4" w:space="0" w:color="auto"/>
                    <w:bottom w:val="single" w:sz="4" w:space="0" w:color="auto"/>
                    <w:right w:val="single" w:sz="4" w:space="0" w:color="auto"/>
                  </w:tcBorders>
                </w:tcPr>
                <w:p w14:paraId="6789A005" w14:textId="77777777" w:rsidR="00E5034B" w:rsidRPr="0045365C" w:rsidRDefault="00E5034B" w:rsidP="00E5034B">
                  <w:pPr>
                    <w:rPr>
                      <w:sz w:val="22"/>
                      <w:szCs w:val="22"/>
                    </w:rPr>
                  </w:pPr>
                  <w:r w:rsidRPr="0045365C">
                    <w:rPr>
                      <w:sz w:val="22"/>
                      <w:szCs w:val="22"/>
                    </w:rPr>
                    <w:t>2</w:t>
                  </w:r>
                </w:p>
              </w:tc>
              <w:tc>
                <w:tcPr>
                  <w:tcW w:w="2835" w:type="dxa"/>
                  <w:tcBorders>
                    <w:top w:val="single" w:sz="4" w:space="0" w:color="auto"/>
                    <w:left w:val="single" w:sz="4" w:space="0" w:color="auto"/>
                    <w:bottom w:val="single" w:sz="4" w:space="0" w:color="auto"/>
                    <w:right w:val="single" w:sz="4" w:space="0" w:color="auto"/>
                  </w:tcBorders>
                </w:tcPr>
                <w:p w14:paraId="25CCC725" w14:textId="77777777" w:rsidR="00E5034B" w:rsidRPr="0045365C" w:rsidRDefault="00E5034B" w:rsidP="00B07C7C">
                  <w:pPr>
                    <w:rPr>
                      <w:sz w:val="22"/>
                      <w:szCs w:val="22"/>
                    </w:rPr>
                  </w:pPr>
                  <w:r w:rsidRPr="0045365C">
                    <w:rPr>
                      <w:sz w:val="22"/>
                      <w:szCs w:val="22"/>
                    </w:rPr>
                    <w:t>Vieninga užrakinamų plokštelių ir sraigtų sistema čiurnos korekcinėms osteotomijoms atlikti</w:t>
                  </w:r>
                </w:p>
              </w:tc>
              <w:tc>
                <w:tcPr>
                  <w:tcW w:w="1276" w:type="dxa"/>
                  <w:tcBorders>
                    <w:top w:val="single" w:sz="4" w:space="0" w:color="auto"/>
                    <w:left w:val="single" w:sz="4" w:space="0" w:color="auto"/>
                    <w:bottom w:val="single" w:sz="4" w:space="0" w:color="auto"/>
                    <w:right w:val="single" w:sz="4" w:space="0" w:color="auto"/>
                  </w:tcBorders>
                </w:tcPr>
                <w:p w14:paraId="3C009C6D" w14:textId="77777777" w:rsidR="00E5034B" w:rsidRPr="0045365C" w:rsidRDefault="00E5034B" w:rsidP="00E5034B">
                  <w:pPr>
                    <w:jc w:val="center"/>
                    <w:rPr>
                      <w:sz w:val="22"/>
                      <w:szCs w:val="22"/>
                    </w:rPr>
                  </w:pPr>
                  <w:r w:rsidRPr="0045365C">
                    <w:rPr>
                      <w:sz w:val="22"/>
                      <w:szCs w:val="22"/>
                    </w:rPr>
                    <w:t>60000</w:t>
                  </w:r>
                </w:p>
              </w:tc>
              <w:tc>
                <w:tcPr>
                  <w:tcW w:w="992" w:type="dxa"/>
                  <w:tcBorders>
                    <w:top w:val="single" w:sz="4" w:space="0" w:color="auto"/>
                    <w:left w:val="single" w:sz="4" w:space="0" w:color="auto"/>
                    <w:bottom w:val="single" w:sz="4" w:space="0" w:color="auto"/>
                    <w:right w:val="single" w:sz="4" w:space="0" w:color="auto"/>
                  </w:tcBorders>
                </w:tcPr>
                <w:p w14:paraId="7E7DCE19" w14:textId="77777777" w:rsidR="00E5034B" w:rsidRPr="0045365C" w:rsidRDefault="00E5034B" w:rsidP="00E5034B">
                  <w:pPr>
                    <w:jc w:val="center"/>
                    <w:rPr>
                      <w:sz w:val="22"/>
                      <w:szCs w:val="22"/>
                    </w:rPr>
                  </w:pPr>
                  <w:r w:rsidRPr="0045365C">
                    <w:rPr>
                      <w:sz w:val="22"/>
                      <w:szCs w:val="22"/>
                    </w:rPr>
                    <w:t>3000</w:t>
                  </w:r>
                </w:p>
              </w:tc>
              <w:tc>
                <w:tcPr>
                  <w:tcW w:w="1134" w:type="dxa"/>
                  <w:tcBorders>
                    <w:top w:val="single" w:sz="4" w:space="0" w:color="auto"/>
                    <w:left w:val="single" w:sz="4" w:space="0" w:color="auto"/>
                    <w:bottom w:val="single" w:sz="4" w:space="0" w:color="auto"/>
                    <w:right w:val="single" w:sz="4" w:space="0" w:color="auto"/>
                  </w:tcBorders>
                </w:tcPr>
                <w:p w14:paraId="3B588061" w14:textId="77777777" w:rsidR="00E5034B" w:rsidRPr="0045365C" w:rsidRDefault="00E5034B" w:rsidP="00E5034B">
                  <w:pPr>
                    <w:jc w:val="center"/>
                    <w:rPr>
                      <w:sz w:val="22"/>
                      <w:szCs w:val="22"/>
                    </w:rPr>
                  </w:pPr>
                  <w:r w:rsidRPr="0045365C">
                    <w:rPr>
                      <w:sz w:val="22"/>
                      <w:szCs w:val="22"/>
                    </w:rPr>
                    <w:t>63000</w:t>
                  </w:r>
                </w:p>
              </w:tc>
            </w:tr>
            <w:tr w:rsidR="00E5034B" w:rsidRPr="0045365C" w14:paraId="18FCCE21" w14:textId="77777777" w:rsidTr="00B07C7C">
              <w:trPr>
                <w:gridBefore w:val="1"/>
                <w:wBefore w:w="142" w:type="dxa"/>
                <w:trHeight w:val="300"/>
              </w:trPr>
              <w:tc>
                <w:tcPr>
                  <w:tcW w:w="992" w:type="dxa"/>
                  <w:tcBorders>
                    <w:top w:val="single" w:sz="4" w:space="0" w:color="auto"/>
                    <w:left w:val="single" w:sz="4" w:space="0" w:color="auto"/>
                    <w:bottom w:val="single" w:sz="4" w:space="0" w:color="auto"/>
                    <w:right w:val="single" w:sz="4" w:space="0" w:color="auto"/>
                  </w:tcBorders>
                </w:tcPr>
                <w:p w14:paraId="745240B1" w14:textId="77777777" w:rsidR="00E5034B" w:rsidRPr="0045365C" w:rsidRDefault="00E5034B" w:rsidP="00E5034B">
                  <w:pPr>
                    <w:rPr>
                      <w:sz w:val="22"/>
                      <w:szCs w:val="22"/>
                    </w:rPr>
                  </w:pPr>
                  <w:r w:rsidRPr="0045365C">
                    <w:rPr>
                      <w:sz w:val="22"/>
                      <w:szCs w:val="22"/>
                    </w:rPr>
                    <w:t>3</w:t>
                  </w:r>
                </w:p>
              </w:tc>
              <w:tc>
                <w:tcPr>
                  <w:tcW w:w="2835" w:type="dxa"/>
                  <w:tcBorders>
                    <w:top w:val="single" w:sz="4" w:space="0" w:color="auto"/>
                    <w:left w:val="single" w:sz="4" w:space="0" w:color="auto"/>
                    <w:bottom w:val="single" w:sz="4" w:space="0" w:color="auto"/>
                    <w:right w:val="single" w:sz="4" w:space="0" w:color="auto"/>
                  </w:tcBorders>
                </w:tcPr>
                <w:p w14:paraId="1288C575" w14:textId="77777777" w:rsidR="00E5034B" w:rsidRPr="0045365C" w:rsidRDefault="00E5034B" w:rsidP="00B07C7C">
                  <w:pPr>
                    <w:rPr>
                      <w:sz w:val="22"/>
                      <w:szCs w:val="22"/>
                    </w:rPr>
                  </w:pPr>
                  <w:r w:rsidRPr="0045365C">
                    <w:rPr>
                      <w:sz w:val="22"/>
                      <w:szCs w:val="22"/>
                    </w:rPr>
                    <w:t>Vieninga užrakinamų plokštelių ir sraigtų sistema čiurnos artrodezėms atlikti</w:t>
                  </w:r>
                </w:p>
              </w:tc>
              <w:tc>
                <w:tcPr>
                  <w:tcW w:w="1276" w:type="dxa"/>
                  <w:tcBorders>
                    <w:top w:val="single" w:sz="4" w:space="0" w:color="auto"/>
                    <w:left w:val="single" w:sz="4" w:space="0" w:color="auto"/>
                    <w:bottom w:val="single" w:sz="4" w:space="0" w:color="auto"/>
                    <w:right w:val="single" w:sz="4" w:space="0" w:color="auto"/>
                  </w:tcBorders>
                </w:tcPr>
                <w:p w14:paraId="240BD66C" w14:textId="77777777" w:rsidR="00E5034B" w:rsidRPr="0045365C" w:rsidRDefault="00E5034B" w:rsidP="00E5034B">
                  <w:pPr>
                    <w:jc w:val="center"/>
                    <w:rPr>
                      <w:sz w:val="22"/>
                      <w:szCs w:val="22"/>
                    </w:rPr>
                  </w:pPr>
                  <w:r w:rsidRPr="0045365C">
                    <w:rPr>
                      <w:sz w:val="22"/>
                      <w:szCs w:val="22"/>
                    </w:rPr>
                    <w:t>60000</w:t>
                  </w:r>
                </w:p>
              </w:tc>
              <w:tc>
                <w:tcPr>
                  <w:tcW w:w="992" w:type="dxa"/>
                  <w:tcBorders>
                    <w:top w:val="single" w:sz="4" w:space="0" w:color="auto"/>
                    <w:left w:val="single" w:sz="4" w:space="0" w:color="auto"/>
                    <w:bottom w:val="single" w:sz="4" w:space="0" w:color="auto"/>
                    <w:right w:val="single" w:sz="4" w:space="0" w:color="auto"/>
                  </w:tcBorders>
                </w:tcPr>
                <w:p w14:paraId="752DBA8F" w14:textId="77777777" w:rsidR="00E5034B" w:rsidRPr="0045365C" w:rsidRDefault="00E5034B" w:rsidP="00E5034B">
                  <w:pPr>
                    <w:jc w:val="center"/>
                    <w:rPr>
                      <w:sz w:val="22"/>
                      <w:szCs w:val="22"/>
                    </w:rPr>
                  </w:pPr>
                  <w:r w:rsidRPr="0045365C">
                    <w:rPr>
                      <w:sz w:val="22"/>
                      <w:szCs w:val="22"/>
                    </w:rPr>
                    <w:t>3000</w:t>
                  </w:r>
                </w:p>
              </w:tc>
              <w:tc>
                <w:tcPr>
                  <w:tcW w:w="1134" w:type="dxa"/>
                  <w:tcBorders>
                    <w:top w:val="single" w:sz="4" w:space="0" w:color="auto"/>
                    <w:left w:val="single" w:sz="4" w:space="0" w:color="auto"/>
                    <w:bottom w:val="single" w:sz="4" w:space="0" w:color="auto"/>
                    <w:right w:val="single" w:sz="4" w:space="0" w:color="auto"/>
                  </w:tcBorders>
                </w:tcPr>
                <w:p w14:paraId="765AEB2B" w14:textId="77777777" w:rsidR="00E5034B" w:rsidRPr="0045365C" w:rsidRDefault="00E5034B" w:rsidP="00E5034B">
                  <w:pPr>
                    <w:jc w:val="center"/>
                    <w:rPr>
                      <w:sz w:val="22"/>
                      <w:szCs w:val="22"/>
                    </w:rPr>
                  </w:pPr>
                  <w:r w:rsidRPr="0045365C">
                    <w:rPr>
                      <w:sz w:val="22"/>
                      <w:szCs w:val="22"/>
                    </w:rPr>
                    <w:t>63000</w:t>
                  </w:r>
                </w:p>
              </w:tc>
            </w:tr>
            <w:tr w:rsidR="00E5034B" w:rsidRPr="0045365C" w14:paraId="21491A33" w14:textId="77777777" w:rsidTr="00B07C7C">
              <w:trPr>
                <w:gridBefore w:val="1"/>
                <w:wBefore w:w="142" w:type="dxa"/>
                <w:trHeight w:val="300"/>
              </w:trPr>
              <w:tc>
                <w:tcPr>
                  <w:tcW w:w="992" w:type="dxa"/>
                  <w:tcBorders>
                    <w:top w:val="single" w:sz="4" w:space="0" w:color="auto"/>
                    <w:left w:val="single" w:sz="4" w:space="0" w:color="auto"/>
                    <w:bottom w:val="single" w:sz="4" w:space="0" w:color="auto"/>
                    <w:right w:val="single" w:sz="4" w:space="0" w:color="auto"/>
                  </w:tcBorders>
                </w:tcPr>
                <w:p w14:paraId="357C850E" w14:textId="77777777" w:rsidR="00E5034B" w:rsidRPr="0045365C" w:rsidRDefault="00E5034B" w:rsidP="00E5034B">
                  <w:pPr>
                    <w:rPr>
                      <w:sz w:val="22"/>
                      <w:szCs w:val="22"/>
                    </w:rPr>
                  </w:pPr>
                  <w:r w:rsidRPr="0045365C">
                    <w:rPr>
                      <w:sz w:val="22"/>
                      <w:szCs w:val="22"/>
                    </w:rPr>
                    <w:t>4</w:t>
                  </w:r>
                </w:p>
              </w:tc>
              <w:tc>
                <w:tcPr>
                  <w:tcW w:w="2835" w:type="dxa"/>
                  <w:tcBorders>
                    <w:top w:val="single" w:sz="4" w:space="0" w:color="auto"/>
                    <w:left w:val="single" w:sz="4" w:space="0" w:color="auto"/>
                    <w:bottom w:val="single" w:sz="4" w:space="0" w:color="auto"/>
                    <w:right w:val="single" w:sz="4" w:space="0" w:color="auto"/>
                  </w:tcBorders>
                </w:tcPr>
                <w:p w14:paraId="0509455A" w14:textId="77777777" w:rsidR="00E5034B" w:rsidRPr="0045365C" w:rsidRDefault="00E5034B" w:rsidP="00B07C7C">
                  <w:pPr>
                    <w:rPr>
                      <w:sz w:val="22"/>
                      <w:szCs w:val="22"/>
                    </w:rPr>
                  </w:pPr>
                  <w:r w:rsidRPr="0045365C">
                    <w:rPr>
                      <w:sz w:val="22"/>
                      <w:szCs w:val="22"/>
                    </w:rPr>
                    <w:t>Kaniuliuotų sraigtų sistema, skirta atlikti pėdos kaulų osteosintezę, osteotomijas ar artrodezę</w:t>
                  </w:r>
                </w:p>
              </w:tc>
              <w:tc>
                <w:tcPr>
                  <w:tcW w:w="1276" w:type="dxa"/>
                  <w:tcBorders>
                    <w:top w:val="single" w:sz="4" w:space="0" w:color="auto"/>
                    <w:left w:val="single" w:sz="4" w:space="0" w:color="auto"/>
                    <w:bottom w:val="single" w:sz="4" w:space="0" w:color="auto"/>
                    <w:right w:val="single" w:sz="4" w:space="0" w:color="auto"/>
                  </w:tcBorders>
                </w:tcPr>
                <w:p w14:paraId="4FB64A50" w14:textId="77777777" w:rsidR="00E5034B" w:rsidRPr="0045365C" w:rsidRDefault="00E5034B" w:rsidP="00E5034B">
                  <w:pPr>
                    <w:jc w:val="center"/>
                    <w:rPr>
                      <w:sz w:val="22"/>
                      <w:szCs w:val="22"/>
                    </w:rPr>
                  </w:pPr>
                  <w:r w:rsidRPr="0045365C">
                    <w:rPr>
                      <w:sz w:val="22"/>
                      <w:szCs w:val="22"/>
                    </w:rPr>
                    <w:t>190000</w:t>
                  </w:r>
                </w:p>
              </w:tc>
              <w:tc>
                <w:tcPr>
                  <w:tcW w:w="992" w:type="dxa"/>
                  <w:tcBorders>
                    <w:top w:val="single" w:sz="4" w:space="0" w:color="auto"/>
                    <w:left w:val="single" w:sz="4" w:space="0" w:color="auto"/>
                    <w:bottom w:val="single" w:sz="4" w:space="0" w:color="auto"/>
                    <w:right w:val="single" w:sz="4" w:space="0" w:color="auto"/>
                  </w:tcBorders>
                </w:tcPr>
                <w:p w14:paraId="1F4DB6E1" w14:textId="77777777" w:rsidR="00E5034B" w:rsidRPr="0045365C" w:rsidRDefault="00E5034B" w:rsidP="00E5034B">
                  <w:pPr>
                    <w:jc w:val="center"/>
                    <w:rPr>
                      <w:sz w:val="22"/>
                      <w:szCs w:val="22"/>
                    </w:rPr>
                  </w:pPr>
                  <w:r w:rsidRPr="0045365C">
                    <w:rPr>
                      <w:sz w:val="22"/>
                      <w:szCs w:val="22"/>
                    </w:rPr>
                    <w:t>9500</w:t>
                  </w:r>
                </w:p>
              </w:tc>
              <w:tc>
                <w:tcPr>
                  <w:tcW w:w="1134" w:type="dxa"/>
                  <w:tcBorders>
                    <w:top w:val="single" w:sz="4" w:space="0" w:color="auto"/>
                    <w:left w:val="single" w:sz="4" w:space="0" w:color="auto"/>
                    <w:bottom w:val="single" w:sz="4" w:space="0" w:color="auto"/>
                    <w:right w:val="single" w:sz="4" w:space="0" w:color="auto"/>
                  </w:tcBorders>
                </w:tcPr>
                <w:p w14:paraId="036DAB16" w14:textId="77777777" w:rsidR="00E5034B" w:rsidRPr="0045365C" w:rsidRDefault="00E5034B" w:rsidP="00E5034B">
                  <w:pPr>
                    <w:jc w:val="center"/>
                    <w:rPr>
                      <w:sz w:val="22"/>
                      <w:szCs w:val="22"/>
                    </w:rPr>
                  </w:pPr>
                  <w:r w:rsidRPr="0045365C">
                    <w:rPr>
                      <w:sz w:val="22"/>
                      <w:szCs w:val="22"/>
                    </w:rPr>
                    <w:t>199500</w:t>
                  </w:r>
                </w:p>
              </w:tc>
            </w:tr>
            <w:tr w:rsidR="00E5034B" w:rsidRPr="0045365C" w14:paraId="4FB8230D" w14:textId="77777777" w:rsidTr="00B07C7C">
              <w:trPr>
                <w:gridBefore w:val="1"/>
                <w:wBefore w:w="142" w:type="dxa"/>
                <w:trHeight w:val="300"/>
              </w:trPr>
              <w:tc>
                <w:tcPr>
                  <w:tcW w:w="992" w:type="dxa"/>
                  <w:tcBorders>
                    <w:top w:val="single" w:sz="4" w:space="0" w:color="auto"/>
                    <w:left w:val="single" w:sz="4" w:space="0" w:color="auto"/>
                    <w:bottom w:val="single" w:sz="4" w:space="0" w:color="auto"/>
                    <w:right w:val="single" w:sz="4" w:space="0" w:color="auto"/>
                  </w:tcBorders>
                </w:tcPr>
                <w:p w14:paraId="0C7EDAA4" w14:textId="77777777" w:rsidR="00E5034B" w:rsidRPr="0045365C" w:rsidRDefault="00E5034B" w:rsidP="00E5034B">
                  <w:pPr>
                    <w:rPr>
                      <w:sz w:val="22"/>
                      <w:szCs w:val="22"/>
                    </w:rPr>
                  </w:pPr>
                  <w:r w:rsidRPr="0045365C">
                    <w:rPr>
                      <w:sz w:val="22"/>
                      <w:szCs w:val="22"/>
                    </w:rPr>
                    <w:t>5</w:t>
                  </w:r>
                </w:p>
              </w:tc>
              <w:tc>
                <w:tcPr>
                  <w:tcW w:w="2835" w:type="dxa"/>
                  <w:tcBorders>
                    <w:top w:val="single" w:sz="4" w:space="0" w:color="auto"/>
                    <w:left w:val="single" w:sz="4" w:space="0" w:color="auto"/>
                    <w:bottom w:val="single" w:sz="4" w:space="0" w:color="auto"/>
                    <w:right w:val="single" w:sz="4" w:space="0" w:color="auto"/>
                  </w:tcBorders>
                </w:tcPr>
                <w:p w14:paraId="79967D52" w14:textId="77777777" w:rsidR="00E5034B" w:rsidRPr="0045365C" w:rsidRDefault="00E5034B" w:rsidP="00B07C7C">
                  <w:pPr>
                    <w:rPr>
                      <w:sz w:val="22"/>
                      <w:szCs w:val="22"/>
                    </w:rPr>
                  </w:pPr>
                  <w:r w:rsidRPr="0045365C">
                    <w:rPr>
                      <w:sz w:val="22"/>
                      <w:szCs w:val="22"/>
                    </w:rPr>
                    <w:t>Kaniuliuotų sraigtų sistema, skirta atlikti pėdos kaulų osteosintezei minimalios invazijos būdu</w:t>
                  </w:r>
                </w:p>
              </w:tc>
              <w:tc>
                <w:tcPr>
                  <w:tcW w:w="1276" w:type="dxa"/>
                  <w:tcBorders>
                    <w:top w:val="single" w:sz="4" w:space="0" w:color="auto"/>
                    <w:left w:val="single" w:sz="4" w:space="0" w:color="auto"/>
                    <w:bottom w:val="single" w:sz="4" w:space="0" w:color="auto"/>
                    <w:right w:val="single" w:sz="4" w:space="0" w:color="auto"/>
                  </w:tcBorders>
                </w:tcPr>
                <w:p w14:paraId="1D52B863" w14:textId="77777777" w:rsidR="00E5034B" w:rsidRPr="0045365C" w:rsidRDefault="00E5034B" w:rsidP="00E5034B">
                  <w:pPr>
                    <w:jc w:val="center"/>
                    <w:rPr>
                      <w:sz w:val="22"/>
                      <w:szCs w:val="22"/>
                    </w:rPr>
                  </w:pPr>
                  <w:r w:rsidRPr="0045365C">
                    <w:rPr>
                      <w:sz w:val="22"/>
                      <w:szCs w:val="22"/>
                    </w:rPr>
                    <w:t>80000</w:t>
                  </w:r>
                </w:p>
              </w:tc>
              <w:tc>
                <w:tcPr>
                  <w:tcW w:w="992" w:type="dxa"/>
                  <w:tcBorders>
                    <w:top w:val="single" w:sz="4" w:space="0" w:color="auto"/>
                    <w:left w:val="single" w:sz="4" w:space="0" w:color="auto"/>
                    <w:bottom w:val="single" w:sz="4" w:space="0" w:color="auto"/>
                    <w:right w:val="single" w:sz="4" w:space="0" w:color="auto"/>
                  </w:tcBorders>
                </w:tcPr>
                <w:p w14:paraId="097882B6" w14:textId="77777777" w:rsidR="00E5034B" w:rsidRPr="0045365C" w:rsidRDefault="00E5034B" w:rsidP="00E5034B">
                  <w:pPr>
                    <w:jc w:val="center"/>
                    <w:rPr>
                      <w:sz w:val="22"/>
                      <w:szCs w:val="22"/>
                    </w:rPr>
                  </w:pPr>
                  <w:r w:rsidRPr="0045365C">
                    <w:rPr>
                      <w:sz w:val="22"/>
                      <w:szCs w:val="22"/>
                    </w:rPr>
                    <w:t>4000</w:t>
                  </w:r>
                </w:p>
              </w:tc>
              <w:tc>
                <w:tcPr>
                  <w:tcW w:w="1134" w:type="dxa"/>
                  <w:tcBorders>
                    <w:top w:val="single" w:sz="4" w:space="0" w:color="auto"/>
                    <w:left w:val="single" w:sz="4" w:space="0" w:color="auto"/>
                    <w:bottom w:val="single" w:sz="4" w:space="0" w:color="auto"/>
                    <w:right w:val="single" w:sz="4" w:space="0" w:color="auto"/>
                  </w:tcBorders>
                </w:tcPr>
                <w:p w14:paraId="6F3B444D" w14:textId="77777777" w:rsidR="00E5034B" w:rsidRPr="0045365C" w:rsidRDefault="00E5034B" w:rsidP="00E5034B">
                  <w:pPr>
                    <w:jc w:val="center"/>
                    <w:rPr>
                      <w:sz w:val="22"/>
                      <w:szCs w:val="22"/>
                    </w:rPr>
                  </w:pPr>
                  <w:r w:rsidRPr="0045365C">
                    <w:rPr>
                      <w:sz w:val="22"/>
                      <w:szCs w:val="22"/>
                    </w:rPr>
                    <w:t>84000</w:t>
                  </w:r>
                </w:p>
              </w:tc>
            </w:tr>
            <w:tr w:rsidR="00E5034B" w:rsidRPr="0045365C" w14:paraId="0DCAF561" w14:textId="77777777" w:rsidTr="00B07C7C">
              <w:trPr>
                <w:gridBefore w:val="1"/>
                <w:wBefore w:w="142" w:type="dxa"/>
                <w:trHeight w:val="300"/>
              </w:trPr>
              <w:tc>
                <w:tcPr>
                  <w:tcW w:w="992" w:type="dxa"/>
                  <w:tcBorders>
                    <w:top w:val="single" w:sz="4" w:space="0" w:color="auto"/>
                    <w:left w:val="single" w:sz="4" w:space="0" w:color="auto"/>
                    <w:bottom w:val="single" w:sz="4" w:space="0" w:color="auto"/>
                    <w:right w:val="single" w:sz="4" w:space="0" w:color="auto"/>
                  </w:tcBorders>
                </w:tcPr>
                <w:p w14:paraId="662584E9" w14:textId="77777777" w:rsidR="00E5034B" w:rsidRPr="0045365C" w:rsidRDefault="00E5034B" w:rsidP="00E5034B">
                  <w:pPr>
                    <w:rPr>
                      <w:sz w:val="22"/>
                      <w:szCs w:val="22"/>
                    </w:rPr>
                  </w:pPr>
                  <w:r w:rsidRPr="0045365C">
                    <w:rPr>
                      <w:sz w:val="22"/>
                      <w:szCs w:val="22"/>
                    </w:rPr>
                    <w:t>6</w:t>
                  </w:r>
                </w:p>
              </w:tc>
              <w:tc>
                <w:tcPr>
                  <w:tcW w:w="2835" w:type="dxa"/>
                  <w:tcBorders>
                    <w:top w:val="single" w:sz="4" w:space="0" w:color="auto"/>
                    <w:left w:val="single" w:sz="4" w:space="0" w:color="auto"/>
                    <w:bottom w:val="single" w:sz="4" w:space="0" w:color="auto"/>
                    <w:right w:val="single" w:sz="4" w:space="0" w:color="auto"/>
                  </w:tcBorders>
                </w:tcPr>
                <w:p w14:paraId="4868BAA8" w14:textId="77777777" w:rsidR="00E5034B" w:rsidRPr="0045365C" w:rsidRDefault="00E5034B" w:rsidP="00B07C7C">
                  <w:pPr>
                    <w:rPr>
                      <w:sz w:val="22"/>
                      <w:szCs w:val="22"/>
                    </w:rPr>
                  </w:pPr>
                  <w:r w:rsidRPr="0045365C">
                    <w:rPr>
                      <w:sz w:val="22"/>
                      <w:szCs w:val="22"/>
                    </w:rPr>
                    <w:t>Vieninga užrakinamų plokštelių ir sraigtų sistema pėdos kaulų osteosintezei, artrodezei ir osteotomijai</w:t>
                  </w:r>
                </w:p>
              </w:tc>
              <w:tc>
                <w:tcPr>
                  <w:tcW w:w="1276" w:type="dxa"/>
                  <w:tcBorders>
                    <w:top w:val="single" w:sz="4" w:space="0" w:color="auto"/>
                    <w:left w:val="single" w:sz="4" w:space="0" w:color="auto"/>
                    <w:bottom w:val="single" w:sz="4" w:space="0" w:color="auto"/>
                    <w:right w:val="single" w:sz="4" w:space="0" w:color="auto"/>
                  </w:tcBorders>
                </w:tcPr>
                <w:p w14:paraId="74CD9AF7" w14:textId="77777777" w:rsidR="00E5034B" w:rsidRPr="0045365C" w:rsidRDefault="00E5034B" w:rsidP="00E5034B">
                  <w:pPr>
                    <w:jc w:val="center"/>
                    <w:rPr>
                      <w:sz w:val="22"/>
                      <w:szCs w:val="22"/>
                    </w:rPr>
                  </w:pPr>
                  <w:r w:rsidRPr="0045365C">
                    <w:rPr>
                      <w:sz w:val="22"/>
                      <w:szCs w:val="22"/>
                    </w:rPr>
                    <w:t>200000</w:t>
                  </w:r>
                </w:p>
              </w:tc>
              <w:tc>
                <w:tcPr>
                  <w:tcW w:w="992" w:type="dxa"/>
                  <w:tcBorders>
                    <w:top w:val="single" w:sz="4" w:space="0" w:color="auto"/>
                    <w:left w:val="single" w:sz="4" w:space="0" w:color="auto"/>
                    <w:bottom w:val="single" w:sz="4" w:space="0" w:color="auto"/>
                    <w:right w:val="single" w:sz="4" w:space="0" w:color="auto"/>
                  </w:tcBorders>
                </w:tcPr>
                <w:p w14:paraId="0EBEF111" w14:textId="77777777" w:rsidR="00E5034B" w:rsidRPr="0045365C" w:rsidRDefault="00E5034B" w:rsidP="00E5034B">
                  <w:pPr>
                    <w:jc w:val="center"/>
                    <w:rPr>
                      <w:sz w:val="22"/>
                      <w:szCs w:val="22"/>
                    </w:rPr>
                  </w:pPr>
                  <w:r w:rsidRPr="0045365C">
                    <w:rPr>
                      <w:sz w:val="22"/>
                      <w:szCs w:val="22"/>
                    </w:rPr>
                    <w:t>10000</w:t>
                  </w:r>
                </w:p>
              </w:tc>
              <w:tc>
                <w:tcPr>
                  <w:tcW w:w="1134" w:type="dxa"/>
                  <w:tcBorders>
                    <w:top w:val="single" w:sz="4" w:space="0" w:color="auto"/>
                    <w:left w:val="single" w:sz="4" w:space="0" w:color="auto"/>
                    <w:bottom w:val="single" w:sz="4" w:space="0" w:color="auto"/>
                    <w:right w:val="single" w:sz="4" w:space="0" w:color="auto"/>
                  </w:tcBorders>
                </w:tcPr>
                <w:p w14:paraId="4E32CC0D" w14:textId="77777777" w:rsidR="00E5034B" w:rsidRPr="0045365C" w:rsidRDefault="00E5034B" w:rsidP="00E5034B">
                  <w:pPr>
                    <w:jc w:val="center"/>
                    <w:rPr>
                      <w:sz w:val="22"/>
                      <w:szCs w:val="22"/>
                    </w:rPr>
                  </w:pPr>
                  <w:r w:rsidRPr="0045365C">
                    <w:rPr>
                      <w:sz w:val="22"/>
                      <w:szCs w:val="22"/>
                    </w:rPr>
                    <w:t>210000</w:t>
                  </w:r>
                </w:p>
              </w:tc>
            </w:tr>
            <w:tr w:rsidR="00E5034B" w:rsidRPr="0045365C" w14:paraId="198B829D" w14:textId="77777777" w:rsidTr="00B07C7C">
              <w:trPr>
                <w:gridBefore w:val="1"/>
                <w:wBefore w:w="142" w:type="dxa"/>
                <w:trHeight w:val="300"/>
              </w:trPr>
              <w:tc>
                <w:tcPr>
                  <w:tcW w:w="992" w:type="dxa"/>
                  <w:tcBorders>
                    <w:top w:val="single" w:sz="4" w:space="0" w:color="auto"/>
                    <w:left w:val="single" w:sz="4" w:space="0" w:color="auto"/>
                    <w:bottom w:val="single" w:sz="4" w:space="0" w:color="auto"/>
                    <w:right w:val="single" w:sz="4" w:space="0" w:color="auto"/>
                  </w:tcBorders>
                </w:tcPr>
                <w:p w14:paraId="3E3437DF" w14:textId="77777777" w:rsidR="00E5034B" w:rsidRPr="0045365C" w:rsidRDefault="00E5034B" w:rsidP="00E5034B">
                  <w:pPr>
                    <w:rPr>
                      <w:sz w:val="22"/>
                      <w:szCs w:val="22"/>
                    </w:rPr>
                  </w:pPr>
                  <w:r w:rsidRPr="0045365C">
                    <w:rPr>
                      <w:sz w:val="22"/>
                      <w:szCs w:val="22"/>
                    </w:rPr>
                    <w:t>7</w:t>
                  </w:r>
                </w:p>
              </w:tc>
              <w:tc>
                <w:tcPr>
                  <w:tcW w:w="2835" w:type="dxa"/>
                  <w:tcBorders>
                    <w:top w:val="single" w:sz="4" w:space="0" w:color="auto"/>
                    <w:left w:val="single" w:sz="4" w:space="0" w:color="auto"/>
                    <w:bottom w:val="single" w:sz="4" w:space="0" w:color="auto"/>
                    <w:right w:val="single" w:sz="4" w:space="0" w:color="auto"/>
                  </w:tcBorders>
                </w:tcPr>
                <w:p w14:paraId="7450313D" w14:textId="77777777" w:rsidR="00E5034B" w:rsidRPr="0045365C" w:rsidRDefault="00E5034B" w:rsidP="00B07C7C">
                  <w:pPr>
                    <w:rPr>
                      <w:sz w:val="22"/>
                      <w:szCs w:val="22"/>
                    </w:rPr>
                  </w:pPr>
                  <w:r w:rsidRPr="0045365C">
                    <w:rPr>
                      <w:sz w:val="22"/>
                      <w:szCs w:val="22"/>
                    </w:rPr>
                    <w:t>Vieninga užrakinamų plokštelių ir sraigtų sistema vidinės pėdos kolonos kaulų osteosintezei, artrodezei, osteotomijai ir revizijoms atlikti</w:t>
                  </w:r>
                </w:p>
              </w:tc>
              <w:tc>
                <w:tcPr>
                  <w:tcW w:w="1276" w:type="dxa"/>
                  <w:tcBorders>
                    <w:top w:val="single" w:sz="4" w:space="0" w:color="auto"/>
                    <w:left w:val="single" w:sz="4" w:space="0" w:color="auto"/>
                    <w:bottom w:val="single" w:sz="4" w:space="0" w:color="auto"/>
                    <w:right w:val="single" w:sz="4" w:space="0" w:color="auto"/>
                  </w:tcBorders>
                </w:tcPr>
                <w:p w14:paraId="437DD916" w14:textId="77777777" w:rsidR="00E5034B" w:rsidRPr="0045365C" w:rsidRDefault="00E5034B" w:rsidP="00E5034B">
                  <w:pPr>
                    <w:jc w:val="center"/>
                    <w:rPr>
                      <w:sz w:val="22"/>
                      <w:szCs w:val="22"/>
                    </w:rPr>
                  </w:pPr>
                  <w:r w:rsidRPr="0045365C">
                    <w:rPr>
                      <w:sz w:val="22"/>
                      <w:szCs w:val="22"/>
                    </w:rPr>
                    <w:t>30000</w:t>
                  </w:r>
                </w:p>
              </w:tc>
              <w:tc>
                <w:tcPr>
                  <w:tcW w:w="992" w:type="dxa"/>
                  <w:tcBorders>
                    <w:top w:val="single" w:sz="4" w:space="0" w:color="auto"/>
                    <w:left w:val="single" w:sz="4" w:space="0" w:color="auto"/>
                    <w:bottom w:val="single" w:sz="4" w:space="0" w:color="auto"/>
                    <w:right w:val="single" w:sz="4" w:space="0" w:color="auto"/>
                  </w:tcBorders>
                </w:tcPr>
                <w:p w14:paraId="4DFDF86F" w14:textId="77777777" w:rsidR="00E5034B" w:rsidRPr="0045365C" w:rsidRDefault="00E5034B" w:rsidP="00E5034B">
                  <w:pPr>
                    <w:jc w:val="center"/>
                    <w:rPr>
                      <w:sz w:val="22"/>
                      <w:szCs w:val="22"/>
                    </w:rPr>
                  </w:pPr>
                  <w:r w:rsidRPr="0045365C">
                    <w:rPr>
                      <w:sz w:val="22"/>
                      <w:szCs w:val="22"/>
                    </w:rPr>
                    <w:t>1500</w:t>
                  </w:r>
                </w:p>
              </w:tc>
              <w:tc>
                <w:tcPr>
                  <w:tcW w:w="1134" w:type="dxa"/>
                  <w:tcBorders>
                    <w:top w:val="single" w:sz="4" w:space="0" w:color="auto"/>
                    <w:left w:val="single" w:sz="4" w:space="0" w:color="auto"/>
                    <w:bottom w:val="single" w:sz="4" w:space="0" w:color="auto"/>
                    <w:right w:val="single" w:sz="4" w:space="0" w:color="auto"/>
                  </w:tcBorders>
                </w:tcPr>
                <w:p w14:paraId="23309331" w14:textId="77777777" w:rsidR="00E5034B" w:rsidRPr="0045365C" w:rsidRDefault="00E5034B" w:rsidP="00E5034B">
                  <w:pPr>
                    <w:jc w:val="center"/>
                    <w:rPr>
                      <w:sz w:val="22"/>
                      <w:szCs w:val="22"/>
                    </w:rPr>
                  </w:pPr>
                  <w:r w:rsidRPr="0045365C">
                    <w:rPr>
                      <w:sz w:val="22"/>
                      <w:szCs w:val="22"/>
                    </w:rPr>
                    <w:t>31500</w:t>
                  </w:r>
                </w:p>
              </w:tc>
            </w:tr>
            <w:tr w:rsidR="00E5034B" w:rsidRPr="0045365C" w14:paraId="39D982DA" w14:textId="77777777" w:rsidTr="00B07C7C">
              <w:trPr>
                <w:gridBefore w:val="1"/>
                <w:wBefore w:w="142" w:type="dxa"/>
                <w:trHeight w:val="300"/>
              </w:trPr>
              <w:tc>
                <w:tcPr>
                  <w:tcW w:w="992" w:type="dxa"/>
                  <w:tcBorders>
                    <w:top w:val="single" w:sz="4" w:space="0" w:color="auto"/>
                    <w:left w:val="single" w:sz="4" w:space="0" w:color="auto"/>
                    <w:bottom w:val="single" w:sz="4" w:space="0" w:color="auto"/>
                    <w:right w:val="single" w:sz="4" w:space="0" w:color="auto"/>
                  </w:tcBorders>
                </w:tcPr>
                <w:p w14:paraId="181E8346" w14:textId="77777777" w:rsidR="00E5034B" w:rsidRPr="0045365C" w:rsidRDefault="00E5034B" w:rsidP="00E5034B">
                  <w:pPr>
                    <w:rPr>
                      <w:sz w:val="22"/>
                      <w:szCs w:val="22"/>
                    </w:rPr>
                  </w:pPr>
                  <w:r w:rsidRPr="0045365C">
                    <w:rPr>
                      <w:sz w:val="22"/>
                      <w:szCs w:val="22"/>
                    </w:rPr>
                    <w:t>8</w:t>
                  </w:r>
                </w:p>
              </w:tc>
              <w:tc>
                <w:tcPr>
                  <w:tcW w:w="2835" w:type="dxa"/>
                  <w:tcBorders>
                    <w:top w:val="single" w:sz="4" w:space="0" w:color="auto"/>
                    <w:left w:val="single" w:sz="4" w:space="0" w:color="auto"/>
                    <w:bottom w:val="single" w:sz="4" w:space="0" w:color="auto"/>
                    <w:right w:val="single" w:sz="4" w:space="0" w:color="auto"/>
                  </w:tcBorders>
                </w:tcPr>
                <w:p w14:paraId="659EDDC8" w14:textId="77777777" w:rsidR="00E5034B" w:rsidRPr="0045365C" w:rsidRDefault="00E5034B" w:rsidP="00B07C7C">
                  <w:pPr>
                    <w:rPr>
                      <w:sz w:val="22"/>
                      <w:szCs w:val="22"/>
                    </w:rPr>
                  </w:pPr>
                  <w:r w:rsidRPr="0045365C">
                    <w:rPr>
                      <w:sz w:val="22"/>
                      <w:szCs w:val="22"/>
                    </w:rPr>
                    <w:t>Vieninga užrakinamų plokštelių ir sraigtų sistema kulnakaulio osteosintezei, artrodezei ir osteotomijai</w:t>
                  </w:r>
                </w:p>
              </w:tc>
              <w:tc>
                <w:tcPr>
                  <w:tcW w:w="1276" w:type="dxa"/>
                  <w:tcBorders>
                    <w:top w:val="single" w:sz="4" w:space="0" w:color="auto"/>
                    <w:left w:val="single" w:sz="4" w:space="0" w:color="auto"/>
                    <w:bottom w:val="single" w:sz="4" w:space="0" w:color="auto"/>
                    <w:right w:val="single" w:sz="4" w:space="0" w:color="auto"/>
                  </w:tcBorders>
                </w:tcPr>
                <w:p w14:paraId="1AAF3B31" w14:textId="77777777" w:rsidR="00E5034B" w:rsidRPr="0045365C" w:rsidRDefault="00E5034B" w:rsidP="00E5034B">
                  <w:pPr>
                    <w:jc w:val="center"/>
                    <w:rPr>
                      <w:sz w:val="22"/>
                      <w:szCs w:val="22"/>
                    </w:rPr>
                  </w:pPr>
                  <w:r w:rsidRPr="0045365C">
                    <w:rPr>
                      <w:sz w:val="22"/>
                      <w:szCs w:val="22"/>
                    </w:rPr>
                    <w:t>50000</w:t>
                  </w:r>
                </w:p>
              </w:tc>
              <w:tc>
                <w:tcPr>
                  <w:tcW w:w="992" w:type="dxa"/>
                  <w:tcBorders>
                    <w:top w:val="single" w:sz="4" w:space="0" w:color="auto"/>
                    <w:left w:val="single" w:sz="4" w:space="0" w:color="auto"/>
                    <w:bottom w:val="single" w:sz="4" w:space="0" w:color="auto"/>
                    <w:right w:val="single" w:sz="4" w:space="0" w:color="auto"/>
                  </w:tcBorders>
                </w:tcPr>
                <w:p w14:paraId="4F7E921A" w14:textId="77777777" w:rsidR="00E5034B" w:rsidRPr="0045365C" w:rsidRDefault="00E5034B" w:rsidP="00E5034B">
                  <w:pPr>
                    <w:jc w:val="center"/>
                    <w:rPr>
                      <w:sz w:val="22"/>
                      <w:szCs w:val="22"/>
                    </w:rPr>
                  </w:pPr>
                  <w:r w:rsidRPr="0045365C">
                    <w:rPr>
                      <w:sz w:val="22"/>
                      <w:szCs w:val="22"/>
                    </w:rPr>
                    <w:t>2500</w:t>
                  </w:r>
                </w:p>
              </w:tc>
              <w:tc>
                <w:tcPr>
                  <w:tcW w:w="1134" w:type="dxa"/>
                  <w:tcBorders>
                    <w:top w:val="single" w:sz="4" w:space="0" w:color="auto"/>
                    <w:left w:val="single" w:sz="4" w:space="0" w:color="auto"/>
                    <w:bottom w:val="single" w:sz="4" w:space="0" w:color="auto"/>
                    <w:right w:val="single" w:sz="4" w:space="0" w:color="auto"/>
                  </w:tcBorders>
                </w:tcPr>
                <w:p w14:paraId="45B7DE57" w14:textId="77777777" w:rsidR="00E5034B" w:rsidRPr="0045365C" w:rsidRDefault="00E5034B" w:rsidP="00E5034B">
                  <w:pPr>
                    <w:jc w:val="center"/>
                    <w:rPr>
                      <w:sz w:val="22"/>
                      <w:szCs w:val="22"/>
                    </w:rPr>
                  </w:pPr>
                  <w:r w:rsidRPr="0045365C">
                    <w:rPr>
                      <w:sz w:val="22"/>
                      <w:szCs w:val="22"/>
                    </w:rPr>
                    <w:t>52500</w:t>
                  </w:r>
                </w:p>
              </w:tc>
            </w:tr>
            <w:tr w:rsidR="00E5034B" w:rsidRPr="0045365C" w14:paraId="02D606CA" w14:textId="77777777" w:rsidTr="00B07C7C">
              <w:trPr>
                <w:gridBefore w:val="1"/>
                <w:wBefore w:w="142" w:type="dxa"/>
                <w:trHeight w:val="300"/>
              </w:trPr>
              <w:tc>
                <w:tcPr>
                  <w:tcW w:w="992" w:type="dxa"/>
                  <w:tcBorders>
                    <w:top w:val="single" w:sz="4" w:space="0" w:color="auto"/>
                    <w:left w:val="single" w:sz="4" w:space="0" w:color="auto"/>
                    <w:bottom w:val="single" w:sz="4" w:space="0" w:color="auto"/>
                    <w:right w:val="single" w:sz="4" w:space="0" w:color="auto"/>
                  </w:tcBorders>
                </w:tcPr>
                <w:p w14:paraId="687DB777" w14:textId="77777777" w:rsidR="00E5034B" w:rsidRPr="0045365C" w:rsidRDefault="00E5034B" w:rsidP="00E5034B">
                  <w:pPr>
                    <w:rPr>
                      <w:sz w:val="22"/>
                      <w:szCs w:val="22"/>
                    </w:rPr>
                  </w:pPr>
                  <w:r w:rsidRPr="0045365C">
                    <w:rPr>
                      <w:sz w:val="22"/>
                      <w:szCs w:val="22"/>
                    </w:rPr>
                    <w:t>9</w:t>
                  </w:r>
                </w:p>
              </w:tc>
              <w:tc>
                <w:tcPr>
                  <w:tcW w:w="2835" w:type="dxa"/>
                  <w:tcBorders>
                    <w:top w:val="single" w:sz="4" w:space="0" w:color="auto"/>
                    <w:left w:val="single" w:sz="4" w:space="0" w:color="auto"/>
                    <w:bottom w:val="single" w:sz="4" w:space="0" w:color="auto"/>
                    <w:right w:val="single" w:sz="4" w:space="0" w:color="auto"/>
                  </w:tcBorders>
                </w:tcPr>
                <w:p w14:paraId="39F43B01" w14:textId="77777777" w:rsidR="00E5034B" w:rsidRPr="0045365C" w:rsidRDefault="00E5034B" w:rsidP="00B07C7C">
                  <w:pPr>
                    <w:rPr>
                      <w:sz w:val="22"/>
                      <w:szCs w:val="22"/>
                    </w:rPr>
                  </w:pPr>
                  <w:r w:rsidRPr="0045365C">
                    <w:rPr>
                      <w:sz w:val="22"/>
                      <w:szCs w:val="22"/>
                    </w:rPr>
                    <w:t>Vienkartiniai borai minimaliai invazyviai pėdos chirurgijai</w:t>
                  </w:r>
                </w:p>
              </w:tc>
              <w:tc>
                <w:tcPr>
                  <w:tcW w:w="1276" w:type="dxa"/>
                  <w:tcBorders>
                    <w:top w:val="single" w:sz="4" w:space="0" w:color="auto"/>
                    <w:left w:val="single" w:sz="4" w:space="0" w:color="auto"/>
                    <w:bottom w:val="single" w:sz="4" w:space="0" w:color="auto"/>
                    <w:right w:val="single" w:sz="4" w:space="0" w:color="auto"/>
                  </w:tcBorders>
                </w:tcPr>
                <w:p w14:paraId="698868FB" w14:textId="77777777" w:rsidR="00E5034B" w:rsidRPr="0045365C" w:rsidRDefault="00E5034B" w:rsidP="00E5034B">
                  <w:pPr>
                    <w:jc w:val="center"/>
                    <w:rPr>
                      <w:sz w:val="22"/>
                      <w:szCs w:val="22"/>
                    </w:rPr>
                  </w:pPr>
                  <w:r w:rsidRPr="0045365C">
                    <w:rPr>
                      <w:sz w:val="22"/>
                      <w:szCs w:val="22"/>
                    </w:rPr>
                    <w:t>30000</w:t>
                  </w:r>
                </w:p>
              </w:tc>
              <w:tc>
                <w:tcPr>
                  <w:tcW w:w="992" w:type="dxa"/>
                  <w:tcBorders>
                    <w:top w:val="single" w:sz="4" w:space="0" w:color="auto"/>
                    <w:left w:val="single" w:sz="4" w:space="0" w:color="auto"/>
                    <w:bottom w:val="single" w:sz="4" w:space="0" w:color="auto"/>
                    <w:right w:val="single" w:sz="4" w:space="0" w:color="auto"/>
                  </w:tcBorders>
                </w:tcPr>
                <w:p w14:paraId="31305A4C" w14:textId="77777777" w:rsidR="00E5034B" w:rsidRPr="0045365C" w:rsidRDefault="00E5034B" w:rsidP="00E5034B">
                  <w:pPr>
                    <w:jc w:val="center"/>
                    <w:rPr>
                      <w:sz w:val="22"/>
                      <w:szCs w:val="22"/>
                    </w:rPr>
                  </w:pPr>
                  <w:r w:rsidRPr="0045365C">
                    <w:rPr>
                      <w:sz w:val="22"/>
                      <w:szCs w:val="22"/>
                    </w:rPr>
                    <w:t>1500</w:t>
                  </w:r>
                </w:p>
              </w:tc>
              <w:tc>
                <w:tcPr>
                  <w:tcW w:w="1134" w:type="dxa"/>
                  <w:tcBorders>
                    <w:top w:val="single" w:sz="4" w:space="0" w:color="auto"/>
                    <w:left w:val="single" w:sz="4" w:space="0" w:color="auto"/>
                    <w:bottom w:val="single" w:sz="4" w:space="0" w:color="auto"/>
                    <w:right w:val="single" w:sz="4" w:space="0" w:color="auto"/>
                  </w:tcBorders>
                </w:tcPr>
                <w:p w14:paraId="2704EBC7" w14:textId="77777777" w:rsidR="00E5034B" w:rsidRPr="0045365C" w:rsidRDefault="00E5034B" w:rsidP="00E5034B">
                  <w:pPr>
                    <w:jc w:val="center"/>
                    <w:rPr>
                      <w:sz w:val="22"/>
                      <w:szCs w:val="22"/>
                    </w:rPr>
                  </w:pPr>
                  <w:r w:rsidRPr="0045365C">
                    <w:rPr>
                      <w:sz w:val="22"/>
                      <w:szCs w:val="22"/>
                    </w:rPr>
                    <w:t>31500</w:t>
                  </w:r>
                </w:p>
              </w:tc>
            </w:tr>
            <w:tr w:rsidR="00E5034B" w:rsidRPr="0045365C" w14:paraId="1743ADF0" w14:textId="77777777" w:rsidTr="00B07C7C">
              <w:trPr>
                <w:gridBefore w:val="1"/>
                <w:wBefore w:w="142" w:type="dxa"/>
                <w:trHeight w:val="442"/>
              </w:trPr>
              <w:tc>
                <w:tcPr>
                  <w:tcW w:w="992" w:type="dxa"/>
                  <w:tcBorders>
                    <w:top w:val="single" w:sz="4" w:space="0" w:color="auto"/>
                    <w:left w:val="single" w:sz="4" w:space="0" w:color="auto"/>
                    <w:bottom w:val="single" w:sz="4" w:space="0" w:color="auto"/>
                    <w:right w:val="single" w:sz="4" w:space="0" w:color="auto"/>
                  </w:tcBorders>
                </w:tcPr>
                <w:p w14:paraId="67CF3086" w14:textId="77777777" w:rsidR="00E5034B" w:rsidRPr="0045365C" w:rsidRDefault="00E5034B" w:rsidP="00E5034B">
                  <w:pPr>
                    <w:rPr>
                      <w:sz w:val="22"/>
                      <w:szCs w:val="22"/>
                    </w:rPr>
                  </w:pPr>
                  <w:r w:rsidRPr="0045365C">
                    <w:rPr>
                      <w:sz w:val="22"/>
                      <w:szCs w:val="22"/>
                    </w:rPr>
                    <w:t>10</w:t>
                  </w:r>
                </w:p>
              </w:tc>
              <w:tc>
                <w:tcPr>
                  <w:tcW w:w="2835" w:type="dxa"/>
                  <w:tcBorders>
                    <w:top w:val="single" w:sz="4" w:space="0" w:color="auto"/>
                    <w:left w:val="single" w:sz="4" w:space="0" w:color="auto"/>
                    <w:bottom w:val="single" w:sz="4" w:space="0" w:color="auto"/>
                    <w:right w:val="single" w:sz="4" w:space="0" w:color="auto"/>
                  </w:tcBorders>
                </w:tcPr>
                <w:p w14:paraId="128566EB" w14:textId="77777777" w:rsidR="00E5034B" w:rsidRPr="0045365C" w:rsidRDefault="00E5034B" w:rsidP="00B07C7C">
                  <w:pPr>
                    <w:rPr>
                      <w:sz w:val="22"/>
                      <w:szCs w:val="22"/>
                    </w:rPr>
                  </w:pPr>
                  <w:r w:rsidRPr="0045365C">
                    <w:rPr>
                      <w:sz w:val="22"/>
                      <w:szCs w:val="22"/>
                    </w:rPr>
                    <w:t>Grąžtai</w:t>
                  </w:r>
                </w:p>
                <w:p w14:paraId="22C9EE82" w14:textId="77777777" w:rsidR="00E5034B" w:rsidRPr="0045365C" w:rsidRDefault="00E5034B" w:rsidP="00B07C7C">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7CFC05A" w14:textId="77777777" w:rsidR="00E5034B" w:rsidRPr="0045365C" w:rsidRDefault="00E5034B" w:rsidP="00E5034B">
                  <w:pPr>
                    <w:jc w:val="center"/>
                    <w:rPr>
                      <w:sz w:val="22"/>
                      <w:szCs w:val="22"/>
                    </w:rPr>
                  </w:pPr>
                  <w:r w:rsidRPr="0045365C">
                    <w:rPr>
                      <w:sz w:val="22"/>
                      <w:szCs w:val="22"/>
                    </w:rPr>
                    <w:t>30000</w:t>
                  </w:r>
                </w:p>
              </w:tc>
              <w:tc>
                <w:tcPr>
                  <w:tcW w:w="992" w:type="dxa"/>
                  <w:tcBorders>
                    <w:top w:val="single" w:sz="4" w:space="0" w:color="auto"/>
                    <w:left w:val="single" w:sz="4" w:space="0" w:color="auto"/>
                    <w:bottom w:val="single" w:sz="4" w:space="0" w:color="auto"/>
                    <w:right w:val="single" w:sz="4" w:space="0" w:color="auto"/>
                  </w:tcBorders>
                </w:tcPr>
                <w:p w14:paraId="38130F58" w14:textId="77777777" w:rsidR="00E5034B" w:rsidRPr="0045365C" w:rsidRDefault="00E5034B" w:rsidP="00E5034B">
                  <w:pPr>
                    <w:jc w:val="center"/>
                    <w:rPr>
                      <w:sz w:val="22"/>
                      <w:szCs w:val="22"/>
                    </w:rPr>
                  </w:pPr>
                  <w:r w:rsidRPr="0045365C">
                    <w:rPr>
                      <w:sz w:val="22"/>
                      <w:szCs w:val="22"/>
                    </w:rPr>
                    <w:t>1500</w:t>
                  </w:r>
                </w:p>
              </w:tc>
              <w:tc>
                <w:tcPr>
                  <w:tcW w:w="1134" w:type="dxa"/>
                  <w:tcBorders>
                    <w:top w:val="single" w:sz="4" w:space="0" w:color="auto"/>
                    <w:left w:val="single" w:sz="4" w:space="0" w:color="auto"/>
                    <w:bottom w:val="single" w:sz="4" w:space="0" w:color="auto"/>
                    <w:right w:val="single" w:sz="4" w:space="0" w:color="auto"/>
                  </w:tcBorders>
                </w:tcPr>
                <w:p w14:paraId="4E4063DB" w14:textId="77777777" w:rsidR="00E5034B" w:rsidRPr="0045365C" w:rsidRDefault="00E5034B" w:rsidP="00E5034B">
                  <w:pPr>
                    <w:jc w:val="center"/>
                    <w:rPr>
                      <w:sz w:val="22"/>
                      <w:szCs w:val="22"/>
                    </w:rPr>
                  </w:pPr>
                  <w:r w:rsidRPr="0045365C">
                    <w:rPr>
                      <w:sz w:val="22"/>
                      <w:szCs w:val="22"/>
                    </w:rPr>
                    <w:t>31500</w:t>
                  </w:r>
                </w:p>
              </w:tc>
            </w:tr>
            <w:tr w:rsidR="00E5034B" w:rsidRPr="0045365C" w14:paraId="16DA5BFF" w14:textId="77777777" w:rsidTr="00B07C7C">
              <w:trPr>
                <w:gridBefore w:val="1"/>
                <w:wBefore w:w="142" w:type="dxa"/>
                <w:trHeight w:val="300"/>
              </w:trPr>
              <w:tc>
                <w:tcPr>
                  <w:tcW w:w="992" w:type="dxa"/>
                  <w:tcBorders>
                    <w:top w:val="single" w:sz="4" w:space="0" w:color="auto"/>
                    <w:left w:val="single" w:sz="4" w:space="0" w:color="auto"/>
                    <w:bottom w:val="single" w:sz="4" w:space="0" w:color="auto"/>
                    <w:right w:val="single" w:sz="4" w:space="0" w:color="auto"/>
                  </w:tcBorders>
                </w:tcPr>
                <w:p w14:paraId="1A74A0D0" w14:textId="77777777" w:rsidR="00E5034B" w:rsidRPr="0045365C" w:rsidRDefault="00E5034B" w:rsidP="00E5034B">
                  <w:pPr>
                    <w:rPr>
                      <w:sz w:val="22"/>
                      <w:szCs w:val="22"/>
                    </w:rPr>
                  </w:pPr>
                  <w:r w:rsidRPr="0045365C">
                    <w:rPr>
                      <w:sz w:val="22"/>
                      <w:szCs w:val="22"/>
                    </w:rPr>
                    <w:t>11</w:t>
                  </w:r>
                </w:p>
              </w:tc>
              <w:tc>
                <w:tcPr>
                  <w:tcW w:w="2835" w:type="dxa"/>
                  <w:tcBorders>
                    <w:top w:val="single" w:sz="4" w:space="0" w:color="auto"/>
                    <w:left w:val="single" w:sz="4" w:space="0" w:color="auto"/>
                    <w:bottom w:val="single" w:sz="4" w:space="0" w:color="auto"/>
                    <w:right w:val="single" w:sz="4" w:space="0" w:color="auto"/>
                  </w:tcBorders>
                </w:tcPr>
                <w:p w14:paraId="074A1020" w14:textId="77777777" w:rsidR="00E5034B" w:rsidRPr="0045365C" w:rsidRDefault="00E5034B" w:rsidP="00B07C7C">
                  <w:pPr>
                    <w:rPr>
                      <w:sz w:val="22"/>
                      <w:szCs w:val="22"/>
                    </w:rPr>
                  </w:pPr>
                  <w:r w:rsidRPr="0045365C">
                    <w:rPr>
                      <w:sz w:val="22"/>
                      <w:szCs w:val="22"/>
                    </w:rPr>
                    <w:t>Sraigtų ilgio matuokliai</w:t>
                  </w:r>
                </w:p>
              </w:tc>
              <w:tc>
                <w:tcPr>
                  <w:tcW w:w="1276" w:type="dxa"/>
                  <w:tcBorders>
                    <w:top w:val="single" w:sz="4" w:space="0" w:color="auto"/>
                    <w:left w:val="single" w:sz="4" w:space="0" w:color="auto"/>
                    <w:bottom w:val="single" w:sz="4" w:space="0" w:color="auto"/>
                    <w:right w:val="single" w:sz="4" w:space="0" w:color="auto"/>
                  </w:tcBorders>
                </w:tcPr>
                <w:p w14:paraId="3F5956D2" w14:textId="77777777" w:rsidR="00E5034B" w:rsidRPr="0045365C" w:rsidRDefault="00E5034B" w:rsidP="00E5034B">
                  <w:pPr>
                    <w:jc w:val="center"/>
                    <w:rPr>
                      <w:sz w:val="22"/>
                      <w:szCs w:val="22"/>
                    </w:rPr>
                  </w:pPr>
                  <w:r w:rsidRPr="0045365C">
                    <w:rPr>
                      <w:sz w:val="22"/>
                      <w:szCs w:val="22"/>
                    </w:rPr>
                    <w:t>10000</w:t>
                  </w:r>
                </w:p>
              </w:tc>
              <w:tc>
                <w:tcPr>
                  <w:tcW w:w="992" w:type="dxa"/>
                  <w:tcBorders>
                    <w:top w:val="single" w:sz="4" w:space="0" w:color="auto"/>
                    <w:left w:val="single" w:sz="4" w:space="0" w:color="auto"/>
                    <w:bottom w:val="single" w:sz="4" w:space="0" w:color="auto"/>
                    <w:right w:val="single" w:sz="4" w:space="0" w:color="auto"/>
                  </w:tcBorders>
                </w:tcPr>
                <w:p w14:paraId="61647CCB" w14:textId="77777777" w:rsidR="00E5034B" w:rsidRPr="0045365C" w:rsidRDefault="00E5034B" w:rsidP="00E5034B">
                  <w:pPr>
                    <w:jc w:val="center"/>
                    <w:rPr>
                      <w:sz w:val="22"/>
                      <w:szCs w:val="22"/>
                    </w:rPr>
                  </w:pPr>
                  <w:r w:rsidRPr="0045365C">
                    <w:rPr>
                      <w:sz w:val="22"/>
                      <w:szCs w:val="22"/>
                    </w:rPr>
                    <w:t>500</w:t>
                  </w:r>
                </w:p>
              </w:tc>
              <w:tc>
                <w:tcPr>
                  <w:tcW w:w="1134" w:type="dxa"/>
                  <w:tcBorders>
                    <w:top w:val="single" w:sz="4" w:space="0" w:color="auto"/>
                    <w:left w:val="single" w:sz="4" w:space="0" w:color="auto"/>
                    <w:bottom w:val="single" w:sz="4" w:space="0" w:color="auto"/>
                    <w:right w:val="single" w:sz="4" w:space="0" w:color="auto"/>
                  </w:tcBorders>
                </w:tcPr>
                <w:p w14:paraId="67147506" w14:textId="77777777" w:rsidR="00E5034B" w:rsidRPr="0045365C" w:rsidRDefault="00E5034B" w:rsidP="00E5034B">
                  <w:pPr>
                    <w:jc w:val="center"/>
                    <w:rPr>
                      <w:sz w:val="22"/>
                      <w:szCs w:val="22"/>
                    </w:rPr>
                  </w:pPr>
                  <w:r w:rsidRPr="0045365C">
                    <w:rPr>
                      <w:sz w:val="22"/>
                      <w:szCs w:val="22"/>
                    </w:rPr>
                    <w:t>10500</w:t>
                  </w:r>
                </w:p>
              </w:tc>
            </w:tr>
          </w:tbl>
          <w:p w14:paraId="2C9BCCBD" w14:textId="77777777" w:rsidR="00853A9B" w:rsidRPr="0045365C" w:rsidRDefault="00853A9B" w:rsidP="00BC6CEF">
            <w:pPr>
              <w:rPr>
                <w:kern w:val="2"/>
                <w:sz w:val="22"/>
                <w:szCs w:val="22"/>
              </w:rPr>
            </w:pPr>
          </w:p>
          <w:p w14:paraId="214185F3" w14:textId="7DC1496D" w:rsidR="00BB23C0" w:rsidRPr="0045365C" w:rsidRDefault="00BB23C0" w:rsidP="00BB23C0">
            <w:pPr>
              <w:rPr>
                <w:i/>
                <w:iCs/>
                <w:sz w:val="22"/>
                <w:szCs w:val="22"/>
              </w:rPr>
            </w:pPr>
            <w:r w:rsidRPr="0045365C">
              <w:rPr>
                <w:i/>
                <w:iCs/>
                <w:sz w:val="22"/>
                <w:szCs w:val="22"/>
                <w:shd w:val="clear" w:color="auto" w:fill="D0CECE" w:themeFill="background2" w:themeFillShade="E6"/>
              </w:rPr>
              <w:t>[Sudarant sutartį, nurodomos  tos  pirkimo objekto dalys dėl kur</w:t>
            </w:r>
            <w:r w:rsidR="00B07C7C" w:rsidRPr="0045365C">
              <w:rPr>
                <w:i/>
                <w:iCs/>
                <w:sz w:val="22"/>
                <w:szCs w:val="22"/>
                <w:shd w:val="clear" w:color="auto" w:fill="D0CECE" w:themeFill="background2" w:themeFillShade="E6"/>
              </w:rPr>
              <w:t>ių</w:t>
            </w:r>
            <w:r w:rsidRPr="0045365C">
              <w:rPr>
                <w:i/>
                <w:iCs/>
                <w:sz w:val="22"/>
                <w:szCs w:val="22"/>
                <w:shd w:val="clear" w:color="auto" w:fill="D0CECE" w:themeFill="background2" w:themeFillShade="E6"/>
              </w:rPr>
              <w:t xml:space="preserve"> sudaroma sutartis ir bendra sutarties vertė ]</w:t>
            </w:r>
          </w:p>
          <w:p w14:paraId="77A64928" w14:textId="77777777" w:rsidR="00853A9B" w:rsidRPr="0045365C" w:rsidRDefault="00853A9B" w:rsidP="00BC6CEF">
            <w:pPr>
              <w:rPr>
                <w:kern w:val="2"/>
                <w:sz w:val="22"/>
                <w:szCs w:val="22"/>
              </w:rPr>
            </w:pPr>
          </w:p>
          <w:p w14:paraId="26FFE4BF" w14:textId="2FA7DB50" w:rsidR="00BC6CEF" w:rsidRPr="00B4501B" w:rsidRDefault="00BC6CEF" w:rsidP="00BC6CEF">
            <w:pPr>
              <w:rPr>
                <w:kern w:val="2"/>
                <w:sz w:val="22"/>
                <w:szCs w:val="22"/>
              </w:rPr>
            </w:pPr>
            <w:r w:rsidRPr="0045365C">
              <w:rPr>
                <w:kern w:val="2"/>
                <w:sz w:val="22"/>
                <w:szCs w:val="22"/>
              </w:rPr>
              <w:t xml:space="preserve">Šioje Sutartyje Pradinės Sutarties vertė yra lygi </w:t>
            </w:r>
            <w:r w:rsidRPr="0045365C">
              <w:rPr>
                <w:b/>
                <w:kern w:val="2"/>
                <w:sz w:val="22"/>
                <w:szCs w:val="22"/>
              </w:rPr>
              <w:t xml:space="preserve">maksimaliai pirkimui skirtai lėšų sumai be PVM </w:t>
            </w:r>
            <w:r w:rsidRPr="0045365C">
              <w:rPr>
                <w:kern w:val="2"/>
                <w:sz w:val="22"/>
                <w:szCs w:val="22"/>
              </w:rPr>
              <w:t xml:space="preserve">pirkimo </w:t>
            </w:r>
            <w:r w:rsidRPr="00B4501B">
              <w:rPr>
                <w:kern w:val="2"/>
                <w:sz w:val="22"/>
                <w:szCs w:val="22"/>
              </w:rPr>
              <w:t xml:space="preserve">dokumentuose ir Sutartyje nurodytų </w:t>
            </w:r>
            <w:r w:rsidR="000C4E24" w:rsidRPr="00B4501B">
              <w:rPr>
                <w:sz w:val="22"/>
                <w:szCs w:val="22"/>
              </w:rPr>
              <w:t>Prekių</w:t>
            </w:r>
            <w:r w:rsidRPr="00B4501B">
              <w:rPr>
                <w:sz w:val="22"/>
                <w:szCs w:val="22"/>
              </w:rPr>
              <w:t xml:space="preserve"> </w:t>
            </w:r>
            <w:r w:rsidRPr="00B4501B">
              <w:rPr>
                <w:kern w:val="2"/>
                <w:sz w:val="22"/>
                <w:szCs w:val="22"/>
              </w:rPr>
              <w:t xml:space="preserve">įsigijimui Tiekėjo pasiūlyme nurodytais įkainiais be PVM. </w:t>
            </w:r>
            <w:r w:rsidR="000C4E24" w:rsidRPr="00B4501B">
              <w:rPr>
                <w:kern w:val="2"/>
                <w:sz w:val="22"/>
                <w:szCs w:val="22"/>
              </w:rPr>
              <w:t>Pirkėjas</w:t>
            </w:r>
            <w:r w:rsidRPr="00B4501B">
              <w:rPr>
                <w:kern w:val="2"/>
                <w:sz w:val="22"/>
                <w:szCs w:val="22"/>
              </w:rPr>
              <w:t xml:space="preserve"> perka </w:t>
            </w:r>
            <w:r w:rsidR="000C4E24" w:rsidRPr="00B4501B">
              <w:rPr>
                <w:sz w:val="22"/>
                <w:szCs w:val="22"/>
              </w:rPr>
              <w:t>Prekes</w:t>
            </w:r>
            <w:r w:rsidRPr="00B4501B">
              <w:rPr>
                <w:kern w:val="2"/>
                <w:sz w:val="22"/>
                <w:szCs w:val="22"/>
              </w:rPr>
              <w:t xml:space="preserve"> pagal poreikį Sutartyje arba jos priede Nr.1 nurodytais įkainiais, neviršijant bendros </w:t>
            </w:r>
            <w:r w:rsidR="001935F0" w:rsidRPr="00B4501B">
              <w:rPr>
                <w:kern w:val="2"/>
                <w:sz w:val="22"/>
                <w:szCs w:val="22"/>
              </w:rPr>
              <w:t xml:space="preserve">pirkimo dalies </w:t>
            </w:r>
            <w:r w:rsidRPr="00B4501B">
              <w:rPr>
                <w:kern w:val="2"/>
                <w:sz w:val="22"/>
                <w:szCs w:val="22"/>
              </w:rPr>
              <w:t xml:space="preserve">Sutarties kainos. </w:t>
            </w:r>
          </w:p>
          <w:p w14:paraId="48F9B9DC" w14:textId="00BD9B2D" w:rsidR="00142858" w:rsidRPr="0045365C" w:rsidRDefault="000C4E24" w:rsidP="00BC6CEF">
            <w:pPr>
              <w:rPr>
                <w:kern w:val="2"/>
                <w:sz w:val="22"/>
                <w:szCs w:val="22"/>
              </w:rPr>
            </w:pPr>
            <w:r w:rsidRPr="0045365C">
              <w:rPr>
                <w:kern w:val="2"/>
                <w:sz w:val="22"/>
                <w:szCs w:val="22"/>
              </w:rPr>
              <w:t>Pirkėjas</w:t>
            </w:r>
            <w:r w:rsidR="00BC6CEF" w:rsidRPr="0045365C">
              <w:rPr>
                <w:kern w:val="2"/>
                <w:sz w:val="22"/>
                <w:szCs w:val="22"/>
              </w:rPr>
              <w:t xml:space="preserve"> neįsipareigoja išpirkti preliminaraus </w:t>
            </w:r>
            <w:r w:rsidRPr="0045365C">
              <w:rPr>
                <w:kern w:val="2"/>
                <w:sz w:val="22"/>
                <w:szCs w:val="22"/>
              </w:rPr>
              <w:t>Prekių</w:t>
            </w:r>
            <w:r w:rsidR="00BC6CEF" w:rsidRPr="0045365C">
              <w:rPr>
                <w:kern w:val="2"/>
                <w:sz w:val="22"/>
                <w:szCs w:val="22"/>
              </w:rPr>
              <w:t xml:space="preserve"> kiekio ar bet kokios jo dalies.</w:t>
            </w:r>
          </w:p>
          <w:p w14:paraId="01BFD1E7" w14:textId="0377C1AB" w:rsidR="00BC6CEF" w:rsidRPr="0045365C" w:rsidRDefault="00BC6CEF" w:rsidP="00BC6CEF">
            <w:pPr>
              <w:rPr>
                <w:kern w:val="2"/>
                <w:sz w:val="22"/>
                <w:szCs w:val="22"/>
              </w:rPr>
            </w:pPr>
          </w:p>
        </w:tc>
      </w:tr>
      <w:tr w:rsidR="00B767F3" w:rsidRPr="00B96C6D" w14:paraId="4E598B63"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w:t>
            </w:r>
            <w:r w:rsidRPr="00B96C6D">
              <w:rPr>
                <w:b/>
                <w:bCs/>
                <w:kern w:val="2"/>
                <w:sz w:val="22"/>
                <w:szCs w:val="22"/>
              </w:rPr>
              <w:lastRenderedPageBreak/>
              <w:t xml:space="preserve">taikant </w:t>
            </w:r>
            <w:r w:rsidRPr="00B96C6D">
              <w:rPr>
                <w:b/>
                <w:bCs/>
                <w:kern w:val="2"/>
                <w:sz w:val="22"/>
                <w:szCs w:val="22"/>
                <w:u w:val="single"/>
              </w:rPr>
              <w:t>peržiūros</w:t>
            </w:r>
            <w:r w:rsidRPr="00B96C6D">
              <w:rPr>
                <w:b/>
                <w:bCs/>
                <w:kern w:val="2"/>
                <w:sz w:val="22"/>
                <w:szCs w:val="22"/>
              </w:rPr>
              <w:t xml:space="preserve"> taisykles</w:t>
            </w:r>
          </w:p>
        </w:tc>
        <w:tc>
          <w:tcPr>
            <w:tcW w:w="7655" w:type="dxa"/>
            <w:gridSpan w:val="2"/>
            <w:tcBorders>
              <w:top w:val="single" w:sz="4" w:space="0" w:color="auto"/>
              <w:left w:val="single" w:sz="4" w:space="0" w:color="auto"/>
              <w:bottom w:val="single" w:sz="4" w:space="0" w:color="auto"/>
              <w:right w:val="single" w:sz="4" w:space="0" w:color="auto"/>
            </w:tcBorders>
          </w:tcPr>
          <w:p w14:paraId="57BA3F80" w14:textId="0FF8114A" w:rsidR="00B767F3" w:rsidRPr="0045365C" w:rsidRDefault="00DD7479">
            <w:pPr>
              <w:rPr>
                <w:kern w:val="2"/>
                <w:sz w:val="22"/>
                <w:szCs w:val="22"/>
              </w:rPr>
            </w:pPr>
            <w:r w:rsidRPr="0045365C">
              <w:rPr>
                <w:kern w:val="2"/>
                <w:sz w:val="22"/>
                <w:szCs w:val="22"/>
              </w:rPr>
              <w:lastRenderedPageBreak/>
              <w:t>Sutarties kaina bus perskaičiuojam</w:t>
            </w:r>
            <w:r w:rsidR="0089363D" w:rsidRPr="0045365C">
              <w:rPr>
                <w:kern w:val="2"/>
                <w:sz w:val="22"/>
                <w:szCs w:val="22"/>
              </w:rPr>
              <w:t>a</w:t>
            </w:r>
            <w:r w:rsidRPr="0045365C">
              <w:rPr>
                <w:kern w:val="2"/>
                <w:sz w:val="22"/>
                <w:szCs w:val="22"/>
              </w:rPr>
              <w:t>:</w:t>
            </w:r>
          </w:p>
          <w:p w14:paraId="1F2303D8" w14:textId="502D419B" w:rsidR="00B767F3" w:rsidRPr="0045365C" w:rsidRDefault="00DD7479">
            <w:pPr>
              <w:rPr>
                <w:kern w:val="2"/>
                <w:sz w:val="22"/>
                <w:szCs w:val="22"/>
              </w:rPr>
            </w:pPr>
            <w:r w:rsidRPr="0045365C">
              <w:rPr>
                <w:kern w:val="2"/>
                <w:sz w:val="22"/>
                <w:szCs w:val="22"/>
              </w:rPr>
              <w:t>5.3.1. dėl PVM tarifo pasikeitimo</w:t>
            </w:r>
            <w:r w:rsidR="00B56E69" w:rsidRPr="0045365C">
              <w:rPr>
                <w:kern w:val="2"/>
                <w:sz w:val="22"/>
                <w:szCs w:val="22"/>
              </w:rPr>
              <w:t>.</w:t>
            </w:r>
          </w:p>
          <w:p w14:paraId="4EF67F4B" w14:textId="617E422D" w:rsidR="00473845" w:rsidRPr="0045365C" w:rsidRDefault="00473845">
            <w:pPr>
              <w:rPr>
                <w:kern w:val="2"/>
                <w:sz w:val="22"/>
                <w:szCs w:val="22"/>
              </w:rPr>
            </w:pPr>
            <w:r w:rsidRPr="0045365C">
              <w:rPr>
                <w:kern w:val="2"/>
                <w:sz w:val="22"/>
                <w:szCs w:val="22"/>
              </w:rPr>
              <w:t>5.3.2. dėl kainų lygio pokyčio.</w:t>
            </w:r>
          </w:p>
          <w:p w14:paraId="7CE73E9A" w14:textId="62D33059" w:rsidR="00B767F3" w:rsidRPr="0045365C" w:rsidRDefault="00B767F3" w:rsidP="00902B93">
            <w:pPr>
              <w:rPr>
                <w:kern w:val="2"/>
                <w:sz w:val="22"/>
                <w:szCs w:val="22"/>
              </w:rPr>
            </w:pPr>
          </w:p>
        </w:tc>
      </w:tr>
      <w:tr w:rsidR="00B767F3" w:rsidRPr="00B96C6D" w14:paraId="5FAF5543"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655" w:type="dxa"/>
            <w:gridSpan w:val="2"/>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65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0E32E6" w:rsidRPr="00B96C6D" w14:paraId="6C0C5CB3"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2A5D66DE" w14:textId="77777777" w:rsidR="000E32E6" w:rsidRPr="00B96C6D" w:rsidRDefault="000E32E6" w:rsidP="000E32E6">
            <w:pPr>
              <w:rPr>
                <w:b/>
                <w:bCs/>
                <w:kern w:val="2"/>
                <w:sz w:val="22"/>
                <w:szCs w:val="22"/>
              </w:rPr>
            </w:pPr>
            <w:r w:rsidRPr="00B96C6D">
              <w:rPr>
                <w:b/>
                <w:bCs/>
                <w:kern w:val="2"/>
                <w:sz w:val="22"/>
                <w:szCs w:val="22"/>
              </w:rPr>
              <w:t>5.3.3. Sutarties kainos / įkainių peržiūra dėl kainų lygio pokyčio</w:t>
            </w:r>
          </w:p>
          <w:p w14:paraId="5C40273E" w14:textId="77777777" w:rsidR="000E32E6" w:rsidRPr="00B96C6D" w:rsidRDefault="000E32E6" w:rsidP="000E32E6">
            <w:pPr>
              <w:rPr>
                <w:color w:val="4472C4"/>
                <w:kern w:val="2"/>
                <w:sz w:val="22"/>
                <w:szCs w:val="22"/>
              </w:rPr>
            </w:pPr>
          </w:p>
          <w:p w14:paraId="242E5223" w14:textId="6363461C" w:rsidR="000E32E6" w:rsidRPr="00B96C6D" w:rsidRDefault="000E32E6" w:rsidP="000E32E6">
            <w:pPr>
              <w:rPr>
                <w:b/>
                <w:bCs/>
                <w:kern w:val="2"/>
                <w:sz w:val="22"/>
                <w:szCs w:val="22"/>
              </w:rPr>
            </w:pPr>
          </w:p>
        </w:tc>
        <w:tc>
          <w:tcPr>
            <w:tcW w:w="7655" w:type="dxa"/>
            <w:gridSpan w:val="2"/>
            <w:tcBorders>
              <w:top w:val="single" w:sz="4" w:space="0" w:color="auto"/>
              <w:left w:val="single" w:sz="4" w:space="0" w:color="auto"/>
              <w:bottom w:val="single" w:sz="4" w:space="0" w:color="auto"/>
              <w:right w:val="single" w:sz="4" w:space="0" w:color="auto"/>
            </w:tcBorders>
          </w:tcPr>
          <w:p w14:paraId="27ED92F3" w14:textId="77777777" w:rsidR="000E32E6" w:rsidRPr="00EB3BAC" w:rsidRDefault="000E32E6" w:rsidP="000E32E6">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02B4EF0" w14:textId="77777777" w:rsidR="000E32E6" w:rsidRPr="00EB3BAC" w:rsidRDefault="000E32E6" w:rsidP="000E32E6">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8804525" w14:textId="77777777" w:rsidR="000E32E6" w:rsidRPr="00EB3BAC" w:rsidRDefault="000E32E6" w:rsidP="000E32E6">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6BE99539" w14:textId="77777777" w:rsidR="000E32E6" w:rsidRPr="00EB3BAC" w:rsidRDefault="000E32E6" w:rsidP="000E32E6">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7B0EA46A" w14:textId="77777777" w:rsidR="000E32E6" w:rsidRPr="00EB3BAC" w:rsidRDefault="000E32E6" w:rsidP="000E32E6">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BC66852" w14:textId="77777777" w:rsidR="000E32E6" w:rsidRPr="00EB3BAC" w:rsidRDefault="000E32E6" w:rsidP="000E32E6">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059D0EB3" w14:textId="77777777" w:rsidR="000E32E6" w:rsidRPr="00EB3BAC" w:rsidRDefault="000E32E6" w:rsidP="000E32E6">
            <w:pPr>
              <w:jc w:val="both"/>
              <w:rPr>
                <w:kern w:val="2"/>
                <w:sz w:val="22"/>
                <w:szCs w:val="22"/>
                <w:shd w:val="clear" w:color="auto" w:fill="FFFFFF"/>
              </w:rPr>
            </w:pPr>
          </w:p>
          <w:p w14:paraId="754994B5" w14:textId="77777777" w:rsidR="000E32E6" w:rsidRPr="00EB3BAC" w:rsidRDefault="00C12E81" w:rsidP="000E32E6">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0E32E6" w:rsidRPr="00EB3BAC">
              <w:rPr>
                <w:i/>
                <w:iCs/>
                <w:kern w:val="2"/>
                <w:sz w:val="22"/>
                <w:szCs w:val="22"/>
              </w:rPr>
              <w:t>, kur a</w:t>
            </w:r>
            <w:r w:rsidR="000E32E6" w:rsidRPr="00EB3BAC">
              <w:rPr>
                <w:kern w:val="2"/>
                <w:sz w:val="22"/>
                <w:szCs w:val="22"/>
              </w:rPr>
              <w:t xml:space="preserve"> – kaina / įkainis (Eur be PVM)) (jei peržiūra jau buvo atlikta, tai po paskutinio perskaičiavimo) </w:t>
            </w:r>
          </w:p>
          <w:p w14:paraId="22DADFFD" w14:textId="77777777" w:rsidR="000E32E6" w:rsidRPr="00EB3BAC" w:rsidRDefault="000E32E6" w:rsidP="000E32E6">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41CFA6AE" w14:textId="77777777" w:rsidR="000E32E6" w:rsidRPr="00EB3BAC" w:rsidRDefault="000E32E6" w:rsidP="000E32E6">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563A3CC6" w14:textId="77777777" w:rsidR="000E32E6" w:rsidRPr="00EB3BAC" w:rsidRDefault="000E32E6" w:rsidP="000E32E6">
            <w:pPr>
              <w:jc w:val="both"/>
              <w:textAlignment w:val="baseline"/>
              <w:rPr>
                <w:kern w:val="2"/>
                <w:sz w:val="22"/>
                <w:szCs w:val="22"/>
              </w:rPr>
            </w:pPr>
          </w:p>
          <w:p w14:paraId="133A506C" w14:textId="77777777" w:rsidR="000E32E6" w:rsidRPr="00EB3BAC" w:rsidRDefault="000E32E6" w:rsidP="000E32E6">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3F2C0691" w14:textId="77777777" w:rsidR="000E32E6" w:rsidRPr="00EB3BAC" w:rsidRDefault="000E32E6" w:rsidP="000E32E6">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1704BF85" w14:textId="77777777" w:rsidR="000E32E6" w:rsidRPr="00EB3BAC" w:rsidRDefault="000E32E6" w:rsidP="000E32E6">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C3418CD" w14:textId="77777777" w:rsidR="000E32E6" w:rsidRPr="00EB3BAC" w:rsidRDefault="000E32E6" w:rsidP="000E32E6">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w:t>
            </w:r>
            <w:r w:rsidRPr="00EB3BAC">
              <w:rPr>
                <w:i/>
                <w:iCs/>
                <w:kern w:val="2"/>
                <w:sz w:val="22"/>
                <w:szCs w:val="22"/>
                <w:shd w:val="clear" w:color="auto" w:fill="FFFFFF"/>
              </w:rPr>
              <w:lastRenderedPageBreak/>
              <w:t xml:space="preserve">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65A82EE3" w14:textId="77777777" w:rsidR="000E32E6" w:rsidRPr="00EB3BAC" w:rsidRDefault="000E32E6" w:rsidP="000E32E6">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001BA012" w14:textId="77777777" w:rsidR="000E32E6" w:rsidRPr="00EB3BAC" w:rsidRDefault="000E32E6" w:rsidP="000E32E6">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3ED891B4" w:rsidR="000E32E6" w:rsidRPr="00B96C6D" w:rsidRDefault="000E32E6" w:rsidP="000E32E6">
            <w:pPr>
              <w:jc w:val="both"/>
              <w:textAlignment w:val="baseline"/>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0E32E6" w:rsidRPr="00B96C6D" w14:paraId="312BC1F5"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314D3C3C" w14:textId="77777777" w:rsidR="000E32E6" w:rsidRPr="00B96C6D" w:rsidRDefault="000E32E6" w:rsidP="000E32E6">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655" w:type="dxa"/>
            <w:gridSpan w:val="2"/>
            <w:tcBorders>
              <w:top w:val="single" w:sz="4" w:space="0" w:color="auto"/>
              <w:left w:val="single" w:sz="4" w:space="0" w:color="auto"/>
              <w:bottom w:val="single" w:sz="4" w:space="0" w:color="auto"/>
              <w:right w:val="single" w:sz="4" w:space="0" w:color="auto"/>
            </w:tcBorders>
          </w:tcPr>
          <w:p w14:paraId="7B0C915A" w14:textId="77777777" w:rsidR="000E32E6" w:rsidRPr="00B96C6D" w:rsidRDefault="000E32E6" w:rsidP="000E32E6">
            <w:pPr>
              <w:rPr>
                <w:kern w:val="2"/>
                <w:sz w:val="22"/>
                <w:szCs w:val="22"/>
              </w:rPr>
            </w:pPr>
            <w:r w:rsidRPr="00B96C6D">
              <w:rPr>
                <w:kern w:val="2"/>
                <w:sz w:val="22"/>
                <w:szCs w:val="22"/>
              </w:rPr>
              <w:t>Netaikoma</w:t>
            </w:r>
          </w:p>
          <w:p w14:paraId="2C311572" w14:textId="77777777" w:rsidR="000E32E6" w:rsidRPr="00B96C6D" w:rsidRDefault="000E32E6" w:rsidP="000E32E6">
            <w:pPr>
              <w:rPr>
                <w:kern w:val="2"/>
                <w:sz w:val="22"/>
                <w:szCs w:val="22"/>
              </w:rPr>
            </w:pPr>
          </w:p>
          <w:p w14:paraId="449C09AB" w14:textId="7116AD8D" w:rsidR="000E32E6" w:rsidRPr="00B96C6D" w:rsidRDefault="000E32E6" w:rsidP="000E32E6">
            <w:pPr>
              <w:rPr>
                <w:kern w:val="2"/>
                <w:sz w:val="22"/>
                <w:szCs w:val="22"/>
              </w:rPr>
            </w:pPr>
          </w:p>
        </w:tc>
      </w:tr>
      <w:tr w:rsidR="000E32E6" w:rsidRPr="00B96C6D" w14:paraId="75CD94C5"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76BCAFDD" w14:textId="77777777" w:rsidR="000E32E6" w:rsidRPr="00B96C6D" w:rsidRDefault="000E32E6" w:rsidP="000E32E6">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655" w:type="dxa"/>
            <w:gridSpan w:val="2"/>
            <w:tcBorders>
              <w:top w:val="single" w:sz="4" w:space="0" w:color="auto"/>
              <w:left w:val="single" w:sz="4" w:space="0" w:color="auto"/>
              <w:bottom w:val="single" w:sz="4" w:space="0" w:color="auto"/>
              <w:right w:val="single" w:sz="4" w:space="0" w:color="auto"/>
            </w:tcBorders>
          </w:tcPr>
          <w:p w14:paraId="3FB3A5A6" w14:textId="77777777" w:rsidR="000E32E6" w:rsidRPr="00B96C6D" w:rsidRDefault="000E32E6" w:rsidP="000E32E6">
            <w:pPr>
              <w:rPr>
                <w:kern w:val="2"/>
                <w:sz w:val="22"/>
                <w:szCs w:val="22"/>
              </w:rPr>
            </w:pPr>
            <w:r w:rsidRPr="00B96C6D">
              <w:rPr>
                <w:kern w:val="2"/>
                <w:sz w:val="22"/>
                <w:szCs w:val="22"/>
              </w:rPr>
              <w:t>Netaikoma</w:t>
            </w:r>
          </w:p>
          <w:p w14:paraId="69E6AE97" w14:textId="77777777" w:rsidR="000E32E6" w:rsidRPr="00B96C6D" w:rsidRDefault="000E32E6" w:rsidP="000E32E6">
            <w:pPr>
              <w:rPr>
                <w:kern w:val="2"/>
                <w:sz w:val="22"/>
                <w:szCs w:val="22"/>
              </w:rPr>
            </w:pPr>
          </w:p>
          <w:p w14:paraId="081DAEF5" w14:textId="48BA14F3" w:rsidR="000E32E6" w:rsidRPr="00B96C6D" w:rsidRDefault="000E32E6" w:rsidP="000E32E6">
            <w:pPr>
              <w:rPr>
                <w:kern w:val="2"/>
                <w:sz w:val="22"/>
                <w:szCs w:val="22"/>
              </w:rPr>
            </w:pPr>
          </w:p>
        </w:tc>
      </w:tr>
      <w:tr w:rsidR="000E32E6" w:rsidRPr="00B96C6D" w14:paraId="267E808E"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6AD13C8F" w14:textId="77777777" w:rsidR="000E32E6" w:rsidRPr="00B96C6D" w:rsidRDefault="000E32E6" w:rsidP="000E32E6">
            <w:pPr>
              <w:rPr>
                <w:b/>
                <w:bCs/>
                <w:kern w:val="2"/>
                <w:sz w:val="22"/>
                <w:szCs w:val="22"/>
              </w:rPr>
            </w:pPr>
            <w:r w:rsidRPr="00B96C6D">
              <w:rPr>
                <w:b/>
                <w:bCs/>
                <w:kern w:val="2"/>
                <w:sz w:val="22"/>
                <w:szCs w:val="22"/>
              </w:rPr>
              <w:t>5.5. Atsiskaitymo su Tiekėju terminas ir tvarka</w:t>
            </w:r>
          </w:p>
        </w:tc>
        <w:tc>
          <w:tcPr>
            <w:tcW w:w="7655" w:type="dxa"/>
            <w:gridSpan w:val="2"/>
            <w:tcBorders>
              <w:top w:val="single" w:sz="4" w:space="0" w:color="auto"/>
              <w:left w:val="single" w:sz="4" w:space="0" w:color="auto"/>
              <w:bottom w:val="single" w:sz="4" w:space="0" w:color="auto"/>
              <w:right w:val="single" w:sz="4" w:space="0" w:color="auto"/>
            </w:tcBorders>
          </w:tcPr>
          <w:p w14:paraId="614F86AB" w14:textId="0C5DA3A0" w:rsidR="000E32E6" w:rsidRDefault="000E32E6" w:rsidP="000E32E6">
            <w:pPr>
              <w:rPr>
                <w:kern w:val="2"/>
                <w:sz w:val="22"/>
                <w:szCs w:val="22"/>
              </w:rPr>
            </w:pPr>
            <w:r w:rsidRPr="00D53968">
              <w:rPr>
                <w:kern w:val="2"/>
                <w:sz w:val="22"/>
                <w:szCs w:val="22"/>
              </w:rPr>
              <w:t>Pirkėjas atsiskaito su Tiekėju ne vėliau kaip per 30 kalendorinių dienų nuo Sąskaitos gavimo dienos.</w:t>
            </w:r>
          </w:p>
          <w:p w14:paraId="0F8C3FD9" w14:textId="77777777" w:rsidR="000E32E6" w:rsidRPr="00B96C6D" w:rsidRDefault="000E32E6" w:rsidP="000E32E6">
            <w:pPr>
              <w:rPr>
                <w:kern w:val="2"/>
                <w:sz w:val="22"/>
                <w:szCs w:val="22"/>
              </w:rPr>
            </w:pPr>
          </w:p>
          <w:p w14:paraId="6FF548B3" w14:textId="77777777" w:rsidR="000E32E6" w:rsidRDefault="000E32E6" w:rsidP="000E32E6">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0E32E6" w:rsidRPr="0013403F" w:rsidRDefault="000E32E6" w:rsidP="000E32E6">
            <w:pPr>
              <w:jc w:val="both"/>
              <w:rPr>
                <w:kern w:val="2"/>
                <w:sz w:val="22"/>
                <w:szCs w:val="22"/>
              </w:rPr>
            </w:pPr>
          </w:p>
        </w:tc>
      </w:tr>
      <w:tr w:rsidR="000E32E6" w:rsidRPr="00B96C6D" w14:paraId="235F5A3F"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5E168194" w14:textId="77777777" w:rsidR="000E32E6" w:rsidRPr="00B96C6D" w:rsidRDefault="000E32E6" w:rsidP="000E32E6">
            <w:pPr>
              <w:rPr>
                <w:b/>
                <w:bCs/>
                <w:kern w:val="2"/>
                <w:sz w:val="22"/>
                <w:szCs w:val="22"/>
              </w:rPr>
            </w:pPr>
            <w:r w:rsidRPr="00B96C6D">
              <w:rPr>
                <w:b/>
                <w:bCs/>
                <w:kern w:val="2"/>
                <w:sz w:val="22"/>
                <w:szCs w:val="22"/>
              </w:rPr>
              <w:t>5.6. Avansas</w:t>
            </w:r>
          </w:p>
        </w:tc>
        <w:tc>
          <w:tcPr>
            <w:tcW w:w="7655" w:type="dxa"/>
            <w:gridSpan w:val="2"/>
            <w:tcBorders>
              <w:top w:val="single" w:sz="4" w:space="0" w:color="auto"/>
              <w:left w:val="single" w:sz="4" w:space="0" w:color="auto"/>
              <w:bottom w:val="single" w:sz="4" w:space="0" w:color="auto"/>
              <w:right w:val="single" w:sz="4" w:space="0" w:color="auto"/>
            </w:tcBorders>
          </w:tcPr>
          <w:p w14:paraId="4A2C5FAD" w14:textId="4D419A75" w:rsidR="000E32E6" w:rsidRPr="00B96C6D" w:rsidRDefault="000E32E6" w:rsidP="000E32E6">
            <w:pPr>
              <w:rPr>
                <w:kern w:val="2"/>
                <w:sz w:val="22"/>
                <w:szCs w:val="22"/>
              </w:rPr>
            </w:pPr>
            <w:r w:rsidRPr="00B96C6D">
              <w:rPr>
                <w:kern w:val="2"/>
                <w:sz w:val="22"/>
                <w:szCs w:val="22"/>
              </w:rPr>
              <w:t>Netaikoma</w:t>
            </w:r>
          </w:p>
        </w:tc>
      </w:tr>
      <w:tr w:rsidR="000E32E6" w:rsidRPr="00B96C6D" w14:paraId="0986FD70"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1C15FA08" w14:textId="77777777" w:rsidR="000E32E6" w:rsidRPr="00B96C6D" w:rsidRDefault="000E32E6" w:rsidP="000E32E6">
            <w:pPr>
              <w:rPr>
                <w:b/>
                <w:bCs/>
                <w:kern w:val="2"/>
                <w:sz w:val="22"/>
                <w:szCs w:val="22"/>
              </w:rPr>
            </w:pPr>
            <w:r w:rsidRPr="00B96C6D">
              <w:rPr>
                <w:b/>
                <w:bCs/>
                <w:kern w:val="2"/>
                <w:sz w:val="22"/>
                <w:szCs w:val="22"/>
              </w:rPr>
              <w:t>5.7. Avanso užtikrinimas</w:t>
            </w:r>
          </w:p>
        </w:tc>
        <w:tc>
          <w:tcPr>
            <w:tcW w:w="7655" w:type="dxa"/>
            <w:gridSpan w:val="2"/>
            <w:tcBorders>
              <w:top w:val="single" w:sz="4" w:space="0" w:color="auto"/>
              <w:left w:val="single" w:sz="4" w:space="0" w:color="auto"/>
              <w:bottom w:val="single" w:sz="4" w:space="0" w:color="auto"/>
              <w:right w:val="single" w:sz="4" w:space="0" w:color="auto"/>
            </w:tcBorders>
          </w:tcPr>
          <w:p w14:paraId="1225C1E7" w14:textId="77777777" w:rsidR="000E32E6" w:rsidRPr="00B96C6D" w:rsidRDefault="000E32E6" w:rsidP="000E32E6">
            <w:pPr>
              <w:rPr>
                <w:kern w:val="2"/>
                <w:sz w:val="22"/>
                <w:szCs w:val="22"/>
              </w:rPr>
            </w:pPr>
            <w:r w:rsidRPr="00B96C6D">
              <w:rPr>
                <w:kern w:val="2"/>
                <w:sz w:val="22"/>
                <w:szCs w:val="22"/>
              </w:rPr>
              <w:t>Netaikoma</w:t>
            </w:r>
          </w:p>
          <w:p w14:paraId="7D06D0D9" w14:textId="26D8264A" w:rsidR="000E32E6" w:rsidRPr="00B96C6D" w:rsidRDefault="000E32E6" w:rsidP="000E32E6">
            <w:pPr>
              <w:rPr>
                <w:kern w:val="2"/>
                <w:sz w:val="22"/>
                <w:szCs w:val="22"/>
              </w:rPr>
            </w:pPr>
            <w:r w:rsidRPr="00B96C6D">
              <w:rPr>
                <w:color w:val="000000"/>
                <w:kern w:val="2"/>
                <w:sz w:val="22"/>
                <w:szCs w:val="22"/>
                <w:shd w:val="clear" w:color="auto" w:fill="FFFFFF"/>
              </w:rPr>
              <w:t xml:space="preserve"> </w:t>
            </w:r>
          </w:p>
        </w:tc>
      </w:tr>
      <w:tr w:rsidR="000E32E6" w:rsidRPr="00B96C6D" w14:paraId="397E6A62" w14:textId="77777777" w:rsidTr="00F60231">
        <w:trPr>
          <w:trHeight w:val="300"/>
        </w:trPr>
        <w:tc>
          <w:tcPr>
            <w:tcW w:w="10060" w:type="dxa"/>
            <w:gridSpan w:val="3"/>
          </w:tcPr>
          <w:p w14:paraId="1AB554AE" w14:textId="77777777" w:rsidR="000E32E6" w:rsidRPr="00B96C6D" w:rsidRDefault="000E32E6" w:rsidP="000E32E6">
            <w:pPr>
              <w:jc w:val="center"/>
              <w:rPr>
                <w:b/>
                <w:bCs/>
                <w:kern w:val="2"/>
                <w:sz w:val="22"/>
                <w:szCs w:val="22"/>
              </w:rPr>
            </w:pPr>
            <w:r w:rsidRPr="00B96C6D">
              <w:rPr>
                <w:b/>
                <w:bCs/>
                <w:kern w:val="2"/>
                <w:sz w:val="22"/>
                <w:szCs w:val="22"/>
              </w:rPr>
              <w:t>6. PREKIŲ KOKYBĖ IR GARANTINIAI ĮSIPAREIGOJIMAI</w:t>
            </w:r>
          </w:p>
        </w:tc>
      </w:tr>
      <w:tr w:rsidR="000E32E6" w:rsidRPr="00B96C6D" w14:paraId="193F6F52"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41C3FCE8" w14:textId="77777777" w:rsidR="000E32E6" w:rsidRPr="00B96C6D" w:rsidRDefault="000E32E6" w:rsidP="000E32E6">
            <w:pPr>
              <w:rPr>
                <w:b/>
                <w:bCs/>
                <w:kern w:val="2"/>
                <w:sz w:val="22"/>
                <w:szCs w:val="22"/>
              </w:rPr>
            </w:pPr>
            <w:r w:rsidRPr="00B96C6D">
              <w:rPr>
                <w:b/>
                <w:bCs/>
                <w:kern w:val="2"/>
                <w:sz w:val="22"/>
                <w:szCs w:val="22"/>
              </w:rPr>
              <w:t>6.1. Garantinis terminas</w:t>
            </w:r>
          </w:p>
        </w:tc>
        <w:tc>
          <w:tcPr>
            <w:tcW w:w="7655" w:type="dxa"/>
            <w:gridSpan w:val="2"/>
            <w:tcBorders>
              <w:top w:val="single" w:sz="4" w:space="0" w:color="auto"/>
              <w:left w:val="single" w:sz="4" w:space="0" w:color="auto"/>
              <w:bottom w:val="single" w:sz="4" w:space="0" w:color="auto"/>
              <w:right w:val="single" w:sz="4" w:space="0" w:color="auto"/>
            </w:tcBorders>
          </w:tcPr>
          <w:p w14:paraId="5290D4C5" w14:textId="5C6C301F" w:rsidR="000E32E6" w:rsidRPr="00F75612" w:rsidRDefault="00F75612" w:rsidP="00F75612">
            <w:pPr>
              <w:ind w:firstLine="27"/>
              <w:jc w:val="both"/>
              <w:rPr>
                <w:kern w:val="2"/>
                <w:sz w:val="22"/>
                <w:szCs w:val="22"/>
              </w:rPr>
            </w:pPr>
            <w:r w:rsidRPr="00F75612">
              <w:rPr>
                <w:b/>
                <w:bCs/>
                <w:sz w:val="22"/>
                <w:szCs w:val="22"/>
              </w:rPr>
              <w:t xml:space="preserve">Tiekėjo garantiniai įsipareigojimai nurodyti  </w:t>
            </w:r>
            <w:r w:rsidRPr="00F75612">
              <w:rPr>
                <w:kern w:val="2"/>
                <w:sz w:val="22"/>
                <w:szCs w:val="22"/>
              </w:rPr>
              <w:t>Sutarties priede Nr. 1 „Techninė specifikacija“ ir Bendrųjų sutarties  sąlygų 7 skyriuje.</w:t>
            </w:r>
          </w:p>
        </w:tc>
      </w:tr>
      <w:tr w:rsidR="000E32E6" w:rsidRPr="00B96C6D" w14:paraId="7C487E9B"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319E69E4" w14:textId="77777777" w:rsidR="000E32E6" w:rsidRPr="00B96C6D" w:rsidRDefault="000E32E6" w:rsidP="000E32E6">
            <w:pPr>
              <w:rPr>
                <w:b/>
                <w:bCs/>
                <w:kern w:val="2"/>
                <w:sz w:val="22"/>
                <w:szCs w:val="22"/>
              </w:rPr>
            </w:pPr>
            <w:r w:rsidRPr="00B96C6D">
              <w:rPr>
                <w:b/>
                <w:bCs/>
                <w:kern w:val="2"/>
                <w:sz w:val="22"/>
                <w:szCs w:val="22"/>
              </w:rPr>
              <w:t>6.2. Garantinė priežiūra</w:t>
            </w:r>
          </w:p>
        </w:tc>
        <w:tc>
          <w:tcPr>
            <w:tcW w:w="7655" w:type="dxa"/>
            <w:gridSpan w:val="2"/>
            <w:tcBorders>
              <w:top w:val="single" w:sz="4" w:space="0" w:color="auto"/>
              <w:left w:val="single" w:sz="4" w:space="0" w:color="auto"/>
              <w:bottom w:val="single" w:sz="4" w:space="0" w:color="auto"/>
              <w:right w:val="single" w:sz="4" w:space="0" w:color="auto"/>
            </w:tcBorders>
          </w:tcPr>
          <w:p w14:paraId="19A8D037" w14:textId="0DF3813D" w:rsidR="000E32E6" w:rsidRPr="00F75612" w:rsidRDefault="000E32E6" w:rsidP="00A263D2">
            <w:pPr>
              <w:ind w:left="-78"/>
              <w:rPr>
                <w:kern w:val="2"/>
                <w:sz w:val="22"/>
                <w:szCs w:val="22"/>
              </w:rPr>
            </w:pPr>
            <w:r w:rsidRPr="00F75612">
              <w:rPr>
                <w:kern w:val="2"/>
                <w:sz w:val="22"/>
                <w:szCs w:val="22"/>
              </w:rPr>
              <w:t>Prekių trūkumų nustatymo bei šalinimo tvarka nustatyta Sutarties priede Nr. 1 „Techninė specifikacija“ ir Bendr</w:t>
            </w:r>
            <w:r w:rsidR="00F75612" w:rsidRPr="00F75612">
              <w:rPr>
                <w:kern w:val="2"/>
                <w:sz w:val="22"/>
                <w:szCs w:val="22"/>
              </w:rPr>
              <w:t xml:space="preserve">ųjų sutarties </w:t>
            </w:r>
            <w:r w:rsidRPr="00F75612">
              <w:rPr>
                <w:kern w:val="2"/>
                <w:sz w:val="22"/>
                <w:szCs w:val="22"/>
              </w:rPr>
              <w:t xml:space="preserve"> sąlygų 7 skyriuje.</w:t>
            </w:r>
          </w:p>
        </w:tc>
      </w:tr>
      <w:tr w:rsidR="000E32E6" w:rsidRPr="00B96C6D" w14:paraId="459ADC55"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042DFC18" w14:textId="77777777" w:rsidR="000E32E6" w:rsidRPr="00B96C6D" w:rsidRDefault="000E32E6" w:rsidP="000E32E6">
            <w:pPr>
              <w:rPr>
                <w:b/>
                <w:bCs/>
                <w:kern w:val="2"/>
                <w:sz w:val="22"/>
                <w:szCs w:val="22"/>
              </w:rPr>
            </w:pPr>
            <w:r w:rsidRPr="00B96C6D">
              <w:rPr>
                <w:b/>
                <w:bCs/>
                <w:kern w:val="2"/>
                <w:sz w:val="22"/>
                <w:szCs w:val="22"/>
              </w:rPr>
              <w:t>6.3. Kokybinių kriterijų įgyvendinimo ir tikrinimo tvarka</w:t>
            </w:r>
          </w:p>
        </w:tc>
        <w:tc>
          <w:tcPr>
            <w:tcW w:w="7655" w:type="dxa"/>
            <w:gridSpan w:val="2"/>
            <w:tcBorders>
              <w:top w:val="single" w:sz="4" w:space="0" w:color="auto"/>
              <w:left w:val="single" w:sz="4" w:space="0" w:color="auto"/>
              <w:bottom w:val="single" w:sz="4" w:space="0" w:color="auto"/>
              <w:right w:val="single" w:sz="4" w:space="0" w:color="auto"/>
            </w:tcBorders>
          </w:tcPr>
          <w:p w14:paraId="732CDAE4" w14:textId="0CEC4D00" w:rsidR="000E32E6" w:rsidRPr="00B96C6D" w:rsidRDefault="000E32E6" w:rsidP="000E32E6">
            <w:pPr>
              <w:rPr>
                <w:kern w:val="2"/>
                <w:sz w:val="22"/>
                <w:szCs w:val="22"/>
              </w:rPr>
            </w:pPr>
            <w:r>
              <w:rPr>
                <w:kern w:val="2"/>
                <w:sz w:val="22"/>
                <w:szCs w:val="22"/>
              </w:rPr>
              <w:t>Netaikoma.</w:t>
            </w:r>
          </w:p>
          <w:p w14:paraId="4D580A95" w14:textId="6B17A51D" w:rsidR="000E32E6" w:rsidRPr="00B96C6D" w:rsidRDefault="000E32E6" w:rsidP="000E32E6">
            <w:pPr>
              <w:rPr>
                <w:kern w:val="2"/>
                <w:sz w:val="22"/>
                <w:szCs w:val="22"/>
              </w:rPr>
            </w:pPr>
          </w:p>
        </w:tc>
      </w:tr>
      <w:tr w:rsidR="000E32E6" w:rsidRPr="00B96C6D" w14:paraId="5D562E8D" w14:textId="77777777" w:rsidTr="00F60231">
        <w:trPr>
          <w:trHeight w:val="300"/>
        </w:trPr>
        <w:tc>
          <w:tcPr>
            <w:tcW w:w="10060" w:type="dxa"/>
            <w:gridSpan w:val="3"/>
          </w:tcPr>
          <w:p w14:paraId="6103796D" w14:textId="77777777" w:rsidR="000E32E6" w:rsidRPr="00B96C6D" w:rsidRDefault="000E32E6" w:rsidP="000E32E6">
            <w:pPr>
              <w:jc w:val="center"/>
              <w:rPr>
                <w:b/>
                <w:bCs/>
                <w:kern w:val="2"/>
                <w:sz w:val="22"/>
                <w:szCs w:val="22"/>
              </w:rPr>
            </w:pPr>
            <w:r w:rsidRPr="00B96C6D">
              <w:rPr>
                <w:b/>
                <w:bCs/>
                <w:kern w:val="2"/>
                <w:sz w:val="22"/>
                <w:szCs w:val="22"/>
              </w:rPr>
              <w:t>7. SUTARTIES VYKDYMUI PASITELKIAMI SUBTIEKĖJAI</w:t>
            </w:r>
          </w:p>
        </w:tc>
      </w:tr>
      <w:tr w:rsidR="000E32E6" w:rsidRPr="00B96C6D" w14:paraId="3110BF25"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4E44BCE6" w14:textId="77777777" w:rsidR="000E32E6" w:rsidRPr="00B96C6D" w:rsidRDefault="000E32E6" w:rsidP="000E32E6">
            <w:pPr>
              <w:rPr>
                <w:b/>
                <w:bCs/>
                <w:kern w:val="2"/>
                <w:sz w:val="22"/>
                <w:szCs w:val="22"/>
              </w:rPr>
            </w:pPr>
            <w:r w:rsidRPr="00B96C6D">
              <w:rPr>
                <w:b/>
                <w:bCs/>
                <w:kern w:val="2"/>
                <w:sz w:val="22"/>
                <w:szCs w:val="22"/>
              </w:rPr>
              <w:t>Sutarties vykdymui pasitelkiami subtiekėjai ir (ar) specialistai</w:t>
            </w:r>
          </w:p>
        </w:tc>
        <w:tc>
          <w:tcPr>
            <w:tcW w:w="7655" w:type="dxa"/>
            <w:gridSpan w:val="2"/>
            <w:tcBorders>
              <w:top w:val="single" w:sz="4" w:space="0" w:color="auto"/>
              <w:left w:val="single" w:sz="4" w:space="0" w:color="auto"/>
              <w:bottom w:val="single" w:sz="4" w:space="0" w:color="auto"/>
              <w:right w:val="single" w:sz="4" w:space="0" w:color="auto"/>
            </w:tcBorders>
          </w:tcPr>
          <w:p w14:paraId="7EEDA579" w14:textId="3F7BD38A" w:rsidR="000E32E6" w:rsidRPr="0013403F" w:rsidRDefault="000E32E6" w:rsidP="000E32E6">
            <w:pPr>
              <w:rPr>
                <w:kern w:val="2"/>
                <w:sz w:val="22"/>
                <w:szCs w:val="22"/>
              </w:rPr>
            </w:pPr>
            <w:r w:rsidRPr="0013403F">
              <w:rPr>
                <w:kern w:val="2"/>
                <w:sz w:val="22"/>
                <w:szCs w:val="22"/>
              </w:rPr>
              <w:t>Sutarties vykdymui subtiekėjai ir (ar) specialistai nepasitelkiami.</w:t>
            </w:r>
          </w:p>
          <w:p w14:paraId="489137C4" w14:textId="416AF668" w:rsidR="000E32E6" w:rsidRPr="0013403F" w:rsidRDefault="000E32E6" w:rsidP="000E32E6">
            <w:pPr>
              <w:rPr>
                <w:kern w:val="2"/>
                <w:sz w:val="22"/>
                <w:szCs w:val="22"/>
              </w:rPr>
            </w:pPr>
            <w:r w:rsidRPr="0013403F">
              <w:rPr>
                <w:kern w:val="2"/>
                <w:sz w:val="22"/>
                <w:szCs w:val="22"/>
                <w:shd w:val="clear" w:color="auto" w:fill="D0CECE" w:themeFill="background2" w:themeFillShade="E6"/>
              </w:rPr>
              <w:t>arba</w:t>
            </w:r>
          </w:p>
          <w:p w14:paraId="7AE1BD28" w14:textId="06152F1A" w:rsidR="000E32E6" w:rsidRDefault="000E32E6" w:rsidP="000E32E6">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0E32E6" w:rsidRPr="00374D1F" w:rsidRDefault="000E32E6" w:rsidP="000E32E6">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0E32E6" w:rsidRPr="00B96C6D" w:rsidRDefault="000E32E6" w:rsidP="000E32E6">
            <w:pPr>
              <w:rPr>
                <w:b/>
                <w:bCs/>
                <w:kern w:val="2"/>
                <w:sz w:val="22"/>
                <w:szCs w:val="22"/>
              </w:rPr>
            </w:pPr>
          </w:p>
        </w:tc>
      </w:tr>
      <w:tr w:rsidR="000E32E6" w:rsidRPr="00B96C6D" w14:paraId="0E57F611" w14:textId="77777777" w:rsidTr="00F60231">
        <w:trPr>
          <w:trHeight w:val="300"/>
        </w:trPr>
        <w:tc>
          <w:tcPr>
            <w:tcW w:w="10060" w:type="dxa"/>
            <w:gridSpan w:val="3"/>
          </w:tcPr>
          <w:p w14:paraId="6A81BDB7" w14:textId="77777777" w:rsidR="000E32E6" w:rsidRPr="00B96C6D" w:rsidRDefault="000E32E6" w:rsidP="000E32E6">
            <w:pPr>
              <w:jc w:val="center"/>
              <w:rPr>
                <w:b/>
                <w:bCs/>
                <w:kern w:val="2"/>
                <w:sz w:val="22"/>
                <w:szCs w:val="22"/>
              </w:rPr>
            </w:pPr>
            <w:r w:rsidRPr="00B96C6D">
              <w:rPr>
                <w:b/>
                <w:bCs/>
                <w:kern w:val="2"/>
                <w:sz w:val="22"/>
                <w:szCs w:val="22"/>
              </w:rPr>
              <w:t>8. PRIEVOLIŲ PAGAL SUTARTĮ ĮVYKDYMO UŽTIKRINIMAS</w:t>
            </w:r>
          </w:p>
        </w:tc>
      </w:tr>
      <w:tr w:rsidR="000E32E6" w:rsidRPr="00B96C6D" w14:paraId="5F1C889E" w14:textId="77777777" w:rsidTr="00F60231">
        <w:trPr>
          <w:gridAfter w:val="1"/>
          <w:wAfter w:w="142" w:type="dxa"/>
          <w:trHeight w:val="300"/>
        </w:trPr>
        <w:tc>
          <w:tcPr>
            <w:tcW w:w="2405" w:type="dxa"/>
            <w:tcBorders>
              <w:top w:val="single" w:sz="4" w:space="0" w:color="auto"/>
              <w:left w:val="single" w:sz="4" w:space="0" w:color="auto"/>
              <w:bottom w:val="single" w:sz="4" w:space="0" w:color="auto"/>
              <w:right w:val="single" w:sz="4" w:space="0" w:color="auto"/>
            </w:tcBorders>
          </w:tcPr>
          <w:p w14:paraId="5F87A2D2" w14:textId="77777777" w:rsidR="000E32E6" w:rsidRPr="00B96C6D" w:rsidRDefault="000E32E6" w:rsidP="000E32E6">
            <w:pPr>
              <w:rPr>
                <w:b/>
                <w:bCs/>
                <w:kern w:val="2"/>
                <w:sz w:val="22"/>
                <w:szCs w:val="22"/>
              </w:rPr>
            </w:pPr>
            <w:r w:rsidRPr="00B96C6D">
              <w:rPr>
                <w:b/>
                <w:bCs/>
                <w:kern w:val="2"/>
                <w:sz w:val="22"/>
                <w:szCs w:val="22"/>
              </w:rPr>
              <w:t>8.1. Prievolių pagal Sutartį įvykdymo užtikrinimas</w:t>
            </w:r>
          </w:p>
        </w:tc>
        <w:tc>
          <w:tcPr>
            <w:tcW w:w="7513" w:type="dxa"/>
            <w:tcBorders>
              <w:top w:val="single" w:sz="4" w:space="0" w:color="auto"/>
              <w:left w:val="single" w:sz="4" w:space="0" w:color="auto"/>
              <w:bottom w:val="single" w:sz="4" w:space="0" w:color="auto"/>
              <w:right w:val="single" w:sz="4" w:space="0" w:color="auto"/>
            </w:tcBorders>
          </w:tcPr>
          <w:p w14:paraId="717E386A" w14:textId="5A95F7D0" w:rsidR="000E32E6" w:rsidRPr="00B96C6D" w:rsidRDefault="000E32E6" w:rsidP="000E32E6">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0E32E6" w:rsidRPr="00B96C6D" w:rsidRDefault="000E32E6" w:rsidP="000E32E6">
            <w:pPr>
              <w:rPr>
                <w:kern w:val="2"/>
                <w:sz w:val="22"/>
                <w:szCs w:val="22"/>
              </w:rPr>
            </w:pPr>
            <w:r w:rsidRPr="00B96C6D">
              <w:rPr>
                <w:kern w:val="2"/>
                <w:sz w:val="22"/>
                <w:szCs w:val="22"/>
              </w:rPr>
              <w:t>Netesybomis (delspinigiais, bauda)</w:t>
            </w:r>
            <w:r>
              <w:rPr>
                <w:kern w:val="2"/>
                <w:sz w:val="22"/>
                <w:szCs w:val="22"/>
              </w:rPr>
              <w:t>.</w:t>
            </w:r>
          </w:p>
          <w:p w14:paraId="544E68EF" w14:textId="226DC70A" w:rsidR="000E32E6" w:rsidRPr="00B96C6D" w:rsidRDefault="000E32E6" w:rsidP="000E32E6">
            <w:pPr>
              <w:rPr>
                <w:kern w:val="2"/>
                <w:sz w:val="22"/>
                <w:szCs w:val="22"/>
              </w:rPr>
            </w:pPr>
          </w:p>
        </w:tc>
      </w:tr>
      <w:tr w:rsidR="000E32E6" w:rsidRPr="00B96C6D" w14:paraId="57070615" w14:textId="77777777" w:rsidTr="00F60231">
        <w:trPr>
          <w:gridAfter w:val="1"/>
          <w:wAfter w:w="142" w:type="dxa"/>
          <w:trHeight w:val="300"/>
        </w:trPr>
        <w:tc>
          <w:tcPr>
            <w:tcW w:w="2405" w:type="dxa"/>
            <w:tcBorders>
              <w:top w:val="single" w:sz="4" w:space="0" w:color="auto"/>
              <w:left w:val="single" w:sz="4" w:space="0" w:color="auto"/>
              <w:bottom w:val="single" w:sz="4" w:space="0" w:color="auto"/>
              <w:right w:val="single" w:sz="4" w:space="0" w:color="auto"/>
            </w:tcBorders>
          </w:tcPr>
          <w:p w14:paraId="64B1EF89" w14:textId="77777777" w:rsidR="000E32E6" w:rsidRPr="00B96C6D" w:rsidRDefault="000E32E6" w:rsidP="000E32E6">
            <w:pPr>
              <w:rPr>
                <w:b/>
                <w:bCs/>
                <w:kern w:val="2"/>
                <w:sz w:val="22"/>
                <w:szCs w:val="22"/>
              </w:rPr>
            </w:pPr>
            <w:r w:rsidRPr="00B96C6D">
              <w:rPr>
                <w:b/>
                <w:bCs/>
                <w:kern w:val="2"/>
                <w:sz w:val="22"/>
                <w:szCs w:val="22"/>
              </w:rPr>
              <w:lastRenderedPageBreak/>
              <w:t>8.2. Sutarties įvykdymo užtikrinimo galiojimo terminas</w:t>
            </w:r>
          </w:p>
        </w:tc>
        <w:tc>
          <w:tcPr>
            <w:tcW w:w="7513" w:type="dxa"/>
            <w:tcBorders>
              <w:top w:val="single" w:sz="4" w:space="0" w:color="auto"/>
              <w:left w:val="single" w:sz="4" w:space="0" w:color="auto"/>
              <w:bottom w:val="single" w:sz="4" w:space="0" w:color="auto"/>
              <w:right w:val="single" w:sz="4" w:space="0" w:color="auto"/>
            </w:tcBorders>
          </w:tcPr>
          <w:p w14:paraId="193F4851" w14:textId="77777777" w:rsidR="000E32E6" w:rsidRPr="00B96C6D" w:rsidRDefault="000E32E6" w:rsidP="000E32E6">
            <w:pPr>
              <w:rPr>
                <w:kern w:val="2"/>
                <w:sz w:val="22"/>
                <w:szCs w:val="22"/>
              </w:rPr>
            </w:pPr>
            <w:r w:rsidRPr="00B96C6D">
              <w:rPr>
                <w:kern w:val="2"/>
                <w:sz w:val="22"/>
                <w:szCs w:val="22"/>
              </w:rPr>
              <w:t>Netaikoma</w:t>
            </w:r>
          </w:p>
          <w:p w14:paraId="2BC61455" w14:textId="77777777" w:rsidR="000E32E6" w:rsidRPr="00B96C6D" w:rsidRDefault="000E32E6" w:rsidP="000E32E6">
            <w:pPr>
              <w:rPr>
                <w:kern w:val="2"/>
                <w:sz w:val="22"/>
                <w:szCs w:val="22"/>
              </w:rPr>
            </w:pPr>
          </w:p>
          <w:p w14:paraId="4720F941" w14:textId="6879A1C6" w:rsidR="000E32E6" w:rsidRPr="00B96C6D" w:rsidRDefault="000E32E6" w:rsidP="000E32E6">
            <w:pPr>
              <w:rPr>
                <w:kern w:val="2"/>
                <w:sz w:val="22"/>
                <w:szCs w:val="22"/>
              </w:rPr>
            </w:pPr>
          </w:p>
        </w:tc>
      </w:tr>
      <w:tr w:rsidR="000E32E6" w:rsidRPr="00B96C6D" w14:paraId="0C2A7468" w14:textId="77777777" w:rsidTr="00F60231">
        <w:trPr>
          <w:gridAfter w:val="1"/>
          <w:wAfter w:w="142" w:type="dxa"/>
          <w:trHeight w:val="300"/>
        </w:trPr>
        <w:tc>
          <w:tcPr>
            <w:tcW w:w="2405" w:type="dxa"/>
            <w:tcBorders>
              <w:top w:val="single" w:sz="4" w:space="0" w:color="auto"/>
              <w:left w:val="single" w:sz="4" w:space="0" w:color="auto"/>
              <w:bottom w:val="single" w:sz="4" w:space="0" w:color="auto"/>
              <w:right w:val="single" w:sz="4" w:space="0" w:color="auto"/>
            </w:tcBorders>
          </w:tcPr>
          <w:p w14:paraId="43813ACE" w14:textId="77777777" w:rsidR="000E32E6" w:rsidRPr="00B96C6D" w:rsidRDefault="000E32E6" w:rsidP="000E32E6">
            <w:pPr>
              <w:rPr>
                <w:b/>
                <w:bCs/>
                <w:kern w:val="2"/>
                <w:sz w:val="22"/>
                <w:szCs w:val="22"/>
              </w:rPr>
            </w:pPr>
            <w:r w:rsidRPr="00B96C6D">
              <w:rPr>
                <w:b/>
                <w:bCs/>
                <w:kern w:val="2"/>
                <w:sz w:val="22"/>
                <w:szCs w:val="22"/>
              </w:rPr>
              <w:t xml:space="preserve">8.3. Sutarties įvykdymo užtikrinimo pateikimas </w:t>
            </w:r>
          </w:p>
        </w:tc>
        <w:tc>
          <w:tcPr>
            <w:tcW w:w="7513" w:type="dxa"/>
            <w:tcBorders>
              <w:top w:val="single" w:sz="4" w:space="0" w:color="auto"/>
              <w:left w:val="single" w:sz="4" w:space="0" w:color="auto"/>
              <w:bottom w:val="single" w:sz="4" w:space="0" w:color="auto"/>
              <w:right w:val="single" w:sz="4" w:space="0" w:color="auto"/>
            </w:tcBorders>
          </w:tcPr>
          <w:p w14:paraId="4FB9CF3F" w14:textId="77777777" w:rsidR="000E32E6" w:rsidRPr="00B96C6D" w:rsidRDefault="000E32E6" w:rsidP="000E32E6">
            <w:pPr>
              <w:rPr>
                <w:kern w:val="2"/>
                <w:sz w:val="22"/>
                <w:szCs w:val="22"/>
              </w:rPr>
            </w:pPr>
            <w:r w:rsidRPr="00B96C6D">
              <w:rPr>
                <w:kern w:val="2"/>
                <w:sz w:val="22"/>
                <w:szCs w:val="22"/>
              </w:rPr>
              <w:t>Netaikoma</w:t>
            </w:r>
          </w:p>
          <w:p w14:paraId="7001B284" w14:textId="0AE9698C" w:rsidR="000E32E6" w:rsidRPr="00B96C6D" w:rsidRDefault="000E32E6" w:rsidP="000E32E6">
            <w:pPr>
              <w:rPr>
                <w:kern w:val="2"/>
                <w:sz w:val="22"/>
                <w:szCs w:val="22"/>
              </w:rPr>
            </w:pPr>
          </w:p>
        </w:tc>
      </w:tr>
      <w:tr w:rsidR="000E32E6" w:rsidRPr="00B96C6D" w14:paraId="198AFEE0" w14:textId="77777777" w:rsidTr="00F60231">
        <w:trPr>
          <w:gridAfter w:val="1"/>
          <w:wAfter w:w="142" w:type="dxa"/>
          <w:trHeight w:val="300"/>
        </w:trPr>
        <w:tc>
          <w:tcPr>
            <w:tcW w:w="9918" w:type="dxa"/>
            <w:gridSpan w:val="2"/>
          </w:tcPr>
          <w:p w14:paraId="53C07666" w14:textId="77777777" w:rsidR="000E32E6" w:rsidRPr="00B96C6D" w:rsidRDefault="000E32E6" w:rsidP="000E32E6">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0E32E6" w:rsidRPr="00B96C6D" w14:paraId="0C76AE45" w14:textId="77777777" w:rsidTr="00F60231">
        <w:trPr>
          <w:gridAfter w:val="1"/>
          <w:wAfter w:w="142" w:type="dxa"/>
          <w:trHeight w:val="300"/>
        </w:trPr>
        <w:tc>
          <w:tcPr>
            <w:tcW w:w="2405" w:type="dxa"/>
            <w:tcBorders>
              <w:top w:val="single" w:sz="4" w:space="0" w:color="auto"/>
              <w:left w:val="single" w:sz="4" w:space="0" w:color="auto"/>
              <w:bottom w:val="single" w:sz="4" w:space="0" w:color="auto"/>
              <w:right w:val="single" w:sz="4" w:space="0" w:color="auto"/>
            </w:tcBorders>
          </w:tcPr>
          <w:p w14:paraId="0460865C" w14:textId="77777777" w:rsidR="000E32E6" w:rsidRPr="00B96C6D" w:rsidRDefault="000E32E6" w:rsidP="000E32E6">
            <w:pPr>
              <w:rPr>
                <w:b/>
                <w:bCs/>
                <w:kern w:val="2"/>
                <w:sz w:val="22"/>
                <w:szCs w:val="22"/>
              </w:rPr>
            </w:pPr>
            <w:r w:rsidRPr="00B96C6D">
              <w:rPr>
                <w:b/>
                <w:bCs/>
                <w:kern w:val="2"/>
                <w:sz w:val="22"/>
                <w:szCs w:val="22"/>
              </w:rPr>
              <w:t>9.1. Pirkėjui taikomos netesybos už mokėjimų pagal Sutartį vėlavimą</w:t>
            </w:r>
          </w:p>
        </w:tc>
        <w:tc>
          <w:tcPr>
            <w:tcW w:w="7513" w:type="dxa"/>
            <w:tcBorders>
              <w:top w:val="single" w:sz="4" w:space="0" w:color="auto"/>
              <w:left w:val="single" w:sz="4" w:space="0" w:color="auto"/>
              <w:bottom w:val="single" w:sz="4" w:space="0" w:color="auto"/>
              <w:right w:val="single" w:sz="4" w:space="0" w:color="auto"/>
            </w:tcBorders>
          </w:tcPr>
          <w:p w14:paraId="12E8EA71" w14:textId="2D5D8AEC" w:rsidR="000E32E6" w:rsidRPr="00B96C6D" w:rsidRDefault="000E32E6" w:rsidP="000E32E6">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 w:val="22"/>
                <w:szCs w:val="22"/>
              </w:rPr>
              <w:t>2</w:t>
            </w:r>
            <w:r w:rsidRPr="00B96C6D">
              <w:rPr>
                <w:kern w:val="2"/>
                <w:sz w:val="22"/>
                <w:szCs w:val="22"/>
              </w:rPr>
              <w:t xml:space="preserve"> (</w:t>
            </w:r>
            <w:r>
              <w:rPr>
                <w:kern w:val="2"/>
                <w:sz w:val="22"/>
                <w:szCs w:val="22"/>
              </w:rPr>
              <w:t>dvi</w:t>
            </w:r>
            <w:r w:rsidRPr="00B96C6D">
              <w:rPr>
                <w:kern w:val="2"/>
                <w:sz w:val="22"/>
                <w:szCs w:val="22"/>
              </w:rPr>
              <w:t xml:space="preserve"> šimtosios) procento dydžio delspinigius nuo neapmokėtos sumos be PVM už kiekvieną vėlavimo dieną.   </w:t>
            </w:r>
          </w:p>
        </w:tc>
      </w:tr>
      <w:tr w:rsidR="000E32E6" w:rsidRPr="00B96C6D" w14:paraId="66B563D2" w14:textId="77777777" w:rsidTr="00F60231">
        <w:trPr>
          <w:gridAfter w:val="1"/>
          <w:wAfter w:w="142" w:type="dxa"/>
          <w:trHeight w:val="300"/>
        </w:trPr>
        <w:tc>
          <w:tcPr>
            <w:tcW w:w="2405" w:type="dxa"/>
            <w:tcBorders>
              <w:top w:val="single" w:sz="4" w:space="0" w:color="auto"/>
              <w:left w:val="single" w:sz="4" w:space="0" w:color="auto"/>
              <w:bottom w:val="single" w:sz="4" w:space="0" w:color="auto"/>
              <w:right w:val="single" w:sz="4" w:space="0" w:color="auto"/>
            </w:tcBorders>
          </w:tcPr>
          <w:p w14:paraId="40084FE7" w14:textId="77777777" w:rsidR="000E32E6" w:rsidRPr="00B96C6D" w:rsidRDefault="000E32E6" w:rsidP="000E32E6">
            <w:pPr>
              <w:rPr>
                <w:b/>
                <w:bCs/>
                <w:kern w:val="2"/>
                <w:sz w:val="22"/>
                <w:szCs w:val="22"/>
              </w:rPr>
            </w:pPr>
            <w:r w:rsidRPr="00B96C6D">
              <w:rPr>
                <w:b/>
                <w:bCs/>
                <w:kern w:val="2"/>
                <w:sz w:val="22"/>
                <w:szCs w:val="22"/>
              </w:rPr>
              <w:t>9.2. Tiekėjui taikomos netesybos</w:t>
            </w:r>
          </w:p>
        </w:tc>
        <w:tc>
          <w:tcPr>
            <w:tcW w:w="7513" w:type="dxa"/>
            <w:tcBorders>
              <w:top w:val="single" w:sz="4" w:space="0" w:color="auto"/>
              <w:left w:val="single" w:sz="4" w:space="0" w:color="auto"/>
              <w:bottom w:val="single" w:sz="4" w:space="0" w:color="auto"/>
              <w:right w:val="single" w:sz="4" w:space="0" w:color="auto"/>
            </w:tcBorders>
          </w:tcPr>
          <w:p w14:paraId="19EE2BA9" w14:textId="47242E13" w:rsidR="000E32E6" w:rsidRPr="00B96C6D" w:rsidRDefault="000E32E6" w:rsidP="000E32E6">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Pr>
                <w:kern w:val="2"/>
                <w:sz w:val="22"/>
                <w:szCs w:val="22"/>
              </w:rPr>
              <w:t>2</w:t>
            </w:r>
            <w:r w:rsidRPr="00B96C6D">
              <w:rPr>
                <w:kern w:val="2"/>
                <w:sz w:val="22"/>
                <w:szCs w:val="22"/>
              </w:rPr>
              <w:t> (</w:t>
            </w:r>
            <w:r>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0E32E6" w:rsidRPr="00B96C6D" w:rsidRDefault="000E32E6" w:rsidP="000E32E6">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0E32E6" w:rsidRPr="00B96C6D" w:rsidRDefault="000E32E6" w:rsidP="000E32E6">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0E32E6" w:rsidRPr="00B96C6D" w14:paraId="6CD13A4C"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57C35D82" w14:textId="77777777" w:rsidR="000E32E6" w:rsidRPr="00B96C6D" w:rsidRDefault="000E32E6" w:rsidP="000E32E6">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655" w:type="dxa"/>
            <w:gridSpan w:val="2"/>
            <w:tcBorders>
              <w:top w:val="single" w:sz="4" w:space="0" w:color="auto"/>
              <w:left w:val="single" w:sz="4" w:space="0" w:color="auto"/>
              <w:bottom w:val="single" w:sz="4" w:space="0" w:color="auto"/>
              <w:right w:val="single" w:sz="4" w:space="0" w:color="auto"/>
            </w:tcBorders>
          </w:tcPr>
          <w:p w14:paraId="7CE7257B" w14:textId="5DCE3C36" w:rsidR="000E32E6" w:rsidRPr="00B96C6D" w:rsidRDefault="000E32E6" w:rsidP="000E32E6">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0E32E6" w:rsidRPr="00B96C6D" w:rsidRDefault="000E32E6" w:rsidP="000E32E6">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0E32E6" w:rsidRPr="00B96C6D" w:rsidRDefault="000E32E6" w:rsidP="000E32E6">
            <w:pPr>
              <w:rPr>
                <w:kern w:val="2"/>
                <w:sz w:val="22"/>
                <w:szCs w:val="22"/>
              </w:rPr>
            </w:pPr>
          </w:p>
        </w:tc>
      </w:tr>
      <w:tr w:rsidR="000E32E6" w:rsidRPr="00B96C6D" w14:paraId="539B299E"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31B6675A" w14:textId="77777777" w:rsidR="000E32E6" w:rsidRPr="00B96C6D" w:rsidRDefault="000E32E6" w:rsidP="000E32E6">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55" w:type="dxa"/>
            <w:gridSpan w:val="2"/>
            <w:tcBorders>
              <w:top w:val="single" w:sz="4" w:space="0" w:color="auto"/>
              <w:left w:val="single" w:sz="4" w:space="0" w:color="auto"/>
              <w:bottom w:val="single" w:sz="4" w:space="0" w:color="auto"/>
              <w:right w:val="single" w:sz="4" w:space="0" w:color="auto"/>
            </w:tcBorders>
          </w:tcPr>
          <w:p w14:paraId="3DA7B758" w14:textId="77777777" w:rsidR="000E32E6" w:rsidRPr="00B96C6D" w:rsidRDefault="000E32E6" w:rsidP="000E32E6">
            <w:pPr>
              <w:rPr>
                <w:color w:val="000000"/>
                <w:kern w:val="2"/>
                <w:sz w:val="22"/>
                <w:szCs w:val="22"/>
              </w:rPr>
            </w:pPr>
            <w:r w:rsidRPr="00B96C6D">
              <w:rPr>
                <w:color w:val="000000"/>
                <w:kern w:val="2"/>
                <w:sz w:val="22"/>
                <w:szCs w:val="22"/>
              </w:rPr>
              <w:t>Netaikoma</w:t>
            </w:r>
          </w:p>
          <w:p w14:paraId="66318807" w14:textId="77777777" w:rsidR="000E32E6" w:rsidRPr="00B96C6D" w:rsidRDefault="000E32E6" w:rsidP="000E32E6">
            <w:pPr>
              <w:rPr>
                <w:kern w:val="2"/>
                <w:sz w:val="22"/>
                <w:szCs w:val="22"/>
              </w:rPr>
            </w:pPr>
          </w:p>
          <w:p w14:paraId="01953191" w14:textId="77777777" w:rsidR="000E32E6" w:rsidRPr="00B96C6D" w:rsidRDefault="000E32E6" w:rsidP="000E32E6">
            <w:pPr>
              <w:rPr>
                <w:kern w:val="2"/>
                <w:sz w:val="22"/>
                <w:szCs w:val="22"/>
              </w:rPr>
            </w:pPr>
          </w:p>
        </w:tc>
      </w:tr>
      <w:tr w:rsidR="000E32E6" w:rsidRPr="00B96C6D" w14:paraId="3086B7F9"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0298771B" w14:textId="77777777" w:rsidR="000E32E6" w:rsidRPr="00B96C6D" w:rsidRDefault="000E32E6" w:rsidP="000E32E6">
            <w:pPr>
              <w:rPr>
                <w:b/>
                <w:bCs/>
                <w:kern w:val="2"/>
                <w:sz w:val="22"/>
                <w:szCs w:val="22"/>
              </w:rPr>
            </w:pPr>
            <w:r w:rsidRPr="00B96C6D">
              <w:rPr>
                <w:b/>
                <w:bCs/>
                <w:kern w:val="2"/>
                <w:sz w:val="22"/>
                <w:szCs w:val="22"/>
              </w:rPr>
              <w:t>9.5. Tiekėjui taikomos baudos dėl aplinkosauginių ir (arba) socialinių kriterijų nesilaikymo</w:t>
            </w:r>
          </w:p>
        </w:tc>
        <w:tc>
          <w:tcPr>
            <w:tcW w:w="7655" w:type="dxa"/>
            <w:gridSpan w:val="2"/>
            <w:tcBorders>
              <w:top w:val="single" w:sz="4" w:space="0" w:color="auto"/>
              <w:left w:val="single" w:sz="4" w:space="0" w:color="auto"/>
              <w:bottom w:val="single" w:sz="4" w:space="0" w:color="auto"/>
              <w:right w:val="single" w:sz="4" w:space="0" w:color="auto"/>
            </w:tcBorders>
          </w:tcPr>
          <w:p w14:paraId="0789BF4D" w14:textId="3F1752AA" w:rsidR="000E32E6" w:rsidRPr="00B96C6D" w:rsidRDefault="000E32E6" w:rsidP="000E32E6">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0E32E6" w:rsidRPr="00B96C6D" w:rsidRDefault="000E32E6" w:rsidP="000E32E6">
            <w:pPr>
              <w:rPr>
                <w:kern w:val="2"/>
                <w:sz w:val="22"/>
                <w:szCs w:val="22"/>
              </w:rPr>
            </w:pPr>
          </w:p>
        </w:tc>
      </w:tr>
      <w:tr w:rsidR="000E32E6" w:rsidRPr="00B96C6D" w14:paraId="3F603DB5"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3B4C91E4" w14:textId="77777777" w:rsidR="000E32E6" w:rsidRPr="00B96C6D" w:rsidRDefault="000E32E6" w:rsidP="000E32E6">
            <w:pPr>
              <w:rPr>
                <w:b/>
                <w:bCs/>
                <w:kern w:val="2"/>
                <w:sz w:val="22"/>
                <w:szCs w:val="22"/>
              </w:rPr>
            </w:pPr>
            <w:r w:rsidRPr="00B96C6D">
              <w:rPr>
                <w:b/>
                <w:bCs/>
                <w:kern w:val="2"/>
                <w:sz w:val="22"/>
                <w:szCs w:val="22"/>
              </w:rPr>
              <w:t>9.6. Tiekėjui / Pirkėjui taikoma bauda dėl konfidencialumo reikalavimų nesilaikymo</w:t>
            </w:r>
          </w:p>
        </w:tc>
        <w:tc>
          <w:tcPr>
            <w:tcW w:w="7655" w:type="dxa"/>
            <w:gridSpan w:val="2"/>
            <w:tcBorders>
              <w:top w:val="single" w:sz="4" w:space="0" w:color="auto"/>
              <w:left w:val="single" w:sz="4" w:space="0" w:color="auto"/>
              <w:bottom w:val="single" w:sz="4" w:space="0" w:color="auto"/>
              <w:right w:val="single" w:sz="4" w:space="0" w:color="auto"/>
            </w:tcBorders>
          </w:tcPr>
          <w:p w14:paraId="0385A7C8" w14:textId="77777777" w:rsidR="000E32E6" w:rsidRPr="00B96C6D" w:rsidRDefault="000E32E6" w:rsidP="000E32E6">
            <w:pPr>
              <w:rPr>
                <w:kern w:val="2"/>
                <w:sz w:val="22"/>
                <w:szCs w:val="22"/>
              </w:rPr>
            </w:pPr>
            <w:r w:rsidRPr="00B96C6D">
              <w:rPr>
                <w:kern w:val="2"/>
                <w:sz w:val="22"/>
                <w:szCs w:val="22"/>
              </w:rPr>
              <w:t>Netaikoma</w:t>
            </w:r>
          </w:p>
          <w:p w14:paraId="271A84AA" w14:textId="73C2572C" w:rsidR="000E32E6" w:rsidRPr="00B96C6D" w:rsidRDefault="000E32E6" w:rsidP="000E32E6">
            <w:pPr>
              <w:rPr>
                <w:kern w:val="2"/>
                <w:sz w:val="22"/>
                <w:szCs w:val="22"/>
              </w:rPr>
            </w:pPr>
          </w:p>
        </w:tc>
      </w:tr>
      <w:tr w:rsidR="000E32E6" w:rsidRPr="00B96C6D" w14:paraId="614E4634"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6A2C1B53" w14:textId="77777777" w:rsidR="000E32E6" w:rsidRPr="00B96C6D" w:rsidRDefault="000E32E6" w:rsidP="000E32E6">
            <w:pPr>
              <w:rPr>
                <w:b/>
                <w:bCs/>
                <w:kern w:val="2"/>
                <w:sz w:val="22"/>
                <w:szCs w:val="22"/>
              </w:rPr>
            </w:pPr>
            <w:r w:rsidRPr="00B96C6D">
              <w:rPr>
                <w:b/>
                <w:bCs/>
                <w:kern w:val="2"/>
                <w:sz w:val="22"/>
                <w:szCs w:val="22"/>
              </w:rPr>
              <w:t xml:space="preserve">9.7. Tiekėjui taikomos netesybos dėl pirkimo dokumentuose nustatytų Kokybinių kriterijų nepasiekimo </w:t>
            </w:r>
            <w:r w:rsidRPr="00B96C6D">
              <w:rPr>
                <w:b/>
                <w:bCs/>
                <w:kern w:val="2"/>
                <w:sz w:val="22"/>
                <w:szCs w:val="22"/>
              </w:rPr>
              <w:lastRenderedPageBreak/>
              <w:t>Sutarties vykdymo metu</w:t>
            </w:r>
          </w:p>
        </w:tc>
        <w:tc>
          <w:tcPr>
            <w:tcW w:w="7655" w:type="dxa"/>
            <w:gridSpan w:val="2"/>
            <w:tcBorders>
              <w:top w:val="single" w:sz="4" w:space="0" w:color="auto"/>
              <w:left w:val="single" w:sz="4" w:space="0" w:color="auto"/>
              <w:bottom w:val="single" w:sz="4" w:space="0" w:color="auto"/>
              <w:right w:val="single" w:sz="4" w:space="0" w:color="auto"/>
            </w:tcBorders>
          </w:tcPr>
          <w:p w14:paraId="39211F70" w14:textId="7A8AA6FC" w:rsidR="000E32E6" w:rsidRPr="00B96C6D" w:rsidRDefault="000E32E6" w:rsidP="000E32E6">
            <w:pPr>
              <w:rPr>
                <w:kern w:val="2"/>
                <w:sz w:val="22"/>
                <w:szCs w:val="22"/>
              </w:rPr>
            </w:pPr>
            <w:r>
              <w:rPr>
                <w:kern w:val="2"/>
                <w:sz w:val="22"/>
                <w:szCs w:val="22"/>
              </w:rPr>
              <w:lastRenderedPageBreak/>
              <w:t>Netaikoma</w:t>
            </w:r>
          </w:p>
          <w:p w14:paraId="5C591A2E" w14:textId="01973B95" w:rsidR="000E32E6" w:rsidRPr="00B96C6D" w:rsidRDefault="000E32E6" w:rsidP="000E32E6">
            <w:pPr>
              <w:rPr>
                <w:kern w:val="2"/>
                <w:sz w:val="22"/>
                <w:szCs w:val="22"/>
              </w:rPr>
            </w:pPr>
          </w:p>
        </w:tc>
      </w:tr>
      <w:tr w:rsidR="000E32E6" w:rsidRPr="00B96C6D" w14:paraId="11D432F4"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12E81D86" w14:textId="77777777" w:rsidR="000E32E6" w:rsidRPr="00B96C6D" w:rsidRDefault="000E32E6" w:rsidP="000E32E6">
            <w:pPr>
              <w:rPr>
                <w:b/>
                <w:bCs/>
                <w:kern w:val="2"/>
                <w:sz w:val="22"/>
                <w:szCs w:val="22"/>
              </w:rPr>
            </w:pPr>
            <w:r w:rsidRPr="00B96C6D">
              <w:rPr>
                <w:b/>
                <w:bCs/>
                <w:kern w:val="2"/>
                <w:sz w:val="22"/>
                <w:szCs w:val="22"/>
              </w:rPr>
              <w:t>9.8. Tiekėjui taikomos netesybos dėl Sutarties įvykdymo užtikrinimo nepratęsimo</w:t>
            </w:r>
          </w:p>
        </w:tc>
        <w:tc>
          <w:tcPr>
            <w:tcW w:w="7655" w:type="dxa"/>
            <w:gridSpan w:val="2"/>
            <w:tcBorders>
              <w:top w:val="single" w:sz="4" w:space="0" w:color="auto"/>
              <w:left w:val="single" w:sz="4" w:space="0" w:color="auto"/>
              <w:bottom w:val="single" w:sz="4" w:space="0" w:color="auto"/>
              <w:right w:val="single" w:sz="4" w:space="0" w:color="auto"/>
            </w:tcBorders>
          </w:tcPr>
          <w:p w14:paraId="6DC14EFB" w14:textId="77777777" w:rsidR="000E32E6" w:rsidRPr="00B96C6D" w:rsidRDefault="000E32E6" w:rsidP="000E32E6">
            <w:pPr>
              <w:rPr>
                <w:kern w:val="2"/>
                <w:sz w:val="22"/>
                <w:szCs w:val="22"/>
              </w:rPr>
            </w:pPr>
            <w:r w:rsidRPr="00B96C6D">
              <w:rPr>
                <w:kern w:val="2"/>
                <w:sz w:val="22"/>
                <w:szCs w:val="22"/>
              </w:rPr>
              <w:t>Netaikoma</w:t>
            </w:r>
          </w:p>
          <w:p w14:paraId="2BFFE0F5" w14:textId="77777777" w:rsidR="000E32E6" w:rsidRPr="00B96C6D" w:rsidRDefault="000E32E6" w:rsidP="000E32E6">
            <w:pPr>
              <w:rPr>
                <w:kern w:val="2"/>
                <w:sz w:val="22"/>
                <w:szCs w:val="22"/>
              </w:rPr>
            </w:pPr>
          </w:p>
          <w:p w14:paraId="29DCAC8C" w14:textId="4E5847A4" w:rsidR="000E32E6" w:rsidRPr="00B96C6D" w:rsidRDefault="000E32E6" w:rsidP="000E32E6">
            <w:pPr>
              <w:rPr>
                <w:kern w:val="2"/>
                <w:sz w:val="22"/>
                <w:szCs w:val="22"/>
              </w:rPr>
            </w:pPr>
          </w:p>
        </w:tc>
      </w:tr>
      <w:tr w:rsidR="000E32E6" w:rsidRPr="00B96C6D" w14:paraId="57850F0C"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14B3880B" w14:textId="77777777" w:rsidR="000E32E6" w:rsidRPr="00B96C6D" w:rsidRDefault="000E32E6" w:rsidP="000E32E6">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655" w:type="dxa"/>
            <w:gridSpan w:val="2"/>
            <w:tcBorders>
              <w:top w:val="single" w:sz="4" w:space="0" w:color="auto"/>
              <w:left w:val="single" w:sz="4" w:space="0" w:color="auto"/>
              <w:bottom w:val="single" w:sz="4" w:space="0" w:color="auto"/>
              <w:right w:val="single" w:sz="4" w:space="0" w:color="auto"/>
            </w:tcBorders>
          </w:tcPr>
          <w:p w14:paraId="4676D9D3" w14:textId="77777777" w:rsidR="000E32E6" w:rsidRPr="00B96C6D" w:rsidRDefault="000E32E6" w:rsidP="000E32E6">
            <w:pPr>
              <w:spacing w:line="259" w:lineRule="auto"/>
              <w:rPr>
                <w:kern w:val="2"/>
                <w:sz w:val="22"/>
                <w:szCs w:val="22"/>
              </w:rPr>
            </w:pPr>
            <w:r w:rsidRPr="00B96C6D">
              <w:rPr>
                <w:kern w:val="2"/>
                <w:sz w:val="22"/>
                <w:szCs w:val="22"/>
              </w:rPr>
              <w:t>Netaikoma</w:t>
            </w:r>
          </w:p>
          <w:p w14:paraId="588F4699" w14:textId="77777777" w:rsidR="000E32E6" w:rsidRPr="00B96C6D" w:rsidRDefault="000E32E6" w:rsidP="000E32E6">
            <w:pPr>
              <w:spacing w:line="259" w:lineRule="auto"/>
              <w:rPr>
                <w:kern w:val="2"/>
                <w:sz w:val="22"/>
                <w:szCs w:val="22"/>
              </w:rPr>
            </w:pPr>
          </w:p>
          <w:p w14:paraId="7272DE9D" w14:textId="77777777" w:rsidR="000E32E6" w:rsidRPr="00B96C6D" w:rsidRDefault="000E32E6" w:rsidP="000E32E6">
            <w:pPr>
              <w:rPr>
                <w:sz w:val="22"/>
                <w:szCs w:val="22"/>
              </w:rPr>
            </w:pPr>
          </w:p>
          <w:p w14:paraId="3BD32F43" w14:textId="77777777" w:rsidR="000E32E6" w:rsidRPr="00B96C6D" w:rsidRDefault="000E32E6" w:rsidP="000E32E6">
            <w:pPr>
              <w:spacing w:line="259" w:lineRule="auto"/>
              <w:rPr>
                <w:kern w:val="2"/>
                <w:sz w:val="22"/>
                <w:szCs w:val="22"/>
              </w:rPr>
            </w:pPr>
          </w:p>
          <w:p w14:paraId="2FC8EB7E" w14:textId="77777777" w:rsidR="000E32E6" w:rsidRPr="00B96C6D" w:rsidRDefault="000E32E6" w:rsidP="000E32E6">
            <w:pPr>
              <w:rPr>
                <w:sz w:val="22"/>
                <w:szCs w:val="22"/>
              </w:rPr>
            </w:pPr>
          </w:p>
          <w:p w14:paraId="49FF058F" w14:textId="77777777" w:rsidR="000E32E6" w:rsidRPr="00B96C6D" w:rsidRDefault="000E32E6" w:rsidP="000E32E6">
            <w:pPr>
              <w:rPr>
                <w:kern w:val="2"/>
                <w:sz w:val="22"/>
                <w:szCs w:val="22"/>
              </w:rPr>
            </w:pPr>
          </w:p>
        </w:tc>
      </w:tr>
      <w:tr w:rsidR="000E32E6" w:rsidRPr="00B96C6D" w14:paraId="40E1CD30"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269F1FDE" w14:textId="77777777" w:rsidR="000E32E6" w:rsidRPr="00B96C6D" w:rsidRDefault="000E32E6" w:rsidP="000E32E6">
            <w:pPr>
              <w:rPr>
                <w:b/>
                <w:bCs/>
                <w:kern w:val="2"/>
                <w:sz w:val="22"/>
                <w:szCs w:val="22"/>
              </w:rPr>
            </w:pPr>
            <w:r w:rsidRPr="00B96C6D">
              <w:rPr>
                <w:b/>
                <w:bCs/>
                <w:kern w:val="2"/>
                <w:sz w:val="22"/>
                <w:szCs w:val="22"/>
              </w:rPr>
              <w:t>9.10. Kitos netesybos</w:t>
            </w:r>
          </w:p>
        </w:tc>
        <w:tc>
          <w:tcPr>
            <w:tcW w:w="7655" w:type="dxa"/>
            <w:gridSpan w:val="2"/>
            <w:tcBorders>
              <w:top w:val="single" w:sz="4" w:space="0" w:color="auto"/>
              <w:left w:val="single" w:sz="4" w:space="0" w:color="auto"/>
              <w:bottom w:val="single" w:sz="4" w:space="0" w:color="auto"/>
              <w:right w:val="single" w:sz="4" w:space="0" w:color="auto"/>
            </w:tcBorders>
          </w:tcPr>
          <w:p w14:paraId="41965FB0" w14:textId="37CC6807" w:rsidR="000E32E6" w:rsidRPr="00B96C6D" w:rsidRDefault="000E32E6" w:rsidP="000E32E6">
            <w:pPr>
              <w:rPr>
                <w:color w:val="4472C4"/>
                <w:kern w:val="2"/>
                <w:sz w:val="22"/>
                <w:szCs w:val="22"/>
              </w:rPr>
            </w:pPr>
            <w:r w:rsidRPr="00B96C6D">
              <w:rPr>
                <w:kern w:val="2"/>
                <w:sz w:val="22"/>
                <w:szCs w:val="22"/>
              </w:rPr>
              <w:t>Netaikoma.</w:t>
            </w:r>
          </w:p>
        </w:tc>
      </w:tr>
      <w:tr w:rsidR="000E32E6" w:rsidRPr="00B96C6D" w14:paraId="0126462E" w14:textId="77777777" w:rsidTr="00F60231">
        <w:trPr>
          <w:trHeight w:val="300"/>
        </w:trPr>
        <w:tc>
          <w:tcPr>
            <w:tcW w:w="10060" w:type="dxa"/>
            <w:gridSpan w:val="3"/>
          </w:tcPr>
          <w:p w14:paraId="318973A5" w14:textId="77777777" w:rsidR="000E32E6" w:rsidRPr="00B96C6D" w:rsidRDefault="000E32E6" w:rsidP="000E32E6">
            <w:pPr>
              <w:jc w:val="center"/>
              <w:rPr>
                <w:b/>
                <w:bCs/>
                <w:kern w:val="2"/>
                <w:sz w:val="22"/>
                <w:szCs w:val="22"/>
              </w:rPr>
            </w:pPr>
            <w:r w:rsidRPr="00B96C6D">
              <w:rPr>
                <w:b/>
                <w:kern w:val="2"/>
                <w:sz w:val="22"/>
                <w:szCs w:val="22"/>
              </w:rPr>
              <w:t>10. ESMINĖS SUTARTIES SĄLYGOS</w:t>
            </w:r>
          </w:p>
        </w:tc>
      </w:tr>
      <w:tr w:rsidR="000E32E6" w:rsidRPr="00B96C6D" w14:paraId="4D59E15A" w14:textId="77777777" w:rsidTr="00F60231">
        <w:trPr>
          <w:trHeight w:val="300"/>
        </w:trPr>
        <w:tc>
          <w:tcPr>
            <w:tcW w:w="2405" w:type="dxa"/>
          </w:tcPr>
          <w:p w14:paraId="345EFFE5" w14:textId="77777777" w:rsidR="000E32E6" w:rsidRPr="00B96C6D" w:rsidRDefault="000E32E6" w:rsidP="000E32E6">
            <w:pPr>
              <w:rPr>
                <w:b/>
                <w:bCs/>
                <w:kern w:val="2"/>
                <w:sz w:val="22"/>
                <w:szCs w:val="22"/>
              </w:rPr>
            </w:pPr>
            <w:r w:rsidRPr="00B96C6D">
              <w:rPr>
                <w:b/>
                <w:bCs/>
                <w:sz w:val="22"/>
                <w:szCs w:val="22"/>
              </w:rPr>
              <w:t>10.1. Esminės Sutarties sąlygos</w:t>
            </w:r>
          </w:p>
        </w:tc>
        <w:tc>
          <w:tcPr>
            <w:tcW w:w="7655" w:type="dxa"/>
            <w:gridSpan w:val="2"/>
          </w:tcPr>
          <w:p w14:paraId="76227FAA" w14:textId="77777777" w:rsidR="000E32E6" w:rsidRPr="000D76B6" w:rsidRDefault="000E32E6" w:rsidP="000E32E6">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0E32E6" w:rsidRPr="000D76B6" w:rsidRDefault="000E32E6" w:rsidP="000E32E6">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0E32E6" w:rsidRPr="000D76B6" w:rsidRDefault="000E32E6" w:rsidP="000E32E6">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0E32E6" w:rsidRPr="000D76B6" w:rsidRDefault="000E32E6" w:rsidP="000E32E6">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0E32E6" w:rsidRPr="000D76B6" w:rsidRDefault="000E32E6" w:rsidP="000E32E6">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0E32E6" w:rsidRPr="000D76B6" w:rsidRDefault="000E32E6" w:rsidP="000E32E6">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0E32E6" w:rsidRPr="000D76B6" w:rsidRDefault="000E32E6" w:rsidP="000E32E6">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0E32E6" w:rsidRPr="00B96C6D" w:rsidRDefault="000E32E6" w:rsidP="000E32E6">
            <w:pPr>
              <w:jc w:val="both"/>
              <w:rPr>
                <w:kern w:val="2"/>
                <w:sz w:val="22"/>
                <w:szCs w:val="22"/>
              </w:rPr>
            </w:pPr>
            <w:r w:rsidRPr="000D76B6">
              <w:rPr>
                <w:kern w:val="2"/>
                <w:sz w:val="22"/>
                <w:szCs w:val="22"/>
              </w:rPr>
              <w:t>10.1.8. Tiekėjo pareiga laikytis visų su Sutarties vykdymu susijusių aplinkosauginių reikalavimų.</w:t>
            </w:r>
          </w:p>
        </w:tc>
      </w:tr>
      <w:tr w:rsidR="000E32E6" w:rsidRPr="00B96C6D" w14:paraId="0F5458CF" w14:textId="77777777" w:rsidTr="00F60231">
        <w:trPr>
          <w:trHeight w:val="300"/>
        </w:trPr>
        <w:tc>
          <w:tcPr>
            <w:tcW w:w="2405" w:type="dxa"/>
          </w:tcPr>
          <w:p w14:paraId="0C270B5F" w14:textId="77777777" w:rsidR="000E32E6" w:rsidRPr="00B96C6D" w:rsidRDefault="000E32E6" w:rsidP="000E32E6">
            <w:pPr>
              <w:rPr>
                <w:b/>
                <w:bCs/>
                <w:kern w:val="2"/>
                <w:sz w:val="22"/>
                <w:szCs w:val="22"/>
              </w:rPr>
            </w:pPr>
            <w:r w:rsidRPr="00B96C6D">
              <w:rPr>
                <w:b/>
                <w:bCs/>
                <w:kern w:val="2"/>
                <w:sz w:val="22"/>
                <w:szCs w:val="22"/>
              </w:rPr>
              <w:t>10.2. Dideli arba nuolatiniai esminės Sutarties sąlygos vykdymo trūkumai</w:t>
            </w:r>
          </w:p>
        </w:tc>
        <w:tc>
          <w:tcPr>
            <w:tcW w:w="7655" w:type="dxa"/>
            <w:gridSpan w:val="2"/>
          </w:tcPr>
          <w:p w14:paraId="3FF4DC06" w14:textId="7181FC21" w:rsidR="000E32E6" w:rsidRPr="000D76B6" w:rsidRDefault="000E32E6" w:rsidP="000E32E6">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i 10</w:t>
            </w:r>
            <w:r w:rsidRPr="00BB30E6">
              <w:rPr>
                <w:kern w:val="2"/>
                <w:sz w:val="22"/>
                <w:szCs w:val="22"/>
              </w:rPr>
              <w:t xml:space="preserve"> darbo dien</w:t>
            </w:r>
            <w:r>
              <w:rPr>
                <w:kern w:val="2"/>
                <w:sz w:val="22"/>
                <w:szCs w:val="22"/>
              </w:rPr>
              <w:t>ų</w:t>
            </w:r>
            <w:r w:rsidRPr="000D76B6">
              <w:rPr>
                <w:kern w:val="2"/>
                <w:sz w:val="22"/>
                <w:szCs w:val="22"/>
              </w:rPr>
              <w:t>;</w:t>
            </w:r>
          </w:p>
          <w:p w14:paraId="1ABA932E" w14:textId="3289479A" w:rsidR="000E32E6" w:rsidRPr="000D76B6" w:rsidRDefault="000E32E6" w:rsidP="000E32E6">
            <w:pPr>
              <w:jc w:val="both"/>
              <w:rPr>
                <w:kern w:val="2"/>
                <w:sz w:val="22"/>
                <w:szCs w:val="22"/>
              </w:rPr>
            </w:pPr>
            <w:r w:rsidRPr="000D76B6">
              <w:rPr>
                <w:kern w:val="2"/>
                <w:sz w:val="22"/>
                <w:szCs w:val="22"/>
              </w:rPr>
              <w:t>10.2.</w:t>
            </w:r>
            <w:r>
              <w:rPr>
                <w:kern w:val="2"/>
                <w:sz w:val="22"/>
                <w:szCs w:val="22"/>
              </w:rPr>
              <w:t>2</w:t>
            </w:r>
            <w:r w:rsidRPr="000D76B6">
              <w:rPr>
                <w:kern w:val="2"/>
                <w:sz w:val="22"/>
                <w:szCs w:val="22"/>
              </w:rPr>
              <w:t>. Nepagrįstas atsisakymas arba vilkinimas šalinant Prekių trūkumus;</w:t>
            </w:r>
          </w:p>
          <w:p w14:paraId="02AD1A9D" w14:textId="33E8FF24" w:rsidR="000E32E6" w:rsidRPr="000D76B6" w:rsidRDefault="000E32E6" w:rsidP="000E32E6">
            <w:pPr>
              <w:jc w:val="both"/>
              <w:rPr>
                <w:kern w:val="2"/>
                <w:sz w:val="22"/>
                <w:szCs w:val="22"/>
              </w:rPr>
            </w:pPr>
            <w:r w:rsidRPr="000D76B6">
              <w:rPr>
                <w:kern w:val="2"/>
                <w:sz w:val="22"/>
                <w:szCs w:val="22"/>
              </w:rPr>
              <w:t>10.2.</w:t>
            </w:r>
            <w:r>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0E32E6" w:rsidRPr="000D76B6" w:rsidRDefault="000E32E6" w:rsidP="000E32E6">
            <w:pPr>
              <w:jc w:val="both"/>
              <w:rPr>
                <w:kern w:val="2"/>
                <w:sz w:val="22"/>
                <w:szCs w:val="22"/>
              </w:rPr>
            </w:pPr>
            <w:r w:rsidRPr="000D76B6">
              <w:rPr>
                <w:kern w:val="2"/>
                <w:sz w:val="22"/>
                <w:szCs w:val="22"/>
              </w:rPr>
              <w:t>10.2.</w:t>
            </w:r>
            <w:r>
              <w:rPr>
                <w:kern w:val="2"/>
                <w:sz w:val="22"/>
                <w:szCs w:val="22"/>
              </w:rPr>
              <w:t>4</w:t>
            </w:r>
            <w:r w:rsidRPr="000D76B6">
              <w:rPr>
                <w:kern w:val="2"/>
                <w:sz w:val="22"/>
                <w:szCs w:val="22"/>
              </w:rPr>
              <w:t>. Bet koks Tiekėjo veiksmas ar neveikimas, nurodytas kaip esminis Sutarties pažeidimas pagal 12.2 punktą</w:t>
            </w:r>
            <w:r>
              <w:rPr>
                <w:kern w:val="2"/>
                <w:sz w:val="22"/>
                <w:szCs w:val="22"/>
              </w:rPr>
              <w:t>.</w:t>
            </w:r>
          </w:p>
          <w:p w14:paraId="27FF7C68" w14:textId="2792E657" w:rsidR="000E32E6" w:rsidRPr="00B96C6D" w:rsidRDefault="000E32E6" w:rsidP="000E32E6">
            <w:pPr>
              <w:jc w:val="both"/>
              <w:rPr>
                <w:kern w:val="2"/>
                <w:sz w:val="22"/>
                <w:szCs w:val="22"/>
              </w:rPr>
            </w:pPr>
          </w:p>
        </w:tc>
      </w:tr>
      <w:tr w:rsidR="000E32E6" w:rsidRPr="00B96C6D" w14:paraId="70836C3F" w14:textId="77777777" w:rsidTr="00F60231">
        <w:trPr>
          <w:trHeight w:val="300"/>
        </w:trPr>
        <w:tc>
          <w:tcPr>
            <w:tcW w:w="10060" w:type="dxa"/>
            <w:gridSpan w:val="3"/>
          </w:tcPr>
          <w:p w14:paraId="31DFC488" w14:textId="77777777" w:rsidR="000E32E6" w:rsidRPr="00B96C6D" w:rsidRDefault="000E32E6" w:rsidP="000E32E6">
            <w:pPr>
              <w:jc w:val="center"/>
              <w:rPr>
                <w:b/>
                <w:bCs/>
                <w:kern w:val="2"/>
                <w:sz w:val="22"/>
                <w:szCs w:val="22"/>
              </w:rPr>
            </w:pPr>
            <w:r w:rsidRPr="00B96C6D">
              <w:rPr>
                <w:b/>
                <w:bCs/>
                <w:kern w:val="2"/>
                <w:sz w:val="22"/>
                <w:szCs w:val="22"/>
              </w:rPr>
              <w:t>11. SUTARTIES GALIOJIMAS IR KEITIMAS</w:t>
            </w:r>
          </w:p>
        </w:tc>
      </w:tr>
      <w:tr w:rsidR="000E32E6" w:rsidRPr="00B96C6D" w14:paraId="1E6FEC14"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7CDC9ABA" w14:textId="77777777" w:rsidR="000E32E6" w:rsidRPr="00B96C6D" w:rsidRDefault="000E32E6" w:rsidP="000E32E6">
            <w:pPr>
              <w:rPr>
                <w:b/>
                <w:bCs/>
                <w:kern w:val="2"/>
                <w:sz w:val="22"/>
                <w:szCs w:val="22"/>
              </w:rPr>
            </w:pPr>
            <w:r w:rsidRPr="00B96C6D">
              <w:rPr>
                <w:b/>
                <w:bCs/>
                <w:kern w:val="2"/>
                <w:sz w:val="22"/>
                <w:szCs w:val="22"/>
              </w:rPr>
              <w:t>11.1. Sutarties sudarymas ir įsigaliojimas</w:t>
            </w:r>
          </w:p>
        </w:tc>
        <w:tc>
          <w:tcPr>
            <w:tcW w:w="7655" w:type="dxa"/>
            <w:gridSpan w:val="2"/>
            <w:tcBorders>
              <w:top w:val="single" w:sz="4" w:space="0" w:color="auto"/>
              <w:left w:val="single" w:sz="4" w:space="0" w:color="auto"/>
              <w:bottom w:val="single" w:sz="4" w:space="0" w:color="auto"/>
              <w:right w:val="single" w:sz="4" w:space="0" w:color="auto"/>
            </w:tcBorders>
          </w:tcPr>
          <w:p w14:paraId="2DEA3E21" w14:textId="77777777" w:rsidR="00486826" w:rsidRPr="00B4501B" w:rsidRDefault="00486826" w:rsidP="00486826">
            <w:pPr>
              <w:rPr>
                <w:kern w:val="2"/>
                <w:sz w:val="22"/>
                <w:szCs w:val="22"/>
              </w:rPr>
            </w:pPr>
            <w:r w:rsidRPr="00B4501B">
              <w:rPr>
                <w:kern w:val="2"/>
                <w:sz w:val="22"/>
                <w:szCs w:val="22"/>
              </w:rPr>
              <w:t>Ši Sutartis laikoma sudaryta ir įsigalioja nuo Sutarties pasirašymo dienos (antrosios Šalies pasirašymo dieną).</w:t>
            </w:r>
          </w:p>
          <w:p w14:paraId="0DC01EF2" w14:textId="5930826D" w:rsidR="000E32E6" w:rsidRPr="00B4501B" w:rsidRDefault="00486826" w:rsidP="00486826">
            <w:pPr>
              <w:rPr>
                <w:kern w:val="2"/>
                <w:sz w:val="22"/>
                <w:szCs w:val="22"/>
              </w:rPr>
            </w:pPr>
            <w:r w:rsidRPr="00B4501B">
              <w:rPr>
                <w:kern w:val="2"/>
                <w:sz w:val="22"/>
                <w:szCs w:val="22"/>
              </w:rPr>
              <w:t xml:space="preserve">Sutartis galioja iki visiško prievolių įvykdymo kol bus išnaudota Pradinės Sutarties vertė, bet jos terminas negali būti ilgesnis kaip </w:t>
            </w:r>
            <w:r w:rsidR="00F60231" w:rsidRPr="00B4501B">
              <w:rPr>
                <w:kern w:val="2"/>
                <w:sz w:val="22"/>
                <w:szCs w:val="22"/>
              </w:rPr>
              <w:t>25</w:t>
            </w:r>
            <w:r w:rsidRPr="00B4501B">
              <w:rPr>
                <w:kern w:val="2"/>
                <w:sz w:val="22"/>
                <w:szCs w:val="22"/>
              </w:rPr>
              <w:t xml:space="preserve"> mėnesiai</w:t>
            </w:r>
            <w:r w:rsidRPr="00B4501B">
              <w:rPr>
                <w:b/>
                <w:bCs/>
                <w:kern w:val="2"/>
                <w:sz w:val="22"/>
                <w:szCs w:val="22"/>
              </w:rPr>
              <w:t xml:space="preserve"> (</w:t>
            </w:r>
            <w:r w:rsidR="00F60231" w:rsidRPr="00B4501B">
              <w:rPr>
                <w:b/>
                <w:bCs/>
                <w:kern w:val="2"/>
                <w:sz w:val="22"/>
                <w:szCs w:val="22"/>
              </w:rPr>
              <w:t>24</w:t>
            </w:r>
            <w:r w:rsidRPr="00B4501B">
              <w:rPr>
                <w:b/>
                <w:bCs/>
                <w:kern w:val="2"/>
                <w:sz w:val="22"/>
                <w:szCs w:val="22"/>
              </w:rPr>
              <w:t xml:space="preserve"> mėn. prekių pristatymui </w:t>
            </w:r>
            <w:r w:rsidRPr="00B4501B">
              <w:rPr>
                <w:kern w:val="2"/>
                <w:sz w:val="22"/>
                <w:szCs w:val="22"/>
              </w:rPr>
              <w:t>ir 1 mėn. apmokėjimui).</w:t>
            </w:r>
          </w:p>
        </w:tc>
      </w:tr>
      <w:tr w:rsidR="00CA4255" w:rsidRPr="00B96C6D" w14:paraId="6568EF21" w14:textId="77777777" w:rsidTr="00F60231">
        <w:trPr>
          <w:trHeight w:val="300"/>
        </w:trPr>
        <w:tc>
          <w:tcPr>
            <w:tcW w:w="2405" w:type="dxa"/>
            <w:tcBorders>
              <w:top w:val="single" w:sz="4" w:space="0" w:color="auto"/>
              <w:left w:val="single" w:sz="4" w:space="0" w:color="auto"/>
              <w:bottom w:val="single" w:sz="4" w:space="0" w:color="auto"/>
              <w:right w:val="single" w:sz="4" w:space="0" w:color="auto"/>
            </w:tcBorders>
          </w:tcPr>
          <w:p w14:paraId="46C07DA7" w14:textId="77777777" w:rsidR="00CA4255" w:rsidRPr="00B96C6D" w:rsidRDefault="00CA4255" w:rsidP="00CA4255">
            <w:pPr>
              <w:rPr>
                <w:b/>
                <w:bCs/>
                <w:kern w:val="2"/>
                <w:sz w:val="22"/>
                <w:szCs w:val="22"/>
              </w:rPr>
            </w:pPr>
            <w:bookmarkStart w:id="0" w:name="_Hlk199839730"/>
            <w:r w:rsidRPr="00B96C6D">
              <w:rPr>
                <w:b/>
                <w:bCs/>
                <w:kern w:val="2"/>
                <w:sz w:val="22"/>
                <w:szCs w:val="22"/>
              </w:rPr>
              <w:t>11.2. Sutarties galiojimo termino pratęsimas</w:t>
            </w:r>
          </w:p>
        </w:tc>
        <w:tc>
          <w:tcPr>
            <w:tcW w:w="7655" w:type="dxa"/>
            <w:gridSpan w:val="2"/>
            <w:tcBorders>
              <w:top w:val="single" w:sz="4" w:space="0" w:color="auto"/>
              <w:left w:val="single" w:sz="4" w:space="0" w:color="auto"/>
              <w:bottom w:val="single" w:sz="4" w:space="0" w:color="auto"/>
              <w:right w:val="single" w:sz="4" w:space="0" w:color="auto"/>
            </w:tcBorders>
          </w:tcPr>
          <w:p w14:paraId="5BFF1F84" w14:textId="0DF470DD" w:rsidR="00CA4255" w:rsidRPr="00B4501B" w:rsidRDefault="00CA4255" w:rsidP="00CA4255">
            <w:pPr>
              <w:jc w:val="both"/>
              <w:rPr>
                <w:rFonts w:eastAsia="Arial"/>
                <w:sz w:val="22"/>
                <w:szCs w:val="22"/>
              </w:rPr>
            </w:pPr>
            <w:r w:rsidRPr="00B4501B">
              <w:rPr>
                <w:sz w:val="22"/>
                <w:szCs w:val="22"/>
              </w:rPr>
              <w:t>Jeigu per Prekių tiekimo laikotarpį neišperkama Sutartyje numatyta pirkimo dalies vertė, Š</w:t>
            </w:r>
            <w:r w:rsidRPr="00B4501B">
              <w:rPr>
                <w:kern w:val="2"/>
                <w:sz w:val="22"/>
                <w:szCs w:val="22"/>
              </w:rPr>
              <w:t>alių abipusiu rašytiniu Susitarimu, Sutartis tomis pačiomis sąlygomis, nedidinant Sutarties kainos, gali būti pratęsta 1 (vieną) kartą 3 (trijų) mėnesių laikotarpiui.</w:t>
            </w:r>
          </w:p>
        </w:tc>
      </w:tr>
      <w:bookmarkEnd w:id="0"/>
      <w:tr w:rsidR="00CA4255" w:rsidRPr="00B96C6D" w14:paraId="0284242D" w14:textId="77777777" w:rsidTr="00F60231">
        <w:trPr>
          <w:trHeight w:val="300"/>
        </w:trPr>
        <w:tc>
          <w:tcPr>
            <w:tcW w:w="10060" w:type="dxa"/>
            <w:gridSpan w:val="3"/>
          </w:tcPr>
          <w:p w14:paraId="05AABF93" w14:textId="77777777" w:rsidR="00CA4255" w:rsidRPr="00B96C6D" w:rsidRDefault="00CA4255" w:rsidP="00CA4255">
            <w:pPr>
              <w:jc w:val="center"/>
              <w:rPr>
                <w:b/>
                <w:bCs/>
                <w:kern w:val="2"/>
                <w:sz w:val="22"/>
                <w:szCs w:val="22"/>
              </w:rPr>
            </w:pPr>
            <w:r w:rsidRPr="00B96C6D">
              <w:rPr>
                <w:b/>
                <w:bCs/>
                <w:kern w:val="2"/>
                <w:sz w:val="22"/>
                <w:szCs w:val="22"/>
              </w:rPr>
              <w:t>12. SUTARTIES NUTRAUKIMAS</w:t>
            </w:r>
          </w:p>
        </w:tc>
      </w:tr>
      <w:tr w:rsidR="00CA4255" w:rsidRPr="00B96C6D" w14:paraId="02CDEAC4" w14:textId="77777777" w:rsidTr="00F60231">
        <w:trPr>
          <w:trHeight w:val="300"/>
        </w:trPr>
        <w:tc>
          <w:tcPr>
            <w:tcW w:w="2405" w:type="dxa"/>
          </w:tcPr>
          <w:p w14:paraId="226C878D" w14:textId="77777777" w:rsidR="00CA4255" w:rsidRPr="000D76B6" w:rsidRDefault="00CA4255" w:rsidP="00CA4255">
            <w:pPr>
              <w:rPr>
                <w:b/>
                <w:bCs/>
                <w:kern w:val="2"/>
                <w:sz w:val="22"/>
                <w:szCs w:val="22"/>
              </w:rPr>
            </w:pPr>
            <w:r w:rsidRPr="000D76B6">
              <w:rPr>
                <w:b/>
                <w:bCs/>
                <w:kern w:val="2"/>
                <w:sz w:val="22"/>
                <w:szCs w:val="22"/>
              </w:rPr>
              <w:lastRenderedPageBreak/>
              <w:t>12.1. Sutarties nutraukimo pagrindai</w:t>
            </w:r>
          </w:p>
        </w:tc>
        <w:tc>
          <w:tcPr>
            <w:tcW w:w="7655" w:type="dxa"/>
            <w:gridSpan w:val="2"/>
          </w:tcPr>
          <w:p w14:paraId="43C7E018" w14:textId="4AA6DA7D" w:rsidR="00CA4255" w:rsidRDefault="00CA4255" w:rsidP="00CA4255">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Pr>
                <w:kern w:val="2"/>
                <w:sz w:val="22"/>
                <w:szCs w:val="22"/>
              </w:rPr>
              <w:t>.</w:t>
            </w:r>
          </w:p>
          <w:p w14:paraId="6FAE0A4C" w14:textId="2E304318" w:rsidR="00CA4255" w:rsidRPr="00B96C6D" w:rsidRDefault="00CA4255" w:rsidP="00CA4255">
            <w:pPr>
              <w:rPr>
                <w:kern w:val="2"/>
                <w:sz w:val="22"/>
                <w:szCs w:val="22"/>
              </w:rPr>
            </w:pPr>
          </w:p>
        </w:tc>
      </w:tr>
      <w:tr w:rsidR="00CA4255" w:rsidRPr="00B96C6D" w14:paraId="69CB11D9" w14:textId="77777777" w:rsidTr="00F60231">
        <w:trPr>
          <w:trHeight w:val="300"/>
        </w:trPr>
        <w:tc>
          <w:tcPr>
            <w:tcW w:w="2405" w:type="dxa"/>
          </w:tcPr>
          <w:p w14:paraId="30B41D12" w14:textId="77777777" w:rsidR="00CA4255" w:rsidRPr="000D76B6" w:rsidRDefault="00CA4255" w:rsidP="00CA4255">
            <w:pPr>
              <w:rPr>
                <w:b/>
                <w:bCs/>
                <w:kern w:val="2"/>
                <w:sz w:val="22"/>
                <w:szCs w:val="22"/>
              </w:rPr>
            </w:pPr>
            <w:r w:rsidRPr="000D76B6">
              <w:rPr>
                <w:b/>
                <w:bCs/>
                <w:kern w:val="2"/>
                <w:sz w:val="22"/>
                <w:szCs w:val="22"/>
              </w:rPr>
              <w:t>12.2. Esminiai Sutarties pažeidimai</w:t>
            </w:r>
          </w:p>
          <w:p w14:paraId="08CC1A68" w14:textId="77777777" w:rsidR="00CA4255" w:rsidRPr="000D76B6" w:rsidRDefault="00CA4255" w:rsidP="00CA4255">
            <w:pPr>
              <w:rPr>
                <w:b/>
                <w:bCs/>
                <w:kern w:val="2"/>
                <w:sz w:val="22"/>
                <w:szCs w:val="22"/>
              </w:rPr>
            </w:pPr>
          </w:p>
        </w:tc>
        <w:tc>
          <w:tcPr>
            <w:tcW w:w="7655" w:type="dxa"/>
            <w:gridSpan w:val="2"/>
          </w:tcPr>
          <w:p w14:paraId="6CA9D645" w14:textId="664FA561" w:rsidR="00CA4255" w:rsidRDefault="00CA4255" w:rsidP="00CA4255">
            <w:pPr>
              <w:jc w:val="both"/>
              <w:rPr>
                <w:kern w:val="2"/>
                <w:sz w:val="22"/>
                <w:szCs w:val="22"/>
              </w:rPr>
            </w:pPr>
            <w:r>
              <w:rPr>
                <w:kern w:val="2"/>
                <w:sz w:val="22"/>
                <w:szCs w:val="22"/>
              </w:rPr>
              <w:t>12.2.1. jeigu Tiekėjas nevykdo prisiimtų įsipareigojimų už Sutartyje nustatytą Sutarties kainą;</w:t>
            </w:r>
          </w:p>
          <w:p w14:paraId="4A8E0409" w14:textId="38C6C244" w:rsidR="00CA4255" w:rsidRDefault="00CA4255" w:rsidP="00CA4255">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CA4255" w:rsidRDefault="00CA4255" w:rsidP="00CA4255">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CA4255" w:rsidRDefault="00CA4255" w:rsidP="00CA4255">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CA4255" w:rsidRDefault="00CA4255" w:rsidP="00CA4255">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CA4255" w:rsidRPr="00B96C6D" w:rsidRDefault="00CA4255" w:rsidP="00CA4255">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CA4255" w:rsidRPr="00B96C6D" w14:paraId="66C5FB47" w14:textId="77777777" w:rsidTr="00F60231">
        <w:trPr>
          <w:trHeight w:val="300"/>
        </w:trPr>
        <w:tc>
          <w:tcPr>
            <w:tcW w:w="10060" w:type="dxa"/>
            <w:gridSpan w:val="3"/>
          </w:tcPr>
          <w:p w14:paraId="2E78AE5D" w14:textId="36407478" w:rsidR="00CA4255" w:rsidRPr="00B96C6D" w:rsidRDefault="00CA4255" w:rsidP="00CA4255">
            <w:pPr>
              <w:jc w:val="center"/>
              <w:rPr>
                <w:kern w:val="2"/>
                <w:sz w:val="22"/>
                <w:szCs w:val="22"/>
              </w:rPr>
            </w:pPr>
            <w:r w:rsidRPr="00B96C6D">
              <w:rPr>
                <w:b/>
                <w:bCs/>
                <w:kern w:val="2"/>
                <w:sz w:val="22"/>
                <w:szCs w:val="22"/>
              </w:rPr>
              <w:t xml:space="preserve">13. APLINKOSAUGINIAI IR SOCIALINIAI KRITERIJAI </w:t>
            </w:r>
          </w:p>
        </w:tc>
      </w:tr>
      <w:tr w:rsidR="00CA4255" w:rsidRPr="00B96C6D" w14:paraId="2A940830" w14:textId="77777777" w:rsidTr="00F60231">
        <w:trPr>
          <w:trHeight w:val="555"/>
        </w:trPr>
        <w:tc>
          <w:tcPr>
            <w:tcW w:w="2405" w:type="dxa"/>
          </w:tcPr>
          <w:p w14:paraId="5445B64C" w14:textId="77777777" w:rsidR="00CA4255" w:rsidRPr="00956692" w:rsidRDefault="00CA4255" w:rsidP="00CA4255">
            <w:pPr>
              <w:rPr>
                <w:b/>
                <w:bCs/>
                <w:kern w:val="2"/>
                <w:sz w:val="22"/>
                <w:szCs w:val="22"/>
              </w:rPr>
            </w:pPr>
            <w:r w:rsidRPr="00956692">
              <w:rPr>
                <w:b/>
                <w:bCs/>
                <w:kern w:val="2"/>
                <w:sz w:val="22"/>
                <w:szCs w:val="22"/>
              </w:rPr>
              <w:t>13.1. Aplinkosauginių kriterijų nustatymo teisinis pagrindas</w:t>
            </w:r>
          </w:p>
        </w:tc>
        <w:tc>
          <w:tcPr>
            <w:tcW w:w="7655" w:type="dxa"/>
            <w:gridSpan w:val="2"/>
          </w:tcPr>
          <w:p w14:paraId="404C5998" w14:textId="5EEA6CE4" w:rsidR="00CA4255" w:rsidRDefault="00CA4255" w:rsidP="00CA4255">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0DA54A84" w:rsidR="00CA4255" w:rsidRPr="00956692" w:rsidRDefault="00CA4255" w:rsidP="00CA4255">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r>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CA4255" w:rsidRDefault="00CA4255" w:rsidP="00CA4255">
            <w:pPr>
              <w:jc w:val="both"/>
              <w:rPr>
                <w:bCs/>
                <w:sz w:val="22"/>
                <w:szCs w:val="22"/>
              </w:rPr>
            </w:pPr>
          </w:p>
          <w:p w14:paraId="44B895DB" w14:textId="2D544950" w:rsidR="00CA4255" w:rsidRDefault="00CA4255" w:rsidP="00CA4255">
            <w:pPr>
              <w:jc w:val="both"/>
              <w:rPr>
                <w:bCs/>
                <w:sz w:val="22"/>
                <w:szCs w:val="22"/>
              </w:rPr>
            </w:pPr>
            <w:r w:rsidRPr="00956692">
              <w:rPr>
                <w:bCs/>
                <w:sz w:val="22"/>
                <w:szCs w:val="22"/>
              </w:rPr>
              <w:t>13.1.</w:t>
            </w:r>
            <w:r>
              <w:rPr>
                <w:bCs/>
                <w:sz w:val="22"/>
                <w:szCs w:val="22"/>
              </w:rPr>
              <w:t>1.2.</w:t>
            </w:r>
            <w:r w:rsidRPr="00956692">
              <w:rPr>
                <w:bCs/>
                <w:sz w:val="22"/>
                <w:szCs w:val="22"/>
              </w:rPr>
              <w:t xml:space="preserve"> </w:t>
            </w: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25A1D225" w14:textId="77777777" w:rsidR="00CA4255" w:rsidRDefault="00CA4255" w:rsidP="00CA4255">
            <w:pPr>
              <w:jc w:val="both"/>
              <w:rPr>
                <w:bCs/>
                <w:sz w:val="22"/>
                <w:szCs w:val="22"/>
              </w:rPr>
            </w:pPr>
          </w:p>
          <w:p w14:paraId="6C57C72E" w14:textId="0D5597C2" w:rsidR="00CA4255" w:rsidRDefault="00CA4255" w:rsidP="00CA4255">
            <w:pPr>
              <w:jc w:val="both"/>
              <w:rPr>
                <w:bCs/>
                <w:sz w:val="22"/>
                <w:szCs w:val="22"/>
              </w:rPr>
            </w:pPr>
            <w:r w:rsidRPr="00956692">
              <w:rPr>
                <w:bCs/>
                <w:sz w:val="22"/>
                <w:szCs w:val="22"/>
              </w:rPr>
              <w:t>13.1.</w:t>
            </w:r>
            <w:r>
              <w:rPr>
                <w:bCs/>
                <w:sz w:val="22"/>
                <w:szCs w:val="22"/>
              </w:rPr>
              <w:t>1.3.</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w:t>
            </w:r>
            <w:r w:rsidRPr="00956692">
              <w:rPr>
                <w:bCs/>
                <w:sz w:val="22"/>
                <w:szCs w:val="22"/>
              </w:rPr>
              <w:lastRenderedPageBreak/>
              <w:t xml:space="preserve">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66BBB040" w14:textId="77777777" w:rsidR="00CA4255" w:rsidRDefault="00CA4255" w:rsidP="00CA4255">
            <w:pPr>
              <w:jc w:val="both"/>
              <w:rPr>
                <w:kern w:val="2"/>
                <w:sz w:val="22"/>
                <w:szCs w:val="22"/>
                <w:shd w:val="clear" w:color="auto" w:fill="FFFFFF"/>
              </w:rPr>
            </w:pPr>
          </w:p>
          <w:p w14:paraId="67F28B7F" w14:textId="03188AD8" w:rsidR="00CA4255" w:rsidRPr="00956692" w:rsidRDefault="00CA4255" w:rsidP="00CA4255">
            <w:pPr>
              <w:jc w:val="both"/>
              <w:rPr>
                <w:kern w:val="2"/>
                <w:sz w:val="22"/>
                <w:szCs w:val="22"/>
                <w:shd w:val="clear" w:color="auto" w:fill="FFFFFF"/>
              </w:rPr>
            </w:pPr>
            <w:r w:rsidRPr="00956692">
              <w:rPr>
                <w:kern w:val="2"/>
                <w:sz w:val="22"/>
                <w:szCs w:val="22"/>
                <w:shd w:val="clear" w:color="auto" w:fill="FFFFFF"/>
              </w:rPr>
              <w:t>Nustačius, kad Tiekėjas nesilaiko</w:t>
            </w:r>
            <w:r>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CA4255" w:rsidRPr="002908ED" w:rsidRDefault="00CA4255" w:rsidP="00CA4255">
            <w:pPr>
              <w:jc w:val="both"/>
              <w:rPr>
                <w:kern w:val="2"/>
                <w:sz w:val="22"/>
                <w:szCs w:val="22"/>
                <w:shd w:val="clear" w:color="auto" w:fill="FFFFFF"/>
              </w:rPr>
            </w:pPr>
          </w:p>
        </w:tc>
      </w:tr>
      <w:tr w:rsidR="00CA4255" w:rsidRPr="00B96C6D" w14:paraId="032072CC" w14:textId="77777777" w:rsidTr="00F60231">
        <w:trPr>
          <w:trHeight w:val="300"/>
        </w:trPr>
        <w:tc>
          <w:tcPr>
            <w:tcW w:w="2405" w:type="dxa"/>
          </w:tcPr>
          <w:p w14:paraId="0C0ADA8E" w14:textId="2BE4E03A" w:rsidR="00CA4255" w:rsidRPr="00B96C6D" w:rsidRDefault="00CA4255" w:rsidP="00CA4255">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55" w:type="dxa"/>
            <w:gridSpan w:val="2"/>
          </w:tcPr>
          <w:p w14:paraId="176F2725" w14:textId="77777777" w:rsidR="00CA4255" w:rsidRPr="00B96C6D" w:rsidRDefault="00CA4255" w:rsidP="00CA4255">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CA4255" w:rsidRPr="00B96C6D" w:rsidRDefault="00CA4255" w:rsidP="00CA4255">
            <w:pPr>
              <w:rPr>
                <w:color w:val="000000"/>
                <w:kern w:val="2"/>
                <w:sz w:val="22"/>
                <w:szCs w:val="22"/>
                <w:shd w:val="clear" w:color="auto" w:fill="FFFFFF"/>
              </w:rPr>
            </w:pPr>
          </w:p>
          <w:p w14:paraId="7834229A" w14:textId="38717A9C" w:rsidR="00CA4255" w:rsidRPr="00B96C6D" w:rsidRDefault="00CA4255" w:rsidP="00CA4255">
            <w:pPr>
              <w:rPr>
                <w:color w:val="0070C0"/>
                <w:kern w:val="2"/>
                <w:sz w:val="22"/>
                <w:szCs w:val="22"/>
              </w:rPr>
            </w:pPr>
          </w:p>
        </w:tc>
      </w:tr>
      <w:tr w:rsidR="00CA4255" w:rsidRPr="00B96C6D" w14:paraId="063A7063" w14:textId="77777777" w:rsidTr="00F60231">
        <w:trPr>
          <w:trHeight w:val="300"/>
        </w:trPr>
        <w:tc>
          <w:tcPr>
            <w:tcW w:w="10060" w:type="dxa"/>
            <w:gridSpan w:val="3"/>
          </w:tcPr>
          <w:p w14:paraId="1EC1A743" w14:textId="772FC253" w:rsidR="00CA4255" w:rsidRPr="00B96C6D" w:rsidRDefault="00CA4255" w:rsidP="00CA4255">
            <w:pPr>
              <w:jc w:val="center"/>
              <w:rPr>
                <w:b/>
                <w:bCs/>
                <w:kern w:val="2"/>
                <w:sz w:val="22"/>
                <w:szCs w:val="22"/>
              </w:rPr>
            </w:pPr>
            <w:r w:rsidRPr="00B96C6D">
              <w:rPr>
                <w:b/>
                <w:bCs/>
                <w:kern w:val="2"/>
                <w:sz w:val="22"/>
                <w:szCs w:val="22"/>
              </w:rPr>
              <w:t>14. SUTARTIES PRIEDAI</w:t>
            </w:r>
          </w:p>
        </w:tc>
      </w:tr>
      <w:tr w:rsidR="00CA4255" w:rsidRPr="00B96C6D" w14:paraId="1493342A" w14:textId="77777777" w:rsidTr="00F60231">
        <w:trPr>
          <w:trHeight w:val="300"/>
        </w:trPr>
        <w:tc>
          <w:tcPr>
            <w:tcW w:w="2405" w:type="dxa"/>
          </w:tcPr>
          <w:p w14:paraId="0AF63E8A" w14:textId="3888AFD4" w:rsidR="00CA4255" w:rsidRPr="000A47C6" w:rsidRDefault="00CA4255" w:rsidP="00CA4255">
            <w:pPr>
              <w:rPr>
                <w:b/>
                <w:bCs/>
                <w:kern w:val="2"/>
                <w:sz w:val="22"/>
                <w:szCs w:val="22"/>
              </w:rPr>
            </w:pPr>
            <w:r w:rsidRPr="000A47C6">
              <w:rPr>
                <w:b/>
                <w:bCs/>
                <w:kern w:val="2"/>
                <w:sz w:val="22"/>
                <w:szCs w:val="22"/>
              </w:rPr>
              <w:t>14.1. Priedas Nr. 1</w:t>
            </w:r>
          </w:p>
        </w:tc>
        <w:tc>
          <w:tcPr>
            <w:tcW w:w="7655" w:type="dxa"/>
            <w:gridSpan w:val="2"/>
          </w:tcPr>
          <w:p w14:paraId="23C9ECEE" w14:textId="72BF13B6" w:rsidR="00CA4255" w:rsidRPr="00B96C6D" w:rsidRDefault="00CA4255" w:rsidP="00CA4255">
            <w:pPr>
              <w:rPr>
                <w:b/>
                <w:bCs/>
                <w:kern w:val="2"/>
                <w:sz w:val="22"/>
                <w:szCs w:val="22"/>
              </w:rPr>
            </w:pPr>
            <w:r>
              <w:rPr>
                <w:b/>
                <w:bCs/>
                <w:kern w:val="2"/>
                <w:sz w:val="22"/>
                <w:szCs w:val="22"/>
              </w:rPr>
              <w:t>Techninė specifikacija</w:t>
            </w:r>
          </w:p>
        </w:tc>
      </w:tr>
      <w:tr w:rsidR="00CA4255" w:rsidRPr="00B96C6D" w14:paraId="50C44CD1" w14:textId="77777777" w:rsidTr="00F60231">
        <w:trPr>
          <w:trHeight w:val="300"/>
        </w:trPr>
        <w:tc>
          <w:tcPr>
            <w:tcW w:w="2405" w:type="dxa"/>
          </w:tcPr>
          <w:p w14:paraId="79BEE651" w14:textId="1A9A194F" w:rsidR="00CA4255" w:rsidRPr="000A47C6" w:rsidRDefault="00CA4255" w:rsidP="00CA4255">
            <w:pPr>
              <w:rPr>
                <w:b/>
                <w:bCs/>
                <w:kern w:val="2"/>
                <w:sz w:val="22"/>
                <w:szCs w:val="22"/>
              </w:rPr>
            </w:pPr>
            <w:r w:rsidRPr="000A47C6">
              <w:rPr>
                <w:b/>
                <w:bCs/>
                <w:kern w:val="2"/>
                <w:sz w:val="22"/>
                <w:szCs w:val="22"/>
              </w:rPr>
              <w:t>14.2. Priedas Nr. 2</w:t>
            </w:r>
          </w:p>
        </w:tc>
        <w:tc>
          <w:tcPr>
            <w:tcW w:w="7655" w:type="dxa"/>
            <w:gridSpan w:val="2"/>
          </w:tcPr>
          <w:p w14:paraId="2B96BC58" w14:textId="7C8898F1" w:rsidR="00CA4255" w:rsidRPr="00B96C6D" w:rsidRDefault="00CA4255" w:rsidP="00CA4255">
            <w:pP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CA4255" w:rsidRPr="00B96C6D" w14:paraId="4C75E455" w14:textId="77777777" w:rsidTr="00F60231">
        <w:trPr>
          <w:trHeight w:val="300"/>
        </w:trPr>
        <w:tc>
          <w:tcPr>
            <w:tcW w:w="2405" w:type="dxa"/>
          </w:tcPr>
          <w:p w14:paraId="6E44F098" w14:textId="23123D23" w:rsidR="00CA4255" w:rsidRPr="000A47C6" w:rsidRDefault="00CA4255" w:rsidP="00CA4255">
            <w:pPr>
              <w:rPr>
                <w:b/>
                <w:bCs/>
                <w:kern w:val="2"/>
                <w:sz w:val="22"/>
                <w:szCs w:val="22"/>
              </w:rPr>
            </w:pPr>
            <w:r w:rsidRPr="000A47C6">
              <w:rPr>
                <w:b/>
                <w:bCs/>
                <w:kern w:val="2"/>
                <w:sz w:val="22"/>
                <w:szCs w:val="22"/>
              </w:rPr>
              <w:t>14.3. Priedas Nr. 3</w:t>
            </w:r>
          </w:p>
        </w:tc>
        <w:tc>
          <w:tcPr>
            <w:tcW w:w="7655" w:type="dxa"/>
            <w:gridSpan w:val="2"/>
          </w:tcPr>
          <w:p w14:paraId="65CEE00B" w14:textId="08007676" w:rsidR="00CA4255" w:rsidRPr="00B96C6D" w:rsidRDefault="00CA4255" w:rsidP="00CA4255">
            <w:pPr>
              <w:rPr>
                <w:b/>
                <w:bCs/>
                <w:kern w:val="2"/>
                <w:sz w:val="22"/>
                <w:szCs w:val="22"/>
              </w:rPr>
            </w:pPr>
            <w:r w:rsidRPr="0089363D">
              <w:rPr>
                <w:color w:val="000000" w:themeColor="text1"/>
                <w:kern w:val="2"/>
                <w:sz w:val="22"/>
                <w:szCs w:val="22"/>
              </w:rPr>
              <w:t>Sutarties vykdymui pasitelkiami subtiekėjai ir (ar) specialistai (jei taikoma)</w:t>
            </w:r>
          </w:p>
        </w:tc>
      </w:tr>
      <w:tr w:rsidR="00CA4255" w:rsidRPr="00B96C6D" w14:paraId="29AA4422" w14:textId="77777777" w:rsidTr="00F60231">
        <w:tc>
          <w:tcPr>
            <w:tcW w:w="10060" w:type="dxa"/>
            <w:gridSpan w:val="3"/>
          </w:tcPr>
          <w:p w14:paraId="3ACEC6B8" w14:textId="744213EC" w:rsidR="00CA4255" w:rsidRPr="0089363D" w:rsidRDefault="00CA4255" w:rsidP="00CA4255">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CA4255" w:rsidRPr="00B96C6D" w14:paraId="4EDC6BFC" w14:textId="77777777" w:rsidTr="00F60231">
        <w:tc>
          <w:tcPr>
            <w:tcW w:w="2405" w:type="dxa"/>
            <w:tcBorders>
              <w:top w:val="single" w:sz="4" w:space="0" w:color="auto"/>
              <w:left w:val="single" w:sz="4" w:space="0" w:color="auto"/>
              <w:bottom w:val="single" w:sz="4" w:space="0" w:color="auto"/>
              <w:right w:val="single" w:sz="4" w:space="0" w:color="auto"/>
            </w:tcBorders>
          </w:tcPr>
          <w:p w14:paraId="0404842D" w14:textId="77777777" w:rsidR="00CA4255" w:rsidRPr="0089363D" w:rsidRDefault="00CA4255" w:rsidP="00CA4255">
            <w:pPr>
              <w:jc w:val="center"/>
              <w:rPr>
                <w:b/>
                <w:bCs/>
                <w:color w:val="000000" w:themeColor="text1"/>
                <w:kern w:val="2"/>
                <w:sz w:val="22"/>
                <w:szCs w:val="22"/>
              </w:rPr>
            </w:pPr>
            <w:r w:rsidRPr="0089363D">
              <w:rPr>
                <w:b/>
                <w:bCs/>
                <w:color w:val="000000" w:themeColor="text1"/>
                <w:kern w:val="2"/>
                <w:sz w:val="22"/>
                <w:szCs w:val="22"/>
              </w:rPr>
              <w:t>PIRKĖJAS</w:t>
            </w:r>
          </w:p>
        </w:tc>
        <w:tc>
          <w:tcPr>
            <w:tcW w:w="7655" w:type="dxa"/>
            <w:gridSpan w:val="2"/>
            <w:tcBorders>
              <w:top w:val="single" w:sz="4" w:space="0" w:color="auto"/>
              <w:left w:val="single" w:sz="4" w:space="0" w:color="auto"/>
              <w:bottom w:val="single" w:sz="4" w:space="0" w:color="auto"/>
              <w:right w:val="single" w:sz="4" w:space="0" w:color="auto"/>
            </w:tcBorders>
          </w:tcPr>
          <w:p w14:paraId="3C4F7230" w14:textId="77777777" w:rsidR="00CA4255" w:rsidRPr="0089363D" w:rsidRDefault="00CA4255" w:rsidP="00CA4255">
            <w:pPr>
              <w:jc w:val="center"/>
              <w:rPr>
                <w:b/>
                <w:bCs/>
                <w:color w:val="000000" w:themeColor="text1"/>
                <w:kern w:val="2"/>
                <w:sz w:val="22"/>
                <w:szCs w:val="22"/>
              </w:rPr>
            </w:pPr>
            <w:r w:rsidRPr="0089363D">
              <w:rPr>
                <w:b/>
                <w:bCs/>
                <w:color w:val="000000" w:themeColor="text1"/>
                <w:kern w:val="2"/>
                <w:sz w:val="22"/>
                <w:szCs w:val="22"/>
              </w:rPr>
              <w:t>TIEKĖJAS</w:t>
            </w:r>
          </w:p>
        </w:tc>
      </w:tr>
      <w:tr w:rsidR="00CA4255" w:rsidRPr="00B96C6D" w14:paraId="00A924EC" w14:textId="77777777" w:rsidTr="00F60231">
        <w:tc>
          <w:tcPr>
            <w:tcW w:w="2405" w:type="dxa"/>
            <w:tcBorders>
              <w:top w:val="single" w:sz="4" w:space="0" w:color="auto"/>
              <w:left w:val="single" w:sz="4" w:space="0" w:color="auto"/>
              <w:bottom w:val="single" w:sz="4" w:space="0" w:color="auto"/>
              <w:right w:val="single" w:sz="4" w:space="0" w:color="auto"/>
            </w:tcBorders>
          </w:tcPr>
          <w:p w14:paraId="5FDF1AAB" w14:textId="3D46A7A6" w:rsidR="00CA4255" w:rsidRPr="0089363D" w:rsidRDefault="00CA4255" w:rsidP="00CA4255">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CA4255" w:rsidRPr="0089363D" w:rsidRDefault="00CA4255" w:rsidP="00CA4255">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7655" w:type="dxa"/>
            <w:gridSpan w:val="2"/>
            <w:tcBorders>
              <w:top w:val="single" w:sz="4" w:space="0" w:color="auto"/>
              <w:left w:val="single" w:sz="4" w:space="0" w:color="auto"/>
              <w:bottom w:val="single" w:sz="4" w:space="0" w:color="auto"/>
              <w:right w:val="single" w:sz="4" w:space="0" w:color="auto"/>
            </w:tcBorders>
          </w:tcPr>
          <w:p w14:paraId="7C5FC22D" w14:textId="77777777" w:rsidR="00CA4255" w:rsidRPr="0089363D" w:rsidRDefault="00CA4255" w:rsidP="00CA4255">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CA4255" w:rsidRPr="00B96C6D" w14:paraId="2190A91A" w14:textId="77777777" w:rsidTr="00F60231">
        <w:tc>
          <w:tcPr>
            <w:tcW w:w="2405" w:type="dxa"/>
            <w:tcBorders>
              <w:top w:val="single" w:sz="4" w:space="0" w:color="auto"/>
              <w:left w:val="single" w:sz="4" w:space="0" w:color="auto"/>
              <w:bottom w:val="single" w:sz="4" w:space="0" w:color="auto"/>
              <w:right w:val="single" w:sz="4" w:space="0" w:color="auto"/>
            </w:tcBorders>
          </w:tcPr>
          <w:p w14:paraId="73FA2CDA" w14:textId="77777777" w:rsidR="00CA4255" w:rsidRPr="0089363D" w:rsidRDefault="00CA4255" w:rsidP="00CA4255">
            <w:pPr>
              <w:jc w:val="center"/>
              <w:rPr>
                <w:b/>
                <w:bCs/>
                <w:color w:val="000000" w:themeColor="text1"/>
                <w:kern w:val="2"/>
                <w:sz w:val="22"/>
                <w:szCs w:val="22"/>
              </w:rPr>
            </w:pPr>
          </w:p>
          <w:p w14:paraId="5F978D19" w14:textId="77777777" w:rsidR="00CA4255" w:rsidRPr="0089363D" w:rsidRDefault="00CA4255" w:rsidP="00CA4255">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CA4255" w:rsidRPr="0089363D" w:rsidRDefault="00CA4255" w:rsidP="00CA4255">
            <w:pPr>
              <w:jc w:val="center"/>
              <w:rPr>
                <w:b/>
                <w:bCs/>
                <w:color w:val="000000" w:themeColor="text1"/>
                <w:kern w:val="2"/>
                <w:sz w:val="22"/>
                <w:szCs w:val="22"/>
              </w:rPr>
            </w:pPr>
          </w:p>
          <w:p w14:paraId="0CC6C66D" w14:textId="77777777" w:rsidR="00CA4255" w:rsidRPr="0089363D" w:rsidRDefault="00CA4255" w:rsidP="00CA4255">
            <w:pPr>
              <w:jc w:val="center"/>
              <w:rPr>
                <w:b/>
                <w:bCs/>
                <w:color w:val="000000" w:themeColor="text1"/>
                <w:kern w:val="2"/>
                <w:sz w:val="22"/>
                <w:szCs w:val="22"/>
              </w:rPr>
            </w:pPr>
          </w:p>
        </w:tc>
        <w:tc>
          <w:tcPr>
            <w:tcW w:w="7655" w:type="dxa"/>
            <w:gridSpan w:val="2"/>
            <w:tcBorders>
              <w:top w:val="single" w:sz="4" w:space="0" w:color="auto"/>
              <w:left w:val="single" w:sz="4" w:space="0" w:color="auto"/>
              <w:bottom w:val="single" w:sz="4" w:space="0" w:color="auto"/>
              <w:right w:val="single" w:sz="4" w:space="0" w:color="auto"/>
            </w:tcBorders>
          </w:tcPr>
          <w:p w14:paraId="40B6EC95" w14:textId="77777777" w:rsidR="00CA4255" w:rsidRPr="0089363D" w:rsidRDefault="00CA4255" w:rsidP="00CA4255">
            <w:pPr>
              <w:jc w:val="center"/>
              <w:rPr>
                <w:b/>
                <w:bCs/>
                <w:color w:val="000000" w:themeColor="text1"/>
                <w:kern w:val="2"/>
                <w:sz w:val="22"/>
                <w:szCs w:val="22"/>
              </w:rPr>
            </w:pPr>
          </w:p>
          <w:p w14:paraId="449EF7AE" w14:textId="77777777" w:rsidR="00CA4255" w:rsidRPr="0089363D" w:rsidRDefault="00CA4255" w:rsidP="00CA4255">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3ABA2CC4" w14:textId="77777777" w:rsidR="00EB1A0A" w:rsidRDefault="007E3458">
      <w:pPr>
        <w:rPr>
          <w:color w:val="000000"/>
          <w:sz w:val="22"/>
          <w:szCs w:val="22"/>
        </w:rPr>
        <w:sectPr w:rsidR="00EB1A0A" w:rsidSect="00A263D2">
          <w:headerReference w:type="even" r:id="rId13"/>
          <w:headerReference w:type="default" r:id="rId14"/>
          <w:footerReference w:type="even" r:id="rId15"/>
          <w:footerReference w:type="default" r:id="rId16"/>
          <w:headerReference w:type="first" r:id="rId17"/>
          <w:footerReference w:type="first" r:id="rId18"/>
          <w:pgSz w:w="12240" w:h="15840"/>
          <w:pgMar w:top="568" w:right="333" w:bottom="851" w:left="1701" w:header="720" w:footer="720" w:gutter="0"/>
          <w:pgNumType w:start="1"/>
          <w:cols w:space="720"/>
          <w:titlePg/>
          <w:docGrid w:linePitch="360"/>
        </w:sectPr>
      </w:pPr>
      <w:r>
        <w:rPr>
          <w:color w:val="000000"/>
          <w:sz w:val="22"/>
          <w:szCs w:val="22"/>
        </w:rPr>
        <w:br w:type="page"/>
      </w:r>
    </w:p>
    <w:p w14:paraId="4C0FBA94" w14:textId="5445748D" w:rsidR="007E3458" w:rsidRDefault="00EB1A0A" w:rsidP="00EB1A0A">
      <w:pPr>
        <w:jc w:val="right"/>
        <w:rPr>
          <w:color w:val="000000"/>
          <w:sz w:val="22"/>
          <w:szCs w:val="22"/>
        </w:rPr>
      </w:pPr>
      <w:r>
        <w:rPr>
          <w:color w:val="000000"/>
          <w:sz w:val="22"/>
          <w:szCs w:val="22"/>
        </w:rPr>
        <w:lastRenderedPageBreak/>
        <w:t xml:space="preserve">Sutarties 1 priedas </w:t>
      </w:r>
    </w:p>
    <w:p w14:paraId="7D7C8A00" w14:textId="77777777" w:rsidR="00EB1A0A" w:rsidRDefault="00EB1A0A" w:rsidP="00EB1A0A">
      <w:pPr>
        <w:jc w:val="right"/>
        <w:rPr>
          <w:color w:val="000000"/>
          <w:sz w:val="22"/>
          <w:szCs w:val="22"/>
        </w:rPr>
      </w:pPr>
    </w:p>
    <w:p w14:paraId="4AC5BEA8" w14:textId="77777777" w:rsidR="00EB1A0A" w:rsidRDefault="00EB1A0A" w:rsidP="00EB1A0A">
      <w:pPr>
        <w:jc w:val="right"/>
        <w:rPr>
          <w:color w:val="000000"/>
          <w:sz w:val="22"/>
          <w:szCs w:val="22"/>
        </w:rPr>
      </w:pPr>
    </w:p>
    <w:p w14:paraId="107083F0" w14:textId="77777777" w:rsidR="00EB1A0A" w:rsidRPr="00EB1A0A" w:rsidRDefault="00EB1A0A" w:rsidP="00EB1A0A">
      <w:pPr>
        <w:jc w:val="right"/>
        <w:rPr>
          <w:b/>
          <w:color w:val="000000"/>
          <w:sz w:val="22"/>
          <w:szCs w:val="22"/>
        </w:rPr>
      </w:pPr>
    </w:p>
    <w:p w14:paraId="0048277E" w14:textId="79841474" w:rsidR="007E3458" w:rsidRPr="00EB1A0A" w:rsidRDefault="007E3458" w:rsidP="0099542C">
      <w:pPr>
        <w:widowControl w:val="0"/>
        <w:pBdr>
          <w:top w:val="nil"/>
          <w:left w:val="nil"/>
          <w:bottom w:val="nil"/>
          <w:right w:val="nil"/>
          <w:between w:val="nil"/>
        </w:pBdr>
        <w:tabs>
          <w:tab w:val="left" w:pos="567"/>
          <w:tab w:val="left" w:pos="851"/>
        </w:tabs>
        <w:jc w:val="both"/>
        <w:rPr>
          <w:b/>
          <w:szCs w:val="24"/>
        </w:rPr>
      </w:pPr>
      <w:r w:rsidRPr="00EB1A0A">
        <w:rPr>
          <w:b/>
          <w:sz w:val="22"/>
          <w:szCs w:val="22"/>
        </w:rPr>
        <w:tab/>
      </w:r>
      <w:r w:rsidRPr="00EB1A0A">
        <w:rPr>
          <w:b/>
          <w:sz w:val="22"/>
          <w:szCs w:val="22"/>
        </w:rPr>
        <w:tab/>
      </w:r>
      <w:r w:rsidRPr="00EB1A0A">
        <w:rPr>
          <w:b/>
          <w:sz w:val="22"/>
          <w:szCs w:val="22"/>
        </w:rPr>
        <w:tab/>
      </w:r>
      <w:r w:rsidRPr="00EB1A0A">
        <w:rPr>
          <w:b/>
          <w:sz w:val="22"/>
          <w:szCs w:val="22"/>
        </w:rPr>
        <w:tab/>
      </w:r>
      <w:r w:rsidRPr="00EB1A0A">
        <w:rPr>
          <w:b/>
          <w:sz w:val="22"/>
          <w:szCs w:val="22"/>
        </w:rPr>
        <w:tab/>
      </w:r>
      <w:r w:rsidRPr="00EB1A0A">
        <w:rPr>
          <w:b/>
          <w:sz w:val="22"/>
          <w:szCs w:val="22"/>
        </w:rPr>
        <w:tab/>
      </w:r>
      <w:r w:rsidRPr="00EB1A0A">
        <w:rPr>
          <w:b/>
          <w:sz w:val="22"/>
          <w:szCs w:val="22"/>
        </w:rPr>
        <w:tab/>
      </w:r>
      <w:r w:rsidR="00EB1A0A" w:rsidRPr="00EB1A0A">
        <w:rPr>
          <w:b/>
          <w:szCs w:val="24"/>
        </w:rPr>
        <w:t xml:space="preserve">TECHNINĖ SPECIFIKACIJA </w:t>
      </w:r>
    </w:p>
    <w:p w14:paraId="0ED62DEA" w14:textId="77777777" w:rsidR="00EB1A0A" w:rsidRDefault="00EB1A0A" w:rsidP="0099542C">
      <w:pPr>
        <w:widowControl w:val="0"/>
        <w:pBdr>
          <w:top w:val="nil"/>
          <w:left w:val="nil"/>
          <w:bottom w:val="nil"/>
          <w:right w:val="nil"/>
          <w:between w:val="nil"/>
        </w:pBdr>
        <w:tabs>
          <w:tab w:val="left" w:pos="567"/>
          <w:tab w:val="left" w:pos="851"/>
        </w:tabs>
        <w:jc w:val="both"/>
        <w:rPr>
          <w:b/>
          <w:bCs/>
          <w:caps/>
          <w:color w:val="000000"/>
          <w:szCs w:val="24"/>
        </w:rPr>
      </w:pPr>
    </w:p>
    <w:p w14:paraId="626ED8B5" w14:textId="77777777" w:rsidR="00EB1A0A" w:rsidRDefault="00EB1A0A" w:rsidP="0099542C">
      <w:pPr>
        <w:widowControl w:val="0"/>
        <w:pBdr>
          <w:top w:val="nil"/>
          <w:left w:val="nil"/>
          <w:bottom w:val="nil"/>
          <w:right w:val="nil"/>
          <w:between w:val="nil"/>
        </w:pBdr>
        <w:tabs>
          <w:tab w:val="left" w:pos="567"/>
          <w:tab w:val="left" w:pos="851"/>
        </w:tabs>
        <w:jc w:val="both"/>
        <w:rPr>
          <w:b/>
          <w:bCs/>
          <w:caps/>
          <w:color w:val="000000"/>
          <w:szCs w:val="24"/>
        </w:rPr>
        <w:sectPr w:rsidR="00EB1A0A" w:rsidSect="00EB1A0A">
          <w:pgSz w:w="15840" w:h="12240" w:orient="landscape"/>
          <w:pgMar w:top="1701" w:right="567" w:bottom="335" w:left="851" w:header="720" w:footer="720" w:gutter="0"/>
          <w:pgNumType w:start="1"/>
          <w:cols w:space="720"/>
          <w:titlePg/>
          <w:docGrid w:linePitch="360"/>
        </w:sectPr>
      </w:pPr>
    </w:p>
    <w:p w14:paraId="5F2325D2" w14:textId="77777777" w:rsidR="00EB1A0A" w:rsidRDefault="00EB1A0A" w:rsidP="0099542C">
      <w:pPr>
        <w:widowControl w:val="0"/>
        <w:pBdr>
          <w:top w:val="nil"/>
          <w:left w:val="nil"/>
          <w:bottom w:val="nil"/>
          <w:right w:val="nil"/>
          <w:between w:val="nil"/>
        </w:pBdr>
        <w:tabs>
          <w:tab w:val="left" w:pos="567"/>
          <w:tab w:val="left" w:pos="851"/>
        </w:tabs>
        <w:jc w:val="both"/>
        <w:rPr>
          <w:b/>
          <w:bCs/>
          <w:caps/>
          <w:color w:val="000000"/>
          <w:szCs w:val="24"/>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1D6332">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lastRenderedPageBreak/>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lastRenderedPageBreak/>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 xml:space="preserve">(jeigu tokių Prekių kaina buvo nurodyta </w:t>
      </w:r>
      <w:r w:rsidRPr="001D6332">
        <w:rPr>
          <w:rFonts w:eastAsia="Arial"/>
          <w:kern w:val="2"/>
          <w:sz w:val="22"/>
          <w:szCs w:val="22"/>
        </w:rPr>
        <w:lastRenderedPageBreak/>
        <w:t>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D6332">
        <w:rPr>
          <w:i/>
          <w:iCs/>
          <w:color w:val="000000"/>
          <w:sz w:val="22"/>
          <w:szCs w:val="22"/>
        </w:rPr>
        <w:t>sui generis</w:t>
      </w:r>
      <w:r w:rsidRPr="001D6332">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organų ir </w:t>
      </w:r>
      <w:r w:rsidRPr="001D6332">
        <w:rPr>
          <w:color w:val="000000"/>
          <w:sz w:val="22"/>
          <w:szCs w:val="22"/>
        </w:rPr>
        <w:lastRenderedPageBreak/>
        <w:t>(ar)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w:t>
      </w:r>
      <w:r w:rsidRPr="001D6332">
        <w:rPr>
          <w:sz w:val="22"/>
          <w:szCs w:val="22"/>
        </w:rPr>
        <w:lastRenderedPageBreak/>
        <w:t>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21.9. Jeigu Sutartyje numatytų prievolių įvykdymo terminai buvo sustabdyti Sutartyje nustatytais pagrindais, jie atnaujinami pasibaigus sustabdymą lėmusioms aplinkybėms arba Šalių susitarime nurodytam terminui, priklausomai </w:t>
      </w:r>
      <w:r w:rsidRPr="001D6332">
        <w:rPr>
          <w:color w:val="000000"/>
          <w:sz w:val="22"/>
          <w:szCs w:val="22"/>
        </w:rPr>
        <w:lastRenderedPageBreak/>
        <w:t>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22.3.7. Tais atvejais, kai per įspėjimo apie Sutarties nutraukimą terminą Pirkėjas pašalina pažeidimą arba išnyksta aplinkybės, dėl kurių buvo inicijuota Sutarties nutraukimo procedūra, Sutartis negali būti nutraukiama ir įspėjimas </w:t>
      </w:r>
      <w:r w:rsidRPr="001D6332">
        <w:rPr>
          <w:color w:val="000000"/>
          <w:sz w:val="22"/>
          <w:szCs w:val="22"/>
        </w:rPr>
        <w:lastRenderedPageBreak/>
        <w:t>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2F4D68CD" w:rsidR="00B767F3" w:rsidRPr="00AF0870" w:rsidRDefault="007E3458" w:rsidP="00AF0870">
      <w:pPr>
        <w:jc w:val="center"/>
        <w:rPr>
          <w:kern w:val="2"/>
          <w:szCs w:val="24"/>
        </w:rPr>
      </w:pPr>
      <w:r>
        <w:rPr>
          <w:kern w:val="2"/>
          <w:szCs w:val="24"/>
        </w:rPr>
        <w:t>______________</w:t>
      </w:r>
    </w:p>
    <w:sectPr w:rsidR="00B767F3" w:rsidRPr="00AF0870" w:rsidSect="00EB1A0A">
      <w:pgSz w:w="12240" w:h="15840"/>
      <w:pgMar w:top="567" w:right="335"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7920E" w14:textId="77777777" w:rsidR="00C12E81" w:rsidRDefault="00C12E81">
      <w:r>
        <w:separator/>
      </w:r>
    </w:p>
  </w:endnote>
  <w:endnote w:type="continuationSeparator" w:id="0">
    <w:p w14:paraId="014A6CB2" w14:textId="77777777" w:rsidR="00C12E81" w:rsidRDefault="00C1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00"/>
    <w:family w:val="roman"/>
    <w:notTrueType/>
    <w:pitch w:val="default"/>
    <w:sig w:usb0="00000007" w:usb1="08070000" w:usb2="00000010" w:usb3="00000000" w:csb0="00020003"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F09A" w14:textId="77777777" w:rsidR="00C12E81" w:rsidRDefault="00C12E81">
      <w:r>
        <w:separator/>
      </w:r>
    </w:p>
  </w:footnote>
  <w:footnote w:type="continuationSeparator" w:id="0">
    <w:p w14:paraId="0569939E" w14:textId="77777777" w:rsidR="00C12E81" w:rsidRDefault="00C12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175B"/>
    <w:rsid w:val="00047289"/>
    <w:rsid w:val="000515B5"/>
    <w:rsid w:val="00053937"/>
    <w:rsid w:val="000601A7"/>
    <w:rsid w:val="00062248"/>
    <w:rsid w:val="000641C1"/>
    <w:rsid w:val="00072458"/>
    <w:rsid w:val="00082365"/>
    <w:rsid w:val="000A4038"/>
    <w:rsid w:val="000A47C6"/>
    <w:rsid w:val="000A79C4"/>
    <w:rsid w:val="000B4516"/>
    <w:rsid w:val="000C1F0F"/>
    <w:rsid w:val="000C4E24"/>
    <w:rsid w:val="000D76B6"/>
    <w:rsid w:val="000E0C48"/>
    <w:rsid w:val="000E32E6"/>
    <w:rsid w:val="000E572A"/>
    <w:rsid w:val="000E6BA9"/>
    <w:rsid w:val="000F75BB"/>
    <w:rsid w:val="00101D2A"/>
    <w:rsid w:val="00112B80"/>
    <w:rsid w:val="001159F8"/>
    <w:rsid w:val="0011733A"/>
    <w:rsid w:val="00121886"/>
    <w:rsid w:val="0012787B"/>
    <w:rsid w:val="00130639"/>
    <w:rsid w:val="0013403F"/>
    <w:rsid w:val="00134B05"/>
    <w:rsid w:val="001414AA"/>
    <w:rsid w:val="00142858"/>
    <w:rsid w:val="00144FDC"/>
    <w:rsid w:val="001470CC"/>
    <w:rsid w:val="00165F32"/>
    <w:rsid w:val="00171EED"/>
    <w:rsid w:val="00184C0D"/>
    <w:rsid w:val="0018592C"/>
    <w:rsid w:val="00186DC8"/>
    <w:rsid w:val="00192314"/>
    <w:rsid w:val="001935F0"/>
    <w:rsid w:val="001B2EB7"/>
    <w:rsid w:val="001B7588"/>
    <w:rsid w:val="001D0762"/>
    <w:rsid w:val="001D6332"/>
    <w:rsid w:val="001E1E07"/>
    <w:rsid w:val="001E410C"/>
    <w:rsid w:val="00200AC8"/>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1CDB"/>
    <w:rsid w:val="00366417"/>
    <w:rsid w:val="00372805"/>
    <w:rsid w:val="00372AD2"/>
    <w:rsid w:val="00374D1F"/>
    <w:rsid w:val="00375E38"/>
    <w:rsid w:val="00384364"/>
    <w:rsid w:val="003939FF"/>
    <w:rsid w:val="003A0D63"/>
    <w:rsid w:val="003A2159"/>
    <w:rsid w:val="003B2818"/>
    <w:rsid w:val="003C2BA0"/>
    <w:rsid w:val="003C3288"/>
    <w:rsid w:val="003E5D1D"/>
    <w:rsid w:val="003E7AE5"/>
    <w:rsid w:val="004022AB"/>
    <w:rsid w:val="00404614"/>
    <w:rsid w:val="00411764"/>
    <w:rsid w:val="00412904"/>
    <w:rsid w:val="00412EC1"/>
    <w:rsid w:val="004154E6"/>
    <w:rsid w:val="004225B3"/>
    <w:rsid w:val="0044096D"/>
    <w:rsid w:val="0044527E"/>
    <w:rsid w:val="004508F6"/>
    <w:rsid w:val="0045365C"/>
    <w:rsid w:val="004564B0"/>
    <w:rsid w:val="00473845"/>
    <w:rsid w:val="004757E3"/>
    <w:rsid w:val="004838AC"/>
    <w:rsid w:val="00486663"/>
    <w:rsid w:val="00486826"/>
    <w:rsid w:val="00491BE4"/>
    <w:rsid w:val="00491CA5"/>
    <w:rsid w:val="004A1FB5"/>
    <w:rsid w:val="004C01AB"/>
    <w:rsid w:val="004C6D1D"/>
    <w:rsid w:val="004D1EE9"/>
    <w:rsid w:val="004D51D8"/>
    <w:rsid w:val="004E1D64"/>
    <w:rsid w:val="004E4768"/>
    <w:rsid w:val="004F54D2"/>
    <w:rsid w:val="00504A6C"/>
    <w:rsid w:val="0051169A"/>
    <w:rsid w:val="00516EEE"/>
    <w:rsid w:val="0052328B"/>
    <w:rsid w:val="00531E66"/>
    <w:rsid w:val="005409B2"/>
    <w:rsid w:val="00554F6D"/>
    <w:rsid w:val="0056187B"/>
    <w:rsid w:val="00565B40"/>
    <w:rsid w:val="005670EB"/>
    <w:rsid w:val="005727C7"/>
    <w:rsid w:val="005828DD"/>
    <w:rsid w:val="00587E3C"/>
    <w:rsid w:val="0059430F"/>
    <w:rsid w:val="0059486C"/>
    <w:rsid w:val="00595C0B"/>
    <w:rsid w:val="005A3F60"/>
    <w:rsid w:val="005B3AA3"/>
    <w:rsid w:val="005C36DA"/>
    <w:rsid w:val="005C54DD"/>
    <w:rsid w:val="005D014B"/>
    <w:rsid w:val="005E3F91"/>
    <w:rsid w:val="005F3CB0"/>
    <w:rsid w:val="005F6D12"/>
    <w:rsid w:val="00600E9D"/>
    <w:rsid w:val="006014EC"/>
    <w:rsid w:val="006032C3"/>
    <w:rsid w:val="006034CC"/>
    <w:rsid w:val="00606395"/>
    <w:rsid w:val="00607888"/>
    <w:rsid w:val="006156E7"/>
    <w:rsid w:val="00630A8A"/>
    <w:rsid w:val="0063734C"/>
    <w:rsid w:val="00641B5E"/>
    <w:rsid w:val="00643FA0"/>
    <w:rsid w:val="0065145A"/>
    <w:rsid w:val="006541B5"/>
    <w:rsid w:val="0065441F"/>
    <w:rsid w:val="006703D5"/>
    <w:rsid w:val="0067489A"/>
    <w:rsid w:val="006800A7"/>
    <w:rsid w:val="00685E04"/>
    <w:rsid w:val="00692E43"/>
    <w:rsid w:val="00694435"/>
    <w:rsid w:val="0069490E"/>
    <w:rsid w:val="00697218"/>
    <w:rsid w:val="00697D6F"/>
    <w:rsid w:val="006B590D"/>
    <w:rsid w:val="006C5004"/>
    <w:rsid w:val="006C667E"/>
    <w:rsid w:val="006E0D74"/>
    <w:rsid w:val="006F5980"/>
    <w:rsid w:val="00700A05"/>
    <w:rsid w:val="007065F2"/>
    <w:rsid w:val="00707524"/>
    <w:rsid w:val="007237D1"/>
    <w:rsid w:val="007242E7"/>
    <w:rsid w:val="0073144F"/>
    <w:rsid w:val="00732357"/>
    <w:rsid w:val="00741B14"/>
    <w:rsid w:val="007509CC"/>
    <w:rsid w:val="00754D1A"/>
    <w:rsid w:val="00755EDE"/>
    <w:rsid w:val="0075686F"/>
    <w:rsid w:val="00766905"/>
    <w:rsid w:val="00781CEF"/>
    <w:rsid w:val="00785F94"/>
    <w:rsid w:val="007919E1"/>
    <w:rsid w:val="007B6C62"/>
    <w:rsid w:val="007D36F6"/>
    <w:rsid w:val="007E26F5"/>
    <w:rsid w:val="007E3458"/>
    <w:rsid w:val="007E3B6A"/>
    <w:rsid w:val="007F03B7"/>
    <w:rsid w:val="007F22F9"/>
    <w:rsid w:val="008053FE"/>
    <w:rsid w:val="00816C61"/>
    <w:rsid w:val="00840582"/>
    <w:rsid w:val="00853A9B"/>
    <w:rsid w:val="008540A2"/>
    <w:rsid w:val="00854BF6"/>
    <w:rsid w:val="008618E2"/>
    <w:rsid w:val="00872402"/>
    <w:rsid w:val="00882FCF"/>
    <w:rsid w:val="008844A6"/>
    <w:rsid w:val="008848CB"/>
    <w:rsid w:val="0089363D"/>
    <w:rsid w:val="008A6B2B"/>
    <w:rsid w:val="008B1184"/>
    <w:rsid w:val="008B30B8"/>
    <w:rsid w:val="008C483F"/>
    <w:rsid w:val="008C67C8"/>
    <w:rsid w:val="008E6D63"/>
    <w:rsid w:val="008F1E05"/>
    <w:rsid w:val="008F6DB6"/>
    <w:rsid w:val="008F78FE"/>
    <w:rsid w:val="008F7BA9"/>
    <w:rsid w:val="00902B93"/>
    <w:rsid w:val="00907B7E"/>
    <w:rsid w:val="00921B18"/>
    <w:rsid w:val="00922055"/>
    <w:rsid w:val="0092685C"/>
    <w:rsid w:val="0093261F"/>
    <w:rsid w:val="00936EF3"/>
    <w:rsid w:val="00956692"/>
    <w:rsid w:val="00973F76"/>
    <w:rsid w:val="0099542C"/>
    <w:rsid w:val="00996F59"/>
    <w:rsid w:val="009A15CE"/>
    <w:rsid w:val="009B5401"/>
    <w:rsid w:val="009C0E1E"/>
    <w:rsid w:val="009C69B1"/>
    <w:rsid w:val="009D50D6"/>
    <w:rsid w:val="009F657B"/>
    <w:rsid w:val="009F734E"/>
    <w:rsid w:val="00A057A7"/>
    <w:rsid w:val="00A0724D"/>
    <w:rsid w:val="00A12D38"/>
    <w:rsid w:val="00A12F1C"/>
    <w:rsid w:val="00A13299"/>
    <w:rsid w:val="00A136B1"/>
    <w:rsid w:val="00A16EEB"/>
    <w:rsid w:val="00A21A7E"/>
    <w:rsid w:val="00A263D2"/>
    <w:rsid w:val="00A34914"/>
    <w:rsid w:val="00A3609A"/>
    <w:rsid w:val="00A4016D"/>
    <w:rsid w:val="00A412B3"/>
    <w:rsid w:val="00A47B6D"/>
    <w:rsid w:val="00A57B12"/>
    <w:rsid w:val="00A643A0"/>
    <w:rsid w:val="00A733D8"/>
    <w:rsid w:val="00A91345"/>
    <w:rsid w:val="00A97284"/>
    <w:rsid w:val="00AA29DE"/>
    <w:rsid w:val="00AB3BDE"/>
    <w:rsid w:val="00AC0450"/>
    <w:rsid w:val="00AC340D"/>
    <w:rsid w:val="00AC5048"/>
    <w:rsid w:val="00AC7BA5"/>
    <w:rsid w:val="00AD0EC2"/>
    <w:rsid w:val="00AD3521"/>
    <w:rsid w:val="00AD44EB"/>
    <w:rsid w:val="00AD7000"/>
    <w:rsid w:val="00AF0870"/>
    <w:rsid w:val="00AF3AC8"/>
    <w:rsid w:val="00B02783"/>
    <w:rsid w:val="00B07C7C"/>
    <w:rsid w:val="00B105AC"/>
    <w:rsid w:val="00B132AC"/>
    <w:rsid w:val="00B31512"/>
    <w:rsid w:val="00B36864"/>
    <w:rsid w:val="00B37347"/>
    <w:rsid w:val="00B42595"/>
    <w:rsid w:val="00B4501B"/>
    <w:rsid w:val="00B546D3"/>
    <w:rsid w:val="00B56E69"/>
    <w:rsid w:val="00B767F3"/>
    <w:rsid w:val="00B80121"/>
    <w:rsid w:val="00B828BE"/>
    <w:rsid w:val="00B87C86"/>
    <w:rsid w:val="00B94354"/>
    <w:rsid w:val="00B960DD"/>
    <w:rsid w:val="00B96C6D"/>
    <w:rsid w:val="00BB0048"/>
    <w:rsid w:val="00BB061B"/>
    <w:rsid w:val="00BB23C0"/>
    <w:rsid w:val="00BB30E6"/>
    <w:rsid w:val="00BB35FE"/>
    <w:rsid w:val="00BB7600"/>
    <w:rsid w:val="00BC6CEF"/>
    <w:rsid w:val="00BC7BFE"/>
    <w:rsid w:val="00BC7EF4"/>
    <w:rsid w:val="00BE1B9C"/>
    <w:rsid w:val="00BF0847"/>
    <w:rsid w:val="00C03FDB"/>
    <w:rsid w:val="00C12E81"/>
    <w:rsid w:val="00C139AC"/>
    <w:rsid w:val="00C15A35"/>
    <w:rsid w:val="00C279C7"/>
    <w:rsid w:val="00C41479"/>
    <w:rsid w:val="00C44FF8"/>
    <w:rsid w:val="00C45F61"/>
    <w:rsid w:val="00C478DF"/>
    <w:rsid w:val="00C56A25"/>
    <w:rsid w:val="00C570DA"/>
    <w:rsid w:val="00C645EE"/>
    <w:rsid w:val="00C7195D"/>
    <w:rsid w:val="00C743B7"/>
    <w:rsid w:val="00C74FDF"/>
    <w:rsid w:val="00C81F89"/>
    <w:rsid w:val="00C82832"/>
    <w:rsid w:val="00C85F58"/>
    <w:rsid w:val="00CA4255"/>
    <w:rsid w:val="00CB4507"/>
    <w:rsid w:val="00CC3A99"/>
    <w:rsid w:val="00CD0E93"/>
    <w:rsid w:val="00CD7C6D"/>
    <w:rsid w:val="00CE0AA9"/>
    <w:rsid w:val="00CE1B84"/>
    <w:rsid w:val="00CE4D1B"/>
    <w:rsid w:val="00CF6DD8"/>
    <w:rsid w:val="00D03A5B"/>
    <w:rsid w:val="00D03C1E"/>
    <w:rsid w:val="00D046B4"/>
    <w:rsid w:val="00D062A8"/>
    <w:rsid w:val="00D13F9E"/>
    <w:rsid w:val="00D2393D"/>
    <w:rsid w:val="00D26DC4"/>
    <w:rsid w:val="00D3217D"/>
    <w:rsid w:val="00D3232C"/>
    <w:rsid w:val="00D442FF"/>
    <w:rsid w:val="00D45212"/>
    <w:rsid w:val="00D4625E"/>
    <w:rsid w:val="00D53968"/>
    <w:rsid w:val="00D5570B"/>
    <w:rsid w:val="00D660F4"/>
    <w:rsid w:val="00D8329D"/>
    <w:rsid w:val="00DA4AFA"/>
    <w:rsid w:val="00DB0E96"/>
    <w:rsid w:val="00DB67F7"/>
    <w:rsid w:val="00DC47D4"/>
    <w:rsid w:val="00DD7479"/>
    <w:rsid w:val="00DE50F9"/>
    <w:rsid w:val="00DF7FF2"/>
    <w:rsid w:val="00E008C0"/>
    <w:rsid w:val="00E02842"/>
    <w:rsid w:val="00E20F89"/>
    <w:rsid w:val="00E2578A"/>
    <w:rsid w:val="00E30787"/>
    <w:rsid w:val="00E37E42"/>
    <w:rsid w:val="00E417EC"/>
    <w:rsid w:val="00E4725A"/>
    <w:rsid w:val="00E5034B"/>
    <w:rsid w:val="00E53E5C"/>
    <w:rsid w:val="00E54185"/>
    <w:rsid w:val="00E67BE3"/>
    <w:rsid w:val="00E67CDD"/>
    <w:rsid w:val="00E91905"/>
    <w:rsid w:val="00EA3C89"/>
    <w:rsid w:val="00EB1A0A"/>
    <w:rsid w:val="00EB2BFE"/>
    <w:rsid w:val="00EB784B"/>
    <w:rsid w:val="00ED16B9"/>
    <w:rsid w:val="00ED4D1A"/>
    <w:rsid w:val="00EE6DF9"/>
    <w:rsid w:val="00F04E52"/>
    <w:rsid w:val="00F052AB"/>
    <w:rsid w:val="00F064F2"/>
    <w:rsid w:val="00F06BAC"/>
    <w:rsid w:val="00F07B8F"/>
    <w:rsid w:val="00F11183"/>
    <w:rsid w:val="00F12A47"/>
    <w:rsid w:val="00F13EE2"/>
    <w:rsid w:val="00F2345C"/>
    <w:rsid w:val="00F27C9D"/>
    <w:rsid w:val="00F35100"/>
    <w:rsid w:val="00F5376C"/>
    <w:rsid w:val="00F60231"/>
    <w:rsid w:val="00F6395E"/>
    <w:rsid w:val="00F66E6E"/>
    <w:rsid w:val="00F74781"/>
    <w:rsid w:val="00F75612"/>
    <w:rsid w:val="00F84045"/>
    <w:rsid w:val="00F92460"/>
    <w:rsid w:val="00FB1A2B"/>
    <w:rsid w:val="00FC3093"/>
    <w:rsid w:val="00FC3B3E"/>
    <w:rsid w:val="00FC4AB5"/>
    <w:rsid w:val="00FC554F"/>
    <w:rsid w:val="00FD1AC8"/>
    <w:rsid w:val="00FD343E"/>
    <w:rsid w:val="00FD5182"/>
    <w:rsid w:val="00FD7FE4"/>
    <w:rsid w:val="00FE4365"/>
    <w:rsid w:val="00FF2DC3"/>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rute.navick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imas.knokneris@kulig.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67748</Words>
  <Characters>38617</Characters>
  <Application>Microsoft Office Word</Application>
  <DocSecurity>0</DocSecurity>
  <Lines>321</Lines>
  <Paragraphs>212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Birutė Navickienė</cp:lastModifiedBy>
  <cp:revision>3</cp:revision>
  <dcterms:created xsi:type="dcterms:W3CDTF">2026-06-08T13:42:00Z</dcterms:created>
  <dcterms:modified xsi:type="dcterms:W3CDTF">2026-06-08T13:43:00Z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