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9278" w14:textId="77777777" w:rsidR="000578A3" w:rsidRDefault="000578A3" w:rsidP="000578A3">
      <w:pPr>
        <w:suppressAutoHyphens/>
        <w:spacing w:after="0" w:line="240" w:lineRule="auto"/>
        <w:rPr>
          <w:rFonts w:ascii="Times New Roman"/>
          <w:b/>
          <w:bCs/>
          <w:color w:val="000000" w:themeColor="text1"/>
          <w:sz w:val="24"/>
          <w:szCs w:val="24"/>
          <w:lang w:eastAsia="ar-SA"/>
        </w:rPr>
      </w:pPr>
    </w:p>
    <w:p w14:paraId="76EDCE38" w14:textId="77ABB278"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r w:rsidRPr="007856B9">
        <w:rPr>
          <w:rFonts w:ascii="Times New Roman"/>
          <w:b/>
          <w:bCs/>
          <w:color w:val="000000" w:themeColor="text1"/>
          <w:sz w:val="24"/>
          <w:szCs w:val="24"/>
          <w:lang w:eastAsia="ar-SA"/>
        </w:rPr>
        <w:t>PASIŪLYMAS</w:t>
      </w:r>
    </w:p>
    <w:p w14:paraId="1C0D2E09" w14:textId="77777777" w:rsidR="00D75639" w:rsidRPr="007856B9" w:rsidRDefault="00D75639" w:rsidP="000578A3">
      <w:pPr>
        <w:suppressAutoHyphens/>
        <w:spacing w:after="0" w:line="240" w:lineRule="auto"/>
        <w:jc w:val="center"/>
        <w:rPr>
          <w:rFonts w:ascii="Times New Roman"/>
          <w:b/>
          <w:bCs/>
          <w:color w:val="000000" w:themeColor="text1"/>
          <w:sz w:val="24"/>
          <w:szCs w:val="24"/>
          <w:lang w:eastAsia="ar-SA"/>
        </w:rPr>
      </w:pPr>
    </w:p>
    <w:p w14:paraId="26C67E5B" w14:textId="1BFC54BF" w:rsidR="009E2684" w:rsidRDefault="00233BA4" w:rsidP="00303372">
      <w:pPr>
        <w:suppressAutoHyphens/>
        <w:spacing w:after="0" w:line="240" w:lineRule="auto"/>
        <w:jc w:val="center"/>
        <w:rPr>
          <w:rFonts w:ascii="Times New Roman" w:eastAsia="Calibri"/>
          <w:b/>
          <w:color w:val="000000" w:themeColor="text1"/>
          <w:sz w:val="24"/>
          <w:szCs w:val="24"/>
        </w:rPr>
      </w:pPr>
      <w:r>
        <w:rPr>
          <w:rFonts w:ascii="Times New Roman" w:eastAsia="Calibri"/>
          <w:b/>
          <w:color w:val="000000" w:themeColor="text1"/>
          <w:sz w:val="24"/>
          <w:szCs w:val="24"/>
        </w:rPr>
        <w:t xml:space="preserve">ArcGIS PROGRAMINĖS ĮRANGOS LICENCIJOS NAUJUMO GARANTIJOS IR TECHNINIO APTARNAVIMO </w:t>
      </w:r>
      <w:r w:rsidR="00303372">
        <w:rPr>
          <w:rFonts w:ascii="Times New Roman" w:eastAsia="Calibri"/>
          <w:b/>
          <w:color w:val="000000" w:themeColor="text1"/>
          <w:sz w:val="24"/>
          <w:szCs w:val="24"/>
        </w:rPr>
        <w:t xml:space="preserve"> PIRKIMUI</w:t>
      </w:r>
      <w:r w:rsidR="0063701B">
        <w:rPr>
          <w:rFonts w:ascii="Times New Roman" w:eastAsia="Calibri"/>
          <w:b/>
          <w:color w:val="000000" w:themeColor="text1"/>
          <w:sz w:val="24"/>
          <w:szCs w:val="24"/>
        </w:rPr>
        <w:t xml:space="preserve"> </w:t>
      </w:r>
    </w:p>
    <w:p w14:paraId="62C86E79" w14:textId="77777777" w:rsidR="00D75639" w:rsidRPr="007856B9" w:rsidRDefault="00D75639" w:rsidP="000578A3">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UAB ,,ALYTAUS ŠILUMOS TINKLAI“</w:t>
      </w:r>
    </w:p>
    <w:p w14:paraId="3E42F05F"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p>
    <w:p w14:paraId="290C533D" w14:textId="77777777" w:rsidR="00D75639" w:rsidRPr="007856B9" w:rsidRDefault="00D75639" w:rsidP="00D75639">
      <w:pPr>
        <w:suppressAutoHyphens/>
        <w:spacing w:after="0" w:line="240" w:lineRule="auto"/>
        <w:jc w:val="center"/>
        <w:rPr>
          <w:rFonts w:ascii="Times New Roman"/>
          <w:i/>
          <w:iCs/>
          <w:color w:val="000000" w:themeColor="text1"/>
          <w:sz w:val="24"/>
          <w:szCs w:val="24"/>
          <w:lang w:eastAsia="ar-SA"/>
        </w:rPr>
      </w:pPr>
      <w:r w:rsidRPr="007856B9">
        <w:rPr>
          <w:rFonts w:ascii="Times New Roman"/>
          <w:i/>
          <w:iCs/>
          <w:color w:val="000000" w:themeColor="text1"/>
          <w:sz w:val="24"/>
          <w:szCs w:val="24"/>
          <w:lang w:eastAsia="ar-SA"/>
        </w:rPr>
        <w:t>____________________</w:t>
      </w:r>
    </w:p>
    <w:p w14:paraId="58E2261F"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(Data)</w:t>
      </w:r>
    </w:p>
    <w:p w14:paraId="76DD60BB"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____________________</w:t>
      </w:r>
    </w:p>
    <w:p w14:paraId="25D4CE3C" w14:textId="77777777" w:rsidR="00D75639" w:rsidRPr="007856B9" w:rsidRDefault="00D75639" w:rsidP="00D75639">
      <w:pPr>
        <w:suppressAutoHyphens/>
        <w:spacing w:after="0" w:line="240" w:lineRule="auto"/>
        <w:jc w:val="center"/>
        <w:rPr>
          <w:rFonts w:ascii="Times New Roman"/>
          <w:iCs/>
          <w:color w:val="000000" w:themeColor="text1"/>
          <w:sz w:val="24"/>
          <w:szCs w:val="24"/>
          <w:lang w:eastAsia="ar-SA"/>
        </w:rPr>
      </w:pPr>
      <w:r w:rsidRPr="007856B9">
        <w:rPr>
          <w:rFonts w:ascii="Times New Roman"/>
          <w:iCs/>
          <w:color w:val="000000" w:themeColor="text1"/>
          <w:sz w:val="24"/>
          <w:szCs w:val="24"/>
          <w:lang w:eastAsia="ar-SA"/>
        </w:rPr>
        <w:t>(Vieta)</w:t>
      </w:r>
    </w:p>
    <w:p w14:paraId="6FF8A7A4" w14:textId="77777777" w:rsidR="00D75639" w:rsidRPr="007856B9" w:rsidRDefault="00D75639" w:rsidP="00D75639">
      <w:pPr>
        <w:suppressAutoHyphens/>
        <w:spacing w:after="0" w:line="240" w:lineRule="auto"/>
        <w:ind w:left="9072"/>
        <w:rPr>
          <w:rFonts w:ascii="Times New Roman"/>
          <w:color w:val="000000" w:themeColor="text1"/>
          <w:sz w:val="24"/>
          <w:szCs w:val="24"/>
          <w:lang w:eastAsia="ar-S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962"/>
      </w:tblGrid>
      <w:tr w:rsidR="00517AA5" w:rsidRPr="007856B9" w14:paraId="0735A74F"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144223C"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pavadinimas /</w:t>
            </w:r>
            <w:r w:rsidRPr="007856B9">
              <w:rPr>
                <w:rFonts w:ascii="Times New Roman"/>
                <w:i/>
                <w:color w:val="000000" w:themeColor="text1"/>
                <w:sz w:val="24"/>
                <w:szCs w:val="24"/>
              </w:rPr>
              <w:t xml:space="preserve"> Jeigu dalyvauja ūkio subjektų grupė, surašomi visi dalyvių pavadinimai </w:t>
            </w:r>
          </w:p>
        </w:tc>
        <w:tc>
          <w:tcPr>
            <w:tcW w:w="4962" w:type="dxa"/>
            <w:tcBorders>
              <w:top w:val="single" w:sz="4" w:space="0" w:color="auto"/>
              <w:left w:val="single" w:sz="4" w:space="0" w:color="auto"/>
              <w:bottom w:val="single" w:sz="4" w:space="0" w:color="auto"/>
              <w:right w:val="single" w:sz="4" w:space="0" w:color="auto"/>
            </w:tcBorders>
          </w:tcPr>
          <w:p w14:paraId="1DE221C1"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8A50F8B" w14:textId="77777777" w:rsidTr="00794063">
        <w:trPr>
          <w:trHeight w:val="424"/>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602C09"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 xml:space="preserve">Tiekėjo kodas </w:t>
            </w:r>
          </w:p>
        </w:tc>
        <w:tc>
          <w:tcPr>
            <w:tcW w:w="4962" w:type="dxa"/>
            <w:tcBorders>
              <w:top w:val="single" w:sz="4" w:space="0" w:color="auto"/>
              <w:left w:val="single" w:sz="4" w:space="0" w:color="auto"/>
              <w:bottom w:val="single" w:sz="4" w:space="0" w:color="auto"/>
              <w:right w:val="single" w:sz="4" w:space="0" w:color="auto"/>
            </w:tcBorders>
          </w:tcPr>
          <w:p w14:paraId="748620C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4C9AC2F8" w14:textId="77777777" w:rsidTr="0079406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F5234D1"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adresas /</w:t>
            </w:r>
            <w:r w:rsidRPr="007856B9">
              <w:rPr>
                <w:rFonts w:ascii="Times New Roman"/>
                <w:i/>
                <w:color w:val="000000" w:themeColor="text1"/>
                <w:sz w:val="24"/>
                <w:szCs w:val="24"/>
              </w:rPr>
              <w:t xml:space="preserve"> Jeigu dalyvauja ūkio subjektų grupė, surašomi visi dalyvių adresai</w:t>
            </w:r>
          </w:p>
        </w:tc>
        <w:tc>
          <w:tcPr>
            <w:tcW w:w="4962" w:type="dxa"/>
            <w:tcBorders>
              <w:top w:val="single" w:sz="4" w:space="0" w:color="auto"/>
              <w:left w:val="single" w:sz="4" w:space="0" w:color="auto"/>
              <w:bottom w:val="single" w:sz="4" w:space="0" w:color="auto"/>
              <w:right w:val="single" w:sz="4" w:space="0" w:color="auto"/>
            </w:tcBorders>
          </w:tcPr>
          <w:p w14:paraId="1FC1104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232FED4C" w14:textId="77777777" w:rsidTr="0079406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83686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Tiekėjo a. s., banko pavadinimas</w:t>
            </w:r>
          </w:p>
        </w:tc>
        <w:tc>
          <w:tcPr>
            <w:tcW w:w="4962" w:type="dxa"/>
            <w:tcBorders>
              <w:top w:val="single" w:sz="4" w:space="0" w:color="auto"/>
              <w:left w:val="single" w:sz="4" w:space="0" w:color="auto"/>
              <w:bottom w:val="single" w:sz="4" w:space="0" w:color="auto"/>
              <w:right w:val="single" w:sz="4" w:space="0" w:color="auto"/>
            </w:tcBorders>
          </w:tcPr>
          <w:p w14:paraId="0EE5DBDA"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C11AEF2" w14:textId="77777777" w:rsidTr="0079406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0AF51C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Už pasiūlymą atsakingo asmens vardas, pavardė</w:t>
            </w:r>
          </w:p>
        </w:tc>
        <w:tc>
          <w:tcPr>
            <w:tcW w:w="4962" w:type="dxa"/>
            <w:tcBorders>
              <w:top w:val="single" w:sz="4" w:space="0" w:color="auto"/>
              <w:left w:val="single" w:sz="4" w:space="0" w:color="auto"/>
              <w:bottom w:val="single" w:sz="4" w:space="0" w:color="auto"/>
              <w:right w:val="single" w:sz="4" w:space="0" w:color="auto"/>
            </w:tcBorders>
          </w:tcPr>
          <w:p w14:paraId="60E21377"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7A6868B" w14:textId="77777777" w:rsidTr="0079406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7162BD"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Telefono numeris</w:t>
            </w:r>
          </w:p>
        </w:tc>
        <w:tc>
          <w:tcPr>
            <w:tcW w:w="4962" w:type="dxa"/>
            <w:tcBorders>
              <w:top w:val="single" w:sz="4" w:space="0" w:color="auto"/>
              <w:left w:val="single" w:sz="4" w:space="0" w:color="auto"/>
              <w:bottom w:val="single" w:sz="4" w:space="0" w:color="auto"/>
              <w:right w:val="single" w:sz="4" w:space="0" w:color="auto"/>
            </w:tcBorders>
          </w:tcPr>
          <w:p w14:paraId="71E5CAEB"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1520E9DD"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844EFF"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Fakso numeris</w:t>
            </w:r>
          </w:p>
        </w:tc>
        <w:tc>
          <w:tcPr>
            <w:tcW w:w="4962" w:type="dxa"/>
            <w:tcBorders>
              <w:top w:val="single" w:sz="4" w:space="0" w:color="auto"/>
              <w:left w:val="single" w:sz="4" w:space="0" w:color="auto"/>
              <w:bottom w:val="single" w:sz="4" w:space="0" w:color="auto"/>
              <w:right w:val="single" w:sz="4" w:space="0" w:color="auto"/>
            </w:tcBorders>
          </w:tcPr>
          <w:p w14:paraId="70D777EE" w14:textId="77777777" w:rsidR="00D75639" w:rsidRPr="007856B9" w:rsidRDefault="00D75639" w:rsidP="00794063">
            <w:pPr>
              <w:spacing w:after="0" w:line="240" w:lineRule="auto"/>
              <w:rPr>
                <w:rFonts w:ascii="Times New Roman"/>
                <w:color w:val="000000" w:themeColor="text1"/>
                <w:sz w:val="24"/>
                <w:szCs w:val="24"/>
              </w:rPr>
            </w:pPr>
          </w:p>
        </w:tc>
      </w:tr>
      <w:tr w:rsidR="00517AA5" w:rsidRPr="007856B9" w14:paraId="5D547D2A" w14:textId="77777777" w:rsidTr="0079406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B87544" w14:textId="77777777" w:rsidR="00D75639" w:rsidRPr="007856B9" w:rsidRDefault="00D75639" w:rsidP="00794063">
            <w:pPr>
              <w:spacing w:after="0" w:line="240" w:lineRule="auto"/>
              <w:rPr>
                <w:rFonts w:ascii="Times New Roman"/>
                <w:color w:val="000000" w:themeColor="text1"/>
                <w:sz w:val="24"/>
                <w:szCs w:val="24"/>
              </w:rPr>
            </w:pPr>
            <w:r w:rsidRPr="007856B9">
              <w:rPr>
                <w:rFonts w:ascii="Times New Roman"/>
                <w:color w:val="000000" w:themeColor="text1"/>
                <w:sz w:val="24"/>
                <w:szCs w:val="24"/>
              </w:rPr>
              <w:t>El. pašto adresas</w:t>
            </w:r>
          </w:p>
        </w:tc>
        <w:tc>
          <w:tcPr>
            <w:tcW w:w="4962" w:type="dxa"/>
            <w:tcBorders>
              <w:top w:val="single" w:sz="4" w:space="0" w:color="auto"/>
              <w:left w:val="single" w:sz="4" w:space="0" w:color="auto"/>
              <w:bottom w:val="single" w:sz="4" w:space="0" w:color="auto"/>
              <w:right w:val="single" w:sz="4" w:space="0" w:color="auto"/>
            </w:tcBorders>
          </w:tcPr>
          <w:p w14:paraId="01776B1A" w14:textId="77777777" w:rsidR="00D75639" w:rsidRPr="007856B9" w:rsidRDefault="00D75639" w:rsidP="00794063">
            <w:pPr>
              <w:spacing w:after="0" w:line="240" w:lineRule="auto"/>
              <w:rPr>
                <w:rFonts w:ascii="Times New Roman"/>
                <w:color w:val="000000" w:themeColor="text1"/>
                <w:sz w:val="24"/>
                <w:szCs w:val="24"/>
              </w:rPr>
            </w:pPr>
          </w:p>
        </w:tc>
      </w:tr>
    </w:tbl>
    <w:p w14:paraId="0D52A15C" w14:textId="77777777" w:rsidR="00D75639" w:rsidRPr="007856B9" w:rsidRDefault="00D75639" w:rsidP="00D75639">
      <w:pPr>
        <w:spacing w:before="240" w:after="240" w:line="240" w:lineRule="auto"/>
        <w:jc w:val="both"/>
        <w:rPr>
          <w:rFonts w:ascii="Times New Roman" w:eastAsia="Calibri"/>
          <w:color w:val="000000" w:themeColor="text1"/>
          <w:sz w:val="24"/>
          <w:szCs w:val="20"/>
          <w:lang w:eastAsia="en-US"/>
        </w:rPr>
      </w:pPr>
      <w:r w:rsidRPr="007856B9">
        <w:rPr>
          <w:rFonts w:ascii="Times New Roman"/>
          <w:i/>
          <w:color w:val="000000" w:themeColor="text1"/>
          <w:spacing w:val="-4"/>
          <w:sz w:val="24"/>
          <w:szCs w:val="20"/>
          <w:lang w:eastAsia="en-US"/>
        </w:rPr>
        <w:t>Pastaba. Pildoma, jei tiekėjas ketina pasitelkti subtiekėją (-us)</w:t>
      </w:r>
    </w:p>
    <w:tbl>
      <w:tblPr>
        <w:tblW w:w="10200" w:type="dxa"/>
        <w:tblInd w:w="-34" w:type="dxa"/>
        <w:tblLayout w:type="fixed"/>
        <w:tblCellMar>
          <w:left w:w="10" w:type="dxa"/>
          <w:right w:w="10" w:type="dxa"/>
        </w:tblCellMar>
        <w:tblLook w:val="04A0" w:firstRow="1" w:lastRow="0" w:firstColumn="1" w:lastColumn="0" w:noHBand="0" w:noVBand="1"/>
      </w:tblPr>
      <w:tblGrid>
        <w:gridCol w:w="5241"/>
        <w:gridCol w:w="4959"/>
      </w:tblGrid>
      <w:tr w:rsidR="00517AA5" w:rsidRPr="007856B9" w14:paraId="1A1A5779"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4F0FB"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pavadinimas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AD9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7CD3F0FF"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851C" w14:textId="77777777" w:rsidR="00D75639" w:rsidRPr="007856B9" w:rsidRDefault="00D75639" w:rsidP="00794063">
            <w:pPr>
              <w:spacing w:before="60" w:after="60" w:line="240" w:lineRule="auto"/>
              <w:rPr>
                <w:rFonts w:ascii="Times New Roman" w:eastAsia="Calibri"/>
                <w:color w:val="000000" w:themeColor="text1"/>
                <w:sz w:val="24"/>
                <w:szCs w:val="20"/>
                <w:lang w:eastAsia="en-US"/>
              </w:rPr>
            </w:pPr>
            <w:r w:rsidRPr="007856B9">
              <w:rPr>
                <w:rFonts w:ascii="Times New Roman"/>
                <w:color w:val="000000" w:themeColor="text1"/>
                <w:spacing w:val="-4"/>
                <w:sz w:val="24"/>
                <w:szCs w:val="20"/>
                <w:lang w:eastAsia="en-US"/>
              </w:rPr>
              <w:t>Subtiekėjo (</w:t>
            </w:r>
            <w:r w:rsidRPr="007856B9">
              <w:rPr>
                <w:rFonts w:ascii="Times New Roman"/>
                <w:color w:val="000000" w:themeColor="text1"/>
                <w:spacing w:val="-4"/>
                <w:sz w:val="24"/>
                <w:szCs w:val="20"/>
                <w:lang w:eastAsia="en-US"/>
              </w:rPr>
              <w:noBreakHyphen/>
              <w:t xml:space="preserve">ų) </w:t>
            </w:r>
            <w:r w:rsidRPr="007856B9">
              <w:rPr>
                <w:rFonts w:ascii="Times New Roman"/>
                <w:color w:val="000000" w:themeColor="text1"/>
                <w:sz w:val="24"/>
                <w:szCs w:val="20"/>
                <w:lang w:eastAsia="en-US"/>
              </w:rPr>
              <w:t xml:space="preserve">adresas (-ai) </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1804D"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r w:rsidR="00517AA5" w:rsidRPr="007856B9" w14:paraId="19381218" w14:textId="77777777" w:rsidTr="00794063">
        <w:tc>
          <w:tcPr>
            <w:tcW w:w="5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15D79" w14:textId="77777777" w:rsidR="00D75639" w:rsidRPr="007856B9" w:rsidRDefault="00D75639" w:rsidP="00794063">
            <w:pPr>
              <w:spacing w:before="60" w:after="60" w:line="240" w:lineRule="auto"/>
              <w:rPr>
                <w:rFonts w:ascii="Times New Roman"/>
                <w:color w:val="000000" w:themeColor="text1"/>
                <w:sz w:val="24"/>
                <w:szCs w:val="20"/>
                <w:lang w:eastAsia="en-US"/>
              </w:rPr>
            </w:pPr>
            <w:r w:rsidRPr="007856B9">
              <w:rPr>
                <w:rFonts w:ascii="Times New Roman"/>
                <w:color w:val="000000" w:themeColor="text1"/>
                <w:sz w:val="24"/>
                <w:szCs w:val="20"/>
                <w:lang w:eastAsia="en-US"/>
              </w:rPr>
              <w:t xml:space="preserve">Įsipareigojimų </w:t>
            </w:r>
            <w:r w:rsidR="002B26D1" w:rsidRPr="007856B9">
              <w:rPr>
                <w:rFonts w:ascii="Times New Roman"/>
                <w:color w:val="000000" w:themeColor="text1"/>
                <w:sz w:val="24"/>
                <w:szCs w:val="20"/>
                <w:lang w:eastAsia="en-US"/>
              </w:rPr>
              <w:t xml:space="preserve">apimtis (eurais) ir </w:t>
            </w:r>
            <w:r w:rsidRPr="007856B9">
              <w:rPr>
                <w:rFonts w:ascii="Times New Roman"/>
                <w:color w:val="000000" w:themeColor="text1"/>
                <w:sz w:val="24"/>
                <w:szCs w:val="20"/>
                <w:lang w:eastAsia="en-US"/>
              </w:rPr>
              <w:t xml:space="preserve">dalis (procentais), kuriai ketinama pasitelkti </w:t>
            </w:r>
            <w:r w:rsidRPr="007856B9">
              <w:rPr>
                <w:rFonts w:ascii="Times New Roman"/>
                <w:color w:val="000000" w:themeColor="text1"/>
                <w:spacing w:val="-4"/>
                <w:sz w:val="24"/>
                <w:szCs w:val="20"/>
                <w:lang w:eastAsia="en-US"/>
              </w:rPr>
              <w:t xml:space="preserve"> subtiekėją (</w:t>
            </w:r>
            <w:r w:rsidRPr="007856B9">
              <w:rPr>
                <w:rFonts w:ascii="Times New Roman"/>
                <w:color w:val="000000" w:themeColor="text1"/>
                <w:spacing w:val="-4"/>
                <w:sz w:val="24"/>
                <w:szCs w:val="20"/>
                <w:lang w:eastAsia="en-US"/>
              </w:rPr>
              <w:noBreakHyphen/>
              <w:t>us)</w:t>
            </w:r>
          </w:p>
        </w:tc>
        <w:tc>
          <w:tcPr>
            <w:tcW w:w="49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BC818" w14:textId="77777777" w:rsidR="00D75639" w:rsidRPr="007856B9" w:rsidRDefault="00D75639" w:rsidP="00794063">
            <w:pPr>
              <w:spacing w:before="60" w:after="60" w:line="240" w:lineRule="auto"/>
              <w:jc w:val="both"/>
              <w:rPr>
                <w:rFonts w:ascii="Times New Roman"/>
                <w:color w:val="000000" w:themeColor="text1"/>
                <w:sz w:val="24"/>
                <w:szCs w:val="20"/>
                <w:lang w:eastAsia="en-US"/>
              </w:rPr>
            </w:pPr>
          </w:p>
        </w:tc>
      </w:tr>
    </w:tbl>
    <w:p w14:paraId="171AE03D" w14:textId="77777777" w:rsidR="00D75639" w:rsidRPr="007856B9" w:rsidRDefault="00D75639" w:rsidP="00D75639">
      <w:pPr>
        <w:pStyle w:val="Antrat1"/>
        <w:spacing w:before="60" w:after="60"/>
        <w:jc w:val="center"/>
        <w:rPr>
          <w:b/>
          <w:bCs/>
          <w:color w:val="000000" w:themeColor="text1"/>
        </w:rPr>
      </w:pPr>
      <w:bookmarkStart w:id="0" w:name="_Toc329443226"/>
    </w:p>
    <w:p w14:paraId="7D193C81" w14:textId="77777777" w:rsidR="00D75639" w:rsidRPr="007856B9" w:rsidRDefault="00D75639" w:rsidP="00D75639">
      <w:pPr>
        <w:pStyle w:val="Antrat1"/>
        <w:spacing w:before="60" w:after="60"/>
        <w:jc w:val="center"/>
        <w:rPr>
          <w:b/>
          <w:bCs/>
          <w:color w:val="000000" w:themeColor="text1"/>
        </w:rPr>
      </w:pPr>
      <w:r w:rsidRPr="007856B9">
        <w:rPr>
          <w:b/>
          <w:bCs/>
          <w:color w:val="000000" w:themeColor="text1"/>
        </w:rPr>
        <w:t>SUTIKIMAS SU PIRKIMO SĄLYGOMIS</w:t>
      </w:r>
      <w:bookmarkEnd w:id="0"/>
    </w:p>
    <w:p w14:paraId="4C33117B" w14:textId="77777777" w:rsidR="00D75639" w:rsidRPr="007856B9" w:rsidRDefault="00D75639" w:rsidP="00D75639">
      <w:pPr>
        <w:spacing w:after="0" w:line="240" w:lineRule="auto"/>
        <w:jc w:val="both"/>
        <w:rPr>
          <w:rFonts w:ascii="Times New Roman" w:eastAsia="Arial Unicode MS"/>
          <w:color w:val="000000" w:themeColor="text1"/>
          <w:sz w:val="24"/>
          <w:szCs w:val="24"/>
        </w:rPr>
      </w:pPr>
    </w:p>
    <w:p w14:paraId="124A68A7" w14:textId="5CA5F3DA" w:rsidR="00D75639" w:rsidRPr="007856B9" w:rsidRDefault="00D75639" w:rsidP="0063701B">
      <w:pPr>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 xml:space="preserve">1. Šiuo pasiūlymu pažymime, kad sutinkame su visomis </w:t>
      </w:r>
      <w:r w:rsidR="008008B4">
        <w:rPr>
          <w:rFonts w:ascii="Times New Roman" w:eastAsia="Arial Unicode MS"/>
          <w:color w:val="000000" w:themeColor="text1"/>
          <w:sz w:val="24"/>
          <w:szCs w:val="24"/>
        </w:rPr>
        <w:t xml:space="preserve">techninių </w:t>
      </w:r>
      <w:r w:rsidRPr="007856B9">
        <w:rPr>
          <w:rFonts w:ascii="Times New Roman" w:eastAsia="Arial Unicode MS"/>
          <w:color w:val="000000" w:themeColor="text1"/>
          <w:sz w:val="24"/>
          <w:szCs w:val="24"/>
        </w:rPr>
        <w:t>dokumentų sąlygomis</w:t>
      </w:r>
      <w:r w:rsidR="0063701B">
        <w:rPr>
          <w:rFonts w:ascii="Times New Roman" w:eastAsia="Arial Unicode MS"/>
          <w:color w:val="000000" w:themeColor="text1"/>
          <w:sz w:val="24"/>
          <w:szCs w:val="24"/>
        </w:rPr>
        <w:t>.</w:t>
      </w:r>
    </w:p>
    <w:p w14:paraId="4B9D7807" w14:textId="77777777" w:rsidR="00D75639" w:rsidRPr="007856B9" w:rsidRDefault="00D75639" w:rsidP="00D75639">
      <w:pPr>
        <w:tabs>
          <w:tab w:val="left" w:pos="720"/>
        </w:tabs>
        <w:spacing w:after="0" w:line="240" w:lineRule="auto"/>
        <w:jc w:val="both"/>
        <w:rPr>
          <w:rFonts w:ascii="Times New Roman" w:eastAsia="Arial Unicode MS"/>
          <w:color w:val="000000" w:themeColor="text1"/>
          <w:sz w:val="24"/>
          <w:szCs w:val="24"/>
        </w:rPr>
      </w:pPr>
      <w:r w:rsidRPr="007856B9">
        <w:rPr>
          <w:rFonts w:ascii="Times New Roman" w:eastAsia="Arial Unicode MS"/>
          <w:color w:val="000000" w:themeColor="text1"/>
          <w:sz w:val="24"/>
          <w:szCs w:val="24"/>
        </w:rPr>
        <w:t>2. Patvirtiname, kad pasiūlyme pateikta informacija yra teisinga ir apima viską, ko reikia tinkamam pirkimo sutarties įvykdymui.</w:t>
      </w:r>
    </w:p>
    <w:p w14:paraId="73128892" w14:textId="3D6D80D3"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3. </w:t>
      </w:r>
      <w:r w:rsidRPr="007856B9">
        <w:rPr>
          <w:rFonts w:ascii="Times New Roman"/>
          <w:color w:val="000000" w:themeColor="text1"/>
          <w:spacing w:val="-4"/>
          <w:sz w:val="24"/>
          <w:szCs w:val="24"/>
        </w:rPr>
        <w:t>Pateikdami pasiūlymą, patvirtiname, kad dokumentų skaitmeninės</w:t>
      </w:r>
      <w:r w:rsidRPr="007856B9">
        <w:rPr>
          <w:rFonts w:ascii="Times New Roman"/>
          <w:color w:val="000000" w:themeColor="text1"/>
          <w:sz w:val="24"/>
          <w:szCs w:val="24"/>
        </w:rPr>
        <w:t xml:space="preserve"> kopijos ir elektroninėmis priemonėmis pateikti duomenys yra tikri.</w:t>
      </w:r>
    </w:p>
    <w:p w14:paraId="290E35B0" w14:textId="77777777"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 xml:space="preserve">4. Patvirtiname, kad atidžiai perskaitėme visus Pirkimo sąlygų, tame tarpe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12E631A" w14:textId="2D262E38" w:rsidR="0025553B" w:rsidRDefault="00D75639" w:rsidP="00D75639">
      <w:pPr>
        <w:spacing w:after="0" w:line="240" w:lineRule="auto"/>
        <w:jc w:val="both"/>
        <w:rPr>
          <w:rFonts w:ascii="Times New Roman"/>
          <w:b/>
          <w:bCs/>
          <w:color w:val="000000" w:themeColor="text1"/>
          <w:sz w:val="24"/>
          <w:szCs w:val="24"/>
          <w:u w:val="single"/>
        </w:rPr>
      </w:pPr>
      <w:r w:rsidRPr="007856B9">
        <w:rPr>
          <w:rFonts w:ascii="Times New Roman"/>
          <w:color w:val="000000" w:themeColor="text1"/>
          <w:sz w:val="24"/>
          <w:szCs w:val="24"/>
        </w:rPr>
        <w:t xml:space="preserve">5. </w:t>
      </w:r>
      <w:r w:rsidRPr="007856B9">
        <w:rPr>
          <w:rFonts w:ascii="Times New Roman"/>
          <w:b/>
          <w:bCs/>
          <w:color w:val="000000" w:themeColor="text1"/>
          <w:sz w:val="24"/>
          <w:szCs w:val="24"/>
          <w:u w:val="single"/>
        </w:rPr>
        <w:t>Deklaruojame, kad tiekėjas atitinka pirkimo sąlygose keliamus kvalifikacinius</w:t>
      </w:r>
      <w:r w:rsidR="00C03C7E">
        <w:rPr>
          <w:rFonts w:ascii="Times New Roman"/>
          <w:b/>
          <w:bCs/>
          <w:color w:val="000000" w:themeColor="text1"/>
          <w:sz w:val="24"/>
          <w:szCs w:val="24"/>
          <w:u w:val="single"/>
        </w:rPr>
        <w:t xml:space="preserve"> ir techninius reikalavimus</w:t>
      </w:r>
      <w:r w:rsidRPr="007856B9">
        <w:rPr>
          <w:rFonts w:ascii="Times New Roman"/>
          <w:b/>
          <w:bCs/>
          <w:color w:val="000000" w:themeColor="text1"/>
          <w:sz w:val="24"/>
          <w:szCs w:val="24"/>
          <w:u w:val="single"/>
        </w:rPr>
        <w:t>.</w:t>
      </w:r>
    </w:p>
    <w:p w14:paraId="2CC7EE57" w14:textId="77777777" w:rsidR="0025553B" w:rsidRDefault="0025553B">
      <w:pPr>
        <w:rPr>
          <w:rFonts w:ascii="Times New Roman"/>
          <w:b/>
          <w:bCs/>
          <w:color w:val="000000" w:themeColor="text1"/>
          <w:sz w:val="24"/>
          <w:szCs w:val="24"/>
          <w:u w:val="single"/>
        </w:rPr>
      </w:pPr>
      <w:r>
        <w:rPr>
          <w:rFonts w:ascii="Times New Roman"/>
          <w:b/>
          <w:bCs/>
          <w:color w:val="000000" w:themeColor="text1"/>
          <w:sz w:val="24"/>
          <w:szCs w:val="24"/>
          <w:u w:val="single"/>
        </w:rPr>
        <w:br w:type="page"/>
      </w:r>
    </w:p>
    <w:p w14:paraId="0E6AAAC6" w14:textId="77777777" w:rsidR="00D75639" w:rsidRPr="007856B9" w:rsidRDefault="00D75639" w:rsidP="00D75639">
      <w:pPr>
        <w:spacing w:after="0" w:line="240" w:lineRule="auto"/>
        <w:jc w:val="both"/>
        <w:rPr>
          <w:rFonts w:ascii="Times New Roman"/>
          <w:color w:val="000000" w:themeColor="text1"/>
          <w:sz w:val="24"/>
          <w:szCs w:val="24"/>
        </w:rPr>
      </w:pPr>
    </w:p>
    <w:p w14:paraId="128628AC" w14:textId="498F8FFC" w:rsidR="00D75639" w:rsidRDefault="00D75639" w:rsidP="00D75639">
      <w:pPr>
        <w:tabs>
          <w:tab w:val="left" w:pos="567"/>
        </w:tabs>
        <w:suppressAutoHyphens/>
        <w:spacing w:after="120" w:line="240" w:lineRule="auto"/>
        <w:jc w:val="center"/>
        <w:rPr>
          <w:rFonts w:ascii="Times New Roman"/>
          <w:b/>
          <w:color w:val="000000" w:themeColor="text1"/>
          <w:sz w:val="24"/>
          <w:szCs w:val="24"/>
          <w:lang w:eastAsia="ar-SA"/>
        </w:rPr>
      </w:pPr>
      <w:r w:rsidRPr="007856B9">
        <w:rPr>
          <w:rFonts w:ascii="Times New Roman"/>
          <w:b/>
          <w:color w:val="000000" w:themeColor="text1"/>
          <w:sz w:val="24"/>
          <w:szCs w:val="24"/>
          <w:lang w:eastAsia="ar-SA"/>
        </w:rPr>
        <w:t>PASIŪLYMO KAINA</w:t>
      </w:r>
    </w:p>
    <w:p w14:paraId="07B72EF3" w14:textId="73D9197D" w:rsidR="000578A3" w:rsidRPr="00C03C7E" w:rsidRDefault="00506F89" w:rsidP="00721021">
      <w:pPr>
        <w:tabs>
          <w:tab w:val="left" w:pos="567"/>
        </w:tabs>
        <w:suppressAutoHyphens/>
        <w:spacing w:after="120" w:line="240" w:lineRule="auto"/>
        <w:jc w:val="right"/>
        <w:rPr>
          <w:rFonts w:ascii="Times New Roman"/>
          <w:bCs/>
          <w:i/>
          <w:iCs/>
          <w:color w:val="000000" w:themeColor="text1"/>
          <w:sz w:val="24"/>
          <w:szCs w:val="24"/>
          <w:lang w:eastAsia="ar-SA"/>
        </w:rPr>
      </w:pPr>
      <w:r>
        <w:rPr>
          <w:rFonts w:ascii="Times New Roman"/>
          <w:bCs/>
          <w:i/>
          <w:iCs/>
          <w:color w:val="000000" w:themeColor="text1"/>
          <w:sz w:val="24"/>
          <w:szCs w:val="24"/>
          <w:lang w:eastAsia="ar-SA"/>
        </w:rPr>
        <w:t xml:space="preserve">  </w:t>
      </w:r>
      <w:r w:rsidR="00634845">
        <w:rPr>
          <w:rFonts w:ascii="Times New Roman"/>
          <w:bCs/>
          <w:i/>
          <w:iCs/>
          <w:color w:val="000000" w:themeColor="text1"/>
          <w:sz w:val="24"/>
          <w:szCs w:val="24"/>
          <w:lang w:eastAsia="ar-SA"/>
        </w:rPr>
        <w:t xml:space="preserve">    </w:t>
      </w:r>
      <w:r>
        <w:rPr>
          <w:rFonts w:ascii="Times New Roman"/>
          <w:bCs/>
          <w:i/>
          <w:iCs/>
          <w:color w:val="000000" w:themeColor="text1"/>
          <w:sz w:val="24"/>
          <w:szCs w:val="24"/>
          <w:lang w:eastAsia="ar-SA"/>
        </w:rPr>
        <w:t xml:space="preserve">  </w:t>
      </w:r>
      <w:r w:rsidR="00C03C7E" w:rsidRPr="00C03C7E">
        <w:rPr>
          <w:rFonts w:ascii="Times New Roman"/>
          <w:bCs/>
          <w:i/>
          <w:iCs/>
          <w:color w:val="000000" w:themeColor="text1"/>
          <w:sz w:val="24"/>
          <w:szCs w:val="24"/>
          <w:lang w:eastAsia="ar-SA"/>
        </w:rPr>
        <w:t>1 lentelė</w:t>
      </w:r>
    </w:p>
    <w:tbl>
      <w:tblPr>
        <w:tblStyle w:val="Lentelstinklelis"/>
        <w:tblW w:w="5372" w:type="pct"/>
        <w:tblLook w:val="04A0" w:firstRow="1" w:lastRow="0" w:firstColumn="1" w:lastColumn="0" w:noHBand="0" w:noVBand="1"/>
      </w:tblPr>
      <w:tblGrid>
        <w:gridCol w:w="556"/>
        <w:gridCol w:w="1731"/>
        <w:gridCol w:w="1691"/>
        <w:gridCol w:w="3396"/>
        <w:gridCol w:w="2969"/>
      </w:tblGrid>
      <w:tr w:rsidR="000578A3" w:rsidRPr="000C4D73" w14:paraId="62271B28" w14:textId="77777777" w:rsidTr="00634845">
        <w:tc>
          <w:tcPr>
            <w:tcW w:w="5000" w:type="pct"/>
            <w:gridSpan w:val="5"/>
            <w:vAlign w:val="center"/>
          </w:tcPr>
          <w:p w14:paraId="1990C6CB" w14:textId="2FD7DA79" w:rsidR="000578A3" w:rsidRPr="00C816CC" w:rsidRDefault="000578A3" w:rsidP="00F8718D">
            <w:pPr>
              <w:jc w:val="center"/>
              <w:rPr>
                <w:rFonts w:ascii="Times New Roman"/>
                <w:b/>
                <w:bCs/>
                <w:sz w:val="24"/>
                <w:szCs w:val="24"/>
              </w:rPr>
            </w:pPr>
            <w:r>
              <w:rPr>
                <w:rFonts w:ascii="Times New Roman"/>
                <w:b/>
                <w:bCs/>
                <w:sz w:val="24"/>
                <w:szCs w:val="24"/>
              </w:rPr>
              <w:t>Antra</w:t>
            </w:r>
            <w:r w:rsidRPr="00C816CC">
              <w:rPr>
                <w:rFonts w:ascii="Times New Roman"/>
                <w:b/>
                <w:bCs/>
                <w:sz w:val="24"/>
                <w:szCs w:val="24"/>
              </w:rPr>
              <w:t xml:space="preserve"> pirkimo dalis</w:t>
            </w:r>
          </w:p>
        </w:tc>
      </w:tr>
      <w:tr w:rsidR="000578A3" w:rsidRPr="000C4D73" w14:paraId="34123F8B" w14:textId="77777777" w:rsidTr="00634845">
        <w:tc>
          <w:tcPr>
            <w:tcW w:w="269" w:type="pct"/>
            <w:vAlign w:val="center"/>
          </w:tcPr>
          <w:p w14:paraId="1149BD54" w14:textId="77777777" w:rsidR="000578A3" w:rsidRPr="000C4D73" w:rsidRDefault="000578A3" w:rsidP="00F8718D">
            <w:pPr>
              <w:jc w:val="center"/>
              <w:rPr>
                <w:rFonts w:ascii="Times New Roman"/>
                <w:sz w:val="24"/>
                <w:szCs w:val="24"/>
              </w:rPr>
            </w:pPr>
            <w:r w:rsidRPr="000C4D73">
              <w:rPr>
                <w:rFonts w:ascii="Times New Roman"/>
                <w:sz w:val="24"/>
                <w:szCs w:val="24"/>
              </w:rPr>
              <w:t>Eil. Nr.</w:t>
            </w:r>
          </w:p>
        </w:tc>
        <w:tc>
          <w:tcPr>
            <w:tcW w:w="827" w:type="pct"/>
            <w:vAlign w:val="center"/>
          </w:tcPr>
          <w:p w14:paraId="54F0F34A" w14:textId="77777777" w:rsidR="000578A3" w:rsidRPr="000C4D73" w:rsidRDefault="000578A3" w:rsidP="00F8718D">
            <w:pPr>
              <w:jc w:val="center"/>
              <w:rPr>
                <w:rFonts w:ascii="Times New Roman"/>
                <w:sz w:val="24"/>
                <w:szCs w:val="24"/>
              </w:rPr>
            </w:pPr>
            <w:r>
              <w:rPr>
                <w:rFonts w:ascii="Times New Roman"/>
                <w:sz w:val="24"/>
                <w:szCs w:val="24"/>
              </w:rPr>
              <w:t>Pavadinimas</w:t>
            </w:r>
          </w:p>
        </w:tc>
        <w:tc>
          <w:tcPr>
            <w:tcW w:w="821" w:type="pct"/>
            <w:vAlign w:val="center"/>
          </w:tcPr>
          <w:p w14:paraId="3AB24B6E" w14:textId="32CCFF70" w:rsidR="000578A3" w:rsidRDefault="00D03A73" w:rsidP="00F8718D">
            <w:pPr>
              <w:jc w:val="center"/>
              <w:rPr>
                <w:rFonts w:ascii="Times New Roman"/>
                <w:sz w:val="24"/>
                <w:szCs w:val="24"/>
              </w:rPr>
            </w:pPr>
            <w:r>
              <w:rPr>
                <w:rFonts w:ascii="Times New Roman"/>
                <w:sz w:val="24"/>
                <w:szCs w:val="24"/>
              </w:rPr>
              <w:t>Mato vienetas</w:t>
            </w:r>
          </w:p>
        </w:tc>
        <w:tc>
          <w:tcPr>
            <w:tcW w:w="1645" w:type="pct"/>
            <w:vAlign w:val="center"/>
          </w:tcPr>
          <w:p w14:paraId="650483DD" w14:textId="45AA229A" w:rsidR="000578A3" w:rsidRDefault="00D03A73" w:rsidP="00F8718D">
            <w:pPr>
              <w:jc w:val="center"/>
              <w:rPr>
                <w:rFonts w:ascii="Times New Roman"/>
                <w:sz w:val="24"/>
                <w:szCs w:val="24"/>
              </w:rPr>
            </w:pPr>
            <w:r>
              <w:rPr>
                <w:rFonts w:ascii="Times New Roman"/>
                <w:sz w:val="24"/>
                <w:szCs w:val="24"/>
              </w:rPr>
              <w:t>Kiekis</w:t>
            </w:r>
          </w:p>
        </w:tc>
        <w:tc>
          <w:tcPr>
            <w:tcW w:w="1439" w:type="pct"/>
            <w:vAlign w:val="center"/>
          </w:tcPr>
          <w:p w14:paraId="7943AB5E" w14:textId="77777777" w:rsidR="000578A3" w:rsidRPr="000C4D73" w:rsidRDefault="000578A3" w:rsidP="00F8718D">
            <w:pPr>
              <w:jc w:val="center"/>
              <w:rPr>
                <w:rFonts w:ascii="Times New Roman"/>
                <w:sz w:val="24"/>
                <w:szCs w:val="24"/>
              </w:rPr>
            </w:pPr>
            <w:r>
              <w:rPr>
                <w:rFonts w:ascii="Times New Roman"/>
                <w:sz w:val="24"/>
                <w:szCs w:val="24"/>
              </w:rPr>
              <w:t>Bendra kaina</w:t>
            </w:r>
            <w:r w:rsidRPr="000C4D73">
              <w:rPr>
                <w:rFonts w:ascii="Times New Roman"/>
                <w:sz w:val="24"/>
                <w:szCs w:val="24"/>
              </w:rPr>
              <w:t xml:space="preserve"> Eur be PVM</w:t>
            </w:r>
          </w:p>
        </w:tc>
      </w:tr>
      <w:tr w:rsidR="000578A3" w:rsidRPr="000C4D73" w14:paraId="2821B5F3" w14:textId="77777777" w:rsidTr="00634845">
        <w:tc>
          <w:tcPr>
            <w:tcW w:w="269" w:type="pct"/>
            <w:vAlign w:val="center"/>
          </w:tcPr>
          <w:p w14:paraId="3B1C7DDB" w14:textId="77777777" w:rsidR="000578A3" w:rsidRPr="000C4D73" w:rsidRDefault="000578A3" w:rsidP="00F8718D">
            <w:pPr>
              <w:jc w:val="center"/>
              <w:rPr>
                <w:rFonts w:ascii="Times New Roman"/>
                <w:sz w:val="24"/>
                <w:szCs w:val="24"/>
              </w:rPr>
            </w:pPr>
            <w:r>
              <w:rPr>
                <w:rFonts w:ascii="Times New Roman"/>
                <w:sz w:val="24"/>
                <w:szCs w:val="24"/>
              </w:rPr>
              <w:t>A</w:t>
            </w:r>
          </w:p>
        </w:tc>
        <w:tc>
          <w:tcPr>
            <w:tcW w:w="827" w:type="pct"/>
          </w:tcPr>
          <w:p w14:paraId="4F15038A" w14:textId="77777777" w:rsidR="000578A3" w:rsidRPr="000C4D73" w:rsidRDefault="000578A3" w:rsidP="00F8718D">
            <w:pPr>
              <w:jc w:val="center"/>
              <w:rPr>
                <w:rFonts w:ascii="Times New Roman"/>
                <w:sz w:val="24"/>
                <w:szCs w:val="24"/>
              </w:rPr>
            </w:pPr>
            <w:r>
              <w:rPr>
                <w:rFonts w:ascii="Times New Roman"/>
                <w:sz w:val="24"/>
                <w:szCs w:val="24"/>
              </w:rPr>
              <w:t>B</w:t>
            </w:r>
          </w:p>
        </w:tc>
        <w:tc>
          <w:tcPr>
            <w:tcW w:w="821" w:type="pct"/>
          </w:tcPr>
          <w:p w14:paraId="74359BD2" w14:textId="77777777" w:rsidR="000578A3" w:rsidRDefault="000578A3" w:rsidP="00F8718D">
            <w:pPr>
              <w:jc w:val="center"/>
              <w:rPr>
                <w:rFonts w:ascii="Times New Roman"/>
                <w:sz w:val="24"/>
                <w:szCs w:val="24"/>
              </w:rPr>
            </w:pPr>
            <w:r>
              <w:rPr>
                <w:rFonts w:ascii="Times New Roman"/>
                <w:sz w:val="24"/>
                <w:szCs w:val="24"/>
              </w:rPr>
              <w:t>C</w:t>
            </w:r>
          </w:p>
        </w:tc>
        <w:tc>
          <w:tcPr>
            <w:tcW w:w="1645" w:type="pct"/>
          </w:tcPr>
          <w:p w14:paraId="47A7CD8F" w14:textId="77777777" w:rsidR="000578A3" w:rsidRDefault="000578A3" w:rsidP="00F8718D">
            <w:pPr>
              <w:jc w:val="center"/>
              <w:rPr>
                <w:rFonts w:ascii="Times New Roman"/>
                <w:sz w:val="24"/>
                <w:szCs w:val="24"/>
              </w:rPr>
            </w:pPr>
            <w:r>
              <w:rPr>
                <w:rFonts w:ascii="Times New Roman"/>
                <w:sz w:val="24"/>
                <w:szCs w:val="24"/>
              </w:rPr>
              <w:t>D</w:t>
            </w:r>
          </w:p>
        </w:tc>
        <w:tc>
          <w:tcPr>
            <w:tcW w:w="1439" w:type="pct"/>
          </w:tcPr>
          <w:p w14:paraId="0B85D3F9" w14:textId="77777777" w:rsidR="000578A3" w:rsidRPr="000C4D73" w:rsidRDefault="000578A3" w:rsidP="00F8718D">
            <w:pPr>
              <w:jc w:val="center"/>
              <w:rPr>
                <w:rFonts w:ascii="Times New Roman"/>
                <w:sz w:val="24"/>
                <w:szCs w:val="24"/>
              </w:rPr>
            </w:pPr>
            <w:r>
              <w:rPr>
                <w:rFonts w:ascii="Times New Roman"/>
                <w:sz w:val="24"/>
                <w:szCs w:val="24"/>
              </w:rPr>
              <w:t>E</w:t>
            </w:r>
          </w:p>
        </w:tc>
      </w:tr>
      <w:tr w:rsidR="000578A3" w:rsidRPr="000C4D73" w14:paraId="60F61F94" w14:textId="77777777" w:rsidTr="00634845">
        <w:tc>
          <w:tcPr>
            <w:tcW w:w="269" w:type="pct"/>
            <w:vAlign w:val="center"/>
          </w:tcPr>
          <w:p w14:paraId="304DF17D" w14:textId="77777777" w:rsidR="000578A3" w:rsidRPr="000C4D73" w:rsidRDefault="000578A3" w:rsidP="00F8718D">
            <w:pPr>
              <w:jc w:val="center"/>
              <w:rPr>
                <w:rFonts w:ascii="Times New Roman"/>
                <w:sz w:val="24"/>
                <w:szCs w:val="24"/>
              </w:rPr>
            </w:pPr>
            <w:r w:rsidRPr="000C4D73">
              <w:rPr>
                <w:rFonts w:ascii="Times New Roman"/>
                <w:sz w:val="24"/>
                <w:szCs w:val="24"/>
              </w:rPr>
              <w:t>1</w:t>
            </w:r>
          </w:p>
        </w:tc>
        <w:tc>
          <w:tcPr>
            <w:tcW w:w="827" w:type="pct"/>
            <w:vAlign w:val="center"/>
          </w:tcPr>
          <w:p w14:paraId="39360374" w14:textId="574150EE" w:rsidR="000578A3" w:rsidRPr="00D03A73" w:rsidRDefault="00D03A73" w:rsidP="00D03A73">
            <w:pPr>
              <w:autoSpaceDE w:val="0"/>
              <w:autoSpaceDN w:val="0"/>
              <w:adjustRightInd w:val="0"/>
              <w:jc w:val="both"/>
              <w:rPr>
                <w:rFonts w:ascii="Times New Roman" w:eastAsiaTheme="minorHAnsi"/>
                <w:color w:val="000000"/>
                <w:sz w:val="24"/>
                <w:szCs w:val="24"/>
              </w:rPr>
            </w:pPr>
            <w:r w:rsidRPr="00D03A73">
              <w:rPr>
                <w:rFonts w:ascii="Times New Roman" w:eastAsiaTheme="minorHAnsi"/>
                <w:b/>
                <w:bCs/>
                <w:color w:val="000000"/>
                <w:sz w:val="24"/>
                <w:szCs w:val="24"/>
              </w:rPr>
              <w:t xml:space="preserve">ESRI ArcGIS terminuotų </w:t>
            </w:r>
            <w:r w:rsidRPr="00D03A73">
              <w:rPr>
                <w:rFonts w:ascii="Times New Roman" w:eastAsiaTheme="minorHAnsi"/>
                <w:color w:val="000000"/>
                <w:sz w:val="24"/>
                <w:szCs w:val="24"/>
              </w:rPr>
              <w:t xml:space="preserve">(3 metams), programinės įrangos licencijų paketas: </w:t>
            </w:r>
          </w:p>
        </w:tc>
        <w:tc>
          <w:tcPr>
            <w:tcW w:w="821" w:type="pct"/>
            <w:shd w:val="clear" w:color="auto" w:fill="FFFFFF" w:themeFill="background1"/>
            <w:vAlign w:val="center"/>
          </w:tcPr>
          <w:p w14:paraId="682F5813" w14:textId="42B791C1" w:rsidR="000578A3" w:rsidRPr="00734093" w:rsidRDefault="00D03A73" w:rsidP="00F8718D">
            <w:pPr>
              <w:jc w:val="center"/>
              <w:rPr>
                <w:rFonts w:ascii="Times New Roman"/>
                <w:i/>
                <w:iCs/>
                <w:sz w:val="24"/>
                <w:szCs w:val="24"/>
              </w:rPr>
            </w:pPr>
            <w:r>
              <w:rPr>
                <w:rFonts w:ascii="Times New Roman"/>
                <w:i/>
                <w:iCs/>
                <w:sz w:val="24"/>
                <w:szCs w:val="24"/>
              </w:rPr>
              <w:t>metai</w:t>
            </w:r>
          </w:p>
        </w:tc>
        <w:tc>
          <w:tcPr>
            <w:tcW w:w="1645" w:type="pct"/>
            <w:shd w:val="clear" w:color="auto" w:fill="A8D08D" w:themeFill="accent6" w:themeFillTint="99"/>
            <w:vAlign w:val="center"/>
          </w:tcPr>
          <w:p w14:paraId="7B52B00F" w14:textId="41852670" w:rsidR="000578A3" w:rsidRPr="00734093" w:rsidRDefault="00D03A73" w:rsidP="00F8718D">
            <w:pPr>
              <w:jc w:val="center"/>
              <w:rPr>
                <w:rFonts w:ascii="Times New Roman"/>
                <w:i/>
                <w:iCs/>
                <w:sz w:val="24"/>
                <w:szCs w:val="24"/>
              </w:rPr>
            </w:pPr>
            <w:r>
              <w:rPr>
                <w:rFonts w:ascii="Times New Roman"/>
                <w:i/>
                <w:iCs/>
                <w:sz w:val="24"/>
                <w:szCs w:val="24"/>
              </w:rPr>
              <w:t>3</w:t>
            </w:r>
          </w:p>
        </w:tc>
        <w:tc>
          <w:tcPr>
            <w:tcW w:w="1439" w:type="pct"/>
            <w:shd w:val="clear" w:color="auto" w:fill="A8D08D" w:themeFill="accent6" w:themeFillTint="99"/>
            <w:vAlign w:val="center"/>
          </w:tcPr>
          <w:p w14:paraId="2E392384" w14:textId="77777777" w:rsidR="000578A3" w:rsidRDefault="000578A3" w:rsidP="00F8718D">
            <w:pPr>
              <w:jc w:val="center"/>
              <w:rPr>
                <w:rFonts w:ascii="Times New Roman"/>
                <w:i/>
                <w:iCs/>
                <w:sz w:val="24"/>
                <w:szCs w:val="24"/>
              </w:rPr>
            </w:pPr>
            <w:r w:rsidRPr="00734093">
              <w:rPr>
                <w:rFonts w:ascii="Times New Roman"/>
                <w:i/>
                <w:iCs/>
                <w:sz w:val="24"/>
                <w:szCs w:val="24"/>
              </w:rPr>
              <w:t>Pildo tiekėjas</w:t>
            </w:r>
          </w:p>
          <w:p w14:paraId="6114405D" w14:textId="6AB3B902" w:rsidR="000578A3" w:rsidRPr="00734093" w:rsidRDefault="000578A3" w:rsidP="00F8718D">
            <w:pPr>
              <w:jc w:val="center"/>
              <w:rPr>
                <w:rFonts w:ascii="Times New Roman"/>
                <w:i/>
                <w:iCs/>
                <w:sz w:val="24"/>
                <w:szCs w:val="24"/>
              </w:rPr>
            </w:pPr>
            <w:r>
              <w:rPr>
                <w:rFonts w:ascii="Times New Roman"/>
                <w:i/>
                <w:iCs/>
                <w:sz w:val="24"/>
                <w:szCs w:val="24"/>
              </w:rPr>
              <w:t>(= C1 x D1</w:t>
            </w:r>
            <w:r w:rsidR="00506F89">
              <w:rPr>
                <w:rFonts w:ascii="Times New Roman"/>
                <w:i/>
                <w:iCs/>
                <w:sz w:val="24"/>
                <w:szCs w:val="24"/>
              </w:rPr>
              <w:t>)</w:t>
            </w:r>
          </w:p>
        </w:tc>
      </w:tr>
      <w:tr w:rsidR="00D03A73" w:rsidRPr="000C4D73" w14:paraId="38D8ADF3" w14:textId="77777777" w:rsidTr="00634845">
        <w:tc>
          <w:tcPr>
            <w:tcW w:w="269" w:type="pct"/>
            <w:vAlign w:val="center"/>
          </w:tcPr>
          <w:p w14:paraId="1DAEE714" w14:textId="3D9FE2AE" w:rsidR="00D03A73" w:rsidRPr="000C4D73" w:rsidRDefault="00D03A73" w:rsidP="00F8718D">
            <w:pPr>
              <w:jc w:val="center"/>
              <w:rPr>
                <w:rFonts w:ascii="Times New Roman"/>
                <w:sz w:val="24"/>
                <w:szCs w:val="24"/>
              </w:rPr>
            </w:pPr>
            <w:r>
              <w:rPr>
                <w:rFonts w:ascii="Times New Roman"/>
                <w:sz w:val="24"/>
                <w:szCs w:val="24"/>
              </w:rPr>
              <w:t>2</w:t>
            </w:r>
          </w:p>
        </w:tc>
        <w:tc>
          <w:tcPr>
            <w:tcW w:w="827" w:type="pct"/>
            <w:vAlign w:val="center"/>
          </w:tcPr>
          <w:p w14:paraId="59E3A888" w14:textId="71BDD167" w:rsidR="00D03A73" w:rsidRPr="00D03A73" w:rsidRDefault="00D03A73" w:rsidP="00D03A73">
            <w:pPr>
              <w:jc w:val="both"/>
              <w:rPr>
                <w:rFonts w:ascii="Times New Roman"/>
                <w:sz w:val="24"/>
                <w:szCs w:val="24"/>
              </w:rPr>
            </w:pPr>
            <w:r w:rsidRPr="00D03A73">
              <w:rPr>
                <w:rFonts w:ascii="Times New Roman"/>
                <w:spacing w:val="2"/>
                <w:sz w:val="24"/>
                <w:szCs w:val="24"/>
              </w:rPr>
              <w:t>GIS Defektų Žurnalas sistemos priežiūros paslaugos laikotarpiu nuo: 2025-01-30 iki 2028-01-29</w:t>
            </w:r>
          </w:p>
        </w:tc>
        <w:tc>
          <w:tcPr>
            <w:tcW w:w="821" w:type="pct"/>
            <w:shd w:val="clear" w:color="auto" w:fill="FFFFFF" w:themeFill="background1"/>
            <w:vAlign w:val="center"/>
          </w:tcPr>
          <w:p w14:paraId="0DC54113" w14:textId="0FB4059E" w:rsidR="00D03A73" w:rsidRDefault="00D03A73" w:rsidP="00F8718D">
            <w:pPr>
              <w:jc w:val="center"/>
              <w:rPr>
                <w:rFonts w:ascii="Times New Roman"/>
                <w:i/>
                <w:iCs/>
                <w:color w:val="000000" w:themeColor="text1"/>
                <w:sz w:val="24"/>
                <w:szCs w:val="28"/>
              </w:rPr>
            </w:pPr>
            <w:r>
              <w:rPr>
                <w:rFonts w:ascii="Times New Roman"/>
                <w:i/>
                <w:iCs/>
                <w:color w:val="000000" w:themeColor="text1"/>
                <w:sz w:val="24"/>
                <w:szCs w:val="28"/>
              </w:rPr>
              <w:t>metai</w:t>
            </w:r>
          </w:p>
        </w:tc>
        <w:tc>
          <w:tcPr>
            <w:tcW w:w="1645" w:type="pct"/>
            <w:shd w:val="clear" w:color="auto" w:fill="A8D08D" w:themeFill="accent6" w:themeFillTint="99"/>
            <w:vAlign w:val="center"/>
          </w:tcPr>
          <w:p w14:paraId="635E3D4F" w14:textId="08484296" w:rsidR="00D03A73" w:rsidRDefault="00D03A73" w:rsidP="00F8718D">
            <w:pPr>
              <w:jc w:val="center"/>
              <w:rPr>
                <w:rFonts w:ascii="Times New Roman"/>
                <w:i/>
                <w:iCs/>
                <w:sz w:val="24"/>
                <w:szCs w:val="24"/>
              </w:rPr>
            </w:pPr>
            <w:r>
              <w:rPr>
                <w:rFonts w:ascii="Times New Roman"/>
                <w:i/>
                <w:iCs/>
                <w:sz w:val="24"/>
                <w:szCs w:val="24"/>
              </w:rPr>
              <w:t>3</w:t>
            </w:r>
          </w:p>
        </w:tc>
        <w:tc>
          <w:tcPr>
            <w:tcW w:w="1439" w:type="pct"/>
            <w:shd w:val="clear" w:color="auto" w:fill="A8D08D" w:themeFill="accent6" w:themeFillTint="99"/>
            <w:vAlign w:val="center"/>
          </w:tcPr>
          <w:p w14:paraId="0847C8A5" w14:textId="77777777" w:rsidR="00506F89" w:rsidRDefault="00506F89" w:rsidP="00506F89">
            <w:pPr>
              <w:jc w:val="center"/>
              <w:rPr>
                <w:rFonts w:ascii="Times New Roman"/>
                <w:i/>
                <w:iCs/>
                <w:sz w:val="24"/>
                <w:szCs w:val="24"/>
              </w:rPr>
            </w:pPr>
            <w:r w:rsidRPr="00734093">
              <w:rPr>
                <w:rFonts w:ascii="Times New Roman"/>
                <w:i/>
                <w:iCs/>
                <w:sz w:val="24"/>
                <w:szCs w:val="24"/>
              </w:rPr>
              <w:t>Pildo tiekėjas</w:t>
            </w:r>
          </w:p>
          <w:p w14:paraId="3162DD83" w14:textId="1A75EC22" w:rsidR="00D03A73" w:rsidRPr="00734093" w:rsidRDefault="00506F89" w:rsidP="00506F89">
            <w:pPr>
              <w:jc w:val="center"/>
              <w:rPr>
                <w:rFonts w:ascii="Times New Roman"/>
                <w:i/>
                <w:iCs/>
                <w:sz w:val="24"/>
                <w:szCs w:val="24"/>
              </w:rPr>
            </w:pPr>
            <w:r>
              <w:rPr>
                <w:rFonts w:ascii="Times New Roman"/>
                <w:i/>
                <w:iCs/>
                <w:sz w:val="24"/>
                <w:szCs w:val="24"/>
              </w:rPr>
              <w:t>(= C</w:t>
            </w:r>
            <w:r>
              <w:rPr>
                <w:rFonts w:ascii="Times New Roman"/>
                <w:i/>
                <w:iCs/>
                <w:sz w:val="24"/>
                <w:szCs w:val="24"/>
              </w:rPr>
              <w:t>2</w:t>
            </w:r>
            <w:r>
              <w:rPr>
                <w:rFonts w:ascii="Times New Roman"/>
                <w:i/>
                <w:iCs/>
                <w:sz w:val="24"/>
                <w:szCs w:val="24"/>
              </w:rPr>
              <w:t xml:space="preserve"> x D</w:t>
            </w:r>
            <w:r>
              <w:rPr>
                <w:rFonts w:ascii="Times New Roman"/>
                <w:i/>
                <w:iCs/>
                <w:sz w:val="24"/>
                <w:szCs w:val="24"/>
              </w:rPr>
              <w:t>2</w:t>
            </w:r>
            <w:r>
              <w:rPr>
                <w:rFonts w:ascii="Times New Roman"/>
                <w:i/>
                <w:iCs/>
                <w:sz w:val="24"/>
                <w:szCs w:val="24"/>
              </w:rPr>
              <w:t>)</w:t>
            </w:r>
          </w:p>
        </w:tc>
      </w:tr>
      <w:tr w:rsidR="00D03A73" w:rsidRPr="000C4D73" w14:paraId="347668D1" w14:textId="77777777" w:rsidTr="00634845">
        <w:tc>
          <w:tcPr>
            <w:tcW w:w="269" w:type="pct"/>
            <w:vAlign w:val="center"/>
          </w:tcPr>
          <w:p w14:paraId="4302029D" w14:textId="39C8155D" w:rsidR="00D03A73" w:rsidRPr="000C4D73" w:rsidRDefault="00D03A73" w:rsidP="00F8718D">
            <w:pPr>
              <w:jc w:val="center"/>
              <w:rPr>
                <w:rFonts w:ascii="Times New Roman"/>
                <w:sz w:val="24"/>
                <w:szCs w:val="24"/>
              </w:rPr>
            </w:pPr>
            <w:r>
              <w:rPr>
                <w:rFonts w:ascii="Times New Roman"/>
                <w:sz w:val="24"/>
                <w:szCs w:val="24"/>
              </w:rPr>
              <w:t>3</w:t>
            </w:r>
          </w:p>
        </w:tc>
        <w:tc>
          <w:tcPr>
            <w:tcW w:w="827" w:type="pct"/>
            <w:vAlign w:val="center"/>
          </w:tcPr>
          <w:p w14:paraId="3F2B28F6" w14:textId="61A71231" w:rsidR="00D03A73" w:rsidRPr="00D03A73" w:rsidRDefault="00D03A73" w:rsidP="00D03A73">
            <w:pPr>
              <w:jc w:val="both"/>
              <w:rPr>
                <w:rFonts w:ascii="Times New Roman"/>
                <w:sz w:val="24"/>
                <w:szCs w:val="24"/>
              </w:rPr>
            </w:pPr>
            <w:r w:rsidRPr="00D03A73">
              <w:rPr>
                <w:rFonts w:ascii="Times New Roman"/>
                <w:spacing w:val="3"/>
                <w:sz w:val="24"/>
                <w:szCs w:val="24"/>
              </w:rPr>
              <w:t xml:space="preserve">Papildomos programavimo, konsultacijų, </w:t>
            </w:r>
            <w:r w:rsidRPr="00D03A73">
              <w:rPr>
                <w:rFonts w:ascii="Times New Roman"/>
                <w:spacing w:val="2"/>
                <w:sz w:val="24"/>
                <w:szCs w:val="24"/>
              </w:rPr>
              <w:t xml:space="preserve">konfigūravimo, mokymų, ir kt. paslaugos pagal </w:t>
            </w:r>
            <w:r w:rsidRPr="00D03A73">
              <w:rPr>
                <w:rFonts w:ascii="Times New Roman"/>
                <w:spacing w:val="3"/>
                <w:sz w:val="24"/>
                <w:szCs w:val="24"/>
              </w:rPr>
              <w:t>valandinį įkainį.</w:t>
            </w:r>
          </w:p>
        </w:tc>
        <w:tc>
          <w:tcPr>
            <w:tcW w:w="821" w:type="pct"/>
            <w:shd w:val="clear" w:color="auto" w:fill="FFFFFF" w:themeFill="background1"/>
            <w:vAlign w:val="center"/>
          </w:tcPr>
          <w:p w14:paraId="75CF3CBB" w14:textId="400E0661" w:rsidR="00D03A73" w:rsidRDefault="00D03A73" w:rsidP="00F8718D">
            <w:pPr>
              <w:jc w:val="center"/>
              <w:rPr>
                <w:rFonts w:ascii="Times New Roman"/>
                <w:i/>
                <w:iCs/>
                <w:color w:val="000000" w:themeColor="text1"/>
                <w:sz w:val="24"/>
                <w:szCs w:val="28"/>
              </w:rPr>
            </w:pPr>
            <w:r>
              <w:rPr>
                <w:rFonts w:ascii="Times New Roman"/>
                <w:i/>
                <w:iCs/>
                <w:color w:val="000000" w:themeColor="text1"/>
                <w:sz w:val="24"/>
                <w:szCs w:val="28"/>
              </w:rPr>
              <w:t>valanda</w:t>
            </w:r>
          </w:p>
        </w:tc>
        <w:tc>
          <w:tcPr>
            <w:tcW w:w="1645" w:type="pct"/>
            <w:shd w:val="clear" w:color="auto" w:fill="A8D08D" w:themeFill="accent6" w:themeFillTint="99"/>
            <w:vAlign w:val="center"/>
          </w:tcPr>
          <w:p w14:paraId="2A59CA32" w14:textId="4F8257DB" w:rsidR="00D03A73" w:rsidRDefault="00D03A73" w:rsidP="00F8718D">
            <w:pPr>
              <w:jc w:val="center"/>
              <w:rPr>
                <w:rFonts w:ascii="Times New Roman"/>
                <w:i/>
                <w:iCs/>
                <w:sz w:val="24"/>
                <w:szCs w:val="24"/>
              </w:rPr>
            </w:pPr>
            <w:r>
              <w:rPr>
                <w:rFonts w:ascii="Times New Roman"/>
                <w:i/>
                <w:iCs/>
                <w:sz w:val="24"/>
                <w:szCs w:val="24"/>
              </w:rPr>
              <w:t>210</w:t>
            </w:r>
          </w:p>
        </w:tc>
        <w:tc>
          <w:tcPr>
            <w:tcW w:w="1439" w:type="pct"/>
            <w:shd w:val="clear" w:color="auto" w:fill="A8D08D" w:themeFill="accent6" w:themeFillTint="99"/>
            <w:vAlign w:val="center"/>
          </w:tcPr>
          <w:p w14:paraId="3BEA86ED" w14:textId="77777777" w:rsidR="00506F89" w:rsidRDefault="00506F89" w:rsidP="00506F89">
            <w:pPr>
              <w:jc w:val="center"/>
              <w:rPr>
                <w:rFonts w:ascii="Times New Roman"/>
                <w:i/>
                <w:iCs/>
                <w:sz w:val="24"/>
                <w:szCs w:val="24"/>
              </w:rPr>
            </w:pPr>
            <w:r w:rsidRPr="00734093">
              <w:rPr>
                <w:rFonts w:ascii="Times New Roman"/>
                <w:i/>
                <w:iCs/>
                <w:sz w:val="24"/>
                <w:szCs w:val="24"/>
              </w:rPr>
              <w:t>Pildo tiekėjas</w:t>
            </w:r>
          </w:p>
          <w:p w14:paraId="51AEA82B" w14:textId="5D72021A" w:rsidR="00D03A73" w:rsidRPr="00734093" w:rsidRDefault="00506F89" w:rsidP="00506F89">
            <w:pPr>
              <w:jc w:val="center"/>
              <w:rPr>
                <w:rFonts w:ascii="Times New Roman"/>
                <w:i/>
                <w:iCs/>
                <w:sz w:val="24"/>
                <w:szCs w:val="24"/>
              </w:rPr>
            </w:pPr>
            <w:r>
              <w:rPr>
                <w:rFonts w:ascii="Times New Roman"/>
                <w:i/>
                <w:iCs/>
                <w:sz w:val="24"/>
                <w:szCs w:val="24"/>
              </w:rPr>
              <w:t>(= C</w:t>
            </w:r>
            <w:r>
              <w:rPr>
                <w:rFonts w:ascii="Times New Roman"/>
                <w:i/>
                <w:iCs/>
                <w:sz w:val="24"/>
                <w:szCs w:val="24"/>
              </w:rPr>
              <w:t>3</w:t>
            </w:r>
            <w:r>
              <w:rPr>
                <w:rFonts w:ascii="Times New Roman"/>
                <w:i/>
                <w:iCs/>
                <w:sz w:val="24"/>
                <w:szCs w:val="24"/>
              </w:rPr>
              <w:t xml:space="preserve"> x D</w:t>
            </w:r>
            <w:r>
              <w:rPr>
                <w:rFonts w:ascii="Times New Roman"/>
                <w:i/>
                <w:iCs/>
                <w:sz w:val="24"/>
                <w:szCs w:val="24"/>
              </w:rPr>
              <w:t>3</w:t>
            </w:r>
            <w:r>
              <w:rPr>
                <w:rFonts w:ascii="Times New Roman"/>
                <w:i/>
                <w:iCs/>
                <w:sz w:val="24"/>
                <w:szCs w:val="24"/>
              </w:rPr>
              <w:t>)</w:t>
            </w:r>
          </w:p>
        </w:tc>
      </w:tr>
      <w:tr w:rsidR="000578A3" w:rsidRPr="000C4D73" w14:paraId="61280970" w14:textId="77777777" w:rsidTr="00634845">
        <w:tc>
          <w:tcPr>
            <w:tcW w:w="269" w:type="pct"/>
            <w:vAlign w:val="center"/>
          </w:tcPr>
          <w:p w14:paraId="5D264AE7" w14:textId="2B52B033" w:rsidR="000578A3" w:rsidRDefault="00D03A73" w:rsidP="00F8718D">
            <w:pPr>
              <w:jc w:val="center"/>
              <w:rPr>
                <w:rFonts w:ascii="Times New Roman"/>
                <w:sz w:val="24"/>
                <w:szCs w:val="24"/>
              </w:rPr>
            </w:pPr>
            <w:r>
              <w:rPr>
                <w:rFonts w:ascii="Times New Roman"/>
                <w:sz w:val="24"/>
                <w:szCs w:val="24"/>
              </w:rPr>
              <w:t>4</w:t>
            </w:r>
          </w:p>
        </w:tc>
        <w:tc>
          <w:tcPr>
            <w:tcW w:w="3292" w:type="pct"/>
            <w:gridSpan w:val="3"/>
          </w:tcPr>
          <w:p w14:paraId="21146D77" w14:textId="77777777" w:rsidR="000578A3" w:rsidRDefault="000578A3" w:rsidP="00F8718D">
            <w:pPr>
              <w:jc w:val="right"/>
              <w:rPr>
                <w:rFonts w:ascii="Times New Roman"/>
                <w:sz w:val="24"/>
                <w:szCs w:val="24"/>
              </w:rPr>
            </w:pPr>
            <w:r>
              <w:rPr>
                <w:rFonts w:ascii="Times New Roman"/>
                <w:sz w:val="24"/>
                <w:szCs w:val="24"/>
              </w:rPr>
              <w:t>PVM*:</w:t>
            </w:r>
          </w:p>
        </w:tc>
        <w:tc>
          <w:tcPr>
            <w:tcW w:w="1439" w:type="pct"/>
            <w:shd w:val="clear" w:color="auto" w:fill="A8D08D" w:themeFill="accent6" w:themeFillTint="99"/>
          </w:tcPr>
          <w:p w14:paraId="27B83723" w14:textId="77777777" w:rsidR="000578A3" w:rsidRPr="000C4D73" w:rsidRDefault="000578A3" w:rsidP="00F8718D">
            <w:pPr>
              <w:jc w:val="center"/>
              <w:rPr>
                <w:rFonts w:ascii="Times New Roman"/>
                <w:sz w:val="24"/>
                <w:szCs w:val="24"/>
              </w:rPr>
            </w:pPr>
            <w:r w:rsidRPr="00734093">
              <w:rPr>
                <w:rFonts w:ascii="Times New Roman"/>
                <w:i/>
                <w:iCs/>
                <w:sz w:val="24"/>
                <w:szCs w:val="24"/>
              </w:rPr>
              <w:t>Pildo tiekėjas</w:t>
            </w:r>
          </w:p>
        </w:tc>
      </w:tr>
      <w:tr w:rsidR="000578A3" w:rsidRPr="000C4D73" w14:paraId="1BD8D4D1" w14:textId="77777777" w:rsidTr="00634845">
        <w:tc>
          <w:tcPr>
            <w:tcW w:w="269" w:type="pct"/>
            <w:vAlign w:val="center"/>
          </w:tcPr>
          <w:p w14:paraId="57FEF1B7" w14:textId="5998FACA" w:rsidR="000578A3" w:rsidRDefault="00D03A73" w:rsidP="00F8718D">
            <w:pPr>
              <w:jc w:val="center"/>
              <w:rPr>
                <w:rFonts w:ascii="Times New Roman"/>
                <w:sz w:val="24"/>
                <w:szCs w:val="24"/>
              </w:rPr>
            </w:pPr>
            <w:r>
              <w:rPr>
                <w:rFonts w:ascii="Times New Roman"/>
                <w:sz w:val="24"/>
                <w:szCs w:val="24"/>
              </w:rPr>
              <w:t>5</w:t>
            </w:r>
          </w:p>
        </w:tc>
        <w:tc>
          <w:tcPr>
            <w:tcW w:w="3292" w:type="pct"/>
            <w:gridSpan w:val="3"/>
          </w:tcPr>
          <w:p w14:paraId="6A8BE620" w14:textId="77777777" w:rsidR="000578A3" w:rsidRDefault="000578A3" w:rsidP="00F8718D">
            <w:pPr>
              <w:jc w:val="right"/>
              <w:rPr>
                <w:rFonts w:ascii="Times New Roman"/>
                <w:sz w:val="24"/>
                <w:szCs w:val="24"/>
              </w:rPr>
            </w:pPr>
            <w:r>
              <w:rPr>
                <w:rFonts w:ascii="Times New Roman"/>
                <w:sz w:val="24"/>
                <w:szCs w:val="24"/>
              </w:rPr>
              <w:t>Viso su PVM</w:t>
            </w:r>
          </w:p>
        </w:tc>
        <w:tc>
          <w:tcPr>
            <w:tcW w:w="1439" w:type="pct"/>
            <w:shd w:val="clear" w:color="auto" w:fill="A8D08D" w:themeFill="accent6" w:themeFillTint="99"/>
          </w:tcPr>
          <w:p w14:paraId="14084201" w14:textId="77777777" w:rsidR="000578A3" w:rsidRPr="000C4D73" w:rsidRDefault="000578A3" w:rsidP="00F8718D">
            <w:pPr>
              <w:jc w:val="center"/>
              <w:rPr>
                <w:rFonts w:ascii="Times New Roman"/>
                <w:sz w:val="24"/>
                <w:szCs w:val="24"/>
              </w:rPr>
            </w:pPr>
            <w:r w:rsidRPr="00734093">
              <w:rPr>
                <w:rFonts w:ascii="Times New Roman"/>
                <w:i/>
                <w:iCs/>
                <w:sz w:val="24"/>
                <w:szCs w:val="24"/>
              </w:rPr>
              <w:t>Pildo tiekėjas</w:t>
            </w:r>
          </w:p>
        </w:tc>
      </w:tr>
    </w:tbl>
    <w:p w14:paraId="6BA3B609" w14:textId="028B76CD" w:rsidR="00C03C7E" w:rsidRPr="00C03C7E" w:rsidRDefault="0063701B" w:rsidP="00C03C7E">
      <w:pPr>
        <w:tabs>
          <w:tab w:val="left" w:pos="567"/>
        </w:tabs>
        <w:suppressAutoHyphens/>
        <w:spacing w:after="0" w:line="240" w:lineRule="auto"/>
        <w:jc w:val="both"/>
        <w:rPr>
          <w:rFonts w:ascii="Times New Roman"/>
          <w:i/>
          <w:color w:val="000000" w:themeColor="text1"/>
          <w:lang w:eastAsia="ar-SA"/>
        </w:rPr>
      </w:pPr>
      <w:r w:rsidRPr="00C03C7E">
        <w:rPr>
          <w:rFonts w:ascii="Times New Roman"/>
          <w:i/>
          <w:color w:val="000000" w:themeColor="text1"/>
          <w:lang w:eastAsia="ar-SA"/>
        </w:rPr>
        <w:t>*Tais atvejais, kai pagal galiojančius teisės aktus teikėjui nereikia mokėti PVM, jis nepildo lentelės skilčių kur nurodyta PVM ar kaina su PVM ir nurodo priežastis, dėl kurių PVM nemoka.</w:t>
      </w:r>
    </w:p>
    <w:p w14:paraId="7C3E039C" w14:textId="77777777" w:rsidR="00C03C7E" w:rsidRPr="00C03C7E" w:rsidRDefault="00C03C7E" w:rsidP="00C03C7E">
      <w:pPr>
        <w:shd w:val="clear" w:color="auto" w:fill="FFFFFF"/>
        <w:suppressAutoHyphens/>
        <w:spacing w:after="0" w:line="240" w:lineRule="auto"/>
        <w:jc w:val="both"/>
        <w:rPr>
          <w:rFonts w:ascii="Times New Roman"/>
          <w:sz w:val="20"/>
          <w:szCs w:val="24"/>
          <w:lang w:eastAsia="ar-SA"/>
        </w:rPr>
      </w:pPr>
    </w:p>
    <w:p w14:paraId="7FA9B46D" w14:textId="77777777" w:rsidR="00C03C7E" w:rsidRDefault="00C03C7E" w:rsidP="00C03C7E">
      <w:pPr>
        <w:spacing w:after="0" w:line="240" w:lineRule="auto"/>
        <w:jc w:val="both"/>
        <w:rPr>
          <w:rFonts w:ascii="Times New Roman"/>
          <w:b/>
          <w:szCs w:val="24"/>
        </w:rPr>
      </w:pPr>
      <w:r w:rsidRPr="00C03C7E">
        <w:rPr>
          <w:rFonts w:ascii="Times New Roman"/>
          <w:b/>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21E9FB58" w14:textId="77777777" w:rsidR="00C03C7E" w:rsidRDefault="00C03C7E" w:rsidP="00C03C7E">
      <w:pPr>
        <w:spacing w:after="0" w:line="240" w:lineRule="auto"/>
        <w:jc w:val="both"/>
        <w:rPr>
          <w:rFonts w:ascii="Times New Roman"/>
          <w:b/>
          <w:szCs w:val="24"/>
        </w:rPr>
      </w:pPr>
    </w:p>
    <w:p w14:paraId="0E1A687D" w14:textId="77777777" w:rsidR="00432456" w:rsidRDefault="00C03C7E" w:rsidP="00432456">
      <w:pPr>
        <w:spacing w:after="0" w:line="240" w:lineRule="auto"/>
        <w:jc w:val="both"/>
        <w:rPr>
          <w:rFonts w:ascii="Times New Roman"/>
          <w:b/>
          <w:bCs/>
          <w:szCs w:val="24"/>
        </w:rPr>
      </w:pPr>
      <w:r w:rsidRPr="00C03C7E">
        <w:rPr>
          <w:rFonts w:ascii="Times New Roman"/>
          <w:b/>
          <w:bCs/>
          <w:szCs w:val="24"/>
        </w:rPr>
        <w:t>Taip pat mes patvirtiname, kad visa pasiūlyme pateikta informacija yra teisinga, atitinka tikrovę ir apima viską, ko reikia visiškam ir tinkamam sutarties įvykdymui</w:t>
      </w:r>
    </w:p>
    <w:p w14:paraId="4AADA5E9" w14:textId="77777777" w:rsidR="00432456" w:rsidRDefault="00432456" w:rsidP="00432456">
      <w:pPr>
        <w:spacing w:after="0" w:line="240" w:lineRule="auto"/>
        <w:jc w:val="both"/>
        <w:rPr>
          <w:rFonts w:ascii="Times New Roman"/>
          <w:b/>
          <w:bCs/>
          <w:szCs w:val="24"/>
        </w:rPr>
      </w:pPr>
    </w:p>
    <w:p w14:paraId="66243773" w14:textId="02C2BC15" w:rsidR="00D75639" w:rsidRPr="007856B9" w:rsidRDefault="00D75639" w:rsidP="00432456">
      <w:pPr>
        <w:spacing w:after="0" w:line="240" w:lineRule="auto"/>
        <w:jc w:val="both"/>
        <w:rPr>
          <w:rFonts w:ascii="Times New Roman"/>
          <w:b/>
          <w:color w:val="000000" w:themeColor="text1"/>
          <w:sz w:val="24"/>
          <w:szCs w:val="24"/>
        </w:rPr>
      </w:pPr>
      <w:r w:rsidRPr="007856B9">
        <w:rPr>
          <w:rFonts w:ascii="Times New Roman"/>
          <w:b/>
          <w:color w:val="000000" w:themeColor="text1"/>
          <w:sz w:val="24"/>
          <w:szCs w:val="24"/>
        </w:rPr>
        <w:t>Kartu su pasiūlymu pateikiami šie dokumentai:</w:t>
      </w:r>
    </w:p>
    <w:p w14:paraId="167016D7" w14:textId="54ECDE6C" w:rsidR="00D75639" w:rsidRPr="00C03C7E" w:rsidRDefault="00634845" w:rsidP="00C03C7E">
      <w:pPr>
        <w:spacing w:after="0" w:line="240" w:lineRule="auto"/>
        <w:jc w:val="right"/>
        <w:rPr>
          <w:rFonts w:ascii="Times New Roman"/>
          <w:b/>
          <w:i/>
          <w:iCs/>
          <w:color w:val="000000" w:themeColor="text1"/>
          <w:sz w:val="24"/>
          <w:szCs w:val="24"/>
        </w:rPr>
      </w:pPr>
      <w:r>
        <w:rPr>
          <w:rFonts w:ascii="Times New Roman"/>
          <w:i/>
          <w:iCs/>
          <w:color w:val="000000" w:themeColor="text1"/>
          <w:sz w:val="24"/>
          <w:szCs w:val="24"/>
          <w:lang w:eastAsia="ar-SA"/>
        </w:rPr>
        <w:t>2</w:t>
      </w:r>
      <w:r w:rsidR="00D75639" w:rsidRPr="00C03C7E">
        <w:rPr>
          <w:rFonts w:ascii="Times New Roman"/>
          <w:i/>
          <w:iCs/>
          <w:color w:val="000000" w:themeColor="text1"/>
          <w:sz w:val="24"/>
          <w:szCs w:val="24"/>
          <w:lang w:eastAsia="ar-SA"/>
        </w:rPr>
        <w:t xml:space="preserve"> lentelė</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
        <w:gridCol w:w="4507"/>
        <w:gridCol w:w="29"/>
        <w:gridCol w:w="5074"/>
      </w:tblGrid>
      <w:tr w:rsidR="00517AA5" w:rsidRPr="007856B9" w14:paraId="61674564" w14:textId="77777777" w:rsidTr="0082790A">
        <w:trPr>
          <w:trHeight w:val="1102"/>
        </w:trPr>
        <w:tc>
          <w:tcPr>
            <w:tcW w:w="675" w:type="dxa"/>
            <w:vAlign w:val="center"/>
          </w:tcPr>
          <w:p w14:paraId="6528E456" w14:textId="77777777" w:rsidR="00D75639" w:rsidRPr="007856B9" w:rsidRDefault="00D75639" w:rsidP="0082790A">
            <w:pPr>
              <w:spacing w:after="0" w:line="240" w:lineRule="auto"/>
              <w:jc w:val="center"/>
              <w:rPr>
                <w:rFonts w:ascii="Times New Roman"/>
                <w:color w:val="000000" w:themeColor="text1"/>
                <w:sz w:val="24"/>
                <w:szCs w:val="24"/>
              </w:rPr>
            </w:pPr>
            <w:r w:rsidRPr="007856B9">
              <w:rPr>
                <w:rFonts w:ascii="Times New Roman"/>
                <w:color w:val="000000" w:themeColor="text1"/>
                <w:sz w:val="24"/>
                <w:szCs w:val="24"/>
              </w:rPr>
              <w:t>Eil.Nr.</w:t>
            </w:r>
          </w:p>
        </w:tc>
        <w:tc>
          <w:tcPr>
            <w:tcW w:w="4536" w:type="dxa"/>
            <w:gridSpan w:val="2"/>
            <w:vAlign w:val="center"/>
          </w:tcPr>
          <w:p w14:paraId="6CCC93DA" w14:textId="77777777" w:rsidR="00D75639" w:rsidRPr="0082790A" w:rsidRDefault="00D75639"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Pateiktų dokumentų pavadinimas</w:t>
            </w:r>
          </w:p>
        </w:tc>
        <w:tc>
          <w:tcPr>
            <w:tcW w:w="5103" w:type="dxa"/>
            <w:gridSpan w:val="2"/>
            <w:vAlign w:val="center"/>
          </w:tcPr>
          <w:p w14:paraId="7F50FF83" w14:textId="21BBFD4D" w:rsidR="00D75639" w:rsidRPr="0082790A" w:rsidRDefault="0082790A" w:rsidP="0082790A">
            <w:pPr>
              <w:spacing w:after="0" w:line="240" w:lineRule="auto"/>
              <w:jc w:val="center"/>
              <w:rPr>
                <w:rFonts w:ascii="Times New Roman"/>
                <w:color w:val="000000" w:themeColor="text1"/>
                <w:sz w:val="24"/>
                <w:szCs w:val="24"/>
              </w:rPr>
            </w:pPr>
            <w:r w:rsidRPr="0082790A">
              <w:rPr>
                <w:rFonts w:ascii="Times New Roman"/>
                <w:color w:val="000000" w:themeColor="text1"/>
                <w:sz w:val="24"/>
                <w:szCs w:val="24"/>
              </w:rPr>
              <w:t>Dokumento puslapių skaičius</w:t>
            </w:r>
          </w:p>
        </w:tc>
      </w:tr>
      <w:tr w:rsidR="00517AA5" w:rsidRPr="007856B9" w14:paraId="71843095" w14:textId="77777777" w:rsidTr="00794063">
        <w:tc>
          <w:tcPr>
            <w:tcW w:w="675" w:type="dxa"/>
          </w:tcPr>
          <w:p w14:paraId="51DDF075" w14:textId="287EC403"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 xml:space="preserve">1. </w:t>
            </w:r>
          </w:p>
        </w:tc>
        <w:tc>
          <w:tcPr>
            <w:tcW w:w="4536" w:type="dxa"/>
            <w:gridSpan w:val="2"/>
          </w:tcPr>
          <w:p w14:paraId="4A5E9E42" w14:textId="645DD935"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2AEA1714" w14:textId="77777777" w:rsidR="00D75639" w:rsidRPr="0082790A" w:rsidRDefault="00D75639" w:rsidP="00794063">
            <w:pPr>
              <w:spacing w:after="0" w:line="240" w:lineRule="auto"/>
              <w:jc w:val="both"/>
              <w:rPr>
                <w:rFonts w:ascii="Times New Roman"/>
                <w:color w:val="000000" w:themeColor="text1"/>
                <w:sz w:val="24"/>
                <w:szCs w:val="24"/>
              </w:rPr>
            </w:pPr>
          </w:p>
        </w:tc>
      </w:tr>
      <w:tr w:rsidR="00D75639" w:rsidRPr="007856B9" w14:paraId="4DDB7529" w14:textId="77777777" w:rsidTr="00794063">
        <w:tc>
          <w:tcPr>
            <w:tcW w:w="675" w:type="dxa"/>
          </w:tcPr>
          <w:p w14:paraId="7748A78E" w14:textId="3FD6632E" w:rsidR="00D75639" w:rsidRPr="007856B9" w:rsidRDefault="00C03C7E" w:rsidP="00794063">
            <w:pPr>
              <w:spacing w:after="0" w:line="240" w:lineRule="auto"/>
              <w:jc w:val="both"/>
              <w:rPr>
                <w:rFonts w:ascii="Times New Roman"/>
                <w:color w:val="000000" w:themeColor="text1"/>
                <w:sz w:val="24"/>
                <w:szCs w:val="24"/>
              </w:rPr>
            </w:pPr>
            <w:r>
              <w:rPr>
                <w:rFonts w:ascii="Times New Roman"/>
                <w:color w:val="000000" w:themeColor="text1"/>
                <w:sz w:val="24"/>
                <w:szCs w:val="24"/>
              </w:rPr>
              <w:t>2.</w:t>
            </w:r>
          </w:p>
        </w:tc>
        <w:tc>
          <w:tcPr>
            <w:tcW w:w="4536" w:type="dxa"/>
            <w:gridSpan w:val="2"/>
          </w:tcPr>
          <w:p w14:paraId="3950F44A" w14:textId="7F62B31F" w:rsidR="00D75639" w:rsidRPr="0082790A" w:rsidRDefault="00D75639" w:rsidP="00794063">
            <w:pPr>
              <w:spacing w:after="0" w:line="240" w:lineRule="auto"/>
              <w:jc w:val="both"/>
              <w:rPr>
                <w:rFonts w:ascii="Times New Roman"/>
                <w:color w:val="000000" w:themeColor="text1"/>
                <w:sz w:val="24"/>
                <w:szCs w:val="24"/>
              </w:rPr>
            </w:pPr>
          </w:p>
        </w:tc>
        <w:tc>
          <w:tcPr>
            <w:tcW w:w="5103" w:type="dxa"/>
            <w:gridSpan w:val="2"/>
          </w:tcPr>
          <w:p w14:paraId="71B87E8A" w14:textId="77777777" w:rsidR="00D75639" w:rsidRPr="0082790A" w:rsidRDefault="00D75639" w:rsidP="00794063">
            <w:pPr>
              <w:spacing w:after="0" w:line="240" w:lineRule="auto"/>
              <w:jc w:val="both"/>
              <w:rPr>
                <w:rFonts w:ascii="Times New Roman"/>
                <w:color w:val="000000" w:themeColor="text1"/>
                <w:sz w:val="24"/>
                <w:szCs w:val="24"/>
              </w:rPr>
            </w:pPr>
          </w:p>
        </w:tc>
      </w:tr>
      <w:tr w:rsidR="0025553B" w:rsidRPr="007856B9" w14:paraId="4CE1C0AB" w14:textId="77777777" w:rsidTr="00D214A0">
        <w:tc>
          <w:tcPr>
            <w:tcW w:w="10314" w:type="dxa"/>
            <w:gridSpan w:val="5"/>
            <w:shd w:val="clear" w:color="auto" w:fill="A8D08D" w:themeFill="accent6" w:themeFillTint="99"/>
            <w:vAlign w:val="center"/>
          </w:tcPr>
          <w:p w14:paraId="613517DF" w14:textId="77777777" w:rsidR="0025553B" w:rsidRPr="001629E6" w:rsidRDefault="0025553B" w:rsidP="00D214A0">
            <w:pPr>
              <w:spacing w:after="0" w:line="240" w:lineRule="auto"/>
              <w:jc w:val="center"/>
              <w:rPr>
                <w:rFonts w:ascii="Times New Roman"/>
                <w:b/>
                <w:bCs/>
                <w:color w:val="000000" w:themeColor="text1"/>
                <w:sz w:val="24"/>
                <w:szCs w:val="24"/>
              </w:rPr>
            </w:pPr>
            <w:r w:rsidRPr="001629E6">
              <w:rPr>
                <w:rFonts w:ascii="Times New Roman"/>
                <w:b/>
                <w:bCs/>
                <w:color w:val="000000" w:themeColor="text1"/>
                <w:sz w:val="24"/>
                <w:szCs w:val="24"/>
              </w:rPr>
              <w:t>Dokumentai, kuriuos privaloma pateikti su pasiūlymu</w:t>
            </w:r>
            <w:r>
              <w:rPr>
                <w:rFonts w:ascii="Times New Roman"/>
                <w:b/>
                <w:bCs/>
                <w:color w:val="000000" w:themeColor="text1"/>
                <w:sz w:val="24"/>
                <w:szCs w:val="24"/>
              </w:rPr>
              <w:t>:</w:t>
            </w:r>
          </w:p>
        </w:tc>
      </w:tr>
      <w:tr w:rsidR="0025553B" w:rsidRPr="007856B9" w14:paraId="5B490171" w14:textId="77777777" w:rsidTr="00721021">
        <w:tc>
          <w:tcPr>
            <w:tcW w:w="704" w:type="dxa"/>
            <w:gridSpan w:val="2"/>
          </w:tcPr>
          <w:p w14:paraId="0BA9473A" w14:textId="7707ED33" w:rsidR="0025553B" w:rsidRPr="0025553B" w:rsidRDefault="00F15F0E" w:rsidP="0025553B">
            <w:pPr>
              <w:spacing w:after="0" w:line="240" w:lineRule="auto"/>
              <w:rPr>
                <w:rFonts w:ascii="Times New Roman"/>
                <w:color w:val="000000" w:themeColor="text1"/>
                <w:sz w:val="24"/>
                <w:szCs w:val="24"/>
              </w:rPr>
            </w:pPr>
            <w:r>
              <w:rPr>
                <w:rFonts w:ascii="Times New Roman"/>
                <w:color w:val="000000" w:themeColor="text1"/>
                <w:sz w:val="24"/>
                <w:szCs w:val="24"/>
              </w:rPr>
              <w:t>3</w:t>
            </w:r>
            <w:r w:rsidR="0025553B">
              <w:rPr>
                <w:rFonts w:ascii="Times New Roman"/>
                <w:color w:val="000000" w:themeColor="text1"/>
                <w:sz w:val="24"/>
                <w:szCs w:val="24"/>
              </w:rPr>
              <w:t>.</w:t>
            </w:r>
          </w:p>
        </w:tc>
        <w:tc>
          <w:tcPr>
            <w:tcW w:w="4536" w:type="dxa"/>
            <w:gridSpan w:val="2"/>
          </w:tcPr>
          <w:p w14:paraId="781E2D25" w14:textId="1E46D771"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38B6E3AC" w14:textId="77777777" w:rsidR="0025553B" w:rsidRPr="00C03C7E" w:rsidRDefault="0025553B" w:rsidP="00D214A0">
            <w:pPr>
              <w:spacing w:after="0" w:line="240" w:lineRule="auto"/>
              <w:jc w:val="center"/>
              <w:rPr>
                <w:rFonts w:ascii="Times New Roman"/>
                <w:b/>
                <w:bCs/>
                <w:color w:val="000000" w:themeColor="text1"/>
                <w:sz w:val="24"/>
                <w:szCs w:val="24"/>
              </w:rPr>
            </w:pPr>
          </w:p>
        </w:tc>
      </w:tr>
      <w:tr w:rsidR="0025553B" w:rsidRPr="007856B9" w14:paraId="5BCD16B6" w14:textId="77777777" w:rsidTr="00721021">
        <w:tc>
          <w:tcPr>
            <w:tcW w:w="704" w:type="dxa"/>
            <w:gridSpan w:val="2"/>
          </w:tcPr>
          <w:p w14:paraId="1AC94297" w14:textId="2094EA53" w:rsidR="0025553B" w:rsidRPr="001629E6" w:rsidRDefault="00F15F0E" w:rsidP="0025553B">
            <w:pPr>
              <w:pStyle w:val="Sraopastraipa"/>
              <w:spacing w:after="0" w:line="240" w:lineRule="auto"/>
              <w:ind w:left="0"/>
              <w:rPr>
                <w:rFonts w:ascii="Times New Roman"/>
                <w:color w:val="000000" w:themeColor="text1"/>
                <w:sz w:val="24"/>
                <w:szCs w:val="24"/>
              </w:rPr>
            </w:pPr>
            <w:r>
              <w:rPr>
                <w:rFonts w:ascii="Times New Roman"/>
                <w:color w:val="000000" w:themeColor="text1"/>
                <w:sz w:val="24"/>
                <w:szCs w:val="24"/>
              </w:rPr>
              <w:t>4</w:t>
            </w:r>
            <w:r w:rsidR="0025553B">
              <w:rPr>
                <w:rFonts w:ascii="Times New Roman"/>
                <w:color w:val="000000" w:themeColor="text1"/>
                <w:sz w:val="24"/>
                <w:szCs w:val="24"/>
              </w:rPr>
              <w:t>.</w:t>
            </w:r>
          </w:p>
        </w:tc>
        <w:tc>
          <w:tcPr>
            <w:tcW w:w="4536" w:type="dxa"/>
            <w:gridSpan w:val="2"/>
          </w:tcPr>
          <w:p w14:paraId="360C5BF8" w14:textId="1EC3BF54" w:rsidR="0025553B" w:rsidRPr="0082790A" w:rsidRDefault="0025553B" w:rsidP="00D214A0">
            <w:pPr>
              <w:spacing w:after="0" w:line="240" w:lineRule="auto"/>
              <w:jc w:val="both"/>
              <w:rPr>
                <w:rFonts w:ascii="Times New Roman"/>
                <w:color w:val="000000" w:themeColor="text1"/>
                <w:sz w:val="24"/>
                <w:szCs w:val="24"/>
              </w:rPr>
            </w:pPr>
          </w:p>
        </w:tc>
        <w:tc>
          <w:tcPr>
            <w:tcW w:w="5074" w:type="dxa"/>
          </w:tcPr>
          <w:p w14:paraId="13310D04" w14:textId="77777777" w:rsidR="0025553B" w:rsidRPr="00C03C7E" w:rsidRDefault="0025553B" w:rsidP="00D214A0">
            <w:pPr>
              <w:spacing w:after="0" w:line="240" w:lineRule="auto"/>
              <w:jc w:val="center"/>
              <w:rPr>
                <w:rFonts w:ascii="Times New Roman"/>
                <w:b/>
                <w:bCs/>
                <w:color w:val="000000" w:themeColor="text1"/>
                <w:sz w:val="24"/>
                <w:szCs w:val="24"/>
              </w:rPr>
            </w:pPr>
          </w:p>
        </w:tc>
      </w:tr>
    </w:tbl>
    <w:p w14:paraId="772A77A3" w14:textId="77777777" w:rsidR="00D75639" w:rsidRPr="007856B9" w:rsidRDefault="00D75639" w:rsidP="00D75639">
      <w:pPr>
        <w:suppressAutoHyphens/>
        <w:spacing w:after="0" w:line="240" w:lineRule="auto"/>
        <w:ind w:firstLine="540"/>
        <w:jc w:val="both"/>
        <w:rPr>
          <w:rFonts w:ascii="Times New Roman"/>
          <w:color w:val="000000" w:themeColor="text1"/>
          <w:sz w:val="20"/>
          <w:szCs w:val="24"/>
          <w:lang w:eastAsia="ar-SA"/>
        </w:rPr>
      </w:pPr>
    </w:p>
    <w:p w14:paraId="1FBA5EF4" w14:textId="77777777" w:rsidR="0082790A" w:rsidRDefault="0082790A" w:rsidP="0082790A">
      <w:pPr>
        <w:spacing w:after="0" w:line="240" w:lineRule="auto"/>
        <w:jc w:val="both"/>
        <w:rPr>
          <w:rFonts w:ascii="Times New Roman"/>
          <w:sz w:val="24"/>
          <w:szCs w:val="24"/>
        </w:rPr>
      </w:pPr>
    </w:p>
    <w:p w14:paraId="3C10A92E" w14:textId="6A05DF13" w:rsidR="0082790A" w:rsidRDefault="0082790A" w:rsidP="0082790A">
      <w:pPr>
        <w:spacing w:after="0" w:line="240" w:lineRule="auto"/>
        <w:jc w:val="both"/>
        <w:rPr>
          <w:rFonts w:ascii="Times New Roman"/>
          <w:sz w:val="24"/>
          <w:szCs w:val="24"/>
        </w:rPr>
      </w:pPr>
      <w:r w:rsidRPr="00487C86">
        <w:rPr>
          <w:rFonts w:ascii="Times New Roman"/>
          <w:sz w:val="24"/>
          <w:szCs w:val="24"/>
        </w:rPr>
        <w:t xml:space="preserve">Ši pasiūlyme nurodyta informacija yra konfidenciali </w:t>
      </w:r>
      <w:r>
        <w:rPr>
          <w:rFonts w:ascii="Times New Roman"/>
          <w:i/>
          <w:sz w:val="24"/>
          <w:szCs w:val="24"/>
        </w:rPr>
        <w:t>(</w:t>
      </w:r>
      <w:r w:rsidRPr="00487C86">
        <w:rPr>
          <w:rFonts w:ascii="Times New Roman"/>
          <w:i/>
          <w:sz w:val="24"/>
          <w:szCs w:val="24"/>
        </w:rPr>
        <w:t>perkantysis subjektas šios informacijos negali atskleisti tretiesiems asmenims</w:t>
      </w:r>
      <w:r>
        <w:rPr>
          <w:rFonts w:ascii="Times New Roman"/>
          <w:i/>
          <w:sz w:val="24"/>
          <w:szCs w:val="24"/>
        </w:rPr>
        <w:t>)</w:t>
      </w:r>
      <w:r w:rsidRPr="00487C86">
        <w:rPr>
          <w:rFonts w:ascii="Times New Roman"/>
          <w:sz w:val="24"/>
          <w:szCs w:val="24"/>
        </w:rPr>
        <w:t>:</w:t>
      </w:r>
    </w:p>
    <w:p w14:paraId="7291BF1E" w14:textId="77777777" w:rsidR="00634845" w:rsidRDefault="00634845" w:rsidP="0082790A">
      <w:pPr>
        <w:spacing w:after="0" w:line="240" w:lineRule="auto"/>
        <w:jc w:val="right"/>
        <w:rPr>
          <w:rFonts w:ascii="Times New Roman"/>
          <w:i/>
          <w:iCs/>
          <w:sz w:val="24"/>
          <w:szCs w:val="24"/>
        </w:rPr>
      </w:pPr>
    </w:p>
    <w:p w14:paraId="0AE8F2DF" w14:textId="17B7FCC8" w:rsidR="0082790A" w:rsidRPr="0082790A" w:rsidRDefault="00634845" w:rsidP="0082790A">
      <w:pPr>
        <w:spacing w:after="0" w:line="240" w:lineRule="auto"/>
        <w:jc w:val="right"/>
        <w:rPr>
          <w:rFonts w:ascii="Times New Roman"/>
          <w:i/>
          <w:iCs/>
          <w:sz w:val="24"/>
          <w:szCs w:val="24"/>
        </w:rPr>
      </w:pPr>
      <w:r>
        <w:rPr>
          <w:rFonts w:ascii="Times New Roman"/>
          <w:i/>
          <w:iCs/>
          <w:sz w:val="24"/>
          <w:szCs w:val="24"/>
        </w:rPr>
        <w:t>3</w:t>
      </w:r>
      <w:r w:rsidR="0082790A" w:rsidRPr="0082790A">
        <w:rPr>
          <w:rFonts w:ascii="Times New Roman"/>
          <w:i/>
          <w:iCs/>
          <w:sz w:val="24"/>
          <w:szCs w:val="24"/>
        </w:rPr>
        <w:t xml:space="preserve"> lentelė</w:t>
      </w:r>
    </w:p>
    <w:tbl>
      <w:tblPr>
        <w:tblW w:w="9899" w:type="dxa"/>
        <w:tblInd w:w="-78" w:type="dxa"/>
        <w:tblBorders>
          <w:top w:val="single" w:sz="4" w:space="0" w:color="00000A"/>
          <w:left w:val="single" w:sz="4" w:space="0" w:color="00000A"/>
          <w:bottom w:val="single" w:sz="4" w:space="0" w:color="00000A"/>
          <w:insideH w:val="single" w:sz="4" w:space="0" w:color="00000A"/>
        </w:tblBorders>
        <w:tblCellMar>
          <w:left w:w="33" w:type="dxa"/>
        </w:tblCellMar>
        <w:tblLook w:val="0000" w:firstRow="0" w:lastRow="0" w:firstColumn="0" w:lastColumn="0" w:noHBand="0" w:noVBand="0"/>
      </w:tblPr>
      <w:tblGrid>
        <w:gridCol w:w="990"/>
        <w:gridCol w:w="4366"/>
        <w:gridCol w:w="4543"/>
      </w:tblGrid>
      <w:tr w:rsidR="0082790A" w:rsidRPr="00487C86" w14:paraId="541EBD3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6372C51" w14:textId="4BD98AB6"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Eil.</w:t>
            </w:r>
            <w:r>
              <w:rPr>
                <w:rFonts w:ascii="Times New Roman"/>
                <w:sz w:val="24"/>
                <w:szCs w:val="24"/>
              </w:rPr>
              <w:t xml:space="preserve"> </w:t>
            </w:r>
            <w:r w:rsidRPr="00487C86">
              <w:rPr>
                <w:rFonts w:ascii="Times New Roman"/>
                <w:sz w:val="24"/>
                <w:szCs w:val="24"/>
              </w:rPr>
              <w:t>Nr.</w:t>
            </w: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DABFAC3"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Pateiktų dokumentų pavadinimas</w:t>
            </w: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9BFF4C9" w14:textId="77777777" w:rsidR="0082790A" w:rsidRPr="00487C86" w:rsidRDefault="0082790A" w:rsidP="002E3276">
            <w:pPr>
              <w:spacing w:after="0" w:line="240" w:lineRule="auto"/>
              <w:jc w:val="center"/>
              <w:rPr>
                <w:rFonts w:ascii="Times New Roman"/>
                <w:sz w:val="24"/>
                <w:szCs w:val="24"/>
              </w:rPr>
            </w:pPr>
            <w:r w:rsidRPr="00487C86">
              <w:rPr>
                <w:rFonts w:ascii="Times New Roman"/>
                <w:sz w:val="24"/>
                <w:szCs w:val="24"/>
              </w:rPr>
              <w:t>Dokumentas yra įkeltas šioje CVP IS pasiūlymo lango eilutėje („Prisegti dokumentai“)</w:t>
            </w:r>
          </w:p>
        </w:tc>
      </w:tr>
      <w:tr w:rsidR="0082790A" w:rsidRPr="00487C86" w14:paraId="7AA6A1EA"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3A4E3DCD" w14:textId="77777777" w:rsidR="0082790A" w:rsidRPr="00487C86" w:rsidRDefault="0082790A" w:rsidP="002E3276">
            <w:pPr>
              <w:spacing w:after="0" w:line="240" w:lineRule="auto"/>
              <w:jc w:val="both"/>
              <w:rPr>
                <w:rFonts w:ascii="Times New Roman"/>
                <w:sz w:val="24"/>
                <w:szCs w:val="24"/>
              </w:rPr>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66A5B23E"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7DB3ED61" w14:textId="77777777" w:rsidR="0082790A" w:rsidRPr="00487C86" w:rsidRDefault="0082790A" w:rsidP="002E3276">
            <w:pPr>
              <w:snapToGrid w:val="0"/>
              <w:spacing w:after="0" w:line="240" w:lineRule="auto"/>
              <w:jc w:val="both"/>
            </w:pPr>
          </w:p>
        </w:tc>
      </w:tr>
      <w:tr w:rsidR="0082790A" w:rsidRPr="00487C86" w14:paraId="2C3AEA43" w14:textId="77777777" w:rsidTr="002E3276">
        <w:tc>
          <w:tcPr>
            <w:tcW w:w="990" w:type="dxa"/>
            <w:tcBorders>
              <w:top w:val="single" w:sz="4" w:space="0" w:color="00000A"/>
              <w:left w:val="single" w:sz="4" w:space="0" w:color="00000A"/>
              <w:bottom w:val="single" w:sz="4" w:space="0" w:color="00000A"/>
            </w:tcBorders>
            <w:shd w:val="clear" w:color="auto" w:fill="FFFFFF"/>
            <w:tcMar>
              <w:left w:w="33" w:type="dxa"/>
            </w:tcMar>
          </w:tcPr>
          <w:p w14:paraId="659E7BA0" w14:textId="77777777" w:rsidR="0082790A" w:rsidRPr="00487C86" w:rsidRDefault="0082790A" w:rsidP="002E3276">
            <w:pPr>
              <w:snapToGrid w:val="0"/>
              <w:spacing w:after="0" w:line="240" w:lineRule="auto"/>
              <w:jc w:val="both"/>
            </w:pPr>
          </w:p>
        </w:tc>
        <w:tc>
          <w:tcPr>
            <w:tcW w:w="4366" w:type="dxa"/>
            <w:tcBorders>
              <w:top w:val="single" w:sz="4" w:space="0" w:color="00000A"/>
              <w:left w:val="single" w:sz="4" w:space="0" w:color="00000A"/>
              <w:bottom w:val="single" w:sz="4" w:space="0" w:color="00000A"/>
            </w:tcBorders>
            <w:shd w:val="clear" w:color="auto" w:fill="FFFFFF"/>
            <w:tcMar>
              <w:left w:w="33" w:type="dxa"/>
            </w:tcMar>
          </w:tcPr>
          <w:p w14:paraId="0BF99F71" w14:textId="77777777" w:rsidR="0082790A" w:rsidRPr="00487C86" w:rsidRDefault="0082790A" w:rsidP="002E3276">
            <w:pPr>
              <w:snapToGrid w:val="0"/>
              <w:spacing w:after="0" w:line="240" w:lineRule="auto"/>
              <w:jc w:val="both"/>
            </w:pPr>
          </w:p>
        </w:tc>
        <w:tc>
          <w:tcPr>
            <w:tcW w:w="4543" w:type="dxa"/>
            <w:tcBorders>
              <w:top w:val="single" w:sz="4" w:space="0" w:color="00000A"/>
              <w:left w:val="single" w:sz="4" w:space="0" w:color="00000A"/>
              <w:bottom w:val="single" w:sz="4" w:space="0" w:color="00000A"/>
              <w:right w:val="single" w:sz="4" w:space="0" w:color="00000A"/>
            </w:tcBorders>
            <w:shd w:val="clear" w:color="auto" w:fill="FFFFFF"/>
            <w:tcMar>
              <w:left w:w="33" w:type="dxa"/>
            </w:tcMar>
          </w:tcPr>
          <w:p w14:paraId="02665E43" w14:textId="77777777" w:rsidR="0082790A" w:rsidRPr="00487C86" w:rsidRDefault="0082790A" w:rsidP="002E3276">
            <w:pPr>
              <w:snapToGrid w:val="0"/>
              <w:spacing w:after="0" w:line="240" w:lineRule="auto"/>
              <w:jc w:val="both"/>
            </w:pPr>
          </w:p>
        </w:tc>
      </w:tr>
    </w:tbl>
    <w:p w14:paraId="23D96293" w14:textId="77777777" w:rsidR="0082790A" w:rsidRPr="00487C86" w:rsidRDefault="0082790A" w:rsidP="0082790A">
      <w:pPr>
        <w:pBdr>
          <w:top w:val="nil"/>
          <w:left w:val="nil"/>
          <w:bottom w:val="nil"/>
          <w:right w:val="nil"/>
          <w:between w:val="nil"/>
        </w:pBdr>
        <w:spacing w:after="0" w:line="240" w:lineRule="auto"/>
        <w:jc w:val="both"/>
        <w:rPr>
          <w:rFonts w:ascii="Times New Roman"/>
          <w:sz w:val="24"/>
          <w:szCs w:val="24"/>
          <w:lang w:eastAsia="en-US"/>
        </w:rPr>
      </w:pPr>
    </w:p>
    <w:p w14:paraId="65A76091" w14:textId="77777777" w:rsidR="0082790A" w:rsidRPr="0082790A" w:rsidRDefault="0082790A" w:rsidP="0082790A">
      <w:pPr>
        <w:spacing w:after="0" w:line="240" w:lineRule="auto"/>
        <w:jc w:val="both"/>
        <w:rPr>
          <w:rFonts w:ascii="Times New Roman"/>
          <w:b/>
          <w:bCs/>
          <w:sz w:val="24"/>
          <w:szCs w:val="24"/>
        </w:rPr>
      </w:pPr>
      <w:r w:rsidRPr="0082790A">
        <w:rPr>
          <w:rFonts w:ascii="Times New Roman"/>
          <w:b/>
          <w:bCs/>
          <w:sz w:val="24"/>
          <w:szCs w:val="24"/>
        </w:rPr>
        <w:t xml:space="preserve">Pastaba. Tiekėjui nenurodžius, kokia informacija yra konfidenciali, laikoma, kad konfidencialios informacijos pasiūlyme nėra. </w:t>
      </w:r>
    </w:p>
    <w:p w14:paraId="424D3D40" w14:textId="77777777" w:rsidR="0082790A" w:rsidRDefault="0082790A" w:rsidP="00D75639">
      <w:pPr>
        <w:spacing w:after="0" w:line="240" w:lineRule="auto"/>
        <w:jc w:val="both"/>
        <w:rPr>
          <w:rFonts w:ascii="Times New Roman"/>
          <w:color w:val="000000" w:themeColor="text1"/>
          <w:sz w:val="24"/>
          <w:szCs w:val="24"/>
        </w:rPr>
      </w:pPr>
    </w:p>
    <w:p w14:paraId="5E213C3C" w14:textId="77777777" w:rsidR="0082790A" w:rsidRDefault="0082790A" w:rsidP="00D75639">
      <w:pPr>
        <w:spacing w:after="0" w:line="240" w:lineRule="auto"/>
        <w:jc w:val="both"/>
        <w:rPr>
          <w:rFonts w:ascii="Times New Roman"/>
          <w:color w:val="000000" w:themeColor="text1"/>
          <w:sz w:val="24"/>
          <w:szCs w:val="24"/>
        </w:rPr>
      </w:pPr>
    </w:p>
    <w:p w14:paraId="333CAEF0" w14:textId="2833967F" w:rsidR="00D75639" w:rsidRPr="007856B9" w:rsidRDefault="00D75639" w:rsidP="00D75639">
      <w:pPr>
        <w:spacing w:after="0" w:line="240" w:lineRule="auto"/>
        <w:jc w:val="both"/>
        <w:rPr>
          <w:rFonts w:ascii="Times New Roman"/>
          <w:color w:val="000000" w:themeColor="text1"/>
          <w:sz w:val="24"/>
          <w:szCs w:val="24"/>
        </w:rPr>
      </w:pPr>
      <w:r w:rsidRPr="007856B9">
        <w:rPr>
          <w:rFonts w:ascii="Times New Roman"/>
          <w:color w:val="000000" w:themeColor="text1"/>
          <w:sz w:val="24"/>
          <w:szCs w:val="24"/>
        </w:rPr>
        <w:t>Pasiūlymas galioja iki termino, nustatyto pirkimo dokumentuose.</w:t>
      </w:r>
    </w:p>
    <w:p w14:paraId="3A0FF771" w14:textId="77777777" w:rsidR="00D75639" w:rsidRPr="007856B9" w:rsidRDefault="00D75639" w:rsidP="00D75639">
      <w:pPr>
        <w:suppressAutoHyphens/>
        <w:spacing w:after="0" w:line="240" w:lineRule="auto"/>
        <w:ind w:firstLine="540"/>
        <w:jc w:val="both"/>
        <w:rPr>
          <w:rFonts w:ascii="Times New Roman"/>
          <w:color w:val="000000" w:themeColor="text1"/>
          <w:sz w:val="20"/>
          <w:szCs w:val="24"/>
          <w:lang w:eastAsia="ar-SA"/>
        </w:rPr>
      </w:pPr>
    </w:p>
    <w:p w14:paraId="1194841E" w14:textId="77777777" w:rsidR="00D75639" w:rsidRPr="007856B9" w:rsidRDefault="00D75639" w:rsidP="00D75639">
      <w:pPr>
        <w:suppressAutoHyphens/>
        <w:spacing w:after="0" w:line="240" w:lineRule="auto"/>
        <w:ind w:firstLine="540"/>
        <w:jc w:val="both"/>
        <w:rPr>
          <w:rFonts w:ascii="Times New Roman"/>
          <w:color w:val="000000" w:themeColor="text1"/>
          <w:sz w:val="20"/>
          <w:szCs w:val="24"/>
          <w:lang w:eastAsia="ar-SA"/>
        </w:rPr>
      </w:pPr>
    </w:p>
    <w:p w14:paraId="099D331E" w14:textId="77777777" w:rsidR="00D75639" w:rsidRPr="007856B9" w:rsidRDefault="00D75639" w:rsidP="00D75639">
      <w:pPr>
        <w:suppressAutoHyphens/>
        <w:spacing w:after="0" w:line="240" w:lineRule="auto"/>
        <w:ind w:firstLine="540"/>
        <w:jc w:val="both"/>
        <w:rPr>
          <w:rFonts w:ascii="Times New Roman"/>
          <w:color w:val="000000" w:themeColor="text1"/>
          <w:sz w:val="20"/>
          <w:szCs w:val="24"/>
          <w:lang w:eastAsia="ar-SA"/>
        </w:rPr>
      </w:pPr>
    </w:p>
    <w:p w14:paraId="23EEDFAA" w14:textId="39D5726F" w:rsidR="00D75639" w:rsidRPr="007856B9" w:rsidRDefault="00D75639" w:rsidP="00D75639">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___________________________________________________________________</w:t>
      </w:r>
    </w:p>
    <w:p w14:paraId="2375D3DE" w14:textId="651903B7" w:rsidR="00055FDE" w:rsidRDefault="00D75639" w:rsidP="00306683">
      <w:pPr>
        <w:spacing w:after="0"/>
        <w:rPr>
          <w:rFonts w:ascii="Times New Roman"/>
          <w:color w:val="000000" w:themeColor="text1"/>
          <w:sz w:val="24"/>
          <w:szCs w:val="24"/>
          <w:lang w:eastAsia="ar-SA"/>
        </w:rPr>
      </w:pPr>
      <w:r w:rsidRPr="007856B9">
        <w:rPr>
          <w:rFonts w:ascii="Times New Roman"/>
          <w:color w:val="000000" w:themeColor="text1"/>
          <w:sz w:val="24"/>
          <w:szCs w:val="24"/>
          <w:lang w:eastAsia="ar-SA"/>
        </w:rPr>
        <w:t xml:space="preserve"> (Tiekėjo arba jo įgalioto asmens pareigos vardas, pavardė, parašas)</w:t>
      </w:r>
    </w:p>
    <w:p w14:paraId="0BB06D5C" w14:textId="0A6008CA" w:rsidR="00432456" w:rsidRPr="00432456" w:rsidRDefault="00432456" w:rsidP="00432456">
      <w:pPr>
        <w:rPr>
          <w:rFonts w:ascii="Times New Roman"/>
          <w:sz w:val="24"/>
          <w:szCs w:val="24"/>
          <w:lang w:eastAsia="ar-SA"/>
        </w:rPr>
      </w:pPr>
    </w:p>
    <w:p w14:paraId="213DE0DC" w14:textId="5DE82998" w:rsidR="00432456" w:rsidRPr="00432456" w:rsidRDefault="00432456" w:rsidP="00432456">
      <w:pPr>
        <w:rPr>
          <w:rFonts w:ascii="Times New Roman"/>
          <w:sz w:val="24"/>
          <w:szCs w:val="24"/>
          <w:lang w:eastAsia="ar-SA"/>
        </w:rPr>
      </w:pPr>
    </w:p>
    <w:p w14:paraId="2E90859C" w14:textId="79627FE5" w:rsidR="00432456" w:rsidRPr="00432456" w:rsidRDefault="00432456" w:rsidP="00432456">
      <w:pPr>
        <w:rPr>
          <w:rFonts w:ascii="Times New Roman"/>
          <w:sz w:val="24"/>
          <w:szCs w:val="24"/>
          <w:lang w:eastAsia="ar-SA"/>
        </w:rPr>
      </w:pPr>
    </w:p>
    <w:p w14:paraId="01D738CE" w14:textId="77777777" w:rsidR="00432456" w:rsidRPr="00432456" w:rsidRDefault="00432456" w:rsidP="00432456">
      <w:pPr>
        <w:jc w:val="right"/>
        <w:rPr>
          <w:rFonts w:ascii="Times New Roman"/>
          <w:sz w:val="24"/>
          <w:szCs w:val="24"/>
          <w:lang w:eastAsia="ar-SA"/>
        </w:rPr>
      </w:pPr>
    </w:p>
    <w:sectPr w:rsidR="00432456" w:rsidRPr="00432456" w:rsidSect="00C03C7E">
      <w:footerReference w:type="default" r:id="rId7"/>
      <w:footnotePr>
        <w:pos w:val="beneathText"/>
      </w:footnotePr>
      <w:pgSz w:w="11905" w:h="16837"/>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EC8AA" w14:textId="77777777" w:rsidR="001134C9" w:rsidRDefault="001134C9">
      <w:pPr>
        <w:spacing w:after="0" w:line="240" w:lineRule="auto"/>
      </w:pPr>
      <w:r>
        <w:separator/>
      </w:r>
    </w:p>
  </w:endnote>
  <w:endnote w:type="continuationSeparator" w:id="0">
    <w:p w14:paraId="69484249" w14:textId="77777777" w:rsidR="001134C9" w:rsidRDefault="0011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9BD3" w14:textId="77777777" w:rsidR="00C74776" w:rsidRPr="00432456" w:rsidRDefault="00C74776">
    <w:pPr>
      <w:pStyle w:val="Porat"/>
      <w:jc w:val="right"/>
      <w:rPr>
        <w:rFonts w:ascii="Times New Roman"/>
      </w:rPr>
    </w:pPr>
    <w:r w:rsidRPr="00432456">
      <w:rPr>
        <w:rFonts w:ascii="Times New Roman"/>
      </w:rPr>
      <w:fldChar w:fldCharType="begin"/>
    </w:r>
    <w:r w:rsidRPr="00432456">
      <w:rPr>
        <w:rFonts w:ascii="Times New Roman"/>
      </w:rPr>
      <w:instrText>PAGE   \* MERGEFORMAT</w:instrText>
    </w:r>
    <w:r w:rsidRPr="00432456">
      <w:rPr>
        <w:rFonts w:ascii="Times New Roman"/>
      </w:rPr>
      <w:fldChar w:fldCharType="separate"/>
    </w:r>
    <w:r w:rsidRPr="00432456">
      <w:rPr>
        <w:rFonts w:ascii="Times New Roman"/>
        <w:noProof/>
      </w:rPr>
      <w:t>14</w:t>
    </w:r>
    <w:r w:rsidRPr="00432456">
      <w:rPr>
        <w:rFonts w:ascii="Times New Roman"/>
      </w:rPr>
      <w:fldChar w:fldCharType="end"/>
    </w:r>
  </w:p>
  <w:p w14:paraId="0164CDF0" w14:textId="77777777" w:rsidR="00C74776" w:rsidRDefault="00C74776">
    <w:pPr>
      <w:pStyle w:val="Por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2344" w14:textId="77777777" w:rsidR="001134C9" w:rsidRDefault="001134C9">
      <w:pPr>
        <w:spacing w:after="0" w:line="240" w:lineRule="auto"/>
      </w:pPr>
      <w:r>
        <w:separator/>
      </w:r>
    </w:p>
  </w:footnote>
  <w:footnote w:type="continuationSeparator" w:id="0">
    <w:p w14:paraId="3FD24F11" w14:textId="77777777" w:rsidR="001134C9" w:rsidRDefault="00113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5F17"/>
    <w:multiLevelType w:val="hybridMultilevel"/>
    <w:tmpl w:val="84E01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E3132"/>
    <w:multiLevelType w:val="hybridMultilevel"/>
    <w:tmpl w:val="EAF2F174"/>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8A6708"/>
    <w:multiLevelType w:val="hybridMultilevel"/>
    <w:tmpl w:val="E67E1938"/>
    <w:lvl w:ilvl="0" w:tplc="04270001">
      <w:start w:val="1"/>
      <w:numFmt w:val="bullet"/>
      <w:lvlText w:val=""/>
      <w:lvlJc w:val="left"/>
      <w:pPr>
        <w:ind w:left="1072" w:hanging="360"/>
      </w:pPr>
      <w:rPr>
        <w:rFonts w:ascii="Symbol" w:hAnsi="Symbol" w:hint="default"/>
      </w:rPr>
    </w:lvl>
    <w:lvl w:ilvl="1" w:tplc="04270003">
      <w:start w:val="1"/>
      <w:numFmt w:val="bullet"/>
      <w:lvlText w:val="o"/>
      <w:lvlJc w:val="left"/>
      <w:pPr>
        <w:ind w:left="1792" w:hanging="360"/>
      </w:pPr>
      <w:rPr>
        <w:rFonts w:ascii="Courier New" w:hAnsi="Courier New" w:cs="Courier New" w:hint="default"/>
      </w:rPr>
    </w:lvl>
    <w:lvl w:ilvl="2" w:tplc="04270005">
      <w:start w:val="1"/>
      <w:numFmt w:val="bullet"/>
      <w:lvlText w:val=""/>
      <w:lvlJc w:val="left"/>
      <w:pPr>
        <w:ind w:left="2512" w:hanging="360"/>
      </w:pPr>
      <w:rPr>
        <w:rFonts w:ascii="Wingdings" w:hAnsi="Wingdings" w:hint="default"/>
      </w:rPr>
    </w:lvl>
    <w:lvl w:ilvl="3" w:tplc="04270001">
      <w:start w:val="1"/>
      <w:numFmt w:val="bullet"/>
      <w:lvlText w:val=""/>
      <w:lvlJc w:val="left"/>
      <w:pPr>
        <w:ind w:left="3232" w:hanging="360"/>
      </w:pPr>
      <w:rPr>
        <w:rFonts w:ascii="Symbol" w:hAnsi="Symbol" w:hint="default"/>
      </w:rPr>
    </w:lvl>
    <w:lvl w:ilvl="4" w:tplc="04270003">
      <w:start w:val="1"/>
      <w:numFmt w:val="bullet"/>
      <w:lvlText w:val="o"/>
      <w:lvlJc w:val="left"/>
      <w:pPr>
        <w:ind w:left="3952" w:hanging="360"/>
      </w:pPr>
      <w:rPr>
        <w:rFonts w:ascii="Courier New" w:hAnsi="Courier New" w:cs="Courier New" w:hint="default"/>
      </w:rPr>
    </w:lvl>
    <w:lvl w:ilvl="5" w:tplc="04270005">
      <w:start w:val="1"/>
      <w:numFmt w:val="bullet"/>
      <w:lvlText w:val=""/>
      <w:lvlJc w:val="left"/>
      <w:pPr>
        <w:ind w:left="4672" w:hanging="360"/>
      </w:pPr>
      <w:rPr>
        <w:rFonts w:ascii="Wingdings" w:hAnsi="Wingdings" w:hint="default"/>
      </w:rPr>
    </w:lvl>
    <w:lvl w:ilvl="6" w:tplc="04270001">
      <w:start w:val="1"/>
      <w:numFmt w:val="bullet"/>
      <w:lvlText w:val=""/>
      <w:lvlJc w:val="left"/>
      <w:pPr>
        <w:ind w:left="5392" w:hanging="360"/>
      </w:pPr>
      <w:rPr>
        <w:rFonts w:ascii="Symbol" w:hAnsi="Symbol" w:hint="default"/>
      </w:rPr>
    </w:lvl>
    <w:lvl w:ilvl="7" w:tplc="04270003">
      <w:start w:val="1"/>
      <w:numFmt w:val="bullet"/>
      <w:lvlText w:val="o"/>
      <w:lvlJc w:val="left"/>
      <w:pPr>
        <w:ind w:left="6112" w:hanging="360"/>
      </w:pPr>
      <w:rPr>
        <w:rFonts w:ascii="Courier New" w:hAnsi="Courier New" w:cs="Courier New" w:hint="default"/>
      </w:rPr>
    </w:lvl>
    <w:lvl w:ilvl="8" w:tplc="04270005">
      <w:start w:val="1"/>
      <w:numFmt w:val="bullet"/>
      <w:lvlText w:val=""/>
      <w:lvlJc w:val="left"/>
      <w:pPr>
        <w:ind w:left="6832" w:hanging="360"/>
      </w:pPr>
      <w:rPr>
        <w:rFonts w:ascii="Wingdings" w:hAnsi="Wingdings" w:hint="default"/>
      </w:rPr>
    </w:lvl>
  </w:abstractNum>
  <w:abstractNum w:abstractNumId="3" w15:restartNumberingAfterBreak="0">
    <w:nsid w:val="52AB3574"/>
    <w:multiLevelType w:val="hybridMultilevel"/>
    <w:tmpl w:val="F28A5EDE"/>
    <w:lvl w:ilvl="0" w:tplc="D0CE1E9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27534A7"/>
    <w:multiLevelType w:val="hybridMultilevel"/>
    <w:tmpl w:val="828E0D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5829693">
    <w:abstractNumId w:val="5"/>
  </w:num>
  <w:num w:numId="2" w16cid:durableId="1892302158">
    <w:abstractNumId w:val="1"/>
  </w:num>
  <w:num w:numId="3" w16cid:durableId="1707949446">
    <w:abstractNumId w:val="4"/>
  </w:num>
  <w:num w:numId="4" w16cid:durableId="825974429">
    <w:abstractNumId w:val="0"/>
  </w:num>
  <w:num w:numId="5" w16cid:durableId="374083526">
    <w:abstractNumId w:val="2"/>
  </w:num>
  <w:num w:numId="6" w16cid:durableId="2112234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39"/>
    <w:rsid w:val="00026D55"/>
    <w:rsid w:val="000370F6"/>
    <w:rsid w:val="00045C3D"/>
    <w:rsid w:val="00055FDE"/>
    <w:rsid w:val="000578A3"/>
    <w:rsid w:val="00065FB9"/>
    <w:rsid w:val="000841ED"/>
    <w:rsid w:val="000D17A4"/>
    <w:rsid w:val="000D4B60"/>
    <w:rsid w:val="000F00D3"/>
    <w:rsid w:val="001134C9"/>
    <w:rsid w:val="00115E1E"/>
    <w:rsid w:val="00157DB1"/>
    <w:rsid w:val="0018211C"/>
    <w:rsid w:val="001848E4"/>
    <w:rsid w:val="001A5C9F"/>
    <w:rsid w:val="001C7166"/>
    <w:rsid w:val="001F52C9"/>
    <w:rsid w:val="00204178"/>
    <w:rsid w:val="00226715"/>
    <w:rsid w:val="00230B4F"/>
    <w:rsid w:val="00233BA4"/>
    <w:rsid w:val="0025553B"/>
    <w:rsid w:val="00280312"/>
    <w:rsid w:val="002A04E4"/>
    <w:rsid w:val="002A12F4"/>
    <w:rsid w:val="002A34DC"/>
    <w:rsid w:val="002A437E"/>
    <w:rsid w:val="002A5D33"/>
    <w:rsid w:val="002B26D1"/>
    <w:rsid w:val="002D32A7"/>
    <w:rsid w:val="002E31C1"/>
    <w:rsid w:val="002F23DB"/>
    <w:rsid w:val="00303372"/>
    <w:rsid w:val="00306683"/>
    <w:rsid w:val="003229F4"/>
    <w:rsid w:val="00325690"/>
    <w:rsid w:val="003920A0"/>
    <w:rsid w:val="00397D8B"/>
    <w:rsid w:val="003A39D4"/>
    <w:rsid w:val="003C0E86"/>
    <w:rsid w:val="003D11EC"/>
    <w:rsid w:val="003E16FA"/>
    <w:rsid w:val="003E686F"/>
    <w:rsid w:val="00405967"/>
    <w:rsid w:val="004238BD"/>
    <w:rsid w:val="00432456"/>
    <w:rsid w:val="00463663"/>
    <w:rsid w:val="004947EC"/>
    <w:rsid w:val="004A7581"/>
    <w:rsid w:val="004C4EE7"/>
    <w:rsid w:val="004F5336"/>
    <w:rsid w:val="005062BD"/>
    <w:rsid w:val="00506F89"/>
    <w:rsid w:val="00507A49"/>
    <w:rsid w:val="00517AA5"/>
    <w:rsid w:val="00521680"/>
    <w:rsid w:val="00553480"/>
    <w:rsid w:val="005877A1"/>
    <w:rsid w:val="0059383E"/>
    <w:rsid w:val="00596FCF"/>
    <w:rsid w:val="005C1560"/>
    <w:rsid w:val="005E1549"/>
    <w:rsid w:val="00610DFA"/>
    <w:rsid w:val="00622425"/>
    <w:rsid w:val="0063273B"/>
    <w:rsid w:val="00634845"/>
    <w:rsid w:val="0063701B"/>
    <w:rsid w:val="00647CE0"/>
    <w:rsid w:val="00653943"/>
    <w:rsid w:val="00693E93"/>
    <w:rsid w:val="006A7CE8"/>
    <w:rsid w:val="006B6B7F"/>
    <w:rsid w:val="006F1BA4"/>
    <w:rsid w:val="007156E8"/>
    <w:rsid w:val="00721021"/>
    <w:rsid w:val="0075487B"/>
    <w:rsid w:val="0075717A"/>
    <w:rsid w:val="007856B9"/>
    <w:rsid w:val="00794063"/>
    <w:rsid w:val="007F4761"/>
    <w:rsid w:val="008008B4"/>
    <w:rsid w:val="008010EC"/>
    <w:rsid w:val="0082790A"/>
    <w:rsid w:val="0083524E"/>
    <w:rsid w:val="008D0531"/>
    <w:rsid w:val="008E0FBA"/>
    <w:rsid w:val="008E662A"/>
    <w:rsid w:val="009169EA"/>
    <w:rsid w:val="00923A63"/>
    <w:rsid w:val="00923E10"/>
    <w:rsid w:val="00932C25"/>
    <w:rsid w:val="00962EEA"/>
    <w:rsid w:val="00983824"/>
    <w:rsid w:val="00985158"/>
    <w:rsid w:val="009A4781"/>
    <w:rsid w:val="009B31AB"/>
    <w:rsid w:val="009C1B8E"/>
    <w:rsid w:val="009C4969"/>
    <w:rsid w:val="009C5AF1"/>
    <w:rsid w:val="009E2684"/>
    <w:rsid w:val="009F6A7A"/>
    <w:rsid w:val="00A21652"/>
    <w:rsid w:val="00A4280D"/>
    <w:rsid w:val="00A95CF0"/>
    <w:rsid w:val="00A97261"/>
    <w:rsid w:val="00AB174F"/>
    <w:rsid w:val="00AB2D60"/>
    <w:rsid w:val="00AC44E0"/>
    <w:rsid w:val="00AD064A"/>
    <w:rsid w:val="00AD088C"/>
    <w:rsid w:val="00AD0D4E"/>
    <w:rsid w:val="00B0346D"/>
    <w:rsid w:val="00B06BAF"/>
    <w:rsid w:val="00B16AA0"/>
    <w:rsid w:val="00B5437B"/>
    <w:rsid w:val="00B622C3"/>
    <w:rsid w:val="00B64DAF"/>
    <w:rsid w:val="00B927E6"/>
    <w:rsid w:val="00BB5919"/>
    <w:rsid w:val="00C03C7E"/>
    <w:rsid w:val="00C11DE8"/>
    <w:rsid w:val="00C46F17"/>
    <w:rsid w:val="00C66A8A"/>
    <w:rsid w:val="00C74776"/>
    <w:rsid w:val="00C87196"/>
    <w:rsid w:val="00CA7B1F"/>
    <w:rsid w:val="00CB06A5"/>
    <w:rsid w:val="00CB6EF9"/>
    <w:rsid w:val="00CC37D3"/>
    <w:rsid w:val="00D03A73"/>
    <w:rsid w:val="00D12D8B"/>
    <w:rsid w:val="00D22515"/>
    <w:rsid w:val="00D23995"/>
    <w:rsid w:val="00D3026B"/>
    <w:rsid w:val="00D47E9A"/>
    <w:rsid w:val="00D55050"/>
    <w:rsid w:val="00D6078E"/>
    <w:rsid w:val="00D71FAD"/>
    <w:rsid w:val="00D75639"/>
    <w:rsid w:val="00D94F0C"/>
    <w:rsid w:val="00D97DC3"/>
    <w:rsid w:val="00DA41CF"/>
    <w:rsid w:val="00E2029F"/>
    <w:rsid w:val="00E21CBA"/>
    <w:rsid w:val="00E30B3E"/>
    <w:rsid w:val="00E4229F"/>
    <w:rsid w:val="00E4735E"/>
    <w:rsid w:val="00E55752"/>
    <w:rsid w:val="00E557AA"/>
    <w:rsid w:val="00E73094"/>
    <w:rsid w:val="00ED2A2D"/>
    <w:rsid w:val="00ED6ECC"/>
    <w:rsid w:val="00EF3C6A"/>
    <w:rsid w:val="00F05B38"/>
    <w:rsid w:val="00F15F0E"/>
    <w:rsid w:val="00F33414"/>
    <w:rsid w:val="00FF52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07473"/>
  <w15:docId w15:val="{465D6341-C494-47F5-BC3F-A5F85169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3C6A"/>
    <w:rPr>
      <w:rFonts w:eastAsia="Times New Roman" w:hAnsi="Times New Roman" w:cs="Times New Roman"/>
      <w:lang w:eastAsia="lt-LT"/>
    </w:rPr>
  </w:style>
  <w:style w:type="paragraph" w:styleId="Antrat1">
    <w:name w:val="heading 1"/>
    <w:basedOn w:val="prastasis"/>
    <w:next w:val="prastasis"/>
    <w:link w:val="Antrat1Diagrama"/>
    <w:qFormat/>
    <w:rsid w:val="00D75639"/>
    <w:pPr>
      <w:keepNext/>
      <w:spacing w:after="0" w:line="240" w:lineRule="auto"/>
      <w:outlineLvl w:val="0"/>
    </w:pPr>
    <w:rPr>
      <w:rFonts w:asci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75639"/>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D7563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5639"/>
    <w:rPr>
      <w:rFonts w:eastAsia="Times New Roman" w:hAnsi="Times New Roman" w:cs="Times New Roman"/>
      <w:lang w:eastAsia="lt-LT"/>
    </w:rPr>
  </w:style>
  <w:style w:type="paragraph" w:styleId="Porat">
    <w:name w:val="footer"/>
    <w:basedOn w:val="prastasis"/>
    <w:link w:val="PoratDiagrama"/>
    <w:uiPriority w:val="99"/>
    <w:unhideWhenUsed/>
    <w:rsid w:val="00D7563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5639"/>
    <w:rPr>
      <w:rFonts w:eastAsia="Times New Roman" w:hAnsi="Times New Roman" w:cs="Times New Roman"/>
      <w:lang w:eastAsia="lt-LT"/>
    </w:rPr>
  </w:style>
  <w:style w:type="paragraph" w:styleId="Sraopastraipa">
    <w:name w:val="List Paragraph"/>
    <w:basedOn w:val="prastasis"/>
    <w:uiPriority w:val="34"/>
    <w:qFormat/>
    <w:rsid w:val="00D75639"/>
    <w:pPr>
      <w:ind w:left="720"/>
      <w:contextualSpacing/>
    </w:pPr>
  </w:style>
  <w:style w:type="character" w:customStyle="1" w:styleId="Temosantrat1">
    <w:name w:val="Temos antraštė #1_"/>
    <w:basedOn w:val="Numatytasispastraiposriftas"/>
    <w:link w:val="Temosantrat10"/>
    <w:rsid w:val="00D75639"/>
    <w:rPr>
      <w:rFonts w:ascii="Batang" w:eastAsia="Batang" w:hAnsi="Batang" w:cs="Batang"/>
      <w:shd w:val="clear" w:color="auto" w:fill="FFFFFF"/>
    </w:rPr>
  </w:style>
  <w:style w:type="paragraph" w:customStyle="1" w:styleId="Temosantrat10">
    <w:name w:val="Temos antraštė #1"/>
    <w:basedOn w:val="prastasis"/>
    <w:link w:val="Temosantrat1"/>
    <w:rsid w:val="00D75639"/>
    <w:pPr>
      <w:shd w:val="clear" w:color="auto" w:fill="FFFFFF"/>
      <w:spacing w:after="0" w:line="278" w:lineRule="exact"/>
      <w:jc w:val="center"/>
      <w:outlineLvl w:val="0"/>
    </w:pPr>
    <w:rPr>
      <w:rFonts w:ascii="Batang" w:eastAsia="Batang" w:hAnsi="Batang" w:cs="Batang"/>
      <w:lang w:eastAsia="en-US"/>
    </w:rPr>
  </w:style>
  <w:style w:type="table" w:styleId="Lentelstinklelis">
    <w:name w:val="Table Grid"/>
    <w:basedOn w:val="prastojilentel"/>
    <w:uiPriority w:val="59"/>
    <w:rsid w:val="002B2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7CE8"/>
    <w:pPr>
      <w:spacing w:before="100" w:beforeAutospacing="1" w:after="100" w:afterAutospacing="1" w:line="240" w:lineRule="auto"/>
    </w:pPr>
    <w:rPr>
      <w:rFonts w:ascii="Times New Roman" w:eastAsiaTheme="minorEastAsia"/>
      <w:sz w:val="24"/>
      <w:szCs w:val="24"/>
    </w:rPr>
  </w:style>
  <w:style w:type="table" w:customStyle="1" w:styleId="TableGrid1">
    <w:name w:val="Table Grid1"/>
    <w:basedOn w:val="prastojilentel"/>
    <w:next w:val="Lentelstinklelis"/>
    <w:uiPriority w:val="59"/>
    <w:rsid w:val="0063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36500">
      <w:bodyDiv w:val="1"/>
      <w:marLeft w:val="0"/>
      <w:marRight w:val="0"/>
      <w:marTop w:val="0"/>
      <w:marBottom w:val="0"/>
      <w:divBdr>
        <w:top w:val="none" w:sz="0" w:space="0" w:color="auto"/>
        <w:left w:val="none" w:sz="0" w:space="0" w:color="auto"/>
        <w:bottom w:val="none" w:sz="0" w:space="0" w:color="auto"/>
        <w:right w:val="none" w:sz="0" w:space="0" w:color="auto"/>
      </w:divBdr>
    </w:div>
    <w:div w:id="324289317">
      <w:bodyDiv w:val="1"/>
      <w:marLeft w:val="0"/>
      <w:marRight w:val="0"/>
      <w:marTop w:val="0"/>
      <w:marBottom w:val="0"/>
      <w:divBdr>
        <w:top w:val="none" w:sz="0" w:space="0" w:color="auto"/>
        <w:left w:val="none" w:sz="0" w:space="0" w:color="auto"/>
        <w:bottom w:val="none" w:sz="0" w:space="0" w:color="auto"/>
        <w:right w:val="none" w:sz="0" w:space="0" w:color="auto"/>
      </w:divBdr>
    </w:div>
    <w:div w:id="454953945">
      <w:bodyDiv w:val="1"/>
      <w:marLeft w:val="0"/>
      <w:marRight w:val="0"/>
      <w:marTop w:val="0"/>
      <w:marBottom w:val="0"/>
      <w:divBdr>
        <w:top w:val="none" w:sz="0" w:space="0" w:color="auto"/>
        <w:left w:val="none" w:sz="0" w:space="0" w:color="auto"/>
        <w:bottom w:val="none" w:sz="0" w:space="0" w:color="auto"/>
        <w:right w:val="none" w:sz="0" w:space="0" w:color="auto"/>
      </w:divBdr>
    </w:div>
    <w:div w:id="519247032">
      <w:bodyDiv w:val="1"/>
      <w:marLeft w:val="0"/>
      <w:marRight w:val="0"/>
      <w:marTop w:val="0"/>
      <w:marBottom w:val="0"/>
      <w:divBdr>
        <w:top w:val="none" w:sz="0" w:space="0" w:color="auto"/>
        <w:left w:val="none" w:sz="0" w:space="0" w:color="auto"/>
        <w:bottom w:val="none" w:sz="0" w:space="0" w:color="auto"/>
        <w:right w:val="none" w:sz="0" w:space="0" w:color="auto"/>
      </w:divBdr>
    </w:div>
    <w:div w:id="567887742">
      <w:bodyDiv w:val="1"/>
      <w:marLeft w:val="0"/>
      <w:marRight w:val="0"/>
      <w:marTop w:val="0"/>
      <w:marBottom w:val="0"/>
      <w:divBdr>
        <w:top w:val="none" w:sz="0" w:space="0" w:color="auto"/>
        <w:left w:val="none" w:sz="0" w:space="0" w:color="auto"/>
        <w:bottom w:val="none" w:sz="0" w:space="0" w:color="auto"/>
        <w:right w:val="none" w:sz="0" w:space="0" w:color="auto"/>
      </w:divBdr>
    </w:div>
    <w:div w:id="949363128">
      <w:bodyDiv w:val="1"/>
      <w:marLeft w:val="0"/>
      <w:marRight w:val="0"/>
      <w:marTop w:val="0"/>
      <w:marBottom w:val="0"/>
      <w:divBdr>
        <w:top w:val="none" w:sz="0" w:space="0" w:color="auto"/>
        <w:left w:val="none" w:sz="0" w:space="0" w:color="auto"/>
        <w:bottom w:val="none" w:sz="0" w:space="0" w:color="auto"/>
        <w:right w:val="none" w:sz="0" w:space="0" w:color="auto"/>
      </w:divBdr>
    </w:div>
    <w:div w:id="1152798178">
      <w:bodyDiv w:val="1"/>
      <w:marLeft w:val="0"/>
      <w:marRight w:val="0"/>
      <w:marTop w:val="0"/>
      <w:marBottom w:val="0"/>
      <w:divBdr>
        <w:top w:val="none" w:sz="0" w:space="0" w:color="auto"/>
        <w:left w:val="none" w:sz="0" w:space="0" w:color="auto"/>
        <w:bottom w:val="none" w:sz="0" w:space="0" w:color="auto"/>
        <w:right w:val="none" w:sz="0" w:space="0" w:color="auto"/>
      </w:divBdr>
    </w:div>
    <w:div w:id="1427312325">
      <w:bodyDiv w:val="1"/>
      <w:marLeft w:val="0"/>
      <w:marRight w:val="0"/>
      <w:marTop w:val="0"/>
      <w:marBottom w:val="0"/>
      <w:divBdr>
        <w:top w:val="none" w:sz="0" w:space="0" w:color="auto"/>
        <w:left w:val="none" w:sz="0" w:space="0" w:color="auto"/>
        <w:bottom w:val="none" w:sz="0" w:space="0" w:color="auto"/>
        <w:right w:val="none" w:sz="0" w:space="0" w:color="auto"/>
      </w:divBdr>
    </w:div>
    <w:div w:id="1711345515">
      <w:bodyDiv w:val="1"/>
      <w:marLeft w:val="0"/>
      <w:marRight w:val="0"/>
      <w:marTop w:val="0"/>
      <w:marBottom w:val="0"/>
      <w:divBdr>
        <w:top w:val="none" w:sz="0" w:space="0" w:color="auto"/>
        <w:left w:val="none" w:sz="0" w:space="0" w:color="auto"/>
        <w:bottom w:val="none" w:sz="0" w:space="0" w:color="auto"/>
        <w:right w:val="none" w:sz="0" w:space="0" w:color="auto"/>
      </w:divBdr>
    </w:div>
    <w:div w:id="1748845596">
      <w:bodyDiv w:val="1"/>
      <w:marLeft w:val="0"/>
      <w:marRight w:val="0"/>
      <w:marTop w:val="0"/>
      <w:marBottom w:val="0"/>
      <w:divBdr>
        <w:top w:val="none" w:sz="0" w:space="0" w:color="auto"/>
        <w:left w:val="none" w:sz="0" w:space="0" w:color="auto"/>
        <w:bottom w:val="none" w:sz="0" w:space="0" w:color="auto"/>
        <w:right w:val="none" w:sz="0" w:space="0" w:color="auto"/>
      </w:divBdr>
    </w:div>
    <w:div w:id="1820875854">
      <w:bodyDiv w:val="1"/>
      <w:marLeft w:val="0"/>
      <w:marRight w:val="0"/>
      <w:marTop w:val="0"/>
      <w:marBottom w:val="0"/>
      <w:divBdr>
        <w:top w:val="none" w:sz="0" w:space="0" w:color="auto"/>
        <w:left w:val="none" w:sz="0" w:space="0" w:color="auto"/>
        <w:bottom w:val="none" w:sz="0" w:space="0" w:color="auto"/>
        <w:right w:val="none" w:sz="0" w:space="0" w:color="auto"/>
      </w:divBdr>
    </w:div>
    <w:div w:id="207712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2329</Words>
  <Characters>1329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Justina Baltulionienė</cp:lastModifiedBy>
  <cp:revision>19</cp:revision>
  <cp:lastPrinted>2020-02-10T08:15:00Z</cp:lastPrinted>
  <dcterms:created xsi:type="dcterms:W3CDTF">2020-09-02T07:49:00Z</dcterms:created>
  <dcterms:modified xsi:type="dcterms:W3CDTF">2025-01-20T08:52:00Z</dcterms:modified>
</cp:coreProperties>
</file>