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5A" w:rsidRPr="00EB135A" w:rsidRDefault="00EB135A" w:rsidP="00EB135A">
      <w:pPr>
        <w:ind w:left="7314"/>
        <w:jc w:val="both"/>
        <w:rPr>
          <w:rFonts w:ascii="Calibri" w:eastAsia="Calibri" w:hAnsi="Calibri" w:cs="Calibri"/>
          <w:sz w:val="21"/>
          <w:szCs w:val="21"/>
        </w:rPr>
      </w:pPr>
      <w:bookmarkStart w:id="0" w:name="_Hlk86825377"/>
      <w:bookmarkStart w:id="1" w:name="_Ref38540913"/>
      <w:bookmarkStart w:id="2" w:name="_Ref38898051"/>
      <w:bookmarkStart w:id="3" w:name="_Ref38901392"/>
      <w:bookmarkStart w:id="4" w:name="_Toc48053189"/>
      <w:bookmarkStart w:id="5" w:name="_Toc85706892"/>
      <w:r w:rsidRPr="00EB135A">
        <w:rPr>
          <w:rFonts w:ascii="Calibri" w:eastAsia="Calibri" w:hAnsi="Calibri" w:cs="Calibri"/>
          <w:sz w:val="21"/>
          <w:szCs w:val="21"/>
        </w:rPr>
        <w:t>Pirkimo sąlygų 3 priedas „Pasiūlymo forma“</w:t>
      </w:r>
    </w:p>
    <w:bookmarkEnd w:id="0"/>
    <w:bookmarkEnd w:id="1"/>
    <w:bookmarkEnd w:id="2"/>
    <w:bookmarkEnd w:id="3"/>
    <w:bookmarkEnd w:id="4"/>
    <w:bookmarkEnd w:id="5"/>
    <w:p w:rsidR="00EB135A" w:rsidRPr="00EB135A" w:rsidRDefault="00EB135A" w:rsidP="00EB135A">
      <w:pPr>
        <w:rPr>
          <w:rFonts w:ascii="Calibri" w:eastAsia="Calibri" w:hAnsi="Calibri" w:cs="Calibri"/>
          <w:color w:val="7030A0"/>
          <w:sz w:val="21"/>
          <w:szCs w:val="21"/>
          <w:shd w:val="clear" w:color="auto" w:fill="FFFFFF"/>
        </w:rPr>
      </w:pPr>
    </w:p>
    <w:p w:rsidR="00EB135A" w:rsidRDefault="00EB135A" w:rsidP="00EB135A">
      <w:pPr>
        <w:ind w:left="5670"/>
        <w:rPr>
          <w:rFonts w:eastAsia="Calibri"/>
          <w:sz w:val="22"/>
          <w:szCs w:val="22"/>
          <w:lang w:eastAsia="en-US"/>
        </w:rPr>
      </w:pPr>
    </w:p>
    <w:p w:rsidR="00EB135A" w:rsidRDefault="00EB135A" w:rsidP="008757AD">
      <w:pPr>
        <w:jc w:val="center"/>
        <w:rPr>
          <w:rFonts w:eastAsia="Calibri"/>
          <w:sz w:val="22"/>
          <w:szCs w:val="22"/>
          <w:lang w:eastAsia="en-US"/>
        </w:rPr>
      </w:pPr>
    </w:p>
    <w:p w:rsidR="008757AD" w:rsidRPr="00AE3674" w:rsidRDefault="008757AD" w:rsidP="008757AD">
      <w:pPr>
        <w:jc w:val="center"/>
        <w:rPr>
          <w:rFonts w:eastAsia="Calibri"/>
          <w:sz w:val="22"/>
          <w:szCs w:val="22"/>
          <w:lang w:eastAsia="en-US"/>
        </w:rPr>
      </w:pPr>
      <w:r w:rsidRPr="00AE3674">
        <w:rPr>
          <w:rFonts w:eastAsia="Calibri"/>
          <w:sz w:val="22"/>
          <w:szCs w:val="22"/>
          <w:lang w:eastAsia="en-US"/>
        </w:rPr>
        <w:t>Herbas arba prekių ženklas</w:t>
      </w:r>
    </w:p>
    <w:p w:rsidR="008757AD" w:rsidRDefault="008757AD" w:rsidP="008757AD">
      <w:pPr>
        <w:jc w:val="center"/>
        <w:rPr>
          <w:rFonts w:eastAsia="Calibri"/>
          <w:sz w:val="22"/>
          <w:szCs w:val="22"/>
          <w:lang w:eastAsia="en-US"/>
        </w:rPr>
      </w:pPr>
      <w:r>
        <w:rPr>
          <w:rFonts w:eastAsia="Calibri"/>
          <w:sz w:val="22"/>
          <w:szCs w:val="22"/>
          <w:lang w:eastAsia="en-US"/>
        </w:rPr>
        <w:t>____________________________________________________</w:t>
      </w:r>
    </w:p>
    <w:p w:rsidR="008757AD" w:rsidRDefault="008757AD" w:rsidP="008757AD">
      <w:pPr>
        <w:jc w:val="center"/>
        <w:rPr>
          <w:rFonts w:eastAsia="Calibri"/>
          <w:sz w:val="22"/>
          <w:szCs w:val="22"/>
          <w:lang w:eastAsia="en-US"/>
        </w:rPr>
      </w:pPr>
      <w:r w:rsidRPr="00AE3674">
        <w:rPr>
          <w:rFonts w:eastAsia="Calibri"/>
          <w:sz w:val="22"/>
          <w:szCs w:val="22"/>
          <w:lang w:eastAsia="en-US"/>
        </w:rPr>
        <w:t>(Tiekėjo pavadinimas)</w:t>
      </w:r>
    </w:p>
    <w:p w:rsidR="008757AD" w:rsidRPr="00AE3674" w:rsidRDefault="008757AD" w:rsidP="008757AD">
      <w:pPr>
        <w:jc w:val="center"/>
        <w:rPr>
          <w:rFonts w:eastAsia="Calibri"/>
          <w:sz w:val="22"/>
          <w:szCs w:val="22"/>
          <w:lang w:eastAsia="en-US"/>
        </w:rPr>
      </w:pPr>
      <w:r>
        <w:rPr>
          <w:rFonts w:eastAsia="Calibri"/>
          <w:sz w:val="22"/>
          <w:szCs w:val="22"/>
          <w:lang w:eastAsia="en-US"/>
        </w:rPr>
        <w:t>_______________________________________________________________________________________</w:t>
      </w:r>
    </w:p>
    <w:p w:rsidR="008757AD" w:rsidRPr="0018577D" w:rsidRDefault="008757AD" w:rsidP="008757AD">
      <w:pPr>
        <w:jc w:val="center"/>
        <w:rPr>
          <w:rFonts w:eastAsia="Calibri"/>
          <w:sz w:val="18"/>
          <w:szCs w:val="22"/>
          <w:lang w:eastAsia="en-US"/>
        </w:rPr>
      </w:pPr>
      <w:r w:rsidRPr="0018577D">
        <w:rPr>
          <w:rFonts w:eastAsia="Calibri"/>
          <w:sz w:val="18"/>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757AD" w:rsidRPr="0018577D" w:rsidRDefault="008757AD" w:rsidP="008757AD">
      <w:pPr>
        <w:jc w:val="both"/>
        <w:rPr>
          <w:rFonts w:eastAsia="Calibri"/>
          <w:b/>
          <w:bCs/>
          <w:sz w:val="18"/>
          <w:szCs w:val="22"/>
          <w:lang w:eastAsia="en-US"/>
        </w:rPr>
      </w:pPr>
    </w:p>
    <w:p w:rsidR="008757AD" w:rsidRPr="00AE3674" w:rsidRDefault="008757AD" w:rsidP="008757AD">
      <w:pPr>
        <w:spacing w:after="200" w:line="276" w:lineRule="auto"/>
        <w:jc w:val="both"/>
        <w:rPr>
          <w:rFonts w:eastAsia="Calibri"/>
          <w:b/>
          <w:sz w:val="22"/>
          <w:szCs w:val="22"/>
          <w:lang w:eastAsia="en-US"/>
        </w:rPr>
      </w:pPr>
      <w:proofErr w:type="spellStart"/>
      <w:r>
        <w:rPr>
          <w:rFonts w:eastAsia="Calibri"/>
          <w:b/>
          <w:sz w:val="22"/>
          <w:szCs w:val="22"/>
          <w:lang w:eastAsia="en-US"/>
        </w:rPr>
        <w:t>VšĮ</w:t>
      </w:r>
      <w:proofErr w:type="spellEnd"/>
      <w:r>
        <w:rPr>
          <w:rFonts w:eastAsia="Calibri"/>
          <w:b/>
          <w:sz w:val="22"/>
          <w:szCs w:val="22"/>
          <w:lang w:eastAsia="en-US"/>
        </w:rPr>
        <w:t xml:space="preserve"> Raseinių neįgaliųjų užimtumo ir paslaugų centras</w:t>
      </w:r>
    </w:p>
    <w:p w:rsidR="008757AD" w:rsidRPr="00AE3674" w:rsidRDefault="008757AD" w:rsidP="008757AD">
      <w:pPr>
        <w:tabs>
          <w:tab w:val="center" w:pos="2520"/>
        </w:tabs>
        <w:spacing w:after="200" w:line="276" w:lineRule="auto"/>
        <w:jc w:val="both"/>
        <w:rPr>
          <w:rFonts w:eastAsia="Calibri"/>
          <w:sz w:val="22"/>
          <w:szCs w:val="22"/>
          <w:lang w:eastAsia="en-US"/>
        </w:rPr>
      </w:pPr>
      <w:r w:rsidRPr="00AE3674">
        <w:rPr>
          <w:rFonts w:eastAsia="Calibri"/>
          <w:sz w:val="22"/>
          <w:szCs w:val="22"/>
          <w:lang w:eastAsia="en-US"/>
        </w:rPr>
        <w:t>(Adresatas (perkančioji organizacija))</w:t>
      </w:r>
    </w:p>
    <w:p w:rsidR="008757AD" w:rsidRPr="00AE3674" w:rsidRDefault="008757AD" w:rsidP="008757AD">
      <w:pPr>
        <w:jc w:val="center"/>
        <w:rPr>
          <w:rFonts w:eastAsia="Calibri"/>
          <w:b/>
          <w:sz w:val="22"/>
          <w:szCs w:val="22"/>
          <w:lang w:eastAsia="en-US"/>
        </w:rPr>
      </w:pPr>
      <w:r w:rsidRPr="00AE3674">
        <w:rPr>
          <w:rFonts w:eastAsia="Calibri"/>
          <w:b/>
          <w:sz w:val="22"/>
          <w:szCs w:val="22"/>
          <w:lang w:eastAsia="en-US"/>
        </w:rPr>
        <w:t>PASIŪLYMAS</w:t>
      </w:r>
    </w:p>
    <w:p w:rsidR="008757AD" w:rsidRPr="00AE3674" w:rsidRDefault="008757AD" w:rsidP="008757AD">
      <w:pPr>
        <w:jc w:val="center"/>
        <w:rPr>
          <w:b/>
          <w:sz w:val="22"/>
          <w:szCs w:val="22"/>
        </w:rPr>
      </w:pPr>
      <w:r>
        <w:rPr>
          <w:b/>
          <w:sz w:val="22"/>
          <w:szCs w:val="22"/>
        </w:rPr>
        <w:t>Dėl</w:t>
      </w:r>
      <w:r w:rsidRPr="00AE3674">
        <w:rPr>
          <w:b/>
          <w:sz w:val="22"/>
          <w:szCs w:val="22"/>
        </w:rPr>
        <w:t xml:space="preserve"> maitinimo paslaugų pirkimo</w:t>
      </w:r>
    </w:p>
    <w:p w:rsidR="008757AD" w:rsidRPr="00AE3674" w:rsidRDefault="008757AD" w:rsidP="008757AD">
      <w:pPr>
        <w:jc w:val="center"/>
        <w:rPr>
          <w:b/>
          <w:sz w:val="22"/>
          <w:szCs w:val="22"/>
        </w:rPr>
      </w:pPr>
    </w:p>
    <w:p w:rsidR="008757AD" w:rsidRPr="00AE3674" w:rsidRDefault="008757AD" w:rsidP="008757AD">
      <w:pPr>
        <w:jc w:val="center"/>
        <w:rPr>
          <w:rFonts w:eastAsia="Calibri"/>
          <w:sz w:val="22"/>
          <w:szCs w:val="22"/>
          <w:u w:val="single"/>
          <w:lang w:eastAsia="en-US"/>
        </w:rPr>
      </w:pPr>
      <w:r w:rsidRPr="00AE3674">
        <w:rPr>
          <w:rFonts w:eastAsia="Calibri"/>
          <w:sz w:val="22"/>
          <w:szCs w:val="22"/>
          <w:u w:val="single"/>
          <w:lang w:eastAsia="en-US"/>
        </w:rPr>
        <w:t>(Data)</w:t>
      </w:r>
    </w:p>
    <w:p w:rsidR="008757AD" w:rsidRPr="00AE3674" w:rsidRDefault="008757AD" w:rsidP="008757AD">
      <w:pPr>
        <w:jc w:val="center"/>
        <w:rPr>
          <w:rFonts w:eastAsia="Calibri"/>
          <w:sz w:val="22"/>
          <w:szCs w:val="22"/>
          <w:u w:val="single"/>
          <w:lang w:eastAsia="en-US"/>
        </w:rPr>
      </w:pPr>
    </w:p>
    <w:p w:rsidR="008757AD" w:rsidRPr="00AE3674" w:rsidRDefault="008757AD" w:rsidP="008757AD">
      <w:pPr>
        <w:jc w:val="center"/>
        <w:rPr>
          <w:rFonts w:eastAsia="Calibri"/>
          <w:sz w:val="22"/>
          <w:szCs w:val="22"/>
          <w:u w:val="single"/>
          <w:lang w:eastAsia="en-US"/>
        </w:rPr>
      </w:pPr>
      <w:r w:rsidRPr="00AE3674">
        <w:rPr>
          <w:rFonts w:eastAsia="Calibri"/>
          <w:sz w:val="22"/>
          <w:szCs w:val="22"/>
          <w:u w:val="single"/>
          <w:lang w:eastAsia="en-US"/>
        </w:rPr>
        <w:t xml:space="preserve"> (Vieta)</w:t>
      </w:r>
    </w:p>
    <w:p w:rsidR="008757AD" w:rsidRPr="00AE3674" w:rsidRDefault="008757AD" w:rsidP="008757AD">
      <w:pPr>
        <w:jc w:val="center"/>
        <w:rPr>
          <w:rFonts w:eastAsia="Calibri"/>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8"/>
        <w:gridCol w:w="4907"/>
      </w:tblGrid>
      <w:tr w:rsidR="008757AD" w:rsidRPr="00AE3674" w:rsidTr="006B73FB">
        <w:tc>
          <w:tcPr>
            <w:tcW w:w="49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jc w:val="both"/>
              <w:rPr>
                <w:rFonts w:eastAsia="Calibri"/>
                <w:sz w:val="22"/>
                <w:szCs w:val="22"/>
                <w:lang w:eastAsia="en-US"/>
              </w:rPr>
            </w:pPr>
            <w:r w:rsidRPr="00AE3674">
              <w:rPr>
                <w:rFonts w:eastAsia="Calibri"/>
                <w:sz w:val="22"/>
                <w:szCs w:val="22"/>
                <w:lang w:eastAsia="en-US"/>
              </w:rPr>
              <w:t>Tiekėjo pavadinimas /</w:t>
            </w:r>
            <w:r w:rsidRPr="00AE3674">
              <w:rPr>
                <w:sz w:val="22"/>
                <w:szCs w:val="22"/>
              </w:rPr>
              <w:t>/Jeigu dalyvauja ūkio subjektų grupė, surašomi visi dalyvių pavadinimai/</w:t>
            </w:r>
          </w:p>
        </w:tc>
        <w:tc>
          <w:tcPr>
            <w:tcW w:w="4907"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jc w:val="both"/>
              <w:rPr>
                <w:rFonts w:eastAsia="Calibri"/>
                <w:sz w:val="22"/>
                <w:szCs w:val="22"/>
                <w:lang w:eastAsia="en-US"/>
              </w:rPr>
            </w:pPr>
          </w:p>
        </w:tc>
      </w:tr>
      <w:tr w:rsidR="008757AD" w:rsidRPr="00AE3674" w:rsidTr="006B73FB">
        <w:tc>
          <w:tcPr>
            <w:tcW w:w="49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jc w:val="both"/>
              <w:rPr>
                <w:rFonts w:eastAsia="Calibri"/>
                <w:sz w:val="22"/>
                <w:szCs w:val="22"/>
                <w:lang w:eastAsia="en-US"/>
              </w:rPr>
            </w:pPr>
            <w:r w:rsidRPr="00AE3674">
              <w:rPr>
                <w:rFonts w:eastAsia="Calibri"/>
                <w:sz w:val="22"/>
                <w:szCs w:val="22"/>
                <w:lang w:eastAsia="en-US"/>
              </w:rPr>
              <w:t xml:space="preserve">Tiekėjo adresas </w:t>
            </w:r>
          </w:p>
        </w:tc>
        <w:tc>
          <w:tcPr>
            <w:tcW w:w="4907"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jc w:val="both"/>
              <w:rPr>
                <w:rFonts w:eastAsia="Calibri"/>
                <w:sz w:val="22"/>
                <w:szCs w:val="22"/>
                <w:lang w:eastAsia="en-US"/>
              </w:rPr>
            </w:pPr>
          </w:p>
        </w:tc>
      </w:tr>
      <w:tr w:rsidR="008757AD" w:rsidRPr="00AE3674" w:rsidTr="006B73FB">
        <w:tc>
          <w:tcPr>
            <w:tcW w:w="49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jc w:val="both"/>
              <w:rPr>
                <w:rFonts w:eastAsia="Calibri"/>
                <w:sz w:val="22"/>
                <w:szCs w:val="22"/>
                <w:lang w:eastAsia="en-US"/>
              </w:rPr>
            </w:pPr>
            <w:r>
              <w:rPr>
                <w:noProof/>
              </w:rPr>
              <mc:AlternateContent>
                <mc:Choice Requires="wps">
                  <w:drawing>
                    <wp:anchor distT="0" distB="0" distL="114300" distR="114300" simplePos="0" relativeHeight="251659264" behindDoc="0" locked="0" layoutInCell="0" allowOverlap="1">
                      <wp:simplePos x="0" y="0"/>
                      <wp:positionH relativeFrom="column">
                        <wp:posOffset>-506730</wp:posOffset>
                      </wp:positionH>
                      <wp:positionV relativeFrom="paragraph">
                        <wp:posOffset>53340</wp:posOffset>
                      </wp:positionV>
                      <wp:extent cx="217170" cy="3048000"/>
                      <wp:effectExtent l="0" t="0" r="1143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7AD" w:rsidRDefault="008757AD" w:rsidP="008757AD">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" o:allowincell="f" filled="f" stroked="f">
                      <v:textbox style="layout-flow:vertical;mso-layout-flow-alt:bottom-to-top" inset="0,0,0,0">
                        <w:txbxContent>
                          <w:p w:rsidR="008757AD" w:rsidRDefault="008757AD" w:rsidP="008757AD">
                            <w:pPr>
                              <w:jc w:val="center"/>
                              <w:rPr>
                                <w:sz w:val="20"/>
                              </w:rPr>
                            </w:pPr>
                          </w:p>
                        </w:txbxContent>
                      </v:textbox>
                    </v:shape>
                  </w:pict>
                </mc:Fallback>
              </mc:AlternateContent>
            </w:r>
            <w:r w:rsidRPr="00AE3674">
              <w:rPr>
                <w:rFonts w:eastAsia="Calibri"/>
                <w:sz w:val="22"/>
                <w:szCs w:val="22"/>
                <w:lang w:eastAsia="en-US"/>
              </w:rPr>
              <w:t>Už pasiūlymą atsakingo asmens vardas, pavardė</w:t>
            </w:r>
          </w:p>
        </w:tc>
        <w:tc>
          <w:tcPr>
            <w:tcW w:w="4907"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jc w:val="both"/>
              <w:rPr>
                <w:rFonts w:eastAsia="Calibri"/>
                <w:sz w:val="22"/>
                <w:szCs w:val="22"/>
                <w:lang w:eastAsia="en-US"/>
              </w:rPr>
            </w:pPr>
          </w:p>
        </w:tc>
      </w:tr>
      <w:tr w:rsidR="008757AD" w:rsidRPr="00AE3674" w:rsidTr="006B73FB">
        <w:tc>
          <w:tcPr>
            <w:tcW w:w="49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jc w:val="both"/>
              <w:rPr>
                <w:rFonts w:eastAsia="Calibri"/>
                <w:sz w:val="22"/>
                <w:szCs w:val="22"/>
                <w:lang w:eastAsia="en-US"/>
              </w:rPr>
            </w:pPr>
            <w:r w:rsidRPr="00AE3674">
              <w:rPr>
                <w:rFonts w:eastAsia="Calibri"/>
                <w:sz w:val="22"/>
                <w:szCs w:val="22"/>
                <w:lang w:eastAsia="en-US"/>
              </w:rPr>
              <w:t>Telefono numeris</w:t>
            </w:r>
          </w:p>
        </w:tc>
        <w:tc>
          <w:tcPr>
            <w:tcW w:w="4907"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jc w:val="both"/>
              <w:rPr>
                <w:rFonts w:eastAsia="Calibri"/>
                <w:sz w:val="22"/>
                <w:szCs w:val="22"/>
                <w:lang w:eastAsia="en-US"/>
              </w:rPr>
            </w:pPr>
          </w:p>
        </w:tc>
      </w:tr>
      <w:tr w:rsidR="008757AD" w:rsidRPr="00AE3674" w:rsidTr="006B73FB">
        <w:tc>
          <w:tcPr>
            <w:tcW w:w="49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jc w:val="both"/>
              <w:rPr>
                <w:rFonts w:eastAsia="Calibri"/>
                <w:sz w:val="22"/>
                <w:szCs w:val="22"/>
                <w:lang w:eastAsia="en-US"/>
              </w:rPr>
            </w:pPr>
            <w:r w:rsidRPr="00AE3674">
              <w:rPr>
                <w:rFonts w:eastAsia="Calibri"/>
                <w:sz w:val="22"/>
                <w:szCs w:val="22"/>
                <w:lang w:eastAsia="en-US"/>
              </w:rPr>
              <w:t>Fakso numeris</w:t>
            </w:r>
          </w:p>
        </w:tc>
        <w:tc>
          <w:tcPr>
            <w:tcW w:w="4907"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jc w:val="both"/>
              <w:rPr>
                <w:rFonts w:eastAsia="Calibri"/>
                <w:sz w:val="22"/>
                <w:szCs w:val="22"/>
                <w:lang w:eastAsia="en-US"/>
              </w:rPr>
            </w:pPr>
          </w:p>
        </w:tc>
      </w:tr>
      <w:tr w:rsidR="008757AD" w:rsidRPr="00AE3674" w:rsidTr="006B73FB">
        <w:tc>
          <w:tcPr>
            <w:tcW w:w="49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jc w:val="both"/>
              <w:rPr>
                <w:rFonts w:eastAsia="Calibri"/>
                <w:sz w:val="22"/>
                <w:szCs w:val="22"/>
                <w:lang w:eastAsia="en-US"/>
              </w:rPr>
            </w:pPr>
            <w:proofErr w:type="spellStart"/>
            <w:r w:rsidRPr="00AE3674">
              <w:rPr>
                <w:rFonts w:eastAsia="Calibri"/>
                <w:sz w:val="22"/>
                <w:szCs w:val="22"/>
                <w:lang w:eastAsia="en-US"/>
              </w:rPr>
              <w:t>El</w:t>
            </w:r>
            <w:proofErr w:type="spellEnd"/>
            <w:r w:rsidRPr="00AE3674">
              <w:rPr>
                <w:rFonts w:eastAsia="Calibri"/>
                <w:sz w:val="22"/>
                <w:szCs w:val="22"/>
                <w:lang w:eastAsia="en-US"/>
              </w:rPr>
              <w:t>. pašto adresas</w:t>
            </w:r>
          </w:p>
        </w:tc>
        <w:tc>
          <w:tcPr>
            <w:tcW w:w="4907"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jc w:val="both"/>
              <w:rPr>
                <w:rFonts w:eastAsia="Calibri"/>
                <w:sz w:val="22"/>
                <w:szCs w:val="22"/>
                <w:lang w:eastAsia="en-US"/>
              </w:rPr>
            </w:pPr>
          </w:p>
        </w:tc>
      </w:tr>
    </w:tbl>
    <w:p w:rsidR="008757AD" w:rsidRPr="00AE3674" w:rsidRDefault="008757AD" w:rsidP="008757AD">
      <w:pPr>
        <w:jc w:val="both"/>
        <w:rPr>
          <w:rFonts w:eastAsia="Calibri"/>
          <w:sz w:val="22"/>
          <w:szCs w:val="22"/>
          <w:lang w:eastAsia="en-US"/>
        </w:rPr>
      </w:pPr>
      <w:r w:rsidRPr="00AE3674">
        <w:rPr>
          <w:rFonts w:eastAsia="Calibri"/>
          <w:sz w:val="22"/>
          <w:szCs w:val="22"/>
          <w:lang w:eastAsia="en-US"/>
        </w:rPr>
        <w:t>Šiuo pasiūlymu pažymime, kad sutinkame su visais kvietime pateikti pasiūlymą mažos vertės pirkime reikalavimais.</w:t>
      </w:r>
    </w:p>
    <w:p w:rsidR="008757AD" w:rsidRPr="00AE3674" w:rsidRDefault="008757AD" w:rsidP="008757AD">
      <w:pPr>
        <w:jc w:val="both"/>
        <w:rPr>
          <w:rFonts w:eastAsia="Calibri"/>
          <w:sz w:val="22"/>
          <w:szCs w:val="22"/>
          <w:lang w:eastAsia="en-US"/>
        </w:rPr>
      </w:pPr>
    </w:p>
    <w:p w:rsidR="008757AD" w:rsidRPr="00AE3674" w:rsidRDefault="008757AD" w:rsidP="008757AD">
      <w:pPr>
        <w:jc w:val="both"/>
        <w:rPr>
          <w:rFonts w:eastAsia="Calibri"/>
          <w:sz w:val="22"/>
          <w:szCs w:val="22"/>
          <w:lang w:eastAsia="en-US"/>
        </w:rPr>
      </w:pPr>
      <w:r w:rsidRPr="00AE3674">
        <w:rPr>
          <w:rFonts w:eastAsia="Calibri"/>
          <w:sz w:val="22"/>
          <w:szCs w:val="22"/>
          <w:lang w:eastAsia="en-US"/>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rsidR="008757AD" w:rsidRPr="00AE3674" w:rsidRDefault="008757AD" w:rsidP="008757AD">
      <w:pPr>
        <w:jc w:val="both"/>
        <w:rPr>
          <w:rFonts w:eastAsia="Calibri"/>
          <w:sz w:val="22"/>
          <w:szCs w:val="22"/>
          <w:lang w:eastAsia="en-US"/>
        </w:rPr>
      </w:pPr>
      <w:r w:rsidRPr="00AE3674">
        <w:rPr>
          <w:rFonts w:eastAsia="Calibri"/>
          <w:sz w:val="22"/>
          <w:szCs w:val="22"/>
          <w:lang w:eastAsia="en-US"/>
        </w:rPr>
        <w:t xml:space="preserve"> Suprantame, kad išaiškėjus aukščiau nurodytoms aplinkybėms būsime pašalinti iš šio pirkimo ir mūsų pateiktas pasiūlymas bus atmestas.</w:t>
      </w:r>
    </w:p>
    <w:p w:rsidR="008757AD" w:rsidRPr="00AE3674" w:rsidRDefault="008757AD" w:rsidP="008757AD">
      <w:pPr>
        <w:jc w:val="both"/>
        <w:rPr>
          <w:rFonts w:eastAsia="Calibri"/>
          <w:sz w:val="22"/>
          <w:szCs w:val="22"/>
          <w:lang w:eastAsia="en-US"/>
        </w:rPr>
      </w:pPr>
      <w:r w:rsidRPr="00AE3674">
        <w:rPr>
          <w:rFonts w:eastAsia="Calibri"/>
          <w:sz w:val="22"/>
          <w:szCs w:val="22"/>
          <w:lang w:eastAsia="en-US"/>
        </w:rPr>
        <w:t xml:space="preserve"> Mes siūlome šias paslaugas:</w:t>
      </w:r>
      <w:r w:rsidRPr="00AE3674">
        <w:rPr>
          <w:rFonts w:eastAsia="Calibri"/>
          <w:sz w:val="22"/>
          <w:szCs w:val="22"/>
          <w:lang w:eastAsia="en-US"/>
        </w:rPr>
        <w:tab/>
      </w:r>
      <w:r w:rsidRPr="00AE3674">
        <w:rPr>
          <w:rFonts w:eastAsia="Calibri"/>
          <w:sz w:val="22"/>
          <w:szCs w:val="22"/>
          <w:lang w:eastAsia="en-US"/>
        </w:rPr>
        <w:tab/>
      </w:r>
      <w:r w:rsidRPr="00AE3674">
        <w:rPr>
          <w:rFonts w:eastAsia="Calibri"/>
          <w:sz w:val="22"/>
          <w:szCs w:val="22"/>
          <w:lang w:eastAsia="en-US"/>
        </w:rPr>
        <w:tab/>
      </w:r>
      <w:r w:rsidRPr="00AE3674">
        <w:rPr>
          <w:rFonts w:eastAsia="Calibri"/>
          <w:sz w:val="22"/>
          <w:szCs w:val="22"/>
          <w:lang w:eastAsia="en-US"/>
        </w:rPr>
        <w:tab/>
        <w:t xml:space="preserve">                </w:t>
      </w:r>
      <w:r w:rsidRPr="00AE3674">
        <w:rPr>
          <w:rFonts w:eastAsia="Calibri"/>
          <w:b/>
          <w:sz w:val="22"/>
          <w:szCs w:val="22"/>
          <w:lang w:eastAsia="en-US"/>
        </w:rPr>
        <w:t>1 lentelė</w:t>
      </w:r>
    </w:p>
    <w:tbl>
      <w:tblPr>
        <w:tblW w:w="9402" w:type="dxa"/>
        <w:tblInd w:w="-15" w:type="dxa"/>
        <w:tblLayout w:type="fixed"/>
        <w:tblLook w:val="0000" w:firstRow="0" w:lastRow="0" w:firstColumn="0" w:lastColumn="0" w:noHBand="0" w:noVBand="0"/>
      </w:tblPr>
      <w:tblGrid>
        <w:gridCol w:w="1277"/>
        <w:gridCol w:w="1276"/>
        <w:gridCol w:w="1814"/>
        <w:gridCol w:w="1989"/>
        <w:gridCol w:w="1584"/>
        <w:gridCol w:w="1462"/>
      </w:tblGrid>
      <w:tr w:rsidR="008757AD" w:rsidRPr="0025270D" w:rsidTr="006B73FB">
        <w:trPr>
          <w:trHeight w:val="1632"/>
        </w:trPr>
        <w:tc>
          <w:tcPr>
            <w:tcW w:w="1277" w:type="dxa"/>
            <w:tcBorders>
              <w:top w:val="single" w:sz="4" w:space="0" w:color="000000"/>
              <w:left w:val="single" w:sz="4" w:space="0" w:color="000000"/>
              <w:bottom w:val="single" w:sz="4" w:space="0" w:color="000000"/>
            </w:tcBorders>
            <w:shd w:val="clear" w:color="auto" w:fill="auto"/>
          </w:tcPr>
          <w:p w:rsidR="008757AD" w:rsidRPr="00A669FB" w:rsidRDefault="008757AD" w:rsidP="006B73FB">
            <w:pPr>
              <w:keepNext/>
              <w:suppressAutoHyphens/>
              <w:rPr>
                <w:sz w:val="20"/>
                <w:szCs w:val="22"/>
                <w:lang w:eastAsia="ar-SA"/>
              </w:rPr>
            </w:pPr>
            <w:r>
              <w:rPr>
                <w:sz w:val="20"/>
                <w:szCs w:val="22"/>
                <w:lang w:eastAsia="ar-SA"/>
              </w:rPr>
              <w:t>Paslaugų pavadinimas</w:t>
            </w:r>
          </w:p>
        </w:tc>
        <w:tc>
          <w:tcPr>
            <w:tcW w:w="1276" w:type="dxa"/>
            <w:tcBorders>
              <w:top w:val="single" w:sz="4" w:space="0" w:color="000000"/>
              <w:left w:val="single" w:sz="4" w:space="0" w:color="000000"/>
              <w:bottom w:val="single" w:sz="4" w:space="0" w:color="000000"/>
            </w:tcBorders>
            <w:shd w:val="clear" w:color="auto" w:fill="auto"/>
          </w:tcPr>
          <w:p w:rsidR="008757AD" w:rsidRPr="0025270D" w:rsidRDefault="008757AD" w:rsidP="006B73FB">
            <w:pPr>
              <w:suppressAutoHyphens/>
              <w:jc w:val="center"/>
              <w:rPr>
                <w:bCs/>
                <w:sz w:val="20"/>
                <w:szCs w:val="22"/>
                <w:lang w:eastAsia="ar-SA"/>
              </w:rPr>
            </w:pPr>
            <w:r w:rsidRPr="0025270D">
              <w:rPr>
                <w:bCs/>
                <w:sz w:val="20"/>
                <w:szCs w:val="22"/>
                <w:lang w:eastAsia="ar-SA"/>
              </w:rPr>
              <w:t xml:space="preserve">Orientacinis </w:t>
            </w:r>
            <w:r>
              <w:rPr>
                <w:bCs/>
                <w:sz w:val="20"/>
                <w:szCs w:val="22"/>
                <w:lang w:eastAsia="ar-SA"/>
              </w:rPr>
              <w:t>maitinimų</w:t>
            </w:r>
            <w:r w:rsidRPr="0025270D">
              <w:rPr>
                <w:bCs/>
                <w:sz w:val="20"/>
                <w:szCs w:val="22"/>
                <w:lang w:eastAsia="ar-SA"/>
              </w:rPr>
              <w:t xml:space="preserve"> s</w:t>
            </w:r>
            <w:r>
              <w:rPr>
                <w:bCs/>
                <w:sz w:val="20"/>
                <w:szCs w:val="22"/>
                <w:lang w:eastAsia="ar-SA"/>
              </w:rPr>
              <w:t xml:space="preserve">kaičius per 12 </w:t>
            </w:r>
            <w:proofErr w:type="spellStart"/>
            <w:r>
              <w:rPr>
                <w:bCs/>
                <w:sz w:val="20"/>
                <w:szCs w:val="22"/>
                <w:lang w:eastAsia="ar-SA"/>
              </w:rPr>
              <w:t>mėn</w:t>
            </w:r>
            <w:proofErr w:type="spellEnd"/>
            <w:r>
              <w:rPr>
                <w:bCs/>
                <w:sz w:val="20"/>
                <w:szCs w:val="22"/>
                <w:lang w:eastAsia="ar-SA"/>
              </w:rPr>
              <w:t>.</w:t>
            </w:r>
          </w:p>
        </w:tc>
        <w:tc>
          <w:tcPr>
            <w:tcW w:w="1814" w:type="dxa"/>
            <w:tcBorders>
              <w:top w:val="single" w:sz="4" w:space="0" w:color="000000"/>
              <w:left w:val="single" w:sz="4" w:space="0" w:color="000000"/>
              <w:bottom w:val="single" w:sz="4" w:space="0" w:color="000000"/>
            </w:tcBorders>
            <w:shd w:val="clear" w:color="auto" w:fill="auto"/>
          </w:tcPr>
          <w:p w:rsidR="008757AD" w:rsidRPr="00785B17" w:rsidRDefault="008757AD" w:rsidP="006B73FB">
            <w:pPr>
              <w:suppressAutoHyphens/>
              <w:jc w:val="center"/>
              <w:rPr>
                <w:bCs/>
                <w:sz w:val="20"/>
                <w:szCs w:val="22"/>
                <w:lang w:eastAsia="ar-SA"/>
              </w:rPr>
            </w:pPr>
            <w:r>
              <w:rPr>
                <w:bCs/>
                <w:sz w:val="20"/>
                <w:szCs w:val="22"/>
                <w:lang w:eastAsia="ar-SA"/>
              </w:rPr>
              <w:t>Vieno asmens</w:t>
            </w:r>
            <w:r w:rsidRPr="00785B17">
              <w:rPr>
                <w:bCs/>
                <w:sz w:val="20"/>
                <w:szCs w:val="22"/>
                <w:lang w:eastAsia="ar-SA"/>
              </w:rPr>
              <w:t xml:space="preserve"> maitinimo įkainis EUR be PVM</w:t>
            </w:r>
          </w:p>
        </w:tc>
        <w:tc>
          <w:tcPr>
            <w:tcW w:w="1989" w:type="dxa"/>
            <w:tcBorders>
              <w:top w:val="single" w:sz="4" w:space="0" w:color="000000"/>
              <w:left w:val="single" w:sz="4" w:space="0" w:color="000000"/>
              <w:bottom w:val="single" w:sz="4" w:space="0" w:color="000000"/>
            </w:tcBorders>
          </w:tcPr>
          <w:p w:rsidR="008757AD" w:rsidRPr="00785B17" w:rsidRDefault="008757AD" w:rsidP="006B73FB">
            <w:pPr>
              <w:suppressAutoHyphens/>
              <w:ind w:right="-12"/>
              <w:jc w:val="center"/>
              <w:rPr>
                <w:bCs/>
                <w:sz w:val="20"/>
                <w:szCs w:val="22"/>
                <w:lang w:eastAsia="ar-SA"/>
              </w:rPr>
            </w:pPr>
            <w:r w:rsidRPr="00785B17">
              <w:rPr>
                <w:bCs/>
                <w:sz w:val="20"/>
                <w:szCs w:val="22"/>
                <w:lang w:eastAsia="ar-SA"/>
              </w:rPr>
              <w:t>V</w:t>
            </w:r>
            <w:r>
              <w:rPr>
                <w:bCs/>
                <w:sz w:val="20"/>
                <w:szCs w:val="22"/>
                <w:lang w:eastAsia="ar-SA"/>
              </w:rPr>
              <w:t>ieno asmens</w:t>
            </w:r>
            <w:r w:rsidRPr="00785B17">
              <w:rPr>
                <w:bCs/>
                <w:sz w:val="20"/>
                <w:szCs w:val="22"/>
                <w:lang w:eastAsia="ar-SA"/>
              </w:rPr>
              <w:t xml:space="preserve"> maitinimo įkainis EUR su PVM</w:t>
            </w:r>
          </w:p>
        </w:tc>
        <w:tc>
          <w:tcPr>
            <w:tcW w:w="1584" w:type="dxa"/>
            <w:tcBorders>
              <w:top w:val="single" w:sz="4" w:space="0" w:color="000000"/>
              <w:left w:val="single" w:sz="4" w:space="0" w:color="000000"/>
              <w:bottom w:val="single" w:sz="4" w:space="0" w:color="000000"/>
            </w:tcBorders>
            <w:shd w:val="clear" w:color="auto" w:fill="auto"/>
          </w:tcPr>
          <w:p w:rsidR="008757AD" w:rsidRPr="0025270D" w:rsidRDefault="008757AD" w:rsidP="006B73FB">
            <w:pPr>
              <w:suppressAutoHyphens/>
              <w:ind w:right="-12"/>
              <w:jc w:val="center"/>
              <w:rPr>
                <w:bCs/>
                <w:sz w:val="20"/>
                <w:szCs w:val="22"/>
                <w:lang w:eastAsia="ar-SA"/>
              </w:rPr>
            </w:pPr>
            <w:r w:rsidRPr="0025270D">
              <w:rPr>
                <w:bCs/>
                <w:sz w:val="20"/>
                <w:szCs w:val="22"/>
                <w:lang w:eastAsia="ar-SA"/>
              </w:rPr>
              <w:t>Bendra pasiūlymo kaina EUR be PVM</w:t>
            </w:r>
          </w:p>
          <w:p w:rsidR="008757AD" w:rsidRPr="0025270D" w:rsidRDefault="008757AD" w:rsidP="006B73FB">
            <w:pPr>
              <w:suppressAutoHyphens/>
              <w:ind w:right="-12"/>
              <w:jc w:val="center"/>
              <w:rPr>
                <w:bCs/>
                <w:sz w:val="20"/>
                <w:szCs w:val="22"/>
                <w:lang w:eastAsia="ar-SA"/>
              </w:rPr>
            </w:pPr>
            <w:r>
              <w:rPr>
                <w:bCs/>
                <w:sz w:val="20"/>
                <w:szCs w:val="22"/>
                <w:lang w:eastAsia="ar-SA"/>
              </w:rPr>
              <w:t>(2x3</w:t>
            </w:r>
            <w:r w:rsidRPr="0025270D">
              <w:rPr>
                <w:bCs/>
                <w:sz w:val="20"/>
                <w:szCs w:val="22"/>
                <w:lang w:eastAsia="ar-SA"/>
              </w:rPr>
              <w:t>)</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8757AD" w:rsidRPr="0025270D" w:rsidRDefault="008757AD" w:rsidP="006B73FB">
            <w:pPr>
              <w:suppressAutoHyphens/>
              <w:ind w:right="-12"/>
              <w:jc w:val="center"/>
              <w:rPr>
                <w:bCs/>
                <w:sz w:val="20"/>
                <w:szCs w:val="22"/>
                <w:lang w:eastAsia="ar-SA"/>
              </w:rPr>
            </w:pPr>
            <w:r w:rsidRPr="0025270D">
              <w:rPr>
                <w:bCs/>
                <w:sz w:val="20"/>
                <w:szCs w:val="22"/>
                <w:lang w:eastAsia="ar-SA"/>
              </w:rPr>
              <w:t xml:space="preserve">Bendra pasiūlymo kaina </w:t>
            </w:r>
            <w:proofErr w:type="spellStart"/>
            <w:r w:rsidRPr="0025270D">
              <w:rPr>
                <w:bCs/>
                <w:sz w:val="20"/>
                <w:szCs w:val="22"/>
                <w:lang w:eastAsia="ar-SA"/>
              </w:rPr>
              <w:t>Eur</w:t>
            </w:r>
            <w:proofErr w:type="spellEnd"/>
            <w:r w:rsidRPr="0025270D">
              <w:rPr>
                <w:bCs/>
                <w:sz w:val="20"/>
                <w:szCs w:val="22"/>
                <w:lang w:eastAsia="ar-SA"/>
              </w:rPr>
              <w:t xml:space="preserve"> su PVM</w:t>
            </w:r>
          </w:p>
          <w:p w:rsidR="008757AD" w:rsidRPr="0025270D" w:rsidRDefault="008757AD" w:rsidP="006B73FB">
            <w:pPr>
              <w:suppressAutoHyphens/>
              <w:ind w:right="-12"/>
              <w:jc w:val="center"/>
              <w:rPr>
                <w:sz w:val="20"/>
                <w:szCs w:val="22"/>
                <w:lang w:eastAsia="ar-SA"/>
              </w:rPr>
            </w:pPr>
            <w:r>
              <w:rPr>
                <w:bCs/>
                <w:sz w:val="20"/>
                <w:szCs w:val="22"/>
                <w:lang w:eastAsia="ar-SA"/>
              </w:rPr>
              <w:t>(2x4)</w:t>
            </w:r>
          </w:p>
        </w:tc>
      </w:tr>
      <w:tr w:rsidR="008757AD" w:rsidRPr="0025270D" w:rsidTr="006B73FB">
        <w:trPr>
          <w:trHeight w:val="198"/>
        </w:trPr>
        <w:tc>
          <w:tcPr>
            <w:tcW w:w="1277" w:type="dxa"/>
            <w:tcBorders>
              <w:top w:val="single" w:sz="4" w:space="0" w:color="000000"/>
              <w:left w:val="single" w:sz="4" w:space="0" w:color="000000"/>
              <w:bottom w:val="single" w:sz="4" w:space="0" w:color="000000"/>
            </w:tcBorders>
            <w:shd w:val="clear" w:color="auto" w:fill="auto"/>
          </w:tcPr>
          <w:p w:rsidR="008757AD" w:rsidRPr="0025270D" w:rsidRDefault="008757AD" w:rsidP="006B73FB">
            <w:pPr>
              <w:suppressAutoHyphens/>
              <w:jc w:val="center"/>
              <w:rPr>
                <w:i/>
                <w:sz w:val="20"/>
                <w:szCs w:val="22"/>
                <w:lang w:eastAsia="ar-SA"/>
              </w:rPr>
            </w:pPr>
            <w:r>
              <w:rPr>
                <w:i/>
                <w:sz w:val="20"/>
                <w:szCs w:val="22"/>
                <w:lang w:eastAsia="ar-SA"/>
              </w:rPr>
              <w:t>1</w:t>
            </w:r>
          </w:p>
        </w:tc>
        <w:tc>
          <w:tcPr>
            <w:tcW w:w="1276" w:type="dxa"/>
            <w:tcBorders>
              <w:top w:val="single" w:sz="4" w:space="0" w:color="000000"/>
              <w:left w:val="single" w:sz="4" w:space="0" w:color="000000"/>
              <w:bottom w:val="single" w:sz="4" w:space="0" w:color="000000"/>
            </w:tcBorders>
            <w:shd w:val="clear" w:color="auto" w:fill="auto"/>
          </w:tcPr>
          <w:p w:rsidR="008757AD" w:rsidRPr="0025270D" w:rsidRDefault="008757AD" w:rsidP="006B73FB">
            <w:pPr>
              <w:suppressAutoHyphens/>
              <w:jc w:val="center"/>
              <w:rPr>
                <w:i/>
                <w:sz w:val="20"/>
                <w:szCs w:val="22"/>
                <w:lang w:eastAsia="ar-SA"/>
              </w:rPr>
            </w:pPr>
            <w:r>
              <w:rPr>
                <w:i/>
                <w:sz w:val="20"/>
                <w:szCs w:val="22"/>
                <w:lang w:eastAsia="ar-SA"/>
              </w:rPr>
              <w:t>2</w:t>
            </w:r>
          </w:p>
        </w:tc>
        <w:tc>
          <w:tcPr>
            <w:tcW w:w="1814" w:type="dxa"/>
            <w:tcBorders>
              <w:top w:val="single" w:sz="4" w:space="0" w:color="000000"/>
              <w:left w:val="single" w:sz="4" w:space="0" w:color="000000"/>
              <w:bottom w:val="single" w:sz="4" w:space="0" w:color="000000"/>
            </w:tcBorders>
            <w:shd w:val="clear" w:color="auto" w:fill="auto"/>
          </w:tcPr>
          <w:p w:rsidR="008757AD" w:rsidRPr="00785B17" w:rsidRDefault="008757AD" w:rsidP="006B73FB">
            <w:pPr>
              <w:suppressAutoHyphens/>
              <w:jc w:val="center"/>
              <w:rPr>
                <w:i/>
                <w:sz w:val="20"/>
                <w:szCs w:val="22"/>
                <w:lang w:eastAsia="ar-SA"/>
              </w:rPr>
            </w:pPr>
            <w:r>
              <w:rPr>
                <w:i/>
                <w:sz w:val="20"/>
                <w:szCs w:val="22"/>
                <w:lang w:eastAsia="ar-SA"/>
              </w:rPr>
              <w:t>3</w:t>
            </w:r>
          </w:p>
        </w:tc>
        <w:tc>
          <w:tcPr>
            <w:tcW w:w="1989" w:type="dxa"/>
            <w:tcBorders>
              <w:top w:val="single" w:sz="4" w:space="0" w:color="000000"/>
              <w:left w:val="single" w:sz="4" w:space="0" w:color="000000"/>
              <w:bottom w:val="single" w:sz="4" w:space="0" w:color="000000"/>
            </w:tcBorders>
          </w:tcPr>
          <w:p w:rsidR="008757AD" w:rsidRPr="00785B17" w:rsidRDefault="008757AD" w:rsidP="006B73FB">
            <w:pPr>
              <w:suppressAutoHyphens/>
              <w:jc w:val="center"/>
              <w:rPr>
                <w:i/>
                <w:sz w:val="20"/>
                <w:szCs w:val="22"/>
                <w:lang w:eastAsia="ar-SA"/>
              </w:rPr>
            </w:pPr>
            <w:r>
              <w:rPr>
                <w:i/>
                <w:sz w:val="20"/>
                <w:szCs w:val="22"/>
                <w:lang w:eastAsia="ar-SA"/>
              </w:rPr>
              <w:t>4</w:t>
            </w:r>
          </w:p>
        </w:tc>
        <w:tc>
          <w:tcPr>
            <w:tcW w:w="1584" w:type="dxa"/>
            <w:tcBorders>
              <w:top w:val="single" w:sz="4" w:space="0" w:color="000000"/>
              <w:left w:val="single" w:sz="4" w:space="0" w:color="000000"/>
              <w:bottom w:val="single" w:sz="4" w:space="0" w:color="000000"/>
            </w:tcBorders>
            <w:shd w:val="clear" w:color="auto" w:fill="auto"/>
          </w:tcPr>
          <w:p w:rsidR="008757AD" w:rsidRPr="0025270D" w:rsidRDefault="008757AD" w:rsidP="006B73FB">
            <w:pPr>
              <w:suppressAutoHyphens/>
              <w:jc w:val="center"/>
              <w:rPr>
                <w:i/>
                <w:sz w:val="20"/>
                <w:szCs w:val="22"/>
                <w:lang w:eastAsia="ar-SA"/>
              </w:rPr>
            </w:pPr>
            <w:r>
              <w:rPr>
                <w:i/>
                <w:sz w:val="20"/>
                <w:szCs w:val="22"/>
                <w:lang w:eastAsia="ar-SA"/>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8757AD" w:rsidRPr="0025270D" w:rsidRDefault="008757AD" w:rsidP="006B73FB">
            <w:pPr>
              <w:suppressAutoHyphens/>
              <w:jc w:val="center"/>
              <w:rPr>
                <w:sz w:val="20"/>
                <w:szCs w:val="22"/>
                <w:lang w:eastAsia="ar-SA"/>
              </w:rPr>
            </w:pPr>
            <w:r>
              <w:rPr>
                <w:sz w:val="20"/>
                <w:szCs w:val="22"/>
                <w:lang w:eastAsia="ar-SA"/>
              </w:rPr>
              <w:t>6</w:t>
            </w:r>
          </w:p>
        </w:tc>
      </w:tr>
      <w:tr w:rsidR="008757AD" w:rsidRPr="0025270D" w:rsidTr="006B73FB">
        <w:trPr>
          <w:trHeight w:val="816"/>
        </w:trPr>
        <w:tc>
          <w:tcPr>
            <w:tcW w:w="1277" w:type="dxa"/>
            <w:tcBorders>
              <w:top w:val="single" w:sz="4" w:space="0" w:color="000000"/>
              <w:left w:val="single" w:sz="4" w:space="0" w:color="000000"/>
              <w:bottom w:val="single" w:sz="4" w:space="0" w:color="000000"/>
            </w:tcBorders>
            <w:shd w:val="clear" w:color="auto" w:fill="auto"/>
          </w:tcPr>
          <w:p w:rsidR="008757AD" w:rsidRPr="0025270D" w:rsidRDefault="008757AD" w:rsidP="006B73FB">
            <w:pPr>
              <w:suppressAutoHyphens/>
              <w:rPr>
                <w:bCs/>
                <w:sz w:val="20"/>
                <w:szCs w:val="22"/>
                <w:lang w:eastAsia="ar-SA"/>
              </w:rPr>
            </w:pPr>
            <w:r>
              <w:rPr>
                <w:bCs/>
                <w:sz w:val="20"/>
                <w:szCs w:val="22"/>
                <w:lang w:eastAsia="ar-SA"/>
              </w:rPr>
              <w:t>Dienos socialinės globos paslaugų gavėjų maitinimas</w:t>
            </w:r>
          </w:p>
        </w:tc>
        <w:tc>
          <w:tcPr>
            <w:tcW w:w="1276" w:type="dxa"/>
            <w:tcBorders>
              <w:top w:val="single" w:sz="4" w:space="0" w:color="000000"/>
              <w:left w:val="single" w:sz="4" w:space="0" w:color="000000"/>
              <w:bottom w:val="single" w:sz="4" w:space="0" w:color="000000"/>
            </w:tcBorders>
            <w:shd w:val="clear" w:color="auto" w:fill="auto"/>
          </w:tcPr>
          <w:p w:rsidR="008757AD" w:rsidRPr="00CF60E8" w:rsidRDefault="008757AD" w:rsidP="006B73FB">
            <w:pPr>
              <w:suppressAutoHyphens/>
              <w:jc w:val="both"/>
              <w:rPr>
                <w:sz w:val="20"/>
                <w:szCs w:val="22"/>
                <w:lang w:val="en-US" w:eastAsia="ar-SA"/>
              </w:rPr>
            </w:pPr>
            <w:r>
              <w:rPr>
                <w:sz w:val="20"/>
                <w:szCs w:val="22"/>
                <w:lang w:eastAsia="ar-SA"/>
              </w:rPr>
              <w:t xml:space="preserve">15 </w:t>
            </w:r>
            <w:proofErr w:type="spellStart"/>
            <w:r>
              <w:rPr>
                <w:sz w:val="20"/>
                <w:szCs w:val="22"/>
                <w:lang w:eastAsia="ar-SA"/>
              </w:rPr>
              <w:t>asm</w:t>
            </w:r>
            <w:proofErr w:type="spellEnd"/>
            <w:r>
              <w:rPr>
                <w:sz w:val="20"/>
                <w:szCs w:val="22"/>
                <w:lang w:eastAsia="ar-SA"/>
              </w:rPr>
              <w:t xml:space="preserve">. x 251 </w:t>
            </w:r>
            <w:proofErr w:type="spellStart"/>
            <w:r>
              <w:rPr>
                <w:sz w:val="20"/>
                <w:szCs w:val="22"/>
                <w:lang w:eastAsia="ar-SA"/>
              </w:rPr>
              <w:t>d</w:t>
            </w:r>
            <w:proofErr w:type="spellEnd"/>
            <w:r>
              <w:rPr>
                <w:sz w:val="20"/>
                <w:szCs w:val="22"/>
                <w:lang w:eastAsia="ar-SA"/>
              </w:rPr>
              <w:t xml:space="preserve">. </w:t>
            </w:r>
            <w:proofErr w:type="spellStart"/>
            <w:r>
              <w:rPr>
                <w:sz w:val="20"/>
                <w:szCs w:val="22"/>
                <w:lang w:eastAsia="ar-SA"/>
              </w:rPr>
              <w:t>d</w:t>
            </w:r>
            <w:proofErr w:type="spellEnd"/>
            <w:r>
              <w:rPr>
                <w:sz w:val="20"/>
                <w:szCs w:val="22"/>
                <w:lang w:eastAsia="ar-SA"/>
              </w:rPr>
              <w:t xml:space="preserve">. </w:t>
            </w:r>
            <w:r>
              <w:rPr>
                <w:sz w:val="20"/>
                <w:szCs w:val="22"/>
                <w:lang w:val="en-US" w:eastAsia="ar-SA"/>
              </w:rPr>
              <w:t>= 3765</w:t>
            </w:r>
          </w:p>
        </w:tc>
        <w:tc>
          <w:tcPr>
            <w:tcW w:w="1814" w:type="dxa"/>
            <w:tcBorders>
              <w:top w:val="single" w:sz="4" w:space="0" w:color="000000"/>
              <w:left w:val="single" w:sz="4" w:space="0" w:color="000000"/>
              <w:bottom w:val="single" w:sz="4" w:space="0" w:color="000000"/>
            </w:tcBorders>
            <w:shd w:val="clear" w:color="auto" w:fill="auto"/>
          </w:tcPr>
          <w:p w:rsidR="008757AD" w:rsidRPr="00785B17" w:rsidRDefault="008757AD" w:rsidP="006B73FB">
            <w:pPr>
              <w:suppressAutoHyphens/>
              <w:snapToGrid w:val="0"/>
              <w:jc w:val="both"/>
              <w:rPr>
                <w:sz w:val="20"/>
                <w:szCs w:val="22"/>
                <w:lang w:eastAsia="ar-SA"/>
              </w:rPr>
            </w:pPr>
          </w:p>
        </w:tc>
        <w:tc>
          <w:tcPr>
            <w:tcW w:w="1989" w:type="dxa"/>
            <w:tcBorders>
              <w:top w:val="single" w:sz="4" w:space="0" w:color="000000"/>
              <w:left w:val="single" w:sz="4" w:space="0" w:color="000000"/>
              <w:bottom w:val="single" w:sz="4" w:space="0" w:color="000000"/>
            </w:tcBorders>
          </w:tcPr>
          <w:p w:rsidR="008757AD" w:rsidRPr="00785B17" w:rsidRDefault="008757AD" w:rsidP="006B73FB">
            <w:pPr>
              <w:suppressAutoHyphens/>
              <w:snapToGrid w:val="0"/>
              <w:jc w:val="both"/>
              <w:rPr>
                <w:sz w:val="20"/>
                <w:szCs w:val="22"/>
                <w:lang w:eastAsia="ar-SA"/>
              </w:rPr>
            </w:pPr>
          </w:p>
        </w:tc>
        <w:tc>
          <w:tcPr>
            <w:tcW w:w="1584" w:type="dxa"/>
            <w:tcBorders>
              <w:top w:val="single" w:sz="4" w:space="0" w:color="000000"/>
              <w:left w:val="single" w:sz="4" w:space="0" w:color="000000"/>
              <w:bottom w:val="single" w:sz="4" w:space="0" w:color="000000"/>
            </w:tcBorders>
            <w:shd w:val="clear" w:color="auto" w:fill="auto"/>
          </w:tcPr>
          <w:p w:rsidR="008757AD" w:rsidRPr="0025270D" w:rsidRDefault="008757AD" w:rsidP="006B73FB">
            <w:pPr>
              <w:suppressAutoHyphens/>
              <w:snapToGrid w:val="0"/>
              <w:jc w:val="both"/>
              <w:rPr>
                <w:sz w:val="20"/>
                <w:szCs w:val="22"/>
                <w:lang w:eastAsia="ar-SA"/>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8757AD" w:rsidRPr="0025270D" w:rsidRDefault="008757AD" w:rsidP="006B73FB">
            <w:pPr>
              <w:suppressAutoHyphens/>
              <w:snapToGrid w:val="0"/>
              <w:jc w:val="both"/>
              <w:rPr>
                <w:sz w:val="20"/>
                <w:szCs w:val="22"/>
                <w:lang w:eastAsia="ar-SA"/>
              </w:rPr>
            </w:pPr>
          </w:p>
        </w:tc>
      </w:tr>
    </w:tbl>
    <w:p w:rsidR="008757AD" w:rsidRPr="00AE3674" w:rsidRDefault="008757AD" w:rsidP="008757AD">
      <w:pPr>
        <w:jc w:val="both"/>
        <w:rPr>
          <w:rFonts w:eastAsia="Calibri"/>
          <w:sz w:val="22"/>
          <w:szCs w:val="22"/>
          <w:lang w:eastAsia="en-US"/>
        </w:rPr>
      </w:pPr>
    </w:p>
    <w:p w:rsidR="008757AD" w:rsidRPr="00AE3674" w:rsidRDefault="008757AD" w:rsidP="008757AD">
      <w:pPr>
        <w:jc w:val="both"/>
        <w:rPr>
          <w:rFonts w:eastAsia="Calibri"/>
          <w:sz w:val="22"/>
          <w:szCs w:val="22"/>
          <w:lang w:eastAsia="en-US"/>
        </w:rPr>
      </w:pPr>
      <w:r w:rsidRPr="00AE3674">
        <w:rPr>
          <w:rFonts w:eastAsia="Calibri"/>
          <w:sz w:val="22"/>
          <w:szCs w:val="22"/>
          <w:lang w:eastAsia="en-US"/>
        </w:rPr>
        <w:lastRenderedPageBreak/>
        <w:t xml:space="preserve">Bendra kaina .......... </w:t>
      </w:r>
      <w:proofErr w:type="spellStart"/>
      <w:r w:rsidRPr="00AE3674">
        <w:rPr>
          <w:rFonts w:eastAsia="Calibri"/>
          <w:sz w:val="22"/>
          <w:szCs w:val="22"/>
          <w:lang w:eastAsia="en-US"/>
        </w:rPr>
        <w:t>Eur</w:t>
      </w:r>
      <w:proofErr w:type="spellEnd"/>
      <w:r w:rsidRPr="00AE3674">
        <w:rPr>
          <w:rFonts w:eastAsia="Calibri"/>
          <w:sz w:val="22"/>
          <w:szCs w:val="22"/>
          <w:lang w:eastAsia="en-US"/>
        </w:rPr>
        <w:t xml:space="preserve"> su PVM (suma skaičiais ir žodžiais), tame skaičiuje PVM (suma skaičiais ir žodžiais).</w:t>
      </w:r>
    </w:p>
    <w:p w:rsidR="001C64B2" w:rsidRPr="004F67FF" w:rsidRDefault="001C64B2" w:rsidP="001C64B2">
      <w:pPr>
        <w:widowControl w:val="0"/>
        <w:jc w:val="both"/>
        <w:rPr>
          <w:rFonts w:eastAsia="Calibri"/>
          <w:b/>
          <w:bCs/>
          <w:color w:val="4BACC6" w:themeColor="accent5"/>
          <w:u w:val="single"/>
        </w:rPr>
      </w:pPr>
      <w:bookmarkStart w:id="6" w:name="_GoBack"/>
      <w:r w:rsidRPr="00D95275">
        <w:rPr>
          <w:b/>
          <w:color w:val="000000" w:themeColor="text1"/>
        </w:rPr>
        <w:t>*</w:t>
      </w:r>
      <w:r w:rsidRPr="001C64B2">
        <w:rPr>
          <w:b/>
          <w:bCs/>
        </w:rPr>
        <w:t>Tais atvejais, kai pagal galiojančius teisės aktus tiekėjui nereikia mokėti PVM, jis nurodo priežastis, dėl kurių PVM nemoka:</w:t>
      </w:r>
      <w:r w:rsidRPr="001C64B2">
        <w:rPr>
          <w:b/>
          <w:bCs/>
          <w:iCs/>
        </w:rPr>
        <w:t xml:space="preserve"> </w:t>
      </w:r>
      <w:r w:rsidRPr="001C64B2">
        <w:rPr>
          <w:b/>
          <w:bCs/>
          <w:iCs/>
          <w:color w:val="4F81BD" w:themeColor="accent1"/>
        </w:rPr>
        <w:t xml:space="preserve">[Nurodyti] </w:t>
      </w:r>
      <w:r w:rsidRPr="001C64B2">
        <w:rPr>
          <w:b/>
          <w:bCs/>
          <w:iCs/>
        </w:rPr>
        <w:t>ir pasiūlymo formos lentelės eilučių PVM ir Pasiūlymo kaina EUR su PVM nepildo.</w:t>
      </w:r>
    </w:p>
    <w:bookmarkEnd w:id="6"/>
    <w:p w:rsidR="001C64B2" w:rsidRDefault="001C64B2" w:rsidP="008757AD">
      <w:pPr>
        <w:jc w:val="both"/>
        <w:rPr>
          <w:rFonts w:eastAsia="Calibri"/>
          <w:sz w:val="22"/>
          <w:szCs w:val="22"/>
          <w:lang w:eastAsia="en-US"/>
        </w:rPr>
      </w:pPr>
    </w:p>
    <w:p w:rsidR="001C64B2" w:rsidRDefault="001C64B2" w:rsidP="008757AD">
      <w:pPr>
        <w:jc w:val="both"/>
        <w:rPr>
          <w:rFonts w:eastAsia="Calibri"/>
          <w:sz w:val="22"/>
          <w:szCs w:val="22"/>
          <w:lang w:eastAsia="en-US"/>
        </w:rPr>
      </w:pPr>
    </w:p>
    <w:p w:rsidR="008757AD" w:rsidRPr="00AE3674" w:rsidRDefault="008757AD" w:rsidP="008757AD">
      <w:pPr>
        <w:jc w:val="both"/>
        <w:rPr>
          <w:rFonts w:eastAsia="Calibri"/>
          <w:b/>
          <w:sz w:val="22"/>
          <w:szCs w:val="22"/>
          <w:lang w:eastAsia="en-US"/>
        </w:rPr>
      </w:pPr>
      <w:r w:rsidRPr="00AE3674">
        <w:rPr>
          <w:rFonts w:eastAsia="Calibri"/>
          <w:sz w:val="22"/>
          <w:szCs w:val="22"/>
          <w:lang w:eastAsia="en-US"/>
        </w:rPr>
        <w:t xml:space="preserve">        </w:t>
      </w:r>
      <w:r w:rsidRPr="00AE3674">
        <w:rPr>
          <w:rFonts w:eastAsia="Calibri"/>
          <w:b/>
          <w:sz w:val="22"/>
          <w:szCs w:val="22"/>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8757AD" w:rsidRPr="00AE3674" w:rsidRDefault="008757AD" w:rsidP="008757AD">
      <w:pPr>
        <w:ind w:firstLine="851"/>
        <w:jc w:val="both"/>
        <w:rPr>
          <w:rFonts w:eastAsia="Calibri"/>
          <w:b/>
          <w:sz w:val="22"/>
          <w:szCs w:val="22"/>
          <w:lang w:eastAsia="en-US"/>
        </w:rPr>
      </w:pPr>
      <w:r w:rsidRPr="00AE3674">
        <w:rPr>
          <w:sz w:val="22"/>
          <w:szCs w:val="22"/>
          <w:lang w:eastAsia="zh-CN"/>
        </w:rPr>
        <w:t xml:space="preserve">Siūlomos </w:t>
      </w:r>
      <w:r w:rsidRPr="00AE3674">
        <w:rPr>
          <w:i/>
          <w:sz w:val="22"/>
          <w:szCs w:val="22"/>
          <w:lang w:eastAsia="zh-CN"/>
        </w:rPr>
        <w:t>paslaugos  </w:t>
      </w:r>
      <w:r w:rsidRPr="00AE3674">
        <w:rPr>
          <w:sz w:val="22"/>
          <w:szCs w:val="22"/>
          <w:lang w:eastAsia="zh-CN"/>
        </w:rPr>
        <w:t xml:space="preserve">visiškai atitinka pirkimo dokumentuose nurodytus reikalavimus. </w:t>
      </w:r>
    </w:p>
    <w:p w:rsidR="008757AD" w:rsidRPr="00AE3674" w:rsidRDefault="008757AD" w:rsidP="008757AD">
      <w:pPr>
        <w:rPr>
          <w:rFonts w:eastAsia="Calibri"/>
          <w:sz w:val="22"/>
          <w:szCs w:val="22"/>
          <w:lang w:eastAsia="en-US"/>
        </w:rPr>
      </w:pPr>
      <w:r w:rsidRPr="00AE3674">
        <w:rPr>
          <w:rFonts w:eastAsia="Calibri"/>
          <w:sz w:val="22"/>
          <w:szCs w:val="22"/>
          <w:lang w:eastAsia="en-US"/>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8757AD" w:rsidRPr="00AE3674" w:rsidTr="006B73FB">
        <w:tc>
          <w:tcPr>
            <w:tcW w:w="6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rPr>
                <w:rFonts w:eastAsia="Calibri"/>
                <w:sz w:val="22"/>
                <w:szCs w:val="22"/>
                <w:lang w:eastAsia="en-US"/>
              </w:rPr>
            </w:pPr>
            <w:proofErr w:type="spellStart"/>
            <w:r w:rsidRPr="00AE3674">
              <w:rPr>
                <w:rFonts w:eastAsia="Calibri"/>
                <w:sz w:val="22"/>
                <w:szCs w:val="22"/>
                <w:lang w:eastAsia="en-US"/>
              </w:rPr>
              <w:t>Eil</w:t>
            </w:r>
            <w:proofErr w:type="spellEnd"/>
            <w:r w:rsidRPr="00AE3674">
              <w:rPr>
                <w:rFonts w:eastAsia="Calibri"/>
                <w:sz w:val="22"/>
                <w:szCs w:val="22"/>
                <w:lang w:eastAsia="en-US"/>
              </w:rPr>
              <w:t xml:space="preserve">. </w:t>
            </w:r>
            <w:proofErr w:type="spellStart"/>
            <w:r w:rsidRPr="00AE3674">
              <w:rPr>
                <w:rFonts w:eastAsia="Calibri"/>
                <w:sz w:val="22"/>
                <w:szCs w:val="22"/>
                <w:lang w:eastAsia="en-US"/>
              </w:rPr>
              <w:t>Nr</w:t>
            </w:r>
            <w:proofErr w:type="spellEnd"/>
            <w:r w:rsidRPr="00AE3674">
              <w:rPr>
                <w:rFonts w:eastAsia="Calibri"/>
                <w:sz w:val="22"/>
                <w:szCs w:val="22"/>
                <w:lang w:eastAsia="en-US"/>
              </w:rPr>
              <w:t xml:space="preserve">. </w:t>
            </w:r>
          </w:p>
        </w:tc>
        <w:tc>
          <w:tcPr>
            <w:tcW w:w="3712"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rPr>
                <w:rFonts w:eastAsia="Calibri"/>
                <w:sz w:val="22"/>
                <w:szCs w:val="22"/>
                <w:lang w:eastAsia="en-US"/>
              </w:rPr>
            </w:pPr>
            <w:r w:rsidRPr="00AE3674">
              <w:rPr>
                <w:rFonts w:eastAsia="Calibri"/>
                <w:sz w:val="22"/>
                <w:szCs w:val="22"/>
                <w:lang w:eastAsia="en-US"/>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jc w:val="center"/>
              <w:rPr>
                <w:rFonts w:eastAsia="Calibri"/>
                <w:sz w:val="22"/>
                <w:szCs w:val="22"/>
                <w:lang w:eastAsia="en-US"/>
              </w:rPr>
            </w:pPr>
            <w:r w:rsidRPr="00AE3674">
              <w:rPr>
                <w:rFonts w:eastAsia="Calibri"/>
                <w:sz w:val="22"/>
                <w:szCs w:val="22"/>
                <w:lang w:eastAsia="en-US"/>
              </w:rPr>
              <w:t>Pa</w:t>
            </w:r>
            <w:r>
              <w:rPr>
                <w:rFonts w:eastAsia="Calibri"/>
                <w:sz w:val="22"/>
                <w:szCs w:val="22"/>
                <w:lang w:eastAsia="en-US"/>
              </w:rPr>
              <w:t>teikto dokumento puslapis (-</w:t>
            </w:r>
            <w:proofErr w:type="spellStart"/>
            <w:r>
              <w:rPr>
                <w:rFonts w:eastAsia="Calibri"/>
                <w:sz w:val="22"/>
                <w:szCs w:val="22"/>
                <w:lang w:eastAsia="en-US"/>
              </w:rPr>
              <w:t>iai</w:t>
            </w:r>
            <w:proofErr w:type="spellEnd"/>
            <w:r w:rsidRPr="00AE3674">
              <w:rPr>
                <w:rFonts w:eastAsia="Calibri"/>
                <w:sz w:val="22"/>
                <w:szCs w:val="22"/>
                <w:lang w:eastAsia="en-US"/>
              </w:rPr>
              <w:t>)</w:t>
            </w:r>
          </w:p>
        </w:tc>
      </w:tr>
      <w:tr w:rsidR="008757AD" w:rsidRPr="00AE3674" w:rsidTr="006B73FB">
        <w:tc>
          <w:tcPr>
            <w:tcW w:w="648"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rPr>
                <w:rFonts w:eastAsia="Calibri"/>
                <w:sz w:val="22"/>
                <w:szCs w:val="22"/>
                <w:lang w:eastAsia="en-US"/>
              </w:rPr>
            </w:pPr>
            <w:r>
              <w:rPr>
                <w:noProof/>
              </w:rPr>
              <mc:AlternateContent>
                <mc:Choice Requires="wps">
                  <w:drawing>
                    <wp:anchor distT="0" distB="0" distL="114300" distR="114300" simplePos="0" relativeHeight="251660288" behindDoc="0" locked="0" layoutInCell="0" allowOverlap="1">
                      <wp:simplePos x="0" y="0"/>
                      <wp:positionH relativeFrom="column">
                        <wp:posOffset>-718820</wp:posOffset>
                      </wp:positionH>
                      <wp:positionV relativeFrom="paragraph">
                        <wp:posOffset>59690</wp:posOffset>
                      </wp:positionV>
                      <wp:extent cx="217170" cy="3048000"/>
                      <wp:effectExtent l="0" t="0" r="1143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7AD" w:rsidRDefault="008757AD" w:rsidP="008757AD"/>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1" o:spid="_x0000_s1027" type="#_x0000_t202" style="position:absolute;margin-left:-56.6pt;margin-top:4.7pt;width:17.1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" o:allowincell="f" filled="f" stroked="f">
                      <v:textbox style="layout-flow:vertical;mso-layout-flow-alt:bottom-to-top" inset="0,0,0,0">
                        <w:txbxContent>
                          <w:p w:rsidR="008757AD" w:rsidRDefault="008757AD" w:rsidP="008757AD"/>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rPr>
                <w:rFonts w:eastAsia="Calibri"/>
                <w:sz w:val="22"/>
                <w:szCs w:val="22"/>
                <w:lang w:eastAsia="en-US"/>
              </w:rPr>
            </w:pPr>
          </w:p>
        </w:tc>
        <w:tc>
          <w:tcPr>
            <w:tcW w:w="5465"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rPr>
                <w:rFonts w:eastAsia="Calibri"/>
                <w:sz w:val="22"/>
                <w:szCs w:val="22"/>
                <w:lang w:eastAsia="en-US"/>
              </w:rPr>
            </w:pPr>
          </w:p>
        </w:tc>
      </w:tr>
    </w:tbl>
    <w:p w:rsidR="008757AD" w:rsidRDefault="008757AD" w:rsidP="008757AD">
      <w:pPr>
        <w:jc w:val="both"/>
        <w:rPr>
          <w:rFonts w:eastAsia="Calibri"/>
          <w:bCs/>
          <w:i/>
          <w:sz w:val="22"/>
          <w:szCs w:val="22"/>
          <w:lang w:eastAsia="en-US"/>
        </w:rPr>
      </w:pPr>
      <w:r w:rsidRPr="00AE3674">
        <w:rPr>
          <w:rFonts w:eastAsia="Calibri"/>
          <w:bCs/>
          <w:sz w:val="22"/>
          <w:szCs w:val="22"/>
          <w:lang w:eastAsia="en-US"/>
        </w:rPr>
        <w:t xml:space="preserve">* </w:t>
      </w:r>
      <w:r w:rsidRPr="001736E6">
        <w:rPr>
          <w:rFonts w:eastAsia="Calibri"/>
          <w:bCs/>
          <w:i/>
          <w:sz w:val="22"/>
          <w:szCs w:val="22"/>
          <w:lang w:eastAsia="en-US"/>
        </w:rPr>
        <w:t>Pildyti tuomet, jei bus pateikta konfidenciali informacija. Tiekėjas negali nurodyti, kad konfidenciali informacija yra pasiūlymo kaina / vieneto kaina ) arba, kad visas pasiūlymas yra konfidencialus.</w:t>
      </w:r>
    </w:p>
    <w:p w:rsidR="008757AD" w:rsidRPr="001736E6" w:rsidRDefault="008757AD" w:rsidP="008757AD">
      <w:pPr>
        <w:jc w:val="both"/>
        <w:rPr>
          <w:rFonts w:eastAsia="Calibri"/>
          <w:bCs/>
          <w:i/>
          <w:sz w:val="22"/>
          <w:szCs w:val="22"/>
          <w:lang w:eastAsia="en-US"/>
        </w:rPr>
      </w:pPr>
      <w:r w:rsidRPr="001736E6">
        <w:rPr>
          <w:rFonts w:eastAsia="Calibri"/>
          <w:bCs/>
          <w:i/>
          <w:sz w:val="22"/>
          <w:szCs w:val="22"/>
          <w:lang w:eastAsia="en-US"/>
        </w:rPr>
        <w:t xml:space="preserve"> </w:t>
      </w:r>
    </w:p>
    <w:p w:rsidR="008757AD" w:rsidRPr="00AE3674" w:rsidRDefault="008757AD" w:rsidP="008757AD">
      <w:pPr>
        <w:widowControl w:val="0"/>
        <w:jc w:val="both"/>
        <w:rPr>
          <w:rFonts w:eastAsia="Calibri"/>
          <w:sz w:val="22"/>
          <w:szCs w:val="22"/>
          <w:lang w:eastAsia="en-US"/>
        </w:rPr>
      </w:pPr>
      <w:r w:rsidRPr="00AE3674">
        <w:rPr>
          <w:rFonts w:eastAsia="Calibri"/>
          <w:sz w:val="22"/>
          <w:szCs w:val="22"/>
          <w:lang w:eastAsia="en-US"/>
        </w:rPr>
        <w:t xml:space="preserve">          Kartu su pasi</w:t>
      </w:r>
      <w:r>
        <w:rPr>
          <w:rFonts w:eastAsia="Calibri"/>
          <w:sz w:val="22"/>
          <w:szCs w:val="22"/>
          <w:lang w:eastAsia="en-US"/>
        </w:rPr>
        <w:t>ūlymu pateikiami šie dokumentai</w:t>
      </w:r>
      <w:r w:rsidRPr="00AE3674">
        <w:rPr>
          <w:rFonts w:eastAsia="Calibr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500"/>
        <w:gridCol w:w="480"/>
        <w:gridCol w:w="630"/>
        <w:gridCol w:w="71"/>
        <w:gridCol w:w="2611"/>
        <w:gridCol w:w="284"/>
        <w:gridCol w:w="296"/>
        <w:gridCol w:w="28"/>
      </w:tblGrid>
      <w:tr w:rsidR="008757AD" w:rsidRPr="00AE3674" w:rsidTr="006B73FB">
        <w:trPr>
          <w:gridAfter w:val="1"/>
          <w:wAfter w:w="28" w:type="dxa"/>
        </w:trPr>
        <w:tc>
          <w:tcPr>
            <w:tcW w:w="675" w:type="dxa"/>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widowControl w:val="0"/>
              <w:jc w:val="both"/>
              <w:rPr>
                <w:rFonts w:eastAsia="Calibri"/>
                <w:sz w:val="22"/>
                <w:szCs w:val="22"/>
                <w:lang w:eastAsia="en-US"/>
              </w:rPr>
            </w:pPr>
            <w:proofErr w:type="spellStart"/>
            <w:r w:rsidRPr="00AE3674">
              <w:rPr>
                <w:rFonts w:eastAsia="Calibri"/>
                <w:sz w:val="22"/>
                <w:szCs w:val="22"/>
                <w:lang w:eastAsia="en-US"/>
              </w:rPr>
              <w:t>Eil.Nr</w:t>
            </w:r>
            <w:proofErr w:type="spellEnd"/>
            <w:r w:rsidRPr="00AE3674">
              <w:rPr>
                <w:rFonts w:eastAsia="Calibri"/>
                <w:sz w:val="22"/>
                <w:szCs w:val="22"/>
                <w:lang w:eastAsia="en-US"/>
              </w:rPr>
              <w:t>.</w:t>
            </w:r>
          </w:p>
        </w:tc>
        <w:tc>
          <w:tcPr>
            <w:tcW w:w="5823" w:type="dxa"/>
            <w:gridSpan w:val="5"/>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widowControl w:val="0"/>
              <w:jc w:val="center"/>
              <w:rPr>
                <w:rFonts w:eastAsia="Calibri"/>
                <w:sz w:val="22"/>
                <w:szCs w:val="22"/>
                <w:lang w:eastAsia="en-US"/>
              </w:rPr>
            </w:pPr>
            <w:r w:rsidRPr="00AE3674">
              <w:rPr>
                <w:rFonts w:eastAsia="Calibri"/>
                <w:sz w:val="22"/>
                <w:szCs w:val="22"/>
                <w:lang w:eastAsia="en-US"/>
              </w:rPr>
              <w:t>Pateiktų dokumentų pavadinimas</w:t>
            </w:r>
          </w:p>
        </w:tc>
        <w:tc>
          <w:tcPr>
            <w:tcW w:w="2966" w:type="dxa"/>
            <w:gridSpan w:val="3"/>
            <w:tcBorders>
              <w:top w:val="single" w:sz="4" w:space="0" w:color="auto"/>
              <w:left w:val="single" w:sz="4" w:space="0" w:color="auto"/>
              <w:bottom w:val="single" w:sz="4" w:space="0" w:color="auto"/>
              <w:right w:val="single" w:sz="4" w:space="0" w:color="auto"/>
            </w:tcBorders>
            <w:hideMark/>
          </w:tcPr>
          <w:p w:rsidR="008757AD" w:rsidRPr="00AE3674" w:rsidRDefault="008757AD" w:rsidP="006B73FB">
            <w:pPr>
              <w:widowControl w:val="0"/>
              <w:jc w:val="center"/>
              <w:rPr>
                <w:rFonts w:eastAsia="Calibri"/>
                <w:sz w:val="22"/>
                <w:szCs w:val="22"/>
                <w:lang w:eastAsia="en-US"/>
              </w:rPr>
            </w:pPr>
            <w:r w:rsidRPr="00AE3674">
              <w:rPr>
                <w:rFonts w:eastAsia="Calibri"/>
                <w:sz w:val="22"/>
                <w:szCs w:val="22"/>
                <w:lang w:eastAsia="en-US"/>
              </w:rPr>
              <w:t>Dokumento puslapių skaičius</w:t>
            </w:r>
          </w:p>
        </w:tc>
        <w:tc>
          <w:tcPr>
            <w:tcW w:w="296"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widowControl w:val="0"/>
              <w:jc w:val="center"/>
              <w:rPr>
                <w:rFonts w:eastAsia="Calibri"/>
                <w:sz w:val="22"/>
                <w:szCs w:val="22"/>
                <w:lang w:eastAsia="en-US"/>
              </w:rPr>
            </w:pPr>
          </w:p>
        </w:tc>
      </w:tr>
      <w:tr w:rsidR="008757AD" w:rsidRPr="00AE3674" w:rsidTr="006B73FB">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widowControl w:val="0"/>
              <w:jc w:val="both"/>
              <w:rPr>
                <w:rFonts w:eastAsia="Calibri"/>
                <w:sz w:val="22"/>
                <w:szCs w:val="22"/>
                <w:lang w:eastAsia="en-US"/>
              </w:rPr>
            </w:pPr>
          </w:p>
        </w:tc>
        <w:tc>
          <w:tcPr>
            <w:tcW w:w="5823" w:type="dxa"/>
            <w:gridSpan w:val="5"/>
            <w:tcBorders>
              <w:top w:val="single" w:sz="4" w:space="0" w:color="auto"/>
              <w:left w:val="single" w:sz="4" w:space="0" w:color="auto"/>
              <w:bottom w:val="single" w:sz="4" w:space="0" w:color="auto"/>
              <w:right w:val="single" w:sz="4" w:space="0" w:color="auto"/>
            </w:tcBorders>
          </w:tcPr>
          <w:p w:rsidR="008757AD" w:rsidRPr="00AE3674" w:rsidRDefault="008757AD" w:rsidP="006B73FB">
            <w:pPr>
              <w:widowControl w:val="0"/>
              <w:jc w:val="both"/>
              <w:rPr>
                <w:rFonts w:eastAsia="Calibri"/>
                <w:sz w:val="22"/>
                <w:szCs w:val="22"/>
                <w:lang w:eastAsia="en-US"/>
              </w:rPr>
            </w:pPr>
          </w:p>
        </w:tc>
        <w:tc>
          <w:tcPr>
            <w:tcW w:w="2966" w:type="dxa"/>
            <w:gridSpan w:val="3"/>
            <w:tcBorders>
              <w:top w:val="single" w:sz="4" w:space="0" w:color="auto"/>
              <w:left w:val="single" w:sz="4" w:space="0" w:color="auto"/>
              <w:bottom w:val="single" w:sz="4" w:space="0" w:color="auto"/>
              <w:right w:val="single" w:sz="4" w:space="0" w:color="auto"/>
            </w:tcBorders>
          </w:tcPr>
          <w:p w:rsidR="008757AD" w:rsidRPr="00AE3674" w:rsidRDefault="008757AD" w:rsidP="006B73FB">
            <w:pPr>
              <w:widowControl w:val="0"/>
              <w:jc w:val="both"/>
              <w:rPr>
                <w:rFonts w:eastAsia="Calibri"/>
                <w:sz w:val="22"/>
                <w:szCs w:val="22"/>
                <w:lang w:eastAsia="en-US"/>
              </w:rPr>
            </w:pPr>
          </w:p>
        </w:tc>
        <w:tc>
          <w:tcPr>
            <w:tcW w:w="296" w:type="dxa"/>
            <w:tcBorders>
              <w:top w:val="single" w:sz="4" w:space="0" w:color="auto"/>
              <w:left w:val="single" w:sz="4" w:space="0" w:color="auto"/>
              <w:bottom w:val="single" w:sz="4" w:space="0" w:color="auto"/>
              <w:right w:val="single" w:sz="4" w:space="0" w:color="auto"/>
            </w:tcBorders>
          </w:tcPr>
          <w:p w:rsidR="008757AD" w:rsidRPr="00AE3674" w:rsidRDefault="008757AD" w:rsidP="006B73FB">
            <w:pPr>
              <w:widowControl w:val="0"/>
              <w:jc w:val="both"/>
              <w:rPr>
                <w:rFonts w:eastAsia="Calibri"/>
                <w:sz w:val="22"/>
                <w:szCs w:val="22"/>
                <w:lang w:eastAsia="en-US"/>
              </w:rPr>
            </w:pPr>
          </w:p>
        </w:tc>
      </w:tr>
      <w:tr w:rsidR="008757AD" w:rsidRPr="00AE3674" w:rsidTr="006B73FB">
        <w:tc>
          <w:tcPr>
            <w:tcW w:w="5388" w:type="dxa"/>
            <w:gridSpan w:val="4"/>
            <w:tcBorders>
              <w:top w:val="nil"/>
              <w:left w:val="nil"/>
              <w:bottom w:val="nil"/>
              <w:right w:val="nil"/>
            </w:tcBorders>
          </w:tcPr>
          <w:p w:rsidR="008757AD" w:rsidRPr="00AE3674" w:rsidRDefault="008757AD" w:rsidP="006B73FB">
            <w:pPr>
              <w:jc w:val="both"/>
              <w:rPr>
                <w:rFonts w:eastAsia="Calibri"/>
                <w:sz w:val="22"/>
                <w:szCs w:val="22"/>
                <w:lang w:eastAsia="en-US"/>
              </w:rPr>
            </w:pPr>
          </w:p>
        </w:tc>
        <w:tc>
          <w:tcPr>
            <w:tcW w:w="4400" w:type="dxa"/>
            <w:gridSpan w:val="7"/>
            <w:tcBorders>
              <w:top w:val="nil"/>
              <w:left w:val="nil"/>
              <w:bottom w:val="nil"/>
              <w:right w:val="nil"/>
            </w:tcBorders>
          </w:tcPr>
          <w:p w:rsidR="008757AD" w:rsidRPr="00AE3674" w:rsidRDefault="008757AD" w:rsidP="006B73FB">
            <w:pPr>
              <w:jc w:val="both"/>
              <w:rPr>
                <w:rFonts w:eastAsia="Calibri"/>
                <w:sz w:val="22"/>
                <w:szCs w:val="22"/>
                <w:lang w:eastAsia="en-US"/>
              </w:rPr>
            </w:pPr>
          </w:p>
        </w:tc>
      </w:tr>
      <w:tr w:rsidR="008757AD" w:rsidRPr="00AE3674" w:rsidTr="006B73FB">
        <w:tc>
          <w:tcPr>
            <w:tcW w:w="9788" w:type="dxa"/>
            <w:gridSpan w:val="11"/>
            <w:tcBorders>
              <w:top w:val="nil"/>
              <w:left w:val="nil"/>
              <w:bottom w:val="nil"/>
              <w:right w:val="nil"/>
            </w:tcBorders>
          </w:tcPr>
          <w:p w:rsidR="008757AD" w:rsidRPr="00AE3674" w:rsidRDefault="008757AD" w:rsidP="006B73FB">
            <w:pPr>
              <w:jc w:val="both"/>
              <w:rPr>
                <w:rFonts w:eastAsia="Calibri"/>
                <w:sz w:val="22"/>
                <w:szCs w:val="22"/>
                <w:lang w:eastAsia="en-US"/>
              </w:rPr>
            </w:pPr>
            <w:r w:rsidRPr="00AE3674">
              <w:rPr>
                <w:rFonts w:eastAsia="Calibri"/>
                <w:sz w:val="22"/>
                <w:szCs w:val="22"/>
                <w:lang w:eastAsia="en-US"/>
              </w:rPr>
              <w:t xml:space="preserve">         Mes ketiname dalį sutartyje numatytų suta</w:t>
            </w:r>
            <w:r>
              <w:rPr>
                <w:rFonts w:eastAsia="Calibri"/>
                <w:sz w:val="22"/>
                <w:szCs w:val="22"/>
                <w:lang w:eastAsia="en-US"/>
              </w:rPr>
              <w:t xml:space="preserve">rtinių įsipareigojimų perduoti </w:t>
            </w:r>
            <w:r w:rsidRPr="00AE3674">
              <w:rPr>
                <w:rFonts w:eastAsia="Calibri"/>
                <w:sz w:val="22"/>
                <w:szCs w:val="22"/>
                <w:lang w:eastAsia="en-US"/>
              </w:rPr>
              <w:t xml:space="preserve">vykdyti </w:t>
            </w:r>
            <w:proofErr w:type="spellStart"/>
            <w:r w:rsidRPr="00AE3674">
              <w:rPr>
                <w:rFonts w:eastAsia="Calibri"/>
                <w:sz w:val="22"/>
                <w:szCs w:val="22"/>
                <w:lang w:eastAsia="en-US"/>
              </w:rPr>
              <w:t>subtiekėjams</w:t>
            </w:r>
            <w:proofErr w:type="spellEnd"/>
            <w:r w:rsidRPr="00AE3674">
              <w:rPr>
                <w:rFonts w:eastAsia="Calibri"/>
                <w:sz w:val="22"/>
                <w:szCs w:val="22"/>
                <w:lang w:eastAsia="en-US"/>
              </w:rPr>
              <w:t xml:space="preserve"> ir pateikiame šią informaciją apie </w:t>
            </w:r>
            <w:proofErr w:type="spellStart"/>
            <w:r w:rsidRPr="00AE3674">
              <w:rPr>
                <w:rFonts w:eastAsia="Calibri"/>
                <w:sz w:val="22"/>
                <w:szCs w:val="22"/>
                <w:lang w:eastAsia="en-US"/>
              </w:rPr>
              <w:t>subtiekėjus</w:t>
            </w:r>
            <w:proofErr w:type="spellEnd"/>
            <w:r w:rsidRPr="00AE3674">
              <w:rPr>
                <w:rFonts w:eastAsia="Calibri"/>
                <w:sz w:val="22"/>
                <w:szCs w:val="22"/>
                <w:lang w:eastAsia="en-US"/>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536"/>
              <w:gridCol w:w="1469"/>
              <w:gridCol w:w="1908"/>
              <w:gridCol w:w="2304"/>
              <w:gridCol w:w="1796"/>
            </w:tblGrid>
            <w:tr w:rsidR="008757AD" w:rsidRPr="0018577D" w:rsidTr="006B73FB">
              <w:trPr>
                <w:trHeight w:val="2330"/>
              </w:trPr>
              <w:tc>
                <w:tcPr>
                  <w:tcW w:w="614" w:type="dxa"/>
                  <w:shd w:val="clear" w:color="auto" w:fill="auto"/>
                </w:tcPr>
                <w:p w:rsidR="008757AD" w:rsidRPr="0018577D" w:rsidRDefault="008757AD" w:rsidP="006B73FB">
                  <w:pPr>
                    <w:suppressAutoHyphens/>
                    <w:jc w:val="both"/>
                    <w:rPr>
                      <w:bCs/>
                      <w:sz w:val="20"/>
                      <w:szCs w:val="22"/>
                    </w:rPr>
                  </w:pPr>
                  <w:proofErr w:type="spellStart"/>
                  <w:r w:rsidRPr="0018577D">
                    <w:rPr>
                      <w:bCs/>
                      <w:sz w:val="20"/>
                      <w:szCs w:val="22"/>
                    </w:rPr>
                    <w:t>Eil</w:t>
                  </w:r>
                  <w:proofErr w:type="spellEnd"/>
                  <w:r w:rsidRPr="0018577D">
                    <w:rPr>
                      <w:bCs/>
                      <w:sz w:val="20"/>
                      <w:szCs w:val="22"/>
                    </w:rPr>
                    <w:t xml:space="preserve">. </w:t>
                  </w:r>
                  <w:proofErr w:type="spellStart"/>
                  <w:r w:rsidRPr="0018577D">
                    <w:rPr>
                      <w:bCs/>
                      <w:sz w:val="20"/>
                      <w:szCs w:val="22"/>
                    </w:rPr>
                    <w:t>Nr</w:t>
                  </w:r>
                  <w:proofErr w:type="spellEnd"/>
                  <w:r w:rsidRPr="0018577D">
                    <w:rPr>
                      <w:bCs/>
                      <w:sz w:val="20"/>
                      <w:szCs w:val="22"/>
                    </w:rPr>
                    <w:t xml:space="preserve">. </w:t>
                  </w:r>
                </w:p>
              </w:tc>
              <w:tc>
                <w:tcPr>
                  <w:tcW w:w="1536" w:type="dxa"/>
                  <w:shd w:val="clear" w:color="auto" w:fill="auto"/>
                </w:tcPr>
                <w:p w:rsidR="008757AD" w:rsidRPr="0018577D" w:rsidRDefault="008757AD" w:rsidP="006B73FB">
                  <w:pPr>
                    <w:suppressAutoHyphens/>
                    <w:jc w:val="center"/>
                    <w:rPr>
                      <w:bCs/>
                      <w:sz w:val="20"/>
                      <w:szCs w:val="22"/>
                    </w:rPr>
                  </w:pPr>
                  <w:r w:rsidRPr="0018577D">
                    <w:rPr>
                      <w:bCs/>
                      <w:sz w:val="20"/>
                      <w:szCs w:val="22"/>
                    </w:rPr>
                    <w:t>Ūkio subjekto pavadinimas</w:t>
                  </w:r>
                </w:p>
              </w:tc>
              <w:tc>
                <w:tcPr>
                  <w:tcW w:w="1469" w:type="dxa"/>
                  <w:shd w:val="clear" w:color="auto" w:fill="auto"/>
                </w:tcPr>
                <w:p w:rsidR="008757AD" w:rsidRPr="0018577D" w:rsidRDefault="008757AD" w:rsidP="006B73FB">
                  <w:pPr>
                    <w:suppressAutoHyphens/>
                    <w:jc w:val="both"/>
                    <w:rPr>
                      <w:bCs/>
                      <w:sz w:val="20"/>
                      <w:szCs w:val="22"/>
                    </w:rPr>
                  </w:pPr>
                  <w:r w:rsidRPr="0018577D">
                    <w:rPr>
                      <w:bCs/>
                      <w:sz w:val="20"/>
                      <w:szCs w:val="22"/>
                    </w:rPr>
                    <w:t xml:space="preserve">Pirkimo objekto dalis </w:t>
                  </w:r>
                </w:p>
              </w:tc>
              <w:tc>
                <w:tcPr>
                  <w:tcW w:w="1908" w:type="dxa"/>
                  <w:shd w:val="clear" w:color="auto" w:fill="auto"/>
                </w:tcPr>
                <w:p w:rsidR="008757AD" w:rsidRPr="0018577D" w:rsidRDefault="008757AD" w:rsidP="006B73FB">
                  <w:pPr>
                    <w:suppressAutoHyphens/>
                    <w:jc w:val="both"/>
                    <w:rPr>
                      <w:bCs/>
                      <w:sz w:val="20"/>
                      <w:szCs w:val="22"/>
                    </w:rPr>
                  </w:pPr>
                  <w:r w:rsidRPr="0018577D">
                    <w:rPr>
                      <w:bCs/>
                      <w:sz w:val="20"/>
                      <w:szCs w:val="22"/>
                    </w:rPr>
                    <w:t xml:space="preserve">Kvalifikacijos reikalavimas, kuriam atitikti remiamasi ūkio subjekto pajėgumais </w:t>
                  </w:r>
                </w:p>
              </w:tc>
              <w:tc>
                <w:tcPr>
                  <w:tcW w:w="2304" w:type="dxa"/>
                  <w:shd w:val="clear" w:color="auto" w:fill="auto"/>
                </w:tcPr>
                <w:p w:rsidR="008757AD" w:rsidRPr="0018577D" w:rsidRDefault="008757AD" w:rsidP="006B73FB">
                  <w:pPr>
                    <w:suppressAutoHyphens/>
                    <w:jc w:val="both"/>
                    <w:rPr>
                      <w:bCs/>
                      <w:i/>
                      <w:sz w:val="20"/>
                      <w:szCs w:val="22"/>
                    </w:rPr>
                  </w:pPr>
                  <w:r w:rsidRPr="0018577D">
                    <w:rPr>
                      <w:bCs/>
                      <w:sz w:val="20"/>
                      <w:szCs w:val="22"/>
                    </w:rPr>
                    <w:t>Perduodamos vykdyti paslaugų dalies apibūdinimas (</w:t>
                  </w:r>
                  <w:r w:rsidRPr="0018577D">
                    <w:rPr>
                      <w:bCs/>
                      <w:i/>
                      <w:sz w:val="20"/>
                      <w:szCs w:val="22"/>
                    </w:rPr>
                    <w:t>pildoma tuo atveju, jei subjektas vykdys sutartį)</w:t>
                  </w:r>
                </w:p>
              </w:tc>
              <w:tc>
                <w:tcPr>
                  <w:tcW w:w="1796" w:type="dxa"/>
                  <w:shd w:val="clear" w:color="auto" w:fill="auto"/>
                </w:tcPr>
                <w:p w:rsidR="008757AD" w:rsidRPr="0018577D" w:rsidRDefault="008757AD" w:rsidP="006B73FB">
                  <w:pPr>
                    <w:suppressAutoHyphens/>
                    <w:jc w:val="both"/>
                    <w:rPr>
                      <w:bCs/>
                      <w:sz w:val="20"/>
                      <w:szCs w:val="22"/>
                    </w:rPr>
                  </w:pPr>
                  <w:r w:rsidRPr="0018577D">
                    <w:rPr>
                      <w:bCs/>
                      <w:sz w:val="20"/>
                      <w:szCs w:val="22"/>
                    </w:rPr>
                    <w:t>Procentas (perduodamos vykdyti paslaugų dalies) nuo pasiūlymo kainos su PVM.</w:t>
                  </w:r>
                </w:p>
                <w:p w:rsidR="008757AD" w:rsidRPr="0018577D" w:rsidRDefault="008757AD" w:rsidP="006B73FB">
                  <w:pPr>
                    <w:suppressAutoHyphens/>
                    <w:jc w:val="both"/>
                    <w:rPr>
                      <w:bCs/>
                      <w:sz w:val="20"/>
                      <w:szCs w:val="22"/>
                    </w:rPr>
                  </w:pPr>
                  <w:r w:rsidRPr="0018577D">
                    <w:rPr>
                      <w:bCs/>
                      <w:i/>
                      <w:sz w:val="20"/>
                      <w:szCs w:val="22"/>
                    </w:rPr>
                    <w:t>(pildoma tuo atveju, jei subjektas vykdys sutartį)</w:t>
                  </w:r>
                </w:p>
              </w:tc>
            </w:tr>
            <w:tr w:rsidR="008757AD" w:rsidRPr="0018577D" w:rsidTr="006B73FB">
              <w:trPr>
                <w:trHeight w:val="270"/>
              </w:trPr>
              <w:tc>
                <w:tcPr>
                  <w:tcW w:w="614" w:type="dxa"/>
                  <w:shd w:val="clear" w:color="auto" w:fill="auto"/>
                </w:tcPr>
                <w:p w:rsidR="008757AD" w:rsidRPr="0018577D" w:rsidRDefault="008757AD" w:rsidP="006B73FB">
                  <w:pPr>
                    <w:suppressAutoHyphens/>
                    <w:jc w:val="both"/>
                    <w:rPr>
                      <w:bCs/>
                      <w:sz w:val="20"/>
                      <w:szCs w:val="22"/>
                    </w:rPr>
                  </w:pPr>
                </w:p>
              </w:tc>
              <w:tc>
                <w:tcPr>
                  <w:tcW w:w="1536" w:type="dxa"/>
                  <w:shd w:val="clear" w:color="auto" w:fill="auto"/>
                </w:tcPr>
                <w:p w:rsidR="008757AD" w:rsidRPr="0018577D" w:rsidRDefault="008757AD" w:rsidP="006B73FB">
                  <w:pPr>
                    <w:suppressAutoHyphens/>
                    <w:jc w:val="both"/>
                    <w:rPr>
                      <w:bCs/>
                      <w:sz w:val="20"/>
                      <w:szCs w:val="22"/>
                    </w:rPr>
                  </w:pPr>
                </w:p>
              </w:tc>
              <w:tc>
                <w:tcPr>
                  <w:tcW w:w="1469" w:type="dxa"/>
                  <w:shd w:val="clear" w:color="auto" w:fill="auto"/>
                </w:tcPr>
                <w:p w:rsidR="008757AD" w:rsidRPr="0018577D" w:rsidRDefault="008757AD" w:rsidP="006B73FB">
                  <w:pPr>
                    <w:suppressAutoHyphens/>
                    <w:jc w:val="both"/>
                    <w:rPr>
                      <w:bCs/>
                      <w:sz w:val="20"/>
                      <w:szCs w:val="22"/>
                    </w:rPr>
                  </w:pPr>
                </w:p>
              </w:tc>
              <w:tc>
                <w:tcPr>
                  <w:tcW w:w="1908" w:type="dxa"/>
                  <w:shd w:val="clear" w:color="auto" w:fill="auto"/>
                </w:tcPr>
                <w:p w:rsidR="008757AD" w:rsidRPr="0018577D" w:rsidRDefault="008757AD" w:rsidP="006B73FB">
                  <w:pPr>
                    <w:suppressAutoHyphens/>
                    <w:jc w:val="both"/>
                    <w:rPr>
                      <w:bCs/>
                      <w:sz w:val="20"/>
                      <w:szCs w:val="22"/>
                    </w:rPr>
                  </w:pPr>
                </w:p>
              </w:tc>
              <w:tc>
                <w:tcPr>
                  <w:tcW w:w="2304" w:type="dxa"/>
                  <w:shd w:val="clear" w:color="auto" w:fill="auto"/>
                </w:tcPr>
                <w:p w:rsidR="008757AD" w:rsidRPr="0018577D" w:rsidRDefault="008757AD" w:rsidP="006B73FB">
                  <w:pPr>
                    <w:suppressAutoHyphens/>
                    <w:jc w:val="both"/>
                    <w:rPr>
                      <w:bCs/>
                      <w:sz w:val="20"/>
                      <w:szCs w:val="22"/>
                    </w:rPr>
                  </w:pPr>
                </w:p>
              </w:tc>
              <w:tc>
                <w:tcPr>
                  <w:tcW w:w="1796" w:type="dxa"/>
                  <w:shd w:val="clear" w:color="auto" w:fill="auto"/>
                </w:tcPr>
                <w:p w:rsidR="008757AD" w:rsidRPr="0018577D" w:rsidRDefault="008757AD" w:rsidP="006B73FB">
                  <w:pPr>
                    <w:suppressAutoHyphens/>
                    <w:jc w:val="both"/>
                    <w:rPr>
                      <w:bCs/>
                      <w:sz w:val="20"/>
                      <w:szCs w:val="22"/>
                    </w:rPr>
                  </w:pPr>
                </w:p>
              </w:tc>
            </w:tr>
          </w:tbl>
          <w:p w:rsidR="008757AD" w:rsidRPr="00AE3674" w:rsidRDefault="008757AD" w:rsidP="006B73FB">
            <w:pPr>
              <w:rPr>
                <w:rFonts w:eastAsia="Calibri"/>
                <w:sz w:val="22"/>
                <w:szCs w:val="22"/>
                <w:lang w:eastAsia="en-US"/>
              </w:rPr>
            </w:pPr>
            <w:r w:rsidRPr="00AE3674">
              <w:rPr>
                <w:rFonts w:eastAsia="Calibri"/>
                <w:sz w:val="22"/>
                <w:szCs w:val="22"/>
                <w:lang w:eastAsia="en-US"/>
              </w:rPr>
              <w:t xml:space="preserve">* </w:t>
            </w:r>
            <w:r w:rsidRPr="001736E6">
              <w:rPr>
                <w:rFonts w:eastAsia="Calibri"/>
                <w:i/>
                <w:sz w:val="22"/>
                <w:szCs w:val="22"/>
                <w:lang w:eastAsia="en-US"/>
              </w:rPr>
              <w:t xml:space="preserve">Pildoma, jei ketinama pasitelkti </w:t>
            </w:r>
            <w:proofErr w:type="spellStart"/>
            <w:r w:rsidRPr="001736E6">
              <w:rPr>
                <w:rFonts w:eastAsia="Calibri"/>
                <w:i/>
                <w:sz w:val="22"/>
                <w:szCs w:val="22"/>
                <w:lang w:eastAsia="en-US"/>
              </w:rPr>
              <w:t>subtiekėjus</w:t>
            </w:r>
            <w:proofErr w:type="spellEnd"/>
          </w:p>
          <w:p w:rsidR="008757AD" w:rsidRPr="00AE3674" w:rsidRDefault="008757AD" w:rsidP="006B73FB">
            <w:pPr>
              <w:jc w:val="both"/>
              <w:rPr>
                <w:rFonts w:eastAsia="Calibri"/>
                <w:sz w:val="22"/>
                <w:szCs w:val="22"/>
                <w:lang w:eastAsia="en-US"/>
              </w:rPr>
            </w:pPr>
          </w:p>
        </w:tc>
      </w:tr>
      <w:tr w:rsidR="008757AD" w:rsidRPr="00AE3674" w:rsidTr="006B73FB">
        <w:tc>
          <w:tcPr>
            <w:tcW w:w="9788" w:type="dxa"/>
            <w:gridSpan w:val="11"/>
            <w:tcBorders>
              <w:top w:val="nil"/>
              <w:left w:val="nil"/>
              <w:bottom w:val="nil"/>
              <w:right w:val="nil"/>
            </w:tcBorders>
          </w:tcPr>
          <w:p w:rsidR="008757AD" w:rsidRPr="00AE3674" w:rsidRDefault="008757AD" w:rsidP="006B73FB">
            <w:pPr>
              <w:jc w:val="center"/>
              <w:rPr>
                <w:rFonts w:eastAsia="Calibri"/>
                <w:i/>
                <w:iCs/>
                <w:sz w:val="22"/>
                <w:szCs w:val="22"/>
                <w:lang w:eastAsia="en-US"/>
              </w:rPr>
            </w:pPr>
          </w:p>
        </w:tc>
      </w:tr>
      <w:tr w:rsidR="008757AD" w:rsidRPr="00AE3674" w:rsidTr="006B73FB">
        <w:trPr>
          <w:trHeight w:val="324"/>
        </w:trPr>
        <w:tc>
          <w:tcPr>
            <w:tcW w:w="9788" w:type="dxa"/>
            <w:gridSpan w:val="11"/>
            <w:tcBorders>
              <w:top w:val="nil"/>
              <w:left w:val="nil"/>
              <w:bottom w:val="nil"/>
              <w:right w:val="nil"/>
            </w:tcBorders>
            <w:hideMark/>
          </w:tcPr>
          <w:p w:rsidR="008757AD" w:rsidRPr="00AE3674" w:rsidRDefault="008757AD" w:rsidP="006B73FB">
            <w:pPr>
              <w:jc w:val="both"/>
              <w:rPr>
                <w:rFonts w:eastAsia="Calibri"/>
                <w:sz w:val="22"/>
                <w:szCs w:val="22"/>
                <w:lang w:eastAsia="en-US"/>
              </w:rPr>
            </w:pPr>
            <w:r w:rsidRPr="00AE3674">
              <w:rPr>
                <w:rFonts w:eastAsia="Calibri"/>
                <w:sz w:val="22"/>
                <w:szCs w:val="22"/>
                <w:lang w:eastAsia="en-US"/>
              </w:rPr>
              <w:t>Pasiūlymas galioja iki _____________</w:t>
            </w:r>
          </w:p>
        </w:tc>
      </w:tr>
      <w:tr w:rsidR="008757AD" w:rsidRPr="00AE3674" w:rsidTr="006B73FB">
        <w:trPr>
          <w:trHeight w:val="285"/>
        </w:trPr>
        <w:tc>
          <w:tcPr>
            <w:tcW w:w="3284" w:type="dxa"/>
            <w:gridSpan w:val="2"/>
            <w:tcBorders>
              <w:top w:val="nil"/>
              <w:left w:val="nil"/>
              <w:bottom w:val="single" w:sz="4" w:space="0" w:color="auto"/>
              <w:right w:val="nil"/>
            </w:tcBorders>
          </w:tcPr>
          <w:p w:rsidR="008757AD" w:rsidRPr="00AE3674" w:rsidRDefault="008757AD" w:rsidP="006B73FB">
            <w:pPr>
              <w:rPr>
                <w:rFonts w:eastAsia="Calibri"/>
                <w:sz w:val="22"/>
                <w:szCs w:val="22"/>
                <w:lang w:eastAsia="en-US"/>
              </w:rPr>
            </w:pPr>
          </w:p>
        </w:tc>
        <w:tc>
          <w:tcPr>
            <w:tcW w:w="604" w:type="dxa"/>
            <w:tcBorders>
              <w:top w:val="nil"/>
              <w:left w:val="nil"/>
              <w:bottom w:val="nil"/>
              <w:right w:val="nil"/>
            </w:tcBorders>
          </w:tcPr>
          <w:p w:rsidR="008757AD" w:rsidRPr="00AE3674" w:rsidRDefault="008757AD" w:rsidP="006B73FB">
            <w:pPr>
              <w:jc w:val="center"/>
              <w:rPr>
                <w:rFonts w:eastAsia="Calibri"/>
                <w:sz w:val="22"/>
                <w:szCs w:val="22"/>
                <w:lang w:eastAsia="en-US"/>
              </w:rPr>
            </w:pPr>
          </w:p>
        </w:tc>
        <w:tc>
          <w:tcPr>
            <w:tcW w:w="1980" w:type="dxa"/>
            <w:gridSpan w:val="2"/>
            <w:tcBorders>
              <w:top w:val="nil"/>
              <w:left w:val="nil"/>
              <w:bottom w:val="single" w:sz="4" w:space="0" w:color="auto"/>
              <w:right w:val="nil"/>
            </w:tcBorders>
          </w:tcPr>
          <w:p w:rsidR="008757AD" w:rsidRPr="00AE3674" w:rsidRDefault="008757AD" w:rsidP="006B73FB">
            <w:pPr>
              <w:jc w:val="center"/>
              <w:rPr>
                <w:rFonts w:eastAsia="Calibri"/>
                <w:sz w:val="22"/>
                <w:szCs w:val="22"/>
                <w:lang w:eastAsia="en-US"/>
              </w:rPr>
            </w:pPr>
          </w:p>
        </w:tc>
        <w:tc>
          <w:tcPr>
            <w:tcW w:w="701" w:type="dxa"/>
            <w:gridSpan w:val="2"/>
            <w:tcBorders>
              <w:top w:val="nil"/>
              <w:left w:val="nil"/>
              <w:bottom w:val="nil"/>
              <w:right w:val="nil"/>
            </w:tcBorders>
          </w:tcPr>
          <w:p w:rsidR="008757AD" w:rsidRPr="00AE3674" w:rsidRDefault="008757AD" w:rsidP="006B73FB">
            <w:pPr>
              <w:jc w:val="center"/>
              <w:rPr>
                <w:rFonts w:eastAsia="Calibri"/>
                <w:sz w:val="22"/>
                <w:szCs w:val="22"/>
                <w:lang w:eastAsia="en-US"/>
              </w:rPr>
            </w:pPr>
          </w:p>
        </w:tc>
        <w:tc>
          <w:tcPr>
            <w:tcW w:w="2611" w:type="dxa"/>
            <w:tcBorders>
              <w:top w:val="nil"/>
              <w:left w:val="nil"/>
              <w:bottom w:val="single" w:sz="4" w:space="0" w:color="auto"/>
              <w:right w:val="nil"/>
            </w:tcBorders>
          </w:tcPr>
          <w:p w:rsidR="008757AD" w:rsidRPr="00AE3674" w:rsidRDefault="008757AD" w:rsidP="006B73FB">
            <w:pPr>
              <w:jc w:val="right"/>
              <w:rPr>
                <w:rFonts w:eastAsia="Calibri"/>
                <w:sz w:val="22"/>
                <w:szCs w:val="22"/>
                <w:lang w:eastAsia="en-US"/>
              </w:rPr>
            </w:pPr>
          </w:p>
        </w:tc>
        <w:tc>
          <w:tcPr>
            <w:tcW w:w="608" w:type="dxa"/>
            <w:gridSpan w:val="3"/>
            <w:tcBorders>
              <w:top w:val="nil"/>
              <w:left w:val="nil"/>
              <w:bottom w:val="nil"/>
              <w:right w:val="nil"/>
            </w:tcBorders>
          </w:tcPr>
          <w:p w:rsidR="008757AD" w:rsidRPr="00AE3674" w:rsidRDefault="008757AD" w:rsidP="006B73FB">
            <w:pPr>
              <w:jc w:val="right"/>
              <w:rPr>
                <w:rFonts w:eastAsia="Calibri"/>
                <w:sz w:val="22"/>
                <w:szCs w:val="22"/>
                <w:lang w:eastAsia="en-US"/>
              </w:rPr>
            </w:pPr>
          </w:p>
        </w:tc>
      </w:tr>
      <w:tr w:rsidR="008757AD" w:rsidRPr="00AE3674" w:rsidTr="006B73FB">
        <w:trPr>
          <w:trHeight w:val="186"/>
        </w:trPr>
        <w:tc>
          <w:tcPr>
            <w:tcW w:w="3284" w:type="dxa"/>
            <w:gridSpan w:val="2"/>
            <w:tcBorders>
              <w:top w:val="single" w:sz="4" w:space="0" w:color="auto"/>
              <w:left w:val="nil"/>
              <w:bottom w:val="nil"/>
              <w:right w:val="nil"/>
            </w:tcBorders>
            <w:hideMark/>
          </w:tcPr>
          <w:p w:rsidR="008757AD" w:rsidRPr="00AE3674" w:rsidRDefault="008757AD" w:rsidP="006B73FB">
            <w:pPr>
              <w:snapToGrid w:val="0"/>
              <w:jc w:val="both"/>
              <w:rPr>
                <w:i/>
                <w:iCs/>
                <w:position w:val="6"/>
                <w:sz w:val="22"/>
                <w:szCs w:val="22"/>
                <w:lang w:eastAsia="en-US"/>
              </w:rPr>
            </w:pPr>
            <w:r w:rsidRPr="00AE3674">
              <w:rPr>
                <w:i/>
                <w:iCs/>
                <w:position w:val="6"/>
                <w:sz w:val="22"/>
                <w:szCs w:val="22"/>
                <w:lang w:eastAsia="en-US"/>
              </w:rPr>
              <w:t>Tiekėjo arba jo įgalioto asmens pareigų pavadinimas)</w:t>
            </w:r>
          </w:p>
        </w:tc>
        <w:tc>
          <w:tcPr>
            <w:tcW w:w="604" w:type="dxa"/>
            <w:tcBorders>
              <w:top w:val="nil"/>
              <w:left w:val="nil"/>
              <w:bottom w:val="nil"/>
              <w:right w:val="nil"/>
            </w:tcBorders>
          </w:tcPr>
          <w:p w:rsidR="008757AD" w:rsidRPr="00AE3674" w:rsidRDefault="008757AD" w:rsidP="006B73FB">
            <w:pPr>
              <w:jc w:val="center"/>
              <w:rPr>
                <w:rFonts w:eastAsia="Calibri"/>
                <w:i/>
                <w:iCs/>
                <w:sz w:val="22"/>
                <w:szCs w:val="22"/>
                <w:lang w:eastAsia="en-US"/>
              </w:rPr>
            </w:pPr>
          </w:p>
        </w:tc>
        <w:tc>
          <w:tcPr>
            <w:tcW w:w="1980" w:type="dxa"/>
            <w:gridSpan w:val="2"/>
            <w:tcBorders>
              <w:top w:val="single" w:sz="4" w:space="0" w:color="auto"/>
              <w:left w:val="nil"/>
              <w:bottom w:val="nil"/>
              <w:right w:val="nil"/>
            </w:tcBorders>
            <w:hideMark/>
          </w:tcPr>
          <w:p w:rsidR="008757AD" w:rsidRPr="00AE3674" w:rsidRDefault="008757AD" w:rsidP="006B73FB">
            <w:pPr>
              <w:jc w:val="center"/>
              <w:rPr>
                <w:rFonts w:eastAsia="Calibri"/>
                <w:i/>
                <w:iCs/>
                <w:sz w:val="22"/>
                <w:szCs w:val="22"/>
                <w:lang w:eastAsia="en-US"/>
              </w:rPr>
            </w:pPr>
            <w:r w:rsidRPr="00AE3674">
              <w:rPr>
                <w:rFonts w:eastAsia="Calibri"/>
                <w:i/>
                <w:iCs/>
                <w:position w:val="6"/>
                <w:sz w:val="22"/>
                <w:szCs w:val="22"/>
                <w:lang w:eastAsia="en-US"/>
              </w:rPr>
              <w:t>(Parašas)</w:t>
            </w:r>
            <w:r w:rsidRPr="00AE3674">
              <w:rPr>
                <w:rFonts w:eastAsia="Calibri"/>
                <w:i/>
                <w:iCs/>
                <w:sz w:val="22"/>
                <w:szCs w:val="22"/>
                <w:lang w:eastAsia="en-US"/>
              </w:rPr>
              <w:t xml:space="preserve"> </w:t>
            </w:r>
          </w:p>
        </w:tc>
        <w:tc>
          <w:tcPr>
            <w:tcW w:w="701" w:type="dxa"/>
            <w:gridSpan w:val="2"/>
            <w:tcBorders>
              <w:top w:val="nil"/>
              <w:left w:val="nil"/>
              <w:bottom w:val="nil"/>
              <w:right w:val="nil"/>
            </w:tcBorders>
          </w:tcPr>
          <w:p w:rsidR="008757AD" w:rsidRPr="00AE3674" w:rsidRDefault="008757AD" w:rsidP="006B73FB">
            <w:pPr>
              <w:jc w:val="center"/>
              <w:rPr>
                <w:rFonts w:eastAsia="Calibri"/>
                <w:i/>
                <w:iCs/>
                <w:sz w:val="22"/>
                <w:szCs w:val="22"/>
                <w:lang w:eastAsia="en-US"/>
              </w:rPr>
            </w:pPr>
          </w:p>
        </w:tc>
        <w:tc>
          <w:tcPr>
            <w:tcW w:w="2611" w:type="dxa"/>
            <w:tcBorders>
              <w:top w:val="single" w:sz="4" w:space="0" w:color="auto"/>
              <w:left w:val="nil"/>
              <w:bottom w:val="nil"/>
              <w:right w:val="nil"/>
            </w:tcBorders>
            <w:hideMark/>
          </w:tcPr>
          <w:p w:rsidR="008757AD" w:rsidRPr="00AE3674" w:rsidRDefault="008757AD" w:rsidP="006B73FB">
            <w:pPr>
              <w:jc w:val="center"/>
              <w:rPr>
                <w:rFonts w:eastAsia="Calibri"/>
                <w:i/>
                <w:iCs/>
                <w:sz w:val="22"/>
                <w:szCs w:val="22"/>
                <w:lang w:eastAsia="en-US"/>
              </w:rPr>
            </w:pPr>
            <w:r w:rsidRPr="00AE3674">
              <w:rPr>
                <w:rFonts w:eastAsia="Calibri"/>
                <w:i/>
                <w:iCs/>
                <w:position w:val="6"/>
                <w:sz w:val="22"/>
                <w:szCs w:val="22"/>
                <w:lang w:eastAsia="en-US"/>
              </w:rPr>
              <w:t>(Vardas ir pavardė)</w:t>
            </w:r>
            <w:r w:rsidRPr="00AE3674">
              <w:rPr>
                <w:rFonts w:eastAsia="Calibri"/>
                <w:i/>
                <w:iCs/>
                <w:sz w:val="22"/>
                <w:szCs w:val="22"/>
                <w:lang w:eastAsia="en-US"/>
              </w:rPr>
              <w:t xml:space="preserve"> </w:t>
            </w:r>
          </w:p>
        </w:tc>
        <w:tc>
          <w:tcPr>
            <w:tcW w:w="608" w:type="dxa"/>
            <w:gridSpan w:val="3"/>
            <w:tcBorders>
              <w:top w:val="nil"/>
              <w:left w:val="nil"/>
              <w:bottom w:val="nil"/>
              <w:right w:val="nil"/>
            </w:tcBorders>
          </w:tcPr>
          <w:p w:rsidR="008757AD" w:rsidRPr="00AE3674" w:rsidRDefault="008757AD" w:rsidP="006B73FB">
            <w:pPr>
              <w:jc w:val="center"/>
              <w:rPr>
                <w:rFonts w:eastAsia="Calibri"/>
                <w:sz w:val="22"/>
                <w:szCs w:val="22"/>
                <w:lang w:eastAsia="en-US"/>
              </w:rPr>
            </w:pPr>
          </w:p>
        </w:tc>
      </w:tr>
    </w:tbl>
    <w:p w:rsidR="008757AD" w:rsidRPr="00AE3674" w:rsidRDefault="008757AD" w:rsidP="008757AD">
      <w:pPr>
        <w:tabs>
          <w:tab w:val="left" w:pos="7998"/>
        </w:tabs>
        <w:rPr>
          <w:sz w:val="22"/>
          <w:szCs w:val="22"/>
        </w:rPr>
      </w:pPr>
      <w:r w:rsidRPr="00AE3674">
        <w:rPr>
          <w:sz w:val="22"/>
          <w:szCs w:val="22"/>
        </w:rPr>
        <w:tab/>
      </w:r>
    </w:p>
    <w:p w:rsidR="008757AD" w:rsidRPr="00AE3674" w:rsidRDefault="008757AD" w:rsidP="008757AD">
      <w:pPr>
        <w:tabs>
          <w:tab w:val="left" w:pos="7998"/>
        </w:tabs>
        <w:rPr>
          <w:sz w:val="22"/>
          <w:szCs w:val="22"/>
        </w:rPr>
      </w:pPr>
    </w:p>
    <w:p w:rsidR="008757AD" w:rsidRPr="00AE3674" w:rsidRDefault="008757AD" w:rsidP="008757AD">
      <w:pPr>
        <w:tabs>
          <w:tab w:val="left" w:pos="7998"/>
        </w:tabs>
        <w:rPr>
          <w:sz w:val="22"/>
          <w:szCs w:val="22"/>
        </w:rPr>
      </w:pPr>
    </w:p>
    <w:p w:rsidR="008757AD" w:rsidRPr="00AE3674" w:rsidRDefault="008757AD" w:rsidP="008757AD">
      <w:pPr>
        <w:tabs>
          <w:tab w:val="left" w:pos="7998"/>
        </w:tabs>
        <w:rPr>
          <w:sz w:val="22"/>
          <w:szCs w:val="22"/>
        </w:rPr>
      </w:pPr>
    </w:p>
    <w:p w:rsidR="008516DA" w:rsidRDefault="008516DA"/>
    <w:sectPr w:rsidR="008516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49"/>
    <w:rsid w:val="000F16C1"/>
    <w:rsid w:val="001C64B2"/>
    <w:rsid w:val="00263649"/>
    <w:rsid w:val="008516DA"/>
    <w:rsid w:val="008757AD"/>
    <w:rsid w:val="00EB1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57A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57A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2417</Words>
  <Characters>1378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2024-06-10T12:34:00Z</dcterms:created>
  <dcterms:modified xsi:type="dcterms:W3CDTF">2026-06-09T11:42:00Z</dcterms:modified>
</cp:coreProperties>
</file>