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1DFE4" w14:textId="2D9B981C" w:rsidR="00C26749" w:rsidRDefault="00C26749" w:rsidP="00C26749">
      <w:pPr>
        <w:jc w:val="right"/>
        <w:rPr>
          <w:rFonts w:eastAsia="Calibri"/>
          <w:b/>
          <w:bCs/>
          <w:szCs w:val="24"/>
        </w:rPr>
      </w:pPr>
      <w:r>
        <w:rPr>
          <w:b/>
          <w:bCs/>
          <w:lang w:val="en-US"/>
        </w:rPr>
        <w:t>4</w:t>
      </w:r>
      <w:r w:rsidRPr="00E04CEA">
        <w:rPr>
          <w:b/>
          <w:bCs/>
        </w:rPr>
        <w:t xml:space="preserve"> </w:t>
      </w:r>
      <w:r w:rsidRPr="009D7165">
        <w:rPr>
          <w:b/>
          <w:bCs/>
        </w:rPr>
        <w:t>priedas</w:t>
      </w:r>
    </w:p>
    <w:p w14:paraId="65A7ED49" w14:textId="77777777" w:rsidR="00C26749" w:rsidRDefault="00C26749" w:rsidP="002A047F">
      <w:pPr>
        <w:jc w:val="center"/>
        <w:rPr>
          <w:rFonts w:eastAsia="Calibri"/>
          <w:b/>
          <w:bCs/>
          <w:szCs w:val="24"/>
        </w:rPr>
      </w:pPr>
    </w:p>
    <w:p w14:paraId="5BF84B35" w14:textId="2F640288"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4D504B05" w:rsidR="002A047F" w:rsidRPr="00672E57" w:rsidRDefault="00162EEA" w:rsidP="002A047F">
      <w:pPr>
        <w:jc w:val="center"/>
        <w:rPr>
          <w:rFonts w:eastAsia="Calibri"/>
          <w:szCs w:val="24"/>
        </w:rPr>
      </w:pPr>
      <w:r>
        <w:rPr>
          <w:rFonts w:eastAsia="Calibri"/>
          <w:szCs w:val="24"/>
        </w:rPr>
        <w:t>2026</w:t>
      </w:r>
      <w:r w:rsidR="002A047F" w:rsidRPr="008A333F">
        <w:rPr>
          <w:rFonts w:eastAsia="Calibri"/>
          <w:szCs w:val="24"/>
        </w:rPr>
        <w:t xml:space="preserve"> m. </w:t>
      </w:r>
      <w:r>
        <w:rPr>
          <w:rFonts w:eastAsia="Calibri"/>
          <w:szCs w:val="24"/>
        </w:rPr>
        <w:t xml:space="preserve">              </w:t>
      </w:r>
      <w:r w:rsidR="002A047F" w:rsidRPr="008A333F">
        <w:rPr>
          <w:rFonts w:eastAsia="Calibri"/>
          <w:szCs w:val="24"/>
        </w:rPr>
        <w:t xml:space="preserve">     d. Nr. </w:t>
      </w:r>
      <w:r>
        <w:rPr>
          <w:rFonts w:eastAsia="Calibri"/>
          <w:szCs w:val="24"/>
        </w:rPr>
        <w:t>UFS-2026</w:t>
      </w:r>
      <w:r w:rsidR="002A047F"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08F09194"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sidR="00D07DEA">
        <w:rPr>
          <w:bCs/>
          <w:iCs/>
          <w:color w:val="000000"/>
        </w:rPr>
        <w:t>vadovaudamosi</w:t>
      </w:r>
      <w:r w:rsidR="00D07DEA" w:rsidRPr="008A333F">
        <w:rPr>
          <w:bCs/>
          <w:iCs/>
          <w:color w:val="000000"/>
        </w:rPr>
        <w:t xml:space="preserve"> </w:t>
      </w:r>
      <w:r w:rsidR="00C26749">
        <w:rPr>
          <w:bCs/>
          <w:iCs/>
        </w:rPr>
        <w:t xml:space="preserve">Seimo kanceliarijos </w:t>
      </w:r>
      <w:r w:rsidR="00881551" w:rsidRPr="00881551">
        <w:rPr>
          <w:b/>
          <w:bCs/>
          <w:iCs/>
        </w:rPr>
        <w:t>S</w:t>
      </w:r>
      <w:r w:rsidR="00881551" w:rsidRPr="00881551">
        <w:rPr>
          <w:b/>
          <w:szCs w:val="24"/>
          <w:lang w:eastAsia="lt-LT"/>
        </w:rPr>
        <w:t>kėči</w:t>
      </w:r>
      <w:r w:rsidR="00881551">
        <w:rPr>
          <w:b/>
          <w:szCs w:val="24"/>
          <w:lang w:eastAsia="lt-LT"/>
        </w:rPr>
        <w:t>ų</w:t>
      </w:r>
      <w:r w:rsidR="00881551" w:rsidRPr="00881551">
        <w:rPr>
          <w:b/>
          <w:szCs w:val="24"/>
          <w:lang w:eastAsia="lt-LT"/>
        </w:rPr>
        <w:t xml:space="preserve"> su logotipu</w:t>
      </w:r>
      <w:r w:rsidR="00881551" w:rsidRPr="00881551">
        <w:rPr>
          <w:b/>
          <w:szCs w:val="24"/>
        </w:rPr>
        <w:t xml:space="preserve"> reprezentacinėms reikmėms</w:t>
      </w:r>
      <w:r w:rsidR="00881551" w:rsidRPr="00F60403">
        <w:rPr>
          <w:szCs w:val="24"/>
        </w:rPr>
        <w:t xml:space="preserve"> </w:t>
      </w:r>
      <w:r w:rsidR="00C26749">
        <w:rPr>
          <w:szCs w:val="24"/>
        </w:rPr>
        <w:t>pirkimo skelbiamos apklausos</w:t>
      </w:r>
      <w:r w:rsidR="00C26749" w:rsidRPr="00100EC4">
        <w:rPr>
          <w:szCs w:val="24"/>
        </w:rPr>
        <w:t xml:space="preserve"> (toliau – </w:t>
      </w:r>
      <w:r w:rsidR="00C26749">
        <w:rPr>
          <w:szCs w:val="24"/>
        </w:rPr>
        <w:t>apklausa</w:t>
      </w:r>
      <w:r w:rsidR="00C26749" w:rsidRPr="00100EC4">
        <w:rPr>
          <w:szCs w:val="24"/>
        </w:rPr>
        <w:t xml:space="preserve">) </w:t>
      </w:r>
      <w:r w:rsidR="00C26749" w:rsidRPr="00B437C6">
        <w:rPr>
          <w:szCs w:val="24"/>
        </w:rPr>
        <w:t>rezultatais, patvir</w:t>
      </w:r>
      <w:bookmarkStart w:id="0" w:name="_GoBack"/>
      <w:bookmarkEnd w:id="0"/>
      <w:r w:rsidR="00C26749" w:rsidRPr="00B437C6">
        <w:rPr>
          <w:szCs w:val="24"/>
        </w:rPr>
        <w:t xml:space="preserve">tintais </w:t>
      </w:r>
      <w:r w:rsidR="00C26749">
        <w:rPr>
          <w:szCs w:val="24"/>
        </w:rPr>
        <w:t>_____________________________________________</w:t>
      </w:r>
      <w:r w:rsidR="00C26749" w:rsidRPr="00672E57">
        <w:rPr>
          <w:bCs/>
          <w:iCs/>
        </w:rPr>
        <w:t>,</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lastRenderedPageBreak/>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5F63F9" w:rsidRDefault="005F63F9">
      <w:pPr>
        <w:rPr>
          <w:kern w:val="2"/>
          <w:sz w:val="22"/>
          <w:szCs w:val="22"/>
          <w:lang w:val="en-US"/>
        </w:rPr>
      </w:pPr>
      <w:r>
        <w:rPr>
          <w:kern w:val="2"/>
          <w:sz w:val="22"/>
          <w:szCs w:val="22"/>
          <w:lang w:val="en-US"/>
        </w:rPr>
        <w:separator/>
      </w:r>
    </w:p>
  </w:endnote>
  <w:endnote w:type="continuationSeparator" w:id="0">
    <w:p w14:paraId="5A77CFEE" w14:textId="77777777" w:rsidR="005F63F9" w:rsidRDefault="005F63F9">
      <w:pPr>
        <w:rPr>
          <w:kern w:val="2"/>
          <w:sz w:val="22"/>
          <w:szCs w:val="22"/>
          <w:lang w:val="en-US"/>
        </w:rPr>
      </w:pPr>
      <w:r>
        <w:rPr>
          <w:kern w:val="2"/>
          <w:sz w:val="22"/>
          <w:szCs w:val="22"/>
          <w:lang w:val="en-US"/>
        </w:rPr>
        <w:continuationSeparator/>
      </w:r>
    </w:p>
  </w:endnote>
  <w:endnote w:type="continuationNotice" w:id="1">
    <w:p w14:paraId="1C37B685" w14:textId="77777777" w:rsidR="005F63F9" w:rsidRDefault="005F63F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5F63F9" w:rsidRDefault="005F63F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5F63F9" w:rsidRDefault="005F63F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5F63F9" w:rsidRDefault="005F63F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5F63F9" w:rsidRDefault="005F63F9">
      <w:pPr>
        <w:rPr>
          <w:kern w:val="2"/>
          <w:sz w:val="22"/>
          <w:szCs w:val="22"/>
          <w:lang w:val="en-US"/>
        </w:rPr>
      </w:pPr>
      <w:r>
        <w:rPr>
          <w:kern w:val="2"/>
          <w:sz w:val="22"/>
          <w:szCs w:val="22"/>
          <w:lang w:val="en-US"/>
        </w:rPr>
        <w:separator/>
      </w:r>
    </w:p>
  </w:footnote>
  <w:footnote w:type="continuationSeparator" w:id="0">
    <w:p w14:paraId="0FEB08B3" w14:textId="77777777" w:rsidR="005F63F9" w:rsidRDefault="005F63F9">
      <w:pPr>
        <w:rPr>
          <w:kern w:val="2"/>
          <w:sz w:val="22"/>
          <w:szCs w:val="22"/>
          <w:lang w:val="en-US"/>
        </w:rPr>
      </w:pPr>
      <w:r>
        <w:rPr>
          <w:kern w:val="2"/>
          <w:sz w:val="22"/>
          <w:szCs w:val="22"/>
          <w:lang w:val="en-US"/>
        </w:rPr>
        <w:continuationSeparator/>
      </w:r>
    </w:p>
  </w:footnote>
  <w:footnote w:type="continuationNotice" w:id="1">
    <w:p w14:paraId="52A31E9B" w14:textId="77777777" w:rsidR="005F63F9" w:rsidRDefault="005F63F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5F63F9" w:rsidRDefault="005F63F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6EB2C919" w:rsidR="005F63F9" w:rsidRDefault="005F63F9">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81551">
      <w:rPr>
        <w:noProof/>
        <w:kern w:val="2"/>
        <w:sz w:val="22"/>
        <w:szCs w:val="22"/>
        <w:lang w:val="en-US"/>
      </w:rPr>
      <w:t>2</w:t>
    </w:r>
    <w:r>
      <w:rPr>
        <w:kern w:val="2"/>
        <w:sz w:val="22"/>
        <w:szCs w:val="22"/>
        <w:lang w:val="en-US"/>
      </w:rPr>
      <w:fldChar w:fldCharType="end"/>
    </w:r>
  </w:p>
  <w:p w14:paraId="651E71F4" w14:textId="77777777" w:rsidR="005F63F9" w:rsidRDefault="005F63F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5F63F9" w:rsidRDefault="005F63F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D3C1D"/>
    <w:rsid w:val="000D531F"/>
    <w:rsid w:val="00127292"/>
    <w:rsid w:val="00162EEA"/>
    <w:rsid w:val="001753CF"/>
    <w:rsid w:val="0023294B"/>
    <w:rsid w:val="002921A1"/>
    <w:rsid w:val="002A03FF"/>
    <w:rsid w:val="002A047F"/>
    <w:rsid w:val="002D34DE"/>
    <w:rsid w:val="003A741B"/>
    <w:rsid w:val="00406DDE"/>
    <w:rsid w:val="0053658C"/>
    <w:rsid w:val="00536DAF"/>
    <w:rsid w:val="005F63F9"/>
    <w:rsid w:val="006F5F29"/>
    <w:rsid w:val="00790D1A"/>
    <w:rsid w:val="00881551"/>
    <w:rsid w:val="00960963"/>
    <w:rsid w:val="00962C24"/>
    <w:rsid w:val="009B2698"/>
    <w:rsid w:val="00B85975"/>
    <w:rsid w:val="00BA5CFA"/>
    <w:rsid w:val="00C26749"/>
    <w:rsid w:val="00D07DEA"/>
    <w:rsid w:val="00D51B81"/>
    <w:rsid w:val="00D947B7"/>
    <w:rsid w:val="00DA7258"/>
    <w:rsid w:val="00F214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53875</Words>
  <Characters>30710</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3</cp:revision>
  <dcterms:created xsi:type="dcterms:W3CDTF">2026-05-29T07:52:00Z</dcterms:created>
  <dcterms:modified xsi:type="dcterms:W3CDTF">2026-05-29T07:53:00Z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