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84002" w14:textId="77777777" w:rsidR="000575CB" w:rsidRDefault="000575CB" w:rsidP="000575CB">
      <w:pPr>
        <w:widowControl/>
        <w:spacing w:after="200" w:line="276" w:lineRule="auto"/>
        <w:ind w:firstLine="0"/>
        <w:jc w:val="center"/>
        <w:rPr>
          <w:rFonts w:ascii="Times New Roman" w:eastAsia="Calibri" w:hAnsi="Times New Roman" w:cs="Times New Roman"/>
          <w:b/>
          <w:sz w:val="24"/>
          <w:lang w:eastAsia="en-US"/>
        </w:rPr>
      </w:pPr>
      <w:bookmarkStart w:id="0" w:name="_Hlk229742721"/>
    </w:p>
    <w:p w14:paraId="705C59FA" w14:textId="77777777" w:rsidR="000575CB" w:rsidRDefault="000575CB" w:rsidP="000575CB">
      <w:pPr>
        <w:widowControl/>
        <w:spacing w:line="276" w:lineRule="auto"/>
        <w:ind w:firstLine="0"/>
        <w:jc w:val="right"/>
        <w:rPr>
          <w:rFonts w:ascii="Times New Roman" w:eastAsia="Calibri" w:hAnsi="Times New Roman" w:cs="Times New Roman"/>
          <w:bCs/>
          <w:szCs w:val="20"/>
          <w:lang w:eastAsia="en-US"/>
        </w:rPr>
      </w:pPr>
      <w:r w:rsidRPr="00497B50">
        <w:rPr>
          <w:rFonts w:ascii="Times New Roman" w:eastAsia="Calibri" w:hAnsi="Times New Roman" w:cs="Times New Roman"/>
          <w:bCs/>
          <w:szCs w:val="20"/>
          <w:lang w:eastAsia="en-US"/>
        </w:rPr>
        <w:t xml:space="preserve">Pirkimo sąlygų </w:t>
      </w:r>
    </w:p>
    <w:p w14:paraId="21F4B014" w14:textId="4B50E56F" w:rsidR="000575CB" w:rsidRDefault="000575CB" w:rsidP="000575CB">
      <w:pPr>
        <w:widowControl/>
        <w:spacing w:line="276" w:lineRule="auto"/>
        <w:ind w:firstLine="0"/>
        <w:jc w:val="right"/>
        <w:rPr>
          <w:rFonts w:ascii="Times New Roman" w:eastAsia="Calibri" w:hAnsi="Times New Roman" w:cs="Times New Roman"/>
          <w:bCs/>
          <w:szCs w:val="20"/>
          <w:lang w:eastAsia="en-US"/>
        </w:rPr>
      </w:pPr>
      <w:r>
        <w:rPr>
          <w:rFonts w:ascii="Times New Roman" w:eastAsia="Calibri" w:hAnsi="Times New Roman" w:cs="Times New Roman"/>
          <w:bCs/>
          <w:szCs w:val="20"/>
          <w:lang w:eastAsia="en-US"/>
        </w:rPr>
        <w:t>3</w:t>
      </w:r>
      <w:r w:rsidRPr="00497B50">
        <w:rPr>
          <w:rFonts w:ascii="Times New Roman" w:eastAsia="Calibri" w:hAnsi="Times New Roman" w:cs="Times New Roman"/>
          <w:bCs/>
          <w:szCs w:val="20"/>
          <w:lang w:eastAsia="en-US"/>
        </w:rPr>
        <w:t xml:space="preserve"> priedas „Techninė specifikacija I</w:t>
      </w:r>
      <w:r>
        <w:rPr>
          <w:rFonts w:ascii="Times New Roman" w:eastAsia="Calibri" w:hAnsi="Times New Roman" w:cs="Times New Roman"/>
          <w:bCs/>
          <w:szCs w:val="20"/>
          <w:lang w:eastAsia="en-US"/>
        </w:rPr>
        <w:t>II</w:t>
      </w:r>
      <w:r w:rsidRPr="00497B50">
        <w:rPr>
          <w:rFonts w:ascii="Times New Roman" w:eastAsia="Calibri" w:hAnsi="Times New Roman" w:cs="Times New Roman"/>
          <w:bCs/>
          <w:szCs w:val="20"/>
          <w:lang w:eastAsia="en-US"/>
        </w:rPr>
        <w:t xml:space="preserve"> daliai“</w:t>
      </w:r>
    </w:p>
    <w:p w14:paraId="4313A43D" w14:textId="77777777" w:rsidR="000575CB" w:rsidRPr="00497B50" w:rsidRDefault="000575CB" w:rsidP="000575CB">
      <w:pPr>
        <w:widowControl/>
        <w:spacing w:line="276" w:lineRule="auto"/>
        <w:ind w:firstLine="0"/>
        <w:jc w:val="right"/>
        <w:rPr>
          <w:rFonts w:ascii="Times New Roman" w:eastAsia="Calibri" w:hAnsi="Times New Roman" w:cs="Times New Roman"/>
          <w:bCs/>
          <w:szCs w:val="20"/>
          <w:lang w:eastAsia="en-US"/>
        </w:rPr>
      </w:pPr>
    </w:p>
    <w:p w14:paraId="6390A21B" w14:textId="0CF98818" w:rsidR="000575CB" w:rsidRDefault="000575CB" w:rsidP="000575CB">
      <w:pPr>
        <w:widowControl/>
        <w:spacing w:after="200" w:line="276" w:lineRule="auto"/>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TECHNINĖ SPECIFIKACIJA III PIRKIMO DALIAI</w:t>
      </w:r>
    </w:p>
    <w:bookmarkEnd w:id="0"/>
    <w:p w14:paraId="4A461368" w14:textId="1C7150AD" w:rsidR="00AD5B1B" w:rsidRPr="00462DE5" w:rsidRDefault="00AD5B1B" w:rsidP="00AD5B1B">
      <w:pPr>
        <w:ind w:firstLine="709"/>
        <w:jc w:val="both"/>
        <w:rPr>
          <w:rFonts w:ascii="Times New Roman" w:hAnsi="Times New Roman" w:cs="Times New Roman"/>
          <w:bCs/>
          <w:iCs/>
          <w:sz w:val="24"/>
        </w:rPr>
      </w:pPr>
      <w:r w:rsidRPr="00462DE5">
        <w:rPr>
          <w:rFonts w:ascii="Times New Roman" w:hAnsi="Times New Roman" w:cs="Times New Roman"/>
          <w:bCs/>
          <w:iCs/>
          <w:sz w:val="24"/>
        </w:rPr>
        <w:t xml:space="preserve">1. </w:t>
      </w:r>
      <w:r w:rsidRPr="00462DE5">
        <w:rPr>
          <w:rFonts w:ascii="Times New Roman" w:hAnsi="Times New Roman" w:cs="Times New Roman"/>
          <w:b/>
          <w:iCs/>
          <w:sz w:val="24"/>
        </w:rPr>
        <w:t xml:space="preserve">Pirkimo objektas – </w:t>
      </w:r>
      <w:r>
        <w:rPr>
          <w:rFonts w:ascii="Times New Roman" w:hAnsi="Times New Roman" w:cs="Times New Roman"/>
          <w:b/>
          <w:iCs/>
          <w:sz w:val="24"/>
        </w:rPr>
        <w:t>sauso hidromasažo lova</w:t>
      </w:r>
      <w:r w:rsidRPr="00462DE5">
        <w:rPr>
          <w:rFonts w:ascii="Times New Roman" w:hAnsi="Times New Roman" w:cs="Times New Roman"/>
          <w:b/>
          <w:iCs/>
          <w:sz w:val="24"/>
        </w:rPr>
        <w:t xml:space="preserve"> (toliau – Prekės).</w:t>
      </w:r>
    </w:p>
    <w:p w14:paraId="7D636561" w14:textId="77777777"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462DE5">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693529F4" w14:textId="77777777" w:rsidR="00AD5B1B" w:rsidRPr="00462DE5" w:rsidRDefault="00AD5B1B" w:rsidP="00AD5B1B">
      <w:pPr>
        <w:pStyle w:val="Betarp"/>
        <w:ind w:firstLine="709"/>
        <w:jc w:val="both"/>
        <w:rPr>
          <w:noProof w:val="0"/>
          <w:szCs w:val="24"/>
        </w:rPr>
      </w:pPr>
      <w:r w:rsidRPr="00462DE5">
        <w:rPr>
          <w:bCs/>
          <w:iCs/>
          <w:noProof w:val="0"/>
          <w:szCs w:val="24"/>
        </w:rPr>
        <w:t xml:space="preserve">3. </w:t>
      </w:r>
      <w:r w:rsidRPr="00462DE5">
        <w:rPr>
          <w:b/>
          <w:bCs/>
          <w:iCs/>
          <w:noProof w:val="0"/>
          <w:szCs w:val="24"/>
          <w:u w:val="single"/>
        </w:rPr>
        <w:t>Tiekėjas kartu su pasiūlymu privalo pateikti</w:t>
      </w:r>
      <w:bookmarkStart w:id="1" w:name="_Hlk225517227"/>
      <w:r w:rsidRPr="00462DE5">
        <w:rPr>
          <w:b/>
          <w:bCs/>
          <w:iCs/>
          <w:noProof w:val="0"/>
          <w:szCs w:val="24"/>
          <w:u w:val="single"/>
        </w:rPr>
        <w:t xml:space="preserve"> p</w:t>
      </w:r>
      <w:r w:rsidRPr="00462DE5">
        <w:rPr>
          <w:b/>
          <w:bCs/>
          <w:noProof w:val="0"/>
          <w:szCs w:val="24"/>
          <w:u w:val="single"/>
        </w:rPr>
        <w:t>askelbtosios (notifikuotos) įstaigos išduotą CE sertifikatą arba siūlomų prekių gamintojų CE atitikties deklaraciją,</w:t>
      </w:r>
      <w:r w:rsidRPr="00462DE5">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37976F40" w14:textId="2F61CB9D" w:rsidR="00AD5B1B" w:rsidRPr="00462DE5" w:rsidRDefault="00AD5B1B" w:rsidP="00AD5B1B">
      <w:pPr>
        <w:ind w:firstLine="709"/>
        <w:jc w:val="both"/>
        <w:rPr>
          <w:rFonts w:ascii="Times New Roman" w:hAnsi="Times New Roman" w:cs="Times New Roman"/>
          <w:b/>
          <w:bCs/>
          <w:iCs/>
          <w:sz w:val="24"/>
        </w:rPr>
      </w:pPr>
      <w:r w:rsidRPr="00462DE5">
        <w:rPr>
          <w:rFonts w:ascii="Times New Roman" w:hAnsi="Times New Roman" w:cs="Times New Roman"/>
          <w:bCs/>
          <w:iCs/>
          <w:sz w:val="24"/>
        </w:rPr>
        <w:t>4.</w:t>
      </w:r>
      <w:r w:rsidRPr="00462DE5">
        <w:rPr>
          <w:rFonts w:ascii="Times New Roman" w:hAnsi="Times New Roman" w:cs="Times New Roman"/>
          <w:b/>
          <w:iCs/>
          <w:sz w:val="24"/>
        </w:rPr>
        <w:t xml:space="preserve"> </w:t>
      </w:r>
      <w:r w:rsidRPr="00462DE5">
        <w:rPr>
          <w:rFonts w:ascii="Times New Roman" w:hAnsi="Times New Roman" w:cs="Times New Roman"/>
          <w:b/>
          <w:iCs/>
          <w:sz w:val="24"/>
          <w:u w:val="single"/>
        </w:rPr>
        <w:t xml:space="preserve">Tiekėjas </w:t>
      </w:r>
      <w:r w:rsidRPr="00462DE5">
        <w:rPr>
          <w:rFonts w:ascii="Times New Roman" w:hAnsi="Times New Roman" w:cs="Times New Roman"/>
          <w:b/>
          <w:bCs/>
          <w:iCs/>
          <w:sz w:val="24"/>
          <w:u w:val="single"/>
        </w:rPr>
        <w:t xml:space="preserve">kartu su pasiūlymu </w:t>
      </w:r>
      <w:r w:rsidRPr="00462DE5">
        <w:rPr>
          <w:rFonts w:ascii="Times New Roman" w:hAnsi="Times New Roman" w:cs="Times New Roman"/>
          <w:b/>
          <w:iCs/>
          <w:sz w:val="24"/>
          <w:u w:val="single"/>
        </w:rPr>
        <w:t>turi pateikti pasiūlyme nurodytų parametrų teisingumą įrodančius Prekės gamintojo (toliau – gamintojo) dokumentus</w:t>
      </w:r>
      <w:r w:rsidRPr="00462DE5">
        <w:rPr>
          <w:rFonts w:ascii="Times New Roman" w:hAnsi="Times New Roman" w:cs="Times New Roman"/>
          <w:bCs/>
          <w:iCs/>
          <w:sz w:val="24"/>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C87BF9">
        <w:rPr>
          <w:rFonts w:ascii="Times New Roman" w:hAnsi="Times New Roman" w:cs="Times New Roman"/>
          <w:bCs/>
          <w:iCs/>
          <w:sz w:val="24"/>
        </w:rPr>
        <w:t>9</w:t>
      </w:r>
      <w:r w:rsidRPr="00462DE5">
        <w:rPr>
          <w:rFonts w:ascii="Times New Roman" w:hAnsi="Times New Roman" w:cs="Times New Roman"/>
          <w:bCs/>
          <w:iCs/>
          <w:sz w:val="24"/>
        </w:rPr>
        <w:t xml:space="preserve"> priedo „Pasiūlymo forma (</w:t>
      </w:r>
      <w:r w:rsidR="00C87BF9">
        <w:rPr>
          <w:rFonts w:ascii="Times New Roman" w:hAnsi="Times New Roman" w:cs="Times New Roman"/>
          <w:bCs/>
          <w:iCs/>
          <w:sz w:val="24"/>
        </w:rPr>
        <w:t>II</w:t>
      </w:r>
      <w:r w:rsidRPr="00462DE5">
        <w:rPr>
          <w:rFonts w:ascii="Times New Roman" w:hAnsi="Times New Roman" w:cs="Times New Roman"/>
          <w:bCs/>
          <w:iCs/>
          <w:sz w:val="24"/>
        </w:rPr>
        <w:t>I pirkimo dalis)“ 4.9 lentelės stulpelyje „</w:t>
      </w:r>
      <w:r w:rsidRPr="00462DE5">
        <w:rPr>
          <w:rFonts w:ascii="Times New Roman" w:hAnsi="Times New Roman" w:cs="Times New Roman"/>
          <w:bCs/>
          <w:i/>
          <w:iCs/>
          <w:sz w:val="24"/>
        </w:rPr>
        <w:t>Tiekėjo siūlomos prekės parametrų reikšmės su nuoroda į kartu su pasiūlymu pateiktą dokumentaciją</w:t>
      </w:r>
      <w:r w:rsidRPr="00462DE5">
        <w:rPr>
          <w:rFonts w:ascii="Times New Roman" w:hAnsi="Times New Roman" w:cs="Times New Roman"/>
          <w:bCs/>
          <w:iCs/>
          <w:sz w:val="24"/>
        </w:rPr>
        <w:t xml:space="preserve">“ turi būti nurodytas puslapis, kuriame yra atžyma. </w:t>
      </w:r>
      <w:r w:rsidRPr="00462DE5">
        <w:rPr>
          <w:rFonts w:ascii="Times New Roman" w:hAnsi="Times New Roman" w:cs="Times New Roman"/>
          <w:bCs/>
          <w:iCs/>
          <w:sz w:val="24"/>
          <w:u w:val="single"/>
        </w:rPr>
        <w:t>Pateikiamos skaitmeninės dokumentų kopijos.</w:t>
      </w:r>
    </w:p>
    <w:p w14:paraId="4793BC85" w14:textId="77777777" w:rsidR="00AD5B1B" w:rsidRPr="00462DE5" w:rsidRDefault="00AD5B1B" w:rsidP="00AD5B1B">
      <w:pPr>
        <w:ind w:firstLine="709"/>
        <w:jc w:val="both"/>
        <w:rPr>
          <w:rFonts w:ascii="Times New Roman" w:hAnsi="Times New Roman" w:cs="Times New Roman"/>
          <w:bCs/>
          <w:iCs/>
          <w:sz w:val="24"/>
          <w:u w:val="single"/>
        </w:rPr>
      </w:pPr>
      <w:r w:rsidRPr="00462DE5">
        <w:rPr>
          <w:rFonts w:ascii="Times New Roman" w:hAnsi="Times New Roman" w:cs="Times New Roman"/>
          <w:bCs/>
          <w:iCs/>
          <w:sz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462DE5">
        <w:rPr>
          <w:rFonts w:ascii="Times New Roman" w:hAnsi="Times New Roman" w:cs="Times New Roman"/>
          <w:bCs/>
          <w:iCs/>
          <w:sz w:val="24"/>
          <w:u w:val="single"/>
        </w:rPr>
        <w:t>Pateikiamos skaitmeninės dokumentų kopijos.</w:t>
      </w:r>
      <w:bookmarkEnd w:id="1"/>
    </w:p>
    <w:p w14:paraId="09B42518" w14:textId="77777777" w:rsidR="00AD5B1B" w:rsidRPr="00462DE5" w:rsidRDefault="00AD5B1B" w:rsidP="00AD5B1B">
      <w:pPr>
        <w:ind w:firstLine="709"/>
        <w:jc w:val="both"/>
        <w:rPr>
          <w:rFonts w:ascii="Times New Roman" w:hAnsi="Times New Roman" w:cs="Times New Roman"/>
          <w:bCs/>
          <w:iCs/>
          <w:sz w:val="24"/>
        </w:rPr>
      </w:pPr>
      <w:r w:rsidRPr="00462DE5">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EFFB6F9" w14:textId="77777777" w:rsidR="00AD5B1B" w:rsidRPr="00462DE5" w:rsidRDefault="00AD5B1B" w:rsidP="00AD5B1B">
      <w:pPr>
        <w:ind w:firstLine="709"/>
        <w:jc w:val="both"/>
        <w:rPr>
          <w:rFonts w:ascii="Times New Roman" w:hAnsi="Times New Roman" w:cs="Times New Roman"/>
          <w:bCs/>
          <w:iCs/>
          <w:sz w:val="24"/>
        </w:rPr>
      </w:pPr>
      <w:r w:rsidRPr="00462DE5">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131B6393" w14:textId="77777777"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iCs/>
          <w:sz w:val="24"/>
        </w:rPr>
        <w:t xml:space="preserve">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w:t>
      </w:r>
      <w:r w:rsidRPr="00462DE5">
        <w:rPr>
          <w:rFonts w:ascii="Times New Roman" w:hAnsi="Times New Roman" w:cs="Times New Roman"/>
          <w:iCs/>
          <w:sz w:val="24"/>
        </w:rPr>
        <w:lastRenderedPageBreak/>
        <w:t>paaiškinimus. Jeigu gedimo šalinimą užtrunka ilgiau nei 10 (dešimt) d. d. tuomet Tiekėjas turi pristatyti pakaitinį aparatą kol bus pašalinti nustatyti gedimai.</w:t>
      </w:r>
    </w:p>
    <w:p w14:paraId="1CC7AE36" w14:textId="77777777"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iCs/>
          <w:sz w:val="24"/>
        </w:rPr>
        <w:t>8.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3372FCC0" w14:textId="77777777"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iCs/>
          <w:sz w:val="24"/>
        </w:rPr>
        <w:t>9.  Įrangos pristatymas adresu Aido g. 18, Šiauliai, pervežimas į įrangos stovėjimo vietą, surinkimas, instaliavimas ne vėliau kaip per 4 (keturis) mėn. nuo Sutarties įsigaliojimo dienos.</w:t>
      </w:r>
    </w:p>
    <w:p w14:paraId="5D570EE4" w14:textId="02534BF6"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iCs/>
          <w:sz w:val="24"/>
        </w:rPr>
        <w:t xml:space="preserve">10. Tiekėjas turi apmokyti darbuotojus dirbti su </w:t>
      </w:r>
      <w:r>
        <w:rPr>
          <w:rFonts w:ascii="Times New Roman" w:hAnsi="Times New Roman" w:cs="Times New Roman"/>
          <w:b/>
          <w:iCs/>
          <w:sz w:val="24"/>
        </w:rPr>
        <w:t>sauso hidromasažo lova</w:t>
      </w:r>
      <w:r w:rsidRPr="00462DE5">
        <w:rPr>
          <w:rFonts w:ascii="Times New Roman" w:hAnsi="Times New Roman" w:cs="Times New Roman"/>
          <w:iCs/>
          <w:sz w:val="24"/>
        </w:rPr>
        <w:t>.</w:t>
      </w:r>
    </w:p>
    <w:p w14:paraId="6FE3230E" w14:textId="77777777" w:rsidR="00AD5B1B" w:rsidRPr="00462DE5" w:rsidRDefault="00AD5B1B" w:rsidP="00AD5B1B">
      <w:pPr>
        <w:ind w:firstLine="709"/>
        <w:jc w:val="both"/>
        <w:rPr>
          <w:rFonts w:ascii="Times New Roman" w:hAnsi="Times New Roman" w:cs="Times New Roman"/>
          <w:iCs/>
          <w:sz w:val="24"/>
        </w:rPr>
      </w:pPr>
      <w:r w:rsidRPr="00462DE5">
        <w:rPr>
          <w:rFonts w:ascii="Times New Roman" w:hAnsi="Times New Roman" w:cs="Times New Roman"/>
          <w:iCs/>
          <w:sz w:val="24"/>
        </w:rPr>
        <w:t>11. Kartu su įranga pateikiama dokumentacija: naudojimo instrukcija lietuvių ir anglų kalba; serviso dokumentacija lietuvių arba anglų kalba.</w:t>
      </w:r>
    </w:p>
    <w:p w14:paraId="2E5F0935" w14:textId="77777777" w:rsidR="001A54D1" w:rsidRDefault="00000000">
      <w:pPr>
        <w:widowControl/>
        <w:suppressAutoHyphens/>
        <w:ind w:firstLine="0"/>
        <w:jc w:val="both"/>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w:t>
      </w:r>
    </w:p>
    <w:p w14:paraId="644D76B1" w14:textId="0AC13DBE" w:rsidR="003A304B" w:rsidRDefault="00000000">
      <w:pPr>
        <w:widowControl/>
        <w:suppressAutoHyphens/>
        <w:ind w:firstLine="0"/>
        <w:jc w:val="both"/>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w:t>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sidR="00F06310">
        <w:rPr>
          <w:rFonts w:ascii="Times New Roman" w:eastAsia="Arial Unicode MS" w:hAnsi="Times New Roman" w:cs="Times New Roman"/>
          <w:sz w:val="24"/>
          <w:szCs w:val="22"/>
        </w:rPr>
        <w:tab/>
      </w:r>
      <w:r>
        <w:rPr>
          <w:rFonts w:ascii="Times New Roman" w:eastAsia="Arial Unicode MS" w:hAnsi="Times New Roman" w:cs="Times New Roman"/>
          <w:sz w:val="24"/>
          <w:szCs w:val="22"/>
        </w:rPr>
        <w:t xml:space="preserve">1 lentelė </w:t>
      </w: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3090"/>
        <w:gridCol w:w="6265"/>
      </w:tblGrid>
      <w:tr w:rsidR="00F06310" w14:paraId="039F26AF" w14:textId="77777777" w:rsidTr="00F06310">
        <w:trPr>
          <w:trHeight w:val="547"/>
        </w:trPr>
        <w:tc>
          <w:tcPr>
            <w:tcW w:w="597" w:type="dxa"/>
            <w:tcBorders>
              <w:top w:val="single" w:sz="4" w:space="0" w:color="000000"/>
              <w:left w:val="single" w:sz="4" w:space="0" w:color="000000"/>
              <w:bottom w:val="single" w:sz="4" w:space="0" w:color="000000"/>
              <w:right w:val="single" w:sz="4" w:space="0" w:color="000000"/>
            </w:tcBorders>
            <w:vAlign w:val="center"/>
          </w:tcPr>
          <w:p w14:paraId="0ACF6375" w14:textId="77777777" w:rsidR="00F06310" w:rsidRDefault="00F06310">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b/>
                <w:bCs/>
                <w:kern w:val="2"/>
                <w:sz w:val="22"/>
                <w:szCs w:val="22"/>
                <w:lang w:eastAsia="en-US"/>
              </w:rPr>
              <w:t>Eil.</w:t>
            </w:r>
          </w:p>
          <w:p w14:paraId="51273C58" w14:textId="77777777" w:rsidR="00F06310" w:rsidRDefault="00F06310">
            <w:pPr>
              <w:widowControl/>
              <w:spacing w:after="160" w:line="259" w:lineRule="auto"/>
              <w:ind w:firstLine="0"/>
              <w:rPr>
                <w:rFonts w:ascii="Times New Roman" w:eastAsia="Calibri" w:hAnsi="Times New Roman" w:cs="Times New Roman"/>
                <w:b/>
                <w:kern w:val="2"/>
                <w:sz w:val="22"/>
                <w:szCs w:val="22"/>
                <w:lang w:eastAsia="en-US"/>
              </w:rPr>
            </w:pPr>
            <w:r>
              <w:rPr>
                <w:rFonts w:ascii="Times New Roman" w:eastAsia="Calibri" w:hAnsi="Times New Roman" w:cs="Times New Roman"/>
                <w:b/>
                <w:bCs/>
                <w:kern w:val="2"/>
                <w:sz w:val="22"/>
                <w:szCs w:val="22"/>
                <w:lang w:eastAsia="en-US"/>
              </w:rPr>
              <w:t>Nr.</w:t>
            </w:r>
          </w:p>
        </w:tc>
        <w:tc>
          <w:tcPr>
            <w:tcW w:w="3090" w:type="dxa"/>
            <w:tcBorders>
              <w:top w:val="single" w:sz="4" w:space="0" w:color="000000"/>
              <w:left w:val="single" w:sz="4" w:space="0" w:color="000000"/>
              <w:bottom w:val="single" w:sz="4" w:space="0" w:color="000000"/>
              <w:right w:val="single" w:sz="4" w:space="0" w:color="000000"/>
            </w:tcBorders>
          </w:tcPr>
          <w:p w14:paraId="6942E8B0" w14:textId="77777777" w:rsidR="00F06310" w:rsidRDefault="00F06310">
            <w:pPr>
              <w:widowControl/>
              <w:spacing w:after="160" w:line="259" w:lineRule="auto"/>
              <w:ind w:firstLine="0"/>
              <w:rPr>
                <w:rFonts w:ascii="Times New Roman" w:eastAsia="Calibri" w:hAnsi="Times New Roman" w:cs="Times New Roman"/>
                <w:b/>
                <w:kern w:val="2"/>
                <w:sz w:val="22"/>
                <w:szCs w:val="22"/>
                <w:lang w:eastAsia="en-US"/>
              </w:rPr>
            </w:pPr>
            <w:r>
              <w:rPr>
                <w:rFonts w:ascii="Times New Roman" w:eastAsia="Calibri" w:hAnsi="Times New Roman" w:cs="Times New Roman"/>
                <w:b/>
                <w:kern w:val="2"/>
                <w:sz w:val="22"/>
                <w:szCs w:val="22"/>
                <w:lang w:eastAsia="en-US"/>
              </w:rPr>
              <w:t>Parametrai</w:t>
            </w:r>
          </w:p>
        </w:tc>
        <w:tc>
          <w:tcPr>
            <w:tcW w:w="6265" w:type="dxa"/>
            <w:tcBorders>
              <w:top w:val="single" w:sz="4" w:space="0" w:color="000000"/>
              <w:left w:val="single" w:sz="4" w:space="0" w:color="000000"/>
              <w:bottom w:val="single" w:sz="4" w:space="0" w:color="000000"/>
              <w:right w:val="single" w:sz="4" w:space="0" w:color="000000"/>
            </w:tcBorders>
          </w:tcPr>
          <w:p w14:paraId="46E59748" w14:textId="77777777" w:rsidR="00F06310" w:rsidRDefault="00F06310">
            <w:pPr>
              <w:widowControl/>
              <w:spacing w:after="160" w:line="259" w:lineRule="auto"/>
              <w:ind w:firstLine="0"/>
              <w:rPr>
                <w:rFonts w:ascii="Times New Roman" w:eastAsia="Calibri" w:hAnsi="Times New Roman" w:cs="Times New Roman"/>
                <w:b/>
                <w:kern w:val="2"/>
                <w:sz w:val="22"/>
                <w:szCs w:val="22"/>
                <w:lang w:eastAsia="en-US"/>
              </w:rPr>
            </w:pPr>
            <w:r>
              <w:rPr>
                <w:rFonts w:ascii="Times New Roman" w:hAnsi="Times New Roman" w:cs="Times New Roman"/>
                <w:b/>
                <w:bCs/>
              </w:rPr>
              <w:t>Parametro reikšmė</w:t>
            </w:r>
          </w:p>
        </w:tc>
      </w:tr>
      <w:tr w:rsidR="00B3203B" w14:paraId="3135EA8E" w14:textId="77777777" w:rsidTr="00112C64">
        <w:tc>
          <w:tcPr>
            <w:tcW w:w="9952" w:type="dxa"/>
            <w:gridSpan w:val="3"/>
            <w:tcBorders>
              <w:top w:val="single" w:sz="4" w:space="0" w:color="000000"/>
              <w:left w:val="single" w:sz="4" w:space="0" w:color="000000"/>
              <w:bottom w:val="single" w:sz="4" w:space="0" w:color="000000"/>
              <w:right w:val="single" w:sz="4" w:space="0" w:color="000000"/>
            </w:tcBorders>
          </w:tcPr>
          <w:p w14:paraId="0E54D103" w14:textId="61FAB4F5" w:rsidR="00B3203B" w:rsidRDefault="00B3203B">
            <w:pPr>
              <w:widowControl/>
              <w:ind w:firstLine="0"/>
              <w:rPr>
                <w:rFonts w:ascii="Times New Roman" w:eastAsia="Calibri" w:hAnsi="Times New Roman" w:cs="Times New Roman"/>
                <w:b/>
                <w:kern w:val="2"/>
                <w:sz w:val="22"/>
                <w:szCs w:val="22"/>
                <w:lang w:eastAsia="en-US"/>
              </w:rPr>
            </w:pPr>
            <w:r>
              <w:rPr>
                <w:rFonts w:ascii="Times New Roman" w:hAnsi="Times New Roman" w:cs="Times New Roman"/>
                <w:color w:val="000000"/>
                <w:kern w:val="2"/>
                <w:sz w:val="22"/>
                <w:szCs w:val="22"/>
                <w:lang w:eastAsia="en-US"/>
              </w:rPr>
              <w:t>Sauso hidromasažo lova</w:t>
            </w:r>
          </w:p>
        </w:tc>
      </w:tr>
      <w:tr w:rsidR="00F06310" w14:paraId="1FBDCBE9" w14:textId="77777777" w:rsidTr="00F06310">
        <w:tc>
          <w:tcPr>
            <w:tcW w:w="597" w:type="dxa"/>
            <w:tcBorders>
              <w:top w:val="single" w:sz="4" w:space="0" w:color="000000"/>
              <w:left w:val="single" w:sz="4" w:space="0" w:color="000000"/>
              <w:bottom w:val="single" w:sz="4" w:space="0" w:color="000000"/>
              <w:right w:val="single" w:sz="4" w:space="0" w:color="000000"/>
            </w:tcBorders>
          </w:tcPr>
          <w:p w14:paraId="7C741749" w14:textId="77777777" w:rsidR="00F06310" w:rsidRDefault="00F06310">
            <w:pPr>
              <w:widowControl/>
              <w:ind w:firstLine="0"/>
              <w:rPr>
                <w:rFonts w:ascii="Times New Roman" w:eastAsia="Calibri" w:hAnsi="Times New Roman" w:cs="Times New Roman"/>
                <w:kern w:val="2"/>
                <w:sz w:val="22"/>
                <w:szCs w:val="22"/>
                <w:lang w:eastAsia="en-US" w:bidi="hi-IN"/>
              </w:rPr>
            </w:pPr>
            <w:r>
              <w:rPr>
                <w:rFonts w:ascii="Times New Roman" w:eastAsia="Calibri" w:hAnsi="Times New Roman" w:cs="Times New Roman"/>
                <w:kern w:val="2"/>
                <w:sz w:val="22"/>
                <w:szCs w:val="22"/>
                <w:lang w:eastAsia="en-US" w:bidi="hi-IN"/>
              </w:rPr>
              <w:t>2.</w:t>
            </w:r>
          </w:p>
        </w:tc>
        <w:tc>
          <w:tcPr>
            <w:tcW w:w="3090" w:type="dxa"/>
            <w:tcBorders>
              <w:top w:val="single" w:sz="4" w:space="0" w:color="000000"/>
              <w:left w:val="single" w:sz="4" w:space="0" w:color="000000"/>
              <w:bottom w:val="single" w:sz="4" w:space="0" w:color="000000"/>
              <w:right w:val="single" w:sz="4" w:space="0" w:color="000000"/>
            </w:tcBorders>
            <w:vAlign w:val="center"/>
          </w:tcPr>
          <w:p w14:paraId="0CAE3339" w14:textId="77777777" w:rsidR="00F06310" w:rsidRDefault="00F06310">
            <w:pPr>
              <w:widowControl/>
              <w:ind w:firstLine="0"/>
              <w:rPr>
                <w:rFonts w:ascii="Times New Roman" w:hAnsi="Times New Roman" w:cs="Times New Roman"/>
                <w:color w:val="000000"/>
                <w:kern w:val="2"/>
                <w:sz w:val="22"/>
                <w:szCs w:val="22"/>
                <w:lang w:eastAsia="en-US"/>
              </w:rPr>
            </w:pPr>
            <w:r>
              <w:rPr>
                <w:rFonts w:ascii="Times New Roman" w:hAnsi="Times New Roman" w:cs="Times New Roman"/>
                <w:color w:val="000000"/>
                <w:kern w:val="2"/>
                <w:sz w:val="22"/>
                <w:szCs w:val="22"/>
                <w:lang w:eastAsia="en-US"/>
              </w:rPr>
              <w:t>Įrenginys dirba neprijungtas prie vandentiekio ir kanalizacijos</w:t>
            </w:r>
          </w:p>
        </w:tc>
        <w:tc>
          <w:tcPr>
            <w:tcW w:w="6265" w:type="dxa"/>
            <w:tcBorders>
              <w:top w:val="single" w:sz="4" w:space="0" w:color="000000"/>
              <w:left w:val="single" w:sz="4" w:space="0" w:color="000000"/>
              <w:bottom w:val="single" w:sz="4" w:space="0" w:color="000000"/>
              <w:right w:val="single" w:sz="4" w:space="0" w:color="000000"/>
            </w:tcBorders>
          </w:tcPr>
          <w:p w14:paraId="11EFD42C" w14:textId="77777777" w:rsidR="00F06310" w:rsidRDefault="00F06310">
            <w:pPr>
              <w:widowControl/>
              <w:ind w:firstLine="0"/>
              <w:rPr>
                <w:rFonts w:ascii="Times New Roman" w:eastAsia="Calibri" w:hAnsi="Times New Roman" w:cs="Times New Roman"/>
                <w:bCs/>
                <w:kern w:val="2"/>
                <w:sz w:val="22"/>
                <w:szCs w:val="22"/>
                <w:lang w:eastAsia="en-US"/>
              </w:rPr>
            </w:pPr>
            <w:r>
              <w:rPr>
                <w:rFonts w:ascii="Times New Roman" w:eastAsia="Calibri" w:hAnsi="Times New Roman" w:cs="Times New Roman"/>
                <w:bCs/>
                <w:kern w:val="2"/>
                <w:sz w:val="22"/>
                <w:szCs w:val="22"/>
                <w:lang w:eastAsia="en-US"/>
              </w:rPr>
              <w:t>Būtina</w:t>
            </w:r>
          </w:p>
        </w:tc>
      </w:tr>
      <w:tr w:rsidR="00F06310" w14:paraId="1333F3E3" w14:textId="77777777" w:rsidTr="00F06310">
        <w:tc>
          <w:tcPr>
            <w:tcW w:w="597" w:type="dxa"/>
            <w:tcBorders>
              <w:top w:val="single" w:sz="4" w:space="0" w:color="000000"/>
              <w:left w:val="single" w:sz="4" w:space="0" w:color="000000"/>
              <w:bottom w:val="single" w:sz="4" w:space="0" w:color="000000"/>
              <w:right w:val="single" w:sz="4" w:space="0" w:color="000000"/>
            </w:tcBorders>
          </w:tcPr>
          <w:p w14:paraId="4F447612" w14:textId="77777777" w:rsidR="00F06310" w:rsidRDefault="00F06310">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kern w:val="2"/>
                <w:sz w:val="22"/>
                <w:szCs w:val="22"/>
                <w:lang w:eastAsia="en-US" w:bidi="hi-IN"/>
              </w:rPr>
              <w:t>3.</w:t>
            </w:r>
          </w:p>
        </w:tc>
        <w:tc>
          <w:tcPr>
            <w:tcW w:w="3090" w:type="dxa"/>
            <w:tcBorders>
              <w:top w:val="single" w:sz="4" w:space="0" w:color="000000"/>
              <w:left w:val="single" w:sz="4" w:space="0" w:color="000000"/>
              <w:bottom w:val="single" w:sz="4" w:space="0" w:color="000000"/>
              <w:right w:val="single" w:sz="4" w:space="0" w:color="000000"/>
            </w:tcBorders>
          </w:tcPr>
          <w:p w14:paraId="107274DF"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hAnsi="Times New Roman" w:cs="Times New Roman"/>
                <w:sz w:val="22"/>
                <w:szCs w:val="22"/>
              </w:rPr>
              <w:t>Veikimo principas</w:t>
            </w:r>
          </w:p>
        </w:tc>
        <w:tc>
          <w:tcPr>
            <w:tcW w:w="6265" w:type="dxa"/>
            <w:tcBorders>
              <w:top w:val="single" w:sz="4" w:space="0" w:color="000000"/>
              <w:left w:val="single" w:sz="4" w:space="0" w:color="000000"/>
              <w:bottom w:val="single" w:sz="4" w:space="0" w:color="000000"/>
              <w:right w:val="single" w:sz="4" w:space="0" w:color="000000"/>
            </w:tcBorders>
          </w:tcPr>
          <w:p w14:paraId="11FA4ACF"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hAnsi="Times New Roman" w:cs="Times New Roman"/>
                <w:sz w:val="22"/>
                <w:szCs w:val="22"/>
              </w:rPr>
              <w:t>Vonios viduje integruota judančių purkštukų sistema</w:t>
            </w:r>
          </w:p>
        </w:tc>
      </w:tr>
      <w:tr w:rsidR="00F06310" w14:paraId="5D482F1F" w14:textId="77777777" w:rsidTr="00F06310">
        <w:trPr>
          <w:trHeight w:val="129"/>
        </w:trPr>
        <w:tc>
          <w:tcPr>
            <w:tcW w:w="597" w:type="dxa"/>
            <w:tcBorders>
              <w:top w:val="single" w:sz="4" w:space="0" w:color="000000"/>
              <w:left w:val="single" w:sz="4" w:space="0" w:color="000000"/>
              <w:bottom w:val="single" w:sz="4" w:space="0" w:color="000000"/>
              <w:right w:val="single" w:sz="4" w:space="0" w:color="000000"/>
            </w:tcBorders>
          </w:tcPr>
          <w:p w14:paraId="4B1FF68C" w14:textId="77777777" w:rsidR="00F06310" w:rsidRDefault="00F06310">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kern w:val="2"/>
                <w:sz w:val="22"/>
                <w:szCs w:val="22"/>
                <w:lang w:eastAsia="en-US" w:bidi="hi-IN"/>
              </w:rPr>
              <w:t>4.</w:t>
            </w:r>
          </w:p>
        </w:tc>
        <w:tc>
          <w:tcPr>
            <w:tcW w:w="3090" w:type="dxa"/>
            <w:tcBorders>
              <w:top w:val="single" w:sz="4" w:space="0" w:color="000000"/>
              <w:left w:val="single" w:sz="4" w:space="0" w:color="000000"/>
              <w:bottom w:val="single" w:sz="4" w:space="0" w:color="000000"/>
              <w:right w:val="single" w:sz="4" w:space="0" w:color="000000"/>
            </w:tcBorders>
            <w:shd w:val="clear" w:color="auto" w:fill="FFFFFF"/>
          </w:tcPr>
          <w:p w14:paraId="244243B6"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Valdymo pultas</w:t>
            </w:r>
          </w:p>
        </w:tc>
        <w:tc>
          <w:tcPr>
            <w:tcW w:w="6265" w:type="dxa"/>
            <w:tcBorders>
              <w:top w:val="single" w:sz="4" w:space="0" w:color="000000"/>
              <w:left w:val="single" w:sz="4" w:space="0" w:color="000000"/>
              <w:bottom w:val="single" w:sz="4" w:space="0" w:color="000000"/>
              <w:right w:val="single" w:sz="4" w:space="0" w:color="000000"/>
            </w:tcBorders>
            <w:shd w:val="clear" w:color="auto" w:fill="FFFFFF"/>
          </w:tcPr>
          <w:p w14:paraId="1D2C5158"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Būtina</w:t>
            </w:r>
          </w:p>
        </w:tc>
      </w:tr>
      <w:tr w:rsidR="00F06310" w14:paraId="6E94FB1C" w14:textId="77777777" w:rsidTr="00F06310">
        <w:tc>
          <w:tcPr>
            <w:tcW w:w="597" w:type="dxa"/>
            <w:tcBorders>
              <w:top w:val="single" w:sz="4" w:space="0" w:color="000000"/>
              <w:left w:val="single" w:sz="4" w:space="0" w:color="000000"/>
              <w:bottom w:val="single" w:sz="4" w:space="0" w:color="000000"/>
              <w:right w:val="single" w:sz="4" w:space="0" w:color="000000"/>
            </w:tcBorders>
          </w:tcPr>
          <w:p w14:paraId="3544B099" w14:textId="77777777" w:rsidR="00F06310" w:rsidRDefault="00F06310">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kern w:val="2"/>
                <w:sz w:val="22"/>
                <w:szCs w:val="22"/>
                <w:lang w:eastAsia="en-US" w:bidi="hi-IN"/>
              </w:rPr>
              <w:t>5.</w:t>
            </w:r>
          </w:p>
        </w:tc>
        <w:tc>
          <w:tcPr>
            <w:tcW w:w="3090" w:type="dxa"/>
            <w:tcBorders>
              <w:top w:val="single" w:sz="4" w:space="0" w:color="000000"/>
              <w:left w:val="single" w:sz="4" w:space="0" w:color="000000"/>
              <w:bottom w:val="single" w:sz="4" w:space="0" w:color="000000"/>
              <w:right w:val="single" w:sz="4" w:space="0" w:color="000000"/>
            </w:tcBorders>
            <w:shd w:val="clear" w:color="auto" w:fill="FFFFFF"/>
          </w:tcPr>
          <w:p w14:paraId="2737AC7C" w14:textId="77777777" w:rsidR="00F06310" w:rsidRDefault="00F06310">
            <w:pPr>
              <w:widowControl/>
              <w:spacing w:after="160" w:line="259" w:lineRule="auto"/>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Valdymo pulte matomi parametrai</w:t>
            </w:r>
          </w:p>
        </w:tc>
        <w:tc>
          <w:tcPr>
            <w:tcW w:w="6265" w:type="dxa"/>
            <w:tcBorders>
              <w:top w:val="single" w:sz="4" w:space="0" w:color="000000"/>
              <w:left w:val="single" w:sz="4" w:space="0" w:color="000000"/>
              <w:bottom w:val="single" w:sz="4" w:space="0" w:color="000000"/>
              <w:right w:val="single" w:sz="4" w:space="0" w:color="000000"/>
            </w:tcBorders>
            <w:shd w:val="clear" w:color="auto" w:fill="FFFFFF"/>
          </w:tcPr>
          <w:p w14:paraId="1DE0CECA" w14:textId="77777777" w:rsidR="00F06310" w:rsidRDefault="00F06310">
            <w:pPr>
              <w:widowControl/>
              <w:tabs>
                <w:tab w:val="left" w:pos="314"/>
              </w:tabs>
              <w:ind w:firstLine="0"/>
              <w:rPr>
                <w:rFonts w:ascii="Times New Roman" w:eastAsia="Calibri" w:hAnsi="Times New Roman" w:cs="Times New Roman"/>
                <w:kern w:val="2"/>
                <w:sz w:val="22"/>
                <w:szCs w:val="22"/>
                <w:lang w:eastAsia="ar-SA"/>
              </w:rPr>
            </w:pPr>
            <w:r>
              <w:rPr>
                <w:rFonts w:ascii="Times New Roman" w:eastAsia="Calibri" w:hAnsi="Times New Roman" w:cs="Times New Roman"/>
                <w:kern w:val="2"/>
                <w:sz w:val="22"/>
                <w:szCs w:val="22"/>
                <w:lang w:eastAsia="ar-SA"/>
              </w:rPr>
              <w:t xml:space="preserve">1. Procedūros laikas </w:t>
            </w:r>
          </w:p>
          <w:p w14:paraId="5469E8A2" w14:textId="77777777" w:rsidR="00F06310" w:rsidRDefault="00F06310">
            <w:pPr>
              <w:widowControl/>
              <w:tabs>
                <w:tab w:val="left" w:pos="314"/>
              </w:tabs>
              <w:ind w:firstLine="0"/>
              <w:rPr>
                <w:rFonts w:ascii="Times New Roman" w:eastAsia="Calibri" w:hAnsi="Times New Roman" w:cs="Times New Roman"/>
                <w:kern w:val="2"/>
                <w:sz w:val="22"/>
                <w:szCs w:val="22"/>
                <w:lang w:eastAsia="ar-SA"/>
              </w:rPr>
            </w:pPr>
            <w:r>
              <w:rPr>
                <w:rFonts w:ascii="Times New Roman" w:eastAsia="Calibri" w:hAnsi="Times New Roman" w:cs="Times New Roman"/>
                <w:kern w:val="2"/>
                <w:sz w:val="22"/>
                <w:szCs w:val="22"/>
                <w:lang w:eastAsia="ar-SA"/>
              </w:rPr>
              <w:t>2. Masažo būdas</w:t>
            </w:r>
          </w:p>
          <w:p w14:paraId="7E0E731A" w14:textId="77777777" w:rsidR="00F06310" w:rsidRDefault="00F06310">
            <w:pPr>
              <w:widowControl/>
              <w:ind w:firstLine="0"/>
              <w:rPr>
                <w:rFonts w:ascii="Times New Roman" w:eastAsia="Calibri" w:hAnsi="Times New Roman" w:cs="Times New Roman"/>
                <w:kern w:val="2"/>
                <w:sz w:val="22"/>
                <w:szCs w:val="22"/>
                <w:lang w:eastAsia="ar-SA"/>
              </w:rPr>
            </w:pPr>
            <w:r>
              <w:rPr>
                <w:rFonts w:ascii="Times New Roman" w:eastAsia="Calibri" w:hAnsi="Times New Roman" w:cs="Times New Roman"/>
                <w:kern w:val="2"/>
                <w:sz w:val="22"/>
                <w:szCs w:val="22"/>
                <w:lang w:eastAsia="ar-SA"/>
              </w:rPr>
              <w:t xml:space="preserve">3. Vandens temperatūra </w:t>
            </w:r>
          </w:p>
          <w:p w14:paraId="0B62AE00" w14:textId="77777777" w:rsidR="00F06310" w:rsidRDefault="00F06310">
            <w:pPr>
              <w:widowControl/>
              <w:ind w:firstLine="0"/>
              <w:rPr>
                <w:rFonts w:ascii="Times New Roman" w:eastAsia="Calibri" w:hAnsi="Times New Roman" w:cs="Times New Roman"/>
                <w:bCs/>
                <w:kern w:val="2"/>
                <w:sz w:val="22"/>
                <w:szCs w:val="22"/>
                <w:lang w:eastAsia="en-US"/>
              </w:rPr>
            </w:pPr>
            <w:r>
              <w:rPr>
                <w:rFonts w:ascii="Times New Roman" w:eastAsia="Calibri" w:hAnsi="Times New Roman" w:cs="Times New Roman"/>
                <w:bCs/>
                <w:kern w:val="2"/>
                <w:sz w:val="22"/>
                <w:szCs w:val="22"/>
                <w:lang w:eastAsia="ar-SA"/>
              </w:rPr>
              <w:t>4. Masažuojama sritis</w:t>
            </w:r>
          </w:p>
        </w:tc>
      </w:tr>
      <w:tr w:rsidR="00F06310" w14:paraId="05EF24E3" w14:textId="77777777" w:rsidTr="00F06310">
        <w:tc>
          <w:tcPr>
            <w:tcW w:w="597" w:type="dxa"/>
            <w:tcBorders>
              <w:top w:val="single" w:sz="4" w:space="0" w:color="000000"/>
              <w:left w:val="single" w:sz="4" w:space="0" w:color="000000"/>
              <w:bottom w:val="single" w:sz="4" w:space="0" w:color="000000"/>
              <w:right w:val="single" w:sz="4" w:space="0" w:color="000000"/>
            </w:tcBorders>
          </w:tcPr>
          <w:p w14:paraId="64725862"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6.</w:t>
            </w:r>
          </w:p>
        </w:tc>
        <w:tc>
          <w:tcPr>
            <w:tcW w:w="3090" w:type="dxa"/>
            <w:tcBorders>
              <w:top w:val="single" w:sz="4" w:space="0" w:color="000000"/>
              <w:left w:val="single" w:sz="4" w:space="0" w:color="000000"/>
              <w:bottom w:val="single" w:sz="4" w:space="0" w:color="000000"/>
              <w:right w:val="single" w:sz="4" w:space="0" w:color="000000"/>
            </w:tcBorders>
            <w:shd w:val="clear" w:color="auto" w:fill="FFFFFF"/>
          </w:tcPr>
          <w:p w14:paraId="11B58125"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hAnsi="Times New Roman" w:cs="Times New Roman"/>
                <w:kern w:val="2"/>
                <w:sz w:val="22"/>
                <w:szCs w:val="22"/>
                <w:lang w:eastAsia="en-US"/>
              </w:rPr>
              <w:t>Procedūros laiko nustatymas</w:t>
            </w:r>
          </w:p>
        </w:tc>
        <w:tc>
          <w:tcPr>
            <w:tcW w:w="6265" w:type="dxa"/>
            <w:tcBorders>
              <w:top w:val="single" w:sz="4" w:space="0" w:color="000000"/>
              <w:left w:val="single" w:sz="4" w:space="0" w:color="000000"/>
              <w:bottom w:val="single" w:sz="4" w:space="0" w:color="000000"/>
              <w:right w:val="single" w:sz="4" w:space="0" w:color="000000"/>
            </w:tcBorders>
            <w:shd w:val="clear" w:color="auto" w:fill="FFFFFF"/>
          </w:tcPr>
          <w:p w14:paraId="7B281E3D" w14:textId="77777777" w:rsidR="00F06310" w:rsidRDefault="00F06310">
            <w:pPr>
              <w:widowControl/>
              <w:numPr>
                <w:ilvl w:val="0"/>
                <w:numId w:val="2"/>
              </w:numPr>
              <w:tabs>
                <w:tab w:val="left" w:pos="212"/>
              </w:tabs>
              <w:spacing w:after="160" w:line="259" w:lineRule="auto"/>
              <w:ind w:left="0" w:firstLine="0"/>
              <w:contextualSpacing/>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Galimybė vartotojui laisvai nustatyti gydymo procedūros (programos)  trukmę ribose ne blogiau kaip nuo 1 iki 30 min</w:t>
            </w:r>
          </w:p>
          <w:p w14:paraId="4D1CF409" w14:textId="77777777" w:rsidR="00F06310" w:rsidRDefault="00F06310">
            <w:pPr>
              <w:widowControl/>
              <w:numPr>
                <w:ilvl w:val="0"/>
                <w:numId w:val="2"/>
              </w:numPr>
              <w:tabs>
                <w:tab w:val="left" w:pos="212"/>
                <w:tab w:val="left" w:pos="496"/>
              </w:tabs>
              <w:spacing w:after="160" w:line="259" w:lineRule="auto"/>
              <w:ind w:left="0" w:firstLine="0"/>
              <w:contextualSpacing/>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Trukmės nustatymo žingsnis ne daugiau 1 min.</w:t>
            </w:r>
          </w:p>
          <w:p w14:paraId="6ACACA12"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3. Garsinis signalas, pasibaigus procedūrai</w:t>
            </w:r>
          </w:p>
        </w:tc>
      </w:tr>
      <w:tr w:rsidR="00F06310" w14:paraId="094F3EBD" w14:textId="77777777" w:rsidTr="00F06310">
        <w:tc>
          <w:tcPr>
            <w:tcW w:w="597" w:type="dxa"/>
            <w:tcBorders>
              <w:top w:val="single" w:sz="4" w:space="0" w:color="000000"/>
              <w:left w:val="single" w:sz="4" w:space="0" w:color="000000"/>
              <w:bottom w:val="single" w:sz="4" w:space="0" w:color="000000"/>
              <w:right w:val="single" w:sz="4" w:space="0" w:color="000000"/>
            </w:tcBorders>
          </w:tcPr>
          <w:p w14:paraId="4266CBDE"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7.</w:t>
            </w:r>
          </w:p>
        </w:tc>
        <w:tc>
          <w:tcPr>
            <w:tcW w:w="3090" w:type="dxa"/>
            <w:tcBorders>
              <w:top w:val="single" w:sz="4" w:space="0" w:color="000000"/>
              <w:left w:val="single" w:sz="4" w:space="0" w:color="000000"/>
              <w:bottom w:val="single" w:sz="4" w:space="0" w:color="000000"/>
              <w:right w:val="single" w:sz="4" w:space="0" w:color="000000"/>
            </w:tcBorders>
            <w:shd w:val="clear" w:color="auto" w:fill="FFFFFF"/>
          </w:tcPr>
          <w:p w14:paraId="7CA7D9D8" w14:textId="77777777" w:rsidR="00F06310" w:rsidRDefault="00F06310">
            <w:pPr>
              <w:widowControl/>
              <w:spacing w:after="160" w:line="259" w:lineRule="auto"/>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Masažo programos</w:t>
            </w:r>
          </w:p>
        </w:tc>
        <w:tc>
          <w:tcPr>
            <w:tcW w:w="6265" w:type="dxa"/>
            <w:tcBorders>
              <w:top w:val="single" w:sz="4" w:space="0" w:color="000000"/>
              <w:left w:val="single" w:sz="4" w:space="0" w:color="000000"/>
              <w:bottom w:val="single" w:sz="4" w:space="0" w:color="000000"/>
              <w:right w:val="single" w:sz="4" w:space="0" w:color="000000"/>
            </w:tcBorders>
            <w:shd w:val="clear" w:color="auto" w:fill="FFFFFF"/>
          </w:tcPr>
          <w:p w14:paraId="4E5D3E63" w14:textId="77777777" w:rsidR="00F06310" w:rsidRDefault="00F06310">
            <w:pPr>
              <w:widowControl/>
              <w:tabs>
                <w:tab w:val="left" w:pos="311"/>
              </w:tabs>
              <w:snapToGrid w:val="0"/>
              <w:ind w:firstLine="0"/>
              <w:contextualSpacing/>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ar-SA"/>
              </w:rPr>
              <w:t>1. Iš anksto nustatytos gydymo programos, ne mažiau kaip 6</w:t>
            </w:r>
          </w:p>
          <w:p w14:paraId="6A2F2CCF"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2. Galimybė vartotojui sukurti programas</w:t>
            </w:r>
          </w:p>
        </w:tc>
      </w:tr>
      <w:tr w:rsidR="00F06310" w14:paraId="4633B33D" w14:textId="77777777" w:rsidTr="00F06310">
        <w:trPr>
          <w:trHeight w:val="986"/>
        </w:trPr>
        <w:tc>
          <w:tcPr>
            <w:tcW w:w="597" w:type="dxa"/>
            <w:tcBorders>
              <w:top w:val="single" w:sz="4" w:space="0" w:color="000000"/>
              <w:left w:val="single" w:sz="4" w:space="0" w:color="000000"/>
              <w:bottom w:val="single" w:sz="4" w:space="0" w:color="000000"/>
              <w:right w:val="single" w:sz="4" w:space="0" w:color="000000"/>
            </w:tcBorders>
          </w:tcPr>
          <w:p w14:paraId="4026A04B"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8.</w:t>
            </w:r>
          </w:p>
        </w:tc>
        <w:tc>
          <w:tcPr>
            <w:tcW w:w="3090" w:type="dxa"/>
            <w:tcBorders>
              <w:top w:val="single" w:sz="4" w:space="0" w:color="000000"/>
              <w:left w:val="single" w:sz="4" w:space="0" w:color="000000"/>
              <w:bottom w:val="single" w:sz="4" w:space="0" w:color="000000"/>
              <w:right w:val="single" w:sz="4" w:space="0" w:color="000000"/>
            </w:tcBorders>
          </w:tcPr>
          <w:p w14:paraId="24E0299A"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hAnsi="Times New Roman" w:cs="Times New Roman"/>
                <w:kern w:val="2"/>
                <w:sz w:val="22"/>
                <w:szCs w:val="22"/>
                <w:lang w:eastAsia="en-US"/>
              </w:rPr>
              <w:t>Masažo režimų reguliavimas</w:t>
            </w:r>
          </w:p>
        </w:tc>
        <w:tc>
          <w:tcPr>
            <w:tcW w:w="6265" w:type="dxa"/>
            <w:tcBorders>
              <w:top w:val="single" w:sz="4" w:space="0" w:color="000000"/>
              <w:left w:val="single" w:sz="4" w:space="0" w:color="000000"/>
              <w:bottom w:val="single" w:sz="4" w:space="0" w:color="000000"/>
              <w:right w:val="single" w:sz="4" w:space="0" w:color="000000"/>
            </w:tcBorders>
          </w:tcPr>
          <w:p w14:paraId="46A8AFF1" w14:textId="77777777" w:rsidR="00F06310" w:rsidRDefault="00F06310">
            <w:pPr>
              <w:widowControl/>
              <w:ind w:firstLine="0"/>
              <w:jc w:val="both"/>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1.Galimybė reguliuoti intensyvumo lygį;</w:t>
            </w:r>
          </w:p>
          <w:p w14:paraId="507296D4"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2.Galimybė pasirinkti masažo greitį.</w:t>
            </w:r>
          </w:p>
        </w:tc>
      </w:tr>
      <w:tr w:rsidR="00F06310" w14:paraId="2E3484D8" w14:textId="77777777" w:rsidTr="00F06310">
        <w:tc>
          <w:tcPr>
            <w:tcW w:w="597" w:type="dxa"/>
            <w:tcBorders>
              <w:top w:val="single" w:sz="4" w:space="0" w:color="000000"/>
              <w:left w:val="single" w:sz="4" w:space="0" w:color="000000"/>
              <w:bottom w:val="single" w:sz="4" w:space="0" w:color="000000"/>
              <w:right w:val="single" w:sz="4" w:space="0" w:color="000000"/>
            </w:tcBorders>
          </w:tcPr>
          <w:p w14:paraId="48701136"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9.</w:t>
            </w:r>
          </w:p>
        </w:tc>
        <w:tc>
          <w:tcPr>
            <w:tcW w:w="3090" w:type="dxa"/>
            <w:tcBorders>
              <w:top w:val="single" w:sz="4" w:space="0" w:color="000000"/>
              <w:left w:val="single" w:sz="4" w:space="0" w:color="000000"/>
              <w:bottom w:val="single" w:sz="4" w:space="0" w:color="000000"/>
              <w:right w:val="single" w:sz="4" w:space="0" w:color="000000"/>
            </w:tcBorders>
          </w:tcPr>
          <w:p w14:paraId="0E512D98"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hAnsi="Times New Roman" w:cs="Times New Roman"/>
                <w:kern w:val="2"/>
                <w:sz w:val="22"/>
                <w:szCs w:val="22"/>
                <w:lang w:eastAsia="en-US"/>
              </w:rPr>
              <w:t>Masažo atlikimo technikos (būdai)</w:t>
            </w:r>
          </w:p>
        </w:tc>
        <w:tc>
          <w:tcPr>
            <w:tcW w:w="6265" w:type="dxa"/>
            <w:tcBorders>
              <w:top w:val="single" w:sz="4" w:space="0" w:color="000000"/>
              <w:left w:val="single" w:sz="4" w:space="0" w:color="000000"/>
              <w:bottom w:val="single" w:sz="4" w:space="0" w:color="000000"/>
              <w:right w:val="single" w:sz="4" w:space="0" w:color="000000"/>
            </w:tcBorders>
          </w:tcPr>
          <w:p w14:paraId="5B4EE60D"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Ne mažiau kaip 6 masažo technikos</w:t>
            </w:r>
          </w:p>
        </w:tc>
      </w:tr>
      <w:tr w:rsidR="00F06310" w14:paraId="68FDA5E7" w14:textId="77777777" w:rsidTr="00F06310">
        <w:tc>
          <w:tcPr>
            <w:tcW w:w="597" w:type="dxa"/>
            <w:tcBorders>
              <w:top w:val="single" w:sz="4" w:space="0" w:color="000000"/>
              <w:left w:val="single" w:sz="4" w:space="0" w:color="000000"/>
              <w:bottom w:val="single" w:sz="4" w:space="0" w:color="000000"/>
              <w:right w:val="single" w:sz="4" w:space="0" w:color="000000"/>
            </w:tcBorders>
          </w:tcPr>
          <w:p w14:paraId="2FD92FE8"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10.</w:t>
            </w:r>
          </w:p>
        </w:tc>
        <w:tc>
          <w:tcPr>
            <w:tcW w:w="3090" w:type="dxa"/>
            <w:tcBorders>
              <w:top w:val="single" w:sz="4" w:space="0" w:color="000000"/>
              <w:left w:val="single" w:sz="4" w:space="0" w:color="000000"/>
              <w:bottom w:val="single" w:sz="4" w:space="0" w:color="000000"/>
              <w:right w:val="single" w:sz="4" w:space="0" w:color="000000"/>
            </w:tcBorders>
            <w:shd w:val="clear" w:color="auto" w:fill="FFFFFF"/>
          </w:tcPr>
          <w:p w14:paraId="3A0F9E2A"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Išankstinio vandens pašildymo funkcija</w:t>
            </w:r>
          </w:p>
        </w:tc>
        <w:tc>
          <w:tcPr>
            <w:tcW w:w="6265" w:type="dxa"/>
            <w:tcBorders>
              <w:top w:val="single" w:sz="4" w:space="0" w:color="000000"/>
              <w:left w:val="single" w:sz="4" w:space="0" w:color="000000"/>
              <w:bottom w:val="single" w:sz="4" w:space="0" w:color="000000"/>
              <w:right w:val="single" w:sz="4" w:space="0" w:color="000000"/>
            </w:tcBorders>
            <w:shd w:val="clear" w:color="auto" w:fill="FFFFFF"/>
          </w:tcPr>
          <w:p w14:paraId="043384A8"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Temperatūros nustatymas ne siauresniame diapazone kaip nuo 25 iki 40°C</w:t>
            </w:r>
          </w:p>
        </w:tc>
      </w:tr>
      <w:tr w:rsidR="00AD5B1B" w14:paraId="70533611" w14:textId="77777777" w:rsidTr="004E77F9">
        <w:tc>
          <w:tcPr>
            <w:tcW w:w="597" w:type="dxa"/>
            <w:tcBorders>
              <w:top w:val="single" w:sz="4" w:space="0" w:color="000000"/>
              <w:left w:val="single" w:sz="4" w:space="0" w:color="000000"/>
              <w:bottom w:val="single" w:sz="4" w:space="0" w:color="000000"/>
              <w:right w:val="single" w:sz="4" w:space="0" w:color="000000"/>
            </w:tcBorders>
          </w:tcPr>
          <w:p w14:paraId="65D289A6" w14:textId="77777777" w:rsidR="00AD5B1B" w:rsidRDefault="00AD5B1B" w:rsidP="00AD5B1B">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bidi="hi-IN"/>
              </w:rPr>
              <w:t>11.</w:t>
            </w:r>
          </w:p>
        </w:tc>
        <w:tc>
          <w:tcPr>
            <w:tcW w:w="30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79360" w14:textId="352934DB" w:rsidR="00AD5B1B" w:rsidRDefault="00AD5B1B" w:rsidP="00AD5B1B">
            <w:pPr>
              <w:widowControl/>
              <w:ind w:firstLine="0"/>
              <w:rPr>
                <w:rFonts w:ascii="Times New Roman" w:eastAsia="Calibri" w:hAnsi="Times New Roman" w:cs="Times New Roman"/>
                <w:b/>
                <w:kern w:val="2"/>
                <w:sz w:val="22"/>
                <w:szCs w:val="22"/>
                <w:lang w:eastAsia="en-US"/>
              </w:rPr>
            </w:pPr>
            <w:r w:rsidRPr="003E54F7">
              <w:rPr>
                <w:rFonts w:ascii="Times New Roman" w:hAnsi="Times New Roman" w:cs="Times New Roman"/>
                <w:color w:val="000000" w:themeColor="text1"/>
                <w:sz w:val="22"/>
                <w:szCs w:val="28"/>
              </w:rPr>
              <w:t>Siūloma prekė turi atitikti ES 2017/745 reglamento arba lygiaverčio reikalavimus medicinos prietaisams</w:t>
            </w:r>
          </w:p>
        </w:tc>
        <w:tc>
          <w:tcPr>
            <w:tcW w:w="62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D9D32" w14:textId="344C4AD3" w:rsidR="00AD5B1B" w:rsidRDefault="00AD5B1B" w:rsidP="00AD5B1B">
            <w:pPr>
              <w:widowControl/>
              <w:tabs>
                <w:tab w:val="left" w:pos="993"/>
              </w:tabs>
              <w:ind w:firstLine="0"/>
              <w:jc w:val="both"/>
              <w:rPr>
                <w:rFonts w:ascii="Times New Roman" w:eastAsia="Calibri" w:hAnsi="Times New Roman" w:cs="Times New Roman"/>
                <w:b/>
                <w:kern w:val="2"/>
                <w:sz w:val="22"/>
                <w:szCs w:val="22"/>
                <w:lang w:eastAsia="en-US"/>
              </w:rPr>
            </w:pPr>
            <w:r w:rsidRPr="003E54F7">
              <w:rPr>
                <w:rFonts w:ascii="Times New Roman" w:hAnsi="Times New Roman" w:cs="Times New Roman"/>
                <w:iCs/>
                <w:sz w:val="22"/>
                <w:szCs w:val="28"/>
              </w:rPr>
              <w:t>Kartu su pasiūlymu privaloma pateikti p</w:t>
            </w:r>
            <w:r w:rsidRPr="003E54F7">
              <w:rPr>
                <w:rFonts w:ascii="Times New Roman" w:hAnsi="Times New Roman" w:cs="Times New Roman"/>
                <w:sz w:val="22"/>
                <w:szCs w:val="28"/>
              </w:rPr>
              <w:t>askelbtosios (notifikuotos) įstaigos išduotą CE sertifikatą arba siūlomų prekių gamintojų CE atitikties deklaraciją, arba lygiaverčius dokumentus (</w:t>
            </w:r>
            <w:r w:rsidRPr="003E54F7">
              <w:rPr>
                <w:rFonts w:ascii="Times New Roman" w:hAnsi="Times New Roman" w:cs="Times New Roman"/>
                <w:color w:val="000000"/>
                <w:sz w:val="22"/>
                <w:szCs w:val="28"/>
              </w:rPr>
              <w:t>originalo ir lietuvių kalba)</w:t>
            </w:r>
          </w:p>
        </w:tc>
      </w:tr>
      <w:tr w:rsidR="00F06310" w14:paraId="191CA050" w14:textId="77777777" w:rsidTr="00F06310">
        <w:trPr>
          <w:trHeight w:val="274"/>
        </w:trPr>
        <w:tc>
          <w:tcPr>
            <w:tcW w:w="597" w:type="dxa"/>
            <w:tcBorders>
              <w:top w:val="single" w:sz="4" w:space="0" w:color="000000"/>
              <w:left w:val="single" w:sz="4" w:space="0" w:color="000000"/>
              <w:bottom w:val="single" w:sz="4" w:space="0" w:color="000000"/>
              <w:right w:val="single" w:sz="4" w:space="0" w:color="000000"/>
            </w:tcBorders>
            <w:vAlign w:val="center"/>
          </w:tcPr>
          <w:p w14:paraId="434E2489" w14:textId="77777777" w:rsidR="00F06310" w:rsidRDefault="00F06310">
            <w:pPr>
              <w:widowControl/>
              <w:ind w:firstLine="0"/>
              <w:rPr>
                <w:rFonts w:ascii="Times New Roman" w:eastAsia="Calibri" w:hAnsi="Times New Roman" w:cs="Times New Roman"/>
                <w:kern w:val="2"/>
                <w:sz w:val="22"/>
                <w:szCs w:val="22"/>
                <w:lang w:eastAsia="en-US"/>
              </w:rPr>
            </w:pPr>
            <w:r>
              <w:rPr>
                <w:rFonts w:ascii="Times New Roman" w:eastAsia="Calibri" w:hAnsi="Times New Roman" w:cs="Times New Roman"/>
                <w:kern w:val="2"/>
                <w:sz w:val="22"/>
                <w:szCs w:val="22"/>
                <w:lang w:eastAsia="en-US"/>
              </w:rPr>
              <w:t xml:space="preserve">12. </w:t>
            </w:r>
          </w:p>
        </w:tc>
        <w:tc>
          <w:tcPr>
            <w:tcW w:w="3090" w:type="dxa"/>
            <w:tcBorders>
              <w:top w:val="single" w:sz="4" w:space="0" w:color="000000"/>
              <w:left w:val="single" w:sz="4" w:space="0" w:color="000000"/>
              <w:bottom w:val="single" w:sz="4" w:space="0" w:color="000000"/>
              <w:right w:val="single" w:sz="4" w:space="0" w:color="000000"/>
            </w:tcBorders>
            <w:vAlign w:val="center"/>
          </w:tcPr>
          <w:p w14:paraId="27DC6713"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en-US"/>
              </w:rPr>
              <w:t>Garantija</w:t>
            </w:r>
          </w:p>
        </w:tc>
        <w:tc>
          <w:tcPr>
            <w:tcW w:w="6265" w:type="dxa"/>
            <w:tcBorders>
              <w:top w:val="single" w:sz="4" w:space="0" w:color="000000"/>
              <w:left w:val="single" w:sz="4" w:space="0" w:color="000000"/>
              <w:bottom w:val="single" w:sz="4" w:space="0" w:color="000000"/>
              <w:right w:val="single" w:sz="4" w:space="0" w:color="000000"/>
            </w:tcBorders>
            <w:vAlign w:val="center"/>
          </w:tcPr>
          <w:p w14:paraId="4D6B0C6F" w14:textId="77777777" w:rsidR="00F06310" w:rsidRDefault="00F06310">
            <w:pPr>
              <w:widowControl/>
              <w:ind w:firstLine="0"/>
              <w:rPr>
                <w:rFonts w:ascii="Times New Roman" w:eastAsia="Calibri" w:hAnsi="Times New Roman" w:cs="Times New Roman"/>
                <w:b/>
                <w:kern w:val="2"/>
                <w:sz w:val="22"/>
                <w:szCs w:val="22"/>
                <w:lang w:eastAsia="en-US"/>
              </w:rPr>
            </w:pPr>
            <w:r>
              <w:rPr>
                <w:rFonts w:ascii="Times New Roman" w:eastAsia="Calibri" w:hAnsi="Times New Roman" w:cs="Times New Roman"/>
                <w:kern w:val="2"/>
                <w:sz w:val="22"/>
                <w:szCs w:val="22"/>
                <w:lang w:eastAsia="ar-SA"/>
              </w:rPr>
              <w:t>Ne mažiau kaip 24 mėnesiai.</w:t>
            </w:r>
          </w:p>
        </w:tc>
      </w:tr>
    </w:tbl>
    <w:p w14:paraId="063EB7B5" w14:textId="77777777" w:rsidR="003A304B" w:rsidRDefault="003A304B" w:rsidP="00AD5B1B">
      <w:pPr>
        <w:widowControl/>
        <w:tabs>
          <w:tab w:val="left" w:pos="709"/>
          <w:tab w:val="left" w:pos="993"/>
        </w:tabs>
        <w:ind w:firstLine="0"/>
        <w:contextualSpacing/>
        <w:jc w:val="both"/>
      </w:pPr>
      <w:bookmarkStart w:id="2" w:name="_Hlk145940316"/>
      <w:bookmarkEnd w:id="2"/>
    </w:p>
    <w:sectPr w:rsidR="003A304B">
      <w:headerReference w:type="even" r:id="rId10"/>
      <w:headerReference w:type="default" r:id="rId11"/>
      <w:footerReference w:type="even" r:id="rId12"/>
      <w:footerReference w:type="default" r:id="rId13"/>
      <w:headerReference w:type="first" r:id="rId14"/>
      <w:footerReference w:type="first" r:id="rId15"/>
      <w:pgSz w:w="11906" w:h="16838"/>
      <w:pgMar w:top="1440" w:right="849" w:bottom="1440" w:left="1440"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9056" w14:textId="77777777" w:rsidR="002D0499" w:rsidRDefault="002D0499">
      <w:r>
        <w:separator/>
      </w:r>
    </w:p>
  </w:endnote>
  <w:endnote w:type="continuationSeparator" w:id="0">
    <w:p w14:paraId="25E17546" w14:textId="77777777" w:rsidR="002D0499" w:rsidRDefault="002D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1454" w14:textId="77777777" w:rsidR="004E7815" w:rsidRDefault="004E78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FF5D" w14:textId="77777777" w:rsidR="003A304B" w:rsidRDefault="003A30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05C6" w14:textId="77777777" w:rsidR="004E7815" w:rsidRDefault="004E78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DB0AD" w14:textId="77777777" w:rsidR="002D0499" w:rsidRDefault="002D0499">
      <w:r>
        <w:separator/>
      </w:r>
    </w:p>
  </w:footnote>
  <w:footnote w:type="continuationSeparator" w:id="0">
    <w:p w14:paraId="35D78EE4" w14:textId="77777777" w:rsidR="002D0499" w:rsidRDefault="002D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C0FB" w14:textId="77777777" w:rsidR="004E7815" w:rsidRDefault="004E78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E1D1" w14:textId="0CDECB51" w:rsidR="003A304B" w:rsidRDefault="004E7815" w:rsidP="004E7815">
    <w:pPr>
      <w:pStyle w:val="Antrats"/>
      <w:tabs>
        <w:tab w:val="left" w:pos="1515"/>
      </w:tabs>
    </w:pPr>
    <w:r>
      <w:tab/>
    </w:r>
    <w:r>
      <w:rPr>
        <w:noProof/>
      </w:rPr>
      <w:drawing>
        <wp:inline distT="0" distB="0" distL="0" distR="0" wp14:anchorId="5A2AA470" wp14:editId="30F33780">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r>
      <w:tab/>
    </w:r>
  </w:p>
  <w:p w14:paraId="1BE2CE51" w14:textId="77777777" w:rsidR="003A304B" w:rsidRDefault="003A304B">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AE64" w14:textId="77777777" w:rsidR="004E7815" w:rsidRDefault="004E78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850ED"/>
    <w:multiLevelType w:val="multilevel"/>
    <w:tmpl w:val="B560A86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22A7665"/>
    <w:multiLevelType w:val="multilevel"/>
    <w:tmpl w:val="BD36661C"/>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2" w15:restartNumberingAfterBreak="0">
    <w:nsid w:val="55E61D28"/>
    <w:multiLevelType w:val="multilevel"/>
    <w:tmpl w:val="13921A0C"/>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3" w15:restartNumberingAfterBreak="0">
    <w:nsid w:val="6E981A8A"/>
    <w:multiLevelType w:val="multilevel"/>
    <w:tmpl w:val="8AB4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8220919">
    <w:abstractNumId w:val="2"/>
  </w:num>
  <w:num w:numId="2" w16cid:durableId="278221597">
    <w:abstractNumId w:val="3"/>
  </w:num>
  <w:num w:numId="3" w16cid:durableId="2019308151">
    <w:abstractNumId w:val="1"/>
  </w:num>
  <w:num w:numId="4" w16cid:durableId="171795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4B"/>
    <w:rsid w:val="000575CB"/>
    <w:rsid w:val="0014175C"/>
    <w:rsid w:val="001A54D1"/>
    <w:rsid w:val="001B41ED"/>
    <w:rsid w:val="001C2303"/>
    <w:rsid w:val="00200CAF"/>
    <w:rsid w:val="00223A7B"/>
    <w:rsid w:val="00267F1A"/>
    <w:rsid w:val="002D0499"/>
    <w:rsid w:val="00343728"/>
    <w:rsid w:val="003A304B"/>
    <w:rsid w:val="003F54BE"/>
    <w:rsid w:val="004E7815"/>
    <w:rsid w:val="005C3CE4"/>
    <w:rsid w:val="005D12C5"/>
    <w:rsid w:val="005F6025"/>
    <w:rsid w:val="006132B7"/>
    <w:rsid w:val="006248A3"/>
    <w:rsid w:val="00632951"/>
    <w:rsid w:val="006C16F9"/>
    <w:rsid w:val="0071156E"/>
    <w:rsid w:val="0081696F"/>
    <w:rsid w:val="00850C7A"/>
    <w:rsid w:val="00AD5B1B"/>
    <w:rsid w:val="00B3203B"/>
    <w:rsid w:val="00BA0D5F"/>
    <w:rsid w:val="00BB3139"/>
    <w:rsid w:val="00C54332"/>
    <w:rsid w:val="00C717CD"/>
    <w:rsid w:val="00C87BF9"/>
    <w:rsid w:val="00CF1A14"/>
    <w:rsid w:val="00EF4DFB"/>
    <w:rsid w:val="00EF75FE"/>
    <w:rsid w:val="00F06310"/>
    <w:rsid w:val="00F51936"/>
    <w:rsid w:val="00F52AD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B2B0"/>
  <w15:docId w15:val="{30D0BECC-6B99-4568-A8D4-334DCFF51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ListLabel1">
    <w:name w:val="ListLabel 1"/>
    <w:qFormat/>
    <w:rPr>
      <w:rFonts w:ascii="Times New Roman" w:hAnsi="Times New Roman"/>
      <w:color w:val="auto"/>
      <w:sz w:val="24"/>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Kadroturinys">
    <w:name w:val="Kadro turinys"/>
    <w:basedOn w:val="prastasis"/>
    <w:qFormat/>
  </w:style>
  <w:style w:type="paragraph" w:styleId="Betarp">
    <w:name w:val="No Spacing"/>
    <w:uiPriority w:val="1"/>
    <w:qFormat/>
    <w:rsid w:val="00AD5B1B"/>
    <w:rPr>
      <w:rFonts w:ascii="Times New Roman" w:eastAsia="Times New Roman" w:hAnsi="Times New Roman" w:cs="Times New Roman"/>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Props1.xml><?xml version="1.0" encoding="utf-8"?>
<ds:datastoreItem xmlns:ds="http://schemas.openxmlformats.org/officeDocument/2006/customXml" ds:itemID="{8B182F33-BDE7-437F-BCC8-87606FD50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4B0CA8-3868-493C-BB22-59F5AF75013F}">
  <ds:schemaRefs>
    <ds:schemaRef ds:uri="http://schemas.microsoft.com/sharepoint/v3/contenttype/forms"/>
  </ds:schemaRefs>
</ds:datastoreItem>
</file>

<file path=customXml/itemProps3.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3987</Words>
  <Characters>2273</Characters>
  <Application>Microsoft Office Word</Application>
  <DocSecurity>0</DocSecurity>
  <Lines>18</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10</cp:revision>
  <dcterms:created xsi:type="dcterms:W3CDTF">2026-05-20T10:41:00Z</dcterms:created>
  <dcterms:modified xsi:type="dcterms:W3CDTF">2026-06-10T05:20:00Z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