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91462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8"/>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E19267B" w:rsidR="00027B83" w:rsidRDefault="00616EDF">
            <w:pPr>
              <w:jc w:val="both"/>
              <w:rPr>
                <w:kern w:val="2"/>
                <w:szCs w:val="24"/>
              </w:rPr>
            </w:pPr>
            <w:r>
              <w:rPr>
                <w:kern w:val="2"/>
                <w:szCs w:val="24"/>
              </w:rPr>
              <w:t>Elektroninių k</w:t>
            </w:r>
            <w:r w:rsidR="008570CF">
              <w:rPr>
                <w:kern w:val="2"/>
                <w:szCs w:val="24"/>
              </w:rPr>
              <w:t xml:space="preserve">aršto vandens skaitiklių </w:t>
            </w:r>
            <w:r>
              <w:rPr>
                <w:kern w:val="2"/>
                <w:szCs w:val="24"/>
              </w:rPr>
              <w:t>pa</w:t>
            </w:r>
            <w:r w:rsidR="008570CF">
              <w:rPr>
                <w:kern w:val="2"/>
                <w:szCs w:val="24"/>
              </w:rPr>
              <w:t xml:space="preserve">keitimo </w:t>
            </w:r>
            <w:r>
              <w:rPr>
                <w:kern w:val="2"/>
                <w:szCs w:val="24"/>
              </w:rPr>
              <w:t xml:space="preserve">daugiabučiuose gyvenamuosiuose namuose </w:t>
            </w:r>
            <w:r w:rsidR="008570CF">
              <w:rPr>
                <w:kern w:val="2"/>
                <w:szCs w:val="24"/>
              </w:rPr>
              <w:t>paslaugų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618871C0" w:rsidR="00027B83" w:rsidRDefault="004627B0" w:rsidP="004627B0">
            <w:pPr>
              <w:tabs>
                <w:tab w:val="right" w:pos="1961"/>
              </w:tabs>
              <w:jc w:val="both"/>
              <w:rPr>
                <w:kern w:val="2"/>
                <w:szCs w:val="24"/>
              </w:rPr>
            </w:pPr>
            <w:r>
              <w:rPr>
                <w:kern w:val="2"/>
                <w:szCs w:val="24"/>
              </w:rPr>
              <w:tab/>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A749476" w:rsidR="00027B83" w:rsidRDefault="00E12305">
            <w:pPr>
              <w:jc w:val="both"/>
              <w:rPr>
                <w:kern w:val="2"/>
                <w:szCs w:val="24"/>
              </w:rPr>
            </w:pPr>
            <w:r w:rsidRPr="00E12305">
              <w:rPr>
                <w:kern w:val="2"/>
                <w:szCs w:val="24"/>
              </w:rPr>
              <w:t>AŠT 2</w:t>
            </w:r>
            <w:r w:rsidR="00AD68D5">
              <w:rPr>
                <w:kern w:val="2"/>
                <w:szCs w:val="24"/>
              </w:rPr>
              <w:t>6</w:t>
            </w:r>
            <w:r w:rsidR="008570CF">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7071B0" w14:paraId="04D436D4" w14:textId="77777777">
        <w:tc>
          <w:tcPr>
            <w:tcW w:w="2808" w:type="dxa"/>
            <w:vMerge w:val="restart"/>
          </w:tcPr>
          <w:p w14:paraId="0ECE2B8D" w14:textId="77777777" w:rsidR="007071B0" w:rsidRDefault="007071B0" w:rsidP="007071B0">
            <w:pPr>
              <w:jc w:val="center"/>
              <w:rPr>
                <w:b/>
                <w:kern w:val="2"/>
                <w:szCs w:val="24"/>
              </w:rPr>
            </w:pPr>
          </w:p>
          <w:p w14:paraId="16696CF5" w14:textId="77777777" w:rsidR="007071B0" w:rsidRDefault="007071B0" w:rsidP="007071B0">
            <w:pPr>
              <w:jc w:val="center"/>
              <w:rPr>
                <w:b/>
                <w:kern w:val="2"/>
                <w:szCs w:val="24"/>
              </w:rPr>
            </w:pPr>
          </w:p>
          <w:p w14:paraId="6585B756" w14:textId="77777777" w:rsidR="007071B0" w:rsidRDefault="007071B0" w:rsidP="007071B0">
            <w:pPr>
              <w:jc w:val="center"/>
              <w:rPr>
                <w:b/>
                <w:kern w:val="2"/>
                <w:szCs w:val="24"/>
              </w:rPr>
            </w:pPr>
          </w:p>
          <w:p w14:paraId="55D75142" w14:textId="77777777" w:rsidR="007071B0" w:rsidRDefault="007071B0" w:rsidP="007071B0">
            <w:pPr>
              <w:rPr>
                <w:b/>
                <w:kern w:val="2"/>
                <w:szCs w:val="24"/>
              </w:rPr>
            </w:pPr>
          </w:p>
          <w:p w14:paraId="405523D9" w14:textId="77777777" w:rsidR="007071B0" w:rsidRDefault="007071B0" w:rsidP="007071B0">
            <w:pPr>
              <w:rPr>
                <w:b/>
                <w:kern w:val="2"/>
                <w:szCs w:val="24"/>
              </w:rPr>
            </w:pPr>
            <w:r>
              <w:rPr>
                <w:b/>
                <w:kern w:val="2"/>
                <w:szCs w:val="24"/>
              </w:rPr>
              <w:t>1.1. Pirkėjas</w:t>
            </w:r>
          </w:p>
        </w:tc>
        <w:tc>
          <w:tcPr>
            <w:tcW w:w="3240" w:type="dxa"/>
          </w:tcPr>
          <w:p w14:paraId="1D4D11A1" w14:textId="77777777" w:rsidR="007071B0" w:rsidRDefault="007071B0" w:rsidP="007071B0">
            <w:pPr>
              <w:rPr>
                <w:kern w:val="2"/>
                <w:szCs w:val="24"/>
              </w:rPr>
            </w:pPr>
            <w:r>
              <w:rPr>
                <w:kern w:val="2"/>
                <w:szCs w:val="24"/>
              </w:rPr>
              <w:t>1.1.1. Pavadinimas</w:t>
            </w:r>
          </w:p>
        </w:tc>
        <w:tc>
          <w:tcPr>
            <w:tcW w:w="3510" w:type="dxa"/>
          </w:tcPr>
          <w:p w14:paraId="30AA0024" w14:textId="70A3535D" w:rsidR="007071B0" w:rsidRDefault="007071B0" w:rsidP="007071B0">
            <w:pPr>
              <w:jc w:val="center"/>
              <w:rPr>
                <w:kern w:val="2"/>
                <w:szCs w:val="24"/>
              </w:rPr>
            </w:pPr>
            <w:r w:rsidRPr="0096667F">
              <w:rPr>
                <w:kern w:val="2"/>
                <w:szCs w:val="24"/>
              </w:rPr>
              <w:t>UAB „Alytaus šilumos tinklai“</w:t>
            </w:r>
          </w:p>
        </w:tc>
      </w:tr>
      <w:tr w:rsidR="007071B0" w14:paraId="05F15DB5" w14:textId="77777777">
        <w:tc>
          <w:tcPr>
            <w:tcW w:w="2808" w:type="dxa"/>
            <w:vMerge/>
          </w:tcPr>
          <w:p w14:paraId="5C481D02" w14:textId="77777777" w:rsidR="007071B0" w:rsidRDefault="007071B0" w:rsidP="007071B0">
            <w:pPr>
              <w:rPr>
                <w:kern w:val="2"/>
                <w:szCs w:val="24"/>
              </w:rPr>
            </w:pPr>
          </w:p>
        </w:tc>
        <w:tc>
          <w:tcPr>
            <w:tcW w:w="3240" w:type="dxa"/>
          </w:tcPr>
          <w:p w14:paraId="558DC631" w14:textId="77777777" w:rsidR="007071B0" w:rsidRDefault="007071B0" w:rsidP="007071B0">
            <w:pPr>
              <w:rPr>
                <w:kern w:val="2"/>
                <w:szCs w:val="24"/>
              </w:rPr>
            </w:pPr>
            <w:r>
              <w:rPr>
                <w:kern w:val="2"/>
                <w:szCs w:val="24"/>
              </w:rPr>
              <w:t>1.1.2. Juridinio asmens kodas</w:t>
            </w:r>
          </w:p>
        </w:tc>
        <w:tc>
          <w:tcPr>
            <w:tcW w:w="3510" w:type="dxa"/>
          </w:tcPr>
          <w:p w14:paraId="3AF9384B" w14:textId="44C218DC" w:rsidR="007071B0" w:rsidRDefault="007071B0" w:rsidP="007071B0">
            <w:pPr>
              <w:jc w:val="center"/>
              <w:rPr>
                <w:kern w:val="2"/>
                <w:szCs w:val="24"/>
              </w:rPr>
            </w:pPr>
            <w:r w:rsidRPr="0096667F">
              <w:rPr>
                <w:kern w:val="2"/>
                <w:szCs w:val="24"/>
              </w:rPr>
              <w:t>149947714</w:t>
            </w:r>
          </w:p>
        </w:tc>
      </w:tr>
      <w:tr w:rsidR="007071B0" w14:paraId="1A1EAC0E" w14:textId="77777777">
        <w:tc>
          <w:tcPr>
            <w:tcW w:w="2808" w:type="dxa"/>
            <w:vMerge/>
          </w:tcPr>
          <w:p w14:paraId="17A48EAC" w14:textId="77777777" w:rsidR="007071B0" w:rsidRDefault="007071B0" w:rsidP="007071B0">
            <w:pPr>
              <w:rPr>
                <w:kern w:val="2"/>
                <w:szCs w:val="24"/>
              </w:rPr>
            </w:pPr>
          </w:p>
        </w:tc>
        <w:tc>
          <w:tcPr>
            <w:tcW w:w="3240" w:type="dxa"/>
          </w:tcPr>
          <w:p w14:paraId="1F020C84" w14:textId="77777777" w:rsidR="007071B0" w:rsidRDefault="007071B0" w:rsidP="007071B0">
            <w:pPr>
              <w:rPr>
                <w:kern w:val="2"/>
                <w:szCs w:val="24"/>
              </w:rPr>
            </w:pPr>
            <w:r>
              <w:rPr>
                <w:kern w:val="2"/>
                <w:szCs w:val="24"/>
              </w:rPr>
              <w:t>1.1.3. Adresas</w:t>
            </w:r>
          </w:p>
        </w:tc>
        <w:tc>
          <w:tcPr>
            <w:tcW w:w="3510" w:type="dxa"/>
          </w:tcPr>
          <w:p w14:paraId="2CA6E7FD" w14:textId="53625750" w:rsidR="007071B0" w:rsidRDefault="00FF4263" w:rsidP="007071B0">
            <w:pPr>
              <w:jc w:val="center"/>
              <w:rPr>
                <w:kern w:val="2"/>
                <w:szCs w:val="24"/>
              </w:rPr>
            </w:pPr>
            <w:r>
              <w:rPr>
                <w:kern w:val="2"/>
                <w:szCs w:val="24"/>
              </w:rPr>
              <w:t>Energetikų g. 10</w:t>
            </w:r>
            <w:r w:rsidR="007071B0" w:rsidRPr="0096667F">
              <w:rPr>
                <w:kern w:val="2"/>
                <w:szCs w:val="24"/>
              </w:rPr>
              <w:t>, Alytus</w:t>
            </w:r>
          </w:p>
        </w:tc>
      </w:tr>
      <w:tr w:rsidR="007071B0" w14:paraId="1511F02B" w14:textId="77777777">
        <w:tc>
          <w:tcPr>
            <w:tcW w:w="2808" w:type="dxa"/>
            <w:vMerge/>
          </w:tcPr>
          <w:p w14:paraId="25BB5214" w14:textId="77777777" w:rsidR="007071B0" w:rsidRDefault="007071B0" w:rsidP="007071B0">
            <w:pPr>
              <w:rPr>
                <w:kern w:val="2"/>
                <w:szCs w:val="24"/>
              </w:rPr>
            </w:pPr>
          </w:p>
        </w:tc>
        <w:tc>
          <w:tcPr>
            <w:tcW w:w="3240" w:type="dxa"/>
          </w:tcPr>
          <w:p w14:paraId="1E489D90" w14:textId="77777777" w:rsidR="007071B0" w:rsidRDefault="007071B0" w:rsidP="007071B0">
            <w:pPr>
              <w:rPr>
                <w:kern w:val="2"/>
                <w:szCs w:val="24"/>
              </w:rPr>
            </w:pPr>
            <w:r>
              <w:rPr>
                <w:kern w:val="2"/>
                <w:szCs w:val="24"/>
              </w:rPr>
              <w:t>1.1.4. PVM mokėtojo kodas</w:t>
            </w:r>
          </w:p>
        </w:tc>
        <w:tc>
          <w:tcPr>
            <w:tcW w:w="3510" w:type="dxa"/>
          </w:tcPr>
          <w:p w14:paraId="62D15E0C" w14:textId="79D4B9C8" w:rsidR="007071B0" w:rsidRDefault="007071B0" w:rsidP="007071B0">
            <w:pPr>
              <w:jc w:val="center"/>
              <w:rPr>
                <w:kern w:val="2"/>
                <w:szCs w:val="24"/>
              </w:rPr>
            </w:pPr>
            <w:r w:rsidRPr="0096667F">
              <w:rPr>
                <w:kern w:val="2"/>
                <w:szCs w:val="24"/>
              </w:rPr>
              <w:t>LT499477113</w:t>
            </w:r>
          </w:p>
        </w:tc>
      </w:tr>
      <w:tr w:rsidR="007071B0" w14:paraId="527B3A53" w14:textId="77777777">
        <w:tc>
          <w:tcPr>
            <w:tcW w:w="2808" w:type="dxa"/>
            <w:vMerge/>
          </w:tcPr>
          <w:p w14:paraId="6C37541F" w14:textId="77777777" w:rsidR="007071B0" w:rsidRDefault="007071B0" w:rsidP="007071B0">
            <w:pPr>
              <w:rPr>
                <w:kern w:val="2"/>
                <w:szCs w:val="24"/>
              </w:rPr>
            </w:pPr>
          </w:p>
        </w:tc>
        <w:tc>
          <w:tcPr>
            <w:tcW w:w="3240" w:type="dxa"/>
          </w:tcPr>
          <w:p w14:paraId="21A31370" w14:textId="77777777" w:rsidR="007071B0" w:rsidRDefault="007071B0" w:rsidP="007071B0">
            <w:pPr>
              <w:rPr>
                <w:kern w:val="2"/>
                <w:szCs w:val="24"/>
              </w:rPr>
            </w:pPr>
            <w:r>
              <w:rPr>
                <w:kern w:val="2"/>
                <w:szCs w:val="24"/>
              </w:rPr>
              <w:t>1.1.5. Atsiskaitomoji sąskaita</w:t>
            </w:r>
          </w:p>
        </w:tc>
        <w:tc>
          <w:tcPr>
            <w:tcW w:w="3510" w:type="dxa"/>
          </w:tcPr>
          <w:p w14:paraId="082D7201" w14:textId="70E82B9C" w:rsidR="007071B0" w:rsidRDefault="007071B0" w:rsidP="007071B0">
            <w:pPr>
              <w:jc w:val="center"/>
              <w:rPr>
                <w:kern w:val="2"/>
                <w:szCs w:val="24"/>
              </w:rPr>
            </w:pPr>
            <w:r w:rsidRPr="0096667F">
              <w:rPr>
                <w:kern w:val="2"/>
                <w:szCs w:val="24"/>
              </w:rPr>
              <w:t>LT077290000011467819</w:t>
            </w:r>
          </w:p>
        </w:tc>
      </w:tr>
      <w:tr w:rsidR="007071B0" w14:paraId="53D75A5D" w14:textId="77777777">
        <w:tc>
          <w:tcPr>
            <w:tcW w:w="2808" w:type="dxa"/>
            <w:vMerge/>
          </w:tcPr>
          <w:p w14:paraId="5C795133" w14:textId="77777777" w:rsidR="007071B0" w:rsidRDefault="007071B0" w:rsidP="007071B0">
            <w:pPr>
              <w:rPr>
                <w:kern w:val="2"/>
                <w:szCs w:val="24"/>
              </w:rPr>
            </w:pPr>
          </w:p>
        </w:tc>
        <w:tc>
          <w:tcPr>
            <w:tcW w:w="3240" w:type="dxa"/>
          </w:tcPr>
          <w:p w14:paraId="352D0392" w14:textId="77777777" w:rsidR="007071B0" w:rsidRDefault="007071B0" w:rsidP="007071B0">
            <w:pPr>
              <w:rPr>
                <w:kern w:val="2"/>
                <w:szCs w:val="24"/>
              </w:rPr>
            </w:pPr>
            <w:r>
              <w:rPr>
                <w:kern w:val="2"/>
                <w:szCs w:val="24"/>
              </w:rPr>
              <w:t>1.1.6. Bankas, banko kodas</w:t>
            </w:r>
          </w:p>
        </w:tc>
        <w:tc>
          <w:tcPr>
            <w:tcW w:w="3510" w:type="dxa"/>
          </w:tcPr>
          <w:p w14:paraId="1AEEBD0D" w14:textId="15DDE68D" w:rsidR="007071B0" w:rsidRDefault="007071B0" w:rsidP="007071B0">
            <w:pPr>
              <w:jc w:val="center"/>
              <w:rPr>
                <w:kern w:val="2"/>
                <w:szCs w:val="24"/>
              </w:rPr>
            </w:pPr>
            <w:r w:rsidRPr="0096667F">
              <w:rPr>
                <w:kern w:val="2"/>
                <w:szCs w:val="24"/>
              </w:rPr>
              <w:t>AB „Citadele“</w:t>
            </w:r>
          </w:p>
        </w:tc>
      </w:tr>
      <w:tr w:rsidR="007071B0" w14:paraId="5776D650" w14:textId="77777777">
        <w:tc>
          <w:tcPr>
            <w:tcW w:w="2808" w:type="dxa"/>
            <w:vMerge/>
          </w:tcPr>
          <w:p w14:paraId="07B275EF" w14:textId="77777777" w:rsidR="007071B0" w:rsidRDefault="007071B0" w:rsidP="007071B0">
            <w:pPr>
              <w:rPr>
                <w:kern w:val="2"/>
                <w:szCs w:val="24"/>
              </w:rPr>
            </w:pPr>
          </w:p>
        </w:tc>
        <w:tc>
          <w:tcPr>
            <w:tcW w:w="3240" w:type="dxa"/>
          </w:tcPr>
          <w:p w14:paraId="646304A0" w14:textId="77777777" w:rsidR="007071B0" w:rsidRDefault="007071B0" w:rsidP="007071B0">
            <w:pPr>
              <w:rPr>
                <w:kern w:val="2"/>
                <w:szCs w:val="24"/>
              </w:rPr>
            </w:pPr>
            <w:r>
              <w:rPr>
                <w:kern w:val="2"/>
                <w:szCs w:val="24"/>
              </w:rPr>
              <w:t>1.1.7. Telefonas</w:t>
            </w:r>
          </w:p>
        </w:tc>
        <w:tc>
          <w:tcPr>
            <w:tcW w:w="3510" w:type="dxa"/>
          </w:tcPr>
          <w:p w14:paraId="45B54DCF" w14:textId="36985439" w:rsidR="007071B0" w:rsidRDefault="007071B0" w:rsidP="00321597">
            <w:pPr>
              <w:jc w:val="center"/>
              <w:rPr>
                <w:kern w:val="2"/>
                <w:szCs w:val="24"/>
              </w:rPr>
            </w:pPr>
            <w:r w:rsidRPr="0096667F">
              <w:rPr>
                <w:kern w:val="2"/>
                <w:szCs w:val="24"/>
              </w:rPr>
              <w:t>+370 700 04300</w:t>
            </w:r>
          </w:p>
        </w:tc>
      </w:tr>
      <w:tr w:rsidR="007071B0" w14:paraId="37135B60" w14:textId="77777777">
        <w:tc>
          <w:tcPr>
            <w:tcW w:w="2808" w:type="dxa"/>
            <w:vMerge/>
          </w:tcPr>
          <w:p w14:paraId="0508AC48" w14:textId="77777777" w:rsidR="007071B0" w:rsidRDefault="007071B0" w:rsidP="007071B0">
            <w:pPr>
              <w:rPr>
                <w:kern w:val="2"/>
                <w:szCs w:val="24"/>
              </w:rPr>
            </w:pPr>
          </w:p>
        </w:tc>
        <w:tc>
          <w:tcPr>
            <w:tcW w:w="3240" w:type="dxa"/>
          </w:tcPr>
          <w:p w14:paraId="38C60B3E" w14:textId="77777777" w:rsidR="007071B0" w:rsidRDefault="007071B0" w:rsidP="007071B0">
            <w:pPr>
              <w:rPr>
                <w:kern w:val="2"/>
                <w:szCs w:val="24"/>
              </w:rPr>
            </w:pPr>
            <w:r>
              <w:rPr>
                <w:kern w:val="2"/>
                <w:szCs w:val="24"/>
              </w:rPr>
              <w:t>1.1.8. El. paštas</w:t>
            </w:r>
          </w:p>
        </w:tc>
        <w:tc>
          <w:tcPr>
            <w:tcW w:w="3510" w:type="dxa"/>
          </w:tcPr>
          <w:p w14:paraId="20AA0F22" w14:textId="1635E494" w:rsidR="007071B0" w:rsidRDefault="007071B0" w:rsidP="007071B0">
            <w:pPr>
              <w:jc w:val="center"/>
              <w:rPr>
                <w:kern w:val="2"/>
                <w:szCs w:val="24"/>
              </w:rPr>
            </w:pPr>
            <w:r w:rsidRPr="0096667F">
              <w:rPr>
                <w:kern w:val="2"/>
                <w:szCs w:val="24"/>
              </w:rPr>
              <w:t>info@alytausst.lt</w:t>
            </w:r>
          </w:p>
        </w:tc>
      </w:tr>
      <w:tr w:rsidR="007071B0" w14:paraId="57382D2E" w14:textId="77777777">
        <w:tc>
          <w:tcPr>
            <w:tcW w:w="2808" w:type="dxa"/>
            <w:vMerge/>
          </w:tcPr>
          <w:p w14:paraId="7CA54B69" w14:textId="77777777" w:rsidR="007071B0" w:rsidRDefault="007071B0" w:rsidP="007071B0">
            <w:pPr>
              <w:rPr>
                <w:kern w:val="2"/>
                <w:szCs w:val="24"/>
              </w:rPr>
            </w:pPr>
          </w:p>
        </w:tc>
        <w:tc>
          <w:tcPr>
            <w:tcW w:w="3240" w:type="dxa"/>
          </w:tcPr>
          <w:p w14:paraId="6C4AFDAB" w14:textId="77777777" w:rsidR="007071B0" w:rsidRDefault="007071B0" w:rsidP="007071B0">
            <w:pPr>
              <w:rPr>
                <w:kern w:val="2"/>
                <w:szCs w:val="24"/>
              </w:rPr>
            </w:pPr>
            <w:r>
              <w:rPr>
                <w:kern w:val="2"/>
                <w:szCs w:val="24"/>
              </w:rPr>
              <w:t>1.1.9. Šalies atstovas</w:t>
            </w:r>
          </w:p>
        </w:tc>
        <w:tc>
          <w:tcPr>
            <w:tcW w:w="3510" w:type="dxa"/>
          </w:tcPr>
          <w:p w14:paraId="13F27326" w14:textId="2C8EC055" w:rsidR="007071B0" w:rsidRDefault="007071B0" w:rsidP="007071B0">
            <w:pPr>
              <w:jc w:val="center"/>
              <w:rPr>
                <w:kern w:val="2"/>
                <w:szCs w:val="24"/>
              </w:rPr>
            </w:pPr>
            <w:r>
              <w:rPr>
                <w:kern w:val="2"/>
                <w:szCs w:val="24"/>
              </w:rPr>
              <w:t>G</w:t>
            </w:r>
            <w:r w:rsidRPr="0096667F">
              <w:rPr>
                <w:kern w:val="2"/>
                <w:szCs w:val="24"/>
              </w:rPr>
              <w:t>eneralini</w:t>
            </w:r>
            <w:r>
              <w:rPr>
                <w:kern w:val="2"/>
                <w:szCs w:val="24"/>
              </w:rPr>
              <w:t>s</w:t>
            </w:r>
            <w:r w:rsidRPr="0096667F">
              <w:rPr>
                <w:kern w:val="2"/>
                <w:szCs w:val="24"/>
              </w:rPr>
              <w:t xml:space="preserve"> direktori</w:t>
            </w:r>
            <w:r>
              <w:rPr>
                <w:kern w:val="2"/>
                <w:szCs w:val="24"/>
              </w:rPr>
              <w:t xml:space="preserve">us </w:t>
            </w:r>
            <w:r w:rsidRPr="0096667F">
              <w:rPr>
                <w:kern w:val="2"/>
                <w:szCs w:val="24"/>
              </w:rPr>
              <w:t>Mindaug</w:t>
            </w:r>
            <w:r>
              <w:rPr>
                <w:kern w:val="2"/>
                <w:szCs w:val="24"/>
              </w:rPr>
              <w:t xml:space="preserve">as </w:t>
            </w:r>
            <w:r w:rsidRPr="0096667F">
              <w:rPr>
                <w:kern w:val="2"/>
                <w:szCs w:val="24"/>
              </w:rPr>
              <w:t>Nevardausk</w:t>
            </w:r>
            <w:r>
              <w:rPr>
                <w:kern w:val="2"/>
                <w:szCs w:val="24"/>
              </w:rPr>
              <w:t>as</w:t>
            </w:r>
          </w:p>
        </w:tc>
      </w:tr>
      <w:tr w:rsidR="007071B0" w14:paraId="2B8B85E9" w14:textId="77777777">
        <w:tc>
          <w:tcPr>
            <w:tcW w:w="2808" w:type="dxa"/>
            <w:vMerge/>
          </w:tcPr>
          <w:p w14:paraId="212A1647" w14:textId="77777777" w:rsidR="007071B0" w:rsidRDefault="007071B0" w:rsidP="007071B0">
            <w:pPr>
              <w:rPr>
                <w:kern w:val="2"/>
                <w:szCs w:val="24"/>
              </w:rPr>
            </w:pPr>
          </w:p>
        </w:tc>
        <w:tc>
          <w:tcPr>
            <w:tcW w:w="3240" w:type="dxa"/>
          </w:tcPr>
          <w:p w14:paraId="66A57017" w14:textId="77777777" w:rsidR="007071B0" w:rsidRDefault="007071B0" w:rsidP="007071B0">
            <w:pPr>
              <w:rPr>
                <w:kern w:val="2"/>
                <w:szCs w:val="24"/>
              </w:rPr>
            </w:pPr>
            <w:r>
              <w:rPr>
                <w:kern w:val="2"/>
                <w:szCs w:val="24"/>
              </w:rPr>
              <w:t>1.1.10. Atstovavimo pagrindas</w:t>
            </w:r>
          </w:p>
        </w:tc>
        <w:tc>
          <w:tcPr>
            <w:tcW w:w="3510" w:type="dxa"/>
          </w:tcPr>
          <w:p w14:paraId="73CA1B70" w14:textId="735C50B2" w:rsidR="007071B0" w:rsidRDefault="007071B0" w:rsidP="007071B0">
            <w:pPr>
              <w:jc w:val="center"/>
              <w:rPr>
                <w:kern w:val="2"/>
                <w:szCs w:val="24"/>
              </w:rPr>
            </w:pPr>
          </w:p>
        </w:tc>
      </w:tr>
      <w:tr w:rsidR="00D94DB4" w14:paraId="16928910" w14:textId="77777777">
        <w:tc>
          <w:tcPr>
            <w:tcW w:w="2808" w:type="dxa"/>
            <w:vMerge w:val="restart"/>
          </w:tcPr>
          <w:p w14:paraId="229CF69D" w14:textId="77777777" w:rsidR="00D94DB4" w:rsidRDefault="00D94DB4" w:rsidP="00D94DB4">
            <w:pPr>
              <w:rPr>
                <w:b/>
                <w:kern w:val="2"/>
                <w:szCs w:val="24"/>
              </w:rPr>
            </w:pPr>
            <w:bookmarkStart w:id="0" w:name="_Hlk199919942"/>
          </w:p>
          <w:p w14:paraId="7AADBCFF" w14:textId="77777777" w:rsidR="00D94DB4" w:rsidRDefault="00D94DB4" w:rsidP="00D94DB4">
            <w:pPr>
              <w:rPr>
                <w:b/>
                <w:kern w:val="2"/>
                <w:szCs w:val="24"/>
              </w:rPr>
            </w:pPr>
          </w:p>
          <w:p w14:paraId="76388C47" w14:textId="77777777" w:rsidR="00D94DB4" w:rsidRDefault="00D94DB4" w:rsidP="00D94DB4">
            <w:pPr>
              <w:rPr>
                <w:b/>
                <w:kern w:val="2"/>
                <w:szCs w:val="24"/>
              </w:rPr>
            </w:pPr>
          </w:p>
          <w:p w14:paraId="726A738E" w14:textId="77777777" w:rsidR="00D94DB4" w:rsidRDefault="00D94DB4" w:rsidP="00D94DB4">
            <w:pPr>
              <w:rPr>
                <w:b/>
                <w:kern w:val="2"/>
                <w:szCs w:val="24"/>
              </w:rPr>
            </w:pPr>
            <w:r>
              <w:rPr>
                <w:b/>
                <w:kern w:val="2"/>
                <w:szCs w:val="24"/>
              </w:rPr>
              <w:t>1.2. Tiekėjas</w:t>
            </w:r>
          </w:p>
          <w:p w14:paraId="043B3BC3" w14:textId="77777777" w:rsidR="00D94DB4" w:rsidRDefault="00D94DB4" w:rsidP="00D94DB4">
            <w:pPr>
              <w:rPr>
                <w:b/>
                <w:kern w:val="2"/>
                <w:szCs w:val="24"/>
              </w:rPr>
            </w:pPr>
          </w:p>
        </w:tc>
        <w:tc>
          <w:tcPr>
            <w:tcW w:w="3240" w:type="dxa"/>
          </w:tcPr>
          <w:p w14:paraId="6F705997" w14:textId="77777777" w:rsidR="00D94DB4" w:rsidRDefault="00D94DB4" w:rsidP="00D94DB4">
            <w:pPr>
              <w:rPr>
                <w:kern w:val="2"/>
                <w:szCs w:val="24"/>
              </w:rPr>
            </w:pPr>
            <w:r>
              <w:rPr>
                <w:kern w:val="2"/>
                <w:szCs w:val="24"/>
              </w:rPr>
              <w:t>1.2.1. Pavadinimas</w:t>
            </w:r>
          </w:p>
        </w:tc>
        <w:tc>
          <w:tcPr>
            <w:tcW w:w="3510" w:type="dxa"/>
          </w:tcPr>
          <w:p w14:paraId="4429E712" w14:textId="75704356" w:rsidR="00D94DB4" w:rsidRPr="00CA78F6" w:rsidRDefault="00D94DB4" w:rsidP="00E12305">
            <w:pPr>
              <w:tabs>
                <w:tab w:val="left" w:pos="290"/>
                <w:tab w:val="right" w:pos="3294"/>
              </w:tabs>
              <w:jc w:val="center"/>
              <w:rPr>
                <w:kern w:val="2"/>
                <w:szCs w:val="24"/>
              </w:rPr>
            </w:pPr>
          </w:p>
        </w:tc>
      </w:tr>
      <w:tr w:rsidR="00D94DB4" w14:paraId="4CD656F9" w14:textId="77777777">
        <w:tc>
          <w:tcPr>
            <w:tcW w:w="2808" w:type="dxa"/>
            <w:vMerge/>
          </w:tcPr>
          <w:p w14:paraId="0EA0F764" w14:textId="77777777" w:rsidR="00D94DB4" w:rsidRDefault="00D94DB4" w:rsidP="00D94DB4">
            <w:pPr>
              <w:rPr>
                <w:b/>
                <w:kern w:val="2"/>
                <w:szCs w:val="24"/>
              </w:rPr>
            </w:pPr>
          </w:p>
        </w:tc>
        <w:tc>
          <w:tcPr>
            <w:tcW w:w="3240" w:type="dxa"/>
          </w:tcPr>
          <w:p w14:paraId="503F833B" w14:textId="77777777" w:rsidR="00D94DB4" w:rsidRDefault="00D94DB4" w:rsidP="00D94DB4">
            <w:pPr>
              <w:rPr>
                <w:kern w:val="2"/>
                <w:szCs w:val="24"/>
              </w:rPr>
            </w:pPr>
            <w:r>
              <w:rPr>
                <w:kern w:val="2"/>
                <w:szCs w:val="24"/>
              </w:rPr>
              <w:t>1.2.2. Juridinio asmens kodas</w:t>
            </w:r>
          </w:p>
        </w:tc>
        <w:tc>
          <w:tcPr>
            <w:tcW w:w="3510" w:type="dxa"/>
          </w:tcPr>
          <w:p w14:paraId="2F9A4859" w14:textId="6ED43D97" w:rsidR="00D94DB4" w:rsidRPr="00CA78F6" w:rsidRDefault="00D94DB4" w:rsidP="00DE7C7D">
            <w:pPr>
              <w:jc w:val="center"/>
              <w:rPr>
                <w:kern w:val="2"/>
                <w:szCs w:val="24"/>
              </w:rPr>
            </w:pPr>
          </w:p>
        </w:tc>
      </w:tr>
      <w:tr w:rsidR="00D94DB4" w14:paraId="6A3E88B7" w14:textId="77777777">
        <w:tc>
          <w:tcPr>
            <w:tcW w:w="2808" w:type="dxa"/>
            <w:vMerge/>
          </w:tcPr>
          <w:p w14:paraId="55D363B9" w14:textId="77777777" w:rsidR="00D94DB4" w:rsidRDefault="00D94DB4" w:rsidP="00D94DB4">
            <w:pPr>
              <w:rPr>
                <w:b/>
                <w:kern w:val="2"/>
                <w:szCs w:val="24"/>
              </w:rPr>
            </w:pPr>
          </w:p>
        </w:tc>
        <w:tc>
          <w:tcPr>
            <w:tcW w:w="3240" w:type="dxa"/>
          </w:tcPr>
          <w:p w14:paraId="29A5A52C" w14:textId="77777777" w:rsidR="00D94DB4" w:rsidRDefault="00D94DB4" w:rsidP="00D94DB4">
            <w:pPr>
              <w:rPr>
                <w:kern w:val="2"/>
                <w:szCs w:val="24"/>
              </w:rPr>
            </w:pPr>
            <w:r>
              <w:rPr>
                <w:kern w:val="2"/>
                <w:szCs w:val="24"/>
              </w:rPr>
              <w:t>1.2.3. Adresas</w:t>
            </w:r>
          </w:p>
        </w:tc>
        <w:tc>
          <w:tcPr>
            <w:tcW w:w="3510" w:type="dxa"/>
          </w:tcPr>
          <w:p w14:paraId="52BE5137" w14:textId="5F4BB3BA" w:rsidR="00D94DB4" w:rsidRPr="00CA78F6" w:rsidRDefault="00D94DB4" w:rsidP="00DE7C7D">
            <w:pPr>
              <w:jc w:val="center"/>
              <w:rPr>
                <w:kern w:val="2"/>
                <w:szCs w:val="24"/>
              </w:rPr>
            </w:pPr>
          </w:p>
        </w:tc>
      </w:tr>
      <w:tr w:rsidR="00D94DB4" w14:paraId="10BDDB35" w14:textId="77777777">
        <w:tc>
          <w:tcPr>
            <w:tcW w:w="2808" w:type="dxa"/>
            <w:vMerge/>
          </w:tcPr>
          <w:p w14:paraId="7C0FB73C" w14:textId="77777777" w:rsidR="00D94DB4" w:rsidRDefault="00D94DB4" w:rsidP="00D94DB4">
            <w:pPr>
              <w:rPr>
                <w:b/>
                <w:kern w:val="2"/>
                <w:szCs w:val="24"/>
              </w:rPr>
            </w:pPr>
          </w:p>
        </w:tc>
        <w:tc>
          <w:tcPr>
            <w:tcW w:w="3240" w:type="dxa"/>
          </w:tcPr>
          <w:p w14:paraId="01F56213" w14:textId="77777777" w:rsidR="00D94DB4" w:rsidRDefault="00D94DB4" w:rsidP="00D94DB4">
            <w:pPr>
              <w:rPr>
                <w:kern w:val="2"/>
                <w:szCs w:val="24"/>
              </w:rPr>
            </w:pPr>
            <w:r>
              <w:rPr>
                <w:kern w:val="2"/>
                <w:szCs w:val="24"/>
              </w:rPr>
              <w:t>1.2.4. PVM mokėtojo kodas</w:t>
            </w:r>
          </w:p>
        </w:tc>
        <w:tc>
          <w:tcPr>
            <w:tcW w:w="3510" w:type="dxa"/>
          </w:tcPr>
          <w:p w14:paraId="3DC02E52" w14:textId="763AD9BB" w:rsidR="00D94DB4" w:rsidRPr="00CA78F6" w:rsidRDefault="00D94DB4" w:rsidP="00DE7C7D">
            <w:pPr>
              <w:jc w:val="center"/>
              <w:rPr>
                <w:kern w:val="2"/>
                <w:szCs w:val="24"/>
              </w:rPr>
            </w:pPr>
          </w:p>
        </w:tc>
      </w:tr>
      <w:tr w:rsidR="00D94DB4" w14:paraId="4A389B23" w14:textId="77777777">
        <w:tc>
          <w:tcPr>
            <w:tcW w:w="2808" w:type="dxa"/>
            <w:vMerge/>
          </w:tcPr>
          <w:p w14:paraId="5E8F3B72" w14:textId="77777777" w:rsidR="00D94DB4" w:rsidRDefault="00D94DB4" w:rsidP="00D94DB4">
            <w:pPr>
              <w:rPr>
                <w:b/>
                <w:kern w:val="2"/>
                <w:szCs w:val="24"/>
              </w:rPr>
            </w:pPr>
          </w:p>
        </w:tc>
        <w:tc>
          <w:tcPr>
            <w:tcW w:w="3240" w:type="dxa"/>
          </w:tcPr>
          <w:p w14:paraId="37E87149" w14:textId="77777777" w:rsidR="00D94DB4" w:rsidRPr="003D43AA" w:rsidRDefault="00D94DB4" w:rsidP="00D94DB4">
            <w:pPr>
              <w:rPr>
                <w:kern w:val="2"/>
                <w:szCs w:val="24"/>
              </w:rPr>
            </w:pPr>
            <w:r w:rsidRPr="003D43AA">
              <w:rPr>
                <w:kern w:val="2"/>
                <w:szCs w:val="24"/>
              </w:rPr>
              <w:t>1.2.5. Atsiskaitomoji sąskaita</w:t>
            </w:r>
          </w:p>
        </w:tc>
        <w:tc>
          <w:tcPr>
            <w:tcW w:w="3510" w:type="dxa"/>
          </w:tcPr>
          <w:p w14:paraId="6B4ED46F" w14:textId="4ABFE21B" w:rsidR="00D94DB4" w:rsidRPr="00CA78F6" w:rsidRDefault="00D94DB4" w:rsidP="00DE7C7D">
            <w:pPr>
              <w:jc w:val="center"/>
              <w:rPr>
                <w:kern w:val="2"/>
                <w:szCs w:val="24"/>
              </w:rPr>
            </w:pPr>
          </w:p>
        </w:tc>
      </w:tr>
      <w:tr w:rsidR="00D94DB4" w14:paraId="53C6C3C5" w14:textId="77777777">
        <w:tc>
          <w:tcPr>
            <w:tcW w:w="2808" w:type="dxa"/>
            <w:vMerge/>
          </w:tcPr>
          <w:p w14:paraId="78A46E72" w14:textId="77777777" w:rsidR="00D94DB4" w:rsidRDefault="00D94DB4" w:rsidP="00D94DB4">
            <w:pPr>
              <w:rPr>
                <w:b/>
                <w:kern w:val="2"/>
                <w:szCs w:val="24"/>
              </w:rPr>
            </w:pPr>
          </w:p>
        </w:tc>
        <w:tc>
          <w:tcPr>
            <w:tcW w:w="3240" w:type="dxa"/>
          </w:tcPr>
          <w:p w14:paraId="572DF85C" w14:textId="77777777" w:rsidR="00D94DB4" w:rsidRPr="003D43AA" w:rsidRDefault="00D94DB4" w:rsidP="00D94DB4">
            <w:pPr>
              <w:rPr>
                <w:kern w:val="2"/>
                <w:szCs w:val="24"/>
              </w:rPr>
            </w:pPr>
            <w:r w:rsidRPr="003D43AA">
              <w:rPr>
                <w:kern w:val="2"/>
                <w:szCs w:val="24"/>
              </w:rPr>
              <w:t>1.2.6. Bankas, banko kodas</w:t>
            </w:r>
          </w:p>
        </w:tc>
        <w:tc>
          <w:tcPr>
            <w:tcW w:w="3510" w:type="dxa"/>
          </w:tcPr>
          <w:p w14:paraId="199DBF76" w14:textId="3E51F35C" w:rsidR="00D94DB4" w:rsidRPr="00CA78F6" w:rsidRDefault="00D94DB4" w:rsidP="00DE7C7D">
            <w:pPr>
              <w:jc w:val="center"/>
              <w:rPr>
                <w:kern w:val="2"/>
                <w:szCs w:val="24"/>
              </w:rPr>
            </w:pPr>
          </w:p>
        </w:tc>
      </w:tr>
      <w:tr w:rsidR="00D94DB4" w14:paraId="0AD028CC" w14:textId="77777777">
        <w:tc>
          <w:tcPr>
            <w:tcW w:w="2808" w:type="dxa"/>
            <w:vMerge/>
          </w:tcPr>
          <w:p w14:paraId="0B51355C" w14:textId="77777777" w:rsidR="00D94DB4" w:rsidRDefault="00D94DB4" w:rsidP="00D94DB4">
            <w:pPr>
              <w:rPr>
                <w:b/>
                <w:kern w:val="2"/>
                <w:szCs w:val="24"/>
              </w:rPr>
            </w:pPr>
          </w:p>
        </w:tc>
        <w:tc>
          <w:tcPr>
            <w:tcW w:w="3240" w:type="dxa"/>
          </w:tcPr>
          <w:p w14:paraId="4578C743" w14:textId="77777777" w:rsidR="00D94DB4" w:rsidRDefault="00D94DB4" w:rsidP="00D94DB4">
            <w:pPr>
              <w:rPr>
                <w:kern w:val="2"/>
                <w:szCs w:val="24"/>
              </w:rPr>
            </w:pPr>
            <w:r>
              <w:rPr>
                <w:kern w:val="2"/>
                <w:szCs w:val="24"/>
              </w:rPr>
              <w:t>1.2.7. Telefonas</w:t>
            </w:r>
          </w:p>
        </w:tc>
        <w:tc>
          <w:tcPr>
            <w:tcW w:w="3510" w:type="dxa"/>
          </w:tcPr>
          <w:p w14:paraId="45814210" w14:textId="68F1EA2F" w:rsidR="00D94DB4" w:rsidRPr="00CA78F6" w:rsidRDefault="00D94DB4" w:rsidP="00DE7C7D">
            <w:pPr>
              <w:jc w:val="center"/>
              <w:rPr>
                <w:kern w:val="2"/>
                <w:szCs w:val="24"/>
              </w:rPr>
            </w:pPr>
          </w:p>
        </w:tc>
      </w:tr>
      <w:tr w:rsidR="00D94DB4" w14:paraId="18884704" w14:textId="77777777">
        <w:tc>
          <w:tcPr>
            <w:tcW w:w="2808" w:type="dxa"/>
            <w:vMerge/>
          </w:tcPr>
          <w:p w14:paraId="6EB9CA70" w14:textId="77777777" w:rsidR="00D94DB4" w:rsidRDefault="00D94DB4" w:rsidP="00D94DB4">
            <w:pPr>
              <w:rPr>
                <w:b/>
                <w:kern w:val="2"/>
                <w:szCs w:val="24"/>
              </w:rPr>
            </w:pPr>
          </w:p>
        </w:tc>
        <w:tc>
          <w:tcPr>
            <w:tcW w:w="3240" w:type="dxa"/>
          </w:tcPr>
          <w:p w14:paraId="68980A98" w14:textId="77777777" w:rsidR="00D94DB4" w:rsidRDefault="00D94DB4" w:rsidP="00D94DB4">
            <w:pPr>
              <w:rPr>
                <w:kern w:val="2"/>
                <w:szCs w:val="24"/>
              </w:rPr>
            </w:pPr>
            <w:r>
              <w:rPr>
                <w:kern w:val="2"/>
                <w:szCs w:val="24"/>
              </w:rPr>
              <w:t>1.2.8. El. paštas</w:t>
            </w:r>
          </w:p>
        </w:tc>
        <w:tc>
          <w:tcPr>
            <w:tcW w:w="3510" w:type="dxa"/>
          </w:tcPr>
          <w:p w14:paraId="2BDB563E" w14:textId="23B1FE25" w:rsidR="00D94DB4" w:rsidRPr="00CA78F6" w:rsidRDefault="00D94DB4" w:rsidP="00DE7C7D">
            <w:pPr>
              <w:jc w:val="center"/>
              <w:rPr>
                <w:kern w:val="2"/>
                <w:szCs w:val="24"/>
              </w:rPr>
            </w:pPr>
          </w:p>
        </w:tc>
      </w:tr>
      <w:bookmarkEnd w:id="0"/>
      <w:tr w:rsidR="00D94DB4" w14:paraId="460CF5F1" w14:textId="77777777">
        <w:tc>
          <w:tcPr>
            <w:tcW w:w="2808" w:type="dxa"/>
            <w:vMerge/>
          </w:tcPr>
          <w:p w14:paraId="3F192AA9" w14:textId="77777777" w:rsidR="00D94DB4" w:rsidRDefault="00D94DB4" w:rsidP="00D94DB4">
            <w:pPr>
              <w:rPr>
                <w:b/>
                <w:kern w:val="2"/>
                <w:szCs w:val="24"/>
              </w:rPr>
            </w:pPr>
          </w:p>
        </w:tc>
        <w:tc>
          <w:tcPr>
            <w:tcW w:w="3240" w:type="dxa"/>
          </w:tcPr>
          <w:p w14:paraId="438676CD" w14:textId="77777777" w:rsidR="00D94DB4" w:rsidRDefault="00D94DB4" w:rsidP="00D94DB4">
            <w:pPr>
              <w:rPr>
                <w:kern w:val="2"/>
                <w:szCs w:val="24"/>
              </w:rPr>
            </w:pPr>
            <w:r>
              <w:rPr>
                <w:kern w:val="2"/>
                <w:szCs w:val="24"/>
              </w:rPr>
              <w:t>1.2.9. Šalies atstovas</w:t>
            </w:r>
          </w:p>
        </w:tc>
        <w:tc>
          <w:tcPr>
            <w:tcW w:w="3510" w:type="dxa"/>
          </w:tcPr>
          <w:p w14:paraId="18887569" w14:textId="6200F5D2" w:rsidR="00D94DB4" w:rsidRPr="00CA78F6" w:rsidRDefault="00D94DB4" w:rsidP="00DE7C7D">
            <w:pPr>
              <w:jc w:val="center"/>
              <w:rPr>
                <w:kern w:val="2"/>
                <w:szCs w:val="24"/>
              </w:rPr>
            </w:pPr>
          </w:p>
        </w:tc>
      </w:tr>
      <w:tr w:rsidR="00D94DB4" w14:paraId="27B074B5" w14:textId="77777777">
        <w:tc>
          <w:tcPr>
            <w:tcW w:w="2808" w:type="dxa"/>
            <w:vMerge/>
          </w:tcPr>
          <w:p w14:paraId="7A43EC40" w14:textId="77777777" w:rsidR="00D94DB4" w:rsidRDefault="00D94DB4" w:rsidP="00D94DB4">
            <w:pPr>
              <w:rPr>
                <w:b/>
                <w:kern w:val="2"/>
                <w:szCs w:val="24"/>
              </w:rPr>
            </w:pPr>
          </w:p>
        </w:tc>
        <w:tc>
          <w:tcPr>
            <w:tcW w:w="3240" w:type="dxa"/>
          </w:tcPr>
          <w:p w14:paraId="1ACB3AF4" w14:textId="77777777" w:rsidR="00D94DB4" w:rsidRDefault="00D94DB4" w:rsidP="00D94DB4">
            <w:pPr>
              <w:rPr>
                <w:kern w:val="2"/>
                <w:szCs w:val="24"/>
              </w:rPr>
            </w:pPr>
            <w:r>
              <w:rPr>
                <w:kern w:val="2"/>
                <w:szCs w:val="24"/>
              </w:rPr>
              <w:t>1.2.10. Atstovavimo pagrindas</w:t>
            </w:r>
          </w:p>
        </w:tc>
        <w:tc>
          <w:tcPr>
            <w:tcW w:w="3510" w:type="dxa"/>
          </w:tcPr>
          <w:p w14:paraId="01A1651B" w14:textId="38AF273A" w:rsidR="00D94DB4" w:rsidRPr="00CA78F6" w:rsidRDefault="00D94DB4" w:rsidP="00DE7C7D">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5BC7DC9" w14:textId="19B5926C" w:rsidR="00E12305" w:rsidRDefault="00E12305" w:rsidP="007071B0">
            <w:pPr>
              <w:rPr>
                <w:kern w:val="2"/>
                <w:szCs w:val="24"/>
              </w:rPr>
            </w:pPr>
            <w:r w:rsidRPr="00E12305">
              <w:rPr>
                <w:kern w:val="2"/>
                <w:szCs w:val="24"/>
              </w:rPr>
              <w:t xml:space="preserve">Pirkėjo atsakingas asmuo už sutarties vykdymą </w:t>
            </w:r>
            <w:r w:rsidR="000B74B1">
              <w:rPr>
                <w:kern w:val="2"/>
                <w:szCs w:val="24"/>
              </w:rPr>
              <w:t>Mindaugas Petrikevičius</w:t>
            </w:r>
            <w:r w:rsidRPr="00E12305">
              <w:rPr>
                <w:kern w:val="2"/>
                <w:szCs w:val="24"/>
              </w:rPr>
              <w:t xml:space="preserve"> tel. 0-656-</w:t>
            </w:r>
            <w:r w:rsidR="000B74B1">
              <w:rPr>
                <w:kern w:val="2"/>
                <w:szCs w:val="24"/>
              </w:rPr>
              <w:t>51064</w:t>
            </w:r>
            <w:r w:rsidRPr="00E12305">
              <w:rPr>
                <w:kern w:val="2"/>
                <w:szCs w:val="24"/>
              </w:rPr>
              <w:t xml:space="preserve">, el. paštas:  </w:t>
            </w:r>
            <w:r w:rsidR="000B74B1">
              <w:rPr>
                <w:kern w:val="2"/>
                <w:szCs w:val="24"/>
              </w:rPr>
              <w:t>mindaugas.petrikevicius</w:t>
            </w:r>
            <w:r w:rsidRPr="00E12305">
              <w:rPr>
                <w:kern w:val="2"/>
                <w:szCs w:val="24"/>
              </w:rPr>
              <w:t xml:space="preserve">@alytausst.lt </w:t>
            </w:r>
          </w:p>
          <w:p w14:paraId="3B77D23F" w14:textId="0FA41B6A" w:rsidR="00027B83" w:rsidRPr="007071B0" w:rsidRDefault="007071B0" w:rsidP="007071B0">
            <w:pPr>
              <w:rPr>
                <w:kern w:val="2"/>
                <w:szCs w:val="24"/>
              </w:rPr>
            </w:pPr>
            <w:r w:rsidRPr="007071B0">
              <w:rPr>
                <w:kern w:val="2"/>
                <w:szCs w:val="24"/>
              </w:rPr>
              <w:t xml:space="preserve">Pirkėjo atsakingas asmuo už sutarties viešinimą Justina </w:t>
            </w:r>
            <w:proofErr w:type="spellStart"/>
            <w:r w:rsidRPr="007071B0">
              <w:rPr>
                <w:kern w:val="2"/>
                <w:szCs w:val="24"/>
              </w:rPr>
              <w:t>Baltulionienė</w:t>
            </w:r>
            <w:proofErr w:type="spellEnd"/>
            <w:r w:rsidRPr="007071B0">
              <w:rPr>
                <w:kern w:val="2"/>
                <w:szCs w:val="24"/>
              </w:rPr>
              <w:t xml:space="preserve"> tel. 0-675-46026, el. paštas: </w:t>
            </w:r>
            <w:hyperlink r:id="rId11" w:history="1">
              <w:r w:rsidR="007066A3" w:rsidRPr="00701199">
                <w:rPr>
                  <w:rStyle w:val="Hipersaitas"/>
                  <w:kern w:val="2"/>
                  <w:szCs w:val="24"/>
                </w:rPr>
                <w:t>justina.baltulioniene@alytausst.lt</w:t>
              </w:r>
            </w:hyperlink>
            <w:r w:rsidR="007066A3">
              <w:rPr>
                <w:kern w:val="2"/>
                <w:szCs w:val="24"/>
              </w:rPr>
              <w:t xml:space="preserve"> </w:t>
            </w:r>
          </w:p>
        </w:tc>
      </w:tr>
      <w:tr w:rsidR="00027B83" w14:paraId="64DD2FBA" w14:textId="77777777">
        <w:trPr>
          <w:trHeight w:val="300"/>
        </w:trPr>
        <w:tc>
          <w:tcPr>
            <w:tcW w:w="3094" w:type="dxa"/>
            <w:gridSpan w:val="2"/>
          </w:tcPr>
          <w:p w14:paraId="162D7750" w14:textId="77777777" w:rsidR="00027B83" w:rsidRPr="003D43AA" w:rsidRDefault="000B0897">
            <w:pPr>
              <w:rPr>
                <w:b/>
                <w:kern w:val="2"/>
                <w:szCs w:val="24"/>
              </w:rPr>
            </w:pPr>
            <w:r w:rsidRPr="003D43AA">
              <w:rPr>
                <w:b/>
                <w:kern w:val="2"/>
                <w:szCs w:val="24"/>
              </w:rPr>
              <w:t>2.2. Tiekėjo kontaktiniai asmenys, atsakingi už Sutarties vykdymą</w:t>
            </w:r>
          </w:p>
        </w:tc>
        <w:tc>
          <w:tcPr>
            <w:tcW w:w="6441" w:type="dxa"/>
            <w:gridSpan w:val="2"/>
          </w:tcPr>
          <w:p w14:paraId="694706CF" w14:textId="59E36077" w:rsidR="00027B83" w:rsidRPr="003D43AA" w:rsidRDefault="00027B83" w:rsidP="00F324F2">
            <w:pPr>
              <w:rPr>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39E47E88" w14:textId="6347AEB1" w:rsidR="00BF2D27" w:rsidRPr="00BF2D27" w:rsidRDefault="000B0897" w:rsidP="008937F9">
            <w:pPr>
              <w:jc w:val="both"/>
              <w:rPr>
                <w:kern w:val="2"/>
                <w:szCs w:val="24"/>
              </w:rPr>
            </w:pPr>
            <w:r w:rsidRPr="007071B0">
              <w:rPr>
                <w:kern w:val="2"/>
                <w:szCs w:val="24"/>
              </w:rPr>
              <w:t xml:space="preserve">Tiekėjas įsipareigoja Sutartyje </w:t>
            </w:r>
            <w:r w:rsidR="000B74B1">
              <w:rPr>
                <w:kern w:val="2"/>
                <w:szCs w:val="24"/>
              </w:rPr>
              <w:t xml:space="preserve">ir jos prieduose nustatytomis sąlygomis atlikti karšto vandens skaitiklių </w:t>
            </w:r>
            <w:r w:rsidR="00616EDF">
              <w:rPr>
                <w:kern w:val="2"/>
                <w:szCs w:val="24"/>
              </w:rPr>
              <w:t>pakeitimo darbus daugiabučiuose gyvenamuosiuose namuose (</w:t>
            </w:r>
            <w:r w:rsidR="00616EDF" w:rsidRPr="00616EDF">
              <w:rPr>
                <w:kern w:val="2"/>
                <w:szCs w:val="24"/>
              </w:rPr>
              <w:t>Objektų butų ir / ar kitų patalpų karšto vandens įvaduose</w:t>
            </w:r>
            <w:r w:rsidR="00616EDF">
              <w:rPr>
                <w:kern w:val="2"/>
                <w:szCs w:val="24"/>
              </w:rPr>
              <w:t>)</w:t>
            </w:r>
            <w:r w:rsidR="000B74B1">
              <w:rPr>
                <w:kern w:val="2"/>
                <w:szCs w:val="24"/>
              </w:rPr>
              <w:t xml:space="preserve"> </w:t>
            </w:r>
            <w:r w:rsidRPr="007071B0">
              <w:rPr>
                <w:color w:val="000000"/>
                <w:kern w:val="2"/>
                <w:szCs w:val="24"/>
              </w:rPr>
              <w:t>(toliau – Paslaugos)</w:t>
            </w:r>
            <w:r w:rsidR="00D94DB4">
              <w:rPr>
                <w:color w:val="000000"/>
                <w:kern w:val="2"/>
                <w:szCs w:val="24"/>
              </w:rPr>
              <w:t xml:space="preserve">, </w:t>
            </w:r>
            <w:r w:rsidR="00D94DB4">
              <w:rPr>
                <w:kern w:val="2"/>
                <w:szCs w:val="24"/>
              </w:rPr>
              <w:t>o Pirkėjas įsipareigoja priimti Paslaugas ir sumokėti už jas Sutartyje nustatyta tvarka.</w:t>
            </w:r>
          </w:p>
          <w:p w14:paraId="6B5360F1" w14:textId="120EB7E2" w:rsidR="007071B0" w:rsidRPr="007071B0" w:rsidRDefault="007071B0" w:rsidP="008937F9">
            <w:pPr>
              <w:pStyle w:val="Sraopastraipa"/>
              <w:jc w:val="both"/>
              <w:rPr>
                <w:color w:val="000000"/>
                <w:kern w:val="2"/>
                <w:szCs w:val="24"/>
              </w:rPr>
            </w:pP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967FBF6" w:rsidR="00027B83" w:rsidRDefault="00616EDF" w:rsidP="008937F9">
            <w:pPr>
              <w:jc w:val="both"/>
              <w:rPr>
                <w:kern w:val="2"/>
                <w:szCs w:val="24"/>
              </w:rPr>
            </w:pPr>
            <w:r w:rsidRPr="00616EDF">
              <w:rPr>
                <w:color w:val="000000"/>
              </w:rPr>
              <w:t>Elektroninių karšto vandens skaitiklių pakeitimo daugiabučiuose gyvenamuosiuose namuose paslaugų sutartis</w:t>
            </w:r>
            <w:r>
              <w:rPr>
                <w:color w:val="000000"/>
              </w:rPr>
              <w:t xml:space="preserve"> AŠT-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rsidP="008937F9">
            <w:pPr>
              <w:jc w:val="both"/>
              <w:rPr>
                <w:kern w:val="2"/>
                <w:szCs w:val="24"/>
              </w:rPr>
            </w:pPr>
            <w:r>
              <w:rPr>
                <w:kern w:val="2"/>
                <w:szCs w:val="24"/>
              </w:rPr>
              <w:t>Netaikoma</w:t>
            </w:r>
          </w:p>
          <w:p w14:paraId="4EA4A352" w14:textId="435E1F25" w:rsidR="00027B83" w:rsidRDefault="00027B83" w:rsidP="008937F9">
            <w:pPr>
              <w:jc w:val="both"/>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0C31D4B4" w:rsidR="00027B83" w:rsidRDefault="000B0897">
            <w:pPr>
              <w:rPr>
                <w:b/>
                <w:szCs w:val="24"/>
              </w:rPr>
            </w:pPr>
            <w:r>
              <w:rPr>
                <w:b/>
                <w:kern w:val="2"/>
                <w:szCs w:val="24"/>
              </w:rPr>
              <w:t xml:space="preserve">4.1. </w:t>
            </w:r>
            <w:r w:rsidR="00A110F8" w:rsidRPr="00A110F8">
              <w:rPr>
                <w:b/>
                <w:szCs w:val="24"/>
              </w:rPr>
              <w:t>Paslaugų suteikimo terminas, kai Paslaugos yra vienkartinio pobūdžio, teikiamos periodiškai arba pagal Pirkėjo Užsakymą</w:t>
            </w:r>
          </w:p>
        </w:tc>
        <w:tc>
          <w:tcPr>
            <w:tcW w:w="6441" w:type="dxa"/>
            <w:gridSpan w:val="2"/>
          </w:tcPr>
          <w:p w14:paraId="538F100F" w14:textId="77777777" w:rsidR="000B74B1" w:rsidRPr="000B74B1" w:rsidRDefault="000B74B1" w:rsidP="000B74B1">
            <w:pPr>
              <w:jc w:val="both"/>
              <w:rPr>
                <w:sz w:val="23"/>
                <w:szCs w:val="23"/>
              </w:rPr>
            </w:pPr>
            <w:r w:rsidRPr="000B74B1">
              <w:rPr>
                <w:sz w:val="23"/>
                <w:szCs w:val="23"/>
              </w:rPr>
              <w:t>Paslaugų teikėjas įsipareigoja atlikti Skaitiklių keitimo / įrengimo Darbus viename Objekte per 1 (vieną) mėnesį nuo suderinimo su Užsakovu dienos, išskyrus atvejus, kuomet ne dėl Paslaugų teikėjo kaltės negalima patekti į Objekto butus / patalpas ir / ar atlikti Darbų. Tuo atveju, jei keičiamų / naujai įrengiamų Skaitiklių esamame Objekte kiekis neviršija 5 vnt., Darbų atlikimo terminas yra ne ilgiau kaip 2 savaitės nuo užsakymo pasirašymo dienos, išskyrus atvejus, kuomet ne dėl Paslaugų teikėjo kaltės negalima patekti į Objekto butus / patalpas ir / ar atlikti Darbų.</w:t>
            </w:r>
          </w:p>
          <w:p w14:paraId="77B84AB1" w14:textId="5A471CA8" w:rsidR="00027B83" w:rsidRDefault="00027B83" w:rsidP="00E8414E">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5F7E6EB" w14:textId="77777777" w:rsidR="00027B83" w:rsidRDefault="00AA6C37" w:rsidP="008937F9">
            <w:pPr>
              <w:jc w:val="both"/>
              <w:rPr>
                <w:kern w:val="2"/>
                <w:szCs w:val="24"/>
              </w:rPr>
            </w:pPr>
            <w:r>
              <w:rPr>
                <w:kern w:val="2"/>
                <w:szCs w:val="24"/>
              </w:rPr>
              <w:t xml:space="preserve">4.2.1. </w:t>
            </w:r>
            <w:r w:rsidRPr="00AA6C37">
              <w:rPr>
                <w:kern w:val="2"/>
                <w:szCs w:val="24"/>
              </w:rPr>
              <w:t>Jeigu Objekto butų / patalpų savininkai nesudaro tinkamų galimybių pakeisti / įrengti Skaitiklį (-</w:t>
            </w:r>
            <w:proofErr w:type="spellStart"/>
            <w:r w:rsidRPr="00AA6C37">
              <w:rPr>
                <w:kern w:val="2"/>
                <w:szCs w:val="24"/>
              </w:rPr>
              <w:t>ius</w:t>
            </w:r>
            <w:proofErr w:type="spellEnd"/>
            <w:r w:rsidRPr="00AA6C37">
              <w:rPr>
                <w:kern w:val="2"/>
                <w:szCs w:val="24"/>
              </w:rPr>
              <w:t>) arba šių Darbų atlikti negalima dėl karšto vandens sistemos avarinės būklės ar dėl kitų, nuo Paslaugų teikėjo nepriklausančių priežasčių, Paslaugų teikėjas per 1 (vieną) darbo dieną elektroniniu paštu apie tai informuoja Užsakovą .</w:t>
            </w:r>
          </w:p>
          <w:p w14:paraId="3622A0BD" w14:textId="77777777" w:rsidR="00AA6C37" w:rsidRDefault="00AA6C37" w:rsidP="008937F9">
            <w:pPr>
              <w:jc w:val="both"/>
              <w:rPr>
                <w:szCs w:val="24"/>
              </w:rPr>
            </w:pPr>
            <w:r>
              <w:rPr>
                <w:szCs w:val="24"/>
              </w:rPr>
              <w:t xml:space="preserve">4.2.2. </w:t>
            </w:r>
            <w:r w:rsidRPr="00AA6C37">
              <w:rPr>
                <w:szCs w:val="24"/>
              </w:rPr>
              <w:t>Objektų butų / patalpų savininkams, kurių butuose / patalpose Skaitikliai nebuvo įrengti / pakeisti ne dėl Paslaugų teikėjo ir / ar Užsakovo kaltės, komercijos skyrius išsiunčia registruotus laiškus.</w:t>
            </w:r>
          </w:p>
          <w:p w14:paraId="75A20794" w14:textId="1403EB2D" w:rsidR="00AA6C37" w:rsidRDefault="00AA6C37" w:rsidP="008937F9">
            <w:pPr>
              <w:jc w:val="both"/>
              <w:rPr>
                <w:szCs w:val="24"/>
              </w:rPr>
            </w:pPr>
            <w:r>
              <w:rPr>
                <w:szCs w:val="24"/>
              </w:rPr>
              <w:t xml:space="preserve">4.2.3. </w:t>
            </w:r>
            <w:r w:rsidRPr="00AA6C37">
              <w:rPr>
                <w:szCs w:val="24"/>
              </w:rPr>
              <w:t>Paslaugų teikėjas įsipareigoja pakeisti / sumontuoti Skaitiklį (-</w:t>
            </w:r>
            <w:proofErr w:type="spellStart"/>
            <w:r w:rsidRPr="00AA6C37">
              <w:rPr>
                <w:szCs w:val="24"/>
              </w:rPr>
              <w:t>ius</w:t>
            </w:r>
            <w:proofErr w:type="spellEnd"/>
            <w:r w:rsidRPr="00AA6C37">
              <w:rPr>
                <w:szCs w:val="24"/>
              </w:rPr>
              <w:t>) per 5 (penkias) darbo dienas nuo komercijos skyriaus vadybininko pranešimo gavimo datos, atsižvelgiant į su buto / patalpos savininku suderintą datą ir laiką.</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6219A34D" w14:textId="4E678DE5" w:rsidR="00EC6B42" w:rsidRPr="00BB5570" w:rsidRDefault="004D1B12" w:rsidP="008937F9">
            <w:pPr>
              <w:jc w:val="both"/>
              <w:rPr>
                <w:kern w:val="2"/>
                <w:szCs w:val="24"/>
              </w:rPr>
            </w:pPr>
            <w:r>
              <w:rPr>
                <w:kern w:val="2"/>
                <w:szCs w:val="24"/>
              </w:rPr>
              <w:t>Užsakymas Paslaugų teikėjui teikiami el. paštu. Paslaugų teikėjas užsakymą įvertina per 3 (tris) darbo dienas ir apie pastebėtus netikslumus el. paštu praneša Užsakovui, nurodant priežastis ir / ar pastabas užduoties tikslinimui. Užsakymas priimamas, Šalims jį pasirašius.</w:t>
            </w:r>
          </w:p>
          <w:p w14:paraId="44F02E9B" w14:textId="3C7EA8AC" w:rsidR="00EC6B42" w:rsidRDefault="00EC6B42" w:rsidP="008937F9">
            <w:pPr>
              <w:jc w:val="both"/>
              <w:rPr>
                <w:szCs w:val="24"/>
              </w:rPr>
            </w:pPr>
          </w:p>
        </w:tc>
      </w:tr>
      <w:tr w:rsidR="00027B83" w14:paraId="3A8802D2" w14:textId="77777777" w:rsidTr="00EC6B42">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9DB6019" w:rsidR="00EC6B42" w:rsidRDefault="000B0897" w:rsidP="00F324F2">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362350CF" w14:textId="2F9FC86A" w:rsidR="00353B07" w:rsidRDefault="004D1B12" w:rsidP="008937F9">
            <w:pPr>
              <w:jc w:val="both"/>
              <w:rPr>
                <w:kern w:val="2"/>
                <w:szCs w:val="24"/>
              </w:rPr>
            </w:pPr>
            <w:r>
              <w:rPr>
                <w:kern w:val="2"/>
                <w:szCs w:val="24"/>
              </w:rPr>
              <w:t>Buto karšto vandens skaitiklių pakeitimo, rodmenų patikrinimo aktai, karšto vandens skaitiklių perdavimo aktai, karšto vandens skaitiklių įrengimo / keitimo neįvykusių darbų pažymos, atliktų darbų priėmimo</w:t>
            </w:r>
            <w:r w:rsidR="00E41C9F">
              <w:rPr>
                <w:kern w:val="2"/>
                <w:szCs w:val="24"/>
              </w:rPr>
              <w:t xml:space="preserve"> – </w:t>
            </w:r>
            <w:r>
              <w:rPr>
                <w:kern w:val="2"/>
                <w:szCs w:val="24"/>
              </w:rPr>
              <w:t>perdavimo aktas, s</w:t>
            </w:r>
            <w:r w:rsidR="00353B07">
              <w:rPr>
                <w:kern w:val="2"/>
                <w:szCs w:val="24"/>
              </w:rPr>
              <w:t>ąskaita – faktūra.</w:t>
            </w:r>
          </w:p>
          <w:p w14:paraId="6BA95380" w14:textId="00B8927F" w:rsidR="00A110F8" w:rsidRPr="00EC6B42" w:rsidRDefault="00A110F8" w:rsidP="008937F9">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2327E7F" w14:textId="0F4CE6D7" w:rsidR="00EA613D" w:rsidRPr="00EA613D" w:rsidRDefault="00EA613D" w:rsidP="008937F9">
            <w:pPr>
              <w:jc w:val="both"/>
              <w:rPr>
                <w:kern w:val="2"/>
                <w:szCs w:val="24"/>
              </w:rPr>
            </w:pPr>
            <w:r w:rsidRPr="00EA613D">
              <w:rPr>
                <w:kern w:val="2"/>
                <w:szCs w:val="24"/>
              </w:rPr>
              <w:t xml:space="preserve">Sutarčiai taikomas fiksuoto </w:t>
            </w:r>
            <w:r w:rsidR="004D1B12">
              <w:rPr>
                <w:kern w:val="2"/>
                <w:szCs w:val="24"/>
              </w:rPr>
              <w:t>įkainio</w:t>
            </w:r>
            <w:r w:rsidRPr="00EA613D">
              <w:rPr>
                <w:kern w:val="2"/>
                <w:szCs w:val="24"/>
              </w:rPr>
              <w:t xml:space="preserve"> kainodaros metodas,</w:t>
            </w:r>
          </w:p>
          <w:p w14:paraId="662B9012" w14:textId="77777777" w:rsidR="00EA613D" w:rsidRPr="00EA613D" w:rsidRDefault="00EA613D" w:rsidP="008937F9">
            <w:pPr>
              <w:jc w:val="both"/>
              <w:rPr>
                <w:kern w:val="2"/>
                <w:szCs w:val="24"/>
              </w:rPr>
            </w:pPr>
            <w:r w:rsidRPr="00EA613D">
              <w:rPr>
                <w:kern w:val="2"/>
                <w:szCs w:val="24"/>
              </w:rPr>
              <w:t>nustatytas Viešųjų pirkimų tarnybos 2022 m. gegužės 18 d.</w:t>
            </w:r>
          </w:p>
          <w:p w14:paraId="3042FCC0" w14:textId="77777777" w:rsidR="00EA613D" w:rsidRPr="00EA613D" w:rsidRDefault="00EA613D" w:rsidP="008937F9">
            <w:pPr>
              <w:jc w:val="both"/>
              <w:rPr>
                <w:kern w:val="2"/>
                <w:szCs w:val="24"/>
              </w:rPr>
            </w:pPr>
            <w:r w:rsidRPr="00EA613D">
              <w:rPr>
                <w:kern w:val="2"/>
                <w:szCs w:val="24"/>
              </w:rPr>
              <w:t>įsakymu Nr. 1S-102 „Dėl Kainodaros taisyklių nustatymo</w:t>
            </w:r>
          </w:p>
          <w:p w14:paraId="3A26B52B" w14:textId="031337D0" w:rsidR="00027B83" w:rsidRPr="004D1B12" w:rsidRDefault="00EA613D" w:rsidP="008937F9">
            <w:pPr>
              <w:jc w:val="both"/>
              <w:rPr>
                <w:kern w:val="2"/>
                <w:szCs w:val="24"/>
              </w:rPr>
            </w:pPr>
            <w:r w:rsidRPr="00EA613D">
              <w:rPr>
                <w:kern w:val="2"/>
                <w:szCs w:val="24"/>
              </w:rPr>
              <w:t>metodikos patvirtinimo“ pakeitimo.</w:t>
            </w:r>
          </w:p>
        </w:tc>
      </w:tr>
      <w:tr w:rsidR="00027B83" w14:paraId="5B9972D4" w14:textId="77777777">
        <w:trPr>
          <w:trHeight w:val="300"/>
        </w:trPr>
        <w:tc>
          <w:tcPr>
            <w:tcW w:w="3094" w:type="dxa"/>
            <w:gridSpan w:val="2"/>
          </w:tcPr>
          <w:p w14:paraId="520DB156" w14:textId="75C90A5E" w:rsidR="00027B83" w:rsidRDefault="000B0897">
            <w:pPr>
              <w:rPr>
                <w:b/>
                <w:kern w:val="2"/>
                <w:szCs w:val="24"/>
              </w:rPr>
            </w:pPr>
            <w:r>
              <w:rPr>
                <w:b/>
                <w:kern w:val="2"/>
                <w:szCs w:val="24"/>
              </w:rPr>
              <w:t>5.2. Pradinės Sutarties vertė ir Sutarties kaina, kai taikoma</w:t>
            </w:r>
            <w:r w:rsidR="00E41C9F">
              <w:rPr>
                <w:b/>
                <w:kern w:val="2"/>
                <w:szCs w:val="24"/>
              </w:rPr>
              <w:t>s</w:t>
            </w:r>
            <w:r>
              <w:rPr>
                <w:b/>
                <w:kern w:val="2"/>
                <w:szCs w:val="24"/>
              </w:rPr>
              <w:t xml:space="preserve"> </w:t>
            </w:r>
            <w:r>
              <w:rPr>
                <w:b/>
                <w:kern w:val="2"/>
                <w:szCs w:val="24"/>
                <w:u w:val="single"/>
              </w:rPr>
              <w:t xml:space="preserve">fiksuoto </w:t>
            </w:r>
            <w:r w:rsidR="00E41C9F">
              <w:rPr>
                <w:b/>
                <w:kern w:val="2"/>
                <w:szCs w:val="24"/>
                <w:u w:val="single"/>
              </w:rPr>
              <w:t>į</w:t>
            </w:r>
            <w:r>
              <w:rPr>
                <w:b/>
                <w:kern w:val="2"/>
                <w:szCs w:val="24"/>
                <w:u w:val="single"/>
              </w:rPr>
              <w:t>kain</w:t>
            </w:r>
            <w:r w:rsidR="00E41C9F">
              <w:rPr>
                <w:b/>
                <w:kern w:val="2"/>
                <w:szCs w:val="24"/>
                <w:u w:val="single"/>
              </w:rPr>
              <w:t>io</w:t>
            </w:r>
            <w:r>
              <w:rPr>
                <w:b/>
                <w:kern w:val="2"/>
                <w:szCs w:val="24"/>
              </w:rPr>
              <w:t xml:space="preserve"> kainodara</w:t>
            </w:r>
          </w:p>
          <w:p w14:paraId="13001279" w14:textId="77777777" w:rsidR="00027B83" w:rsidRDefault="00027B83">
            <w:pPr>
              <w:rPr>
                <w:b/>
                <w:kern w:val="2"/>
                <w:szCs w:val="24"/>
              </w:rPr>
            </w:pPr>
          </w:p>
          <w:p w14:paraId="04D16030" w14:textId="77777777" w:rsidR="00027B83" w:rsidRDefault="00027B83">
            <w:pPr>
              <w:rPr>
                <w:b/>
                <w:kern w:val="2"/>
                <w:szCs w:val="24"/>
              </w:rPr>
            </w:pPr>
          </w:p>
          <w:p w14:paraId="33D0FE0E" w14:textId="77777777" w:rsidR="00027B83" w:rsidRDefault="00027B83">
            <w:pPr>
              <w:rPr>
                <w:b/>
                <w:kern w:val="2"/>
                <w:szCs w:val="24"/>
              </w:rPr>
            </w:pPr>
          </w:p>
        </w:tc>
        <w:tc>
          <w:tcPr>
            <w:tcW w:w="6441" w:type="dxa"/>
            <w:gridSpan w:val="2"/>
          </w:tcPr>
          <w:p w14:paraId="04D2E97B" w14:textId="77777777" w:rsidR="00E41C9F" w:rsidRPr="00E41C9F" w:rsidRDefault="00E41C9F" w:rsidP="008937F9">
            <w:pPr>
              <w:jc w:val="both"/>
              <w:rPr>
                <w:color w:val="000000"/>
                <w:kern w:val="2"/>
                <w:szCs w:val="24"/>
              </w:rPr>
            </w:pPr>
            <w:r w:rsidRPr="00E41C9F">
              <w:rPr>
                <w:color w:val="000000"/>
                <w:kern w:val="2"/>
                <w:szCs w:val="24"/>
              </w:rPr>
              <w:t>Pradinės Sutarties vertė yra _________ Eur (suma žodžiais) be pridėtinės vertės mokesčio (toliau – PVM).</w:t>
            </w:r>
          </w:p>
          <w:p w14:paraId="2A53C763" w14:textId="77777777" w:rsidR="00E41C9F" w:rsidRPr="00E41C9F" w:rsidRDefault="00E41C9F" w:rsidP="008937F9">
            <w:pPr>
              <w:jc w:val="both"/>
              <w:rPr>
                <w:color w:val="000000"/>
                <w:kern w:val="2"/>
                <w:szCs w:val="24"/>
              </w:rPr>
            </w:pPr>
            <w:r w:rsidRPr="00E41C9F">
              <w:rPr>
                <w:color w:val="000000"/>
                <w:kern w:val="2"/>
                <w:szCs w:val="24"/>
              </w:rPr>
              <w:t>PVM sudaro _______ Eur (suma žodžiais).</w:t>
            </w:r>
          </w:p>
          <w:p w14:paraId="4C4DB159" w14:textId="6B14E12D" w:rsidR="00027B83" w:rsidRPr="007C0410" w:rsidRDefault="00E41C9F" w:rsidP="008937F9">
            <w:pPr>
              <w:jc w:val="both"/>
              <w:rPr>
                <w:color w:val="000000"/>
                <w:kern w:val="2"/>
                <w:szCs w:val="24"/>
                <w:highlight w:val="yellow"/>
              </w:rPr>
            </w:pPr>
            <w:r w:rsidRPr="00E41C9F">
              <w:rPr>
                <w:color w:val="000000"/>
                <w:kern w:val="2"/>
                <w:szCs w:val="24"/>
              </w:rPr>
              <w:t>Sutarties kaina yra ___________ Eur (suma žodžiais) Eur su PVM.</w:t>
            </w:r>
          </w:p>
        </w:tc>
      </w:tr>
      <w:tr w:rsidR="00027B83" w14:paraId="1A7054EB" w14:textId="77777777">
        <w:trPr>
          <w:trHeight w:val="300"/>
        </w:trPr>
        <w:tc>
          <w:tcPr>
            <w:tcW w:w="3094" w:type="dxa"/>
            <w:gridSpan w:val="2"/>
          </w:tcPr>
          <w:p w14:paraId="57F4DE2E" w14:textId="1B305889" w:rsidR="00027B83" w:rsidRDefault="000B0897" w:rsidP="00F324F2">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E5709ED" w14:textId="77777777" w:rsidR="0066143D" w:rsidRPr="0066143D" w:rsidRDefault="0066143D" w:rsidP="008937F9">
            <w:pPr>
              <w:jc w:val="both"/>
              <w:rPr>
                <w:kern w:val="2"/>
                <w:szCs w:val="24"/>
              </w:rPr>
            </w:pPr>
            <w:r w:rsidRPr="0066143D">
              <w:rPr>
                <w:kern w:val="2"/>
                <w:szCs w:val="24"/>
              </w:rPr>
              <w:t>Sutarties įkainiai bus perskaičiuojami:</w:t>
            </w:r>
          </w:p>
          <w:p w14:paraId="07AAAFD5" w14:textId="77777777" w:rsidR="00027B83" w:rsidRDefault="0066143D" w:rsidP="008937F9">
            <w:pPr>
              <w:jc w:val="both"/>
              <w:rPr>
                <w:kern w:val="2"/>
                <w:szCs w:val="24"/>
              </w:rPr>
            </w:pPr>
            <w:r w:rsidRPr="0066143D">
              <w:rPr>
                <w:kern w:val="2"/>
                <w:szCs w:val="24"/>
              </w:rPr>
              <w:t>5.3.1. dėl PVM tarifo pasikeitimo;</w:t>
            </w:r>
          </w:p>
          <w:p w14:paraId="054DF302" w14:textId="6DE52471" w:rsidR="008937F9" w:rsidRDefault="008937F9" w:rsidP="008937F9">
            <w:pPr>
              <w:jc w:val="both"/>
              <w:rPr>
                <w:color w:val="FF0000"/>
                <w:kern w:val="2"/>
                <w:szCs w:val="24"/>
              </w:rPr>
            </w:pPr>
            <w:r w:rsidRPr="008937F9">
              <w:rPr>
                <w:kern w:val="2"/>
                <w:szCs w:val="24"/>
              </w:rPr>
              <w:t>5.3.3.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A97F83F" w14:textId="17FA8C7B" w:rsidR="0066143D" w:rsidRPr="0066143D" w:rsidRDefault="0066143D" w:rsidP="008937F9">
            <w:pPr>
              <w:jc w:val="both"/>
              <w:rPr>
                <w:kern w:val="2"/>
                <w:szCs w:val="24"/>
              </w:rPr>
            </w:pPr>
            <w:r w:rsidRPr="0066143D">
              <w:rPr>
                <w:kern w:val="2"/>
                <w:szCs w:val="24"/>
              </w:rPr>
              <w:t xml:space="preserve">Jeigu Sutarties vykdymo metu pasikeičia PVM mokėjimą reglamentuojantys teisės aktai, darantys tiesioginę įtaką Tiekėjo teikiamų </w:t>
            </w:r>
            <w:r w:rsidR="007C0410">
              <w:rPr>
                <w:kern w:val="2"/>
                <w:szCs w:val="24"/>
              </w:rPr>
              <w:t>Paslaugų</w:t>
            </w:r>
            <w:r w:rsidRPr="0066143D">
              <w:rPr>
                <w:kern w:val="2"/>
                <w:szCs w:val="24"/>
              </w:rPr>
              <w:t xml:space="preserve"> Sutartyje nurodytai įkainiams, Sutarties įkainiai perskaičiuojami nekeičiant </w:t>
            </w:r>
            <w:r w:rsidR="007C0410">
              <w:rPr>
                <w:kern w:val="2"/>
                <w:szCs w:val="24"/>
              </w:rPr>
              <w:t>Paslaugų</w:t>
            </w:r>
            <w:r w:rsidRPr="0066143D">
              <w:rPr>
                <w:kern w:val="2"/>
                <w:szCs w:val="24"/>
              </w:rPr>
              <w:t xml:space="preserve"> įkainio be PVM.</w:t>
            </w:r>
          </w:p>
          <w:p w14:paraId="631B717C" w14:textId="77777777" w:rsidR="0066143D" w:rsidRPr="0066143D" w:rsidRDefault="0066143D" w:rsidP="008937F9">
            <w:pPr>
              <w:jc w:val="both"/>
              <w:rPr>
                <w:kern w:val="2"/>
                <w:szCs w:val="24"/>
              </w:rPr>
            </w:pPr>
          </w:p>
          <w:p w14:paraId="4B006FAB" w14:textId="2EDD91C4" w:rsidR="00027B83" w:rsidRDefault="0066143D" w:rsidP="008937F9">
            <w:pPr>
              <w:jc w:val="both"/>
              <w:rPr>
                <w:szCs w:val="24"/>
              </w:rPr>
            </w:pPr>
            <w:r w:rsidRPr="0066143D">
              <w:rPr>
                <w:kern w:val="2"/>
                <w:szCs w:val="24"/>
              </w:rPr>
              <w:t>Perskaičiuota (-i) Sutarties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43FCC8D5" w:rsidR="00027B83" w:rsidRDefault="00842E00" w:rsidP="008937F9">
            <w:pPr>
              <w:jc w:val="both"/>
              <w:rPr>
                <w:szCs w:val="24"/>
              </w:rPr>
            </w:pPr>
            <w:r w:rsidRPr="00842E00">
              <w:rPr>
                <w:kern w:val="2"/>
                <w:szCs w:val="24"/>
              </w:rPr>
              <w:t>Netaikoma</w:t>
            </w:r>
          </w:p>
        </w:tc>
      </w:tr>
      <w:tr w:rsidR="008937F9" w14:paraId="3158E5C4" w14:textId="77777777">
        <w:trPr>
          <w:trHeight w:val="300"/>
        </w:trPr>
        <w:tc>
          <w:tcPr>
            <w:tcW w:w="3094" w:type="dxa"/>
            <w:gridSpan w:val="2"/>
          </w:tcPr>
          <w:p w14:paraId="17B35871" w14:textId="033DEB02" w:rsidR="008937F9" w:rsidRDefault="008937F9" w:rsidP="008937F9">
            <w:pPr>
              <w:rPr>
                <w:b/>
                <w:kern w:val="2"/>
                <w:szCs w:val="24"/>
              </w:rPr>
            </w:pPr>
            <w:r>
              <w:rPr>
                <w:b/>
                <w:kern w:val="2"/>
                <w:szCs w:val="24"/>
              </w:rPr>
              <w:t>5.3.3. Sutarties kainos / įkainių peržiūra dėl kainų lygio pokyčio</w:t>
            </w:r>
          </w:p>
        </w:tc>
        <w:tc>
          <w:tcPr>
            <w:tcW w:w="6441" w:type="dxa"/>
            <w:gridSpan w:val="2"/>
          </w:tcPr>
          <w:p w14:paraId="01E8590F" w14:textId="77777777" w:rsidR="008937F9" w:rsidRDefault="008937F9" w:rsidP="008937F9">
            <w:pPr>
              <w:jc w:val="both"/>
              <w:rPr>
                <w:kern w:val="2"/>
                <w:szCs w:val="24"/>
              </w:rPr>
            </w:pPr>
            <w:r>
              <w:rPr>
                <w:kern w:val="2"/>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14:paraId="49AD33D8" w14:textId="77777777" w:rsidR="008937F9" w:rsidRDefault="008937F9" w:rsidP="008937F9">
            <w:pPr>
              <w:jc w:val="both"/>
              <w:rPr>
                <w:kern w:val="2"/>
                <w:szCs w:val="24"/>
              </w:rPr>
            </w:pPr>
            <w:r>
              <w:rPr>
                <w:kern w:val="2"/>
                <w:szCs w:val="24"/>
              </w:rPr>
              <w:t xml:space="preserve">5.3.3.2. Sutarties įkainiai peržiūrimi tik tai Sutarties daliai, kuri nėra išpirkta, t. y. Paslaugoms, kurios nėra priimtos ir apmokėtos. </w:t>
            </w:r>
            <w:r>
              <w:rPr>
                <w:kern w:val="2"/>
                <w:szCs w:val="24"/>
              </w:rPr>
              <w:lastRenderedPageBreak/>
              <w:t>Vėlesnė Sutarties įkainių peržiūra negali apimti laikotarpio, už kurį jau buvo atlikta peržiūra.</w:t>
            </w:r>
          </w:p>
          <w:p w14:paraId="14AAC36F" w14:textId="77777777" w:rsidR="008937F9" w:rsidRDefault="008937F9" w:rsidP="008937F9">
            <w:pPr>
              <w:jc w:val="both"/>
              <w:rPr>
                <w:kern w:val="2"/>
                <w:szCs w:val="24"/>
              </w:rPr>
            </w:pPr>
            <w:r>
              <w:rPr>
                <w:kern w:val="2"/>
                <w:szCs w:val="24"/>
              </w:rPr>
              <w:t>5.3.3.3. Jeigu Paslaugų teikimas vėluoja dėl Tiekėjo kaltės, uždelstų suteikti Paslaugų įkainiai nėra perskaičiuojami dėl kainų lygio kilimo (gali būti mažinami, tačiau negali būti didinami).</w:t>
            </w:r>
          </w:p>
          <w:p w14:paraId="76183B42" w14:textId="77777777" w:rsidR="008937F9" w:rsidRDefault="008937F9" w:rsidP="008937F9">
            <w:pPr>
              <w:jc w:val="both"/>
              <w:rPr>
                <w:kern w:val="2"/>
                <w:szCs w:val="24"/>
              </w:rPr>
            </w:pPr>
            <w:r>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AA64D30" w14:textId="77777777" w:rsidR="008937F9" w:rsidRDefault="008937F9" w:rsidP="008937F9">
            <w:pPr>
              <w:jc w:val="both"/>
              <w:rPr>
                <w:kern w:val="2"/>
                <w:szCs w:val="24"/>
              </w:rPr>
            </w:pPr>
            <w:r>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8EBE7CD" w14:textId="77777777" w:rsidR="008937F9" w:rsidRDefault="008937F9" w:rsidP="008937F9">
            <w:pPr>
              <w:jc w:val="both"/>
              <w:rPr>
                <w:kern w:val="2"/>
                <w:szCs w:val="24"/>
              </w:rPr>
            </w:pPr>
            <w:r>
              <w:rPr>
                <w:kern w:val="2"/>
                <w:szCs w:val="24"/>
              </w:rPr>
              <w:t>5.3.3.6. Nauja Sutarties įkainiai apskaičiuojami pagal žemiau pateiktą formulę:</w:t>
            </w:r>
          </w:p>
          <w:p w14:paraId="0D289A9D" w14:textId="77777777" w:rsidR="008937F9" w:rsidRDefault="008937F9" w:rsidP="008937F9">
            <w:pPr>
              <w:jc w:val="both"/>
              <w:rPr>
                <w:kern w:val="2"/>
                <w:szCs w:val="24"/>
              </w:rPr>
            </w:pPr>
          </w:p>
          <w:p w14:paraId="69C02551" w14:textId="77777777" w:rsidR="008937F9" w:rsidRDefault="008937F9" w:rsidP="008937F9">
            <w:pPr>
              <w:jc w:val="both"/>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kur a – įkainis (Eur be PVM) (jei peržiūra jau buvo atlikta, tai po paskutinio perskaičiavimo)</w:t>
            </w:r>
          </w:p>
          <w:p w14:paraId="0B647BAE" w14:textId="77777777" w:rsidR="008937F9" w:rsidRDefault="008937F9" w:rsidP="008937F9">
            <w:pPr>
              <w:jc w:val="both"/>
              <w:rPr>
                <w:kern w:val="2"/>
                <w:szCs w:val="24"/>
              </w:rPr>
            </w:pPr>
            <w:r>
              <w:rPr>
                <w:kern w:val="2"/>
                <w:szCs w:val="24"/>
              </w:rPr>
              <w:t>a</w:t>
            </w:r>
            <w:r>
              <w:rPr>
                <w:kern w:val="2"/>
                <w:szCs w:val="24"/>
                <w:vertAlign w:val="subscript"/>
              </w:rPr>
              <w:t>1</w:t>
            </w:r>
            <w:r>
              <w:rPr>
                <w:kern w:val="2"/>
                <w:szCs w:val="24"/>
              </w:rPr>
              <w:t xml:space="preserve"> – perskaičiuota (pakeista) įkainis (Eur be PVM)</w:t>
            </w:r>
          </w:p>
          <w:p w14:paraId="28E9813A" w14:textId="77777777" w:rsidR="008937F9" w:rsidRDefault="008937F9" w:rsidP="008937F9">
            <w:pPr>
              <w:jc w:val="both"/>
              <w:rPr>
                <w:kern w:val="2"/>
                <w:szCs w:val="24"/>
              </w:rPr>
            </w:pPr>
            <w:r>
              <w:rPr>
                <w:kern w:val="2"/>
                <w:szCs w:val="24"/>
              </w:rPr>
              <w:t>k – pagal vartotojų kainų indeksą apskaičiuotas Vartojimo prekių ir paslaugų kainų pokytis (padidėjimas arba sumažėjimas) (%). „k“ reikšmė skaičiuojama pagal formulę:</w:t>
            </w:r>
          </w:p>
          <w:p w14:paraId="210F5EB2" w14:textId="77777777" w:rsidR="008937F9" w:rsidRDefault="008937F9" w:rsidP="008937F9">
            <w:pPr>
              <w:jc w:val="both"/>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(proc.)kur</w:t>
            </w:r>
          </w:p>
          <w:p w14:paraId="65B09739" w14:textId="77777777" w:rsidR="008937F9" w:rsidRDefault="008937F9" w:rsidP="008937F9">
            <w:pPr>
              <w:jc w:val="both"/>
              <w:rPr>
                <w:kern w:val="2"/>
                <w:szCs w:val="24"/>
              </w:rPr>
            </w:pPr>
            <w:proofErr w:type="spellStart"/>
            <w:r>
              <w:rPr>
                <w:kern w:val="2"/>
                <w:szCs w:val="24"/>
              </w:rPr>
              <w:t>Ind</w:t>
            </w:r>
            <w:r>
              <w:rPr>
                <w:kern w:val="2"/>
                <w:szCs w:val="24"/>
                <w:vertAlign w:val="subscript"/>
              </w:rPr>
              <w:t>naujausia</w:t>
            </w:r>
            <w:r>
              <w:rPr>
                <w:kern w:val="2"/>
                <w:szCs w:val="24"/>
              </w:rPr>
              <w:t>s</w:t>
            </w:r>
            <w:proofErr w:type="spellEnd"/>
            <w:r>
              <w:rPr>
                <w:kern w:val="2"/>
                <w:szCs w:val="24"/>
              </w:rPr>
              <w:t xml:space="preserve"> – kreipimosi dėl įkainių peržiūros išsiuntimo kitai Šaliai dieną paskelbtas naujausias vartojimo prekių ir paslaugų indeksas.</w:t>
            </w:r>
          </w:p>
          <w:p w14:paraId="42A64744" w14:textId="77777777" w:rsidR="008937F9" w:rsidRDefault="008937F9" w:rsidP="008937F9">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08C237" w14:textId="77777777" w:rsidR="008937F9" w:rsidRDefault="008937F9" w:rsidP="008937F9">
            <w:pPr>
              <w:jc w:val="both"/>
              <w:rPr>
                <w:kern w:val="2"/>
                <w:szCs w:val="24"/>
              </w:rPr>
            </w:pPr>
            <w:r>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B0F6888" w14:textId="77777777" w:rsidR="008937F9" w:rsidRDefault="008937F9" w:rsidP="008937F9">
            <w:pPr>
              <w:jc w:val="both"/>
              <w:rPr>
                <w:kern w:val="2"/>
                <w:szCs w:val="24"/>
              </w:rPr>
            </w:pPr>
            <w:r>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w:t>
            </w:r>
            <w:r>
              <w:rPr>
                <w:kern w:val="2"/>
                <w:szCs w:val="24"/>
              </w:rPr>
              <w:lastRenderedPageBreak/>
              <w:t>indekso ar prašyti perskaičiavimo pagal kitą indeksą nei nurodytas šioje procedūroje.</w:t>
            </w:r>
          </w:p>
          <w:p w14:paraId="492A1E38" w14:textId="77777777" w:rsidR="008937F9" w:rsidRDefault="008937F9" w:rsidP="008937F9">
            <w:pPr>
              <w:jc w:val="both"/>
              <w:rPr>
                <w:kern w:val="2"/>
                <w:szCs w:val="24"/>
              </w:rPr>
            </w:pPr>
            <w:r>
              <w:rPr>
                <w:kern w:val="2"/>
                <w:szCs w:val="24"/>
              </w:rPr>
              <w:t>5.3.3.9. Susitarimas turi būti sudarytas per 10 (dešimt) darbo dienų nuo Šalies pateikto tinkamo prašymo perskaičiuoti Sutarties įkainius gavimo dienos.</w:t>
            </w:r>
          </w:p>
          <w:p w14:paraId="6FD638B6" w14:textId="77777777" w:rsidR="008937F9" w:rsidRDefault="008937F9" w:rsidP="008937F9">
            <w:pPr>
              <w:jc w:val="both"/>
              <w:rPr>
                <w:kern w:val="2"/>
                <w:szCs w:val="24"/>
              </w:rPr>
            </w:pPr>
            <w:r>
              <w:rPr>
                <w:kern w:val="2"/>
                <w:szCs w:val="24"/>
              </w:rPr>
              <w:t>5.3.3.10. Susitarimu Šalys neturi teisės keisti procedūroje nurodytos tvarkos ar kitų Sutarties nuostatų, išskyrus, jei keitimas atliekamas pagal VPĮ nuostatas.</w:t>
            </w:r>
          </w:p>
          <w:p w14:paraId="3486C5A4" w14:textId="08BAB76C" w:rsidR="008937F9" w:rsidRDefault="008937F9" w:rsidP="008937F9">
            <w:pPr>
              <w:jc w:val="both"/>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00055102" w:rsidR="00027B83" w:rsidRDefault="00842E00">
            <w:pPr>
              <w:rPr>
                <w:szCs w:val="24"/>
              </w:rPr>
            </w:pPr>
            <w:r w:rsidRPr="00842E00">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3B8DD59" w14:textId="77777777" w:rsidR="00842E00" w:rsidRPr="00842E00" w:rsidRDefault="00842E00" w:rsidP="00842E00">
            <w:pPr>
              <w:rPr>
                <w:kern w:val="2"/>
                <w:szCs w:val="24"/>
              </w:rPr>
            </w:pPr>
            <w:r w:rsidRPr="00842E00">
              <w:rPr>
                <w:kern w:val="2"/>
                <w:szCs w:val="24"/>
              </w:rPr>
              <w:t>Netaikoma</w:t>
            </w:r>
          </w:p>
          <w:p w14:paraId="16109978" w14:textId="77777777" w:rsidR="00842E00" w:rsidRPr="00842E00" w:rsidRDefault="00842E00" w:rsidP="00842E00">
            <w:pPr>
              <w:rPr>
                <w:kern w:val="2"/>
                <w:szCs w:val="24"/>
              </w:rPr>
            </w:pPr>
          </w:p>
          <w:p w14:paraId="566C354A" w14:textId="4360CD8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791DEED8" w14:textId="64413EB1" w:rsidR="00842E00" w:rsidRPr="00842E00" w:rsidRDefault="00842E00" w:rsidP="008937F9">
            <w:pPr>
              <w:jc w:val="both"/>
              <w:rPr>
                <w:kern w:val="2"/>
                <w:szCs w:val="24"/>
              </w:rPr>
            </w:pPr>
            <w:r w:rsidRPr="00842E00">
              <w:rPr>
                <w:kern w:val="2"/>
                <w:szCs w:val="24"/>
              </w:rPr>
              <w:t xml:space="preserve">Pirkėjas už </w:t>
            </w:r>
            <w:r>
              <w:rPr>
                <w:kern w:val="2"/>
                <w:szCs w:val="24"/>
              </w:rPr>
              <w:t>Paslaugas</w:t>
            </w:r>
            <w:r w:rsidRPr="00842E00">
              <w:rPr>
                <w:kern w:val="2"/>
                <w:szCs w:val="24"/>
              </w:rPr>
              <w:t xml:space="preserve"> sumoka per 30 (trisdešimt) kalendorinių dienų nuo sąskaitos-faktūros gavimo per informacinę sistemą „SABIS“ dienos, pinigus pervesdamas į </w:t>
            </w:r>
            <w:r w:rsidR="00C123C4">
              <w:rPr>
                <w:kern w:val="2"/>
                <w:szCs w:val="24"/>
              </w:rPr>
              <w:t>Tiekėjo</w:t>
            </w:r>
            <w:r w:rsidRPr="00842E00">
              <w:rPr>
                <w:kern w:val="2"/>
                <w:szCs w:val="24"/>
              </w:rPr>
              <w:t xml:space="preserve"> banko sąskaitą.</w:t>
            </w:r>
          </w:p>
          <w:p w14:paraId="38EC9A63" w14:textId="6C183E61" w:rsidR="00027B83" w:rsidRDefault="00027B83" w:rsidP="008937F9">
            <w:pPr>
              <w:jc w:val="both"/>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58CFBAD" w14:textId="50946205" w:rsidR="00353B07" w:rsidRPr="00353B07" w:rsidRDefault="004D1B12" w:rsidP="008937F9">
            <w:pPr>
              <w:jc w:val="both"/>
              <w:rPr>
                <w:kern w:val="2"/>
                <w:szCs w:val="24"/>
              </w:rPr>
            </w:pPr>
            <w:r>
              <w:rPr>
                <w:kern w:val="2"/>
                <w:szCs w:val="24"/>
              </w:rPr>
              <w:t>Netaikoma</w:t>
            </w:r>
          </w:p>
          <w:p w14:paraId="508462AC" w14:textId="0C9FDD90" w:rsidR="00027B83" w:rsidRDefault="00353B07" w:rsidP="008937F9">
            <w:pPr>
              <w:spacing w:line="259" w:lineRule="auto"/>
              <w:jc w:val="both"/>
              <w:rPr>
                <w:color w:val="000000"/>
                <w:kern w:val="2"/>
                <w:szCs w:val="24"/>
                <w:shd w:val="clear" w:color="auto" w:fill="FFFFFF"/>
              </w:rPr>
            </w:pPr>
            <w:r w:rsidRPr="00353B07">
              <w:rPr>
                <w:kern w:val="2"/>
                <w:szCs w:val="24"/>
              </w:rPr>
              <w:t xml:space="preserve"> </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rsidP="008937F9">
            <w:pPr>
              <w:jc w:val="both"/>
              <w:rPr>
                <w:kern w:val="2"/>
                <w:szCs w:val="24"/>
              </w:rPr>
            </w:pPr>
            <w:r>
              <w:rPr>
                <w:kern w:val="2"/>
                <w:szCs w:val="24"/>
              </w:rPr>
              <w:t>Netaikoma</w:t>
            </w:r>
          </w:p>
          <w:p w14:paraId="7BF65975" w14:textId="787E2B3B" w:rsidR="00027B83" w:rsidRDefault="000B0897" w:rsidP="008937F9">
            <w:pPr>
              <w:jc w:val="both"/>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rsidRPr="004D1B12" w14:paraId="6AFC27F7" w14:textId="77777777">
        <w:trPr>
          <w:trHeight w:val="300"/>
        </w:trPr>
        <w:tc>
          <w:tcPr>
            <w:tcW w:w="3094" w:type="dxa"/>
            <w:gridSpan w:val="2"/>
          </w:tcPr>
          <w:p w14:paraId="24E7C81C" w14:textId="77777777" w:rsidR="00027B83" w:rsidRPr="007C0410" w:rsidRDefault="000B0897">
            <w:pPr>
              <w:rPr>
                <w:b/>
                <w:kern w:val="2"/>
                <w:szCs w:val="24"/>
              </w:rPr>
            </w:pPr>
            <w:r w:rsidRPr="007C0410">
              <w:rPr>
                <w:b/>
                <w:kern w:val="2"/>
                <w:szCs w:val="24"/>
              </w:rPr>
              <w:t>6.1. Garantinis terminas</w:t>
            </w:r>
          </w:p>
        </w:tc>
        <w:tc>
          <w:tcPr>
            <w:tcW w:w="6441" w:type="dxa"/>
            <w:gridSpan w:val="2"/>
          </w:tcPr>
          <w:p w14:paraId="2A4317FE" w14:textId="39A45684" w:rsidR="00027B83" w:rsidRPr="007C0410" w:rsidRDefault="00D24B25" w:rsidP="008937F9">
            <w:pPr>
              <w:jc w:val="both"/>
              <w:rPr>
                <w:szCs w:val="24"/>
              </w:rPr>
            </w:pPr>
            <w:r w:rsidRPr="00D24B25">
              <w:rPr>
                <w:kern w:val="2"/>
                <w:szCs w:val="24"/>
              </w:rPr>
              <w:t>Garantinis laikas Darbams ir naudotoms Medžiagoms – 1 mėnuo, skaičiuojant nuo Darbų priėmimo – perdavimo akto pasirašymo dienos. Paslaugų teikėjas atsakingas už visus defektus viso garantinio laikotarpio metu.</w:t>
            </w:r>
          </w:p>
        </w:tc>
      </w:tr>
      <w:tr w:rsidR="00027B83" w14:paraId="029C51DA" w14:textId="77777777">
        <w:trPr>
          <w:trHeight w:val="300"/>
        </w:trPr>
        <w:tc>
          <w:tcPr>
            <w:tcW w:w="3094" w:type="dxa"/>
            <w:gridSpan w:val="2"/>
          </w:tcPr>
          <w:p w14:paraId="66960D83" w14:textId="77777777" w:rsidR="00027B83" w:rsidRPr="007C0410" w:rsidRDefault="000B0897">
            <w:pPr>
              <w:rPr>
                <w:b/>
                <w:kern w:val="2"/>
                <w:szCs w:val="24"/>
              </w:rPr>
            </w:pPr>
            <w:r w:rsidRPr="007C0410">
              <w:rPr>
                <w:b/>
                <w:szCs w:val="24"/>
              </w:rPr>
              <w:t>6.2. Terminas Paslaugų trūkumams pašalinti</w:t>
            </w:r>
          </w:p>
        </w:tc>
        <w:tc>
          <w:tcPr>
            <w:tcW w:w="6441" w:type="dxa"/>
            <w:gridSpan w:val="2"/>
          </w:tcPr>
          <w:p w14:paraId="3DB5CD93" w14:textId="07DFAAD3" w:rsidR="00027B83" w:rsidRPr="007C0410" w:rsidRDefault="00D24B25" w:rsidP="008937F9">
            <w:pPr>
              <w:jc w:val="both"/>
              <w:rPr>
                <w:kern w:val="2"/>
                <w:szCs w:val="24"/>
              </w:rPr>
            </w:pPr>
            <w:r w:rsidRPr="00D24B25">
              <w:rPr>
                <w:kern w:val="2"/>
                <w:szCs w:val="24"/>
              </w:rPr>
              <w:t>Jei atsiradę defektai nebus pašalinti garantinio laikotarpio metu, garantinis laikotarpis bus pratęstas tiek, kiek reikės laiko tiems defektams pašalinti. Garantinis laikotarpis, skaičiuojamas nuo paskutinio Paslaugų teikėjo pateikto Buto karšto vandens skaitiklių pakeitimo, rodmenų patikrinimo akto surašymo dienos.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1E28D6CE" w:rsidR="00842E00" w:rsidRDefault="000B0897" w:rsidP="00842E00">
            <w:pPr>
              <w:rPr>
                <w:kern w:val="2"/>
                <w:szCs w:val="24"/>
              </w:rPr>
            </w:pPr>
            <w:r>
              <w:rPr>
                <w:kern w:val="2"/>
                <w:szCs w:val="24"/>
              </w:rPr>
              <w:t xml:space="preserve">Netaikoma </w:t>
            </w:r>
          </w:p>
          <w:p w14:paraId="5C105553" w14:textId="12B89D07"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1398856C" w14:textId="1FC56A04" w:rsidR="00027B83" w:rsidRDefault="00027B83">
            <w:pPr>
              <w:rPr>
                <w:b/>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773CA46" w14:textId="77777777" w:rsidR="00842E00" w:rsidRPr="00842E00" w:rsidRDefault="00842E00" w:rsidP="008937F9">
            <w:pPr>
              <w:jc w:val="both"/>
              <w:rPr>
                <w:kern w:val="2"/>
                <w:szCs w:val="24"/>
              </w:rPr>
            </w:pPr>
            <w:r w:rsidRPr="00842E00">
              <w:rPr>
                <w:kern w:val="2"/>
                <w:szCs w:val="24"/>
              </w:rPr>
              <w:t>Prievolių pagal Sutartį įvykdymas užtikrinamas:</w:t>
            </w:r>
          </w:p>
          <w:p w14:paraId="3023DA17" w14:textId="77777777" w:rsidR="00842E00" w:rsidRPr="00842E00" w:rsidRDefault="00842E00" w:rsidP="008937F9">
            <w:pPr>
              <w:jc w:val="both"/>
              <w:rPr>
                <w:kern w:val="2"/>
                <w:szCs w:val="24"/>
              </w:rPr>
            </w:pPr>
            <w:r w:rsidRPr="00842E00">
              <w:rPr>
                <w:kern w:val="2"/>
                <w:szCs w:val="24"/>
              </w:rPr>
              <w:t>Netesybomis (delspinigiais, bauda);</w:t>
            </w:r>
          </w:p>
          <w:p w14:paraId="7E80913C" w14:textId="6A72652B" w:rsidR="00027B83" w:rsidRDefault="00842E00" w:rsidP="008937F9">
            <w:pPr>
              <w:jc w:val="both"/>
              <w:rPr>
                <w:kern w:val="2"/>
                <w:szCs w:val="24"/>
              </w:rPr>
            </w:pPr>
            <w:r w:rsidRPr="00842E00">
              <w:rPr>
                <w:kern w:val="2"/>
                <w:szCs w:val="24"/>
              </w:rPr>
              <w:t>Kitais Lietuvos Respublikos civiliniame kodekse ir (ar) Sutartyje nurodytais prievolių įvykdymo užtikrinimo būdais.</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9273A25" w14:textId="49A14F67" w:rsidR="00027B83" w:rsidRDefault="00842E00" w:rsidP="002377FB">
            <w:pPr>
              <w:jc w:val="both"/>
              <w:rPr>
                <w:kern w:val="2"/>
                <w:szCs w:val="24"/>
              </w:rPr>
            </w:pPr>
            <w:r w:rsidRPr="00842E00">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4C70095E"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77BBF03" w14:textId="1CD2950C" w:rsidR="00027B83" w:rsidRDefault="00E52208" w:rsidP="002377FB">
            <w:pPr>
              <w:spacing w:line="259" w:lineRule="auto"/>
              <w:jc w:val="both"/>
              <w:rPr>
                <w:color w:val="000000"/>
                <w:kern w:val="2"/>
                <w:szCs w:val="24"/>
              </w:rPr>
            </w:pPr>
            <w:r w:rsidRPr="00E52208">
              <w:rPr>
                <w:color w:val="000000"/>
                <w:kern w:val="2"/>
                <w:szCs w:val="24"/>
              </w:rPr>
              <w:t xml:space="preserve">Jei Pirkėjas, gavęs tinkamai pateiktą ir užpildytą Sąskaitą, uždelsia atsiskaityti už tinkamai Tiekėjo suteiktas kokybiškas </w:t>
            </w:r>
            <w:r w:rsidR="007C0410">
              <w:rPr>
                <w:color w:val="000000"/>
                <w:kern w:val="2"/>
                <w:szCs w:val="24"/>
              </w:rPr>
              <w:t>Paslaugas</w:t>
            </w:r>
            <w:r w:rsidRPr="00E52208">
              <w:rPr>
                <w:color w:val="000000"/>
                <w:kern w:val="2"/>
                <w:szCs w:val="24"/>
              </w:rPr>
              <w:t xml:space="preserve"> per Sutartyje nurodytą terminą, Tiekėjas nuo kitos nei nustatytas terminas dienos skaičiuoja Pirkėjui 0,02 (dvi šimtosios) procento dydžio delspinigius nuo neapmokėtos sumos be PVM už kiekvieną vėlavimo dieną.</w:t>
            </w:r>
          </w:p>
          <w:p w14:paraId="784E480D" w14:textId="0489046F" w:rsidR="00BB5570" w:rsidRDefault="00BB5570" w:rsidP="002377FB">
            <w:pPr>
              <w:spacing w:line="259" w:lineRule="auto"/>
              <w:jc w:val="both"/>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A2F6B93" w14:textId="1917AE7F" w:rsidR="00E52208" w:rsidRPr="00E52208" w:rsidRDefault="00E52208" w:rsidP="002377FB">
            <w:pPr>
              <w:jc w:val="both"/>
              <w:rPr>
                <w:color w:val="000000"/>
                <w:kern w:val="2"/>
                <w:szCs w:val="24"/>
              </w:rPr>
            </w:pPr>
            <w:r w:rsidRPr="00E52208">
              <w:rPr>
                <w:color w:val="000000"/>
                <w:kern w:val="2"/>
                <w:szCs w:val="24"/>
              </w:rPr>
              <w:t xml:space="preserve">9.2.1. Jeigu Tiekėjas vėluoja suteikti </w:t>
            </w:r>
            <w:r>
              <w:rPr>
                <w:color w:val="000000"/>
                <w:kern w:val="2"/>
                <w:szCs w:val="24"/>
              </w:rPr>
              <w:t>Paslaugas</w:t>
            </w:r>
            <w:r w:rsidR="008570CF">
              <w:rPr>
                <w:color w:val="000000"/>
                <w:kern w:val="2"/>
                <w:szCs w:val="24"/>
              </w:rPr>
              <w:t xml:space="preserve">, </w:t>
            </w:r>
            <w:r w:rsidRPr="00E52208">
              <w:rPr>
                <w:color w:val="000000"/>
                <w:kern w:val="2"/>
                <w:szCs w:val="24"/>
              </w:rPr>
              <w:t xml:space="preserve">Pirkėjas nuo kitos nei nustatytas terminas dienos Tiekėjui skaičiuoja </w:t>
            </w:r>
            <w:r w:rsidR="008570CF">
              <w:rPr>
                <w:color w:val="000000"/>
                <w:kern w:val="2"/>
                <w:szCs w:val="24"/>
              </w:rPr>
              <w:t>1 Eur (vieno euro, 00 ct) d</w:t>
            </w:r>
            <w:r w:rsidRPr="00E52208">
              <w:rPr>
                <w:color w:val="000000"/>
                <w:kern w:val="2"/>
                <w:szCs w:val="24"/>
              </w:rPr>
              <w:t xml:space="preserve">ydžio delspinigius už kiekvieną uždelstą dieną nuo laiku nesuteiktų </w:t>
            </w:r>
            <w:r>
              <w:rPr>
                <w:color w:val="000000"/>
                <w:kern w:val="2"/>
                <w:szCs w:val="24"/>
              </w:rPr>
              <w:t>Paslaugų</w:t>
            </w:r>
            <w:r w:rsidRPr="00E52208">
              <w:rPr>
                <w:color w:val="000000"/>
                <w:kern w:val="2"/>
                <w:szCs w:val="24"/>
              </w:rPr>
              <w:t xml:space="preserve"> kainos be PVM.</w:t>
            </w:r>
          </w:p>
          <w:p w14:paraId="683EBDC4" w14:textId="77777777" w:rsidR="00E52208" w:rsidRPr="00E52208" w:rsidRDefault="00E52208" w:rsidP="002377FB">
            <w:pPr>
              <w:jc w:val="both"/>
              <w:rPr>
                <w:color w:val="000000"/>
                <w:kern w:val="2"/>
                <w:szCs w:val="24"/>
              </w:rPr>
            </w:pPr>
          </w:p>
          <w:p w14:paraId="3359C794" w14:textId="77777777" w:rsidR="00027B83" w:rsidRDefault="00E52208" w:rsidP="002377FB">
            <w:pPr>
              <w:jc w:val="both"/>
              <w:rPr>
                <w:color w:val="000000"/>
                <w:kern w:val="2"/>
                <w:szCs w:val="24"/>
              </w:rPr>
            </w:pPr>
            <w:r w:rsidRPr="00E52208">
              <w:rPr>
                <w:color w:val="000000"/>
                <w:kern w:val="2"/>
                <w:szCs w:val="24"/>
              </w:rPr>
              <w:t>9.2.2. Tiekėjas privalo sumokėti Pirkėjui netesybas per 10 (dešimt) dienų nuo Pirkėjo pareikalavimo, jeigu netesybų suma nėra išskaitoma iš Tiekėjui mokėtinos sumos.</w:t>
            </w:r>
          </w:p>
          <w:p w14:paraId="7E114F52" w14:textId="015BA1C6" w:rsidR="00BB5570" w:rsidRDefault="00BB5570" w:rsidP="002377FB">
            <w:pPr>
              <w:jc w:val="both"/>
              <w:rPr>
                <w:b/>
                <w:kern w:val="2"/>
                <w:szCs w:val="24"/>
              </w:rPr>
            </w:pP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AFEA39" w14:textId="77777777" w:rsidR="00E52208" w:rsidRPr="00E52208" w:rsidRDefault="00E52208" w:rsidP="002377FB">
            <w:pPr>
              <w:jc w:val="both"/>
              <w:rPr>
                <w:kern w:val="2"/>
                <w:szCs w:val="24"/>
              </w:rPr>
            </w:pPr>
            <w:r w:rsidRPr="00E52208">
              <w:rPr>
                <w:kern w:val="2"/>
                <w:szCs w:val="24"/>
              </w:rPr>
              <w:t>9.3.1. Nutraukus Sutartį dėl esminio Sutarties pažeidimo, nustatyto Sutarties Specialiosiose sąlygose, mokama 10 (dešimties) procentų dydžio bauda nuo Pradinės Sutarties vertės, nurodytos Specialiųjų sąlygų 5.2 punkte.</w:t>
            </w:r>
          </w:p>
          <w:p w14:paraId="56B9766E" w14:textId="77777777" w:rsidR="00E52208" w:rsidRPr="00E52208" w:rsidRDefault="00E52208" w:rsidP="002377FB">
            <w:pPr>
              <w:jc w:val="both"/>
              <w:rPr>
                <w:kern w:val="2"/>
                <w:szCs w:val="24"/>
              </w:rPr>
            </w:pPr>
          </w:p>
          <w:p w14:paraId="383C706E" w14:textId="77777777" w:rsidR="00027B83" w:rsidRDefault="00E52208" w:rsidP="002377FB">
            <w:pPr>
              <w:jc w:val="both"/>
              <w:rPr>
                <w:kern w:val="2"/>
                <w:szCs w:val="24"/>
              </w:rPr>
            </w:pPr>
            <w:r w:rsidRPr="00E52208">
              <w:rPr>
                <w:kern w:val="2"/>
                <w:szCs w:val="24"/>
              </w:rPr>
              <w:t>9.3.2. Nepagrįstai nutraukus Sutarties vykdymą ne Sutartyje nustatyta tvarka, mokama 10 (dešimties) procentų dydžio bauda nuo Pradinės Sutarties vertės, nurodytos Specialiųjų sąlygų 5.2 punkte.</w:t>
            </w:r>
          </w:p>
          <w:p w14:paraId="54EE418B" w14:textId="164A3769" w:rsidR="00BB5570" w:rsidRDefault="00BB5570" w:rsidP="002377FB">
            <w:pPr>
              <w:jc w:val="both"/>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5EE1FD7C"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0167433" w:rsidR="00E8414E" w:rsidRDefault="00E8414E" w:rsidP="002377FB">
            <w:pPr>
              <w:jc w:val="both"/>
              <w:rPr>
                <w:color w:val="4472C4"/>
                <w:kern w:val="2"/>
                <w:szCs w:val="24"/>
              </w:rPr>
            </w:pPr>
            <w:r w:rsidRPr="00E8414E">
              <w:rPr>
                <w:color w:val="000000"/>
                <w:kern w:val="2"/>
                <w:szCs w:val="24"/>
              </w:rPr>
              <w:t>Už kiekvieną nustatytą aplinkosauginių ar socialinių kriterijų pažeidimą Tiekėjui gali būti taikoma 0,05 % sutarties vertės dydžio bauda, o pasikartojus pažeidimams – sutartis gali būti nutraukta vienašališkai.</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5BDEDB87" w:rsidR="00027B83" w:rsidRDefault="00B2600D" w:rsidP="002377FB">
            <w:pPr>
              <w:jc w:val="both"/>
              <w:rPr>
                <w:color w:val="4472C4"/>
                <w:kern w:val="2"/>
                <w:szCs w:val="24"/>
              </w:rPr>
            </w:pPr>
            <w:r w:rsidRPr="00B2600D">
              <w:rPr>
                <w:kern w:val="2"/>
                <w:szCs w:val="24"/>
              </w:rPr>
              <w:t>Šalims pažeidus konfidencialumo įsipareigojimus, pažeidusi šalis įsipareigoja sumokėti 20 (dvidešimties) procentų Sutarties vertės dydžio baudą už kiekvieną pažeidimą bei atlyginti visus dėl to atsiradusius nuostolius, jei tokie būtų.</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664AEE0" w:rsidR="00E8414E" w:rsidRDefault="000B0897" w:rsidP="00E8414E">
            <w:pPr>
              <w:rPr>
                <w:color w:val="4472C4"/>
                <w:kern w:val="2"/>
                <w:szCs w:val="24"/>
              </w:rPr>
            </w:pPr>
            <w:r>
              <w:rPr>
                <w:szCs w:val="24"/>
              </w:rPr>
              <w:t xml:space="preserve">Netaikoma </w:t>
            </w:r>
          </w:p>
          <w:p w14:paraId="003FECA6" w14:textId="0DA3D9CE"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5F957980"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2BD307D" w14:textId="77777777" w:rsidR="00E8414E" w:rsidRPr="00E8414E" w:rsidRDefault="00E8414E" w:rsidP="002377FB">
            <w:pPr>
              <w:jc w:val="both"/>
              <w:rPr>
                <w:kern w:val="2"/>
                <w:szCs w:val="24"/>
              </w:rPr>
            </w:pPr>
            <w:r w:rsidRPr="00E8414E">
              <w:rPr>
                <w:kern w:val="2"/>
                <w:szCs w:val="24"/>
              </w:rPr>
              <w:t>Tiekėjui draudžiama be išankstinio raštiško Pirkėjo sutikimo naudoti Pirkėjo pavadinimą, logotipą, prekių ženklą ar kitą simboliką bet kokiu rinkodaros ar reklamos tikslu. Taip pat draudžiama naudoti ar perleisti trečiosioms šalims Pirkėjo sukurtus ar jam priklausančius intelektinės veiklos rezultatus, nebent šalių susitarimu nustatyta kitaip. Tiekėjas įsipareigoja atlyginti visus Pirkėjo patirtus tiesioginius ar netiesioginius nuostolius.</w:t>
            </w:r>
          </w:p>
          <w:p w14:paraId="1121832F" w14:textId="77777777" w:rsidR="00027B83" w:rsidRDefault="00027B83" w:rsidP="002377FB">
            <w:pPr>
              <w:jc w:val="both"/>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EF40CE5" w14:textId="7D38CEFE" w:rsidR="00027B83" w:rsidRDefault="00C123C4">
            <w:pPr>
              <w:rPr>
                <w:color w:val="4472C4"/>
                <w:kern w:val="2"/>
                <w:szCs w:val="24"/>
              </w:rPr>
            </w:pPr>
            <w:r w:rsidRPr="00C123C4">
              <w:rPr>
                <w:kern w:val="2"/>
                <w:szCs w:val="24"/>
              </w:rPr>
              <w:t>Netaikoma</w:t>
            </w:r>
          </w:p>
          <w:p w14:paraId="386AC396" w14:textId="339F76C6" w:rsidR="00E8414E" w:rsidRDefault="00E8414E">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233AE30F" w:rsidR="00E8414E" w:rsidRDefault="008570CF" w:rsidP="002377FB">
            <w:pPr>
              <w:jc w:val="both"/>
              <w:rPr>
                <w:color w:val="4472C4"/>
                <w:kern w:val="2"/>
                <w:szCs w:val="24"/>
              </w:rPr>
            </w:pPr>
            <w:r w:rsidRPr="008570CF">
              <w:rPr>
                <w:kern w:val="2"/>
                <w:szCs w:val="24"/>
              </w:rPr>
              <w:t>Paslaugų teikėjas įsipareigoja atlikti Skaitiklių keitimo / įrengimo Darbus viename Objekte per 1 (vieną) mėnesį nuo suderinimo su Užsakovu dienos, išskyrus atvejus, kuomet ne dėl Paslaugų teikėjo kaltės negalima patekti į Objekto butus / patalpas ir / ar atlikti Darbų</w:t>
            </w:r>
            <w:r>
              <w:rPr>
                <w:kern w:val="2"/>
                <w:szCs w:val="24"/>
              </w:rPr>
              <w:t>.</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160ADD11" w:rsidR="00027B83" w:rsidRDefault="00B1192F" w:rsidP="002377FB">
            <w:pPr>
              <w:jc w:val="both"/>
              <w:rPr>
                <w:color w:val="4472C4"/>
                <w:kern w:val="2"/>
                <w:szCs w:val="24"/>
              </w:rPr>
            </w:pPr>
            <w:r w:rsidRPr="00B1192F">
              <w:rPr>
                <w:kern w:val="2"/>
                <w:szCs w:val="24"/>
              </w:rPr>
              <w:t>Ši Sutartis laikoma sudaryta ir įsigalioja nuo Sutarties pasirašymo dienos (antrosios Šalies pasirašymo diena)</w:t>
            </w:r>
            <w:r>
              <w:rPr>
                <w:kern w:val="2"/>
                <w:szCs w:val="24"/>
              </w:rPr>
              <w:t xml:space="preserve">, ir galioja iki visiško įsipareigojimų įvykdymo, bet ne ilgiau nei </w:t>
            </w:r>
            <w:r w:rsidR="00C123C4">
              <w:rPr>
                <w:kern w:val="2"/>
                <w:szCs w:val="24"/>
              </w:rPr>
              <w:t>18</w:t>
            </w:r>
            <w:r>
              <w:rPr>
                <w:kern w:val="2"/>
                <w:szCs w:val="24"/>
              </w:rPr>
              <w:t xml:space="preserve"> (</w:t>
            </w:r>
            <w:r w:rsidR="00C123C4">
              <w:rPr>
                <w:kern w:val="2"/>
                <w:szCs w:val="24"/>
              </w:rPr>
              <w:t>aštuoniolika</w:t>
            </w:r>
            <w:r>
              <w:rPr>
                <w:kern w:val="2"/>
                <w:szCs w:val="24"/>
              </w:rPr>
              <w:t>) mėnes</w:t>
            </w:r>
            <w:r w:rsidR="00353B07">
              <w:rPr>
                <w:kern w:val="2"/>
                <w:szCs w:val="24"/>
              </w:rPr>
              <w:t>i</w:t>
            </w:r>
            <w:r w:rsidR="00C123C4">
              <w:rPr>
                <w:kern w:val="2"/>
                <w:szCs w:val="24"/>
              </w:rPr>
              <w:t>ų</w:t>
            </w:r>
            <w:r>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2E7B68AA" w14:textId="77777777" w:rsidR="00027B83" w:rsidRDefault="00027B83">
            <w:pPr>
              <w:rPr>
                <w:kern w:val="2"/>
                <w:szCs w:val="24"/>
              </w:rPr>
            </w:pPr>
          </w:p>
          <w:p w14:paraId="6D566D92" w14:textId="374D607D" w:rsidR="00BB5570" w:rsidRDefault="00BB5570">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rsidP="002377FB">
            <w:pPr>
              <w:jc w:val="both"/>
              <w:rPr>
                <w:kern w:val="2"/>
                <w:szCs w:val="24"/>
              </w:rPr>
            </w:pPr>
            <w:r>
              <w:rPr>
                <w:kern w:val="2"/>
                <w:szCs w:val="24"/>
              </w:rPr>
              <w:t>Sutartis gali būti nutraukiama rašytiniu Šalių susitarimu arba vienašališkai, Bendrosiose sąlygose nustatyta tvarka.</w:t>
            </w:r>
          </w:p>
          <w:p w14:paraId="3A951297" w14:textId="7AD959F6" w:rsidR="00027B83" w:rsidRDefault="00027B83" w:rsidP="002377FB">
            <w:pPr>
              <w:jc w:val="both"/>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EECF01" w14:textId="2ED25A45" w:rsidR="00027B83" w:rsidRPr="00E8414E" w:rsidRDefault="00E8414E" w:rsidP="002377FB">
            <w:pPr>
              <w:spacing w:line="257" w:lineRule="auto"/>
              <w:jc w:val="both"/>
              <w:rPr>
                <w:kern w:val="2"/>
                <w:szCs w:val="24"/>
              </w:rPr>
            </w:pPr>
            <w:r w:rsidRPr="00E8414E">
              <w:rPr>
                <w:kern w:val="2"/>
                <w:szCs w:val="24"/>
              </w:rPr>
              <w:t>12.2.1. jeigu Tiekėjas nevykdo prisiimtų įsipareigojimų už Sutartyje nustatyt</w:t>
            </w:r>
            <w:r w:rsidR="00EE5098">
              <w:rPr>
                <w:kern w:val="2"/>
                <w:szCs w:val="24"/>
              </w:rPr>
              <w:t>ą</w:t>
            </w:r>
            <w:r w:rsidRPr="00E8414E">
              <w:rPr>
                <w:kern w:val="2"/>
                <w:szCs w:val="24"/>
              </w:rPr>
              <w:t xml:space="preserve"> Sutarties kain</w:t>
            </w:r>
            <w:r w:rsidR="00EE5098">
              <w:rPr>
                <w:kern w:val="2"/>
                <w:szCs w:val="24"/>
              </w:rPr>
              <w:t>ą</w:t>
            </w:r>
            <w:r w:rsidRPr="00E8414E">
              <w:rPr>
                <w:kern w:val="2"/>
                <w:szCs w:val="24"/>
              </w:rPr>
              <w:t>;</w:t>
            </w:r>
          </w:p>
          <w:p w14:paraId="2AC0C09D" w14:textId="01B1ED6A" w:rsidR="00BB5570" w:rsidRPr="00E8414E" w:rsidRDefault="00BB5570" w:rsidP="002377FB">
            <w:pPr>
              <w:spacing w:line="257" w:lineRule="auto"/>
              <w:jc w:val="both"/>
              <w:rPr>
                <w:rFonts w:eastAsia="Arial"/>
                <w:kern w:val="2"/>
                <w:szCs w:val="24"/>
              </w:rPr>
            </w:pPr>
          </w:p>
        </w:tc>
      </w:tr>
      <w:tr w:rsidR="00027B83" w14:paraId="16E64D10" w14:textId="77777777">
        <w:trPr>
          <w:trHeight w:val="300"/>
        </w:trPr>
        <w:tc>
          <w:tcPr>
            <w:tcW w:w="9535" w:type="dxa"/>
            <w:gridSpan w:val="4"/>
          </w:tcPr>
          <w:p w14:paraId="7BE18CDF" w14:textId="413293C7"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4C0542F0" w14:textId="77777777" w:rsidR="008570CF" w:rsidRDefault="008570CF" w:rsidP="002377FB">
            <w:pPr>
              <w:jc w:val="both"/>
              <w:rPr>
                <w:color w:val="000000"/>
                <w:kern w:val="2"/>
                <w:szCs w:val="24"/>
                <w:shd w:val="clear" w:color="auto" w:fill="FFFFFF"/>
              </w:rPr>
            </w:pPr>
            <w:r w:rsidRPr="008570CF">
              <w:rPr>
                <w:color w:val="000000"/>
                <w:kern w:val="2"/>
                <w:szCs w:val="24"/>
                <w:shd w:val="clear" w:color="auto" w:fill="FFFFFF"/>
              </w:rPr>
              <w:lastRenderedPageBreak/>
              <w:t xml:space="preserve">Tiekėjas taiko ir laikosi aplinkos apsaugos vadybos priemonių sistemos, atitinkančios aplinkos apsaugos vadybos ISO 14001 </w:t>
            </w:r>
            <w:r w:rsidRPr="008570CF">
              <w:rPr>
                <w:color w:val="000000"/>
                <w:kern w:val="2"/>
                <w:szCs w:val="24"/>
                <w:shd w:val="clear" w:color="auto" w:fill="FFFFFF"/>
              </w:rPr>
              <w:lastRenderedPageBreak/>
              <w:t xml:space="preserve">arba lygiaverčio aplinkos apsaugos vadybos standarto reikalavimų </w:t>
            </w:r>
            <w:r>
              <w:rPr>
                <w:color w:val="000000"/>
                <w:kern w:val="2"/>
                <w:szCs w:val="24"/>
                <w:shd w:val="clear" w:color="auto" w:fill="FFFFFF"/>
              </w:rPr>
              <w:t>veiklos</w:t>
            </w:r>
            <w:r w:rsidRPr="008570CF">
              <w:rPr>
                <w:color w:val="000000"/>
                <w:kern w:val="2"/>
                <w:szCs w:val="24"/>
                <w:shd w:val="clear" w:color="auto" w:fill="FFFFFF"/>
              </w:rPr>
              <w:t xml:space="preserve"> srityje</w:t>
            </w:r>
            <w:r>
              <w:rPr>
                <w:color w:val="000000"/>
                <w:kern w:val="2"/>
                <w:szCs w:val="24"/>
                <w:shd w:val="clear" w:color="auto" w:fill="FFFFFF"/>
              </w:rPr>
              <w:t>.</w:t>
            </w:r>
          </w:p>
          <w:p w14:paraId="4370A72B" w14:textId="17D11AFE" w:rsidR="00027B83" w:rsidRDefault="000B0897" w:rsidP="002377FB">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rsidP="002377FB">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874A9A3"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E9C9546"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56DE5E7E" w14:textId="3FAFACA8" w:rsidR="00027B83" w:rsidRDefault="002377FB">
            <w:pPr>
              <w:rPr>
                <w:kern w:val="2"/>
                <w:szCs w:val="24"/>
              </w:rPr>
            </w:pPr>
            <w:r>
              <w:rPr>
                <w:kern w:val="2"/>
                <w:szCs w:val="24"/>
              </w:rPr>
              <w:t>Netaikoma</w:t>
            </w:r>
          </w:p>
          <w:p w14:paraId="765F3002" w14:textId="4F6AFFA6" w:rsidR="00BB5570" w:rsidRDefault="00BB5570">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AAAFD38" w:rsidR="00027B83" w:rsidRDefault="00BF2D27">
            <w:pPr>
              <w:jc w:val="center"/>
              <w:rPr>
                <w:b/>
                <w:kern w:val="2"/>
                <w:szCs w:val="24"/>
              </w:rPr>
            </w:pPr>
            <w:r>
              <w:rPr>
                <w:b/>
                <w:kern w:val="2"/>
                <w:szCs w:val="24"/>
              </w:rPr>
              <w:t>Techninės sąlygos su priedais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bookmarkStart w:id="1" w:name="_GoBack"/>
            <w:bookmarkEnd w:id="1"/>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87543" w14:textId="77777777" w:rsidR="00321597" w:rsidRPr="00321597" w:rsidRDefault="00321597">
            <w:pPr>
              <w:jc w:val="center"/>
              <w:rPr>
                <w:kern w:val="2"/>
                <w:szCs w:val="24"/>
              </w:rPr>
            </w:pPr>
            <w:r w:rsidRPr="00321597">
              <w:rPr>
                <w:kern w:val="2"/>
                <w:szCs w:val="24"/>
              </w:rPr>
              <w:t>Generalinis direktorius</w:t>
            </w:r>
          </w:p>
          <w:p w14:paraId="173ABDC4" w14:textId="70841C24" w:rsidR="00027B83" w:rsidRDefault="00321597">
            <w:pPr>
              <w:jc w:val="center"/>
              <w:rPr>
                <w:color w:val="4472C4"/>
                <w:kern w:val="2"/>
                <w:szCs w:val="24"/>
              </w:rPr>
            </w:pPr>
            <w:r w:rsidRPr="00321597">
              <w:rPr>
                <w:kern w:val="2"/>
                <w:szCs w:val="24"/>
              </w:rPr>
              <w:t xml:space="preserve"> Mindaugas Nevardauskas</w:t>
            </w:r>
          </w:p>
        </w:tc>
        <w:tc>
          <w:tcPr>
            <w:tcW w:w="4311" w:type="dxa"/>
          </w:tcPr>
          <w:p w14:paraId="438EBAC8" w14:textId="70814E69" w:rsidR="00027B83" w:rsidRPr="00331016" w:rsidRDefault="00027B83" w:rsidP="00E77D8F">
            <w:pPr>
              <w:jc w:val="center"/>
              <w:rPr>
                <w:kern w:val="2"/>
                <w:szCs w:val="24"/>
              </w:rPr>
            </w:pPr>
          </w:p>
        </w:tc>
      </w:tr>
      <w:tr w:rsidR="00027B83" w14:paraId="7E437DD3" w14:textId="77777777">
        <w:tc>
          <w:tcPr>
            <w:tcW w:w="5224" w:type="dxa"/>
            <w:gridSpan w:val="3"/>
          </w:tcPr>
          <w:p w14:paraId="02FA67CF" w14:textId="77777777" w:rsidR="00027B83" w:rsidRPr="00BB5570" w:rsidRDefault="00027B83">
            <w:pPr>
              <w:jc w:val="center"/>
              <w:rPr>
                <w:b/>
                <w:kern w:val="2"/>
                <w:szCs w:val="24"/>
              </w:rPr>
            </w:pPr>
          </w:p>
          <w:p w14:paraId="5B6D1390" w14:textId="77777777" w:rsidR="00027B83" w:rsidRPr="00BB5570" w:rsidRDefault="000B0897">
            <w:pPr>
              <w:jc w:val="center"/>
              <w:rPr>
                <w:b/>
                <w:kern w:val="2"/>
                <w:szCs w:val="24"/>
              </w:rPr>
            </w:pPr>
            <w:r w:rsidRPr="00BB5570">
              <w:rPr>
                <w:b/>
                <w:kern w:val="2"/>
                <w:szCs w:val="24"/>
              </w:rPr>
              <w:t>(parašas)</w:t>
            </w:r>
          </w:p>
          <w:p w14:paraId="02947155" w14:textId="77777777" w:rsidR="00027B83" w:rsidRPr="00BB5570" w:rsidRDefault="00027B83">
            <w:pPr>
              <w:jc w:val="center"/>
              <w:rPr>
                <w:b/>
                <w:kern w:val="2"/>
                <w:szCs w:val="24"/>
              </w:rPr>
            </w:pPr>
          </w:p>
          <w:p w14:paraId="13CC7138" w14:textId="77777777" w:rsidR="00027B83" w:rsidRPr="00BB5570" w:rsidRDefault="00027B83">
            <w:pPr>
              <w:jc w:val="center"/>
              <w:rPr>
                <w:b/>
                <w:kern w:val="2"/>
                <w:szCs w:val="24"/>
              </w:rPr>
            </w:pPr>
          </w:p>
        </w:tc>
        <w:tc>
          <w:tcPr>
            <w:tcW w:w="4311" w:type="dxa"/>
          </w:tcPr>
          <w:p w14:paraId="252032AF" w14:textId="77777777" w:rsidR="00027B83" w:rsidRPr="00BB5570" w:rsidRDefault="00027B83">
            <w:pPr>
              <w:jc w:val="center"/>
              <w:rPr>
                <w:b/>
                <w:kern w:val="2"/>
                <w:szCs w:val="24"/>
              </w:rPr>
            </w:pPr>
          </w:p>
          <w:p w14:paraId="5F453D09" w14:textId="77777777" w:rsidR="00027B83" w:rsidRPr="00BB5570" w:rsidRDefault="000B0897">
            <w:pPr>
              <w:jc w:val="center"/>
              <w:rPr>
                <w:b/>
                <w:kern w:val="2"/>
                <w:szCs w:val="24"/>
              </w:rPr>
            </w:pPr>
            <w:r w:rsidRPr="00BB5570">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8191" w14:textId="77777777" w:rsidR="007C5523" w:rsidRDefault="007C5523">
      <w:pPr>
        <w:rPr>
          <w:sz w:val="20"/>
        </w:rPr>
      </w:pPr>
      <w:r>
        <w:rPr>
          <w:sz w:val="20"/>
        </w:rPr>
        <w:separator/>
      </w:r>
    </w:p>
  </w:endnote>
  <w:endnote w:type="continuationSeparator" w:id="0">
    <w:p w14:paraId="789D6584" w14:textId="77777777" w:rsidR="007C5523" w:rsidRDefault="007C5523">
      <w:pPr>
        <w:rPr>
          <w:sz w:val="20"/>
        </w:rPr>
      </w:pPr>
      <w:r>
        <w:rPr>
          <w:sz w:val="20"/>
        </w:rPr>
        <w:continuationSeparator/>
      </w:r>
    </w:p>
  </w:endnote>
  <w:endnote w:type="continuationNotice" w:id="1">
    <w:p w14:paraId="15FBE36A" w14:textId="77777777" w:rsidR="007C5523" w:rsidRDefault="007C5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7071B0" w:rsidRDefault="007071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42FE1" w14:textId="77777777" w:rsidR="007C5523" w:rsidRDefault="007C5523">
      <w:pPr>
        <w:rPr>
          <w:sz w:val="20"/>
        </w:rPr>
      </w:pPr>
      <w:r>
        <w:rPr>
          <w:sz w:val="20"/>
        </w:rPr>
        <w:separator/>
      </w:r>
    </w:p>
  </w:footnote>
  <w:footnote w:type="continuationSeparator" w:id="0">
    <w:p w14:paraId="365B63CA" w14:textId="77777777" w:rsidR="007C5523" w:rsidRDefault="007C5523">
      <w:pPr>
        <w:rPr>
          <w:sz w:val="20"/>
        </w:rPr>
      </w:pPr>
      <w:r>
        <w:rPr>
          <w:sz w:val="20"/>
        </w:rPr>
        <w:continuationSeparator/>
      </w:r>
    </w:p>
  </w:footnote>
  <w:footnote w:type="continuationNotice" w:id="1">
    <w:p w14:paraId="6322FB06" w14:textId="77777777" w:rsidR="007C5523" w:rsidRDefault="007C5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7071B0" w:rsidRDefault="007071B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7071B0" w:rsidRDefault="007071B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7338"/>
    <w:multiLevelType w:val="hybridMultilevel"/>
    <w:tmpl w:val="E9D8A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FE3E4A"/>
    <w:multiLevelType w:val="hybridMultilevel"/>
    <w:tmpl w:val="13388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2F6BDC"/>
    <w:multiLevelType w:val="multilevel"/>
    <w:tmpl w:val="A13C278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tabs>
          <w:tab w:val="num" w:pos="-1134"/>
        </w:tabs>
        <w:ind w:left="680" w:hanging="680"/>
      </w:pPr>
      <w:rPr>
        <w:rFonts w:hint="default"/>
        <w:b w:val="0"/>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86F"/>
    <w:rsid w:val="00024C0E"/>
    <w:rsid w:val="00027B83"/>
    <w:rsid w:val="00046528"/>
    <w:rsid w:val="00084C66"/>
    <w:rsid w:val="000B0897"/>
    <w:rsid w:val="000B3E38"/>
    <w:rsid w:val="000B74B1"/>
    <w:rsid w:val="000B7D77"/>
    <w:rsid w:val="000D5E56"/>
    <w:rsid w:val="000D728E"/>
    <w:rsid w:val="00196970"/>
    <w:rsid w:val="00231887"/>
    <w:rsid w:val="0023325E"/>
    <w:rsid w:val="002377FB"/>
    <w:rsid w:val="0024764C"/>
    <w:rsid w:val="00277DD9"/>
    <w:rsid w:val="00286A22"/>
    <w:rsid w:val="002B424D"/>
    <w:rsid w:val="002F086A"/>
    <w:rsid w:val="002F49B3"/>
    <w:rsid w:val="002F5E9A"/>
    <w:rsid w:val="00321597"/>
    <w:rsid w:val="00331016"/>
    <w:rsid w:val="00333F99"/>
    <w:rsid w:val="00344FFA"/>
    <w:rsid w:val="00353B07"/>
    <w:rsid w:val="003640CC"/>
    <w:rsid w:val="003D43AA"/>
    <w:rsid w:val="00436C80"/>
    <w:rsid w:val="004627B0"/>
    <w:rsid w:val="0047190D"/>
    <w:rsid w:val="00484B33"/>
    <w:rsid w:val="004B7FA6"/>
    <w:rsid w:val="004D1B12"/>
    <w:rsid w:val="004D4A46"/>
    <w:rsid w:val="004E299B"/>
    <w:rsid w:val="005118C3"/>
    <w:rsid w:val="00532422"/>
    <w:rsid w:val="00564A21"/>
    <w:rsid w:val="00602B45"/>
    <w:rsid w:val="00616EDF"/>
    <w:rsid w:val="00641563"/>
    <w:rsid w:val="0066143D"/>
    <w:rsid w:val="00661A45"/>
    <w:rsid w:val="006630A6"/>
    <w:rsid w:val="006717C7"/>
    <w:rsid w:val="006A41F6"/>
    <w:rsid w:val="006D05D1"/>
    <w:rsid w:val="006F20DD"/>
    <w:rsid w:val="006F2A58"/>
    <w:rsid w:val="006F73DB"/>
    <w:rsid w:val="007066A3"/>
    <w:rsid w:val="007071B0"/>
    <w:rsid w:val="00714F6B"/>
    <w:rsid w:val="007157B1"/>
    <w:rsid w:val="00733382"/>
    <w:rsid w:val="007378A5"/>
    <w:rsid w:val="007645A4"/>
    <w:rsid w:val="0079349A"/>
    <w:rsid w:val="007C0410"/>
    <w:rsid w:val="007C5523"/>
    <w:rsid w:val="00841169"/>
    <w:rsid w:val="00842E00"/>
    <w:rsid w:val="008458E1"/>
    <w:rsid w:val="0085178B"/>
    <w:rsid w:val="008570CF"/>
    <w:rsid w:val="008937F9"/>
    <w:rsid w:val="008A3D9A"/>
    <w:rsid w:val="00914627"/>
    <w:rsid w:val="009428F1"/>
    <w:rsid w:val="00944FE2"/>
    <w:rsid w:val="009728BC"/>
    <w:rsid w:val="00980D82"/>
    <w:rsid w:val="009913E4"/>
    <w:rsid w:val="00991868"/>
    <w:rsid w:val="009C1949"/>
    <w:rsid w:val="009E3169"/>
    <w:rsid w:val="00A110F8"/>
    <w:rsid w:val="00A240EF"/>
    <w:rsid w:val="00A440E5"/>
    <w:rsid w:val="00A64A8A"/>
    <w:rsid w:val="00A72765"/>
    <w:rsid w:val="00AA6C37"/>
    <w:rsid w:val="00AD68D5"/>
    <w:rsid w:val="00AD79D0"/>
    <w:rsid w:val="00AF4120"/>
    <w:rsid w:val="00AF538F"/>
    <w:rsid w:val="00AF6CB9"/>
    <w:rsid w:val="00B1192F"/>
    <w:rsid w:val="00B2600D"/>
    <w:rsid w:val="00B324D0"/>
    <w:rsid w:val="00B55001"/>
    <w:rsid w:val="00B63C79"/>
    <w:rsid w:val="00B91A9D"/>
    <w:rsid w:val="00BB5570"/>
    <w:rsid w:val="00BF2D27"/>
    <w:rsid w:val="00BF692B"/>
    <w:rsid w:val="00C04BFB"/>
    <w:rsid w:val="00C123C4"/>
    <w:rsid w:val="00C37839"/>
    <w:rsid w:val="00C675D2"/>
    <w:rsid w:val="00CA78F6"/>
    <w:rsid w:val="00CB29AF"/>
    <w:rsid w:val="00D07631"/>
    <w:rsid w:val="00D24B25"/>
    <w:rsid w:val="00D27C8B"/>
    <w:rsid w:val="00D32B7D"/>
    <w:rsid w:val="00D33178"/>
    <w:rsid w:val="00D54FB4"/>
    <w:rsid w:val="00D94DB4"/>
    <w:rsid w:val="00DA4E0C"/>
    <w:rsid w:val="00DE5DF6"/>
    <w:rsid w:val="00DE7C7D"/>
    <w:rsid w:val="00E12305"/>
    <w:rsid w:val="00E16532"/>
    <w:rsid w:val="00E33B7F"/>
    <w:rsid w:val="00E41C9F"/>
    <w:rsid w:val="00E52208"/>
    <w:rsid w:val="00E77D8F"/>
    <w:rsid w:val="00E8414E"/>
    <w:rsid w:val="00E84193"/>
    <w:rsid w:val="00EA613D"/>
    <w:rsid w:val="00EB16AC"/>
    <w:rsid w:val="00EB77A4"/>
    <w:rsid w:val="00EC01F1"/>
    <w:rsid w:val="00EC6B42"/>
    <w:rsid w:val="00EE5098"/>
    <w:rsid w:val="00EF7CAC"/>
    <w:rsid w:val="00F324F2"/>
    <w:rsid w:val="00F40E28"/>
    <w:rsid w:val="00F60BD9"/>
    <w:rsid w:val="00F73199"/>
    <w:rsid w:val="00F778C5"/>
    <w:rsid w:val="00FA6347"/>
    <w:rsid w:val="00FF4233"/>
    <w:rsid w:val="00FF42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071B0"/>
    <w:rPr>
      <w:color w:val="0563C1" w:themeColor="hyperlink"/>
      <w:u w:val="single"/>
    </w:rPr>
  </w:style>
  <w:style w:type="character" w:styleId="Neapdorotaspaminjimas">
    <w:name w:val="Unresolved Mention"/>
    <w:basedOn w:val="Numatytasispastraiposriftas"/>
    <w:uiPriority w:val="99"/>
    <w:semiHidden/>
    <w:unhideWhenUsed/>
    <w:rsid w:val="007071B0"/>
    <w:rPr>
      <w:color w:val="605E5C"/>
      <w:shd w:val="clear" w:color="auto" w:fill="E1DFDD"/>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7071B0"/>
    <w:pPr>
      <w:ind w:left="720"/>
      <w:contextualSpacing/>
    </w:pPr>
  </w:style>
  <w:style w:type="paragraph" w:styleId="Pataisymai">
    <w:name w:val="Revision"/>
    <w:hidden/>
    <w:semiHidden/>
    <w:rsid w:val="007645A4"/>
  </w:style>
  <w:style w:type="character" w:styleId="Komentaronuoroda">
    <w:name w:val="annotation reference"/>
    <w:basedOn w:val="Numatytasispastraiposriftas"/>
    <w:semiHidden/>
    <w:unhideWhenUsed/>
    <w:rsid w:val="00F778C5"/>
    <w:rPr>
      <w:sz w:val="16"/>
      <w:szCs w:val="16"/>
    </w:rPr>
  </w:style>
  <w:style w:type="paragraph" w:styleId="Komentarotekstas">
    <w:name w:val="annotation text"/>
    <w:basedOn w:val="prastasis"/>
    <w:link w:val="KomentarotekstasDiagrama"/>
    <w:unhideWhenUsed/>
    <w:rsid w:val="00F778C5"/>
    <w:rPr>
      <w:sz w:val="20"/>
    </w:rPr>
  </w:style>
  <w:style w:type="character" w:customStyle="1" w:styleId="KomentarotekstasDiagrama">
    <w:name w:val="Komentaro tekstas Diagrama"/>
    <w:basedOn w:val="Numatytasispastraiposriftas"/>
    <w:link w:val="Komentarotekstas"/>
    <w:rsid w:val="00F778C5"/>
    <w:rPr>
      <w:sz w:val="20"/>
    </w:rPr>
  </w:style>
  <w:style w:type="paragraph" w:styleId="Komentarotema">
    <w:name w:val="annotation subject"/>
    <w:basedOn w:val="Komentarotekstas"/>
    <w:next w:val="Komentarotekstas"/>
    <w:link w:val="KomentarotemaDiagrama"/>
    <w:semiHidden/>
    <w:unhideWhenUsed/>
    <w:rsid w:val="00F778C5"/>
    <w:rPr>
      <w:b/>
      <w:bCs/>
    </w:rPr>
  </w:style>
  <w:style w:type="character" w:customStyle="1" w:styleId="KomentarotemaDiagrama">
    <w:name w:val="Komentaro tema Diagrama"/>
    <w:basedOn w:val="KomentarotekstasDiagrama"/>
    <w:link w:val="Komentarotema"/>
    <w:semiHidden/>
    <w:rsid w:val="00F778C5"/>
    <w:rPr>
      <w:b/>
      <w:bCs/>
      <w:sz w:val="20"/>
    </w:rPr>
  </w:style>
  <w:style w:type="paragraph" w:styleId="Debesliotekstas">
    <w:name w:val="Balloon Text"/>
    <w:basedOn w:val="prastasis"/>
    <w:link w:val="DebesliotekstasDiagrama"/>
    <w:semiHidden/>
    <w:unhideWhenUsed/>
    <w:rsid w:val="007066A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66A3"/>
    <w:rPr>
      <w:rFonts w:ascii="Segoe UI" w:hAnsi="Segoe UI" w:cs="Segoe UI"/>
      <w:sz w:val="18"/>
      <w:szCs w:val="18"/>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0B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837043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baltulioniene@alytauss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38034-923E-4ED0-A114-1A0596D2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10697</Words>
  <Characters>6098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Greta Patackienė</cp:lastModifiedBy>
  <cp:revision>7</cp:revision>
  <cp:lastPrinted>2017-06-29T23:42:00Z</cp:lastPrinted>
  <dcterms:created xsi:type="dcterms:W3CDTF">2026-03-23T13:59:00Z</dcterms:created>
  <dcterms:modified xsi:type="dcterms:W3CDTF">2026-05-14T06:50:00Z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