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380AE8C5" w:rsidR="00294F70" w:rsidRPr="00CF612E"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 xml:space="preserve">DĖL </w:t>
      </w:r>
      <w:r w:rsidR="00E12490" w:rsidRPr="00CF612E">
        <w:rPr>
          <w:rFonts w:ascii="Times New Roman" w:eastAsia="Times New Roman" w:hAnsi="Times New Roman"/>
          <w:b/>
          <w:bCs/>
          <w:color w:val="000000"/>
          <w:sz w:val="24"/>
          <w:szCs w:val="24"/>
          <w:lang w:eastAsia="lt-LT"/>
        </w:rPr>
        <w:t>REGENERUOJANČIOS VIETOKŪROS EDUKACINĖS PROGRAMOS</w:t>
      </w:r>
      <w:r w:rsidR="00E12490" w:rsidRPr="00CF612E">
        <w:rPr>
          <w:rFonts w:ascii="Times New Roman" w:hAnsi="Times New Roman"/>
          <w:b/>
          <w:bCs/>
          <w:sz w:val="24"/>
          <w:szCs w:val="24"/>
          <w:lang w:eastAsia="lt-LT"/>
        </w:rPr>
        <w:t xml:space="preserve"> </w:t>
      </w:r>
      <w:r w:rsidR="00FF5767" w:rsidRPr="00CF612E">
        <w:rPr>
          <w:rFonts w:eastAsia="Arial Unicode MS"/>
          <w:color w:val="000000"/>
          <w:sz w:val="24"/>
          <w:szCs w:val="24"/>
          <w:lang w:eastAsia="en-GB"/>
        </w:rPr>
        <w:t xml:space="preserve"> </w:t>
      </w:r>
      <w:r w:rsidRPr="00CF612E">
        <w:rPr>
          <w:rFonts w:ascii="Times New Roman" w:eastAsia="Times New Roman" w:hAnsi="Times New Roman"/>
          <w:b/>
          <w:bCs/>
          <w:sz w:val="24"/>
          <w:szCs w:val="24"/>
        </w:rPr>
        <w:t xml:space="preserve"> </w:t>
      </w:r>
      <w:r w:rsidR="006D575E" w:rsidRPr="00CF612E">
        <w:rPr>
          <w:rFonts w:ascii="Times New Roman" w:hAnsi="Times New Roman"/>
          <w:b/>
          <w:color w:val="000000"/>
          <w:sz w:val="24"/>
          <w:szCs w:val="24"/>
        </w:rPr>
        <w:t xml:space="preserve">ĮGYVENDINIMO PASLAUGOS </w:t>
      </w:r>
      <w:r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Pr="0009631B"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p w14:paraId="39B0417F" w14:textId="77777777" w:rsidR="00294F70" w:rsidRPr="0009631B" w:rsidRDefault="00294F70" w:rsidP="00294F70">
      <w:pPr>
        <w:spacing w:after="0" w:line="240" w:lineRule="auto"/>
        <w:jc w:val="both"/>
        <w:rPr>
          <w:rFonts w:ascii="Times New Roman" w:hAnsi="Times New Roman"/>
          <w:b/>
          <w:sz w:val="24"/>
          <w:szCs w:val="24"/>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86"/>
        <w:gridCol w:w="1417"/>
        <w:gridCol w:w="1276"/>
        <w:gridCol w:w="1711"/>
      </w:tblGrid>
      <w:tr w:rsidR="001F7D9C" w:rsidRPr="0009631B" w14:paraId="7F47DC90" w14:textId="54063BC7" w:rsidTr="001F7D9C">
        <w:trPr>
          <w:trHeight w:val="844"/>
          <w:jc w:val="center"/>
        </w:trPr>
        <w:tc>
          <w:tcPr>
            <w:tcW w:w="1129" w:type="dxa"/>
            <w:shd w:val="clear" w:color="auto" w:fill="auto"/>
            <w:vAlign w:val="center"/>
          </w:tcPr>
          <w:p w14:paraId="39CD89B1"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Eil. Nr.</w:t>
            </w:r>
          </w:p>
        </w:tc>
        <w:tc>
          <w:tcPr>
            <w:tcW w:w="3686" w:type="dxa"/>
            <w:shd w:val="clear" w:color="auto" w:fill="auto"/>
            <w:vAlign w:val="center"/>
          </w:tcPr>
          <w:p w14:paraId="1D281C00" w14:textId="43B5EDD0" w:rsidR="001F7D9C" w:rsidRPr="0009631B" w:rsidRDefault="001F7D9C" w:rsidP="007F3F9C">
            <w:pPr>
              <w:spacing w:after="0" w:line="240" w:lineRule="auto"/>
              <w:jc w:val="center"/>
              <w:outlineLvl w:val="0"/>
              <w:rPr>
                <w:rFonts w:ascii="Times New Roman" w:hAnsi="Times New Roman"/>
                <w:b/>
                <w:color w:val="000000"/>
                <w:sz w:val="24"/>
                <w:szCs w:val="24"/>
              </w:rPr>
            </w:pPr>
            <w:r w:rsidRPr="0009631B">
              <w:rPr>
                <w:rFonts w:ascii="Times New Roman" w:hAnsi="Times New Roman"/>
                <w:bCs/>
                <w:color w:val="000000"/>
                <w:sz w:val="24"/>
                <w:szCs w:val="24"/>
              </w:rPr>
              <w:t>P</w:t>
            </w:r>
            <w:r w:rsidR="00485304">
              <w:rPr>
                <w:rFonts w:ascii="Times New Roman" w:hAnsi="Times New Roman"/>
                <w:bCs/>
                <w:color w:val="000000"/>
                <w:sz w:val="24"/>
                <w:szCs w:val="24"/>
              </w:rPr>
              <w:t>rekių</w:t>
            </w:r>
            <w:r w:rsidRPr="0009631B">
              <w:rPr>
                <w:rFonts w:ascii="Times New Roman" w:hAnsi="Times New Roman"/>
                <w:bCs/>
                <w:color w:val="000000"/>
                <w:sz w:val="24"/>
                <w:szCs w:val="24"/>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50E1DB6" w14:textId="77777777" w:rsidR="001F7D9C" w:rsidRPr="00FF14ED" w:rsidRDefault="001F7D9C" w:rsidP="001F7D9C">
            <w:pPr>
              <w:spacing w:after="0" w:line="240" w:lineRule="auto"/>
              <w:jc w:val="center"/>
              <w:rPr>
                <w:rFonts w:ascii="Times New Roman" w:hAnsi="Times New Roman"/>
                <w:sz w:val="24"/>
                <w:szCs w:val="24"/>
              </w:rPr>
            </w:pPr>
            <w:r w:rsidRPr="00FF14ED">
              <w:rPr>
                <w:rFonts w:ascii="Times New Roman" w:hAnsi="Times New Roman"/>
                <w:sz w:val="24"/>
                <w:szCs w:val="24"/>
              </w:rPr>
              <w:t xml:space="preserve">Kaina, EUR </w:t>
            </w:r>
          </w:p>
          <w:p w14:paraId="3A12D37B" w14:textId="77777777" w:rsidR="001F7D9C" w:rsidRPr="00FF14ED" w:rsidRDefault="001F7D9C" w:rsidP="001F7D9C">
            <w:pPr>
              <w:spacing w:after="0" w:line="240" w:lineRule="auto"/>
              <w:rPr>
                <w:rFonts w:ascii="Times New Roman" w:hAnsi="Times New Roman"/>
                <w:bCs/>
                <w:color w:val="000000"/>
                <w:sz w:val="24"/>
                <w:szCs w:val="24"/>
              </w:rPr>
            </w:pPr>
            <w:r w:rsidRPr="00FF14ED">
              <w:rPr>
                <w:rFonts w:ascii="Times New Roman" w:hAnsi="Times New Roman"/>
                <w:sz w:val="24"/>
                <w:szCs w:val="24"/>
              </w:rPr>
              <w:t>(be PVM)</w:t>
            </w:r>
          </w:p>
        </w:tc>
        <w:tc>
          <w:tcPr>
            <w:tcW w:w="1276" w:type="dxa"/>
            <w:tcBorders>
              <w:top w:val="single" w:sz="4" w:space="0" w:color="auto"/>
              <w:left w:val="single" w:sz="4" w:space="0" w:color="auto"/>
              <w:bottom w:val="single" w:sz="4" w:space="0" w:color="auto"/>
              <w:right w:val="single" w:sz="4" w:space="0" w:color="auto"/>
            </w:tcBorders>
          </w:tcPr>
          <w:p w14:paraId="09E31207" w14:textId="58477EF2" w:rsidR="001F7D9C" w:rsidRPr="00FF14ED" w:rsidRDefault="001F7D9C" w:rsidP="001F7D9C">
            <w:pPr>
              <w:spacing w:after="0" w:line="240" w:lineRule="auto"/>
              <w:jc w:val="center"/>
              <w:rPr>
                <w:rFonts w:ascii="Times New Roman" w:hAnsi="Times New Roman"/>
                <w:bCs/>
                <w:color w:val="000000"/>
                <w:sz w:val="24"/>
                <w:szCs w:val="24"/>
              </w:rPr>
            </w:pPr>
            <w:r w:rsidRPr="00A006E4">
              <w:rPr>
                <w:rFonts w:ascii="Times New Roman" w:hAnsi="Times New Roman"/>
                <w:sz w:val="24"/>
                <w:szCs w:val="24"/>
              </w:rPr>
              <w:t>PVM, EUR</w:t>
            </w:r>
          </w:p>
        </w:tc>
        <w:tc>
          <w:tcPr>
            <w:tcW w:w="1711" w:type="dxa"/>
            <w:tcBorders>
              <w:top w:val="single" w:sz="4" w:space="0" w:color="auto"/>
              <w:left w:val="single" w:sz="4" w:space="0" w:color="auto"/>
              <w:bottom w:val="single" w:sz="4" w:space="0" w:color="auto"/>
              <w:right w:val="single" w:sz="4" w:space="0" w:color="auto"/>
            </w:tcBorders>
          </w:tcPr>
          <w:p w14:paraId="0E3022C7" w14:textId="41F7A86F" w:rsidR="001F7D9C" w:rsidRPr="00FF14ED" w:rsidRDefault="001F7D9C" w:rsidP="001F7D9C">
            <w:pPr>
              <w:spacing w:after="0" w:line="240" w:lineRule="auto"/>
              <w:rPr>
                <w:rFonts w:ascii="Times New Roman" w:hAnsi="Times New Roman"/>
                <w:bCs/>
                <w:color w:val="000000"/>
                <w:sz w:val="24"/>
                <w:szCs w:val="24"/>
              </w:rPr>
            </w:pPr>
            <w:r w:rsidRPr="00A006E4">
              <w:rPr>
                <w:rFonts w:ascii="Times New Roman" w:hAnsi="Times New Roman"/>
                <w:sz w:val="24"/>
                <w:szCs w:val="24"/>
              </w:rPr>
              <w:t>Kaina EUR su PVM</w:t>
            </w:r>
          </w:p>
        </w:tc>
      </w:tr>
      <w:tr w:rsidR="001F7D9C" w:rsidRPr="0009631B" w14:paraId="207F6DA3" w14:textId="35C7353E" w:rsidTr="001F7D9C">
        <w:trPr>
          <w:trHeight w:val="188"/>
          <w:jc w:val="center"/>
        </w:trPr>
        <w:tc>
          <w:tcPr>
            <w:tcW w:w="1129" w:type="dxa"/>
            <w:shd w:val="clear" w:color="auto" w:fill="auto"/>
            <w:vAlign w:val="center"/>
          </w:tcPr>
          <w:p w14:paraId="02E57A1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1</w:t>
            </w:r>
          </w:p>
        </w:tc>
        <w:tc>
          <w:tcPr>
            <w:tcW w:w="3686" w:type="dxa"/>
            <w:shd w:val="clear" w:color="auto" w:fill="auto"/>
            <w:vAlign w:val="center"/>
          </w:tcPr>
          <w:p w14:paraId="3888E4D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2</w:t>
            </w:r>
          </w:p>
        </w:tc>
        <w:tc>
          <w:tcPr>
            <w:tcW w:w="1417" w:type="dxa"/>
            <w:shd w:val="clear" w:color="auto" w:fill="auto"/>
            <w:vAlign w:val="center"/>
          </w:tcPr>
          <w:p w14:paraId="76BF35CA"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276" w:type="dxa"/>
            <w:shd w:val="clear" w:color="auto" w:fill="auto"/>
            <w:vAlign w:val="center"/>
          </w:tcPr>
          <w:p w14:paraId="0B0F92B6"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711" w:type="dxa"/>
            <w:shd w:val="clear" w:color="auto" w:fill="auto"/>
            <w:vAlign w:val="center"/>
          </w:tcPr>
          <w:p w14:paraId="36526464"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r>
      <w:tr w:rsidR="001F7D9C" w:rsidRPr="0009631B" w14:paraId="0CB803B1" w14:textId="717DD352" w:rsidTr="001F7D9C">
        <w:trPr>
          <w:trHeight w:val="133"/>
          <w:jc w:val="center"/>
        </w:trPr>
        <w:tc>
          <w:tcPr>
            <w:tcW w:w="1129" w:type="dxa"/>
            <w:shd w:val="clear" w:color="auto" w:fill="auto"/>
            <w:vAlign w:val="center"/>
          </w:tcPr>
          <w:p w14:paraId="539DC561" w14:textId="356E6945" w:rsidR="001F7D9C" w:rsidRPr="0009631B" w:rsidRDefault="001F7D9C"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1</w:t>
            </w:r>
          </w:p>
        </w:tc>
        <w:tc>
          <w:tcPr>
            <w:tcW w:w="3686" w:type="dxa"/>
            <w:shd w:val="clear" w:color="auto" w:fill="auto"/>
            <w:vAlign w:val="center"/>
          </w:tcPr>
          <w:p w14:paraId="66A9F8CC" w14:textId="190A6A12" w:rsidR="001F7D9C" w:rsidRPr="00E12490" w:rsidRDefault="00E12490" w:rsidP="007F3F9C">
            <w:pPr>
              <w:tabs>
                <w:tab w:val="left" w:pos="319"/>
              </w:tabs>
              <w:spacing w:after="0" w:line="240" w:lineRule="auto"/>
              <w:rPr>
                <w:rFonts w:ascii="Times New Roman" w:hAnsi="Times New Roman"/>
                <w:sz w:val="24"/>
                <w:szCs w:val="24"/>
              </w:rPr>
            </w:pPr>
            <w:r>
              <w:rPr>
                <w:rFonts w:ascii="Times New Roman" w:eastAsia="Times New Roman" w:hAnsi="Times New Roman"/>
                <w:color w:val="000000"/>
                <w:sz w:val="24"/>
                <w:szCs w:val="24"/>
                <w:lang w:eastAsia="lt-LT"/>
              </w:rPr>
              <w:t>R</w:t>
            </w:r>
            <w:r w:rsidRPr="00E12490">
              <w:rPr>
                <w:rFonts w:ascii="Times New Roman" w:eastAsia="Times New Roman" w:hAnsi="Times New Roman"/>
                <w:color w:val="000000"/>
                <w:sz w:val="24"/>
                <w:szCs w:val="24"/>
                <w:lang w:eastAsia="lt-LT"/>
              </w:rPr>
              <w:t xml:space="preserve">egeneruojančios </w:t>
            </w:r>
            <w:proofErr w:type="spellStart"/>
            <w:r w:rsidRPr="00E12490">
              <w:rPr>
                <w:rFonts w:ascii="Times New Roman" w:eastAsia="Times New Roman" w:hAnsi="Times New Roman"/>
                <w:color w:val="000000"/>
                <w:sz w:val="24"/>
                <w:szCs w:val="24"/>
                <w:lang w:eastAsia="lt-LT"/>
              </w:rPr>
              <w:t>vietokūros</w:t>
            </w:r>
            <w:proofErr w:type="spellEnd"/>
            <w:r w:rsidRPr="00E12490">
              <w:rPr>
                <w:rFonts w:ascii="Times New Roman" w:eastAsia="Times New Roman" w:hAnsi="Times New Roman"/>
                <w:color w:val="000000"/>
                <w:sz w:val="24"/>
                <w:szCs w:val="24"/>
                <w:lang w:eastAsia="lt-LT"/>
              </w:rPr>
              <w:t xml:space="preserve"> edukacinė</w:t>
            </w:r>
            <w:r w:rsidR="006D575E">
              <w:rPr>
                <w:rFonts w:ascii="Times New Roman" w:eastAsia="Times New Roman" w:hAnsi="Times New Roman"/>
                <w:color w:val="000000"/>
                <w:sz w:val="24"/>
                <w:szCs w:val="24"/>
                <w:lang w:eastAsia="lt-LT"/>
              </w:rPr>
              <w:t>s</w:t>
            </w:r>
            <w:r w:rsidRPr="00E12490">
              <w:rPr>
                <w:rFonts w:ascii="Times New Roman" w:eastAsia="Times New Roman" w:hAnsi="Times New Roman"/>
                <w:color w:val="000000"/>
                <w:sz w:val="24"/>
                <w:szCs w:val="24"/>
                <w:lang w:eastAsia="lt-LT"/>
              </w:rPr>
              <w:t xml:space="preserve"> progra</w:t>
            </w:r>
            <w:r w:rsidR="00CF612E">
              <w:rPr>
                <w:rFonts w:ascii="Times New Roman" w:eastAsia="Times New Roman" w:hAnsi="Times New Roman"/>
                <w:color w:val="000000"/>
                <w:sz w:val="24"/>
                <w:szCs w:val="24"/>
                <w:lang w:eastAsia="lt-LT"/>
              </w:rPr>
              <w:t>m</w:t>
            </w:r>
            <w:r w:rsidR="006D575E">
              <w:rPr>
                <w:rFonts w:ascii="Times New Roman" w:eastAsia="Times New Roman" w:hAnsi="Times New Roman"/>
                <w:color w:val="000000"/>
                <w:sz w:val="24"/>
                <w:szCs w:val="24"/>
                <w:lang w:eastAsia="lt-LT"/>
              </w:rPr>
              <w:t>os</w:t>
            </w:r>
            <w:r w:rsidR="006D575E" w:rsidRPr="00F62494">
              <w:rPr>
                <w:rFonts w:ascii="Times New Roman" w:hAnsi="Times New Roman"/>
                <w:b/>
                <w:color w:val="000000"/>
                <w:szCs w:val="24"/>
              </w:rPr>
              <w:t xml:space="preserve"> </w:t>
            </w:r>
            <w:r w:rsidR="006D575E" w:rsidRPr="006D575E">
              <w:rPr>
                <w:rFonts w:ascii="Times New Roman" w:hAnsi="Times New Roman"/>
                <w:bCs/>
                <w:color w:val="000000"/>
                <w:szCs w:val="24"/>
              </w:rPr>
              <w:t>įgyvendinimo paslaugos</w:t>
            </w:r>
          </w:p>
        </w:tc>
        <w:tc>
          <w:tcPr>
            <w:tcW w:w="1417" w:type="dxa"/>
            <w:shd w:val="clear" w:color="auto" w:fill="auto"/>
            <w:vAlign w:val="center"/>
          </w:tcPr>
          <w:p w14:paraId="21BA8CCB"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276" w:type="dxa"/>
            <w:shd w:val="clear" w:color="auto" w:fill="auto"/>
            <w:vAlign w:val="center"/>
          </w:tcPr>
          <w:p w14:paraId="40BFBDEE"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711" w:type="dxa"/>
            <w:shd w:val="clear" w:color="auto" w:fill="auto"/>
            <w:vAlign w:val="center"/>
          </w:tcPr>
          <w:p w14:paraId="0320E169"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r>
    </w:tbl>
    <w:p w14:paraId="43FAC8D2" w14:textId="77777777" w:rsidR="00294F70" w:rsidRPr="0009631B" w:rsidRDefault="00294F70" w:rsidP="00294F70">
      <w:pPr>
        <w:spacing w:after="0" w:line="240" w:lineRule="auto"/>
        <w:jc w:val="both"/>
        <w:rPr>
          <w:rFonts w:ascii="Times New Roman" w:hAnsi="Times New Roman"/>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94F70"/>
    <w:rsid w:val="003364F3"/>
    <w:rsid w:val="003D5C5E"/>
    <w:rsid w:val="00485304"/>
    <w:rsid w:val="004E7867"/>
    <w:rsid w:val="004F60BA"/>
    <w:rsid w:val="00596F7A"/>
    <w:rsid w:val="00654144"/>
    <w:rsid w:val="006D575E"/>
    <w:rsid w:val="007279B7"/>
    <w:rsid w:val="00754B95"/>
    <w:rsid w:val="007A730C"/>
    <w:rsid w:val="00893580"/>
    <w:rsid w:val="008F0A9A"/>
    <w:rsid w:val="009A3CEA"/>
    <w:rsid w:val="00A16E23"/>
    <w:rsid w:val="00C1019A"/>
    <w:rsid w:val="00C31E9C"/>
    <w:rsid w:val="00C411D0"/>
    <w:rsid w:val="00C90F3B"/>
    <w:rsid w:val="00C9451A"/>
    <w:rsid w:val="00CF612E"/>
    <w:rsid w:val="00D20C84"/>
    <w:rsid w:val="00D37A18"/>
    <w:rsid w:val="00DA1394"/>
    <w:rsid w:val="00E12490"/>
    <w:rsid w:val="00E26E92"/>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2510</Words>
  <Characters>1431</Characters>
  <Application>Microsoft Office Word</Application>
  <DocSecurity>0</DocSecurity>
  <Lines>11</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17</cp:revision>
  <dcterms:created xsi:type="dcterms:W3CDTF">2024-05-14T06:53:00Z</dcterms:created>
  <dcterms:modified xsi:type="dcterms:W3CDTF">2025-01-20T11:06:00Z</dcterms:modified>
</cp:coreProperties>
</file>