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A66328" w14:textId="5F7EF48D" w:rsidR="00F62494" w:rsidRDefault="00241AD6" w:rsidP="00F62494">
      <w:pPr>
        <w:jc w:val="right"/>
      </w:pPr>
      <w:r>
        <w:t xml:space="preserve">Pirkimo sąlygų 3 priedas </w:t>
      </w:r>
    </w:p>
    <w:p w14:paraId="1A36D6A4" w14:textId="77777777" w:rsidR="00F62494" w:rsidRDefault="00F62494" w:rsidP="00F62494">
      <w:pPr>
        <w:jc w:val="center"/>
        <w:rPr>
          <w:rFonts w:ascii="Times New Roman" w:hAnsi="Times New Roman"/>
          <w:b/>
        </w:rPr>
      </w:pPr>
    </w:p>
    <w:p w14:paraId="3D85A0DC" w14:textId="6F99C774" w:rsidR="00F62494" w:rsidRDefault="00F62494" w:rsidP="009F2925">
      <w:pPr>
        <w:jc w:val="center"/>
        <w:rPr>
          <w:rFonts w:ascii="Times New Roman" w:hAnsi="Times New Roman"/>
          <w:b/>
        </w:rPr>
      </w:pPr>
      <w:r>
        <w:rPr>
          <w:rFonts w:ascii="Times New Roman" w:hAnsi="Times New Roman"/>
          <w:b/>
        </w:rPr>
        <w:t>PASLAUGŲ TEIKIMO SUTARTIS</w:t>
      </w:r>
    </w:p>
    <w:p w14:paraId="545AB799" w14:textId="77777777" w:rsidR="00094B4D" w:rsidRDefault="00094B4D" w:rsidP="00F62494">
      <w:pPr>
        <w:jc w:val="center"/>
        <w:rPr>
          <w:rFonts w:ascii="Times New Roman" w:hAnsi="Times New Roman"/>
          <w:b/>
        </w:rPr>
      </w:pPr>
    </w:p>
    <w:p w14:paraId="4A78E420" w14:textId="6FB5BF4B" w:rsidR="00F62494" w:rsidRDefault="00F62494" w:rsidP="00F62494">
      <w:pPr>
        <w:jc w:val="center"/>
        <w:rPr>
          <w:rFonts w:ascii="Times New Roman" w:hAnsi="Times New Roman"/>
        </w:rPr>
      </w:pPr>
      <w:r>
        <w:rPr>
          <w:rFonts w:ascii="Times New Roman" w:hAnsi="Times New Roman"/>
        </w:rPr>
        <w:t xml:space="preserve">2025 m. </w:t>
      </w:r>
      <w:r w:rsidR="00094B4D">
        <w:rPr>
          <w:rFonts w:ascii="Times New Roman" w:hAnsi="Times New Roman"/>
        </w:rPr>
        <w:t>sausio ....</w:t>
      </w:r>
      <w:r>
        <w:rPr>
          <w:rFonts w:ascii="Times New Roman" w:hAnsi="Times New Roman"/>
        </w:rPr>
        <w:t xml:space="preserve"> d. Nr. VL-</w:t>
      </w:r>
    </w:p>
    <w:p w14:paraId="1AD46F0D" w14:textId="77777777" w:rsidR="00F62494" w:rsidRDefault="00F62494" w:rsidP="00F62494">
      <w:pPr>
        <w:jc w:val="center"/>
        <w:rPr>
          <w:rFonts w:ascii="Times New Roman" w:hAnsi="Times New Roman"/>
        </w:rPr>
      </w:pPr>
      <w:r>
        <w:rPr>
          <w:rFonts w:ascii="Times New Roman" w:hAnsi="Times New Roman"/>
        </w:rPr>
        <w:t>Švenčionėliai</w:t>
      </w:r>
    </w:p>
    <w:p w14:paraId="62B50DE0" w14:textId="77777777" w:rsidR="00F62494" w:rsidRDefault="00F62494" w:rsidP="00F62494">
      <w:pPr>
        <w:jc w:val="left"/>
        <w:rPr>
          <w:rFonts w:ascii="Times New Roman" w:hAnsi="Times New Roman"/>
        </w:rPr>
      </w:pPr>
    </w:p>
    <w:p w14:paraId="41DE06BD" w14:textId="6BB36AEF" w:rsidR="00F62494" w:rsidRDefault="00F62494" w:rsidP="00094B4D">
      <w:pPr>
        <w:tabs>
          <w:tab w:val="clear" w:pos="1134"/>
          <w:tab w:val="left" w:pos="426"/>
          <w:tab w:val="left" w:pos="709"/>
          <w:tab w:val="left" w:pos="993"/>
        </w:tabs>
        <w:ind w:firstLine="567"/>
        <w:rPr>
          <w:rFonts w:ascii="Times New Roman" w:hAnsi="Times New Roman"/>
        </w:rPr>
      </w:pPr>
      <w:r>
        <w:rPr>
          <w:rFonts w:ascii="Times New Roman" w:hAnsi="Times New Roman"/>
          <w:b/>
        </w:rPr>
        <w:t>Švenčionių r. Švenčionėlių Karaliaus Mindaugo gimnazija</w:t>
      </w:r>
      <w:r>
        <w:rPr>
          <w:rFonts w:ascii="Times New Roman" w:hAnsi="Times New Roman"/>
        </w:rPr>
        <w:t xml:space="preserve">, juridinio asmens kodas 305613992, Mokyklos g. 24 - 3 Švenčionėliai, 18220, Švenčionių r., tel. 8-387 31312, el. p. rastine@skmg.lt, atstovaujama </w:t>
      </w:r>
      <w:r w:rsidR="00887636">
        <w:rPr>
          <w:rFonts w:ascii="Times New Roman" w:hAnsi="Times New Roman"/>
        </w:rPr>
        <w:t>direktorės</w:t>
      </w:r>
      <w:r>
        <w:rPr>
          <w:rFonts w:ascii="Times New Roman" w:hAnsi="Times New Roman"/>
        </w:rPr>
        <w:t xml:space="preserve"> Astos Turskienės (toliau – Paslaugų gavėjas)</w:t>
      </w:r>
    </w:p>
    <w:p w14:paraId="7DB5698E" w14:textId="3B42FD04" w:rsidR="00F62494" w:rsidRDefault="00F62494" w:rsidP="00094B4D">
      <w:pPr>
        <w:tabs>
          <w:tab w:val="clear" w:pos="1134"/>
          <w:tab w:val="left" w:pos="426"/>
          <w:tab w:val="left" w:pos="709"/>
          <w:tab w:val="left" w:pos="993"/>
        </w:tabs>
        <w:ind w:firstLine="567"/>
        <w:rPr>
          <w:rFonts w:ascii="Times New Roman" w:hAnsi="Times New Roman"/>
        </w:rPr>
      </w:pPr>
      <w:r>
        <w:rPr>
          <w:rFonts w:ascii="Times New Roman" w:hAnsi="Times New Roman"/>
        </w:rPr>
        <w:t xml:space="preserve">ir </w:t>
      </w:r>
      <w:r w:rsidRPr="00887636">
        <w:rPr>
          <w:rFonts w:ascii="Times New Roman" w:hAnsi="Times New Roman"/>
          <w:bCs/>
        </w:rPr>
        <w:t>.....................................</w:t>
      </w:r>
      <w:r>
        <w:rPr>
          <w:rFonts w:ascii="Times New Roman" w:hAnsi="Times New Roman"/>
          <w:b/>
        </w:rPr>
        <w:t xml:space="preserve"> </w:t>
      </w:r>
      <w:r>
        <w:rPr>
          <w:rFonts w:ascii="Times New Roman" w:hAnsi="Times New Roman"/>
        </w:rPr>
        <w:t>(toliau – Pardavėjas), kodas............., atstovaujama direktoriaus ...............</w:t>
      </w:r>
      <w:r w:rsidR="00887636">
        <w:rPr>
          <w:rFonts w:ascii="Times New Roman" w:hAnsi="Times New Roman"/>
        </w:rPr>
        <w:t>............................</w:t>
      </w:r>
      <w:r>
        <w:rPr>
          <w:rFonts w:ascii="Times New Roman" w:hAnsi="Times New Roman"/>
        </w:rPr>
        <w:t>....,</w:t>
      </w:r>
      <w:r w:rsidR="00887636">
        <w:rPr>
          <w:rFonts w:ascii="Times New Roman" w:hAnsi="Times New Roman"/>
        </w:rPr>
        <w:t xml:space="preserve"> </w:t>
      </w:r>
      <w:r>
        <w:rPr>
          <w:rFonts w:ascii="Times New Roman" w:hAnsi="Times New Roman"/>
        </w:rPr>
        <w:t>pagal įstatus, toliau kartu vadinamos „Šalimis“, o atskirai – „Šalimi“, sudarė šią pirkimo – pardavimo sutartį (toliau – Sutartis).</w:t>
      </w:r>
    </w:p>
    <w:p w14:paraId="339F782E" w14:textId="77777777" w:rsidR="00F62494" w:rsidRDefault="00F62494" w:rsidP="00094B4D">
      <w:pPr>
        <w:tabs>
          <w:tab w:val="left" w:pos="426"/>
          <w:tab w:val="left" w:pos="567"/>
          <w:tab w:val="left" w:pos="993"/>
        </w:tabs>
        <w:ind w:firstLine="567"/>
        <w:rPr>
          <w:rFonts w:ascii="Times New Roman" w:hAnsi="Times New Roman"/>
        </w:rPr>
      </w:pPr>
    </w:p>
    <w:p w14:paraId="07D23F7A" w14:textId="77777777" w:rsidR="00F62494" w:rsidRDefault="00F62494" w:rsidP="00232A64">
      <w:pPr>
        <w:tabs>
          <w:tab w:val="left" w:pos="426"/>
          <w:tab w:val="left" w:pos="567"/>
          <w:tab w:val="left" w:pos="993"/>
        </w:tabs>
        <w:ind w:left="1080" w:hanging="371"/>
        <w:jc w:val="center"/>
        <w:rPr>
          <w:rFonts w:ascii="Times New Roman" w:hAnsi="Times New Roman"/>
          <w:b/>
        </w:rPr>
      </w:pPr>
      <w:r>
        <w:rPr>
          <w:rFonts w:ascii="Times New Roman" w:hAnsi="Times New Roman"/>
          <w:b/>
        </w:rPr>
        <w:t>I SKYRIUS</w:t>
      </w:r>
    </w:p>
    <w:p w14:paraId="27D9D8BB" w14:textId="77777777" w:rsidR="00F62494" w:rsidRDefault="00F62494" w:rsidP="00232A64">
      <w:pPr>
        <w:tabs>
          <w:tab w:val="left" w:pos="426"/>
          <w:tab w:val="left" w:pos="567"/>
          <w:tab w:val="left" w:pos="993"/>
        </w:tabs>
        <w:ind w:left="1080" w:hanging="371"/>
        <w:jc w:val="center"/>
        <w:rPr>
          <w:rFonts w:ascii="Times New Roman" w:hAnsi="Times New Roman"/>
          <w:b/>
        </w:rPr>
      </w:pPr>
      <w:r>
        <w:rPr>
          <w:rFonts w:ascii="Times New Roman" w:hAnsi="Times New Roman"/>
          <w:b/>
        </w:rPr>
        <w:t>SUTARTIES OBJEKTAS</w:t>
      </w:r>
    </w:p>
    <w:p w14:paraId="6B5C3441" w14:textId="77777777" w:rsidR="00F62494" w:rsidRDefault="00F62494" w:rsidP="00094B4D">
      <w:pPr>
        <w:tabs>
          <w:tab w:val="left" w:pos="426"/>
          <w:tab w:val="left" w:pos="567"/>
          <w:tab w:val="left" w:pos="993"/>
        </w:tabs>
        <w:ind w:left="1080" w:firstLine="567"/>
        <w:jc w:val="left"/>
        <w:rPr>
          <w:rFonts w:ascii="Times New Roman" w:hAnsi="Times New Roman"/>
          <w:b/>
        </w:rPr>
      </w:pPr>
    </w:p>
    <w:p w14:paraId="1DFBEE26" w14:textId="77777777" w:rsidR="00F62494" w:rsidRPr="00F62494" w:rsidRDefault="00F62494" w:rsidP="00094B4D">
      <w:pPr>
        <w:numPr>
          <w:ilvl w:val="1"/>
          <w:numId w:val="9"/>
        </w:numPr>
        <w:pBdr>
          <w:top w:val="nil"/>
          <w:left w:val="nil"/>
          <w:bottom w:val="nil"/>
          <w:right w:val="nil"/>
          <w:between w:val="nil"/>
        </w:pBdr>
        <w:tabs>
          <w:tab w:val="left" w:pos="142"/>
          <w:tab w:val="left" w:pos="426"/>
          <w:tab w:val="left" w:pos="567"/>
          <w:tab w:val="left" w:pos="709"/>
          <w:tab w:val="left" w:pos="993"/>
        </w:tabs>
        <w:spacing w:line="259" w:lineRule="auto"/>
        <w:ind w:left="0" w:firstLine="567"/>
        <w:rPr>
          <w:rFonts w:ascii="Times New Roman" w:hAnsi="Times New Roman"/>
          <w:color w:val="000000"/>
          <w:szCs w:val="24"/>
        </w:rPr>
      </w:pPr>
      <w:r w:rsidRPr="00F62494">
        <w:rPr>
          <w:rFonts w:ascii="Times New Roman" w:hAnsi="Times New Roman"/>
          <w:color w:val="000000"/>
          <w:szCs w:val="24"/>
        </w:rPr>
        <w:t xml:space="preserve">Sutarties objektas – </w:t>
      </w:r>
      <w:r w:rsidRPr="00F62494">
        <w:rPr>
          <w:rFonts w:ascii="Times New Roman" w:hAnsi="Times New Roman"/>
          <w:b/>
          <w:color w:val="000000"/>
          <w:szCs w:val="24"/>
        </w:rPr>
        <w:t xml:space="preserve">Regeneruojančios vietokūros edukacinės programos įgyvendinimo paslaugos </w:t>
      </w:r>
      <w:r w:rsidRPr="00F62494">
        <w:rPr>
          <w:rFonts w:ascii="Times New Roman" w:hAnsi="Times New Roman"/>
          <w:bCs/>
          <w:color w:val="000000"/>
          <w:szCs w:val="24"/>
        </w:rPr>
        <w:t>(toliau – Užsiėmimai arba Paslaugos).</w:t>
      </w:r>
      <w:r w:rsidRPr="00F62494">
        <w:rPr>
          <w:rFonts w:ascii="Times New Roman" w:hAnsi="Times New Roman"/>
          <w:b/>
          <w:color w:val="000000"/>
          <w:szCs w:val="24"/>
        </w:rPr>
        <w:t xml:space="preserve"> </w:t>
      </w:r>
    </w:p>
    <w:p w14:paraId="7A7C9528" w14:textId="21BB0001" w:rsidR="00F62494" w:rsidRPr="00F62494" w:rsidRDefault="00F62494" w:rsidP="00094B4D">
      <w:pPr>
        <w:numPr>
          <w:ilvl w:val="1"/>
          <w:numId w:val="9"/>
        </w:numPr>
        <w:pBdr>
          <w:top w:val="nil"/>
          <w:left w:val="nil"/>
          <w:bottom w:val="nil"/>
          <w:right w:val="nil"/>
          <w:between w:val="nil"/>
        </w:pBdr>
        <w:tabs>
          <w:tab w:val="left" w:pos="142"/>
          <w:tab w:val="left" w:pos="426"/>
          <w:tab w:val="left" w:pos="567"/>
          <w:tab w:val="left" w:pos="709"/>
          <w:tab w:val="left" w:pos="993"/>
        </w:tabs>
        <w:spacing w:line="259" w:lineRule="auto"/>
        <w:ind w:left="0" w:firstLine="567"/>
        <w:rPr>
          <w:rFonts w:ascii="Times New Roman" w:hAnsi="Times New Roman"/>
          <w:color w:val="000000"/>
          <w:szCs w:val="24"/>
        </w:rPr>
      </w:pPr>
      <w:r w:rsidRPr="00F62494">
        <w:rPr>
          <w:rFonts w:ascii="Times New Roman" w:hAnsi="Times New Roman"/>
          <w:color w:val="000000"/>
          <w:szCs w:val="24"/>
        </w:rPr>
        <w:t>Paslaugų teikimo apimtys, sąlygos ir tvarka nurodytos Sutarties priede Nr. 2 „Techninė specifikacija“ (toliau – Techninė specifikacija).</w:t>
      </w:r>
    </w:p>
    <w:p w14:paraId="1873225C" w14:textId="4B98A23B" w:rsidR="00F62494" w:rsidRDefault="00F62494" w:rsidP="00094B4D">
      <w:pPr>
        <w:numPr>
          <w:ilvl w:val="1"/>
          <w:numId w:val="9"/>
        </w:numPr>
        <w:pBdr>
          <w:top w:val="nil"/>
          <w:left w:val="nil"/>
          <w:bottom w:val="nil"/>
          <w:right w:val="nil"/>
          <w:between w:val="nil"/>
        </w:pBdr>
        <w:tabs>
          <w:tab w:val="left" w:pos="142"/>
          <w:tab w:val="left" w:pos="426"/>
          <w:tab w:val="left" w:pos="567"/>
          <w:tab w:val="left" w:pos="709"/>
          <w:tab w:val="left" w:pos="993"/>
        </w:tabs>
        <w:spacing w:line="259" w:lineRule="auto"/>
        <w:ind w:left="0" w:firstLine="567"/>
        <w:rPr>
          <w:rFonts w:ascii="Times New Roman" w:hAnsi="Times New Roman"/>
          <w:color w:val="000000"/>
          <w:szCs w:val="24"/>
        </w:rPr>
      </w:pPr>
      <w:bookmarkStart w:id="0" w:name="_heading=h.gjdgxs" w:colFirst="0" w:colLast="0"/>
      <w:bookmarkEnd w:id="0"/>
      <w:r>
        <w:rPr>
          <w:rFonts w:ascii="Times New Roman" w:hAnsi="Times New Roman"/>
          <w:color w:val="000000"/>
          <w:szCs w:val="24"/>
        </w:rPr>
        <w:t>Paslaug</w:t>
      </w:r>
      <w:r w:rsidR="00887636">
        <w:rPr>
          <w:rFonts w:ascii="Times New Roman" w:hAnsi="Times New Roman"/>
          <w:color w:val="000000"/>
          <w:szCs w:val="24"/>
        </w:rPr>
        <w:t>os</w:t>
      </w:r>
      <w:r>
        <w:rPr>
          <w:rFonts w:ascii="Times New Roman" w:hAnsi="Times New Roman"/>
          <w:color w:val="000000"/>
          <w:szCs w:val="24"/>
        </w:rPr>
        <w:t xml:space="preserve"> teikiam</w:t>
      </w:r>
      <w:r w:rsidR="00887636">
        <w:rPr>
          <w:rFonts w:ascii="Times New Roman" w:hAnsi="Times New Roman"/>
          <w:color w:val="000000"/>
          <w:szCs w:val="24"/>
        </w:rPr>
        <w:t>os</w:t>
      </w:r>
      <w:r>
        <w:rPr>
          <w:rFonts w:ascii="Times New Roman" w:hAnsi="Times New Roman"/>
          <w:color w:val="000000"/>
          <w:szCs w:val="24"/>
        </w:rPr>
        <w:t xml:space="preserve"> įgyvendinant projektą „Tūkstantmečio mokyklos II,“ vykdomą pagal 2021–2030 m. plėtros programos valdytojos Lietuvos Respublikos švietimo, mokslo ir sporto ministerijos Švietimo plėtros programos pažangos priemonę Nr. 12-003-03-01-01 „Įgyvendinti „Tūkstantmečio mokyklų“ programą“, finansuojamą Ekonomikos gaivinimo ir atsparumo didinimo priemonės (EGADP) bei Lietuvos Respublikos valstybės biudžeto lėšomis (projekto kodas – 10-011-P-0001).</w:t>
      </w:r>
    </w:p>
    <w:p w14:paraId="13F9DC98" w14:textId="1F7C5B49" w:rsidR="00F62494" w:rsidRPr="00E66E38" w:rsidRDefault="00F62494" w:rsidP="00094B4D">
      <w:pPr>
        <w:numPr>
          <w:ilvl w:val="1"/>
          <w:numId w:val="9"/>
        </w:numPr>
        <w:pBdr>
          <w:top w:val="nil"/>
          <w:left w:val="nil"/>
          <w:bottom w:val="nil"/>
          <w:right w:val="nil"/>
          <w:between w:val="nil"/>
        </w:pBdr>
        <w:tabs>
          <w:tab w:val="left" w:pos="142"/>
          <w:tab w:val="left" w:pos="426"/>
          <w:tab w:val="left" w:pos="567"/>
          <w:tab w:val="left" w:pos="709"/>
          <w:tab w:val="left" w:pos="993"/>
        </w:tabs>
        <w:spacing w:after="200" w:line="259" w:lineRule="auto"/>
        <w:ind w:left="0" w:firstLine="567"/>
        <w:rPr>
          <w:rFonts w:ascii="Times New Roman" w:hAnsi="Times New Roman"/>
          <w:szCs w:val="24"/>
        </w:rPr>
      </w:pPr>
      <w:bookmarkStart w:id="1" w:name="_heading=h.30j0zll" w:colFirst="0" w:colLast="0"/>
      <w:bookmarkEnd w:id="1"/>
      <w:r w:rsidRPr="00E66E38">
        <w:rPr>
          <w:rFonts w:ascii="Times New Roman" w:hAnsi="Times New Roman"/>
          <w:szCs w:val="24"/>
        </w:rPr>
        <w:t>Perkam</w:t>
      </w:r>
      <w:r w:rsidR="00887636">
        <w:rPr>
          <w:rFonts w:ascii="Times New Roman" w:hAnsi="Times New Roman"/>
          <w:szCs w:val="24"/>
        </w:rPr>
        <w:t>os</w:t>
      </w:r>
      <w:r w:rsidRPr="00E66E38">
        <w:rPr>
          <w:rFonts w:ascii="Times New Roman" w:hAnsi="Times New Roman"/>
          <w:szCs w:val="24"/>
        </w:rPr>
        <w:t xml:space="preserve"> paslaug</w:t>
      </w:r>
      <w:r w:rsidR="00887636">
        <w:rPr>
          <w:rFonts w:ascii="Times New Roman" w:hAnsi="Times New Roman"/>
          <w:szCs w:val="24"/>
        </w:rPr>
        <w:t>os</w:t>
      </w:r>
      <w:r w:rsidRPr="00E66E38">
        <w:rPr>
          <w:rFonts w:ascii="Times New Roman" w:hAnsi="Times New Roman"/>
          <w:szCs w:val="24"/>
        </w:rPr>
        <w:t>, nesusijusi</w:t>
      </w:r>
      <w:r w:rsidR="00887636">
        <w:rPr>
          <w:rFonts w:ascii="Times New Roman" w:hAnsi="Times New Roman"/>
          <w:szCs w:val="24"/>
        </w:rPr>
        <w:t>os</w:t>
      </w:r>
      <w:r w:rsidRPr="00E66E38">
        <w:rPr>
          <w:rFonts w:ascii="Times New Roman" w:hAnsi="Times New Roman"/>
          <w:szCs w:val="24"/>
        </w:rPr>
        <w:t xml:space="preserve"> su materialaus objekto sukūrimu, kuri</w:t>
      </w:r>
      <w:r w:rsidR="00887636">
        <w:rPr>
          <w:rFonts w:ascii="Times New Roman" w:hAnsi="Times New Roman"/>
          <w:szCs w:val="24"/>
        </w:rPr>
        <w:t>ų</w:t>
      </w:r>
      <w:r w:rsidRPr="00E66E38">
        <w:rPr>
          <w:rFonts w:ascii="Times New Roman" w:hAnsi="Times New Roman"/>
          <w:szCs w:val="24"/>
        </w:rPr>
        <w:t xml:space="preserve"> teikimo metu nėra numatomas reikšmingas neigiamas poveikis aplinkai, nesukuriamas taršos šaltinis ir negeneruojamos atliekos.</w:t>
      </w:r>
      <w:r w:rsidRPr="00E66E38">
        <w:rPr>
          <w:rFonts w:ascii="Times New Roman" w:hAnsi="Times New Roman"/>
          <w:sz w:val="20"/>
        </w:rPr>
        <w:t xml:space="preserve"> </w:t>
      </w:r>
      <w:r w:rsidRPr="00E66E38">
        <w:rPr>
          <w:rFonts w:ascii="Times New Roman" w:hAnsi="Times New Roman"/>
          <w:szCs w:val="24"/>
        </w:rPr>
        <w:t>(LR Aplinkos ministro 2021 m. birželio 28 d. įsakymu Nr. D1-508 patvirtinto Aplinkos apsaugos kriterijų taikymo, vykdant žaliuosius pirkimus, aktualios redakcijos tvarkos aprašo  4.4.3 p.)</w:t>
      </w:r>
    </w:p>
    <w:p w14:paraId="06275185" w14:textId="7705B293" w:rsidR="00887636" w:rsidRDefault="00F62494" w:rsidP="00094B4D">
      <w:pPr>
        <w:tabs>
          <w:tab w:val="left" w:pos="426"/>
          <w:tab w:val="left" w:pos="567"/>
          <w:tab w:val="left" w:pos="993"/>
        </w:tabs>
        <w:ind w:firstLine="567"/>
        <w:jc w:val="center"/>
        <w:rPr>
          <w:rFonts w:ascii="Times New Roman" w:hAnsi="Times New Roman"/>
          <w:b/>
        </w:rPr>
      </w:pPr>
      <w:r>
        <w:rPr>
          <w:rFonts w:ascii="Times New Roman" w:hAnsi="Times New Roman"/>
          <w:b/>
        </w:rPr>
        <w:t>I</w:t>
      </w:r>
      <w:r w:rsidR="00887636">
        <w:rPr>
          <w:rFonts w:ascii="Times New Roman" w:hAnsi="Times New Roman"/>
          <w:b/>
        </w:rPr>
        <w:t>I SKYRIUS</w:t>
      </w:r>
    </w:p>
    <w:p w14:paraId="73907D65" w14:textId="2E185871" w:rsidR="00F62494" w:rsidRDefault="00F62494" w:rsidP="00094B4D">
      <w:pPr>
        <w:tabs>
          <w:tab w:val="left" w:pos="426"/>
          <w:tab w:val="left" w:pos="567"/>
          <w:tab w:val="left" w:pos="993"/>
        </w:tabs>
        <w:ind w:firstLine="567"/>
        <w:jc w:val="center"/>
        <w:rPr>
          <w:rFonts w:ascii="Times New Roman" w:hAnsi="Times New Roman"/>
          <w:b/>
        </w:rPr>
      </w:pPr>
      <w:r>
        <w:rPr>
          <w:rFonts w:ascii="Times New Roman" w:hAnsi="Times New Roman"/>
          <w:b/>
        </w:rPr>
        <w:t>SUTARTIES VYKDYMO PRADŽIA, TRUKMĖ IR TERMINAI</w:t>
      </w:r>
    </w:p>
    <w:p w14:paraId="09278527" w14:textId="77777777" w:rsidR="00F62494" w:rsidRDefault="00F62494" w:rsidP="00094B4D">
      <w:pPr>
        <w:tabs>
          <w:tab w:val="left" w:pos="426"/>
          <w:tab w:val="left" w:pos="567"/>
          <w:tab w:val="left" w:pos="993"/>
        </w:tabs>
        <w:ind w:firstLine="567"/>
        <w:rPr>
          <w:rFonts w:ascii="Times New Roman" w:hAnsi="Times New Roman"/>
        </w:rPr>
      </w:pPr>
    </w:p>
    <w:p w14:paraId="4C2BED94" w14:textId="0614681A" w:rsidR="00F62494" w:rsidRPr="005E381C" w:rsidRDefault="00F62494" w:rsidP="00094B4D">
      <w:pPr>
        <w:tabs>
          <w:tab w:val="left" w:pos="426"/>
          <w:tab w:val="left" w:pos="567"/>
          <w:tab w:val="left" w:pos="709"/>
          <w:tab w:val="left" w:pos="993"/>
        </w:tabs>
        <w:ind w:firstLine="567"/>
        <w:rPr>
          <w:rFonts w:ascii="Times New Roman" w:hAnsi="Times New Roman"/>
          <w:color w:val="FF0000"/>
        </w:rPr>
      </w:pPr>
      <w:r>
        <w:rPr>
          <w:rFonts w:ascii="Times New Roman" w:hAnsi="Times New Roman"/>
        </w:rPr>
        <w:t>2.1.</w:t>
      </w:r>
      <w:r>
        <w:rPr>
          <w:rFonts w:ascii="Times New Roman" w:hAnsi="Times New Roman"/>
        </w:rPr>
        <w:tab/>
        <w:t xml:space="preserve">Ši sutartis laikoma sudaryta ir įsigalioja ją pasirašius įgaliotiems Šalių atstovams ir galioja iki visiško šalių įsipareigojimų įvykdymo, </w:t>
      </w:r>
      <w:r w:rsidRPr="00FC425C">
        <w:rPr>
          <w:rFonts w:ascii="Times New Roman" w:hAnsi="Times New Roman"/>
        </w:rPr>
        <w:t xml:space="preserve">bet ne vėliau nei iki 2026 m. </w:t>
      </w:r>
      <w:r>
        <w:rPr>
          <w:rFonts w:ascii="Times New Roman" w:hAnsi="Times New Roman"/>
        </w:rPr>
        <w:t>sausio</w:t>
      </w:r>
      <w:r w:rsidRPr="00FC425C">
        <w:rPr>
          <w:rFonts w:ascii="Times New Roman" w:hAnsi="Times New Roman"/>
        </w:rPr>
        <w:t xml:space="preserve"> 31 d.</w:t>
      </w:r>
    </w:p>
    <w:p w14:paraId="4C461A63" w14:textId="77777777" w:rsidR="00F62494" w:rsidRDefault="00F62494" w:rsidP="00094B4D">
      <w:pPr>
        <w:tabs>
          <w:tab w:val="left" w:pos="426"/>
          <w:tab w:val="left" w:pos="567"/>
          <w:tab w:val="left" w:pos="709"/>
          <w:tab w:val="left" w:pos="993"/>
        </w:tabs>
        <w:ind w:firstLine="567"/>
        <w:rPr>
          <w:rFonts w:ascii="Times New Roman" w:hAnsi="Times New Roman"/>
        </w:rPr>
      </w:pPr>
      <w:r>
        <w:rPr>
          <w:rFonts w:ascii="Times New Roman" w:hAnsi="Times New Roman"/>
        </w:rPr>
        <w:t>2.2.</w:t>
      </w:r>
      <w:r>
        <w:rPr>
          <w:rFonts w:ascii="Times New Roman" w:hAnsi="Times New Roman"/>
        </w:rPr>
        <w:tab/>
        <w:t>Šia Sutartimi Paslaugų tiekėjas įsipareigoja Užsakovui suteikti Paslaugas Techninėje specifikacijoje nurodytais terminais ir sąlygomis pagal su  Užsakovu iš anksto suderintą grafiką. Paslaugų suteikimo termino pratęsimas nenumatomas.</w:t>
      </w:r>
    </w:p>
    <w:p w14:paraId="386F16B7" w14:textId="77777777" w:rsidR="00F62494" w:rsidRDefault="00F62494" w:rsidP="00094B4D">
      <w:pPr>
        <w:tabs>
          <w:tab w:val="left" w:pos="426"/>
          <w:tab w:val="left" w:pos="567"/>
          <w:tab w:val="left" w:pos="993"/>
        </w:tabs>
        <w:ind w:firstLine="567"/>
        <w:rPr>
          <w:rFonts w:ascii="Times New Roman" w:hAnsi="Times New Roman"/>
        </w:rPr>
      </w:pPr>
    </w:p>
    <w:p w14:paraId="18C740A7" w14:textId="77777777" w:rsidR="00F62494" w:rsidRDefault="00F62494" w:rsidP="00094B4D">
      <w:pPr>
        <w:tabs>
          <w:tab w:val="left" w:pos="426"/>
          <w:tab w:val="left" w:pos="567"/>
          <w:tab w:val="left" w:pos="993"/>
        </w:tabs>
        <w:ind w:firstLine="567"/>
        <w:rPr>
          <w:rFonts w:ascii="Times New Roman" w:hAnsi="Times New Roman"/>
        </w:rPr>
      </w:pPr>
    </w:p>
    <w:p w14:paraId="2F07F5CD" w14:textId="77777777" w:rsidR="00F62494" w:rsidRDefault="00F62494" w:rsidP="00094B4D">
      <w:pPr>
        <w:tabs>
          <w:tab w:val="left" w:pos="426"/>
          <w:tab w:val="left" w:pos="567"/>
          <w:tab w:val="left" w:pos="993"/>
        </w:tabs>
        <w:ind w:firstLine="567"/>
        <w:jc w:val="center"/>
        <w:rPr>
          <w:rFonts w:ascii="Times New Roman" w:hAnsi="Times New Roman"/>
          <w:b/>
        </w:rPr>
      </w:pPr>
      <w:r>
        <w:rPr>
          <w:rFonts w:ascii="Times New Roman" w:hAnsi="Times New Roman"/>
          <w:b/>
        </w:rPr>
        <w:t>III SKYRIUS</w:t>
      </w:r>
    </w:p>
    <w:p w14:paraId="5F6D769D" w14:textId="77777777" w:rsidR="00F62494" w:rsidRDefault="00F62494" w:rsidP="00094B4D">
      <w:pPr>
        <w:tabs>
          <w:tab w:val="left" w:pos="426"/>
          <w:tab w:val="left" w:pos="567"/>
          <w:tab w:val="left" w:pos="993"/>
        </w:tabs>
        <w:ind w:firstLine="567"/>
        <w:jc w:val="center"/>
        <w:rPr>
          <w:rFonts w:ascii="Times New Roman" w:hAnsi="Times New Roman"/>
          <w:b/>
        </w:rPr>
      </w:pPr>
      <w:r>
        <w:rPr>
          <w:rFonts w:ascii="Times New Roman" w:hAnsi="Times New Roman"/>
          <w:b/>
        </w:rPr>
        <w:t>SUTARTIES KAINA</w:t>
      </w:r>
    </w:p>
    <w:p w14:paraId="056C4745" w14:textId="77777777" w:rsidR="00F62494" w:rsidRDefault="00F62494" w:rsidP="00094B4D">
      <w:pPr>
        <w:tabs>
          <w:tab w:val="left" w:pos="0"/>
          <w:tab w:val="left" w:pos="426"/>
          <w:tab w:val="left" w:pos="567"/>
          <w:tab w:val="left" w:pos="993"/>
        </w:tabs>
        <w:ind w:left="142" w:firstLine="567"/>
        <w:jc w:val="left"/>
        <w:rPr>
          <w:rFonts w:ascii="Times New Roman" w:hAnsi="Times New Roman"/>
          <w:b/>
        </w:rPr>
      </w:pPr>
    </w:p>
    <w:p w14:paraId="25F6DA90" w14:textId="36536083" w:rsidR="00F62494" w:rsidRDefault="00F62494" w:rsidP="00094B4D">
      <w:pPr>
        <w:numPr>
          <w:ilvl w:val="1"/>
          <w:numId w:val="2"/>
        </w:numPr>
        <w:tabs>
          <w:tab w:val="clear" w:pos="1134"/>
          <w:tab w:val="left" w:pos="284"/>
          <w:tab w:val="left" w:pos="709"/>
          <w:tab w:val="left" w:pos="993"/>
        </w:tabs>
        <w:ind w:left="0" w:firstLine="567"/>
        <w:rPr>
          <w:rFonts w:ascii="Times New Roman" w:hAnsi="Times New Roman"/>
        </w:rPr>
      </w:pPr>
      <w:r>
        <w:rPr>
          <w:rFonts w:ascii="Times New Roman" w:hAnsi="Times New Roman"/>
        </w:rPr>
        <w:t>Sutarties kaina yra .......eurų (nurodyti sumą skaičiais ir žodžiais) be PVM, PVM sudaro ........eurų (nurodyti sumą skaičiais ir žodžiais)  Sutarties kaina su PVM yra.........eurų ((nurodyti sumą skaičiais ir žodžiais)</w:t>
      </w:r>
      <w:r w:rsidR="00887636">
        <w:rPr>
          <w:rFonts w:ascii="Times New Roman" w:hAnsi="Times New Roman"/>
        </w:rPr>
        <w:t>.</w:t>
      </w:r>
      <w:r>
        <w:rPr>
          <w:rFonts w:ascii="Times New Roman" w:hAnsi="Times New Roman"/>
        </w:rPr>
        <w:t xml:space="preserve"> </w:t>
      </w:r>
    </w:p>
    <w:p w14:paraId="23DC83F7" w14:textId="33B2E125" w:rsidR="00094B4D" w:rsidRPr="009F2925" w:rsidRDefault="00F62494" w:rsidP="009F2925">
      <w:pPr>
        <w:numPr>
          <w:ilvl w:val="1"/>
          <w:numId w:val="2"/>
        </w:numPr>
        <w:pBdr>
          <w:top w:val="nil"/>
          <w:left w:val="nil"/>
          <w:bottom w:val="nil"/>
          <w:right w:val="nil"/>
          <w:between w:val="nil"/>
        </w:pBdr>
        <w:tabs>
          <w:tab w:val="left" w:pos="426"/>
          <w:tab w:val="left" w:pos="567"/>
          <w:tab w:val="left" w:pos="709"/>
          <w:tab w:val="left" w:pos="993"/>
        </w:tabs>
        <w:spacing w:after="200" w:line="276" w:lineRule="auto"/>
        <w:ind w:left="993" w:hanging="426"/>
        <w:jc w:val="left"/>
        <w:rPr>
          <w:rFonts w:ascii="Times New Roman" w:hAnsi="Times New Roman"/>
          <w:color w:val="000000"/>
          <w:szCs w:val="24"/>
        </w:rPr>
      </w:pPr>
      <w:r>
        <w:rPr>
          <w:rFonts w:ascii="Times New Roman" w:hAnsi="Times New Roman"/>
          <w:color w:val="000000"/>
          <w:szCs w:val="24"/>
        </w:rPr>
        <w:t>Į Sutarties kainą įeina visos išlaidos ir mokesčiai, susiję su Paslaugų teikimu.</w:t>
      </w:r>
    </w:p>
    <w:p w14:paraId="130AAC2F" w14:textId="77777777" w:rsidR="00094B4D" w:rsidRDefault="00094B4D" w:rsidP="00094B4D">
      <w:pPr>
        <w:tabs>
          <w:tab w:val="left" w:pos="426"/>
          <w:tab w:val="left" w:pos="567"/>
          <w:tab w:val="left" w:pos="993"/>
        </w:tabs>
        <w:jc w:val="center"/>
        <w:rPr>
          <w:rFonts w:ascii="Times New Roman" w:hAnsi="Times New Roman"/>
          <w:b/>
        </w:rPr>
      </w:pPr>
    </w:p>
    <w:p w14:paraId="4D5DFCE6" w14:textId="5DBF6821" w:rsidR="00F62494" w:rsidRDefault="00F62494" w:rsidP="00232A64">
      <w:pPr>
        <w:tabs>
          <w:tab w:val="left" w:pos="426"/>
          <w:tab w:val="left" w:pos="567"/>
          <w:tab w:val="left" w:pos="993"/>
        </w:tabs>
        <w:ind w:firstLine="567"/>
        <w:jc w:val="center"/>
        <w:rPr>
          <w:rFonts w:ascii="Times New Roman" w:hAnsi="Times New Roman"/>
          <w:b/>
        </w:rPr>
      </w:pPr>
      <w:r>
        <w:rPr>
          <w:rFonts w:ascii="Times New Roman" w:hAnsi="Times New Roman"/>
          <w:b/>
        </w:rPr>
        <w:t>IV SKYRIUS</w:t>
      </w:r>
    </w:p>
    <w:p w14:paraId="29BBEFE7" w14:textId="77777777" w:rsidR="00F62494" w:rsidRDefault="00F62494" w:rsidP="00232A64">
      <w:pPr>
        <w:tabs>
          <w:tab w:val="left" w:pos="426"/>
          <w:tab w:val="left" w:pos="567"/>
          <w:tab w:val="left" w:pos="993"/>
        </w:tabs>
        <w:ind w:firstLine="567"/>
        <w:jc w:val="center"/>
        <w:rPr>
          <w:rFonts w:ascii="Times New Roman" w:hAnsi="Times New Roman"/>
          <w:b/>
        </w:rPr>
      </w:pPr>
      <w:r>
        <w:rPr>
          <w:rFonts w:ascii="Times New Roman" w:hAnsi="Times New Roman"/>
          <w:b/>
        </w:rPr>
        <w:t>ATSISKAITYMŲ TVARKA</w:t>
      </w:r>
    </w:p>
    <w:p w14:paraId="29EF3D6C" w14:textId="77777777" w:rsidR="00F62494" w:rsidRDefault="00F62494" w:rsidP="00F62494">
      <w:pPr>
        <w:tabs>
          <w:tab w:val="left" w:pos="426"/>
          <w:tab w:val="left" w:pos="567"/>
          <w:tab w:val="left" w:pos="993"/>
        </w:tabs>
        <w:ind w:firstLine="567"/>
        <w:jc w:val="center"/>
        <w:rPr>
          <w:rFonts w:ascii="Times New Roman" w:hAnsi="Times New Roman"/>
        </w:rPr>
      </w:pPr>
    </w:p>
    <w:p w14:paraId="5A141D2B" w14:textId="77777777" w:rsidR="00F62494" w:rsidRPr="005E381C" w:rsidRDefault="00F62494" w:rsidP="00094B4D">
      <w:pPr>
        <w:pBdr>
          <w:top w:val="nil"/>
          <w:left w:val="nil"/>
          <w:bottom w:val="nil"/>
          <w:right w:val="nil"/>
          <w:between w:val="nil"/>
        </w:pBdr>
        <w:ind w:firstLine="567"/>
        <w:rPr>
          <w:rFonts w:ascii="Times New Roman" w:hAnsi="Times New Roman"/>
          <w:i/>
          <w:color w:val="FF0000"/>
          <w:szCs w:val="24"/>
        </w:rPr>
      </w:pPr>
      <w:r>
        <w:rPr>
          <w:rFonts w:ascii="Times New Roman" w:hAnsi="Times New Roman"/>
          <w:color w:val="000000"/>
          <w:szCs w:val="24"/>
        </w:rPr>
        <w:lastRenderedPageBreak/>
        <w:t>4.1</w:t>
      </w:r>
      <w:r>
        <w:rPr>
          <w:rFonts w:ascii="Times New Roman" w:hAnsi="Times New Roman"/>
          <w:color w:val="000000"/>
          <w:szCs w:val="24"/>
          <w:highlight w:val="white"/>
        </w:rPr>
        <w:t xml:space="preserve">. </w:t>
      </w:r>
      <w:r>
        <w:rPr>
          <w:rFonts w:ascii="Times New Roman" w:hAnsi="Times New Roman"/>
          <w:color w:val="000000"/>
          <w:szCs w:val="24"/>
        </w:rPr>
        <w:t xml:space="preserve">Užsakovas apmoka Paslaugų tiekėjui už suteiktas paslaugas ne vėliau kaip per 30 kalendorinių dienų nuo sąskaitos faktūros, išrašytos Šalių pasirašyto paslaugų perdavimo-priėmimo akto  pagrindu, gavimo dienos. Paslaugų tiekėjo pateiktoje sąskaitoje faktūroje turi būti nurodoma Sutarties data ir numeris. </w:t>
      </w:r>
    </w:p>
    <w:p w14:paraId="50AFD8A8" w14:textId="77777777" w:rsidR="00F62494" w:rsidRDefault="00F62494" w:rsidP="00094B4D">
      <w:pPr>
        <w:pBdr>
          <w:top w:val="nil"/>
          <w:left w:val="nil"/>
          <w:bottom w:val="nil"/>
          <w:right w:val="nil"/>
          <w:between w:val="nil"/>
        </w:pBdr>
        <w:ind w:firstLine="567"/>
        <w:rPr>
          <w:rFonts w:ascii="Times New Roman" w:hAnsi="Times New Roman"/>
          <w:color w:val="000000"/>
          <w:szCs w:val="24"/>
        </w:rPr>
      </w:pPr>
      <w:r>
        <w:rPr>
          <w:rFonts w:ascii="Times New Roman" w:hAnsi="Times New Roman"/>
          <w:color w:val="000000"/>
          <w:szCs w:val="24"/>
        </w:rPr>
        <w:t>4.2. Paslaugų perdavimas ir priėmimas įforminamas Paslaugų perdavimo–priėmimo aktu, kuris pasirašomas Paslaugų teikėjo ir Užsakovo įgaliotų atstovų. Užsakovas per 5 (penkias) darbo dienas nuo paslaugų perdavimo-priėmimo akto pateikimo jam dienos pasirašo šį aktą. Jei šio akto Užsakovas per 5 (penkias) darbo dienas nepasirašo ir per šį terminą raštu nepateikia Paslaugų teikėjui motyvuotų pretenzijų dėl suteiktų Paslaugų, laikoma, kad Paslaugos suteiktos tinkamai ir akte nurodyta apimtimi, Užsakovas priimtos ir Užsakovas neturi jokių pretenzijų dėl jų, o Paslaugų teikėjas įgyja teisę į apmokėjimą už suteiktas Paslaugas.</w:t>
      </w:r>
    </w:p>
    <w:p w14:paraId="05177D4D" w14:textId="77777777" w:rsidR="00F62494" w:rsidRDefault="00F62494" w:rsidP="00094B4D">
      <w:pPr>
        <w:ind w:firstLine="567"/>
        <w:rPr>
          <w:rFonts w:ascii="Times New Roman" w:hAnsi="Times New Roman"/>
        </w:rPr>
      </w:pPr>
      <w:r>
        <w:rPr>
          <w:rFonts w:ascii="Times New Roman" w:hAnsi="Times New Roman"/>
        </w:rPr>
        <w:t xml:space="preserve">4.3. vykdant  Sutartį, pridėtinės vertės mokesčio sąskaitos faktūros, sąskaitos faktūros, kreditiniai ir debetiniai dokumentai bei avansinės sąskaitos turi būti teikiami naudojantis informacinės sistemos </w:t>
      </w:r>
      <w:r>
        <w:rPr>
          <w:rFonts w:ascii="Times New Roman" w:hAnsi="Times New Roman"/>
          <w:b/>
        </w:rPr>
        <w:t>„SABIS“ priemonėmis</w:t>
      </w:r>
      <w:r>
        <w:rPr>
          <w:rFonts w:ascii="Times New Roman" w:hAnsi="Times New Roman"/>
        </w:rPr>
        <w:t>. Prisijungti prie elektroninės paslaugos „SABIS“ galima interneto adresu https://sabis.nbfc.lt/ arba tiekėjo pasirinktomis priemonėmis, jei teikiamos elektroninės sąskaitos faktūros, atitinka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Paslaugos apmokėjimo tvarką nustato Lietuvos Respublikos finansų ministerija. Jei informacinės sistemos „SABIS“ funkcinės galimybės nepakankamos ar laikinai neužtikrinamos, Tiekėjas gali pateikti reikalingą informaciją raštu.</w:t>
      </w:r>
    </w:p>
    <w:p w14:paraId="712EA566" w14:textId="77777777" w:rsidR="00F62494" w:rsidRDefault="00F62494" w:rsidP="00094B4D">
      <w:pPr>
        <w:ind w:firstLine="567"/>
        <w:rPr>
          <w:rFonts w:ascii="Times New Roman" w:hAnsi="Times New Roman"/>
        </w:rPr>
      </w:pPr>
      <w:r>
        <w:rPr>
          <w:rFonts w:ascii="Times New Roman" w:hAnsi="Times New Roman"/>
        </w:rPr>
        <w:t>4.4. Užsakovas visas mokėtinas sumas moka pavedimu į Sutartyje nurodytą Paslaugų tiekėjo banko sąskaitą.</w:t>
      </w:r>
    </w:p>
    <w:p w14:paraId="258C1D43" w14:textId="299C9FDB" w:rsidR="00F62494" w:rsidRDefault="00F62494" w:rsidP="00094B4D">
      <w:pPr>
        <w:ind w:firstLine="567"/>
        <w:rPr>
          <w:rFonts w:ascii="Times New Roman" w:hAnsi="Times New Roman"/>
        </w:rPr>
      </w:pPr>
      <w:r>
        <w:rPr>
          <w:rFonts w:ascii="Times New Roman" w:hAnsi="Times New Roman"/>
        </w:rPr>
        <w:t>4.5. Užsakovas numato tiesioginio atsiskaitymo su subtiekėjais galimybę, vadovaujantis šiame punkte nustatyta tvarka. Užsakovas ne vėliau kaip per 3 darbo dienas nuo šios Sutarties 8.1 punkte nurodytos informacijos gavimo raštu informuoja subtiekėjus apie tiesioginio atsiskaitymo galimybę, o subtiekėjas, norėdamas pasinaudoti tokia galimybe, raštu pateikia prašymą Užsakovui. Tais atvejais, kai subtiekėjas išreiškia norą pasinaudoti tiesioginio atsiskaitymo galimybe, turi būti sudaroma trišalė sutartis tarp Užsakovo, Paslaugų tiekėjo ir jo subtiekėjo, kurioje aprašoma tiesioginio atsiskaitymo su subtiekėju tvarka, kurioje numatoma teisė Paslaugų t</w:t>
      </w:r>
      <w:r w:rsidR="00232A64">
        <w:rPr>
          <w:rFonts w:ascii="Times New Roman" w:hAnsi="Times New Roman"/>
        </w:rPr>
        <w:t>ie</w:t>
      </w:r>
      <w:r>
        <w:rPr>
          <w:rFonts w:ascii="Times New Roman" w:hAnsi="Times New Roman"/>
        </w:rPr>
        <w:t>kėjui prieštarauti nepagrįstiems mokėjimams subtiekėjui.</w:t>
      </w:r>
    </w:p>
    <w:p w14:paraId="0B4B59B3" w14:textId="77777777" w:rsidR="00F62494" w:rsidRDefault="00F62494" w:rsidP="00094B4D">
      <w:pPr>
        <w:tabs>
          <w:tab w:val="left" w:pos="0"/>
          <w:tab w:val="left" w:pos="426"/>
          <w:tab w:val="left" w:pos="567"/>
          <w:tab w:val="left" w:pos="993"/>
        </w:tabs>
        <w:ind w:firstLine="567"/>
        <w:rPr>
          <w:rFonts w:ascii="Times New Roman" w:hAnsi="Times New Roman"/>
          <w:b/>
        </w:rPr>
      </w:pPr>
    </w:p>
    <w:p w14:paraId="64BCF101" w14:textId="77777777" w:rsidR="00F62494" w:rsidRDefault="00F62494" w:rsidP="00094B4D">
      <w:pPr>
        <w:tabs>
          <w:tab w:val="left" w:pos="0"/>
          <w:tab w:val="left" w:pos="426"/>
          <w:tab w:val="left" w:pos="567"/>
          <w:tab w:val="left" w:pos="993"/>
        </w:tabs>
        <w:ind w:left="426" w:firstLine="567"/>
        <w:jc w:val="center"/>
        <w:rPr>
          <w:rFonts w:ascii="Times New Roman" w:hAnsi="Times New Roman"/>
          <w:b/>
        </w:rPr>
      </w:pPr>
    </w:p>
    <w:p w14:paraId="3F76B06B" w14:textId="77777777" w:rsidR="00F62494" w:rsidRDefault="00F62494" w:rsidP="00232A64">
      <w:pPr>
        <w:tabs>
          <w:tab w:val="left" w:pos="0"/>
          <w:tab w:val="left" w:pos="426"/>
          <w:tab w:val="left" w:pos="567"/>
          <w:tab w:val="left" w:pos="993"/>
        </w:tabs>
        <w:ind w:left="426" w:firstLine="141"/>
        <w:jc w:val="center"/>
        <w:rPr>
          <w:rFonts w:ascii="Times New Roman" w:hAnsi="Times New Roman"/>
        </w:rPr>
      </w:pPr>
      <w:r>
        <w:rPr>
          <w:rFonts w:ascii="Times New Roman" w:hAnsi="Times New Roman"/>
          <w:b/>
        </w:rPr>
        <w:t>V SKYRIUS</w:t>
      </w:r>
    </w:p>
    <w:p w14:paraId="475AD8C7" w14:textId="77777777" w:rsidR="00F62494" w:rsidRDefault="00F62494" w:rsidP="00232A64">
      <w:pPr>
        <w:tabs>
          <w:tab w:val="left" w:pos="426"/>
          <w:tab w:val="left" w:pos="567"/>
          <w:tab w:val="left" w:pos="993"/>
        </w:tabs>
        <w:ind w:firstLine="141"/>
        <w:jc w:val="center"/>
        <w:rPr>
          <w:rFonts w:ascii="Times New Roman" w:hAnsi="Times New Roman"/>
          <w:b/>
        </w:rPr>
      </w:pPr>
      <w:r>
        <w:rPr>
          <w:rFonts w:ascii="Times New Roman" w:hAnsi="Times New Roman"/>
          <w:b/>
        </w:rPr>
        <w:t>PASLAUGŲ TEIKĖJO PAREIGOS IR TEISĖS</w:t>
      </w:r>
    </w:p>
    <w:p w14:paraId="033B3751" w14:textId="77777777" w:rsidR="00F62494" w:rsidRDefault="00F62494" w:rsidP="00094B4D">
      <w:pPr>
        <w:tabs>
          <w:tab w:val="left" w:pos="426"/>
          <w:tab w:val="left" w:pos="567"/>
          <w:tab w:val="left" w:pos="993"/>
        </w:tabs>
        <w:ind w:firstLine="567"/>
        <w:jc w:val="center"/>
        <w:rPr>
          <w:rFonts w:ascii="Times New Roman" w:hAnsi="Times New Roman"/>
          <w:b/>
        </w:rPr>
      </w:pPr>
    </w:p>
    <w:p w14:paraId="11C5DCEB" w14:textId="1C22B5B4" w:rsidR="00F62494" w:rsidRDefault="00F62494" w:rsidP="00094B4D">
      <w:pPr>
        <w:numPr>
          <w:ilvl w:val="1"/>
          <w:numId w:val="4"/>
        </w:numPr>
        <w:pBdr>
          <w:top w:val="nil"/>
          <w:left w:val="nil"/>
          <w:bottom w:val="nil"/>
          <w:right w:val="nil"/>
          <w:between w:val="nil"/>
        </w:pBdr>
        <w:tabs>
          <w:tab w:val="left" w:pos="426"/>
          <w:tab w:val="left" w:pos="567"/>
          <w:tab w:val="left" w:pos="709"/>
        </w:tabs>
        <w:ind w:left="0" w:firstLine="567"/>
        <w:rPr>
          <w:rFonts w:ascii="Times New Roman" w:hAnsi="Times New Roman"/>
          <w:color w:val="000000"/>
          <w:szCs w:val="24"/>
        </w:rPr>
      </w:pPr>
      <w:r>
        <w:rPr>
          <w:rFonts w:ascii="Times New Roman" w:hAnsi="Times New Roman"/>
          <w:color w:val="000000"/>
          <w:szCs w:val="24"/>
        </w:rPr>
        <w:t>Paslaug</w:t>
      </w:r>
      <w:r w:rsidR="00094B4D">
        <w:rPr>
          <w:rFonts w:ascii="Times New Roman" w:hAnsi="Times New Roman"/>
          <w:color w:val="000000"/>
          <w:szCs w:val="24"/>
        </w:rPr>
        <w:t>ų</w:t>
      </w:r>
      <w:r>
        <w:rPr>
          <w:rFonts w:ascii="Times New Roman" w:hAnsi="Times New Roman"/>
          <w:color w:val="000000"/>
          <w:szCs w:val="24"/>
        </w:rPr>
        <w:t xml:space="preserve"> teikėjas įsipareigoja teikti paslaugas paslaugos gavėjui pagal Paslaug</w:t>
      </w:r>
      <w:r w:rsidR="00094B4D">
        <w:rPr>
          <w:rFonts w:ascii="Times New Roman" w:hAnsi="Times New Roman"/>
          <w:color w:val="000000"/>
          <w:szCs w:val="24"/>
        </w:rPr>
        <w:t>ų</w:t>
      </w:r>
      <w:r>
        <w:rPr>
          <w:rFonts w:ascii="Times New Roman" w:hAnsi="Times New Roman"/>
          <w:color w:val="000000"/>
          <w:szCs w:val="24"/>
        </w:rPr>
        <w:t xml:space="preserve"> gavėjo techninę specifikaciją (Sutarties priedas Nr. 2) už </w:t>
      </w:r>
      <w:r w:rsidRPr="001E4592">
        <w:rPr>
          <w:rFonts w:ascii="Times New Roman" w:hAnsi="Times New Roman"/>
          <w:szCs w:val="24"/>
        </w:rPr>
        <w:t xml:space="preserve">sutarties 3.1 punkte </w:t>
      </w:r>
      <w:r>
        <w:rPr>
          <w:rFonts w:ascii="Times New Roman" w:hAnsi="Times New Roman"/>
          <w:color w:val="000000"/>
          <w:szCs w:val="24"/>
        </w:rPr>
        <w:t>nurodytą paslaugų kainą, savo rizika ir sąskaita kaip įmanoma rūpestingai bei efektyviai, įskaitant, bet neapsiribojant, paslaugų teikimą pagal geriausius visuotinai pripažįstamus profesinius, techninius standartus ir praktiką, panaudodamas visus reikiamus įgūdžius ir žinias.</w:t>
      </w:r>
    </w:p>
    <w:p w14:paraId="6EB8E994" w14:textId="1E73AA26" w:rsidR="00F62494" w:rsidRDefault="00F62494" w:rsidP="00094B4D">
      <w:pPr>
        <w:numPr>
          <w:ilvl w:val="1"/>
          <w:numId w:val="4"/>
        </w:numPr>
        <w:pBdr>
          <w:top w:val="nil"/>
          <w:left w:val="nil"/>
          <w:bottom w:val="nil"/>
          <w:right w:val="nil"/>
          <w:between w:val="nil"/>
        </w:pBdr>
        <w:tabs>
          <w:tab w:val="left" w:pos="426"/>
          <w:tab w:val="left" w:pos="567"/>
          <w:tab w:val="left" w:pos="709"/>
        </w:tabs>
        <w:ind w:left="0" w:firstLine="567"/>
        <w:rPr>
          <w:rFonts w:ascii="Times New Roman" w:hAnsi="Times New Roman"/>
          <w:color w:val="000000"/>
          <w:szCs w:val="24"/>
        </w:rPr>
      </w:pPr>
      <w:r>
        <w:rPr>
          <w:rFonts w:ascii="Times New Roman" w:hAnsi="Times New Roman"/>
          <w:color w:val="000000"/>
          <w:szCs w:val="24"/>
        </w:rPr>
        <w:t>Paslaug</w:t>
      </w:r>
      <w:r w:rsidR="00094B4D">
        <w:rPr>
          <w:rFonts w:ascii="Times New Roman" w:hAnsi="Times New Roman"/>
          <w:color w:val="000000"/>
          <w:szCs w:val="24"/>
        </w:rPr>
        <w:t>ų</w:t>
      </w:r>
      <w:r>
        <w:rPr>
          <w:rFonts w:ascii="Times New Roman" w:hAnsi="Times New Roman"/>
          <w:color w:val="000000"/>
          <w:szCs w:val="24"/>
        </w:rPr>
        <w:t xml:space="preserve"> teikėjas turi teisę laisvai pasirinkti sutarties įvykdymo būdus ir priemones, kiek tai neprieštarauja sutarties esmei ir paslaugų gavėjo nurodymams.</w:t>
      </w:r>
    </w:p>
    <w:p w14:paraId="46E5CB2D" w14:textId="531618CA" w:rsidR="00F62494" w:rsidRPr="001E4592" w:rsidRDefault="00F62494" w:rsidP="00094B4D">
      <w:pPr>
        <w:numPr>
          <w:ilvl w:val="1"/>
          <w:numId w:val="4"/>
        </w:numPr>
        <w:pBdr>
          <w:top w:val="nil"/>
          <w:left w:val="nil"/>
          <w:bottom w:val="nil"/>
          <w:right w:val="nil"/>
          <w:between w:val="nil"/>
        </w:pBdr>
        <w:tabs>
          <w:tab w:val="left" w:pos="426"/>
          <w:tab w:val="left" w:pos="567"/>
          <w:tab w:val="left" w:pos="709"/>
        </w:tabs>
        <w:ind w:left="0" w:firstLine="567"/>
        <w:rPr>
          <w:rFonts w:ascii="Times New Roman" w:hAnsi="Times New Roman"/>
          <w:szCs w:val="24"/>
        </w:rPr>
      </w:pPr>
      <w:r>
        <w:rPr>
          <w:rFonts w:ascii="Times New Roman" w:hAnsi="Times New Roman"/>
          <w:color w:val="000000"/>
          <w:szCs w:val="24"/>
        </w:rPr>
        <w:t>Paslaug</w:t>
      </w:r>
      <w:r w:rsidR="00094B4D">
        <w:rPr>
          <w:rFonts w:ascii="Times New Roman" w:hAnsi="Times New Roman"/>
          <w:color w:val="000000"/>
          <w:szCs w:val="24"/>
        </w:rPr>
        <w:t>ų</w:t>
      </w:r>
      <w:r>
        <w:rPr>
          <w:rFonts w:ascii="Times New Roman" w:hAnsi="Times New Roman"/>
          <w:color w:val="000000"/>
          <w:szCs w:val="24"/>
        </w:rPr>
        <w:t xml:space="preserve"> teikėjas turi teisę už suteiktas paslaugas gauti </w:t>
      </w:r>
      <w:r w:rsidRPr="001E4592">
        <w:rPr>
          <w:rFonts w:ascii="Times New Roman" w:hAnsi="Times New Roman"/>
          <w:szCs w:val="24"/>
        </w:rPr>
        <w:t>sutarties 3.1 punkte nurodytą kainą, su sąlyga, kad jis tinkamai įvykdė sutartį bei kitas sutartyje ir galiojančiuose Lietuvos Respublikoje teisės aktuose numatytas teises.</w:t>
      </w:r>
    </w:p>
    <w:p w14:paraId="78B0534A" w14:textId="77777777" w:rsidR="00F62494" w:rsidRDefault="00F62494" w:rsidP="00094B4D">
      <w:pPr>
        <w:tabs>
          <w:tab w:val="left" w:pos="426"/>
          <w:tab w:val="left" w:pos="567"/>
          <w:tab w:val="left" w:pos="993"/>
        </w:tabs>
        <w:ind w:left="851" w:firstLine="567"/>
        <w:rPr>
          <w:rFonts w:ascii="Times New Roman" w:hAnsi="Times New Roman"/>
        </w:rPr>
      </w:pPr>
    </w:p>
    <w:p w14:paraId="1F7824D6" w14:textId="77777777" w:rsidR="00F62494" w:rsidRDefault="00F62494" w:rsidP="00094B4D">
      <w:pPr>
        <w:tabs>
          <w:tab w:val="left" w:pos="426"/>
          <w:tab w:val="left" w:pos="567"/>
          <w:tab w:val="left" w:pos="993"/>
        </w:tabs>
        <w:ind w:firstLine="567"/>
        <w:jc w:val="center"/>
        <w:rPr>
          <w:rFonts w:ascii="Times New Roman" w:hAnsi="Times New Roman"/>
          <w:b/>
        </w:rPr>
      </w:pPr>
      <w:r>
        <w:rPr>
          <w:rFonts w:ascii="Times New Roman" w:hAnsi="Times New Roman"/>
          <w:b/>
        </w:rPr>
        <w:t>VI SKYRIUS</w:t>
      </w:r>
    </w:p>
    <w:p w14:paraId="5F29EF65" w14:textId="77777777" w:rsidR="00F62494" w:rsidRDefault="00F62494" w:rsidP="00094B4D">
      <w:pPr>
        <w:tabs>
          <w:tab w:val="left" w:pos="426"/>
          <w:tab w:val="left" w:pos="567"/>
          <w:tab w:val="left" w:pos="993"/>
        </w:tabs>
        <w:ind w:firstLine="567"/>
        <w:jc w:val="center"/>
        <w:rPr>
          <w:rFonts w:ascii="Times New Roman" w:hAnsi="Times New Roman"/>
          <w:b/>
        </w:rPr>
      </w:pPr>
      <w:r>
        <w:rPr>
          <w:rFonts w:ascii="Times New Roman" w:hAnsi="Times New Roman"/>
          <w:b/>
        </w:rPr>
        <w:t>PASLAUGŲ GAVĖJO PAREIGOS IR TEISĖS</w:t>
      </w:r>
    </w:p>
    <w:p w14:paraId="66D1E4BC" w14:textId="77777777" w:rsidR="00F62494" w:rsidRDefault="00F62494" w:rsidP="00094B4D">
      <w:pPr>
        <w:tabs>
          <w:tab w:val="left" w:pos="426"/>
          <w:tab w:val="left" w:pos="567"/>
          <w:tab w:val="left" w:pos="993"/>
        </w:tabs>
        <w:ind w:firstLine="567"/>
        <w:jc w:val="center"/>
        <w:rPr>
          <w:rFonts w:ascii="Times New Roman" w:hAnsi="Times New Roman"/>
          <w:b/>
        </w:rPr>
      </w:pPr>
    </w:p>
    <w:p w14:paraId="1D40E17B" w14:textId="2DED4A38" w:rsidR="00F62494" w:rsidRDefault="00F62494" w:rsidP="00094B4D">
      <w:pPr>
        <w:numPr>
          <w:ilvl w:val="1"/>
          <w:numId w:val="6"/>
        </w:numPr>
        <w:pBdr>
          <w:top w:val="nil"/>
          <w:left w:val="nil"/>
          <w:bottom w:val="nil"/>
          <w:right w:val="nil"/>
          <w:between w:val="nil"/>
        </w:pBdr>
        <w:tabs>
          <w:tab w:val="left" w:pos="426"/>
          <w:tab w:val="left" w:pos="567"/>
          <w:tab w:val="left" w:pos="993"/>
        </w:tabs>
        <w:ind w:left="0" w:firstLine="567"/>
        <w:jc w:val="left"/>
        <w:rPr>
          <w:rFonts w:ascii="Times New Roman" w:hAnsi="Times New Roman"/>
          <w:color w:val="000000"/>
          <w:szCs w:val="24"/>
        </w:rPr>
      </w:pPr>
      <w:r>
        <w:rPr>
          <w:rFonts w:ascii="Times New Roman" w:hAnsi="Times New Roman"/>
          <w:color w:val="000000"/>
          <w:szCs w:val="24"/>
        </w:rPr>
        <w:t>Paslaug</w:t>
      </w:r>
      <w:r w:rsidR="00232A64">
        <w:rPr>
          <w:rFonts w:ascii="Times New Roman" w:hAnsi="Times New Roman"/>
          <w:color w:val="000000"/>
          <w:szCs w:val="24"/>
        </w:rPr>
        <w:t>ų</w:t>
      </w:r>
      <w:r>
        <w:rPr>
          <w:rFonts w:ascii="Times New Roman" w:hAnsi="Times New Roman"/>
          <w:color w:val="000000"/>
          <w:szCs w:val="24"/>
        </w:rPr>
        <w:t xml:space="preserve"> gavėjas įsipareigoja:</w:t>
      </w:r>
    </w:p>
    <w:p w14:paraId="5D16F5B6" w14:textId="2C15C2E8" w:rsidR="00F62494" w:rsidRDefault="00F62494" w:rsidP="00F62494">
      <w:pPr>
        <w:numPr>
          <w:ilvl w:val="1"/>
          <w:numId w:val="6"/>
        </w:numPr>
        <w:tabs>
          <w:tab w:val="left" w:pos="426"/>
          <w:tab w:val="left" w:pos="567"/>
          <w:tab w:val="left" w:pos="993"/>
        </w:tabs>
        <w:ind w:left="0" w:firstLine="567"/>
        <w:rPr>
          <w:rFonts w:ascii="Times New Roman" w:hAnsi="Times New Roman"/>
        </w:rPr>
      </w:pPr>
      <w:r>
        <w:rPr>
          <w:rFonts w:ascii="Times New Roman" w:hAnsi="Times New Roman"/>
        </w:rPr>
        <w:t>bendradarbiauti su paslaug</w:t>
      </w:r>
      <w:r w:rsidR="00232A64">
        <w:rPr>
          <w:rFonts w:ascii="Times New Roman" w:hAnsi="Times New Roman"/>
        </w:rPr>
        <w:t>ų</w:t>
      </w:r>
      <w:r>
        <w:rPr>
          <w:rFonts w:ascii="Times New Roman" w:hAnsi="Times New Roman"/>
        </w:rPr>
        <w:t xml:space="preserve"> teikėju ir suteikti jam visą turimą informaciją, kurios paslaugų teikėjas gali pagrįstai prašyti, kad galėtų vykdyti sutartį;</w:t>
      </w:r>
    </w:p>
    <w:p w14:paraId="54DD32A3" w14:textId="763E44A8" w:rsidR="00F62494" w:rsidRDefault="00F62494" w:rsidP="00F62494">
      <w:pPr>
        <w:numPr>
          <w:ilvl w:val="1"/>
          <w:numId w:val="6"/>
        </w:numPr>
        <w:tabs>
          <w:tab w:val="left" w:pos="426"/>
          <w:tab w:val="left" w:pos="567"/>
          <w:tab w:val="left" w:pos="993"/>
        </w:tabs>
        <w:ind w:left="0" w:firstLine="567"/>
        <w:rPr>
          <w:rFonts w:ascii="Times New Roman" w:hAnsi="Times New Roman"/>
        </w:rPr>
      </w:pPr>
      <w:r>
        <w:rPr>
          <w:rFonts w:ascii="Times New Roman" w:hAnsi="Times New Roman"/>
        </w:rPr>
        <w:t>apmokėti už paslaug</w:t>
      </w:r>
      <w:r w:rsidR="00232A64">
        <w:rPr>
          <w:rFonts w:ascii="Times New Roman" w:hAnsi="Times New Roman"/>
        </w:rPr>
        <w:t>ų</w:t>
      </w:r>
      <w:r>
        <w:rPr>
          <w:rFonts w:ascii="Times New Roman" w:hAnsi="Times New Roman"/>
        </w:rPr>
        <w:t xml:space="preserve"> teikėjo suteiktas paslaugas pagal šioje sutartyje nustatytas sąlygas ir tvarką.</w:t>
      </w:r>
    </w:p>
    <w:p w14:paraId="44EC8A28" w14:textId="098C8F51" w:rsidR="00F62494" w:rsidRDefault="00F62494" w:rsidP="00F62494">
      <w:pPr>
        <w:numPr>
          <w:ilvl w:val="1"/>
          <w:numId w:val="6"/>
        </w:numPr>
        <w:tabs>
          <w:tab w:val="left" w:pos="426"/>
          <w:tab w:val="left" w:pos="567"/>
          <w:tab w:val="left" w:pos="993"/>
        </w:tabs>
        <w:ind w:left="0" w:firstLine="567"/>
        <w:rPr>
          <w:rFonts w:ascii="Times New Roman" w:hAnsi="Times New Roman"/>
        </w:rPr>
      </w:pPr>
      <w:r>
        <w:rPr>
          <w:rFonts w:ascii="Times New Roman" w:hAnsi="Times New Roman"/>
        </w:rPr>
        <w:lastRenderedPageBreak/>
        <w:t>Paslaug</w:t>
      </w:r>
      <w:r w:rsidR="00232A64">
        <w:rPr>
          <w:rFonts w:ascii="Times New Roman" w:hAnsi="Times New Roman"/>
        </w:rPr>
        <w:t>ų</w:t>
      </w:r>
      <w:r>
        <w:rPr>
          <w:rFonts w:ascii="Times New Roman" w:hAnsi="Times New Roman"/>
        </w:rPr>
        <w:t xml:space="preserve"> gavėjas turi visas šioje sutartyje ir galiojančiuose Lietuvos Respublikoje teisės aktuose numatytas teises.</w:t>
      </w:r>
    </w:p>
    <w:p w14:paraId="417CEC6F" w14:textId="77777777" w:rsidR="00F62494" w:rsidRDefault="00F62494" w:rsidP="00F62494">
      <w:pPr>
        <w:tabs>
          <w:tab w:val="left" w:pos="426"/>
          <w:tab w:val="left" w:pos="567"/>
          <w:tab w:val="left" w:pos="993"/>
        </w:tabs>
        <w:ind w:firstLine="567"/>
        <w:rPr>
          <w:rFonts w:ascii="Times New Roman" w:hAnsi="Times New Roman"/>
        </w:rPr>
      </w:pPr>
    </w:p>
    <w:p w14:paraId="7087383C" w14:textId="77777777" w:rsidR="00F62494" w:rsidRDefault="00F62494" w:rsidP="00F62494">
      <w:pPr>
        <w:tabs>
          <w:tab w:val="left" w:pos="426"/>
          <w:tab w:val="left" w:pos="567"/>
          <w:tab w:val="left" w:pos="993"/>
        </w:tabs>
        <w:ind w:firstLine="567"/>
        <w:rPr>
          <w:rFonts w:ascii="Times New Roman" w:hAnsi="Times New Roman"/>
        </w:rPr>
      </w:pPr>
    </w:p>
    <w:p w14:paraId="0E8554CE" w14:textId="77777777" w:rsidR="00F62494" w:rsidRDefault="00F62494" w:rsidP="00F62494">
      <w:pPr>
        <w:tabs>
          <w:tab w:val="left" w:pos="426"/>
          <w:tab w:val="left" w:pos="567"/>
          <w:tab w:val="left" w:pos="993"/>
        </w:tabs>
        <w:ind w:firstLine="567"/>
        <w:jc w:val="center"/>
        <w:rPr>
          <w:rFonts w:ascii="Times New Roman" w:hAnsi="Times New Roman"/>
          <w:b/>
        </w:rPr>
      </w:pPr>
      <w:r>
        <w:rPr>
          <w:rFonts w:ascii="Times New Roman" w:hAnsi="Times New Roman"/>
          <w:b/>
        </w:rPr>
        <w:t>VII SKYRIUS</w:t>
      </w:r>
    </w:p>
    <w:p w14:paraId="2C1311D1" w14:textId="77777777" w:rsidR="00F62494" w:rsidRDefault="00F62494" w:rsidP="00F62494">
      <w:pPr>
        <w:tabs>
          <w:tab w:val="left" w:pos="426"/>
          <w:tab w:val="left" w:pos="567"/>
          <w:tab w:val="left" w:pos="993"/>
        </w:tabs>
        <w:ind w:firstLine="567"/>
        <w:jc w:val="center"/>
        <w:rPr>
          <w:rFonts w:ascii="Times New Roman" w:hAnsi="Times New Roman"/>
          <w:b/>
        </w:rPr>
      </w:pPr>
      <w:r>
        <w:rPr>
          <w:rFonts w:ascii="Times New Roman" w:hAnsi="Times New Roman"/>
          <w:b/>
        </w:rPr>
        <w:t>PRIEVOLIŲ ĮVYKDYMO UŽTIKRINIMAS, ATSAKOMYBĖ</w:t>
      </w:r>
    </w:p>
    <w:p w14:paraId="729F547E" w14:textId="77777777" w:rsidR="00F62494" w:rsidRDefault="00F62494" w:rsidP="00F62494">
      <w:pPr>
        <w:tabs>
          <w:tab w:val="left" w:pos="426"/>
          <w:tab w:val="left" w:pos="567"/>
          <w:tab w:val="left" w:pos="993"/>
        </w:tabs>
        <w:ind w:firstLine="567"/>
        <w:jc w:val="center"/>
        <w:rPr>
          <w:rFonts w:ascii="Times New Roman" w:hAnsi="Times New Roman"/>
          <w:b/>
        </w:rPr>
      </w:pPr>
    </w:p>
    <w:p w14:paraId="6579503F" w14:textId="1B0CE335" w:rsidR="00F62494" w:rsidRDefault="00F62494" w:rsidP="00232A64">
      <w:pPr>
        <w:numPr>
          <w:ilvl w:val="1"/>
          <w:numId w:val="8"/>
        </w:numPr>
        <w:pBdr>
          <w:top w:val="nil"/>
          <w:left w:val="nil"/>
          <w:bottom w:val="nil"/>
          <w:right w:val="nil"/>
          <w:between w:val="nil"/>
        </w:pBdr>
        <w:tabs>
          <w:tab w:val="left" w:pos="426"/>
          <w:tab w:val="left" w:pos="567"/>
          <w:tab w:val="left" w:pos="993"/>
        </w:tabs>
        <w:spacing w:after="200" w:line="276" w:lineRule="auto"/>
        <w:ind w:left="0" w:firstLine="567"/>
        <w:rPr>
          <w:rFonts w:ascii="Times New Roman" w:hAnsi="Times New Roman"/>
          <w:color w:val="000000"/>
          <w:szCs w:val="24"/>
        </w:rPr>
      </w:pPr>
      <w:r>
        <w:rPr>
          <w:rFonts w:ascii="Times New Roman" w:hAnsi="Times New Roman"/>
          <w:color w:val="000000"/>
          <w:szCs w:val="24"/>
        </w:rPr>
        <w:t>Šioje sutartyje numatytas teises, pareigas ir atsakomybę nustato Lietuvos Respublikos</w:t>
      </w:r>
      <w:r w:rsidR="00232A64">
        <w:rPr>
          <w:rFonts w:ascii="Times New Roman" w:hAnsi="Times New Roman"/>
          <w:color w:val="000000"/>
          <w:szCs w:val="24"/>
        </w:rPr>
        <w:t xml:space="preserve"> </w:t>
      </w:r>
      <w:r>
        <w:rPr>
          <w:rFonts w:ascii="Times New Roman" w:hAnsi="Times New Roman"/>
          <w:color w:val="000000"/>
          <w:szCs w:val="24"/>
        </w:rPr>
        <w:t>civilinis kodeksas ir Lietuvos Respublikos autorių teisių ir gretutinių teisių įstatymas.</w:t>
      </w:r>
    </w:p>
    <w:p w14:paraId="2E341BBE" w14:textId="77777777" w:rsidR="00F62494" w:rsidRDefault="00F62494" w:rsidP="009F2925">
      <w:pPr>
        <w:tabs>
          <w:tab w:val="left" w:pos="426"/>
          <w:tab w:val="left" w:pos="567"/>
          <w:tab w:val="left" w:pos="993"/>
        </w:tabs>
        <w:rPr>
          <w:rFonts w:ascii="Times New Roman" w:hAnsi="Times New Roman"/>
          <w:b/>
        </w:rPr>
      </w:pPr>
    </w:p>
    <w:p w14:paraId="20191893" w14:textId="77777777" w:rsidR="00F62494" w:rsidRDefault="00F62494" w:rsidP="00F62494">
      <w:pPr>
        <w:tabs>
          <w:tab w:val="left" w:pos="426"/>
          <w:tab w:val="left" w:pos="567"/>
          <w:tab w:val="left" w:pos="993"/>
        </w:tabs>
        <w:ind w:firstLine="567"/>
        <w:jc w:val="center"/>
        <w:rPr>
          <w:rFonts w:ascii="Times New Roman" w:hAnsi="Times New Roman"/>
          <w:b/>
        </w:rPr>
      </w:pPr>
      <w:r>
        <w:rPr>
          <w:rFonts w:ascii="Times New Roman" w:hAnsi="Times New Roman"/>
          <w:b/>
        </w:rPr>
        <w:t>VIII SKYRIUS</w:t>
      </w:r>
    </w:p>
    <w:p w14:paraId="7DD07CFD" w14:textId="77777777" w:rsidR="00F62494" w:rsidRDefault="00F62494" w:rsidP="00F62494">
      <w:pPr>
        <w:tabs>
          <w:tab w:val="left" w:pos="426"/>
          <w:tab w:val="left" w:pos="567"/>
          <w:tab w:val="left" w:pos="993"/>
        </w:tabs>
        <w:ind w:firstLine="567"/>
        <w:jc w:val="center"/>
        <w:rPr>
          <w:rFonts w:ascii="Times New Roman" w:hAnsi="Times New Roman"/>
          <w:b/>
        </w:rPr>
      </w:pPr>
      <w:r>
        <w:rPr>
          <w:rFonts w:ascii="Times New Roman" w:hAnsi="Times New Roman"/>
          <w:b/>
        </w:rPr>
        <w:t>SUTEIKTŲ PASLAUGŲ PERDAVIMAS–PRIĖMIMAS</w:t>
      </w:r>
    </w:p>
    <w:p w14:paraId="425801F4" w14:textId="77777777" w:rsidR="00F62494" w:rsidRDefault="00F62494" w:rsidP="00F62494">
      <w:pPr>
        <w:tabs>
          <w:tab w:val="left" w:pos="426"/>
          <w:tab w:val="left" w:pos="567"/>
          <w:tab w:val="left" w:pos="993"/>
        </w:tabs>
        <w:ind w:firstLine="567"/>
        <w:jc w:val="center"/>
        <w:rPr>
          <w:rFonts w:ascii="Times New Roman" w:hAnsi="Times New Roman"/>
          <w:b/>
        </w:rPr>
      </w:pPr>
    </w:p>
    <w:p w14:paraId="454FB3D9" w14:textId="77777777" w:rsidR="00F62494" w:rsidRDefault="00F62494" w:rsidP="00F62494">
      <w:pPr>
        <w:tabs>
          <w:tab w:val="left" w:pos="142"/>
          <w:tab w:val="left" w:pos="426"/>
          <w:tab w:val="left" w:pos="567"/>
        </w:tabs>
        <w:ind w:firstLine="567"/>
        <w:rPr>
          <w:rFonts w:ascii="Times New Roman" w:hAnsi="Times New Roman"/>
        </w:rPr>
      </w:pPr>
      <w:r>
        <w:rPr>
          <w:rFonts w:ascii="Times New Roman" w:hAnsi="Times New Roman"/>
        </w:rPr>
        <w:t>8.1. Paslaugų suteikimas įteisinamas paslaugų teikėjo ir paslaugų gavėjo pasirašomu paslaugų perdavimo–priėmimo aktu ir teikiamomis sąskaitomis faktūromis, pagal kurias, jei jose numatytos paslaugos įvykdytos tinkamai, paslaugų gavėjas apmoka šioje sutartyje numatytomis nuostatomis.</w:t>
      </w:r>
    </w:p>
    <w:p w14:paraId="1DB36D3E" w14:textId="469BBBE2" w:rsidR="00F62494" w:rsidRDefault="00F62494" w:rsidP="00F62494">
      <w:pPr>
        <w:numPr>
          <w:ilvl w:val="1"/>
          <w:numId w:val="10"/>
        </w:numPr>
        <w:pBdr>
          <w:top w:val="nil"/>
          <w:left w:val="nil"/>
          <w:bottom w:val="nil"/>
          <w:right w:val="nil"/>
          <w:between w:val="nil"/>
        </w:pBdr>
        <w:tabs>
          <w:tab w:val="left" w:pos="426"/>
          <w:tab w:val="left" w:pos="567"/>
          <w:tab w:val="left" w:pos="993"/>
        </w:tabs>
        <w:spacing w:line="276" w:lineRule="auto"/>
        <w:ind w:left="0" w:firstLine="567"/>
        <w:rPr>
          <w:rFonts w:ascii="Times New Roman" w:hAnsi="Times New Roman"/>
          <w:color w:val="000000"/>
          <w:szCs w:val="24"/>
        </w:rPr>
      </w:pPr>
      <w:r>
        <w:rPr>
          <w:rFonts w:ascii="Times New Roman" w:hAnsi="Times New Roman"/>
          <w:color w:val="000000"/>
          <w:szCs w:val="24"/>
        </w:rPr>
        <w:t>Pasirašydamas paslaugų perdavimo–priėmimo aktą, Paslaug</w:t>
      </w:r>
      <w:r w:rsidR="00281291">
        <w:rPr>
          <w:rFonts w:ascii="Times New Roman" w:hAnsi="Times New Roman"/>
          <w:color w:val="000000"/>
          <w:szCs w:val="24"/>
        </w:rPr>
        <w:t>ų</w:t>
      </w:r>
      <w:r>
        <w:rPr>
          <w:rFonts w:ascii="Times New Roman" w:hAnsi="Times New Roman"/>
          <w:color w:val="000000"/>
          <w:szCs w:val="24"/>
        </w:rPr>
        <w:t xml:space="preserve"> gavėjas patvirtina, kad paslaugos suteiktos tinkamai.</w:t>
      </w:r>
    </w:p>
    <w:p w14:paraId="07729C19" w14:textId="77777777" w:rsidR="00F62494" w:rsidRDefault="00F62494" w:rsidP="00F62494">
      <w:pPr>
        <w:tabs>
          <w:tab w:val="left" w:pos="426"/>
          <w:tab w:val="left" w:pos="567"/>
          <w:tab w:val="left" w:pos="993"/>
        </w:tabs>
        <w:ind w:firstLine="567"/>
        <w:rPr>
          <w:rFonts w:ascii="Times New Roman" w:hAnsi="Times New Roman"/>
        </w:rPr>
      </w:pPr>
    </w:p>
    <w:p w14:paraId="52DB23E0" w14:textId="77777777" w:rsidR="00F62494" w:rsidRDefault="00F62494" w:rsidP="00F62494">
      <w:pPr>
        <w:tabs>
          <w:tab w:val="left" w:pos="426"/>
          <w:tab w:val="left" w:pos="567"/>
          <w:tab w:val="left" w:pos="993"/>
        </w:tabs>
        <w:ind w:firstLine="567"/>
        <w:jc w:val="center"/>
        <w:rPr>
          <w:rFonts w:ascii="Times New Roman" w:hAnsi="Times New Roman"/>
          <w:b/>
        </w:rPr>
      </w:pPr>
      <w:r>
        <w:rPr>
          <w:rFonts w:ascii="Times New Roman" w:hAnsi="Times New Roman"/>
          <w:b/>
        </w:rPr>
        <w:t>IX SKYRIUS</w:t>
      </w:r>
    </w:p>
    <w:p w14:paraId="3BFC3C71" w14:textId="77777777" w:rsidR="00F62494" w:rsidRDefault="00F62494" w:rsidP="00F62494">
      <w:pPr>
        <w:tabs>
          <w:tab w:val="left" w:pos="426"/>
          <w:tab w:val="left" w:pos="567"/>
          <w:tab w:val="left" w:pos="993"/>
        </w:tabs>
        <w:spacing w:after="280"/>
        <w:ind w:firstLine="567"/>
        <w:jc w:val="center"/>
        <w:rPr>
          <w:rFonts w:ascii="Times New Roman" w:hAnsi="Times New Roman"/>
          <w:b/>
        </w:rPr>
      </w:pPr>
      <w:r>
        <w:rPr>
          <w:rFonts w:ascii="Times New Roman" w:hAnsi="Times New Roman"/>
          <w:b/>
        </w:rPr>
        <w:t>ASMENS DUOMENŲ APSAUGA</w:t>
      </w:r>
    </w:p>
    <w:p w14:paraId="56A77C63" w14:textId="77777777" w:rsidR="00F62494" w:rsidRDefault="00F62494" w:rsidP="00F62494">
      <w:pPr>
        <w:numPr>
          <w:ilvl w:val="1"/>
          <w:numId w:val="11"/>
        </w:numPr>
        <w:pBdr>
          <w:top w:val="nil"/>
          <w:left w:val="nil"/>
          <w:bottom w:val="nil"/>
          <w:right w:val="nil"/>
          <w:between w:val="nil"/>
        </w:pBdr>
        <w:tabs>
          <w:tab w:val="left" w:pos="426"/>
          <w:tab w:val="left" w:pos="567"/>
          <w:tab w:val="left" w:pos="993"/>
        </w:tabs>
        <w:ind w:left="0" w:firstLine="567"/>
        <w:rPr>
          <w:rFonts w:ascii="Times New Roman" w:hAnsi="Times New Roman"/>
          <w:color w:val="000000"/>
          <w:szCs w:val="24"/>
        </w:rPr>
      </w:pPr>
      <w:r>
        <w:rPr>
          <w:rFonts w:ascii="Times New Roman" w:hAnsi="Times New Roman"/>
          <w:color w:val="000000"/>
          <w:szCs w:val="24"/>
        </w:rPr>
        <w:t>Vykdydamos pirkimo sutartį, šalys, kaip duomenų valdytojai, pirkimo sutarties vykdymo tikslu gali tvarkyti viena kitos darbuotojų, subtiekėjų darbuotojų ir kitų fizinių asmenų, pasitelktų pirkimo sutarčiai vykdyti, (toliau – Duomenų subjektai) asmens duomenis, būtinus pagal viešųjų pirkimų ir civilinius teisinius santykius reglamentuojančių teisės aktų reikalavimus (vardas, pavardė; kontaktiniai duomenys (darbo telefono numeris, darbo elektroninis paštas, darbovietės adresas); užimamos pareigos; įgaliojimų (atstovavimo) duomenys; su kvalifikacija susiję duomenys; šalių vardu ir interesais vykdomas susirašinėjimas, ar kiti duomenys, suformuojami pirkimo sutarties vykdymo metu).</w:t>
      </w:r>
    </w:p>
    <w:p w14:paraId="725BCAC9" w14:textId="77777777" w:rsidR="00F62494" w:rsidRDefault="00F62494" w:rsidP="00F62494">
      <w:pPr>
        <w:numPr>
          <w:ilvl w:val="1"/>
          <w:numId w:val="11"/>
        </w:numPr>
        <w:pBdr>
          <w:top w:val="nil"/>
          <w:left w:val="nil"/>
          <w:bottom w:val="nil"/>
          <w:right w:val="nil"/>
          <w:between w:val="nil"/>
        </w:pBdr>
        <w:tabs>
          <w:tab w:val="left" w:pos="426"/>
          <w:tab w:val="left" w:pos="567"/>
          <w:tab w:val="left" w:pos="993"/>
        </w:tabs>
        <w:ind w:left="0" w:firstLine="567"/>
        <w:rPr>
          <w:rFonts w:ascii="Times New Roman" w:hAnsi="Times New Roman"/>
          <w:color w:val="000000"/>
          <w:szCs w:val="24"/>
        </w:rPr>
      </w:pPr>
      <w:r>
        <w:rPr>
          <w:rFonts w:ascii="Times New Roman" w:hAnsi="Times New Roman"/>
          <w:color w:val="000000"/>
          <w:szCs w:val="24"/>
        </w:rPr>
        <w:t xml:space="preserve"> Šalys asmens duomenis saugo ne ilgiau nei 10 (dešimt) metų (pasibaigus pirkimo sutarčiai). Nebereikalingi asmens duomenys sunaikinami. </w:t>
      </w:r>
    </w:p>
    <w:p w14:paraId="467F85A4" w14:textId="77777777" w:rsidR="00F62494" w:rsidRDefault="00F62494" w:rsidP="00F62494">
      <w:pPr>
        <w:numPr>
          <w:ilvl w:val="1"/>
          <w:numId w:val="11"/>
        </w:numPr>
        <w:pBdr>
          <w:top w:val="nil"/>
          <w:left w:val="nil"/>
          <w:bottom w:val="nil"/>
          <w:right w:val="nil"/>
          <w:between w:val="nil"/>
        </w:pBdr>
        <w:tabs>
          <w:tab w:val="left" w:pos="426"/>
          <w:tab w:val="left" w:pos="567"/>
          <w:tab w:val="left" w:pos="993"/>
        </w:tabs>
        <w:ind w:left="0" w:firstLine="567"/>
        <w:rPr>
          <w:rFonts w:ascii="Times New Roman" w:hAnsi="Times New Roman"/>
          <w:color w:val="000000"/>
          <w:szCs w:val="24"/>
        </w:rPr>
      </w:pPr>
      <w:r>
        <w:rPr>
          <w:rFonts w:ascii="Times New Roman" w:hAnsi="Times New Roman"/>
          <w:color w:val="000000"/>
          <w:szCs w:val="24"/>
        </w:rPr>
        <w:t>Šalys pirkimo sutarties pagrindu tvarkomus asmens duomenis turi teisę teikti Viešųjų pirkimų tarnybai, projekto Tūkstantmečio mokyklos I partneriams, kitoms,  valstybės institucijoms teismams, antstoliams ir kitiems duomenų gavėjams, turintiems teisę asmens duomenis gauti iš pirkimo sutarties šalių.</w:t>
      </w:r>
    </w:p>
    <w:p w14:paraId="2536D1E7" w14:textId="77777777" w:rsidR="00F62494" w:rsidRDefault="00F62494" w:rsidP="00281291">
      <w:pPr>
        <w:numPr>
          <w:ilvl w:val="1"/>
          <w:numId w:val="11"/>
        </w:numPr>
        <w:pBdr>
          <w:top w:val="nil"/>
          <w:left w:val="nil"/>
          <w:bottom w:val="nil"/>
          <w:right w:val="nil"/>
          <w:between w:val="nil"/>
        </w:pBdr>
        <w:tabs>
          <w:tab w:val="left" w:pos="426"/>
          <w:tab w:val="left" w:pos="567"/>
          <w:tab w:val="left" w:pos="993"/>
        </w:tabs>
        <w:ind w:left="0" w:firstLine="567"/>
        <w:rPr>
          <w:rFonts w:ascii="Times New Roman" w:hAnsi="Times New Roman"/>
          <w:color w:val="000000"/>
          <w:szCs w:val="24"/>
        </w:rPr>
      </w:pPr>
      <w:r>
        <w:rPr>
          <w:rFonts w:ascii="Times New Roman" w:hAnsi="Times New Roman"/>
          <w:color w:val="000000"/>
          <w:szCs w:val="24"/>
        </w:rPr>
        <w:t>Duomenų subjektai turi teisę susipažinti su pirkimo sutarties pagrindu tvarkomais savo asmens duomenimis, teisę prašyti ištaisyti netikslius duomenis, ištrinti neteisėtai tvarkomus duomenis arba apriboti jų tvarkymą, tuo atveju, kai duomenys tvarkomi esant pirkimo sutarties šalies teisėtam interesui – teisę nesutikti, kad duomenys būtų tvarkomi, teisę į duomenų perkeliamumą. Šias teises Duomenų subjektai gali įgyvendinti, kreipdamiesi raštu pirkimo sutartyje nurodytais šalių adresais arba el. paštu.</w:t>
      </w:r>
    </w:p>
    <w:p w14:paraId="431F3EEB" w14:textId="77777777" w:rsidR="00F62494" w:rsidRDefault="00F62494" w:rsidP="00281291">
      <w:pPr>
        <w:tabs>
          <w:tab w:val="left" w:pos="426"/>
          <w:tab w:val="left" w:pos="567"/>
          <w:tab w:val="left" w:pos="993"/>
        </w:tabs>
        <w:ind w:firstLine="567"/>
        <w:rPr>
          <w:rFonts w:ascii="Times New Roman" w:hAnsi="Times New Roman"/>
        </w:rPr>
      </w:pPr>
    </w:p>
    <w:p w14:paraId="20BD9976" w14:textId="77777777" w:rsidR="00F62494" w:rsidRDefault="00F62494" w:rsidP="00281291">
      <w:pPr>
        <w:tabs>
          <w:tab w:val="left" w:pos="426"/>
          <w:tab w:val="left" w:pos="567"/>
          <w:tab w:val="left" w:pos="993"/>
        </w:tabs>
        <w:ind w:firstLine="567"/>
        <w:jc w:val="center"/>
        <w:rPr>
          <w:rFonts w:ascii="Times New Roman" w:hAnsi="Times New Roman"/>
          <w:b/>
        </w:rPr>
      </w:pPr>
      <w:r>
        <w:rPr>
          <w:rFonts w:ascii="Times New Roman" w:hAnsi="Times New Roman"/>
          <w:b/>
        </w:rPr>
        <w:t>X SKYRIUS</w:t>
      </w:r>
    </w:p>
    <w:p w14:paraId="24B50069" w14:textId="77777777" w:rsidR="00F62494" w:rsidRDefault="00F62494" w:rsidP="00281291">
      <w:pPr>
        <w:tabs>
          <w:tab w:val="left" w:pos="426"/>
          <w:tab w:val="left" w:pos="567"/>
          <w:tab w:val="left" w:pos="993"/>
        </w:tabs>
        <w:ind w:firstLine="567"/>
        <w:jc w:val="center"/>
        <w:rPr>
          <w:rFonts w:ascii="Times New Roman" w:hAnsi="Times New Roman"/>
          <w:b/>
        </w:rPr>
      </w:pPr>
      <w:r>
        <w:rPr>
          <w:rFonts w:ascii="Times New Roman" w:hAnsi="Times New Roman"/>
          <w:b/>
        </w:rPr>
        <w:t>NENUGALIMOS JĖGOS (FORCE MAJEURE) APLINKYBĖS</w:t>
      </w:r>
    </w:p>
    <w:p w14:paraId="4EDD8CFE" w14:textId="77777777" w:rsidR="00F62494" w:rsidRDefault="00F62494" w:rsidP="00281291">
      <w:pPr>
        <w:tabs>
          <w:tab w:val="left" w:pos="426"/>
          <w:tab w:val="left" w:pos="567"/>
          <w:tab w:val="left" w:pos="993"/>
        </w:tabs>
        <w:ind w:firstLine="567"/>
        <w:jc w:val="left"/>
        <w:rPr>
          <w:rFonts w:ascii="Times New Roman" w:hAnsi="Times New Roman"/>
        </w:rPr>
      </w:pPr>
    </w:p>
    <w:p w14:paraId="2476C5BD" w14:textId="77777777" w:rsidR="00F62494" w:rsidRDefault="00F62494" w:rsidP="00281291">
      <w:pPr>
        <w:numPr>
          <w:ilvl w:val="1"/>
          <w:numId w:val="12"/>
        </w:numPr>
        <w:pBdr>
          <w:top w:val="nil"/>
          <w:left w:val="nil"/>
          <w:bottom w:val="nil"/>
          <w:right w:val="nil"/>
          <w:between w:val="nil"/>
        </w:pBdr>
        <w:tabs>
          <w:tab w:val="left" w:pos="426"/>
          <w:tab w:val="left" w:pos="567"/>
          <w:tab w:val="left" w:pos="709"/>
          <w:tab w:val="left" w:pos="993"/>
        </w:tabs>
        <w:spacing w:after="200"/>
        <w:ind w:left="0" w:firstLine="567"/>
        <w:rPr>
          <w:rFonts w:ascii="Times New Roman" w:hAnsi="Times New Roman"/>
          <w:b/>
          <w:color w:val="000000"/>
          <w:szCs w:val="24"/>
        </w:rPr>
      </w:pPr>
      <w:r>
        <w:rPr>
          <w:rFonts w:ascii="Times New Roman" w:hAnsi="Times New Roman"/>
          <w:color w:val="000000"/>
          <w:szCs w:val="24"/>
        </w:rPr>
        <w:t>Šalys nėra atsakingos už sutartinių įsipareigojimų nevykdymą esant nenugalimos jėgos (force majeure) aplinkybėms, kurios atsirado po sutarties įsigaliojimo dienos, vadovaujantis Lietuvos Respublikos civilinio kodekso 6.212 straipsniu. Nenugalimos jėgos aplinkybės nustatomos ir patvirtinamos, vadovaujantis Lietuvos Respublikos Vyriausybės 1996 m. liepos 15 d. nutarimu Nr. 840 patvirtintomis „Atleidimo nuo atsakomybės esant nenugalimos jėgos (force majeure) aplinkybėms taisyklėmis“.</w:t>
      </w:r>
    </w:p>
    <w:p w14:paraId="7B8CB8DA" w14:textId="77777777" w:rsidR="00F62494" w:rsidRDefault="00F62494" w:rsidP="00281291">
      <w:pPr>
        <w:tabs>
          <w:tab w:val="left" w:pos="426"/>
          <w:tab w:val="left" w:pos="567"/>
          <w:tab w:val="left" w:pos="993"/>
        </w:tabs>
        <w:ind w:firstLine="567"/>
        <w:jc w:val="center"/>
        <w:rPr>
          <w:rFonts w:ascii="Times New Roman" w:hAnsi="Times New Roman"/>
        </w:rPr>
      </w:pPr>
    </w:p>
    <w:p w14:paraId="31AD3D55" w14:textId="77777777" w:rsidR="009F2925" w:rsidRDefault="009F2925" w:rsidP="00281291">
      <w:pPr>
        <w:tabs>
          <w:tab w:val="left" w:pos="426"/>
          <w:tab w:val="left" w:pos="567"/>
          <w:tab w:val="left" w:pos="993"/>
        </w:tabs>
        <w:ind w:firstLine="567"/>
        <w:jc w:val="center"/>
        <w:rPr>
          <w:rFonts w:ascii="Times New Roman" w:hAnsi="Times New Roman"/>
          <w:b/>
        </w:rPr>
      </w:pPr>
    </w:p>
    <w:p w14:paraId="609C7130" w14:textId="70741DEF" w:rsidR="00F62494" w:rsidRDefault="00F62494" w:rsidP="00281291">
      <w:pPr>
        <w:tabs>
          <w:tab w:val="left" w:pos="426"/>
          <w:tab w:val="left" w:pos="567"/>
          <w:tab w:val="left" w:pos="993"/>
        </w:tabs>
        <w:ind w:firstLine="567"/>
        <w:jc w:val="center"/>
        <w:rPr>
          <w:rFonts w:ascii="Times New Roman" w:hAnsi="Times New Roman"/>
          <w:b/>
        </w:rPr>
      </w:pPr>
      <w:r>
        <w:rPr>
          <w:rFonts w:ascii="Times New Roman" w:hAnsi="Times New Roman"/>
          <w:b/>
        </w:rPr>
        <w:lastRenderedPageBreak/>
        <w:t>XI SKYRIUS</w:t>
      </w:r>
    </w:p>
    <w:p w14:paraId="6CAF3126" w14:textId="77777777" w:rsidR="00F62494" w:rsidRDefault="00F62494" w:rsidP="00281291">
      <w:pPr>
        <w:tabs>
          <w:tab w:val="left" w:pos="426"/>
          <w:tab w:val="left" w:pos="567"/>
          <w:tab w:val="left" w:pos="993"/>
        </w:tabs>
        <w:ind w:firstLine="567"/>
        <w:jc w:val="center"/>
        <w:rPr>
          <w:rFonts w:ascii="Times New Roman" w:hAnsi="Times New Roman"/>
          <w:b/>
        </w:rPr>
      </w:pPr>
      <w:r>
        <w:rPr>
          <w:rFonts w:ascii="Times New Roman" w:hAnsi="Times New Roman"/>
          <w:b/>
        </w:rPr>
        <w:t>GINČŲ SPRENDIMO TVARKA</w:t>
      </w:r>
    </w:p>
    <w:p w14:paraId="17FD8288" w14:textId="77777777" w:rsidR="00F62494" w:rsidRDefault="00F62494" w:rsidP="00F62494">
      <w:pPr>
        <w:tabs>
          <w:tab w:val="left" w:pos="426"/>
          <w:tab w:val="left" w:pos="567"/>
          <w:tab w:val="left" w:pos="993"/>
        </w:tabs>
        <w:jc w:val="center"/>
        <w:rPr>
          <w:rFonts w:ascii="Times New Roman" w:hAnsi="Times New Roman"/>
        </w:rPr>
      </w:pPr>
    </w:p>
    <w:p w14:paraId="73855B78" w14:textId="77777777" w:rsidR="00F62494" w:rsidRDefault="00F62494" w:rsidP="00281291">
      <w:pPr>
        <w:tabs>
          <w:tab w:val="left" w:pos="426"/>
          <w:tab w:val="left" w:pos="567"/>
          <w:tab w:val="left" w:pos="993"/>
        </w:tabs>
        <w:ind w:firstLine="567"/>
        <w:rPr>
          <w:rFonts w:ascii="Times New Roman" w:hAnsi="Times New Roman"/>
        </w:rPr>
      </w:pPr>
      <w:r>
        <w:rPr>
          <w:rFonts w:ascii="Times New Roman" w:hAnsi="Times New Roman"/>
        </w:rPr>
        <w:t xml:space="preserve">11.1. </w:t>
      </w:r>
      <w:r>
        <w:rPr>
          <w:rFonts w:ascii="Times New Roman" w:hAnsi="Times New Roman"/>
        </w:rPr>
        <w:tab/>
        <w:t xml:space="preserve">Sutartis aiškinama, visi joje neaptarti klausimai ir visi ginčai, kylantys iš Sutarties ar su ja susiję, sprendžiami remiantis Lietuvos Respublikos teise. </w:t>
      </w:r>
    </w:p>
    <w:p w14:paraId="5E12F00C" w14:textId="77777777" w:rsidR="00F62494" w:rsidRDefault="00F62494" w:rsidP="00281291">
      <w:pPr>
        <w:tabs>
          <w:tab w:val="left" w:pos="426"/>
          <w:tab w:val="left" w:pos="567"/>
          <w:tab w:val="left" w:pos="993"/>
        </w:tabs>
        <w:ind w:firstLine="567"/>
        <w:rPr>
          <w:rFonts w:ascii="Times New Roman" w:hAnsi="Times New Roman"/>
        </w:rPr>
      </w:pPr>
      <w:r>
        <w:rPr>
          <w:rFonts w:ascii="Times New Roman" w:hAnsi="Times New Roman"/>
        </w:rPr>
        <w:t xml:space="preserve">11.2. </w:t>
      </w:r>
      <w:r>
        <w:rPr>
          <w:rFonts w:ascii="Times New Roman" w:hAnsi="Times New Roman"/>
        </w:rPr>
        <w:tab/>
        <w:t>Visi ginčai, kylantys iš Sutarties ar su ja susiję, sprendžiami derybų būdu. Jei Šalims nepavyksta išspręsti ginčo derybų būdu, ginčas sprendžiamas kompetentingame Lietuvos Respublikos teisme. Teritorinis teismingumas nustatomas pagal Užsakovo buveinės vietą.</w:t>
      </w:r>
    </w:p>
    <w:p w14:paraId="178FD41A" w14:textId="77777777" w:rsidR="00F62494" w:rsidRDefault="00F62494" w:rsidP="00281291">
      <w:pPr>
        <w:tabs>
          <w:tab w:val="left" w:pos="426"/>
          <w:tab w:val="left" w:pos="567"/>
          <w:tab w:val="left" w:pos="993"/>
        </w:tabs>
        <w:ind w:firstLine="567"/>
        <w:rPr>
          <w:rFonts w:ascii="Times New Roman" w:hAnsi="Times New Roman"/>
          <w:b/>
        </w:rPr>
      </w:pPr>
    </w:p>
    <w:p w14:paraId="03C8B7D3" w14:textId="77777777" w:rsidR="00F62494" w:rsidRDefault="00F62494" w:rsidP="00281291">
      <w:pPr>
        <w:tabs>
          <w:tab w:val="left" w:pos="426"/>
          <w:tab w:val="left" w:pos="567"/>
          <w:tab w:val="left" w:pos="993"/>
        </w:tabs>
        <w:ind w:firstLine="567"/>
        <w:jc w:val="center"/>
        <w:rPr>
          <w:rFonts w:ascii="Times New Roman" w:hAnsi="Times New Roman"/>
          <w:b/>
        </w:rPr>
      </w:pPr>
      <w:r>
        <w:rPr>
          <w:rFonts w:ascii="Times New Roman" w:hAnsi="Times New Roman"/>
          <w:b/>
        </w:rPr>
        <w:t xml:space="preserve">XII SKYRIUS </w:t>
      </w:r>
    </w:p>
    <w:p w14:paraId="4640CCFA" w14:textId="77777777" w:rsidR="00F62494" w:rsidRDefault="00F62494" w:rsidP="00281291">
      <w:pPr>
        <w:tabs>
          <w:tab w:val="left" w:pos="426"/>
          <w:tab w:val="left" w:pos="567"/>
          <w:tab w:val="left" w:pos="993"/>
        </w:tabs>
        <w:ind w:firstLine="567"/>
        <w:jc w:val="center"/>
        <w:rPr>
          <w:rFonts w:ascii="Times New Roman" w:hAnsi="Times New Roman"/>
          <w:b/>
        </w:rPr>
      </w:pPr>
      <w:r>
        <w:rPr>
          <w:rFonts w:ascii="Times New Roman" w:hAnsi="Times New Roman"/>
          <w:b/>
        </w:rPr>
        <w:t>SUTARTIES KEITIMAS</w:t>
      </w:r>
    </w:p>
    <w:p w14:paraId="2547FB3F" w14:textId="77777777" w:rsidR="009F2925" w:rsidRDefault="009F2925" w:rsidP="00281291">
      <w:pPr>
        <w:tabs>
          <w:tab w:val="left" w:pos="426"/>
          <w:tab w:val="left" w:pos="567"/>
          <w:tab w:val="left" w:pos="993"/>
        </w:tabs>
        <w:ind w:firstLine="567"/>
        <w:jc w:val="center"/>
        <w:rPr>
          <w:rFonts w:ascii="Times New Roman" w:hAnsi="Times New Roman"/>
          <w:b/>
        </w:rPr>
      </w:pPr>
    </w:p>
    <w:p w14:paraId="3F047CEB" w14:textId="77777777" w:rsidR="00F62494" w:rsidRDefault="00F62494" w:rsidP="00281291">
      <w:pPr>
        <w:numPr>
          <w:ilvl w:val="1"/>
          <w:numId w:val="13"/>
        </w:numPr>
        <w:pBdr>
          <w:top w:val="nil"/>
          <w:left w:val="nil"/>
          <w:bottom w:val="nil"/>
          <w:right w:val="nil"/>
          <w:between w:val="nil"/>
        </w:pBdr>
        <w:tabs>
          <w:tab w:val="left" w:pos="709"/>
          <w:tab w:val="left" w:pos="1276"/>
        </w:tabs>
        <w:ind w:left="0" w:firstLine="567"/>
        <w:rPr>
          <w:rFonts w:ascii="Times New Roman" w:hAnsi="Times New Roman"/>
          <w:color w:val="000000"/>
          <w:szCs w:val="24"/>
        </w:rPr>
      </w:pPr>
      <w:r>
        <w:rPr>
          <w:rFonts w:ascii="Times New Roman" w:hAnsi="Times New Roman"/>
          <w:color w:val="000000"/>
          <w:szCs w:val="24"/>
        </w:rPr>
        <w:t>Sutarties sąlygų keitimas jos galiojimo laikotarpiu galimas neatliekant naujos pirkimo procedūros, vadovaujantis Lietuvos Respublikos viešųjų pirkimų įstatymo (toliau-VPĮ) 89 straipsnio nuostatomis ir aplinkybėmis, kurios Sutartyje numatytos aiškiai, tiksliai ir nedviprasmiškai. Neleidžiami tokie pakeitimai ar pasirinkimo galimybės, dėl kurių iš esmės pasikeistų pirkimo sutarties pobūdis.</w:t>
      </w:r>
    </w:p>
    <w:p w14:paraId="2A392501" w14:textId="77777777" w:rsidR="00F62494" w:rsidRDefault="00F62494" w:rsidP="00281291">
      <w:pPr>
        <w:numPr>
          <w:ilvl w:val="1"/>
          <w:numId w:val="13"/>
        </w:numPr>
        <w:pBdr>
          <w:top w:val="nil"/>
          <w:left w:val="nil"/>
          <w:bottom w:val="nil"/>
          <w:right w:val="nil"/>
          <w:between w:val="nil"/>
        </w:pBdr>
        <w:tabs>
          <w:tab w:val="left" w:pos="709"/>
          <w:tab w:val="left" w:pos="1276"/>
        </w:tabs>
        <w:ind w:left="0" w:firstLine="567"/>
        <w:rPr>
          <w:rFonts w:ascii="Times New Roman" w:hAnsi="Times New Roman"/>
          <w:color w:val="000000"/>
          <w:szCs w:val="24"/>
        </w:rPr>
      </w:pPr>
      <w:r>
        <w:rPr>
          <w:rFonts w:ascii="Times New Roman" w:hAnsi="Times New Roman"/>
          <w:color w:val="000000"/>
          <w:szCs w:val="24"/>
        </w:rPr>
        <w:t>Sutarties sąlygų keitimą gali inicijuoti kiekviena Šalis, pateikdama kitai Šaliai atitinkamą prašymą bei jį pagrindžiančius dokumentus. Šalis, gavusi tokį prašymą, privalo jį išnagrinėti ir kitai Šaliai pateikti motyvuotą raštišką atsakymą. Šalių nesutarimo atveju sprendimo teisė priklauso Užsakovui.</w:t>
      </w:r>
    </w:p>
    <w:p w14:paraId="6D4D64D6" w14:textId="77777777" w:rsidR="00F62494" w:rsidRDefault="00F62494" w:rsidP="00281291">
      <w:pPr>
        <w:numPr>
          <w:ilvl w:val="1"/>
          <w:numId w:val="13"/>
        </w:numPr>
        <w:pBdr>
          <w:top w:val="nil"/>
          <w:left w:val="nil"/>
          <w:bottom w:val="nil"/>
          <w:right w:val="nil"/>
          <w:between w:val="nil"/>
        </w:pBdr>
        <w:tabs>
          <w:tab w:val="left" w:pos="709"/>
          <w:tab w:val="left" w:pos="1276"/>
        </w:tabs>
        <w:ind w:left="0" w:firstLine="567"/>
        <w:rPr>
          <w:rFonts w:ascii="Times New Roman" w:hAnsi="Times New Roman"/>
          <w:color w:val="000000"/>
          <w:szCs w:val="24"/>
        </w:rPr>
      </w:pPr>
      <w:r>
        <w:rPr>
          <w:rFonts w:ascii="Times New Roman" w:hAnsi="Times New Roman"/>
          <w:color w:val="000000"/>
          <w:szCs w:val="24"/>
        </w:rPr>
        <w:t>Jeigu pirkimo sutarties pakeitimas atliekamas kitais, negu VPĮ 89 straipsnio nurodytais atvejais, tokiam pakeitimui atlikti turi būti atliekama nauja pirkimo procedūra pagal VPĮ reikalavimus.</w:t>
      </w:r>
    </w:p>
    <w:p w14:paraId="4D225EE7" w14:textId="77777777" w:rsidR="00F62494" w:rsidRDefault="00F62494" w:rsidP="00281291">
      <w:pPr>
        <w:numPr>
          <w:ilvl w:val="1"/>
          <w:numId w:val="13"/>
        </w:numPr>
        <w:pBdr>
          <w:top w:val="nil"/>
          <w:left w:val="nil"/>
          <w:bottom w:val="nil"/>
          <w:right w:val="nil"/>
          <w:between w:val="nil"/>
        </w:pBdr>
        <w:tabs>
          <w:tab w:val="left" w:pos="709"/>
          <w:tab w:val="left" w:pos="1276"/>
        </w:tabs>
        <w:ind w:left="0" w:firstLine="567"/>
        <w:rPr>
          <w:rFonts w:ascii="Times New Roman" w:hAnsi="Times New Roman"/>
          <w:color w:val="000000"/>
          <w:szCs w:val="24"/>
        </w:rPr>
      </w:pPr>
      <w:r>
        <w:rPr>
          <w:rFonts w:ascii="Times New Roman" w:hAnsi="Times New Roman"/>
          <w:color w:val="000000"/>
          <w:szCs w:val="24"/>
        </w:rPr>
        <w:t>Pirkimo sutarties pakeitimas jos galiojimo laikotarpiu laikomas esminiu, kai juo pakeičiamas pirkimo sutarties bendrasis pobūdis. Bet kuriuo atveju esminiais pirkimo sutarties pakeitimais laikomi tokie pakeitimai, kai tenkinama bent viena iš šių sąlygų (VPĮ 89 straipsnio 1 ir 2 dalyse nurodytais atvejais į šias sąlygas neatsižvelgiama):</w:t>
      </w:r>
    </w:p>
    <w:p w14:paraId="3A9F92D1" w14:textId="77777777" w:rsidR="00F62494" w:rsidRDefault="00F62494" w:rsidP="00281291">
      <w:pPr>
        <w:numPr>
          <w:ilvl w:val="2"/>
          <w:numId w:val="1"/>
        </w:numPr>
        <w:pBdr>
          <w:top w:val="nil"/>
          <w:left w:val="nil"/>
          <w:bottom w:val="nil"/>
          <w:right w:val="nil"/>
          <w:between w:val="nil"/>
        </w:pBdr>
        <w:tabs>
          <w:tab w:val="left" w:pos="709"/>
          <w:tab w:val="left" w:pos="1276"/>
        </w:tabs>
        <w:ind w:left="0" w:firstLine="567"/>
        <w:rPr>
          <w:rFonts w:ascii="Times New Roman" w:hAnsi="Times New Roman"/>
          <w:color w:val="000000"/>
          <w:szCs w:val="24"/>
        </w:rPr>
      </w:pPr>
      <w:r>
        <w:rPr>
          <w:rFonts w:ascii="Times New Roman" w:hAnsi="Times New Roman"/>
          <w:color w:val="000000"/>
          <w:szCs w:val="24"/>
        </w:rPr>
        <w:t>pakeitimu nustatoma nauja sąlyga, kurią įtraukus į pradinį pirkimą būtų galima priimti kitų kandidatų paraiškų, dalyvių pasiūlymų ar pirkimas sudomintų daugiau tiekėjų;</w:t>
      </w:r>
    </w:p>
    <w:p w14:paraId="16D04008" w14:textId="77777777" w:rsidR="00F62494" w:rsidRDefault="00F62494" w:rsidP="00281291">
      <w:pPr>
        <w:numPr>
          <w:ilvl w:val="2"/>
          <w:numId w:val="1"/>
        </w:numPr>
        <w:pBdr>
          <w:top w:val="nil"/>
          <w:left w:val="nil"/>
          <w:bottom w:val="nil"/>
          <w:right w:val="nil"/>
          <w:between w:val="nil"/>
        </w:pBdr>
        <w:tabs>
          <w:tab w:val="left" w:pos="709"/>
          <w:tab w:val="left" w:pos="1276"/>
        </w:tabs>
        <w:ind w:left="0" w:firstLine="567"/>
        <w:rPr>
          <w:rFonts w:ascii="Times New Roman" w:hAnsi="Times New Roman"/>
          <w:color w:val="000000"/>
          <w:szCs w:val="24"/>
        </w:rPr>
      </w:pPr>
      <w:r>
        <w:rPr>
          <w:rFonts w:ascii="Times New Roman" w:hAnsi="Times New Roman"/>
          <w:color w:val="000000"/>
          <w:szCs w:val="24"/>
        </w:rPr>
        <w:t>dėl pakeitimo ekonominė pirkimo sutarties pusiausvyra pasikeičia Tiekėjo, su kuriuo sudaryta ši sutartis, naudai taip, kaip nebuvo aptarta pradinėje sutartyje;</w:t>
      </w:r>
    </w:p>
    <w:p w14:paraId="4E354028" w14:textId="77777777" w:rsidR="00F62494" w:rsidRDefault="00F62494" w:rsidP="00281291">
      <w:pPr>
        <w:numPr>
          <w:ilvl w:val="2"/>
          <w:numId w:val="1"/>
        </w:numPr>
        <w:pBdr>
          <w:top w:val="nil"/>
          <w:left w:val="nil"/>
          <w:bottom w:val="nil"/>
          <w:right w:val="nil"/>
          <w:between w:val="nil"/>
        </w:pBdr>
        <w:tabs>
          <w:tab w:val="left" w:pos="709"/>
          <w:tab w:val="left" w:pos="1276"/>
        </w:tabs>
        <w:ind w:left="0" w:firstLine="567"/>
        <w:rPr>
          <w:rFonts w:ascii="Times New Roman" w:hAnsi="Times New Roman"/>
          <w:color w:val="000000"/>
          <w:szCs w:val="24"/>
        </w:rPr>
      </w:pPr>
      <w:r>
        <w:rPr>
          <w:rFonts w:ascii="Times New Roman" w:hAnsi="Times New Roman"/>
          <w:color w:val="000000"/>
          <w:szCs w:val="24"/>
        </w:rPr>
        <w:t>dėl pakeitimo padidėja pirkimo sutarties apimtis;</w:t>
      </w:r>
    </w:p>
    <w:p w14:paraId="36A25435" w14:textId="2D39D837" w:rsidR="00F62494" w:rsidRPr="009F2925" w:rsidRDefault="00F62494" w:rsidP="009F2925">
      <w:pPr>
        <w:numPr>
          <w:ilvl w:val="2"/>
          <w:numId w:val="1"/>
        </w:numPr>
        <w:pBdr>
          <w:top w:val="nil"/>
          <w:left w:val="nil"/>
          <w:bottom w:val="nil"/>
          <w:right w:val="nil"/>
          <w:between w:val="nil"/>
        </w:pBdr>
        <w:tabs>
          <w:tab w:val="left" w:pos="709"/>
          <w:tab w:val="left" w:pos="1276"/>
        </w:tabs>
        <w:spacing w:after="200"/>
        <w:ind w:left="0" w:firstLine="567"/>
        <w:rPr>
          <w:rFonts w:ascii="Times New Roman" w:hAnsi="Times New Roman"/>
          <w:color w:val="000000"/>
          <w:szCs w:val="24"/>
        </w:rPr>
      </w:pPr>
      <w:r>
        <w:rPr>
          <w:rFonts w:ascii="Times New Roman" w:hAnsi="Times New Roman"/>
          <w:color w:val="000000"/>
          <w:szCs w:val="24"/>
        </w:rPr>
        <w:t>kai Tiekėją, su kuriuo sudaryta pirkimo sutartis, pakeičia naujas Tiekėjas dėl kitų priežasčių, negu VPĮ 89 straipsnio 1 dalies 4 punkte nurodytos priežastys.</w:t>
      </w:r>
    </w:p>
    <w:p w14:paraId="0C855158" w14:textId="77777777" w:rsidR="00F62494" w:rsidRDefault="00F62494" w:rsidP="00F62494">
      <w:pPr>
        <w:tabs>
          <w:tab w:val="left" w:pos="851"/>
          <w:tab w:val="left" w:pos="993"/>
        </w:tabs>
        <w:ind w:left="480" w:right="-68"/>
        <w:jc w:val="center"/>
        <w:rPr>
          <w:rFonts w:ascii="Times New Roman" w:hAnsi="Times New Roman"/>
          <w:b/>
        </w:rPr>
      </w:pPr>
    </w:p>
    <w:p w14:paraId="718E5982" w14:textId="77777777" w:rsidR="00F62494" w:rsidRDefault="00F62494" w:rsidP="00F62494">
      <w:pPr>
        <w:tabs>
          <w:tab w:val="left" w:pos="851"/>
          <w:tab w:val="left" w:pos="993"/>
        </w:tabs>
        <w:ind w:left="480" w:right="-68"/>
        <w:jc w:val="center"/>
        <w:rPr>
          <w:rFonts w:ascii="Times New Roman" w:hAnsi="Times New Roman"/>
          <w:b/>
        </w:rPr>
      </w:pPr>
      <w:r>
        <w:rPr>
          <w:rFonts w:ascii="Times New Roman" w:hAnsi="Times New Roman"/>
          <w:b/>
        </w:rPr>
        <w:t>XIII SKYRIUS</w:t>
      </w:r>
    </w:p>
    <w:p w14:paraId="7D0CC76F" w14:textId="77777777" w:rsidR="00F62494" w:rsidRDefault="00F62494" w:rsidP="00F62494">
      <w:pPr>
        <w:tabs>
          <w:tab w:val="left" w:pos="851"/>
          <w:tab w:val="left" w:pos="993"/>
        </w:tabs>
        <w:ind w:left="480" w:right="-68"/>
        <w:jc w:val="center"/>
        <w:rPr>
          <w:rFonts w:ascii="Times New Roman" w:hAnsi="Times New Roman"/>
          <w:b/>
        </w:rPr>
      </w:pPr>
      <w:r>
        <w:rPr>
          <w:rFonts w:ascii="Times New Roman" w:hAnsi="Times New Roman"/>
          <w:b/>
        </w:rPr>
        <w:t>SUTARTIES NUTRAUKIMAS</w:t>
      </w:r>
    </w:p>
    <w:p w14:paraId="6E4BED39" w14:textId="77777777" w:rsidR="00F62494" w:rsidRDefault="00F62494" w:rsidP="00F62494">
      <w:pPr>
        <w:tabs>
          <w:tab w:val="left" w:pos="851"/>
          <w:tab w:val="left" w:pos="993"/>
        </w:tabs>
        <w:ind w:left="480" w:right="-68"/>
        <w:rPr>
          <w:rFonts w:ascii="Times New Roman" w:hAnsi="Times New Roman"/>
          <w:b/>
        </w:rPr>
      </w:pPr>
    </w:p>
    <w:p w14:paraId="71D8A64E" w14:textId="77777777" w:rsidR="00F62494" w:rsidRDefault="00F62494" w:rsidP="00F62494">
      <w:pPr>
        <w:numPr>
          <w:ilvl w:val="1"/>
          <w:numId w:val="3"/>
        </w:numPr>
        <w:pBdr>
          <w:top w:val="nil"/>
          <w:left w:val="nil"/>
          <w:bottom w:val="nil"/>
          <w:right w:val="nil"/>
          <w:between w:val="nil"/>
        </w:pBdr>
        <w:tabs>
          <w:tab w:val="left" w:pos="709"/>
        </w:tabs>
        <w:ind w:left="0" w:firstLine="567"/>
        <w:rPr>
          <w:rFonts w:ascii="Times New Roman" w:hAnsi="Times New Roman"/>
          <w:color w:val="000000"/>
          <w:szCs w:val="24"/>
        </w:rPr>
      </w:pPr>
      <w:r>
        <w:rPr>
          <w:rFonts w:ascii="Times New Roman" w:hAnsi="Times New Roman"/>
          <w:color w:val="000000"/>
          <w:szCs w:val="24"/>
        </w:rPr>
        <w:t>Sutartis gali būti nutraukta bet kuriuo metu bendru Sutarties Šalių susitarimu arba vienos iš Šalių iniciatyva, jei:</w:t>
      </w:r>
    </w:p>
    <w:p w14:paraId="1F70EF41" w14:textId="77777777" w:rsidR="00F62494" w:rsidRDefault="00F62494" w:rsidP="00281291">
      <w:pPr>
        <w:numPr>
          <w:ilvl w:val="2"/>
          <w:numId w:val="3"/>
        </w:numPr>
        <w:pBdr>
          <w:top w:val="nil"/>
          <w:left w:val="nil"/>
          <w:bottom w:val="nil"/>
          <w:right w:val="nil"/>
          <w:between w:val="nil"/>
        </w:pBdr>
        <w:tabs>
          <w:tab w:val="left" w:pos="709"/>
          <w:tab w:val="left" w:pos="1276"/>
        </w:tabs>
        <w:ind w:left="0" w:firstLine="567"/>
        <w:rPr>
          <w:rFonts w:ascii="Times New Roman" w:hAnsi="Times New Roman"/>
          <w:color w:val="000000"/>
          <w:szCs w:val="24"/>
        </w:rPr>
      </w:pPr>
      <w:r>
        <w:rPr>
          <w:rFonts w:ascii="Times New Roman" w:hAnsi="Times New Roman"/>
          <w:color w:val="000000"/>
          <w:szCs w:val="24"/>
        </w:rPr>
        <w:t>kita Šalis bankrutuoja arba yra likviduojama, sustabdo ūkinę veiklą arba įstatymuose ir kituose teisės aktuose numatyta tvarka susidaro analogiška situacija;</w:t>
      </w:r>
    </w:p>
    <w:p w14:paraId="4A976043" w14:textId="77777777" w:rsidR="00F62494" w:rsidRDefault="00F62494" w:rsidP="00281291">
      <w:pPr>
        <w:numPr>
          <w:ilvl w:val="2"/>
          <w:numId w:val="3"/>
        </w:numPr>
        <w:pBdr>
          <w:top w:val="nil"/>
          <w:left w:val="nil"/>
          <w:bottom w:val="nil"/>
          <w:right w:val="nil"/>
          <w:between w:val="nil"/>
        </w:pBdr>
        <w:tabs>
          <w:tab w:val="left" w:pos="709"/>
          <w:tab w:val="left" w:pos="1276"/>
        </w:tabs>
        <w:ind w:left="0" w:firstLine="567"/>
        <w:rPr>
          <w:rFonts w:ascii="Times New Roman" w:hAnsi="Times New Roman"/>
          <w:color w:val="000000"/>
          <w:szCs w:val="24"/>
        </w:rPr>
      </w:pPr>
      <w:r>
        <w:rPr>
          <w:rFonts w:ascii="Times New Roman" w:hAnsi="Times New Roman"/>
          <w:color w:val="000000"/>
          <w:szCs w:val="24"/>
        </w:rPr>
        <w:t>keičiasi kitos Šalies organizacinė struktūra – juridinis statusas, pobūdis ar valdymo struktūra ir tai gali turėti įtakos tinkamam Sutarties įvykdymui;</w:t>
      </w:r>
    </w:p>
    <w:p w14:paraId="2C54C767" w14:textId="77777777" w:rsidR="00F62494" w:rsidRDefault="00F62494" w:rsidP="00281291">
      <w:pPr>
        <w:numPr>
          <w:ilvl w:val="2"/>
          <w:numId w:val="3"/>
        </w:numPr>
        <w:pBdr>
          <w:top w:val="nil"/>
          <w:left w:val="nil"/>
          <w:bottom w:val="nil"/>
          <w:right w:val="nil"/>
          <w:between w:val="nil"/>
        </w:pBdr>
        <w:tabs>
          <w:tab w:val="left" w:pos="709"/>
          <w:tab w:val="left" w:pos="1276"/>
        </w:tabs>
        <w:ind w:left="0" w:firstLine="567"/>
        <w:rPr>
          <w:rFonts w:ascii="Times New Roman" w:hAnsi="Times New Roman"/>
          <w:color w:val="000000"/>
          <w:szCs w:val="24"/>
        </w:rPr>
      </w:pPr>
      <w:r>
        <w:rPr>
          <w:rFonts w:ascii="Times New Roman" w:hAnsi="Times New Roman"/>
          <w:color w:val="000000"/>
          <w:szCs w:val="24"/>
        </w:rPr>
        <w:t>kita Šalis nevykdo ar netinkamai vykdo savo sutartinius įsipareigojimus.</w:t>
      </w:r>
    </w:p>
    <w:p w14:paraId="4B7284D2" w14:textId="77777777" w:rsidR="00F62494" w:rsidRDefault="00F62494" w:rsidP="00281291">
      <w:pPr>
        <w:numPr>
          <w:ilvl w:val="1"/>
          <w:numId w:val="3"/>
        </w:numPr>
        <w:pBdr>
          <w:top w:val="nil"/>
          <w:left w:val="nil"/>
          <w:bottom w:val="nil"/>
          <w:right w:val="nil"/>
          <w:between w:val="nil"/>
        </w:pBdr>
        <w:tabs>
          <w:tab w:val="left" w:pos="709"/>
          <w:tab w:val="left" w:pos="1276"/>
        </w:tabs>
        <w:ind w:left="0" w:firstLine="567"/>
        <w:rPr>
          <w:rFonts w:ascii="Calibri" w:eastAsia="Calibri" w:hAnsi="Calibri" w:cs="Calibri"/>
          <w:color w:val="000000"/>
          <w:szCs w:val="24"/>
        </w:rPr>
      </w:pPr>
      <w:r>
        <w:rPr>
          <w:rFonts w:ascii="Times New Roman" w:hAnsi="Times New Roman"/>
          <w:color w:val="000000"/>
          <w:szCs w:val="24"/>
        </w:rPr>
        <w:t>Pirkėjas gali vienašališkai nutraukti pirkimo sutartį, ar sutartį, kuria keičiama pirkimo sutartis, jeigu:</w:t>
      </w:r>
    </w:p>
    <w:p w14:paraId="035E544B" w14:textId="77777777" w:rsidR="00F62494" w:rsidRDefault="00F62494" w:rsidP="00281291">
      <w:pPr>
        <w:numPr>
          <w:ilvl w:val="2"/>
          <w:numId w:val="3"/>
        </w:numPr>
        <w:tabs>
          <w:tab w:val="left" w:pos="709"/>
          <w:tab w:val="left" w:pos="1276"/>
          <w:tab w:val="left" w:pos="1418"/>
        </w:tabs>
        <w:ind w:left="0" w:firstLine="567"/>
        <w:rPr>
          <w:rFonts w:ascii="Times New Roman" w:hAnsi="Times New Roman"/>
        </w:rPr>
      </w:pPr>
      <w:r>
        <w:rPr>
          <w:rFonts w:ascii="Times New Roman" w:hAnsi="Times New Roman"/>
          <w:color w:val="000000"/>
        </w:rPr>
        <w:t xml:space="preserve">paaiškėjo, kad pirkimo sutartis buvo pakeista pažeidžiant šios Sutarties </w:t>
      </w:r>
      <w:r>
        <w:rPr>
          <w:rFonts w:ascii="Times New Roman" w:hAnsi="Times New Roman"/>
        </w:rPr>
        <w:t>9</w:t>
      </w:r>
      <w:r>
        <w:rPr>
          <w:rFonts w:ascii="Times New Roman" w:hAnsi="Times New Roman"/>
          <w:color w:val="000000"/>
        </w:rPr>
        <w:t xml:space="preserve"> skyriaus nuostatas;</w:t>
      </w:r>
    </w:p>
    <w:p w14:paraId="54D47937" w14:textId="77777777" w:rsidR="00F62494" w:rsidRDefault="00F62494" w:rsidP="00281291">
      <w:pPr>
        <w:numPr>
          <w:ilvl w:val="2"/>
          <w:numId w:val="3"/>
        </w:numPr>
        <w:tabs>
          <w:tab w:val="left" w:pos="709"/>
          <w:tab w:val="left" w:pos="1276"/>
          <w:tab w:val="left" w:pos="1418"/>
        </w:tabs>
        <w:ind w:left="0" w:firstLine="567"/>
        <w:rPr>
          <w:rFonts w:ascii="Times New Roman" w:hAnsi="Times New Roman"/>
        </w:rPr>
      </w:pPr>
      <w:r>
        <w:rPr>
          <w:rFonts w:ascii="Times New Roman" w:hAnsi="Times New Roman"/>
          <w:color w:val="000000"/>
        </w:rPr>
        <w:t>paaiškėjo, kad Tiekėjas, turėjo būti pašalintas iš pirkimo procedūros pagal VPĮ 46 str. 1 dalį;</w:t>
      </w:r>
    </w:p>
    <w:p w14:paraId="763B271E" w14:textId="77777777" w:rsidR="00F62494" w:rsidRDefault="00F62494" w:rsidP="00281291">
      <w:pPr>
        <w:numPr>
          <w:ilvl w:val="2"/>
          <w:numId w:val="3"/>
        </w:numPr>
        <w:tabs>
          <w:tab w:val="left" w:pos="709"/>
          <w:tab w:val="left" w:pos="1276"/>
        </w:tabs>
        <w:ind w:left="0" w:firstLine="567"/>
        <w:rPr>
          <w:rFonts w:ascii="Times New Roman" w:hAnsi="Times New Roman"/>
        </w:rPr>
      </w:pPr>
      <w:r>
        <w:rPr>
          <w:rFonts w:ascii="Times New Roman" w:hAnsi="Times New Roman"/>
        </w:rPr>
        <w:t xml:space="preserve">paaiškėjo, kad su Tiekėju neturėjo būti sudaryta pirkimo sutartis dėl to, kad Europos Sąjungos Teisingumo Teismas procese pagal Sutarties dėl Europos Sąjungos veikimo 258 straipsnį </w:t>
      </w:r>
      <w:r>
        <w:rPr>
          <w:rFonts w:ascii="Times New Roman" w:hAnsi="Times New Roman"/>
        </w:rPr>
        <w:lastRenderedPageBreak/>
        <w:t>pripažino, kad nebuvo įvykdyti įsipareigojimai pagal Europos Sąjungos steigiamąsias sutartis ir Direktyvą 2014/24/ES.</w:t>
      </w:r>
    </w:p>
    <w:p w14:paraId="56589891" w14:textId="38F84827" w:rsidR="00F62494" w:rsidRDefault="00F62494" w:rsidP="00F62494">
      <w:pPr>
        <w:numPr>
          <w:ilvl w:val="1"/>
          <w:numId w:val="3"/>
        </w:numPr>
        <w:tabs>
          <w:tab w:val="left" w:pos="709"/>
        </w:tabs>
        <w:ind w:left="0" w:firstLine="567"/>
        <w:rPr>
          <w:rFonts w:ascii="Times New Roman" w:hAnsi="Times New Roman"/>
        </w:rPr>
      </w:pPr>
      <w:r>
        <w:rPr>
          <w:rFonts w:ascii="Times New Roman" w:hAnsi="Times New Roman"/>
        </w:rPr>
        <w:t>Nutraukiant Sutartį 10.</w:t>
      </w:r>
      <w:r w:rsidR="00281291">
        <w:rPr>
          <w:rFonts w:ascii="Times New Roman" w:hAnsi="Times New Roman"/>
        </w:rPr>
        <w:t>1</w:t>
      </w:r>
      <w:r>
        <w:rPr>
          <w:rFonts w:ascii="Times New Roman" w:hAnsi="Times New Roman"/>
        </w:rPr>
        <w:t>. punkte nurodytais pagrindais, laikomasi VPĮ 90 straipsnio 2 dalyje nurodytų reikalavimų.</w:t>
      </w:r>
    </w:p>
    <w:p w14:paraId="1FE1D775" w14:textId="39CE57BF" w:rsidR="00F62494" w:rsidRDefault="00F62494" w:rsidP="00F62494">
      <w:pPr>
        <w:numPr>
          <w:ilvl w:val="1"/>
          <w:numId w:val="3"/>
        </w:numPr>
        <w:tabs>
          <w:tab w:val="left" w:pos="709"/>
        </w:tabs>
        <w:ind w:left="0" w:firstLine="567"/>
        <w:rPr>
          <w:rFonts w:ascii="Times New Roman" w:hAnsi="Times New Roman"/>
        </w:rPr>
      </w:pPr>
      <w:r>
        <w:rPr>
          <w:rFonts w:ascii="Times New Roman" w:hAnsi="Times New Roman"/>
        </w:rPr>
        <w:t>Sutartis gali būti nutraukta Pirkėjo iniciatyva ir dėl kitų, Sutarties 10.1 punkt</w:t>
      </w:r>
      <w:r w:rsidR="00281291">
        <w:rPr>
          <w:rFonts w:ascii="Times New Roman" w:hAnsi="Times New Roman"/>
        </w:rPr>
        <w:t>e</w:t>
      </w:r>
      <w:r>
        <w:rPr>
          <w:rFonts w:ascii="Times New Roman" w:hAnsi="Times New Roman"/>
        </w:rPr>
        <w:t xml:space="preserve"> nenurodytų priežasčių, prieš ne mažiau kaip 30 dienų raštu informavus Tiekėją. Tiekėjas turi teisę nutraukti Sutartį ne mažiau kaip prieš 30 dienų raštu informavęs Pirkėją tik dėl svarbių priežasčių.</w:t>
      </w:r>
    </w:p>
    <w:p w14:paraId="361362BF" w14:textId="77777777" w:rsidR="00F62494" w:rsidRDefault="00F62494" w:rsidP="00F62494">
      <w:pPr>
        <w:numPr>
          <w:ilvl w:val="1"/>
          <w:numId w:val="3"/>
        </w:numPr>
        <w:tabs>
          <w:tab w:val="left" w:pos="709"/>
        </w:tabs>
        <w:ind w:left="0" w:firstLine="567"/>
        <w:rPr>
          <w:rFonts w:ascii="Times New Roman" w:hAnsi="Times New Roman"/>
        </w:rPr>
      </w:pPr>
      <w:r>
        <w:rPr>
          <w:rFonts w:ascii="Times New Roman" w:hAnsi="Times New Roman"/>
        </w:rPr>
        <w:t xml:space="preserve">Šalys žino ir supranta, kad jei Sutartis bus nutraukta dėl Tiekėjo esminio Sutarties pažeidimo, Pirkėjas, vadovaudamasis VPĮ 91 straipsnio 1 dalimi privalės viešai paskelbti apie Sutarties neįvykdymą ar netinkamą įvykdymą. Esminiu Sutarties pažeidimu bus laikomas Tiekėjo sutartinių prievolių įvykdymo terminų nesilaikymas, Sutarties reikalavimų neatitinkančių Paslaugų suteikimas bei atvejai numatyti 9.4. papunktyje. </w:t>
      </w:r>
    </w:p>
    <w:p w14:paraId="20BFF88E" w14:textId="77777777" w:rsidR="00F62494" w:rsidRDefault="00F62494" w:rsidP="00F62494">
      <w:pPr>
        <w:numPr>
          <w:ilvl w:val="1"/>
          <w:numId w:val="3"/>
        </w:numPr>
        <w:tabs>
          <w:tab w:val="left" w:pos="709"/>
        </w:tabs>
        <w:ind w:left="0" w:firstLine="567"/>
        <w:rPr>
          <w:rFonts w:ascii="Times New Roman" w:hAnsi="Times New Roman"/>
        </w:rPr>
      </w:pPr>
      <w:r>
        <w:rPr>
          <w:rFonts w:ascii="Times New Roman" w:hAnsi="Times New Roman"/>
        </w:rPr>
        <w:t>Sutarties nutraukimas nepanaikina nė vienos iš Sutarties Šalių teisės reikalauti sumokėti netesybas, numatytas šioje Sutartyje už sutartinių įsipareigojimų neįvykdymą iki Sutarties nutraukimo.</w:t>
      </w:r>
    </w:p>
    <w:p w14:paraId="7FAF17C7" w14:textId="77777777" w:rsidR="00F62494" w:rsidRDefault="00F62494" w:rsidP="009F2925">
      <w:pPr>
        <w:tabs>
          <w:tab w:val="left" w:pos="993"/>
        </w:tabs>
        <w:ind w:left="709" w:right="-68" w:hanging="142"/>
        <w:jc w:val="center"/>
        <w:rPr>
          <w:rFonts w:ascii="Times New Roman" w:hAnsi="Times New Roman"/>
          <w:b/>
        </w:rPr>
      </w:pPr>
      <w:r>
        <w:rPr>
          <w:rFonts w:ascii="Times New Roman" w:hAnsi="Times New Roman"/>
          <w:b/>
        </w:rPr>
        <w:t>XIV SKYRIUS</w:t>
      </w:r>
    </w:p>
    <w:p w14:paraId="7B303655" w14:textId="77777777" w:rsidR="00F62494" w:rsidRDefault="00F62494" w:rsidP="009F2925">
      <w:pPr>
        <w:tabs>
          <w:tab w:val="left" w:pos="284"/>
          <w:tab w:val="left" w:pos="993"/>
        </w:tabs>
        <w:ind w:left="480" w:right="-68" w:hanging="142"/>
        <w:jc w:val="center"/>
        <w:rPr>
          <w:rFonts w:ascii="Times New Roman" w:hAnsi="Times New Roman"/>
          <w:b/>
        </w:rPr>
      </w:pPr>
      <w:r>
        <w:rPr>
          <w:rFonts w:ascii="Times New Roman" w:hAnsi="Times New Roman"/>
          <w:b/>
        </w:rPr>
        <w:t>SUBTIEKĖJAI IR JŲ KEITIMO TVARKA</w:t>
      </w:r>
    </w:p>
    <w:p w14:paraId="03A163A1" w14:textId="77777777" w:rsidR="00F62494" w:rsidRDefault="00F62494" w:rsidP="00F62494">
      <w:pPr>
        <w:tabs>
          <w:tab w:val="left" w:pos="709"/>
          <w:tab w:val="left" w:pos="993"/>
        </w:tabs>
        <w:ind w:left="1189" w:right="-68"/>
        <w:rPr>
          <w:rFonts w:ascii="Times New Roman" w:hAnsi="Times New Roman"/>
        </w:rPr>
      </w:pPr>
    </w:p>
    <w:p w14:paraId="6177B7A1" w14:textId="77777777" w:rsidR="00F62494" w:rsidRDefault="00F62494" w:rsidP="00F62494">
      <w:pPr>
        <w:ind w:firstLine="567"/>
        <w:rPr>
          <w:rFonts w:ascii="Times New Roman" w:hAnsi="Times New Roman"/>
          <w:b/>
        </w:rPr>
      </w:pPr>
      <w:r>
        <w:rPr>
          <w:rFonts w:ascii="Times New Roman" w:hAnsi="Times New Roman"/>
        </w:rPr>
        <w:t xml:space="preserve">14.1. Susitarimas, pagal kurį Paslaugų teikėjas dalį paslaugų patiki trečiajai šaliai yra laikoma Subtiekimu. Subtiekimo susitarimas nesukuria sutartinių santykių tarp subtiekėjo ir Užsakovo. Paslaugų teikėjas įsipareigoja ne vėliau kaip iki Sutarties vykdymo pradžios raštu pranešti Užsakovo atstovui subtiekėjų kontaktinius duomenis ir Subtiekėjų atstovus: </w:t>
      </w:r>
    </w:p>
    <w:p w14:paraId="48CC98C5" w14:textId="77777777" w:rsidR="00F62494" w:rsidRDefault="00F62494" w:rsidP="00F62494">
      <w:pPr>
        <w:widowControl w:val="0"/>
        <w:tabs>
          <w:tab w:val="left" w:pos="709"/>
          <w:tab w:val="left" w:pos="993"/>
        </w:tabs>
        <w:ind w:firstLine="567"/>
        <w:rPr>
          <w:rFonts w:ascii="Times New Roman" w:hAnsi="Times New Roman"/>
        </w:rPr>
      </w:pPr>
      <w:r>
        <w:rPr>
          <w:rFonts w:ascii="Times New Roman" w:hAnsi="Times New Roman"/>
        </w:rPr>
        <w:t xml:space="preserve">14.2. Paslaugų teikėjas, ketinantis pasinaudoti subtiekėjo paslaugomis, nurodo jo pavadinimą ir kiekvienam subtiekėjui perduodamų Sutartimi sulygtų Paslaugų dalį, išvardinant perduodamas Paslaugas:    </w:t>
      </w:r>
    </w:p>
    <w:p w14:paraId="6C0D8C04" w14:textId="77777777" w:rsidR="00F62494" w:rsidRDefault="00F62494" w:rsidP="00F62494">
      <w:pPr>
        <w:widowControl w:val="0"/>
        <w:tabs>
          <w:tab w:val="left" w:pos="709"/>
          <w:tab w:val="left" w:pos="993"/>
        </w:tabs>
        <w:ind w:firstLine="567"/>
        <w:rPr>
          <w:rFonts w:ascii="Times New Roman" w:hAnsi="Times New Roman"/>
        </w:rPr>
      </w:pPr>
      <w:r>
        <w:rPr>
          <w:rFonts w:ascii="Times New Roman" w:hAnsi="Times New Roman"/>
        </w:rPr>
        <w:t xml:space="preserve">14.2.1 Subtiekėjas </w:t>
      </w:r>
      <w:r>
        <w:rPr>
          <w:rFonts w:ascii="Times New Roman" w:hAnsi="Times New Roman"/>
          <w:u w:val="single"/>
        </w:rPr>
        <w:t xml:space="preserve">   </w:t>
      </w:r>
      <w:r w:rsidRPr="00FC425C">
        <w:rPr>
          <w:rFonts w:ascii="Times New Roman" w:hAnsi="Times New Roman"/>
          <w:i/>
          <w:u w:val="single"/>
        </w:rPr>
        <w:t xml:space="preserve">(Subtiekėjo pavadinimas, rekvizitai, kontaktinių asmenų duomenys)   </w:t>
      </w:r>
      <w:r w:rsidRPr="00FC425C">
        <w:rPr>
          <w:rFonts w:ascii="Times New Roman" w:hAnsi="Times New Roman"/>
        </w:rPr>
        <w:t xml:space="preserve">, atliks šias konkrečias Paslaugas: _____________________________. </w:t>
      </w:r>
      <w:r>
        <w:rPr>
          <w:rFonts w:ascii="Times New Roman" w:hAnsi="Times New Roman"/>
        </w:rPr>
        <w:t>Subtiekėjai turi turėti teisę verstis ta veikla, kuri reikalinga numatytai veiklai įvykdyti ir šią teisę įrodančius dokumentus.</w:t>
      </w:r>
    </w:p>
    <w:p w14:paraId="5EC1561C" w14:textId="77777777" w:rsidR="00F62494" w:rsidRDefault="00F62494" w:rsidP="00F62494">
      <w:pPr>
        <w:widowControl w:val="0"/>
        <w:ind w:firstLine="567"/>
        <w:rPr>
          <w:rFonts w:ascii="Times New Roman" w:hAnsi="Times New Roman"/>
        </w:rPr>
      </w:pPr>
      <w:r>
        <w:rPr>
          <w:rFonts w:ascii="Times New Roman" w:hAnsi="Times New Roman"/>
        </w:rPr>
        <w:t>14.3. Subtiekėjų pasitelkimas nekeičia Paslaugų teikėjo atsakomybės dėl numatomos sudaryti Sutarties įvykdymo, todėl bet kokiu atveju Paslaugų teikėjas pilnai prisiima atsakomybę už subtiekėjų veiklą vykdant Sutartį.</w:t>
      </w:r>
    </w:p>
    <w:p w14:paraId="3A11564D" w14:textId="77777777" w:rsidR="00F62494" w:rsidRDefault="00F62494" w:rsidP="00F62494">
      <w:pPr>
        <w:widowControl w:val="0"/>
        <w:ind w:firstLine="567"/>
        <w:rPr>
          <w:rFonts w:ascii="Times New Roman" w:hAnsi="Times New Roman"/>
        </w:rPr>
      </w:pPr>
      <w:r>
        <w:rPr>
          <w:rFonts w:ascii="Times New Roman" w:hAnsi="Times New Roman"/>
        </w:rPr>
        <w:t>14.4. Subtiekėjų keitimas:</w:t>
      </w:r>
    </w:p>
    <w:p w14:paraId="4628918D" w14:textId="77777777" w:rsidR="00F62494" w:rsidRDefault="00F62494" w:rsidP="00F62494">
      <w:pPr>
        <w:widowControl w:val="0"/>
        <w:ind w:firstLine="567"/>
        <w:rPr>
          <w:rFonts w:ascii="Times New Roman" w:hAnsi="Times New Roman"/>
        </w:rPr>
      </w:pPr>
      <w:r>
        <w:rPr>
          <w:rFonts w:ascii="Times New Roman" w:hAnsi="Times New Roman"/>
        </w:rPr>
        <w:t>14.4.1. Paslaugų teikėjas, prieš 5 (penkias) darbo dienas raštu suderinęs su Užsakovu, gali Sutarties vykdymo metu pakeisti subtiekėjus, tačiau pakeisti subtiekėjai privalo būti ne žemesnės kvalifikacijos ir ne mažesnės patirties, kaip subtiekėjai, nurodyti Pasiūlyme;</w:t>
      </w:r>
    </w:p>
    <w:p w14:paraId="1D64B64D" w14:textId="77777777" w:rsidR="00F62494" w:rsidRDefault="00F62494" w:rsidP="00F62494">
      <w:pPr>
        <w:widowControl w:val="0"/>
        <w:ind w:firstLine="567"/>
        <w:rPr>
          <w:rFonts w:ascii="Times New Roman" w:hAnsi="Times New Roman"/>
        </w:rPr>
      </w:pPr>
      <w:r>
        <w:rPr>
          <w:rFonts w:ascii="Times New Roman" w:hAnsi="Times New Roman"/>
        </w:rPr>
        <w:t>14.4.2. Sutarties galiojimo metu subtiekėjų keitimas vietomis tarp Sutartyje numatytų subtiekėjų, didesnės (mažesnės) Sutarties dalies (veiklos), negu buvo suderinta, perdavimas kitam Sutartyje numatytam subtiekėjų, papildomų ar naujų (tuo atveju kai teikiant pasiūlymą subtiekėjai nebuvo žinomi) subtiekėjų pasitelkimas arba Sutartyje numatytų subtiekėjų atsisakymas galimas tik raštu apie tai informavus Užsakovą;</w:t>
      </w:r>
    </w:p>
    <w:p w14:paraId="3BB266EA" w14:textId="77777777" w:rsidR="00F62494" w:rsidRDefault="00F62494" w:rsidP="00F62494">
      <w:pPr>
        <w:widowControl w:val="0"/>
        <w:ind w:firstLine="567"/>
        <w:rPr>
          <w:rFonts w:ascii="Times New Roman" w:hAnsi="Times New Roman"/>
        </w:rPr>
      </w:pPr>
      <w:r>
        <w:rPr>
          <w:rFonts w:ascii="Times New Roman" w:hAnsi="Times New Roman"/>
        </w:rPr>
        <w:t>14.4.3. jei subtiekėjui Pirkimo dokumentuose buvo keliami kvalifikaciniai reikalavimai arba subtiekėjas buvo pasitelktas pagrindžiant tiekėjo pasiūlymo atitikimą Pirkimo dokumentuose nustatytiems kvalifikaciniams reikalavimams, keičiamas subtiekėjas turi atitikti atitinkamus Pirkimo dokumentuose nustatytus kvalifikacinius reikalavimus ir neturi būti Viešųjų pirkimų įstatyme numatytų subtiekėjo pašalinimo pagrindų. Tokiu atveju, jeigu subtiekėjo padėtis atitinka bent vieną pagal Viešųjų pirkimų įstatymo 46 straipsnį nustatytą pašalinimo pagrindą;</w:t>
      </w:r>
    </w:p>
    <w:p w14:paraId="4622E8AA" w14:textId="77777777" w:rsidR="00F62494" w:rsidRDefault="00F62494" w:rsidP="00281291">
      <w:pPr>
        <w:tabs>
          <w:tab w:val="left" w:pos="709"/>
          <w:tab w:val="left" w:pos="741"/>
          <w:tab w:val="left" w:pos="1276"/>
          <w:tab w:val="left" w:pos="1418"/>
        </w:tabs>
        <w:ind w:firstLine="567"/>
        <w:rPr>
          <w:rFonts w:ascii="Times New Roman" w:hAnsi="Times New Roman"/>
          <w:color w:val="000000"/>
        </w:rPr>
      </w:pPr>
      <w:r>
        <w:rPr>
          <w:rFonts w:ascii="Times New Roman" w:hAnsi="Times New Roman"/>
        </w:rPr>
        <w:t>14.4.4. su subtiekėjo keitimu susiję dokumentai pateikiami tai dienai, kai Paslaugų tiekėjas kreipiasi į Užsakovą su prašymu pakeisti subtiekėją;</w:t>
      </w:r>
    </w:p>
    <w:p w14:paraId="44448A70" w14:textId="13B91AAA" w:rsidR="00F62494" w:rsidRDefault="00F62494" w:rsidP="00281291">
      <w:pPr>
        <w:tabs>
          <w:tab w:val="left" w:pos="709"/>
          <w:tab w:val="left" w:pos="741"/>
          <w:tab w:val="left" w:pos="1276"/>
        </w:tabs>
        <w:ind w:firstLine="567"/>
        <w:rPr>
          <w:rFonts w:ascii="Times New Roman" w:hAnsi="Times New Roman"/>
          <w:color w:val="000000"/>
        </w:rPr>
      </w:pPr>
      <w:r>
        <w:rPr>
          <w:rFonts w:ascii="Times New Roman" w:hAnsi="Times New Roman"/>
        </w:rPr>
        <w:t>14.4.5.</w:t>
      </w:r>
      <w:r w:rsidR="00281291">
        <w:rPr>
          <w:rFonts w:ascii="Times New Roman" w:hAnsi="Times New Roman"/>
        </w:rPr>
        <w:t xml:space="preserve"> </w:t>
      </w:r>
      <w:r>
        <w:rPr>
          <w:rFonts w:ascii="Times New Roman" w:hAnsi="Times New Roman"/>
        </w:rPr>
        <w:t>tais atvejais, kai kvalifikacijai pagrįsti Paslaugų teikėjas nesiremia subtiekėjų pajėgumais, Užsakovas netikrina šių subtiekėjų pašalinimo pagrindų;</w:t>
      </w:r>
    </w:p>
    <w:p w14:paraId="147FCBDF" w14:textId="77777777" w:rsidR="00F62494" w:rsidRDefault="00F62494" w:rsidP="00281291">
      <w:pPr>
        <w:tabs>
          <w:tab w:val="left" w:pos="709"/>
          <w:tab w:val="left" w:pos="741"/>
          <w:tab w:val="left" w:pos="1276"/>
        </w:tabs>
        <w:ind w:firstLine="567"/>
        <w:rPr>
          <w:rFonts w:ascii="Times New Roman" w:hAnsi="Times New Roman"/>
          <w:color w:val="000000"/>
        </w:rPr>
      </w:pPr>
      <w:r>
        <w:rPr>
          <w:rFonts w:ascii="Times New Roman" w:hAnsi="Times New Roman"/>
        </w:rPr>
        <w:t>14.4.6. pakeitus Sutartyje numatytus subtiekėjus vietomis, perdavus didesnę (mažesnę) Sutarties dalį (veiklą), negu buvo suderinta, kitam Sutartyje numatytam subtiekėjui, ir (ar) pasitelkus papildomus ar naujus subtiekėjus, subtiekėjai gali pradėti vykdyti Sutartį, tik Paslaugų teikėjui ir Užsakovui pasirašius papildomą susitarimą prie Sutarties. Šiame susitarime nurodoma pagrindinė informacija apie subtiekėją ir Sutarties dalis (veikla), kuriai jis yra pasitelkiamas. Šis susitarimas tampa neatskiriama Sutarties dalimi;</w:t>
      </w:r>
    </w:p>
    <w:p w14:paraId="05BCF40B" w14:textId="77777777" w:rsidR="00F62494" w:rsidRDefault="00F62494" w:rsidP="00281291">
      <w:pPr>
        <w:widowControl w:val="0"/>
        <w:tabs>
          <w:tab w:val="left" w:pos="1276"/>
        </w:tabs>
        <w:ind w:firstLine="567"/>
        <w:rPr>
          <w:rFonts w:ascii="Times New Roman" w:hAnsi="Times New Roman"/>
        </w:rPr>
      </w:pPr>
      <w:r>
        <w:rPr>
          <w:rFonts w:ascii="Times New Roman" w:hAnsi="Times New Roman"/>
        </w:rPr>
        <w:lastRenderedPageBreak/>
        <w:t>14.4.7. be raštiško Užsakovo sutikimo pasitelkti kitus, nei konkurso pasiūlyme nurodyti subtiekėjai, draudžiama.</w:t>
      </w:r>
    </w:p>
    <w:p w14:paraId="3CEB0F28" w14:textId="77777777" w:rsidR="00F62494" w:rsidRDefault="00F62494" w:rsidP="00F62494">
      <w:pPr>
        <w:tabs>
          <w:tab w:val="left" w:pos="567"/>
          <w:tab w:val="left" w:pos="993"/>
        </w:tabs>
        <w:rPr>
          <w:rFonts w:ascii="Times New Roman" w:hAnsi="Times New Roman"/>
        </w:rPr>
      </w:pPr>
      <w:r>
        <w:rPr>
          <w:rFonts w:ascii="Times New Roman" w:hAnsi="Times New Roman"/>
        </w:rPr>
        <w:tab/>
        <w:t xml:space="preserve">14.5. </w:t>
      </w:r>
      <w:r>
        <w:rPr>
          <w:rFonts w:ascii="Times New Roman" w:hAnsi="Times New Roman"/>
          <w:color w:val="000000"/>
        </w:rPr>
        <w:t>Užsakovas gali tiesiogiai atsiskaityti su Subtiekėjais už jų suteiktas Paslaugas. Apie tai Užsakovas raštu informuoja Subtiekėjus per 3 (tris) darbo dienas po informacijos apie juos gavimo. Subtiekėjui raštu pateikus prašymą pasinaudoti tiesioginio atsiskaitymo galimybe, sudaroma trišalė sutartis tarp Užsakovo, Paslaugų teikėjo ir jo Subtiekėjo, nustatanti tiesioginio atsiskaitymo su Subtiekėjo tvarką, atsižvelgiant į pirkimo dokumentuose, Sutartyje ir subtiekimo sutartyje nustatytus reikalavimus. Paslaugų teikėjas turi teisę prieštarauti nepagrįstiems mokėjimams Subtiekėjui trišalėje sutartyje nustatyta tvarka.</w:t>
      </w:r>
    </w:p>
    <w:p w14:paraId="20B13E1C" w14:textId="77777777" w:rsidR="00F62494" w:rsidRDefault="00F62494" w:rsidP="00F62494">
      <w:pPr>
        <w:tabs>
          <w:tab w:val="left" w:pos="426"/>
          <w:tab w:val="left" w:pos="567"/>
          <w:tab w:val="left" w:pos="993"/>
        </w:tabs>
        <w:ind w:left="3763" w:firstLine="566"/>
        <w:jc w:val="left"/>
        <w:rPr>
          <w:rFonts w:ascii="Times New Roman" w:hAnsi="Times New Roman"/>
          <w:b/>
        </w:rPr>
      </w:pPr>
    </w:p>
    <w:p w14:paraId="4AA88413" w14:textId="77777777" w:rsidR="00F62494" w:rsidRDefault="00F62494" w:rsidP="00F62494">
      <w:pPr>
        <w:tabs>
          <w:tab w:val="left" w:pos="426"/>
          <w:tab w:val="left" w:pos="567"/>
          <w:tab w:val="left" w:pos="993"/>
        </w:tabs>
        <w:ind w:left="3763" w:firstLine="566"/>
        <w:jc w:val="left"/>
        <w:rPr>
          <w:rFonts w:ascii="Times New Roman" w:hAnsi="Times New Roman"/>
          <w:b/>
        </w:rPr>
      </w:pPr>
    </w:p>
    <w:p w14:paraId="3DDFA6D1" w14:textId="77777777" w:rsidR="00F62494" w:rsidRDefault="00F62494" w:rsidP="00F62494">
      <w:pPr>
        <w:tabs>
          <w:tab w:val="left" w:pos="426"/>
          <w:tab w:val="left" w:pos="567"/>
          <w:tab w:val="left" w:pos="993"/>
        </w:tabs>
        <w:ind w:firstLine="567"/>
        <w:jc w:val="center"/>
        <w:rPr>
          <w:rFonts w:ascii="Times New Roman" w:hAnsi="Times New Roman"/>
          <w:b/>
        </w:rPr>
      </w:pPr>
      <w:r>
        <w:rPr>
          <w:rFonts w:ascii="Times New Roman" w:hAnsi="Times New Roman"/>
          <w:b/>
        </w:rPr>
        <w:t xml:space="preserve">XV SKYRIUS                </w:t>
      </w:r>
    </w:p>
    <w:p w14:paraId="480F7891" w14:textId="77777777" w:rsidR="00F62494" w:rsidRDefault="00F62494" w:rsidP="00F62494">
      <w:pPr>
        <w:tabs>
          <w:tab w:val="left" w:pos="426"/>
          <w:tab w:val="left" w:pos="567"/>
          <w:tab w:val="left" w:pos="993"/>
        </w:tabs>
        <w:ind w:firstLine="567"/>
        <w:jc w:val="center"/>
        <w:rPr>
          <w:rFonts w:ascii="Times New Roman" w:hAnsi="Times New Roman"/>
          <w:b/>
        </w:rPr>
      </w:pPr>
      <w:r>
        <w:rPr>
          <w:rFonts w:ascii="Times New Roman" w:hAnsi="Times New Roman"/>
          <w:b/>
        </w:rPr>
        <w:t>BAIGIAMOSIOS NUOSTATOS</w:t>
      </w:r>
    </w:p>
    <w:p w14:paraId="149127F2" w14:textId="77777777" w:rsidR="00F62494" w:rsidRDefault="00F62494" w:rsidP="00F62494">
      <w:pPr>
        <w:tabs>
          <w:tab w:val="left" w:pos="426"/>
          <w:tab w:val="left" w:pos="567"/>
          <w:tab w:val="left" w:pos="993"/>
        </w:tabs>
        <w:ind w:firstLine="567"/>
        <w:jc w:val="center"/>
        <w:rPr>
          <w:rFonts w:ascii="Times New Roman" w:hAnsi="Times New Roman"/>
          <w:b/>
        </w:rPr>
      </w:pPr>
    </w:p>
    <w:p w14:paraId="1FB63D84" w14:textId="77777777" w:rsidR="00F62494" w:rsidRDefault="00F62494" w:rsidP="00F62494">
      <w:pPr>
        <w:numPr>
          <w:ilvl w:val="1"/>
          <w:numId w:val="5"/>
        </w:numPr>
        <w:pBdr>
          <w:top w:val="nil"/>
          <w:left w:val="nil"/>
          <w:bottom w:val="nil"/>
          <w:right w:val="nil"/>
          <w:between w:val="nil"/>
        </w:pBdr>
        <w:tabs>
          <w:tab w:val="left" w:pos="0"/>
        </w:tabs>
        <w:ind w:left="0" w:firstLine="567"/>
        <w:rPr>
          <w:rFonts w:ascii="Times New Roman" w:hAnsi="Times New Roman"/>
          <w:color w:val="000000"/>
          <w:szCs w:val="24"/>
        </w:rPr>
      </w:pPr>
      <w:r>
        <w:rPr>
          <w:rFonts w:ascii="Times New Roman" w:hAnsi="Times New Roman"/>
          <w:color w:val="000000"/>
          <w:szCs w:val="24"/>
        </w:rPr>
        <w:t>Sutarčiai ir visoms iš sutarties atsirandančioms teisėms ir pareigoms taikomi Lietuvos Respublikos įstatymai bei kiti teisės aktai. Sutartis sudaryta ir turi būti aiškinama pagal Lietuvos Respublikos teisę.</w:t>
      </w:r>
    </w:p>
    <w:p w14:paraId="2D62B92F" w14:textId="77777777" w:rsidR="00F62494" w:rsidRDefault="00F62494" w:rsidP="00F62494">
      <w:pPr>
        <w:numPr>
          <w:ilvl w:val="1"/>
          <w:numId w:val="5"/>
        </w:numPr>
        <w:pBdr>
          <w:top w:val="nil"/>
          <w:left w:val="nil"/>
          <w:bottom w:val="nil"/>
          <w:right w:val="nil"/>
          <w:between w:val="nil"/>
        </w:pBdr>
        <w:tabs>
          <w:tab w:val="left" w:pos="0"/>
        </w:tabs>
        <w:ind w:left="0" w:firstLine="567"/>
        <w:rPr>
          <w:rFonts w:ascii="Times New Roman" w:hAnsi="Times New Roman"/>
          <w:color w:val="000000"/>
          <w:szCs w:val="24"/>
        </w:rPr>
      </w:pPr>
      <w:r>
        <w:rPr>
          <w:rFonts w:ascii="Times New Roman" w:hAnsi="Times New Roman"/>
          <w:color w:val="000000"/>
          <w:szCs w:val="24"/>
        </w:rPr>
        <w:t>Šalys įsipareigoja laikyti paslaptyje bet kokią techninę, komercinę, finansinę ar kitokio pobūdžio informaciją, perduotą viena kitai, taip pat informaciją apie šią sutartį ir imtis visų priemonių, kad gauta informacija nepatektų tretiesiems asmenims sutarties galiojimo terminu ir neribotą laikotarpį po to.</w:t>
      </w:r>
    </w:p>
    <w:p w14:paraId="3F671DCF" w14:textId="77777777" w:rsidR="00F62494" w:rsidRDefault="00F62494" w:rsidP="00F62494">
      <w:pPr>
        <w:numPr>
          <w:ilvl w:val="1"/>
          <w:numId w:val="5"/>
        </w:numPr>
        <w:pBdr>
          <w:top w:val="nil"/>
          <w:left w:val="nil"/>
          <w:bottom w:val="nil"/>
          <w:right w:val="nil"/>
          <w:between w:val="nil"/>
        </w:pBdr>
        <w:tabs>
          <w:tab w:val="left" w:pos="0"/>
        </w:tabs>
        <w:ind w:left="0" w:firstLine="567"/>
        <w:rPr>
          <w:rFonts w:ascii="Times New Roman" w:hAnsi="Times New Roman"/>
          <w:color w:val="000000"/>
          <w:szCs w:val="24"/>
        </w:rPr>
      </w:pPr>
      <w:r>
        <w:rPr>
          <w:rFonts w:ascii="Times New Roman" w:hAnsi="Times New Roman"/>
          <w:color w:val="000000"/>
          <w:szCs w:val="24"/>
        </w:rPr>
        <w:t>Bet kokie nesutarimai ar ginčai, kylantys tarp šalių dėl sutarties, sprendžiami abipusiu susitarimu, o nesusitarus – Lietuvos Respublikos teismuose.</w:t>
      </w:r>
    </w:p>
    <w:p w14:paraId="71EF70F4" w14:textId="77777777" w:rsidR="00F62494" w:rsidRDefault="00F62494" w:rsidP="00F62494">
      <w:pPr>
        <w:numPr>
          <w:ilvl w:val="1"/>
          <w:numId w:val="5"/>
        </w:numPr>
        <w:pBdr>
          <w:top w:val="nil"/>
          <w:left w:val="nil"/>
          <w:bottom w:val="nil"/>
          <w:right w:val="nil"/>
          <w:between w:val="nil"/>
        </w:pBdr>
        <w:tabs>
          <w:tab w:val="left" w:pos="0"/>
        </w:tabs>
        <w:ind w:left="0" w:firstLine="567"/>
        <w:rPr>
          <w:rFonts w:ascii="Times New Roman" w:hAnsi="Times New Roman"/>
          <w:color w:val="000000"/>
          <w:szCs w:val="24"/>
        </w:rPr>
      </w:pPr>
      <w:r>
        <w:rPr>
          <w:rFonts w:ascii="Times New Roman" w:hAnsi="Times New Roman"/>
          <w:color w:val="000000"/>
          <w:szCs w:val="24"/>
        </w:rPr>
        <w:t>Už šios Sutarties vykdymą atsakingi šalių atstovai:</w:t>
      </w:r>
    </w:p>
    <w:tbl>
      <w:tblPr>
        <w:tblW w:w="9355" w:type="dxa"/>
        <w:tblInd w:w="279" w:type="dxa"/>
        <w:tblLayout w:type="fixed"/>
        <w:tblLook w:val="0400" w:firstRow="0" w:lastRow="0" w:firstColumn="0" w:lastColumn="0" w:noHBand="0" w:noVBand="1"/>
      </w:tblPr>
      <w:tblGrid>
        <w:gridCol w:w="2126"/>
        <w:gridCol w:w="3614"/>
        <w:gridCol w:w="3615"/>
      </w:tblGrid>
      <w:tr w:rsidR="00F62494" w14:paraId="70EECBA9" w14:textId="77777777" w:rsidTr="000D17B2">
        <w:trPr>
          <w:trHeight w:val="296"/>
        </w:trPr>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CD29EB" w14:textId="77777777" w:rsidR="00F62494" w:rsidRDefault="00F62494" w:rsidP="000D17B2">
            <w:pPr>
              <w:pBdr>
                <w:top w:val="nil"/>
                <w:left w:val="nil"/>
                <w:bottom w:val="nil"/>
                <w:right w:val="nil"/>
                <w:between w:val="nil"/>
              </w:pBdr>
              <w:ind w:left="567"/>
              <w:jc w:val="left"/>
              <w:rPr>
                <w:rFonts w:ascii="Times New Roman" w:hAnsi="Times New Roman"/>
                <w:color w:val="000000"/>
                <w:szCs w:val="24"/>
              </w:rPr>
            </w:pPr>
          </w:p>
        </w:tc>
        <w:tc>
          <w:tcPr>
            <w:tcW w:w="36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CDD7CB" w14:textId="77777777" w:rsidR="00F62494" w:rsidRDefault="00F62494" w:rsidP="000D17B2">
            <w:pPr>
              <w:pBdr>
                <w:top w:val="nil"/>
                <w:left w:val="nil"/>
                <w:bottom w:val="nil"/>
                <w:right w:val="nil"/>
                <w:between w:val="nil"/>
              </w:pBdr>
              <w:ind w:left="567"/>
              <w:jc w:val="left"/>
              <w:rPr>
                <w:rFonts w:ascii="Times New Roman" w:hAnsi="Times New Roman"/>
                <w:b/>
                <w:color w:val="000000"/>
                <w:szCs w:val="24"/>
              </w:rPr>
            </w:pPr>
            <w:r>
              <w:rPr>
                <w:rFonts w:ascii="Times New Roman" w:hAnsi="Times New Roman"/>
                <w:b/>
                <w:color w:val="000000"/>
                <w:szCs w:val="24"/>
              </w:rPr>
              <w:t>Paslaugos gavėjo atstovas</w:t>
            </w:r>
          </w:p>
        </w:tc>
        <w:tc>
          <w:tcPr>
            <w:tcW w:w="36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DC3BCB" w14:textId="77777777" w:rsidR="00F62494" w:rsidRDefault="00F62494" w:rsidP="000D17B2">
            <w:pPr>
              <w:pBdr>
                <w:top w:val="nil"/>
                <w:left w:val="nil"/>
                <w:bottom w:val="nil"/>
                <w:right w:val="nil"/>
                <w:between w:val="nil"/>
              </w:pBdr>
              <w:ind w:left="567"/>
              <w:jc w:val="left"/>
              <w:rPr>
                <w:rFonts w:ascii="Times New Roman" w:hAnsi="Times New Roman"/>
                <w:b/>
                <w:color w:val="000000"/>
                <w:szCs w:val="24"/>
              </w:rPr>
            </w:pPr>
            <w:r>
              <w:rPr>
                <w:rFonts w:ascii="Times New Roman" w:hAnsi="Times New Roman"/>
                <w:b/>
                <w:color w:val="000000"/>
                <w:szCs w:val="24"/>
              </w:rPr>
              <w:t>Paslaugos teikėjo atstovas</w:t>
            </w:r>
          </w:p>
        </w:tc>
      </w:tr>
      <w:tr w:rsidR="00F62494" w14:paraId="21AE0898" w14:textId="77777777" w:rsidTr="000D17B2">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080856" w14:textId="77777777" w:rsidR="00F62494" w:rsidRDefault="00F62494" w:rsidP="000D17B2">
            <w:pPr>
              <w:pBdr>
                <w:top w:val="nil"/>
                <w:left w:val="nil"/>
                <w:bottom w:val="nil"/>
                <w:right w:val="nil"/>
                <w:between w:val="nil"/>
              </w:pBdr>
              <w:ind w:left="34"/>
              <w:jc w:val="left"/>
              <w:rPr>
                <w:rFonts w:ascii="Times New Roman" w:hAnsi="Times New Roman"/>
                <w:color w:val="000000"/>
                <w:szCs w:val="24"/>
              </w:rPr>
            </w:pPr>
            <w:r>
              <w:rPr>
                <w:rFonts w:ascii="Times New Roman" w:hAnsi="Times New Roman"/>
                <w:color w:val="000000"/>
                <w:szCs w:val="24"/>
              </w:rPr>
              <w:t>Vardas, pavardė</w:t>
            </w:r>
          </w:p>
        </w:tc>
        <w:tc>
          <w:tcPr>
            <w:tcW w:w="36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347B20" w14:textId="77777777" w:rsidR="00F62494" w:rsidRDefault="00F62494" w:rsidP="000D17B2">
            <w:pPr>
              <w:pBdr>
                <w:top w:val="nil"/>
                <w:left w:val="nil"/>
                <w:bottom w:val="nil"/>
                <w:right w:val="nil"/>
                <w:between w:val="nil"/>
              </w:pBdr>
              <w:ind w:left="567"/>
              <w:jc w:val="left"/>
              <w:rPr>
                <w:rFonts w:ascii="Times New Roman" w:hAnsi="Times New Roman"/>
                <w:color w:val="000000"/>
                <w:szCs w:val="24"/>
              </w:rPr>
            </w:pPr>
          </w:p>
        </w:tc>
        <w:tc>
          <w:tcPr>
            <w:tcW w:w="36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6430B9" w14:textId="77777777" w:rsidR="00F62494" w:rsidRDefault="00F62494" w:rsidP="000D17B2">
            <w:pPr>
              <w:pBdr>
                <w:top w:val="nil"/>
                <w:left w:val="nil"/>
                <w:bottom w:val="nil"/>
                <w:right w:val="nil"/>
                <w:between w:val="nil"/>
              </w:pBdr>
              <w:ind w:left="567"/>
              <w:jc w:val="left"/>
              <w:rPr>
                <w:rFonts w:ascii="Times New Roman" w:hAnsi="Times New Roman"/>
                <w:color w:val="000000"/>
                <w:szCs w:val="24"/>
              </w:rPr>
            </w:pPr>
          </w:p>
        </w:tc>
      </w:tr>
      <w:tr w:rsidR="00F62494" w14:paraId="149CE0CE" w14:textId="77777777" w:rsidTr="000D17B2">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8C6B76" w14:textId="77777777" w:rsidR="00F62494" w:rsidRDefault="00F62494" w:rsidP="000D17B2">
            <w:pPr>
              <w:pBdr>
                <w:top w:val="nil"/>
                <w:left w:val="nil"/>
                <w:bottom w:val="nil"/>
                <w:right w:val="nil"/>
                <w:between w:val="nil"/>
              </w:pBdr>
              <w:jc w:val="left"/>
              <w:rPr>
                <w:rFonts w:ascii="Times New Roman" w:hAnsi="Times New Roman"/>
                <w:color w:val="000000"/>
                <w:szCs w:val="24"/>
              </w:rPr>
            </w:pPr>
            <w:r>
              <w:rPr>
                <w:rFonts w:ascii="Times New Roman" w:hAnsi="Times New Roman"/>
                <w:color w:val="000000"/>
                <w:szCs w:val="24"/>
              </w:rPr>
              <w:t>Telefonas</w:t>
            </w:r>
          </w:p>
        </w:tc>
        <w:tc>
          <w:tcPr>
            <w:tcW w:w="36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036935" w14:textId="77777777" w:rsidR="00F62494" w:rsidRDefault="00F62494" w:rsidP="000D17B2">
            <w:pPr>
              <w:pBdr>
                <w:top w:val="nil"/>
                <w:left w:val="nil"/>
                <w:bottom w:val="nil"/>
                <w:right w:val="nil"/>
                <w:between w:val="nil"/>
              </w:pBdr>
              <w:ind w:left="567"/>
              <w:jc w:val="left"/>
              <w:rPr>
                <w:rFonts w:ascii="Times New Roman" w:hAnsi="Times New Roman"/>
                <w:color w:val="000000"/>
                <w:szCs w:val="24"/>
              </w:rPr>
            </w:pPr>
          </w:p>
        </w:tc>
        <w:tc>
          <w:tcPr>
            <w:tcW w:w="36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E7D9D6" w14:textId="77777777" w:rsidR="00F62494" w:rsidRDefault="00F62494" w:rsidP="000D17B2">
            <w:pPr>
              <w:pBdr>
                <w:top w:val="nil"/>
                <w:left w:val="nil"/>
                <w:bottom w:val="nil"/>
                <w:right w:val="nil"/>
                <w:between w:val="nil"/>
              </w:pBdr>
              <w:ind w:left="567"/>
              <w:jc w:val="left"/>
              <w:rPr>
                <w:rFonts w:ascii="Times New Roman" w:hAnsi="Times New Roman"/>
                <w:color w:val="000000"/>
                <w:szCs w:val="24"/>
              </w:rPr>
            </w:pPr>
          </w:p>
        </w:tc>
      </w:tr>
      <w:tr w:rsidR="00F62494" w14:paraId="005F8C38" w14:textId="77777777" w:rsidTr="000D17B2">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68EE44" w14:textId="77777777" w:rsidR="00F62494" w:rsidRDefault="00F62494" w:rsidP="000D17B2">
            <w:pPr>
              <w:pBdr>
                <w:top w:val="nil"/>
                <w:left w:val="nil"/>
                <w:bottom w:val="nil"/>
                <w:right w:val="nil"/>
                <w:between w:val="nil"/>
              </w:pBdr>
              <w:jc w:val="left"/>
              <w:rPr>
                <w:rFonts w:ascii="Times New Roman" w:hAnsi="Times New Roman"/>
                <w:color w:val="000000"/>
                <w:szCs w:val="24"/>
              </w:rPr>
            </w:pPr>
            <w:r>
              <w:rPr>
                <w:rFonts w:ascii="Times New Roman" w:hAnsi="Times New Roman"/>
                <w:color w:val="000000"/>
                <w:szCs w:val="24"/>
              </w:rPr>
              <w:t>El. paštas</w:t>
            </w:r>
          </w:p>
        </w:tc>
        <w:tc>
          <w:tcPr>
            <w:tcW w:w="36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897FB9" w14:textId="77777777" w:rsidR="00F62494" w:rsidRDefault="00F62494" w:rsidP="000D17B2">
            <w:pPr>
              <w:pBdr>
                <w:top w:val="nil"/>
                <w:left w:val="nil"/>
                <w:bottom w:val="nil"/>
                <w:right w:val="nil"/>
                <w:between w:val="nil"/>
              </w:pBdr>
              <w:ind w:left="567"/>
              <w:jc w:val="left"/>
              <w:rPr>
                <w:rFonts w:ascii="Times New Roman" w:hAnsi="Times New Roman"/>
                <w:color w:val="000000"/>
                <w:szCs w:val="24"/>
              </w:rPr>
            </w:pPr>
          </w:p>
        </w:tc>
        <w:tc>
          <w:tcPr>
            <w:tcW w:w="36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F58797" w14:textId="77777777" w:rsidR="00F62494" w:rsidRDefault="00F62494" w:rsidP="000D17B2">
            <w:pPr>
              <w:pBdr>
                <w:top w:val="nil"/>
                <w:left w:val="nil"/>
                <w:bottom w:val="nil"/>
                <w:right w:val="nil"/>
                <w:between w:val="nil"/>
              </w:pBdr>
              <w:ind w:left="567"/>
              <w:jc w:val="left"/>
              <w:rPr>
                <w:rFonts w:ascii="Times New Roman" w:hAnsi="Times New Roman"/>
                <w:color w:val="000000"/>
                <w:szCs w:val="24"/>
              </w:rPr>
            </w:pPr>
          </w:p>
        </w:tc>
      </w:tr>
    </w:tbl>
    <w:p w14:paraId="6C92E415" w14:textId="77777777" w:rsidR="00F62494" w:rsidRDefault="00F62494" w:rsidP="00F62494">
      <w:pPr>
        <w:numPr>
          <w:ilvl w:val="1"/>
          <w:numId w:val="5"/>
        </w:numPr>
        <w:pBdr>
          <w:top w:val="nil"/>
          <w:left w:val="nil"/>
          <w:bottom w:val="nil"/>
          <w:right w:val="nil"/>
          <w:between w:val="nil"/>
        </w:pBdr>
        <w:tabs>
          <w:tab w:val="left" w:pos="0"/>
        </w:tabs>
        <w:ind w:left="0" w:firstLine="567"/>
        <w:rPr>
          <w:rFonts w:ascii="Times New Roman" w:hAnsi="Times New Roman"/>
          <w:color w:val="000000"/>
          <w:szCs w:val="24"/>
        </w:rPr>
      </w:pPr>
      <w:r>
        <w:rPr>
          <w:rFonts w:ascii="Times New Roman" w:hAnsi="Times New Roman"/>
          <w:color w:val="000000"/>
          <w:szCs w:val="24"/>
        </w:rPr>
        <w:t>Sutartis sudaroma 2 egzemplioriais – po vieną kiekvienai šaliai. Kiekvienas egzempliorius turi vienodą teisinę galią.</w:t>
      </w:r>
    </w:p>
    <w:p w14:paraId="5A44EC1F" w14:textId="77777777" w:rsidR="00F62494" w:rsidRDefault="00F62494" w:rsidP="00F62494">
      <w:pPr>
        <w:tabs>
          <w:tab w:val="left" w:pos="426"/>
          <w:tab w:val="left" w:pos="567"/>
          <w:tab w:val="left" w:pos="993"/>
        </w:tabs>
        <w:rPr>
          <w:rFonts w:ascii="Times New Roman" w:hAnsi="Times New Roman"/>
        </w:rPr>
      </w:pPr>
    </w:p>
    <w:p w14:paraId="2123381B" w14:textId="77777777" w:rsidR="00F62494" w:rsidRDefault="00F62494" w:rsidP="00F62494">
      <w:pPr>
        <w:tabs>
          <w:tab w:val="left" w:pos="426"/>
          <w:tab w:val="left" w:pos="567"/>
          <w:tab w:val="left" w:pos="993"/>
        </w:tabs>
        <w:jc w:val="center"/>
        <w:rPr>
          <w:rFonts w:ascii="Times New Roman" w:hAnsi="Times New Roman"/>
          <w:b/>
        </w:rPr>
      </w:pPr>
      <w:r>
        <w:rPr>
          <w:rFonts w:ascii="Times New Roman" w:hAnsi="Times New Roman"/>
          <w:b/>
        </w:rPr>
        <w:t>XVI SKYRIUS</w:t>
      </w:r>
    </w:p>
    <w:p w14:paraId="5F2C2B4A" w14:textId="77777777" w:rsidR="00F62494" w:rsidRDefault="00F62494" w:rsidP="00F62494">
      <w:pPr>
        <w:tabs>
          <w:tab w:val="left" w:pos="426"/>
          <w:tab w:val="left" w:pos="567"/>
          <w:tab w:val="left" w:pos="993"/>
        </w:tabs>
        <w:jc w:val="center"/>
        <w:rPr>
          <w:rFonts w:ascii="Times New Roman" w:hAnsi="Times New Roman"/>
          <w:b/>
        </w:rPr>
      </w:pPr>
      <w:r>
        <w:rPr>
          <w:rFonts w:ascii="Times New Roman" w:hAnsi="Times New Roman"/>
          <w:b/>
        </w:rPr>
        <w:t>SUTARTIES PRIEDAI</w:t>
      </w:r>
    </w:p>
    <w:p w14:paraId="4DD3E855" w14:textId="77777777" w:rsidR="009F2925" w:rsidRDefault="009F2925" w:rsidP="00F62494">
      <w:pPr>
        <w:tabs>
          <w:tab w:val="left" w:pos="426"/>
          <w:tab w:val="left" w:pos="567"/>
          <w:tab w:val="left" w:pos="993"/>
        </w:tabs>
        <w:jc w:val="center"/>
        <w:rPr>
          <w:rFonts w:ascii="Times New Roman" w:hAnsi="Times New Roman"/>
          <w:b/>
        </w:rPr>
      </w:pPr>
    </w:p>
    <w:p w14:paraId="3C859AA9" w14:textId="77777777" w:rsidR="00F62494" w:rsidRDefault="00F62494" w:rsidP="00F62494">
      <w:pPr>
        <w:numPr>
          <w:ilvl w:val="1"/>
          <w:numId w:val="7"/>
        </w:numPr>
        <w:pBdr>
          <w:top w:val="nil"/>
          <w:left w:val="nil"/>
          <w:bottom w:val="nil"/>
          <w:right w:val="nil"/>
          <w:between w:val="nil"/>
        </w:pBdr>
        <w:ind w:left="0" w:firstLine="567"/>
        <w:rPr>
          <w:rFonts w:ascii="Times New Roman" w:hAnsi="Times New Roman"/>
          <w:color w:val="000000"/>
          <w:szCs w:val="24"/>
        </w:rPr>
      </w:pPr>
      <w:r>
        <w:rPr>
          <w:rFonts w:ascii="Times New Roman" w:hAnsi="Times New Roman"/>
          <w:color w:val="000000"/>
          <w:szCs w:val="24"/>
        </w:rPr>
        <w:t>Sutartis turi priedus, kurie yra neatskiriama Sutarties dalis:</w:t>
      </w:r>
    </w:p>
    <w:p w14:paraId="6C8B2AFF" w14:textId="77777777" w:rsidR="00F62494" w:rsidRDefault="00F62494" w:rsidP="00F62494">
      <w:pPr>
        <w:numPr>
          <w:ilvl w:val="1"/>
          <w:numId w:val="7"/>
        </w:numPr>
        <w:pBdr>
          <w:top w:val="nil"/>
          <w:left w:val="nil"/>
          <w:bottom w:val="nil"/>
          <w:right w:val="nil"/>
          <w:between w:val="nil"/>
        </w:pBdr>
        <w:ind w:left="0" w:firstLine="567"/>
        <w:rPr>
          <w:rFonts w:ascii="Times New Roman" w:hAnsi="Times New Roman"/>
        </w:rPr>
      </w:pPr>
      <w:r>
        <w:rPr>
          <w:rFonts w:ascii="Times New Roman" w:hAnsi="Times New Roman"/>
        </w:rPr>
        <w:t xml:space="preserve"> Priedas Nr. 1 „Pasiūlymas“;</w:t>
      </w:r>
    </w:p>
    <w:p w14:paraId="31FD5E2A" w14:textId="77777777" w:rsidR="00F62494" w:rsidRDefault="00F62494" w:rsidP="00F62494">
      <w:pPr>
        <w:numPr>
          <w:ilvl w:val="1"/>
          <w:numId w:val="7"/>
        </w:numPr>
        <w:pBdr>
          <w:top w:val="nil"/>
          <w:left w:val="nil"/>
          <w:bottom w:val="nil"/>
          <w:right w:val="nil"/>
          <w:between w:val="nil"/>
        </w:pBdr>
        <w:ind w:left="0" w:firstLine="567"/>
        <w:rPr>
          <w:rFonts w:ascii="Times New Roman" w:hAnsi="Times New Roman"/>
        </w:rPr>
      </w:pPr>
      <w:r>
        <w:rPr>
          <w:rFonts w:ascii="Times New Roman" w:hAnsi="Times New Roman"/>
        </w:rPr>
        <w:t xml:space="preserve"> Priedas Nr. 2 „Techninė specifikacija“.</w:t>
      </w:r>
    </w:p>
    <w:p w14:paraId="60124FE4" w14:textId="77777777" w:rsidR="00F62494" w:rsidRDefault="00F62494" w:rsidP="00F62494">
      <w:pPr>
        <w:jc w:val="center"/>
        <w:rPr>
          <w:rFonts w:ascii="Times New Roman" w:hAnsi="Times New Roman"/>
          <w:b/>
        </w:rPr>
      </w:pPr>
    </w:p>
    <w:p w14:paraId="398FC77A" w14:textId="77777777" w:rsidR="00F62494" w:rsidRDefault="00F62494" w:rsidP="00F62494">
      <w:pPr>
        <w:jc w:val="center"/>
        <w:rPr>
          <w:rFonts w:ascii="Times New Roman" w:hAnsi="Times New Roman"/>
          <w:b/>
        </w:rPr>
      </w:pPr>
      <w:r>
        <w:rPr>
          <w:rFonts w:ascii="Times New Roman" w:hAnsi="Times New Roman"/>
          <w:b/>
        </w:rPr>
        <w:t>XII SKYRIUS</w:t>
      </w:r>
    </w:p>
    <w:p w14:paraId="5BE47181" w14:textId="77777777" w:rsidR="00F62494" w:rsidRDefault="00F62494" w:rsidP="00F62494">
      <w:pPr>
        <w:jc w:val="center"/>
        <w:rPr>
          <w:rFonts w:ascii="Times New Roman" w:hAnsi="Times New Roman"/>
          <w:b/>
        </w:rPr>
      </w:pPr>
      <w:r>
        <w:rPr>
          <w:rFonts w:ascii="Times New Roman" w:hAnsi="Times New Roman"/>
          <w:b/>
        </w:rPr>
        <w:t>ŠALIŲ ADRESAI IR REKVIZITAI</w:t>
      </w:r>
    </w:p>
    <w:p w14:paraId="65E34810" w14:textId="77777777" w:rsidR="00F62494" w:rsidRDefault="00F62494" w:rsidP="00F62494">
      <w:pPr>
        <w:jc w:val="center"/>
        <w:rPr>
          <w:rFonts w:ascii="Times New Roman" w:hAnsi="Times New Roman"/>
          <w:b/>
        </w:rPr>
      </w:pPr>
    </w:p>
    <w:tbl>
      <w:tblPr>
        <w:tblW w:w="96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73"/>
        <w:gridCol w:w="4934"/>
      </w:tblGrid>
      <w:tr w:rsidR="00F62494" w14:paraId="47DE3A92" w14:textId="77777777" w:rsidTr="009F2925">
        <w:trPr>
          <w:trHeight w:val="3773"/>
        </w:trPr>
        <w:tc>
          <w:tcPr>
            <w:tcW w:w="4673" w:type="dxa"/>
            <w:shd w:val="clear" w:color="auto" w:fill="auto"/>
          </w:tcPr>
          <w:p w14:paraId="5B5084B9" w14:textId="77777777" w:rsidR="00F62494" w:rsidRDefault="00F62494" w:rsidP="000D17B2">
            <w:pPr>
              <w:spacing w:line="259" w:lineRule="auto"/>
              <w:rPr>
                <w:rFonts w:ascii="Times New Roman" w:hAnsi="Times New Roman"/>
                <w:b/>
              </w:rPr>
            </w:pPr>
            <w:r>
              <w:rPr>
                <w:rFonts w:ascii="Times New Roman" w:hAnsi="Times New Roman"/>
                <w:b/>
              </w:rPr>
              <w:t xml:space="preserve">PASLAUGOS GAVĖJAS </w:t>
            </w:r>
          </w:p>
          <w:p w14:paraId="3B009129" w14:textId="77777777" w:rsidR="00F62494" w:rsidRDefault="00F62494" w:rsidP="009F2925">
            <w:pPr>
              <w:spacing w:line="259" w:lineRule="auto"/>
              <w:jc w:val="left"/>
              <w:rPr>
                <w:rFonts w:ascii="Times New Roman" w:hAnsi="Times New Roman"/>
                <w:b/>
              </w:rPr>
            </w:pPr>
            <w:r>
              <w:rPr>
                <w:rFonts w:ascii="Times New Roman" w:hAnsi="Times New Roman"/>
                <w:b/>
              </w:rPr>
              <w:t xml:space="preserve">Švenčionių r. Švenčionėlių Karaliaus Mindaugo gimnazija </w:t>
            </w:r>
          </w:p>
          <w:p w14:paraId="1FCDB793" w14:textId="77777777" w:rsidR="00F62494" w:rsidRDefault="00F62494" w:rsidP="000D17B2">
            <w:pPr>
              <w:spacing w:line="259" w:lineRule="auto"/>
              <w:rPr>
                <w:rFonts w:ascii="Times New Roman" w:hAnsi="Times New Roman"/>
              </w:rPr>
            </w:pPr>
            <w:r>
              <w:rPr>
                <w:rFonts w:ascii="Times New Roman" w:hAnsi="Times New Roman"/>
              </w:rPr>
              <w:t>Įstaigos kodas: 305613992</w:t>
            </w:r>
          </w:p>
          <w:p w14:paraId="32084889" w14:textId="77777777" w:rsidR="00F62494" w:rsidRDefault="00F62494" w:rsidP="000D17B2">
            <w:pPr>
              <w:spacing w:line="259" w:lineRule="auto"/>
              <w:rPr>
                <w:rFonts w:ascii="Times New Roman" w:hAnsi="Times New Roman"/>
              </w:rPr>
            </w:pPr>
            <w:r>
              <w:rPr>
                <w:rFonts w:ascii="Times New Roman" w:hAnsi="Times New Roman"/>
              </w:rPr>
              <w:t>Adresas: Mokyklos g. 24-3</w:t>
            </w:r>
          </w:p>
          <w:p w14:paraId="02D38A36" w14:textId="77777777" w:rsidR="00F62494" w:rsidRDefault="00F62494" w:rsidP="000D17B2">
            <w:pPr>
              <w:spacing w:line="259" w:lineRule="auto"/>
              <w:rPr>
                <w:rFonts w:ascii="Times New Roman" w:hAnsi="Times New Roman"/>
              </w:rPr>
            </w:pPr>
            <w:r>
              <w:rPr>
                <w:rFonts w:ascii="Times New Roman" w:hAnsi="Times New Roman"/>
              </w:rPr>
              <w:t>Švenčionėliai, 18220  Švenčionių r.</w:t>
            </w:r>
          </w:p>
          <w:p w14:paraId="0869F650" w14:textId="77777777" w:rsidR="00F62494" w:rsidRDefault="00F62494" w:rsidP="000D17B2">
            <w:pPr>
              <w:spacing w:line="259" w:lineRule="auto"/>
              <w:rPr>
                <w:rFonts w:ascii="Times New Roman" w:hAnsi="Times New Roman"/>
              </w:rPr>
            </w:pPr>
            <w:r>
              <w:rPr>
                <w:rFonts w:ascii="Times New Roman" w:hAnsi="Times New Roman"/>
                <w:color w:val="211814"/>
              </w:rPr>
              <w:t>Tel.:</w:t>
            </w:r>
            <w:r>
              <w:rPr>
                <w:rFonts w:ascii="Times New Roman" w:hAnsi="Times New Roman"/>
                <w:color w:val="211814"/>
                <w:shd w:val="clear" w:color="auto" w:fill="F4F4F4"/>
              </w:rPr>
              <w:t xml:space="preserve"> </w:t>
            </w:r>
            <w:r>
              <w:rPr>
                <w:rFonts w:ascii="Times New Roman" w:hAnsi="Times New Roman"/>
              </w:rPr>
              <w:t>8-387 31312</w:t>
            </w:r>
            <w:r>
              <w:rPr>
                <w:rFonts w:ascii="Times New Roman" w:hAnsi="Times New Roman"/>
                <w:color w:val="211814"/>
                <w:shd w:val="clear" w:color="auto" w:fill="F4F4F4"/>
              </w:rPr>
              <w:t>,</w:t>
            </w:r>
          </w:p>
          <w:p w14:paraId="7C9D63CD" w14:textId="361AB889" w:rsidR="00F62494" w:rsidRDefault="00F62494" w:rsidP="000D17B2">
            <w:pPr>
              <w:spacing w:line="259" w:lineRule="auto"/>
              <w:rPr>
                <w:rFonts w:ascii="Times New Roman" w:hAnsi="Times New Roman"/>
              </w:rPr>
            </w:pPr>
            <w:r>
              <w:rPr>
                <w:rFonts w:ascii="Times New Roman" w:hAnsi="Times New Roman"/>
              </w:rPr>
              <w:t xml:space="preserve">El. p.: </w:t>
            </w:r>
            <w:hyperlink r:id="rId5">
              <w:r>
                <w:rPr>
                  <w:rFonts w:ascii="Times New Roman" w:hAnsi="Times New Roman"/>
                  <w:color w:val="0563C1"/>
                  <w:u w:val="single"/>
                </w:rPr>
                <w:t>rastine@skmg.lt</w:t>
              </w:r>
            </w:hyperlink>
          </w:p>
          <w:p w14:paraId="3D0AA14A" w14:textId="73FB0567" w:rsidR="00F62494" w:rsidRDefault="009F2925" w:rsidP="000D17B2">
            <w:pPr>
              <w:spacing w:line="259" w:lineRule="auto"/>
              <w:rPr>
                <w:rFonts w:ascii="Times New Roman" w:hAnsi="Times New Roman"/>
              </w:rPr>
            </w:pPr>
            <w:r>
              <w:rPr>
                <w:rFonts w:ascii="Times New Roman" w:hAnsi="Times New Roman"/>
              </w:rPr>
              <w:t>Direktorė</w:t>
            </w:r>
          </w:p>
          <w:p w14:paraId="5BDA6A6C" w14:textId="77777777" w:rsidR="00F62494" w:rsidRDefault="00F62494" w:rsidP="000D17B2">
            <w:pPr>
              <w:spacing w:line="259" w:lineRule="auto"/>
              <w:rPr>
                <w:rFonts w:ascii="Times New Roman" w:hAnsi="Times New Roman"/>
              </w:rPr>
            </w:pPr>
            <w:r>
              <w:rPr>
                <w:rFonts w:ascii="Times New Roman" w:hAnsi="Times New Roman"/>
                <w:color w:val="212121"/>
              </w:rPr>
              <w:t>Asta Turskienė</w:t>
            </w:r>
          </w:p>
          <w:p w14:paraId="51871F4A" w14:textId="48A9FD4E" w:rsidR="00F62494" w:rsidRDefault="00F62494" w:rsidP="000D17B2">
            <w:r>
              <w:rPr>
                <w:rFonts w:ascii="Times New Roman" w:hAnsi="Times New Roman"/>
              </w:rPr>
              <w:t>___________________</w:t>
            </w:r>
          </w:p>
          <w:p w14:paraId="47C84D7F" w14:textId="77777777" w:rsidR="00F62494" w:rsidRDefault="00F62494" w:rsidP="000D17B2">
            <w:pPr>
              <w:rPr>
                <w:rFonts w:ascii="Times New Roman" w:hAnsi="Times New Roman"/>
              </w:rPr>
            </w:pPr>
            <w:r>
              <w:rPr>
                <w:rFonts w:ascii="Times New Roman" w:hAnsi="Times New Roman"/>
              </w:rPr>
              <w:t>A.V.</w:t>
            </w:r>
          </w:p>
        </w:tc>
        <w:tc>
          <w:tcPr>
            <w:tcW w:w="4934" w:type="dxa"/>
          </w:tcPr>
          <w:p w14:paraId="6A51E563" w14:textId="77777777" w:rsidR="00F62494" w:rsidRDefault="00F62494" w:rsidP="000D17B2">
            <w:pPr>
              <w:rPr>
                <w:rFonts w:ascii="Times New Roman" w:hAnsi="Times New Roman"/>
                <w:b/>
              </w:rPr>
            </w:pPr>
            <w:r>
              <w:rPr>
                <w:rFonts w:ascii="Times New Roman" w:hAnsi="Times New Roman"/>
                <w:b/>
              </w:rPr>
              <w:t xml:space="preserve">PASLAUGOS TEIKĖJAS </w:t>
            </w:r>
          </w:p>
          <w:p w14:paraId="62DA0884" w14:textId="77777777" w:rsidR="00F62494" w:rsidRDefault="00F62494" w:rsidP="000D17B2">
            <w:pPr>
              <w:jc w:val="left"/>
              <w:rPr>
                <w:rFonts w:ascii="Times New Roman" w:hAnsi="Times New Roman"/>
              </w:rPr>
            </w:pPr>
          </w:p>
          <w:p w14:paraId="61858BF7" w14:textId="77777777" w:rsidR="00F62494" w:rsidRDefault="00F62494" w:rsidP="000D17B2">
            <w:pPr>
              <w:jc w:val="left"/>
              <w:rPr>
                <w:rFonts w:ascii="Times New Roman" w:hAnsi="Times New Roman"/>
              </w:rPr>
            </w:pPr>
          </w:p>
          <w:p w14:paraId="5B575EAB" w14:textId="77777777" w:rsidR="00F62494" w:rsidRDefault="00F62494" w:rsidP="000D17B2">
            <w:pPr>
              <w:jc w:val="left"/>
              <w:rPr>
                <w:rFonts w:ascii="Times New Roman" w:hAnsi="Times New Roman"/>
              </w:rPr>
            </w:pPr>
          </w:p>
          <w:p w14:paraId="41D79B17" w14:textId="77777777" w:rsidR="00F62494" w:rsidRDefault="00F62494" w:rsidP="000D17B2">
            <w:pPr>
              <w:jc w:val="left"/>
              <w:rPr>
                <w:rFonts w:ascii="Times New Roman" w:hAnsi="Times New Roman"/>
              </w:rPr>
            </w:pPr>
          </w:p>
          <w:p w14:paraId="07659A73" w14:textId="77777777" w:rsidR="00F62494" w:rsidRDefault="00F62494" w:rsidP="000D17B2">
            <w:pPr>
              <w:jc w:val="left"/>
              <w:rPr>
                <w:rFonts w:ascii="Times New Roman" w:hAnsi="Times New Roman"/>
              </w:rPr>
            </w:pPr>
          </w:p>
          <w:p w14:paraId="5FE2E021" w14:textId="77777777" w:rsidR="00F62494" w:rsidRDefault="00F62494" w:rsidP="000D17B2">
            <w:pPr>
              <w:jc w:val="left"/>
              <w:rPr>
                <w:rFonts w:ascii="Times New Roman" w:hAnsi="Times New Roman"/>
              </w:rPr>
            </w:pPr>
          </w:p>
          <w:p w14:paraId="1DBD2E3A" w14:textId="77777777" w:rsidR="00F62494" w:rsidRDefault="00F62494" w:rsidP="000D17B2">
            <w:pPr>
              <w:jc w:val="left"/>
              <w:rPr>
                <w:rFonts w:ascii="Times New Roman" w:hAnsi="Times New Roman"/>
              </w:rPr>
            </w:pPr>
          </w:p>
          <w:p w14:paraId="7DA3318C" w14:textId="77777777" w:rsidR="00F62494" w:rsidRDefault="00F62494" w:rsidP="000D17B2">
            <w:pPr>
              <w:jc w:val="left"/>
              <w:rPr>
                <w:rFonts w:ascii="Times New Roman" w:hAnsi="Times New Roman"/>
              </w:rPr>
            </w:pPr>
          </w:p>
          <w:p w14:paraId="74DDF6FB" w14:textId="77777777" w:rsidR="00F62494" w:rsidRDefault="00F62494" w:rsidP="000D17B2">
            <w:pPr>
              <w:jc w:val="left"/>
              <w:rPr>
                <w:rFonts w:ascii="Times New Roman" w:hAnsi="Times New Roman"/>
              </w:rPr>
            </w:pPr>
          </w:p>
          <w:p w14:paraId="27D99782" w14:textId="77777777" w:rsidR="00F62494" w:rsidRDefault="00F62494" w:rsidP="000D17B2">
            <w:pPr>
              <w:jc w:val="left"/>
              <w:rPr>
                <w:rFonts w:ascii="Times New Roman" w:hAnsi="Times New Roman"/>
              </w:rPr>
            </w:pPr>
          </w:p>
          <w:p w14:paraId="570A2404" w14:textId="3C6770B4" w:rsidR="00F62494" w:rsidRDefault="00F62494" w:rsidP="000D17B2">
            <w:r>
              <w:rPr>
                <w:rFonts w:ascii="Times New Roman" w:hAnsi="Times New Roman"/>
              </w:rPr>
              <w:t>___________________</w:t>
            </w:r>
          </w:p>
          <w:p w14:paraId="3B149FDF" w14:textId="77777777" w:rsidR="00F62494" w:rsidRDefault="00F62494" w:rsidP="000D17B2">
            <w:pPr>
              <w:jc w:val="left"/>
              <w:rPr>
                <w:rFonts w:ascii="Times New Roman" w:hAnsi="Times New Roman"/>
              </w:rPr>
            </w:pPr>
            <w:r>
              <w:rPr>
                <w:rFonts w:ascii="Times New Roman" w:hAnsi="Times New Roman"/>
              </w:rPr>
              <w:t>A.V.</w:t>
            </w:r>
          </w:p>
          <w:p w14:paraId="1301D1E7" w14:textId="77777777" w:rsidR="00F62494" w:rsidRDefault="00F62494" w:rsidP="000D17B2">
            <w:pPr>
              <w:jc w:val="left"/>
              <w:rPr>
                <w:rFonts w:ascii="Times New Roman" w:hAnsi="Times New Roman"/>
                <w:b/>
              </w:rPr>
            </w:pPr>
          </w:p>
        </w:tc>
      </w:tr>
    </w:tbl>
    <w:p w14:paraId="11F1CB11" w14:textId="77777777" w:rsidR="009F2925" w:rsidRPr="009F2925" w:rsidRDefault="009F2925" w:rsidP="009F2925"/>
    <w:sectPr w:rsidR="009F2925" w:rsidRPr="009F2925" w:rsidSect="00094B4D">
      <w:pgSz w:w="11906" w:h="16838"/>
      <w:pgMar w:top="568" w:right="849" w:bottom="709" w:left="1440" w:header="708" w:footer="708" w:gutter="0"/>
      <w:pgNumType w:start="1"/>
      <w:cols w:space="12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TimesLT">
    <w:altName w:val="Times New Roman"/>
    <w:charset w:val="BA"/>
    <w:family w:val="roman"/>
    <w:pitch w:val="variable"/>
    <w:sig w:usb0="00000000" w:usb1="C0007841"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695301"/>
    <w:multiLevelType w:val="multilevel"/>
    <w:tmpl w:val="41327E92"/>
    <w:lvl w:ilvl="0">
      <w:start w:val="10"/>
      <w:numFmt w:val="decimal"/>
      <w:lvlText w:val="%1."/>
      <w:lvlJc w:val="left"/>
      <w:pPr>
        <w:ind w:left="480" w:hanging="480"/>
      </w:pPr>
      <w:rPr>
        <w:b w:val="0"/>
      </w:rPr>
    </w:lvl>
    <w:lvl w:ilvl="1">
      <w:start w:val="1"/>
      <w:numFmt w:val="decimal"/>
      <w:lvlText w:val="%1.%2."/>
      <w:lvlJc w:val="left"/>
      <w:pPr>
        <w:ind w:left="1189" w:hanging="480"/>
      </w:pPr>
      <w:rPr>
        <w:b w:val="0"/>
      </w:rPr>
    </w:lvl>
    <w:lvl w:ilvl="2">
      <w:start w:val="1"/>
      <w:numFmt w:val="decimal"/>
      <w:lvlText w:val="%1.%2.%3."/>
      <w:lvlJc w:val="left"/>
      <w:pPr>
        <w:ind w:left="2138" w:hanging="720"/>
      </w:pPr>
      <w:rPr>
        <w:b w:val="0"/>
      </w:rPr>
    </w:lvl>
    <w:lvl w:ilvl="3">
      <w:start w:val="1"/>
      <w:numFmt w:val="decimal"/>
      <w:lvlText w:val="%1.%2.%3.%4."/>
      <w:lvlJc w:val="left"/>
      <w:pPr>
        <w:ind w:left="2847" w:hanging="720"/>
      </w:pPr>
      <w:rPr>
        <w:b w:val="0"/>
      </w:rPr>
    </w:lvl>
    <w:lvl w:ilvl="4">
      <w:start w:val="1"/>
      <w:numFmt w:val="decimal"/>
      <w:lvlText w:val="%1.%2.%3.%4.%5."/>
      <w:lvlJc w:val="left"/>
      <w:pPr>
        <w:ind w:left="3916" w:hanging="1080"/>
      </w:pPr>
      <w:rPr>
        <w:b w:val="0"/>
      </w:rPr>
    </w:lvl>
    <w:lvl w:ilvl="5">
      <w:start w:val="1"/>
      <w:numFmt w:val="decimal"/>
      <w:lvlText w:val="%1.%2.%3.%4.%5.%6."/>
      <w:lvlJc w:val="left"/>
      <w:pPr>
        <w:ind w:left="4625" w:hanging="1080"/>
      </w:pPr>
      <w:rPr>
        <w:b w:val="0"/>
      </w:rPr>
    </w:lvl>
    <w:lvl w:ilvl="6">
      <w:start w:val="1"/>
      <w:numFmt w:val="decimal"/>
      <w:lvlText w:val="%1.%2.%3.%4.%5.%6.%7."/>
      <w:lvlJc w:val="left"/>
      <w:pPr>
        <w:ind w:left="5694" w:hanging="1440"/>
      </w:pPr>
      <w:rPr>
        <w:b w:val="0"/>
      </w:rPr>
    </w:lvl>
    <w:lvl w:ilvl="7">
      <w:start w:val="1"/>
      <w:numFmt w:val="decimal"/>
      <w:lvlText w:val="%1.%2.%3.%4.%5.%6.%7.%8."/>
      <w:lvlJc w:val="left"/>
      <w:pPr>
        <w:ind w:left="6403" w:hanging="1440"/>
      </w:pPr>
      <w:rPr>
        <w:b w:val="0"/>
      </w:rPr>
    </w:lvl>
    <w:lvl w:ilvl="8">
      <w:start w:val="1"/>
      <w:numFmt w:val="decimal"/>
      <w:lvlText w:val="%1.%2.%3.%4.%5.%6.%7.%8.%9."/>
      <w:lvlJc w:val="left"/>
      <w:pPr>
        <w:ind w:left="7472" w:hanging="1800"/>
      </w:pPr>
      <w:rPr>
        <w:b w:val="0"/>
      </w:rPr>
    </w:lvl>
  </w:abstractNum>
  <w:abstractNum w:abstractNumId="1" w15:restartNumberingAfterBreak="0">
    <w:nsid w:val="149B24B3"/>
    <w:multiLevelType w:val="multilevel"/>
    <w:tmpl w:val="3E7EC32A"/>
    <w:lvl w:ilvl="0">
      <w:start w:val="12"/>
      <w:numFmt w:val="decimal"/>
      <w:lvlText w:val="%1."/>
      <w:lvlJc w:val="left"/>
      <w:pPr>
        <w:ind w:left="660" w:hanging="660"/>
      </w:pPr>
      <w:rPr>
        <w:color w:val="000000"/>
      </w:rPr>
    </w:lvl>
    <w:lvl w:ilvl="1">
      <w:start w:val="4"/>
      <w:numFmt w:val="decimal"/>
      <w:lvlText w:val="%1.%2."/>
      <w:lvlJc w:val="left"/>
      <w:pPr>
        <w:ind w:left="943" w:hanging="660"/>
      </w:pPr>
      <w:rPr>
        <w:color w:val="000000"/>
      </w:rPr>
    </w:lvl>
    <w:lvl w:ilvl="2">
      <w:start w:val="1"/>
      <w:numFmt w:val="decimal"/>
      <w:lvlText w:val="%1.%2.%3."/>
      <w:lvlJc w:val="left"/>
      <w:pPr>
        <w:ind w:left="1286" w:hanging="720"/>
      </w:pPr>
      <w:rPr>
        <w:color w:val="000000"/>
      </w:rPr>
    </w:lvl>
    <w:lvl w:ilvl="3">
      <w:start w:val="1"/>
      <w:numFmt w:val="decimal"/>
      <w:lvlText w:val="%1.%2.%3.%4."/>
      <w:lvlJc w:val="left"/>
      <w:pPr>
        <w:ind w:left="1569" w:hanging="720"/>
      </w:pPr>
      <w:rPr>
        <w:color w:val="000000"/>
      </w:rPr>
    </w:lvl>
    <w:lvl w:ilvl="4">
      <w:start w:val="1"/>
      <w:numFmt w:val="decimal"/>
      <w:lvlText w:val="%1.%2.%3.%4.%5."/>
      <w:lvlJc w:val="left"/>
      <w:pPr>
        <w:ind w:left="2212" w:hanging="1080"/>
      </w:pPr>
      <w:rPr>
        <w:color w:val="000000"/>
      </w:rPr>
    </w:lvl>
    <w:lvl w:ilvl="5">
      <w:start w:val="1"/>
      <w:numFmt w:val="decimal"/>
      <w:lvlText w:val="%1.%2.%3.%4.%5.%6."/>
      <w:lvlJc w:val="left"/>
      <w:pPr>
        <w:ind w:left="2495" w:hanging="1080"/>
      </w:pPr>
      <w:rPr>
        <w:color w:val="000000"/>
      </w:rPr>
    </w:lvl>
    <w:lvl w:ilvl="6">
      <w:start w:val="1"/>
      <w:numFmt w:val="decimal"/>
      <w:lvlText w:val="%1.%2.%3.%4.%5.%6.%7."/>
      <w:lvlJc w:val="left"/>
      <w:pPr>
        <w:ind w:left="3138" w:hanging="1440"/>
      </w:pPr>
      <w:rPr>
        <w:color w:val="000000"/>
      </w:rPr>
    </w:lvl>
    <w:lvl w:ilvl="7">
      <w:start w:val="1"/>
      <w:numFmt w:val="decimal"/>
      <w:lvlText w:val="%1.%2.%3.%4.%5.%6.%7.%8."/>
      <w:lvlJc w:val="left"/>
      <w:pPr>
        <w:ind w:left="3421" w:hanging="1439"/>
      </w:pPr>
      <w:rPr>
        <w:color w:val="000000"/>
      </w:rPr>
    </w:lvl>
    <w:lvl w:ilvl="8">
      <w:start w:val="1"/>
      <w:numFmt w:val="decimal"/>
      <w:lvlText w:val="%1.%2.%3.%4.%5.%6.%7.%8.%9."/>
      <w:lvlJc w:val="left"/>
      <w:pPr>
        <w:ind w:left="4064" w:hanging="1800"/>
      </w:pPr>
      <w:rPr>
        <w:color w:val="000000"/>
      </w:rPr>
    </w:lvl>
  </w:abstractNum>
  <w:abstractNum w:abstractNumId="2" w15:restartNumberingAfterBreak="0">
    <w:nsid w:val="1C5474C9"/>
    <w:multiLevelType w:val="multilevel"/>
    <w:tmpl w:val="379CB998"/>
    <w:lvl w:ilvl="0">
      <w:start w:val="3"/>
      <w:numFmt w:val="decimal"/>
      <w:lvlText w:val="%1."/>
      <w:lvlJc w:val="left"/>
      <w:pPr>
        <w:ind w:left="786" w:hanging="360"/>
      </w:pPr>
    </w:lvl>
    <w:lvl w:ilvl="1">
      <w:start w:val="1"/>
      <w:numFmt w:val="decimal"/>
      <w:lvlText w:val="%1.%2."/>
      <w:lvlJc w:val="left"/>
      <w:pPr>
        <w:ind w:left="928" w:hanging="360"/>
      </w:pPr>
    </w:lvl>
    <w:lvl w:ilvl="2">
      <w:start w:val="1"/>
      <w:numFmt w:val="decimal"/>
      <w:lvlText w:val="%1.%2.%3."/>
      <w:lvlJc w:val="left"/>
      <w:pPr>
        <w:ind w:left="1429" w:hanging="720"/>
      </w:pPr>
      <w:rPr>
        <w:rFonts w:ascii="Times New Roman" w:eastAsia="Times New Roman" w:hAnsi="Times New Roman" w:cs="Times New Roman"/>
        <w:b w:val="0"/>
        <w:color w:val="000000"/>
      </w:rPr>
    </w:lvl>
    <w:lvl w:ilvl="3">
      <w:start w:val="1"/>
      <w:numFmt w:val="decimal"/>
      <w:lvlText w:val="%1.%2.%3.%4."/>
      <w:lvlJc w:val="left"/>
      <w:pPr>
        <w:ind w:left="2424" w:hanging="720"/>
      </w:pPr>
    </w:lvl>
    <w:lvl w:ilvl="4">
      <w:start w:val="1"/>
      <w:numFmt w:val="decimal"/>
      <w:lvlText w:val="%1.%2.%3.%4.%5."/>
      <w:lvlJc w:val="left"/>
      <w:pPr>
        <w:ind w:left="3352" w:hanging="1080"/>
      </w:pPr>
    </w:lvl>
    <w:lvl w:ilvl="5">
      <w:start w:val="1"/>
      <w:numFmt w:val="decimal"/>
      <w:lvlText w:val="%1.%2.%3.%4.%5.%6."/>
      <w:lvlJc w:val="left"/>
      <w:pPr>
        <w:ind w:left="3920" w:hanging="1080"/>
      </w:pPr>
    </w:lvl>
    <w:lvl w:ilvl="6">
      <w:start w:val="1"/>
      <w:numFmt w:val="decimal"/>
      <w:lvlText w:val="%1.%2.%3.%4.%5.%6.%7."/>
      <w:lvlJc w:val="left"/>
      <w:pPr>
        <w:ind w:left="4848" w:hanging="1440"/>
      </w:pPr>
    </w:lvl>
    <w:lvl w:ilvl="7">
      <w:start w:val="1"/>
      <w:numFmt w:val="decimal"/>
      <w:lvlText w:val="%1.%2.%3.%4.%5.%6.%7.%8."/>
      <w:lvlJc w:val="left"/>
      <w:pPr>
        <w:ind w:left="5416" w:hanging="1440"/>
      </w:pPr>
    </w:lvl>
    <w:lvl w:ilvl="8">
      <w:start w:val="1"/>
      <w:numFmt w:val="decimal"/>
      <w:lvlText w:val="%1.%2.%3.%4.%5.%6.%7.%8.%9."/>
      <w:lvlJc w:val="left"/>
      <w:pPr>
        <w:ind w:left="6344" w:hanging="1800"/>
      </w:pPr>
    </w:lvl>
  </w:abstractNum>
  <w:abstractNum w:abstractNumId="3" w15:restartNumberingAfterBreak="0">
    <w:nsid w:val="1E641723"/>
    <w:multiLevelType w:val="multilevel"/>
    <w:tmpl w:val="B0B6BCA6"/>
    <w:lvl w:ilvl="0">
      <w:start w:val="5"/>
      <w:numFmt w:val="decimal"/>
      <w:lvlText w:val="%1."/>
      <w:lvlJc w:val="left"/>
      <w:pPr>
        <w:ind w:left="786" w:hanging="360"/>
      </w:pPr>
    </w:lvl>
    <w:lvl w:ilvl="1">
      <w:start w:val="1"/>
      <w:numFmt w:val="decimal"/>
      <w:lvlText w:val="%1.%2."/>
      <w:lvlJc w:val="left"/>
      <w:pPr>
        <w:ind w:left="928" w:hanging="360"/>
      </w:pPr>
    </w:lvl>
    <w:lvl w:ilvl="2">
      <w:start w:val="1"/>
      <w:numFmt w:val="decimal"/>
      <w:lvlText w:val="%1.%2.%3."/>
      <w:lvlJc w:val="left"/>
      <w:pPr>
        <w:ind w:left="1429" w:hanging="720"/>
      </w:pPr>
      <w:rPr>
        <w:rFonts w:ascii="Times New Roman" w:eastAsia="Times New Roman" w:hAnsi="Times New Roman" w:cs="Times New Roman"/>
        <w:b w:val="0"/>
        <w:color w:val="000000"/>
      </w:rPr>
    </w:lvl>
    <w:lvl w:ilvl="3">
      <w:start w:val="1"/>
      <w:numFmt w:val="decimal"/>
      <w:lvlText w:val="%1.%2.%3.%4."/>
      <w:lvlJc w:val="left"/>
      <w:pPr>
        <w:ind w:left="2424" w:hanging="720"/>
      </w:pPr>
    </w:lvl>
    <w:lvl w:ilvl="4">
      <w:start w:val="1"/>
      <w:numFmt w:val="decimal"/>
      <w:lvlText w:val="%1.%2.%3.%4.%5."/>
      <w:lvlJc w:val="left"/>
      <w:pPr>
        <w:ind w:left="3352" w:hanging="1080"/>
      </w:pPr>
    </w:lvl>
    <w:lvl w:ilvl="5">
      <w:start w:val="1"/>
      <w:numFmt w:val="decimal"/>
      <w:lvlText w:val="%1.%2.%3.%4.%5.%6."/>
      <w:lvlJc w:val="left"/>
      <w:pPr>
        <w:ind w:left="3920" w:hanging="1080"/>
      </w:pPr>
    </w:lvl>
    <w:lvl w:ilvl="6">
      <w:start w:val="1"/>
      <w:numFmt w:val="decimal"/>
      <w:lvlText w:val="%1.%2.%3.%4.%5.%6.%7."/>
      <w:lvlJc w:val="left"/>
      <w:pPr>
        <w:ind w:left="4848" w:hanging="1440"/>
      </w:pPr>
    </w:lvl>
    <w:lvl w:ilvl="7">
      <w:start w:val="1"/>
      <w:numFmt w:val="decimal"/>
      <w:lvlText w:val="%1.%2.%3.%4.%5.%6.%7.%8."/>
      <w:lvlJc w:val="left"/>
      <w:pPr>
        <w:ind w:left="5416" w:hanging="1440"/>
      </w:pPr>
    </w:lvl>
    <w:lvl w:ilvl="8">
      <w:start w:val="1"/>
      <w:numFmt w:val="decimal"/>
      <w:lvlText w:val="%1.%2.%3.%4.%5.%6.%7.%8.%9."/>
      <w:lvlJc w:val="left"/>
      <w:pPr>
        <w:ind w:left="6344" w:hanging="1800"/>
      </w:pPr>
    </w:lvl>
  </w:abstractNum>
  <w:abstractNum w:abstractNumId="4" w15:restartNumberingAfterBreak="0">
    <w:nsid w:val="24730371"/>
    <w:multiLevelType w:val="multilevel"/>
    <w:tmpl w:val="6E923C92"/>
    <w:lvl w:ilvl="0">
      <w:start w:val="15"/>
      <w:numFmt w:val="decimal"/>
      <w:lvlText w:val="%1."/>
      <w:lvlJc w:val="left"/>
      <w:pPr>
        <w:ind w:left="480" w:hanging="480"/>
      </w:pPr>
    </w:lvl>
    <w:lvl w:ilvl="1">
      <w:start w:val="1"/>
      <w:numFmt w:val="decimal"/>
      <w:lvlText w:val="%1.%2."/>
      <w:lvlJc w:val="left"/>
      <w:pPr>
        <w:ind w:left="840" w:hanging="48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5" w15:restartNumberingAfterBreak="0">
    <w:nsid w:val="2FDD68B6"/>
    <w:multiLevelType w:val="multilevel"/>
    <w:tmpl w:val="C90C88E8"/>
    <w:lvl w:ilvl="0">
      <w:start w:val="16"/>
      <w:numFmt w:val="decimal"/>
      <w:lvlText w:val="%1."/>
      <w:lvlJc w:val="left"/>
      <w:pPr>
        <w:ind w:left="480" w:hanging="480"/>
      </w:pPr>
    </w:lvl>
    <w:lvl w:ilvl="1">
      <w:start w:val="1"/>
      <w:numFmt w:val="decimal"/>
      <w:lvlText w:val="%1.%2."/>
      <w:lvlJc w:val="left"/>
      <w:pPr>
        <w:ind w:left="480"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6" w15:restartNumberingAfterBreak="0">
    <w:nsid w:val="57F47F6D"/>
    <w:multiLevelType w:val="multilevel"/>
    <w:tmpl w:val="86ACD97A"/>
    <w:lvl w:ilvl="0">
      <w:start w:val="7"/>
      <w:numFmt w:val="decimal"/>
      <w:lvlText w:val="%1."/>
      <w:lvlJc w:val="left"/>
      <w:pPr>
        <w:ind w:left="360" w:hanging="360"/>
      </w:pPr>
    </w:lvl>
    <w:lvl w:ilvl="1">
      <w:start w:val="1"/>
      <w:numFmt w:val="decimal"/>
      <w:lvlText w:val="%1.%2."/>
      <w:lvlJc w:val="left"/>
      <w:pPr>
        <w:ind w:left="927" w:hanging="360"/>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7" w15:restartNumberingAfterBreak="0">
    <w:nsid w:val="602D5D69"/>
    <w:multiLevelType w:val="multilevel"/>
    <w:tmpl w:val="A0C427EA"/>
    <w:lvl w:ilvl="0">
      <w:start w:val="13"/>
      <w:numFmt w:val="decimal"/>
      <w:lvlText w:val="%1."/>
      <w:lvlJc w:val="left"/>
      <w:pPr>
        <w:ind w:left="906" w:hanging="480"/>
      </w:pPr>
    </w:lvl>
    <w:lvl w:ilvl="1">
      <w:start w:val="1"/>
      <w:numFmt w:val="decimal"/>
      <w:lvlText w:val="%1.%2."/>
      <w:lvlJc w:val="left"/>
      <w:pPr>
        <w:ind w:left="1331" w:hanging="480"/>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8" w15:restartNumberingAfterBreak="0">
    <w:nsid w:val="63CB36E6"/>
    <w:multiLevelType w:val="multilevel"/>
    <w:tmpl w:val="AFCCB12A"/>
    <w:lvl w:ilvl="0">
      <w:start w:val="12"/>
      <w:numFmt w:val="decimal"/>
      <w:lvlText w:val="%1."/>
      <w:lvlJc w:val="left"/>
      <w:pPr>
        <w:ind w:left="480" w:hanging="480"/>
      </w:pPr>
    </w:lvl>
    <w:lvl w:ilvl="1">
      <w:start w:val="1"/>
      <w:numFmt w:val="decimal"/>
      <w:lvlText w:val="%1.%2."/>
      <w:lvlJc w:val="left"/>
      <w:pPr>
        <w:ind w:left="1189" w:hanging="480"/>
      </w:p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9" w15:restartNumberingAfterBreak="0">
    <w:nsid w:val="65EF5E05"/>
    <w:multiLevelType w:val="multilevel"/>
    <w:tmpl w:val="4CC6AE0A"/>
    <w:lvl w:ilvl="0">
      <w:start w:val="8"/>
      <w:numFmt w:val="decimal"/>
      <w:lvlText w:val="%1."/>
      <w:lvlJc w:val="left"/>
      <w:pPr>
        <w:ind w:left="360" w:hanging="360"/>
      </w:pPr>
    </w:lvl>
    <w:lvl w:ilvl="1">
      <w:start w:val="2"/>
      <w:numFmt w:val="decimal"/>
      <w:lvlText w:val="%1.%2."/>
      <w:lvlJc w:val="left"/>
      <w:pPr>
        <w:ind w:left="927" w:hanging="360"/>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10" w15:restartNumberingAfterBreak="0">
    <w:nsid w:val="672259D4"/>
    <w:multiLevelType w:val="multilevel"/>
    <w:tmpl w:val="B764F502"/>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7386259A"/>
    <w:multiLevelType w:val="multilevel"/>
    <w:tmpl w:val="5C382D98"/>
    <w:lvl w:ilvl="0">
      <w:start w:val="6"/>
      <w:numFmt w:val="decimal"/>
      <w:lvlText w:val="%1."/>
      <w:lvlJc w:val="left"/>
      <w:pPr>
        <w:ind w:left="360" w:hanging="360"/>
      </w:pPr>
    </w:lvl>
    <w:lvl w:ilvl="1">
      <w:start w:val="1"/>
      <w:numFmt w:val="decimal"/>
      <w:lvlText w:val="%1.%2."/>
      <w:lvlJc w:val="left"/>
      <w:pPr>
        <w:ind w:left="927" w:hanging="360"/>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12" w15:restartNumberingAfterBreak="0">
    <w:nsid w:val="749F54FF"/>
    <w:multiLevelType w:val="multilevel"/>
    <w:tmpl w:val="1FE04A08"/>
    <w:lvl w:ilvl="0">
      <w:start w:val="9"/>
      <w:numFmt w:val="decimal"/>
      <w:lvlText w:val="%1."/>
      <w:lvlJc w:val="left"/>
      <w:pPr>
        <w:ind w:left="360" w:hanging="360"/>
      </w:pPr>
    </w:lvl>
    <w:lvl w:ilvl="1">
      <w:start w:val="1"/>
      <w:numFmt w:val="decimal"/>
      <w:lvlText w:val="%1.%2."/>
      <w:lvlJc w:val="left"/>
      <w:pPr>
        <w:ind w:left="927" w:hanging="360"/>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num w:numId="1" w16cid:durableId="479225289">
    <w:abstractNumId w:val="1"/>
  </w:num>
  <w:num w:numId="2" w16cid:durableId="290668644">
    <w:abstractNumId w:val="2"/>
  </w:num>
  <w:num w:numId="3" w16cid:durableId="1191263130">
    <w:abstractNumId w:val="7"/>
  </w:num>
  <w:num w:numId="4" w16cid:durableId="402724910">
    <w:abstractNumId w:val="3"/>
  </w:num>
  <w:num w:numId="5" w16cid:durableId="955910811">
    <w:abstractNumId w:val="4"/>
  </w:num>
  <w:num w:numId="6" w16cid:durableId="2016951868">
    <w:abstractNumId w:val="11"/>
  </w:num>
  <w:num w:numId="7" w16cid:durableId="339966076">
    <w:abstractNumId w:val="5"/>
  </w:num>
  <w:num w:numId="8" w16cid:durableId="2126727128">
    <w:abstractNumId w:val="6"/>
  </w:num>
  <w:num w:numId="9" w16cid:durableId="6952016">
    <w:abstractNumId w:val="10"/>
  </w:num>
  <w:num w:numId="10" w16cid:durableId="834613969">
    <w:abstractNumId w:val="9"/>
  </w:num>
  <w:num w:numId="11" w16cid:durableId="1548838585">
    <w:abstractNumId w:val="12"/>
  </w:num>
  <w:num w:numId="12" w16cid:durableId="790829427">
    <w:abstractNumId w:val="0"/>
  </w:num>
  <w:num w:numId="13" w16cid:durableId="177343325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2494"/>
    <w:rsid w:val="00094B4D"/>
    <w:rsid w:val="00232A64"/>
    <w:rsid w:val="00241AD6"/>
    <w:rsid w:val="00281291"/>
    <w:rsid w:val="002F5112"/>
    <w:rsid w:val="004F756D"/>
    <w:rsid w:val="00592147"/>
    <w:rsid w:val="005E57DD"/>
    <w:rsid w:val="00887636"/>
    <w:rsid w:val="009C7C71"/>
    <w:rsid w:val="009F2925"/>
    <w:rsid w:val="00EA3779"/>
    <w:rsid w:val="00EC2724"/>
    <w:rsid w:val="00F62494"/>
    <w:rsid w:val="00FF6F0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1CC31C"/>
  <w15:chartTrackingRefBased/>
  <w15:docId w15:val="{0B330F52-C078-4AED-9CA9-45EC302D7E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62494"/>
    <w:pPr>
      <w:tabs>
        <w:tab w:val="left" w:pos="1134"/>
      </w:tabs>
      <w:spacing w:after="0" w:line="240" w:lineRule="auto"/>
      <w:jc w:val="both"/>
    </w:pPr>
    <w:rPr>
      <w:rFonts w:ascii="TimesLT" w:eastAsia="Times New Roman" w:hAnsi="TimesLT" w:cs="Times New Roman"/>
      <w:sz w:val="24"/>
      <w:szCs w:val="20"/>
      <w:lang w:val="lt-LT" w:eastAsia="lt-LT"/>
    </w:rPr>
  </w:style>
  <w:style w:type="paragraph" w:styleId="Antrat1">
    <w:name w:val="heading 1"/>
    <w:basedOn w:val="prastasis"/>
    <w:next w:val="prastasis"/>
    <w:link w:val="Antrat1Diagrama"/>
    <w:uiPriority w:val="9"/>
    <w:qFormat/>
    <w:rsid w:val="00F6249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F6249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F62494"/>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F62494"/>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F62494"/>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F62494"/>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F62494"/>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F62494"/>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F62494"/>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F62494"/>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F62494"/>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F62494"/>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F62494"/>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F62494"/>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F62494"/>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F62494"/>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F62494"/>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F62494"/>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F62494"/>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F62494"/>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F62494"/>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F62494"/>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F62494"/>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F62494"/>
    <w:rPr>
      <w:i/>
      <w:iCs/>
      <w:color w:val="404040" w:themeColor="text1" w:themeTint="BF"/>
    </w:rPr>
  </w:style>
  <w:style w:type="paragraph" w:styleId="Sraopastraipa">
    <w:name w:val="List Paragraph"/>
    <w:basedOn w:val="prastasis"/>
    <w:uiPriority w:val="34"/>
    <w:qFormat/>
    <w:rsid w:val="00F62494"/>
    <w:pPr>
      <w:ind w:left="720"/>
      <w:contextualSpacing/>
    </w:pPr>
  </w:style>
  <w:style w:type="character" w:styleId="Rykuspabraukimas">
    <w:name w:val="Intense Emphasis"/>
    <w:basedOn w:val="Numatytasispastraiposriftas"/>
    <w:uiPriority w:val="21"/>
    <w:qFormat/>
    <w:rsid w:val="00F62494"/>
    <w:rPr>
      <w:i/>
      <w:iCs/>
      <w:color w:val="0F4761" w:themeColor="accent1" w:themeShade="BF"/>
    </w:rPr>
  </w:style>
  <w:style w:type="paragraph" w:styleId="Iskirtacitata">
    <w:name w:val="Intense Quote"/>
    <w:basedOn w:val="prastasis"/>
    <w:next w:val="prastasis"/>
    <w:link w:val="IskirtacitataDiagrama"/>
    <w:uiPriority w:val="30"/>
    <w:qFormat/>
    <w:rsid w:val="00F6249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F62494"/>
    <w:rPr>
      <w:i/>
      <w:iCs/>
      <w:color w:val="0F4761" w:themeColor="accent1" w:themeShade="BF"/>
    </w:rPr>
  </w:style>
  <w:style w:type="character" w:styleId="Rykinuoroda">
    <w:name w:val="Intense Reference"/>
    <w:basedOn w:val="Numatytasispastraiposriftas"/>
    <w:uiPriority w:val="32"/>
    <w:qFormat/>
    <w:rsid w:val="00F6249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rastine@skmg.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12409</Words>
  <Characters>7074</Characters>
  <Application>Microsoft Office Word</Application>
  <DocSecurity>0</DocSecurity>
  <Lines>58</Lines>
  <Paragraphs>38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Zita</dc:creator>
  <cp:keywords/>
  <dc:description/>
  <cp:lastModifiedBy>Svetlana Aleksandrova</cp:lastModifiedBy>
  <cp:revision>3</cp:revision>
  <dcterms:created xsi:type="dcterms:W3CDTF">2025-01-14T09:43:00Z</dcterms:created>
  <dcterms:modified xsi:type="dcterms:W3CDTF">2025-01-20T11:12:00Z</dcterms:modified>
</cp:coreProperties>
</file>