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i/>
          <w:iCs/>
        </w:rPr>
        <w:alias w:val="Pirkimo pavadinimas"/>
        <w:tag w:val="Pirkimo pavadinimas"/>
        <w:id w:val="304740216"/>
        <w:placeholder>
          <w:docPart w:val="DefaultPlaceholder_-1854013440"/>
        </w:placeholder>
      </w:sdtPr>
      <w:sdtContent>
        <w:p w14:paraId="550E3D4E" w14:textId="31C2F748" w:rsidR="00DD31EE" w:rsidRPr="005C7BB4" w:rsidRDefault="005C7BB4" w:rsidP="00B418E6">
          <w:pPr>
            <w:tabs>
              <w:tab w:val="left" w:pos="8137"/>
            </w:tabs>
            <w:spacing w:before="60" w:after="60"/>
            <w:jc w:val="center"/>
            <w:rPr>
              <w:i/>
              <w:iCs/>
            </w:rPr>
          </w:pPr>
          <w:r w:rsidRPr="005C7BB4">
            <w:rPr>
              <w:i/>
              <w:iCs/>
            </w:rPr>
            <w:t xml:space="preserve">(PU-13243/25) </w:t>
          </w:r>
          <w:r w:rsidR="007C690C" w:rsidRPr="005C7BB4">
            <w:rPr>
              <w:i/>
              <w:iCs/>
            </w:rPr>
            <w:t>KABELIO GEDIMO VIETOS NUSTATYMAS</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139ADEE1"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5C7BB4">
        <w:rPr>
          <w:rFonts w:ascii="Times New Roman" w:hAnsi="Times New Roman" w:cs="Times New Roman"/>
          <w:bCs/>
          <w:lang w:val="lt-LT"/>
        </w:rPr>
        <w:t>Užsakovo</w:t>
      </w:r>
      <w:r w:rsidR="001B1206" w:rsidRPr="005C7BB4">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dėl Pirkimo objekto.</w:t>
      </w:r>
    </w:p>
    <w:p w14:paraId="0335A457" w14:textId="039461C6" w:rsidR="00F903AA" w:rsidRPr="007C690C" w:rsidRDefault="000A0167" w:rsidP="00F903A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 xml:space="preserve">Pirkimo objektas </w:t>
      </w:r>
      <w:r w:rsidRPr="001B1206">
        <w:rPr>
          <w:rFonts w:ascii="Times New Roman" w:hAnsi="Times New Roman" w:cs="Times New Roman"/>
          <w:lang w:val="lt-LT"/>
        </w:rPr>
        <w:t xml:space="preserve">– </w:t>
      </w:r>
      <w:r w:rsidR="001B1206" w:rsidRPr="001B1206">
        <w:rPr>
          <w:rFonts w:ascii="Times New Roman" w:hAnsi="Times New Roman" w:cs="Times New Roman"/>
          <w:lang w:val="lt-LT"/>
        </w:rPr>
        <w:t>Paslaugos.</w:t>
      </w:r>
    </w:p>
    <w:p w14:paraId="2D8EFB40" w14:textId="167C389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OBJEKTAS</w:t>
      </w:r>
      <w:r w:rsidR="00424E99" w:rsidRPr="001B1206">
        <w:rPr>
          <w:rFonts w:ascii="Times New Roman" w:hAnsi="Times New Roman" w:cs="Times New Roman"/>
          <w:b/>
          <w:lang w:val="lt-LT"/>
        </w:rPr>
        <w:t xml:space="preserve"> IR APIMTYS </w:t>
      </w:r>
    </w:p>
    <w:p w14:paraId="0DD62C75" w14:textId="0711421D" w:rsidR="00BF6BF7" w:rsidRPr="001B1206" w:rsidRDefault="00BF6BF7" w:rsidP="00BF6BF7">
      <w:pPr>
        <w:pStyle w:val="Sraopastraipa"/>
        <w:numPr>
          <w:ilvl w:val="1"/>
          <w:numId w:val="1"/>
        </w:numPr>
        <w:tabs>
          <w:tab w:val="left" w:pos="567"/>
        </w:tabs>
        <w:spacing w:before="60" w:after="60"/>
        <w:ind w:left="0" w:firstLine="0"/>
        <w:rPr>
          <w:rFonts w:ascii="Times New Roman" w:hAnsi="Times New Roman" w:cs="Times New Roman"/>
          <w:lang w:val="lt-LT"/>
        </w:rPr>
      </w:pPr>
      <w:r w:rsidRPr="001B1206">
        <w:rPr>
          <w:rFonts w:ascii="Times New Roman" w:hAnsi="Times New Roman" w:cs="Times New Roman"/>
          <w:b/>
          <w:bCs/>
          <w:lang w:val="lt-LT"/>
        </w:rPr>
        <w:t>Pirkimo objekto pavadinimas</w:t>
      </w:r>
      <w:r w:rsidRPr="001B1206">
        <w:rPr>
          <w:rFonts w:ascii="Times New Roman" w:hAnsi="Times New Roman" w:cs="Times New Roman"/>
          <w:lang w:val="lt-LT"/>
        </w:rPr>
        <w:t>:</w:t>
      </w:r>
      <w:r w:rsidRPr="001B1206">
        <w:rPr>
          <w:rStyle w:val="PavadinimasDiagrama"/>
          <w:rFonts w:ascii="Times New Roman" w:hAnsi="Times New Roman" w:cs="Times New Roman"/>
          <w:sz w:val="24"/>
          <w:szCs w:val="24"/>
        </w:rPr>
        <w:t xml:space="preserve"> </w:t>
      </w:r>
      <w:r w:rsidR="005C7BB4" w:rsidRPr="005C7BB4">
        <w:rPr>
          <w:rStyle w:val="PavadinimasDiagrama"/>
          <w:rFonts w:ascii="Times New Roman" w:hAnsi="Times New Roman" w:cs="Times New Roman"/>
          <w:sz w:val="24"/>
          <w:szCs w:val="24"/>
        </w:rPr>
        <w:t>(PU-13243/25)</w:t>
      </w:r>
      <w:r w:rsidR="005C7BB4">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5C7BB4">
            <w:rPr>
              <w:rStyle w:val="PavadinimasDiagrama"/>
              <w:rFonts w:ascii="Times New Roman" w:hAnsi="Times New Roman" w:cs="Times New Roman"/>
              <w:sz w:val="24"/>
              <w:szCs w:val="24"/>
            </w:rPr>
            <w:t>K</w:t>
          </w:r>
          <w:r w:rsidR="007C690C">
            <w:rPr>
              <w:rStyle w:val="PavadinimasDiagrama"/>
              <w:rFonts w:ascii="Times New Roman" w:hAnsi="Times New Roman" w:cs="Times New Roman"/>
              <w:sz w:val="24"/>
              <w:szCs w:val="24"/>
            </w:rPr>
            <w:t>abelio gedimo vietos nustatymas</w:t>
          </w:r>
        </w:sdtContent>
      </w:sdt>
    </w:p>
    <w:p w14:paraId="69A254D8" w14:textId="6CF83DDB" w:rsidR="00BE5BE1" w:rsidRPr="007C690C" w:rsidRDefault="00BF6BF7" w:rsidP="007C690C">
      <w:pPr>
        <w:pStyle w:val="Sraopastraipa"/>
        <w:numPr>
          <w:ilvl w:val="1"/>
          <w:numId w:val="1"/>
        </w:numPr>
        <w:tabs>
          <w:tab w:val="left" w:pos="567"/>
        </w:tabs>
        <w:spacing w:before="60" w:after="60"/>
        <w:ind w:left="0" w:firstLine="0"/>
        <w:rPr>
          <w:rFonts w:ascii="Times New Roman" w:hAnsi="Times New Roman" w:cs="Times New Roman"/>
          <w:highlight w:val="lightGray"/>
          <w:lang w:val="lt-LT"/>
        </w:rPr>
      </w:pPr>
      <w:r w:rsidRPr="001B1206">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7C690C">
            <w:rPr>
              <w:rFonts w:ascii="Times New Roman" w:hAnsi="Times New Roman" w:cs="Times New Roman"/>
              <w:lang w:val="lt-LT"/>
            </w:rPr>
            <w:t>į pirkimo dalis neskaidomas.</w:t>
          </w:r>
        </w:sdtContent>
      </w:sdt>
    </w:p>
    <w:p w14:paraId="0A69E81B" w14:textId="616B2185" w:rsidR="007C690C" w:rsidRPr="00117173" w:rsidRDefault="007C690C" w:rsidP="007C690C">
      <w:pPr>
        <w:numPr>
          <w:ilvl w:val="1"/>
          <w:numId w:val="1"/>
        </w:numPr>
        <w:tabs>
          <w:tab w:val="left" w:pos="567"/>
        </w:tabs>
        <w:spacing w:before="60" w:after="60"/>
        <w:ind w:left="432"/>
        <w:contextualSpacing/>
        <w:rPr>
          <w:iCs/>
          <w:highlight w:val="lightGray"/>
        </w:rPr>
      </w:pPr>
      <w:r>
        <w:t xml:space="preserve">  Maks</w:t>
      </w:r>
      <w:r w:rsidRPr="0010751B">
        <w:t>imali sudaromos sutarties</w:t>
      </w:r>
      <w:r w:rsidRPr="00854D8B">
        <w:t xml:space="preserve"> vertė – </w:t>
      </w:r>
      <w:r w:rsidR="000F16BD">
        <w:t>42 000</w:t>
      </w:r>
      <w:r w:rsidRPr="00854D8B">
        <w:t xml:space="preserve"> Eur be PVM</w:t>
      </w:r>
      <w:r w:rsidR="00864C8D">
        <w:t>.</w:t>
      </w:r>
    </w:p>
    <w:p w14:paraId="635FC087" w14:textId="69BCB4D5" w:rsidR="00117173" w:rsidRDefault="00117173" w:rsidP="00117173">
      <w:pPr>
        <w:numPr>
          <w:ilvl w:val="1"/>
          <w:numId w:val="1"/>
        </w:numPr>
        <w:tabs>
          <w:tab w:val="left" w:pos="567"/>
        </w:tabs>
        <w:spacing w:before="60" w:after="60"/>
        <w:ind w:left="432"/>
        <w:contextualSpacing/>
        <w:rPr>
          <w:rFonts w:eastAsia="Calibri"/>
          <w:b/>
          <w:bCs/>
        </w:rPr>
      </w:pPr>
      <w:r w:rsidRPr="00854D8B">
        <w:rPr>
          <w:rFonts w:eastAsia="Calibri"/>
          <w:b/>
          <w:bCs/>
        </w:rPr>
        <w:t>Pirkimo objekto apimtys:</w:t>
      </w:r>
    </w:p>
    <w:tbl>
      <w:tblPr>
        <w:tblStyle w:val="Lentelstinklelis"/>
        <w:tblW w:w="9067" w:type="dxa"/>
        <w:tblLook w:val="04A0" w:firstRow="1" w:lastRow="0" w:firstColumn="1" w:lastColumn="0" w:noHBand="0" w:noVBand="1"/>
      </w:tblPr>
      <w:tblGrid>
        <w:gridCol w:w="985"/>
        <w:gridCol w:w="4255"/>
        <w:gridCol w:w="1134"/>
        <w:gridCol w:w="2693"/>
      </w:tblGrid>
      <w:tr w:rsidR="00117173" w:rsidRPr="00117173" w14:paraId="3FB4D973" w14:textId="77777777" w:rsidTr="005C7BB4">
        <w:trPr>
          <w:trHeight w:val="502"/>
        </w:trPr>
        <w:tc>
          <w:tcPr>
            <w:tcW w:w="985" w:type="dxa"/>
          </w:tcPr>
          <w:p w14:paraId="723B862F" w14:textId="77777777" w:rsidR="00117173" w:rsidRPr="00117173" w:rsidRDefault="00117173" w:rsidP="00117173">
            <w:pPr>
              <w:spacing w:before="60" w:after="60"/>
              <w:jc w:val="center"/>
              <w:rPr>
                <w:b/>
                <w:bCs/>
                <w:sz w:val="22"/>
                <w:szCs w:val="22"/>
              </w:rPr>
            </w:pPr>
            <w:r w:rsidRPr="00117173">
              <w:rPr>
                <w:b/>
                <w:bCs/>
                <w:sz w:val="22"/>
                <w:szCs w:val="22"/>
              </w:rPr>
              <w:t>Eil. Nr.</w:t>
            </w:r>
          </w:p>
        </w:tc>
        <w:tc>
          <w:tcPr>
            <w:tcW w:w="4255" w:type="dxa"/>
          </w:tcPr>
          <w:p w14:paraId="7097BD35" w14:textId="77777777" w:rsidR="00117173" w:rsidRPr="00117173" w:rsidRDefault="00117173" w:rsidP="00117173">
            <w:pPr>
              <w:spacing w:before="60" w:after="60"/>
              <w:jc w:val="center"/>
              <w:rPr>
                <w:b/>
                <w:bCs/>
                <w:sz w:val="22"/>
                <w:szCs w:val="22"/>
              </w:rPr>
            </w:pPr>
            <w:r w:rsidRPr="00117173">
              <w:rPr>
                <w:b/>
                <w:bCs/>
                <w:sz w:val="22"/>
                <w:szCs w:val="22"/>
              </w:rPr>
              <w:t>Paslaugų  pavadinimas</w:t>
            </w:r>
          </w:p>
        </w:tc>
        <w:tc>
          <w:tcPr>
            <w:tcW w:w="1134" w:type="dxa"/>
          </w:tcPr>
          <w:p w14:paraId="084293B7" w14:textId="77777777" w:rsidR="00117173" w:rsidRPr="00117173" w:rsidRDefault="00117173" w:rsidP="00117173">
            <w:pPr>
              <w:spacing w:before="60" w:after="60"/>
              <w:jc w:val="center"/>
              <w:rPr>
                <w:b/>
                <w:bCs/>
                <w:sz w:val="22"/>
                <w:szCs w:val="22"/>
              </w:rPr>
            </w:pPr>
            <w:r w:rsidRPr="00117173">
              <w:rPr>
                <w:b/>
                <w:bCs/>
                <w:sz w:val="22"/>
                <w:szCs w:val="22"/>
              </w:rPr>
              <w:t>Matas</w:t>
            </w:r>
          </w:p>
        </w:tc>
        <w:tc>
          <w:tcPr>
            <w:tcW w:w="2693" w:type="dxa"/>
          </w:tcPr>
          <w:p w14:paraId="7D2997E3" w14:textId="77777777" w:rsidR="00117173" w:rsidRPr="00117173" w:rsidRDefault="00000000" w:rsidP="00117173">
            <w:pPr>
              <w:spacing w:before="60" w:after="60"/>
              <w:jc w:val="center"/>
              <w:rPr>
                <w:b/>
                <w:bCs/>
                <w:sz w:val="22"/>
                <w:szCs w:val="22"/>
              </w:rPr>
            </w:pPr>
            <w:sdt>
              <w:sdtPr>
                <w:rPr>
                  <w:b/>
                  <w:bCs/>
                  <w:sz w:val="22"/>
                  <w:szCs w:val="22"/>
                  <w:lang w:val="en-US"/>
                </w:rPr>
                <w:alias w:val="PASIRINKTi"/>
                <w:tag w:val="PASIRINKTi"/>
                <w:id w:val="-171564900"/>
                <w:placeholder>
                  <w:docPart w:val="40B6C94AD9A44B37824B7B425A544A67"/>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proofErr w:type="spellStart"/>
                <w:r w:rsidR="00117173" w:rsidRPr="00117173">
                  <w:rPr>
                    <w:b/>
                    <w:bCs/>
                    <w:sz w:val="22"/>
                    <w:szCs w:val="22"/>
                    <w:lang w:val="en-US"/>
                  </w:rPr>
                  <w:t>Preliminarus</w:t>
                </w:r>
                <w:proofErr w:type="spellEnd"/>
                <w:r w:rsidR="00117173" w:rsidRPr="00117173">
                  <w:rPr>
                    <w:b/>
                    <w:bCs/>
                    <w:sz w:val="22"/>
                    <w:szCs w:val="22"/>
                    <w:lang w:val="en-US"/>
                  </w:rPr>
                  <w:t xml:space="preserve"> </w:t>
                </w:r>
                <w:proofErr w:type="spellStart"/>
                <w:r w:rsidR="00117173" w:rsidRPr="00117173">
                  <w:rPr>
                    <w:b/>
                    <w:bCs/>
                    <w:sz w:val="22"/>
                    <w:szCs w:val="22"/>
                    <w:lang w:val="en-US"/>
                  </w:rPr>
                  <w:t>kiekis</w:t>
                </w:r>
                <w:proofErr w:type="spellEnd"/>
                <w:r w:rsidR="00117173" w:rsidRPr="00117173">
                  <w:rPr>
                    <w:b/>
                    <w:bCs/>
                    <w:sz w:val="22"/>
                    <w:szCs w:val="22"/>
                    <w:lang w:val="en-US"/>
                  </w:rPr>
                  <w:t>**</w:t>
                </w:r>
              </w:sdtContent>
            </w:sdt>
          </w:p>
        </w:tc>
      </w:tr>
      <w:tr w:rsidR="00117173" w:rsidRPr="00117173" w14:paraId="2422E915" w14:textId="77777777" w:rsidTr="005C7BB4">
        <w:trPr>
          <w:trHeight w:val="502"/>
        </w:trPr>
        <w:tc>
          <w:tcPr>
            <w:tcW w:w="985" w:type="dxa"/>
          </w:tcPr>
          <w:p w14:paraId="1806DF88" w14:textId="77777777" w:rsidR="00117173" w:rsidRPr="00117173" w:rsidRDefault="00117173" w:rsidP="00117173">
            <w:pPr>
              <w:spacing w:before="60" w:after="60"/>
              <w:jc w:val="center"/>
              <w:rPr>
                <w:sz w:val="22"/>
                <w:szCs w:val="22"/>
              </w:rPr>
            </w:pPr>
            <w:r w:rsidRPr="00117173">
              <w:rPr>
                <w:sz w:val="22"/>
                <w:szCs w:val="22"/>
              </w:rPr>
              <w:t>1.</w:t>
            </w:r>
          </w:p>
        </w:tc>
        <w:tc>
          <w:tcPr>
            <w:tcW w:w="4255" w:type="dxa"/>
          </w:tcPr>
          <w:p w14:paraId="5ABA1436" w14:textId="77777777" w:rsidR="00117173" w:rsidRPr="00117173" w:rsidRDefault="00117173" w:rsidP="00117173">
            <w:pPr>
              <w:spacing w:before="60" w:after="60"/>
              <w:rPr>
                <w:sz w:val="22"/>
                <w:szCs w:val="22"/>
              </w:rPr>
            </w:pPr>
            <w:r w:rsidRPr="00117173">
              <w:rPr>
                <w:color w:val="000000" w:themeColor="text1"/>
                <w:sz w:val="22"/>
                <w:szCs w:val="22"/>
              </w:rPr>
              <w:t>Kabelio gedimo vietos nustatymas</w:t>
            </w:r>
          </w:p>
        </w:tc>
        <w:tc>
          <w:tcPr>
            <w:tcW w:w="1134" w:type="dxa"/>
          </w:tcPr>
          <w:p w14:paraId="2FA6311D" w14:textId="77777777" w:rsidR="00117173" w:rsidRPr="00117173" w:rsidRDefault="00117173" w:rsidP="00117173">
            <w:pPr>
              <w:spacing w:before="60" w:after="60"/>
              <w:jc w:val="center"/>
              <w:rPr>
                <w:sz w:val="22"/>
                <w:szCs w:val="22"/>
              </w:rPr>
            </w:pPr>
            <w:r w:rsidRPr="00117173">
              <w:rPr>
                <w:sz w:val="22"/>
                <w:szCs w:val="22"/>
              </w:rPr>
              <w:t>Kart.</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15B6E2AE" w14:textId="36C0584A" w:rsidR="00117173" w:rsidRPr="00117173" w:rsidRDefault="000F16BD" w:rsidP="00117173">
            <w:pPr>
              <w:spacing w:before="60" w:after="60"/>
              <w:jc w:val="center"/>
              <w:rPr>
                <w:sz w:val="22"/>
                <w:szCs w:val="22"/>
              </w:rPr>
            </w:pPr>
            <w:r>
              <w:rPr>
                <w:sz w:val="22"/>
                <w:szCs w:val="22"/>
              </w:rPr>
              <w:t>160</w:t>
            </w:r>
          </w:p>
        </w:tc>
      </w:tr>
    </w:tbl>
    <w:p w14:paraId="7A9CE135" w14:textId="3CE700C1" w:rsidR="00117173" w:rsidRDefault="00117173" w:rsidP="00117173">
      <w:pPr>
        <w:tabs>
          <w:tab w:val="left" w:pos="567"/>
        </w:tabs>
        <w:spacing w:before="60" w:after="60"/>
        <w:contextualSpacing/>
        <w:jc w:val="both"/>
        <w:rPr>
          <w:rFonts w:eastAsiaTheme="minorHAnsi"/>
          <w:i/>
          <w:sz w:val="22"/>
          <w:szCs w:val="22"/>
          <w:lang w:eastAsia="en-US"/>
        </w:rPr>
      </w:pPr>
      <w:r w:rsidRPr="00854D8B">
        <w:rPr>
          <w:rFonts w:eastAsia="Calibri"/>
        </w:rPr>
        <w:t>*</w:t>
      </w:r>
      <w:r>
        <w:rPr>
          <w:rFonts w:eastAsia="Calibri"/>
        </w:rPr>
        <w:t>*</w:t>
      </w:r>
      <w:r w:rsidRPr="00117173">
        <w:rPr>
          <w:rFonts w:eastAsiaTheme="minorHAnsi"/>
          <w:i/>
          <w:sz w:val="22"/>
          <w:szCs w:val="22"/>
          <w:lang w:eastAsia="en-US"/>
        </w:rPr>
        <w:t xml:space="preserve">Užsakovas neįsipareigoja įsigyti nurodyto kiekio. Nurodytas kiekis yra orientacinis ir skirtas pasiūlymams palyginti. Paslaugos bus perkamos pagal Pirkėjo poreikį ir pagal Tiekėjo pasiūlyme nurodytas Paslaugų kainas, neviršijant bendros maksimalios Sutarties vertės </w:t>
      </w:r>
      <w:r w:rsidR="00B82FF1">
        <w:rPr>
          <w:rFonts w:eastAsiaTheme="minorHAnsi"/>
          <w:i/>
          <w:sz w:val="22"/>
          <w:szCs w:val="22"/>
          <w:lang w:eastAsia="en-US"/>
        </w:rPr>
        <w:t>42 000</w:t>
      </w:r>
      <w:r w:rsidRPr="00117173">
        <w:rPr>
          <w:rFonts w:eastAsiaTheme="minorHAnsi"/>
          <w:i/>
          <w:sz w:val="22"/>
          <w:szCs w:val="22"/>
          <w:lang w:eastAsia="en-US"/>
        </w:rPr>
        <w:t xml:space="preserve"> EUR be PVM.</w:t>
      </w:r>
    </w:p>
    <w:p w14:paraId="1087442F" w14:textId="77777777" w:rsidR="00617376" w:rsidRPr="00117173" w:rsidRDefault="00617376" w:rsidP="00117173">
      <w:pPr>
        <w:tabs>
          <w:tab w:val="left" w:pos="567"/>
        </w:tabs>
        <w:spacing w:before="60" w:after="60"/>
        <w:contextualSpacing/>
        <w:jc w:val="both"/>
        <w:rPr>
          <w:rFonts w:eastAsiaTheme="minorHAnsi"/>
          <w:i/>
          <w:sz w:val="22"/>
          <w:szCs w:val="22"/>
          <w:lang w:eastAsia="en-US"/>
        </w:rPr>
      </w:pPr>
    </w:p>
    <w:p w14:paraId="5EC2D133" w14:textId="639CAC31" w:rsidR="006E5F60" w:rsidRDefault="00617376" w:rsidP="00C06504">
      <w:pPr>
        <w:widowControl w:val="0"/>
        <w:numPr>
          <w:ilvl w:val="1"/>
          <w:numId w:val="1"/>
        </w:numPr>
        <w:tabs>
          <w:tab w:val="left" w:pos="567"/>
          <w:tab w:val="left" w:pos="1418"/>
        </w:tabs>
        <w:autoSpaceDE w:val="0"/>
        <w:autoSpaceDN w:val="0"/>
        <w:ind w:left="432" w:right="128"/>
        <w:jc w:val="both"/>
        <w:rPr>
          <w:color w:val="000000" w:themeColor="text1"/>
        </w:rPr>
      </w:pPr>
      <w:r w:rsidRPr="006E5F60">
        <w:rPr>
          <w:color w:val="000000" w:themeColor="text1"/>
        </w:rPr>
        <w:t xml:space="preserve">Perkamos </w:t>
      </w:r>
      <w:r w:rsidR="00F619CB" w:rsidRPr="006E5F60">
        <w:rPr>
          <w:color w:val="000000" w:themeColor="text1"/>
        </w:rPr>
        <w:t xml:space="preserve">0,4 </w:t>
      </w:r>
      <w:proofErr w:type="spellStart"/>
      <w:r w:rsidR="00F619CB" w:rsidRPr="006E5F60">
        <w:rPr>
          <w:color w:val="000000" w:themeColor="text1"/>
        </w:rPr>
        <w:t>kV</w:t>
      </w:r>
      <w:proofErr w:type="spellEnd"/>
      <w:r w:rsidR="00F619CB" w:rsidRPr="006E5F60">
        <w:rPr>
          <w:color w:val="000000" w:themeColor="text1"/>
        </w:rPr>
        <w:t xml:space="preserve"> įtampos kabelių gedimo vietos nustatymo paslaug</w:t>
      </w:r>
      <w:r w:rsidRPr="006E5F60">
        <w:rPr>
          <w:color w:val="000000" w:themeColor="text1"/>
        </w:rPr>
        <w:t>os.</w:t>
      </w:r>
      <w:r w:rsidR="006E5F60" w:rsidRPr="006E5F60">
        <w:rPr>
          <w:color w:val="000000" w:themeColor="text1"/>
        </w:rPr>
        <w:t xml:space="preserve"> </w:t>
      </w:r>
      <w:bookmarkStart w:id="0" w:name="_Hlk188011368"/>
      <w:r w:rsidR="006E5F60" w:rsidRPr="006E5F60">
        <w:rPr>
          <w:color w:val="000000" w:themeColor="text1"/>
        </w:rPr>
        <w:t>Užsakovas nurodo preliminarią kabelio gedimo vietą. Tiekėjas su savo įranga nustato tikslią kabelio gedimo vietą</w:t>
      </w:r>
      <w:r w:rsidR="006E5F60">
        <w:rPr>
          <w:color w:val="000000" w:themeColor="text1"/>
        </w:rPr>
        <w:t>. Išvadą pateikiama atliktų darbų akte, nurodant tikslią kabelio pažeidimo vietą (kelio numerį ir kilometrą).</w:t>
      </w:r>
    </w:p>
    <w:bookmarkEnd w:id="0"/>
    <w:p w14:paraId="4751DBCF" w14:textId="16F56225" w:rsidR="00F619CB" w:rsidRPr="006E5F60" w:rsidRDefault="006E5F60" w:rsidP="00C06504">
      <w:pPr>
        <w:widowControl w:val="0"/>
        <w:numPr>
          <w:ilvl w:val="1"/>
          <w:numId w:val="1"/>
        </w:numPr>
        <w:tabs>
          <w:tab w:val="left" w:pos="567"/>
          <w:tab w:val="left" w:pos="1418"/>
        </w:tabs>
        <w:autoSpaceDE w:val="0"/>
        <w:autoSpaceDN w:val="0"/>
        <w:ind w:left="432" w:right="128"/>
        <w:jc w:val="both"/>
        <w:rPr>
          <w:color w:val="000000" w:themeColor="text1"/>
        </w:rPr>
      </w:pPr>
      <w:r>
        <w:rPr>
          <w:color w:val="000000" w:themeColor="text1"/>
        </w:rPr>
        <w:t xml:space="preserve"> </w:t>
      </w:r>
      <w:r w:rsidR="00617376" w:rsidRPr="006E5F60">
        <w:rPr>
          <w:color w:val="000000" w:themeColor="text1"/>
        </w:rPr>
        <w:t>Paslaugos</w:t>
      </w:r>
      <w:r w:rsidR="00F619CB" w:rsidRPr="006E5F60">
        <w:rPr>
          <w:color w:val="000000" w:themeColor="text1"/>
        </w:rPr>
        <w:t xml:space="preserve"> teikia</w:t>
      </w:r>
      <w:r w:rsidR="00617376" w:rsidRPr="006E5F60">
        <w:rPr>
          <w:color w:val="000000" w:themeColor="text1"/>
        </w:rPr>
        <w:t>mos</w:t>
      </w:r>
      <w:r w:rsidR="00F619CB" w:rsidRPr="006E5F60">
        <w:rPr>
          <w:color w:val="000000" w:themeColor="text1"/>
        </w:rPr>
        <w:t xml:space="preserve"> visoje Lietuvos Respublikos teritorijoje.</w:t>
      </w:r>
    </w:p>
    <w:p w14:paraId="755740F5" w14:textId="77777777" w:rsidR="00617376" w:rsidRPr="003C6493" w:rsidRDefault="00617376" w:rsidP="00617376">
      <w:pPr>
        <w:widowControl w:val="0"/>
        <w:tabs>
          <w:tab w:val="left" w:pos="567"/>
          <w:tab w:val="left" w:pos="1418"/>
        </w:tabs>
        <w:autoSpaceDE w:val="0"/>
        <w:autoSpaceDN w:val="0"/>
        <w:ind w:left="432" w:right="128"/>
        <w:jc w:val="both"/>
        <w:rPr>
          <w:color w:val="000000" w:themeColor="text1"/>
        </w:rPr>
      </w:pPr>
    </w:p>
    <w:p w14:paraId="7CB9C10E" w14:textId="65BCD224" w:rsidR="00801BF2" w:rsidRPr="001B120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sidR="00362057">
        <w:rPr>
          <w:rFonts w:ascii="Times New Roman" w:hAnsi="Times New Roman" w:cs="Times New Roman"/>
          <w:b/>
          <w:lang w:val="lt-LT"/>
        </w:rPr>
        <w:t xml:space="preserve"> </w:t>
      </w:r>
      <w:r w:rsidR="00362057" w:rsidRPr="007D6FA5">
        <w:rPr>
          <w:rFonts w:ascii="Times New Roman" w:hAnsi="Times New Roman" w:cs="Times New Roman"/>
          <w:b/>
          <w:lang w:val="lt-LT"/>
        </w:rPr>
        <w:t>IR TERMINAI</w:t>
      </w:r>
    </w:p>
    <w:p w14:paraId="1253821F" w14:textId="7E90A823" w:rsidR="003C6493" w:rsidRDefault="00362057" w:rsidP="00362057">
      <w:pPr>
        <w:pStyle w:val="Sraopastraipa"/>
        <w:numPr>
          <w:ilvl w:val="1"/>
          <w:numId w:val="1"/>
        </w:numPr>
        <w:tabs>
          <w:tab w:val="left" w:pos="567"/>
        </w:tabs>
        <w:spacing w:before="60" w:after="60"/>
        <w:ind w:left="432"/>
        <w:jc w:val="both"/>
        <w:rPr>
          <w:rFonts w:ascii="Times New Roman" w:hAnsi="Times New Roman" w:cs="Times New Roman"/>
          <w:lang w:val="lt-LT"/>
        </w:rPr>
      </w:pPr>
      <w:r w:rsidRPr="00E1669B">
        <w:rPr>
          <w:rFonts w:ascii="Times New Roman" w:hAnsi="Times New Roman" w:cs="Times New Roman"/>
          <w:lang w:val="lt-LT"/>
        </w:rPr>
        <w:t xml:space="preserve">Paslaugos turi būti suteiktos ne vėliau kaip per </w:t>
      </w:r>
      <w:sdt>
        <w:sdtPr>
          <w:rPr>
            <w:rFonts w:ascii="Times New Roman" w:hAnsi="Times New Roman" w:cs="Times New Roman"/>
            <w:highlight w:val="yellow"/>
            <w:lang w:val="lt-LT"/>
          </w:rPr>
          <w:alias w:val="nurodyti terminą"/>
          <w:tag w:val="nurodyti terminą"/>
          <w:id w:val="1856998716"/>
          <w:placeholder>
            <w:docPart w:val="D0D7EB188E914DCEACF56E7B3C778E4E"/>
          </w:placeholder>
        </w:sdtPr>
        <w:sdtContent>
          <w:sdt>
            <w:sdtPr>
              <w:rPr>
                <w:rFonts w:ascii="Times New Roman" w:hAnsi="Times New Roman" w:cs="Times New Roman"/>
                <w:highlight w:val="yellow"/>
                <w:lang w:val="lt-LT"/>
              </w:rPr>
              <w:id w:val="-679579425"/>
              <w:placeholder>
                <w:docPart w:val="B78CC7EEC1474D6FB438A17D08F0C1AF"/>
              </w:placeholder>
            </w:sdtPr>
            <w:sdtContent>
              <w:sdt>
                <w:sdtPr>
                  <w:rPr>
                    <w:rFonts w:ascii="Times New Roman" w:hAnsi="Times New Roman" w:cs="Times New Roman"/>
                    <w:highlight w:val="yellow"/>
                    <w:lang w:val="lt-LT"/>
                  </w:rPr>
                  <w:alias w:val="nurodyti terminą"/>
                  <w:tag w:val="nurodyti terminą"/>
                  <w:id w:val="916975987"/>
                  <w:placeholder>
                    <w:docPart w:val="837B7E0B98A74916AE2D0A2DEA0A1AB0"/>
                  </w:placeholder>
                </w:sdtPr>
                <w:sdtContent>
                  <w:r w:rsidR="003A7568">
                    <w:rPr>
                      <w:rFonts w:ascii="Times New Roman" w:hAnsi="Times New Roman" w:cs="Times New Roman"/>
                      <w:highlight w:val="lightGray"/>
                      <w:lang w:val="lt-LT"/>
                    </w:rPr>
                    <w:t>1</w:t>
                  </w:r>
                  <w:r w:rsidR="00E1669B" w:rsidRPr="0068451D">
                    <w:rPr>
                      <w:rFonts w:ascii="Times New Roman" w:hAnsi="Times New Roman" w:cs="Times New Roman"/>
                      <w:highlight w:val="lightGray"/>
                      <w:lang w:val="lt-LT"/>
                    </w:rPr>
                    <w:t xml:space="preserve"> </w:t>
                  </w:r>
                </w:sdtContent>
              </w:sdt>
            </w:sdtContent>
          </w:sdt>
        </w:sdtContent>
      </w:sdt>
      <w:r w:rsidRPr="00E1669B">
        <w:rPr>
          <w:rFonts w:ascii="Times New Roman" w:hAnsi="Times New Roman" w:cs="Times New Roman"/>
          <w:lang w:val="lt-LT"/>
        </w:rPr>
        <w:t xml:space="preserve">  darbo dien</w:t>
      </w:r>
      <w:r w:rsidR="00B74404">
        <w:rPr>
          <w:rFonts w:ascii="Times New Roman" w:hAnsi="Times New Roman" w:cs="Times New Roman"/>
          <w:lang w:val="lt-LT"/>
        </w:rPr>
        <w:t>ą</w:t>
      </w:r>
      <w:r w:rsidRPr="00E1669B">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C58F2AD3E042410BB9F321F414802FFF"/>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00117173">
            <w:rPr>
              <w:rFonts w:ascii="Times New Roman" w:hAnsi="Times New Roman" w:cs="Times New Roman"/>
              <w:lang w:val="lt-LT"/>
            </w:rPr>
            <w:t>užsakymo pateikimo dienos siųsto Tiekėjui elektroniniu paštu ar telefonu, nurodytu Sutartyje.</w:t>
          </w:r>
        </w:sdtContent>
      </w:sdt>
    </w:p>
    <w:p w14:paraId="78C932A7" w14:textId="790DCE09" w:rsidR="003C6493" w:rsidRPr="003C6493" w:rsidRDefault="00362057" w:rsidP="003C6493">
      <w:pPr>
        <w:pStyle w:val="Sraopastraipa"/>
        <w:numPr>
          <w:ilvl w:val="1"/>
          <w:numId w:val="1"/>
        </w:numPr>
        <w:tabs>
          <w:tab w:val="left" w:pos="567"/>
        </w:tabs>
        <w:spacing w:before="60" w:after="60"/>
        <w:ind w:left="432"/>
        <w:jc w:val="both"/>
        <w:rPr>
          <w:rFonts w:ascii="Times New Roman" w:hAnsi="Times New Roman" w:cs="Times New Roman"/>
          <w:lang w:val="lt-LT"/>
        </w:rPr>
      </w:pPr>
      <w:r w:rsidRPr="00B12DEA">
        <w:rPr>
          <w:rFonts w:ascii="Times New Roman" w:hAnsi="Times New Roman" w:cs="Times New Roman"/>
          <w:lang w:val="lt-LT"/>
        </w:rPr>
        <w:t xml:space="preserve">Paslaugos teikiamos </w:t>
      </w:r>
      <w:sdt>
        <w:sdtPr>
          <w:rPr>
            <w:rFonts w:ascii="Times New Roman" w:hAnsi="Times New Roman" w:cs="Times New Roman"/>
            <w:highlight w:val="lightGray"/>
            <w:lang w:val="lt-LT"/>
          </w:rPr>
          <w:alias w:val="nurodoma kalendorinėmis dienomis arba mėnesiais"/>
          <w:tag w:val="nurodoma kalendorinėmis dienomis arba mėnesiais"/>
          <w:id w:val="1926695179"/>
          <w:placeholder>
            <w:docPart w:val="D0D7EB188E914DCEACF56E7B3C778E4E"/>
          </w:placeholder>
          <w:text/>
        </w:sdtPr>
        <w:sdtContent>
          <w:r w:rsidR="000F16BD">
            <w:rPr>
              <w:rFonts w:ascii="Times New Roman" w:hAnsi="Times New Roman" w:cs="Times New Roman"/>
              <w:highlight w:val="lightGray"/>
              <w:lang w:val="lt-LT"/>
            </w:rPr>
            <w:t xml:space="preserve">24 </w:t>
          </w:r>
          <w:r w:rsidR="00592029" w:rsidRPr="00B12DEA">
            <w:rPr>
              <w:rFonts w:ascii="Times New Roman" w:hAnsi="Times New Roman" w:cs="Times New Roman"/>
              <w:highlight w:val="lightGray"/>
              <w:lang w:val="lt-LT"/>
            </w:rPr>
            <w:t>mėn</w:t>
          </w:r>
          <w:r w:rsidR="00617376">
            <w:rPr>
              <w:rFonts w:ascii="Times New Roman" w:hAnsi="Times New Roman" w:cs="Times New Roman"/>
              <w:highlight w:val="lightGray"/>
              <w:lang w:val="lt-LT"/>
            </w:rPr>
            <w:t>.</w:t>
          </w:r>
        </w:sdtContent>
      </w:sdt>
      <w:r w:rsidRPr="00B12DEA">
        <w:rPr>
          <w:rFonts w:ascii="Times New Roman" w:hAnsi="Times New Roman" w:cs="Times New Roman"/>
          <w:lang w:val="lt-LT"/>
        </w:rPr>
        <w:t xml:space="preserve">, </w:t>
      </w:r>
      <w:r w:rsidR="003C6493" w:rsidRPr="00B12DEA">
        <w:rPr>
          <w:rFonts w:ascii="Times New Roman" w:hAnsi="Times New Roman" w:cs="Times New Roman"/>
          <w:lang w:val="lt-LT"/>
        </w:rPr>
        <w:t>ir automatišk</w:t>
      </w:r>
      <w:r w:rsidR="00E04E1A">
        <w:rPr>
          <w:rFonts w:ascii="Times New Roman" w:hAnsi="Times New Roman" w:cs="Times New Roman"/>
          <w:lang w:val="lt-LT"/>
        </w:rPr>
        <w:t>a</w:t>
      </w:r>
      <w:r w:rsidR="003C6493" w:rsidRPr="00B12DEA">
        <w:rPr>
          <w:rFonts w:ascii="Times New Roman" w:hAnsi="Times New Roman" w:cs="Times New Roman"/>
          <w:lang w:val="lt-LT"/>
        </w:rPr>
        <w:t>i gali būti pratęsta dar 12 mėn</w:t>
      </w:r>
      <w:r w:rsidR="00617376">
        <w:rPr>
          <w:rFonts w:ascii="Times New Roman" w:hAnsi="Times New Roman" w:cs="Times New Roman"/>
          <w:lang w:val="lt-LT"/>
        </w:rPr>
        <w:t>.</w:t>
      </w:r>
      <w:r w:rsidR="003C6493" w:rsidRPr="00B12DEA">
        <w:rPr>
          <w:rFonts w:ascii="Times New Roman" w:hAnsi="Times New Roman" w:cs="Times New Roman"/>
          <w:lang w:val="lt-LT"/>
        </w:rPr>
        <w:t>, bet ne ilgiau iki bus nupirkta P</w:t>
      </w:r>
      <w:r w:rsidR="00FA4C4C" w:rsidRPr="00B12DEA">
        <w:rPr>
          <w:rFonts w:ascii="Times New Roman" w:hAnsi="Times New Roman" w:cs="Times New Roman"/>
          <w:lang w:val="lt-LT"/>
        </w:rPr>
        <w:t>aslaugų</w:t>
      </w:r>
      <w:r w:rsidR="003C6493" w:rsidRPr="00B12DEA">
        <w:rPr>
          <w:rFonts w:ascii="Times New Roman" w:hAnsi="Times New Roman" w:cs="Times New Roman"/>
          <w:lang w:val="lt-LT"/>
        </w:rPr>
        <w:t xml:space="preserve"> už Sutarties vertę.</w:t>
      </w:r>
      <w:r w:rsidR="005C7BB4">
        <w:rPr>
          <w:rFonts w:ascii="Times New Roman" w:hAnsi="Times New Roman" w:cs="Times New Roman"/>
          <w:lang w:val="lt-LT"/>
        </w:rPr>
        <w:t xml:space="preserve"> </w:t>
      </w:r>
      <w:r w:rsidR="005C7BB4" w:rsidRPr="005C7BB4">
        <w:rPr>
          <w:rFonts w:ascii="Times New Roman" w:hAnsi="Times New Roman" w:cs="Times New Roman"/>
          <w:lang w:val="lt-LT"/>
        </w:rPr>
        <w:t xml:space="preserve">Visais atvejais Paslaugos teikiamos ne ilgiau kaip </w:t>
      </w:r>
      <w:r w:rsidR="005C7BB4">
        <w:rPr>
          <w:rFonts w:ascii="Times New Roman" w:hAnsi="Times New Roman" w:cs="Times New Roman"/>
          <w:lang w:val="lt-LT"/>
        </w:rPr>
        <w:t>36</w:t>
      </w:r>
      <w:r w:rsidR="005C7BB4" w:rsidRPr="005C7BB4">
        <w:rPr>
          <w:rFonts w:ascii="Times New Roman" w:hAnsi="Times New Roman" w:cs="Times New Roman"/>
          <w:lang w:val="lt-LT"/>
        </w:rPr>
        <w:t xml:space="preserve"> mėn</w:t>
      </w:r>
      <w:r w:rsidR="005C7BB4">
        <w:rPr>
          <w:rFonts w:ascii="Times New Roman" w:hAnsi="Times New Roman" w:cs="Times New Roman"/>
          <w:lang w:val="lt-LT"/>
        </w:rPr>
        <w:t>.</w:t>
      </w:r>
    </w:p>
    <w:p w14:paraId="6C9A1B59" w14:textId="142A46C5" w:rsidR="003C6493" w:rsidRDefault="003C6493" w:rsidP="003C6493">
      <w:pPr>
        <w:pStyle w:val="Sraopastraipa"/>
        <w:numPr>
          <w:ilvl w:val="1"/>
          <w:numId w:val="1"/>
        </w:numPr>
        <w:tabs>
          <w:tab w:val="left" w:pos="567"/>
        </w:tabs>
        <w:spacing w:before="60" w:after="60"/>
        <w:ind w:left="432"/>
        <w:jc w:val="both"/>
        <w:rPr>
          <w:rFonts w:ascii="Times New Roman" w:hAnsi="Times New Roman" w:cs="Times New Roman"/>
          <w:lang w:val="lt-LT" w:eastAsia="lt-LT"/>
        </w:rPr>
      </w:pPr>
      <w:r w:rsidRPr="0068451D">
        <w:rPr>
          <w:rFonts w:ascii="Times New Roman" w:hAnsi="Times New Roman" w:cs="Times New Roman"/>
          <w:lang w:val="lt-LT" w:eastAsia="lt-LT"/>
        </w:rPr>
        <w:t xml:space="preserve">Su </w:t>
      </w:r>
      <w:r>
        <w:rPr>
          <w:rFonts w:ascii="Times New Roman" w:hAnsi="Times New Roman" w:cs="Times New Roman"/>
          <w:lang w:val="lt-LT" w:eastAsia="lt-LT"/>
        </w:rPr>
        <w:t xml:space="preserve">teikiamomis paslaugomis </w:t>
      </w:r>
      <w:r w:rsidRPr="0068451D">
        <w:rPr>
          <w:rFonts w:ascii="Times New Roman" w:hAnsi="Times New Roman" w:cs="Times New Roman"/>
          <w:lang w:val="lt-LT" w:eastAsia="lt-LT"/>
        </w:rPr>
        <w:t>pateikiamas</w:t>
      </w:r>
      <w:r>
        <w:rPr>
          <w:rFonts w:ascii="Times New Roman" w:hAnsi="Times New Roman" w:cs="Times New Roman"/>
          <w:lang w:val="lt-LT" w:eastAsia="lt-LT"/>
        </w:rPr>
        <w:t xml:space="preserve"> </w:t>
      </w:r>
      <w:r>
        <w:rPr>
          <w:rFonts w:ascii="Times New Roman" w:hAnsi="Times New Roman" w:cs="Times New Roman"/>
          <w:lang w:val="lt-LT"/>
        </w:rPr>
        <w:t xml:space="preserve">atliktų paslaugų aktas, kuris </w:t>
      </w:r>
      <w:r w:rsidRPr="0068451D">
        <w:rPr>
          <w:rFonts w:ascii="Times New Roman" w:hAnsi="Times New Roman" w:cs="Times New Roman"/>
          <w:lang w:val="lt-LT"/>
        </w:rPr>
        <w:t>patvirtina</w:t>
      </w:r>
      <w:r>
        <w:rPr>
          <w:rFonts w:ascii="Times New Roman" w:hAnsi="Times New Roman" w:cs="Times New Roman"/>
          <w:lang w:val="lt-LT"/>
        </w:rPr>
        <w:t xml:space="preserve"> faktą apie suteiktas paslaugas.</w:t>
      </w:r>
      <w:r w:rsidRPr="0068451D">
        <w:rPr>
          <w:rFonts w:ascii="Times New Roman" w:hAnsi="Times New Roman" w:cs="Times New Roman"/>
          <w:lang w:val="lt-LT"/>
        </w:rPr>
        <w:t xml:space="preserve"> </w:t>
      </w:r>
      <w:r>
        <w:rPr>
          <w:rFonts w:ascii="Times New Roman" w:hAnsi="Times New Roman" w:cs="Times New Roman"/>
          <w:lang w:val="lt-LT"/>
        </w:rPr>
        <w:t>Pateiktame atliktų paslaugų akte</w:t>
      </w:r>
      <w:r w:rsidRPr="0068451D">
        <w:rPr>
          <w:rFonts w:ascii="Times New Roman" w:hAnsi="Times New Roman" w:cs="Times New Roman"/>
          <w:lang w:val="lt-LT"/>
        </w:rPr>
        <w:t xml:space="preserve">, </w:t>
      </w:r>
      <w:r>
        <w:rPr>
          <w:rFonts w:ascii="Times New Roman" w:hAnsi="Times New Roman" w:cs="Times New Roman"/>
          <w:lang w:val="lt-LT"/>
        </w:rPr>
        <w:t>turi</w:t>
      </w:r>
      <w:r w:rsidRPr="0068451D">
        <w:rPr>
          <w:rFonts w:ascii="Times New Roman" w:hAnsi="Times New Roman" w:cs="Times New Roman"/>
          <w:lang w:val="lt-LT"/>
        </w:rPr>
        <w:t xml:space="preserve"> būt</w:t>
      </w:r>
      <w:r>
        <w:rPr>
          <w:rFonts w:ascii="Times New Roman" w:hAnsi="Times New Roman" w:cs="Times New Roman"/>
          <w:lang w:val="lt-LT"/>
        </w:rPr>
        <w:t>į</w:t>
      </w:r>
      <w:r w:rsidRPr="0068451D">
        <w:rPr>
          <w:rFonts w:ascii="Times New Roman" w:hAnsi="Times New Roman" w:cs="Times New Roman"/>
          <w:lang w:val="lt-LT"/>
        </w:rPr>
        <w:t xml:space="preserve"> detalizu</w:t>
      </w:r>
      <w:r>
        <w:rPr>
          <w:rFonts w:ascii="Times New Roman" w:hAnsi="Times New Roman" w:cs="Times New Roman"/>
          <w:lang w:val="lt-LT"/>
        </w:rPr>
        <w:t>otos paslaugos bei</w:t>
      </w:r>
      <w:r w:rsidR="001B0743">
        <w:rPr>
          <w:rFonts w:ascii="Times New Roman" w:hAnsi="Times New Roman" w:cs="Times New Roman"/>
          <w:lang w:val="lt-LT"/>
        </w:rPr>
        <w:t xml:space="preserve"> jų</w:t>
      </w:r>
      <w:r>
        <w:rPr>
          <w:rFonts w:ascii="Times New Roman" w:hAnsi="Times New Roman" w:cs="Times New Roman"/>
          <w:lang w:val="lt-LT"/>
        </w:rPr>
        <w:t xml:space="preserve"> kiekiai</w:t>
      </w:r>
      <w:r w:rsidRPr="0068451D">
        <w:rPr>
          <w:rFonts w:ascii="Times New Roman" w:hAnsi="Times New Roman" w:cs="Times New Roman"/>
          <w:lang w:val="lt-LT"/>
        </w:rPr>
        <w:t>.</w:t>
      </w:r>
    </w:p>
    <w:p w14:paraId="48A2D5F8" w14:textId="29F76203" w:rsidR="00355069" w:rsidRPr="001B1206" w:rsidRDefault="00355069" w:rsidP="00A41503">
      <w:pPr>
        <w:pStyle w:val="Sraopastraipa"/>
        <w:tabs>
          <w:tab w:val="left" w:pos="851"/>
        </w:tabs>
        <w:jc w:val="both"/>
        <w:rPr>
          <w:rFonts w:ascii="Times New Roman" w:eastAsia="Calibri" w:hAnsi="Times New Roman" w:cs="Times New Roman"/>
          <w:sz w:val="20"/>
          <w:szCs w:val="20"/>
          <w:lang w:val="lt-LT"/>
        </w:rPr>
      </w:pPr>
    </w:p>
    <w:p w14:paraId="25949DD9" w14:textId="68DC4317" w:rsidR="0059325A" w:rsidRPr="0059325A" w:rsidRDefault="0059325A" w:rsidP="0059325A">
      <w:pPr>
        <w:pStyle w:val="Sraopastraipa"/>
        <w:numPr>
          <w:ilvl w:val="0"/>
          <w:numId w:val="1"/>
        </w:numPr>
        <w:pBdr>
          <w:top w:val="single" w:sz="8" w:space="0" w:color="auto"/>
          <w:bottom w:val="single" w:sz="8" w:space="1" w:color="auto"/>
        </w:pBdr>
        <w:tabs>
          <w:tab w:val="left" w:pos="284"/>
        </w:tabs>
        <w:spacing w:before="60" w:after="60"/>
        <w:jc w:val="both"/>
        <w:rPr>
          <w:rFonts w:ascii="Times New Roman" w:eastAsia="Calibri" w:hAnsi="Times New Roman" w:cs="Times New Roman"/>
          <w:b/>
          <w:lang w:val="lt-LT"/>
        </w:rPr>
      </w:pPr>
      <w:bookmarkStart w:id="1" w:name="_Hlk141280959"/>
      <w:r w:rsidRPr="0059325A">
        <w:rPr>
          <w:rFonts w:ascii="Times New Roman" w:eastAsia="Calibri" w:hAnsi="Times New Roman" w:cs="Times New Roman"/>
          <w:b/>
          <w:lang w:val="lt-LT"/>
        </w:rPr>
        <w:t>APLINKOSAUGINIAI REIKALAVIMAI</w:t>
      </w:r>
    </w:p>
    <w:bookmarkEnd w:id="1"/>
    <w:p w14:paraId="51784E6B" w14:textId="77777777" w:rsidR="0059325A" w:rsidRPr="0059325A" w:rsidRDefault="0059325A" w:rsidP="0059325A">
      <w:pPr>
        <w:pStyle w:val="Sraopastraipa"/>
        <w:widowControl w:val="0"/>
        <w:numPr>
          <w:ilvl w:val="1"/>
          <w:numId w:val="1"/>
        </w:numPr>
        <w:tabs>
          <w:tab w:val="left" w:pos="707"/>
        </w:tabs>
        <w:autoSpaceDE w:val="0"/>
        <w:autoSpaceDN w:val="0"/>
        <w:ind w:left="0" w:firstLine="0"/>
        <w:contextualSpacing w:val="0"/>
        <w:jc w:val="both"/>
        <w:rPr>
          <w:rFonts w:ascii="Times New Roman" w:hAnsi="Times New Roman" w:cs="Times New Roman"/>
          <w:color w:val="00B050"/>
          <w:lang w:val="lt-LT"/>
        </w:rPr>
      </w:pPr>
      <w:r w:rsidRPr="0059325A">
        <w:rPr>
          <w:rFonts w:ascii="Times New Roman" w:hAnsi="Times New Roman" w:cs="Times New Roman"/>
          <w:color w:val="00B050"/>
          <w:lang w:val="lt-LT"/>
        </w:rPr>
        <w:t>Užsakovas siekia, jog jo ir Tiekėjo veiksmai darytų kuo mažesnį poveikį aplinkai, todėl:</w:t>
      </w:r>
    </w:p>
    <w:p w14:paraId="0F654EBE" w14:textId="5795A043" w:rsidR="0059325A" w:rsidRPr="0059325A" w:rsidRDefault="0059325A" w:rsidP="0059325A">
      <w:pPr>
        <w:pStyle w:val="Sraopastraipa"/>
        <w:widowControl w:val="0"/>
        <w:numPr>
          <w:ilvl w:val="1"/>
          <w:numId w:val="1"/>
        </w:numPr>
        <w:tabs>
          <w:tab w:val="left" w:pos="707"/>
        </w:tabs>
        <w:autoSpaceDE w:val="0"/>
        <w:autoSpaceDN w:val="0"/>
        <w:ind w:left="0" w:firstLine="0"/>
        <w:contextualSpacing w:val="0"/>
        <w:jc w:val="both"/>
        <w:rPr>
          <w:rFonts w:ascii="Times New Roman" w:hAnsi="Times New Roman" w:cs="Times New Roman"/>
          <w:color w:val="00B050"/>
          <w:lang w:val="lt-LT"/>
        </w:rPr>
      </w:pPr>
      <w:r w:rsidRPr="0059325A">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p>
    <w:p w14:paraId="3C8A89C5" w14:textId="77777777" w:rsidR="0059325A" w:rsidRPr="0059325A" w:rsidRDefault="0059325A" w:rsidP="0059325A">
      <w:pPr>
        <w:pStyle w:val="Sraopastraipa"/>
        <w:widowControl w:val="0"/>
        <w:numPr>
          <w:ilvl w:val="1"/>
          <w:numId w:val="1"/>
        </w:numPr>
        <w:tabs>
          <w:tab w:val="left" w:pos="707"/>
        </w:tabs>
        <w:autoSpaceDE w:val="0"/>
        <w:autoSpaceDN w:val="0"/>
        <w:ind w:left="0" w:firstLine="0"/>
        <w:contextualSpacing w:val="0"/>
        <w:jc w:val="both"/>
        <w:rPr>
          <w:rFonts w:ascii="Times New Roman" w:hAnsi="Times New Roman" w:cs="Times New Roman"/>
          <w:color w:val="00B050"/>
          <w:lang w:val="lt-LT"/>
        </w:rPr>
      </w:pPr>
      <w:r w:rsidRPr="0059325A">
        <w:rPr>
          <w:rFonts w:ascii="Times New Roman" w:hAnsi="Times New Roman" w:cs="Times New Roman"/>
          <w:color w:val="00B050"/>
          <w:lang w:val="lt-LT"/>
        </w:rPr>
        <w:t>Visa dokumentacija susijusi su Sutarties vykdymu teikiama Užsakovui ir Tiekėjui elektorinėmis priemonėmis (elektoriniu paštu ar kt.);</w:t>
      </w:r>
    </w:p>
    <w:p w14:paraId="29D40DA1" w14:textId="7701C5E9" w:rsidR="0059325A" w:rsidRPr="0059325A" w:rsidRDefault="0059325A" w:rsidP="0059325A">
      <w:pPr>
        <w:pStyle w:val="Sraopastraipa"/>
        <w:widowControl w:val="0"/>
        <w:numPr>
          <w:ilvl w:val="1"/>
          <w:numId w:val="1"/>
        </w:numPr>
        <w:tabs>
          <w:tab w:val="left" w:pos="707"/>
        </w:tabs>
        <w:autoSpaceDE w:val="0"/>
        <w:autoSpaceDN w:val="0"/>
        <w:ind w:left="0" w:firstLine="0"/>
        <w:contextualSpacing w:val="0"/>
        <w:jc w:val="both"/>
        <w:rPr>
          <w:rFonts w:ascii="Times New Roman" w:hAnsi="Times New Roman" w:cs="Times New Roman"/>
          <w:color w:val="00B050"/>
          <w:lang w:val="lt-LT"/>
        </w:rPr>
      </w:pPr>
      <w:r w:rsidRPr="0059325A">
        <w:rPr>
          <w:rFonts w:ascii="Times New Roman" w:hAnsi="Times New Roman" w:cs="Times New Roman"/>
          <w:color w:val="00B050"/>
          <w:lang w:val="lt-LT"/>
        </w:rPr>
        <w:t>Sutartis bus pasirašoma tik elektroninėmis priemonėmis (elektroniniu parašu)</w:t>
      </w:r>
      <w:r>
        <w:rPr>
          <w:rFonts w:ascii="Times New Roman" w:hAnsi="Times New Roman" w:cs="Times New Roman"/>
          <w:color w:val="00B050"/>
          <w:lang w:val="lt-LT"/>
        </w:rPr>
        <w:t>.</w:t>
      </w:r>
    </w:p>
    <w:p w14:paraId="4995C9AD" w14:textId="10A4180E" w:rsidR="00F903AA" w:rsidRPr="001B1206" w:rsidRDefault="00F903AA" w:rsidP="00F903AA">
      <w:pPr>
        <w:spacing w:before="60" w:after="60"/>
        <w:rPr>
          <w:i/>
          <w:sz w:val="20"/>
          <w:szCs w:val="20"/>
        </w:rPr>
      </w:pP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617376">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8EA0" w14:textId="77777777" w:rsidR="00FE211A" w:rsidRDefault="00FE211A" w:rsidP="00BA372F">
      <w:r>
        <w:separator/>
      </w:r>
    </w:p>
  </w:endnote>
  <w:endnote w:type="continuationSeparator" w:id="0">
    <w:p w14:paraId="6DEA2F47" w14:textId="77777777" w:rsidR="00FE211A" w:rsidRDefault="00FE211A"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CA49" w14:textId="77777777" w:rsidR="0072751E" w:rsidRDefault="007275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D430" w14:textId="77777777" w:rsidR="0072751E" w:rsidRDefault="007275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3273" w14:textId="77777777" w:rsidR="00FE211A" w:rsidRDefault="00FE211A" w:rsidP="00BA372F">
      <w:r>
        <w:separator/>
      </w:r>
    </w:p>
  </w:footnote>
  <w:footnote w:type="continuationSeparator" w:id="0">
    <w:p w14:paraId="0CB77299" w14:textId="77777777" w:rsidR="00FE211A" w:rsidRDefault="00FE211A"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DB5E" w14:textId="77777777" w:rsidR="0072751E" w:rsidRDefault="007275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244C" w14:textId="77777777" w:rsidR="0072751E" w:rsidRDefault="007275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5B2B7BC6"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w:t>
    </w:r>
    <w:r w:rsidR="0072751E">
      <w:rPr>
        <w:i/>
        <w:sz w:val="20"/>
        <w:szCs w:val="20"/>
      </w:rPr>
      <w:t>2</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D6413"/>
    <w:multiLevelType w:val="multilevel"/>
    <w:tmpl w:val="EE84EAB8"/>
    <w:lvl w:ilvl="0">
      <w:start w:val="1"/>
      <w:numFmt w:val="decimal"/>
      <w:lvlText w:val="%1."/>
      <w:lvlJc w:val="left"/>
      <w:pPr>
        <w:ind w:left="424" w:hanging="284"/>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40" w:hanging="426"/>
      </w:pPr>
      <w:rPr>
        <w:rFonts w:hint="default"/>
        <w:b/>
        <w:bCs/>
        <w:w w:val="100"/>
        <w:sz w:val="24"/>
        <w:szCs w:val="24"/>
        <w:lang w:val="lt-LT" w:eastAsia="en-US" w:bidi="ar-SA"/>
      </w:rPr>
    </w:lvl>
    <w:lvl w:ilvl="2">
      <w:start w:val="1"/>
      <w:numFmt w:val="decimal"/>
      <w:lvlText w:val="%1.%2.%3."/>
      <w:lvlJc w:val="left"/>
      <w:pPr>
        <w:ind w:left="140" w:hanging="426"/>
      </w:pPr>
      <w:rPr>
        <w:rFonts w:hint="default"/>
        <w:b/>
        <w:bCs/>
        <w:w w:val="100"/>
        <w:lang w:val="lt-LT" w:eastAsia="en-US" w:bidi="ar-SA"/>
      </w:rPr>
    </w:lvl>
    <w:lvl w:ilvl="3">
      <w:numFmt w:val="bullet"/>
      <w:lvlText w:val="•"/>
      <w:lvlJc w:val="left"/>
      <w:pPr>
        <w:ind w:left="1922" w:hanging="426"/>
      </w:pPr>
      <w:rPr>
        <w:rFonts w:hint="default"/>
        <w:lang w:val="lt-LT" w:eastAsia="en-US" w:bidi="ar-SA"/>
      </w:rPr>
    </w:lvl>
    <w:lvl w:ilvl="4">
      <w:numFmt w:val="bullet"/>
      <w:lvlText w:val="•"/>
      <w:lvlJc w:val="left"/>
      <w:pPr>
        <w:ind w:left="3145" w:hanging="426"/>
      </w:pPr>
      <w:rPr>
        <w:rFonts w:hint="default"/>
        <w:lang w:val="lt-LT" w:eastAsia="en-US" w:bidi="ar-SA"/>
      </w:rPr>
    </w:lvl>
    <w:lvl w:ilvl="5">
      <w:numFmt w:val="bullet"/>
      <w:lvlText w:val="•"/>
      <w:lvlJc w:val="left"/>
      <w:pPr>
        <w:ind w:left="4367" w:hanging="426"/>
      </w:pPr>
      <w:rPr>
        <w:rFonts w:hint="default"/>
        <w:lang w:val="lt-LT" w:eastAsia="en-US" w:bidi="ar-SA"/>
      </w:rPr>
    </w:lvl>
    <w:lvl w:ilvl="6">
      <w:numFmt w:val="bullet"/>
      <w:lvlText w:val="•"/>
      <w:lvlJc w:val="left"/>
      <w:pPr>
        <w:ind w:left="5590" w:hanging="426"/>
      </w:pPr>
      <w:rPr>
        <w:rFonts w:hint="default"/>
        <w:lang w:val="lt-LT" w:eastAsia="en-US" w:bidi="ar-SA"/>
      </w:rPr>
    </w:lvl>
    <w:lvl w:ilvl="7">
      <w:numFmt w:val="bullet"/>
      <w:lvlText w:val="•"/>
      <w:lvlJc w:val="left"/>
      <w:pPr>
        <w:ind w:left="6812" w:hanging="426"/>
      </w:pPr>
      <w:rPr>
        <w:rFonts w:hint="default"/>
        <w:lang w:val="lt-LT" w:eastAsia="en-US" w:bidi="ar-SA"/>
      </w:rPr>
    </w:lvl>
    <w:lvl w:ilvl="8">
      <w:numFmt w:val="bullet"/>
      <w:lvlText w:val="•"/>
      <w:lvlJc w:val="left"/>
      <w:pPr>
        <w:ind w:left="8035" w:hanging="426"/>
      </w:pPr>
      <w:rPr>
        <w:rFonts w:hint="default"/>
        <w:lang w:val="lt-LT" w:eastAsia="en-US" w:bidi="ar-SA"/>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6199248">
    <w:abstractNumId w:val="14"/>
  </w:num>
  <w:num w:numId="2" w16cid:durableId="1131048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098885">
    <w:abstractNumId w:val="13"/>
  </w:num>
  <w:num w:numId="4" w16cid:durableId="815685103">
    <w:abstractNumId w:val="3"/>
  </w:num>
  <w:num w:numId="5" w16cid:durableId="1615555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283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85637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1507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1296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655031">
    <w:abstractNumId w:val="4"/>
  </w:num>
  <w:num w:numId="11" w16cid:durableId="707216149">
    <w:abstractNumId w:val="11"/>
  </w:num>
  <w:num w:numId="12" w16cid:durableId="86987770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734261">
    <w:abstractNumId w:val="8"/>
  </w:num>
  <w:num w:numId="14" w16cid:durableId="1403485432">
    <w:abstractNumId w:val="1"/>
  </w:num>
  <w:num w:numId="15" w16cid:durableId="307560543">
    <w:abstractNumId w:val="10"/>
  </w:num>
  <w:num w:numId="16" w16cid:durableId="808134389">
    <w:abstractNumId w:val="7"/>
  </w:num>
  <w:num w:numId="17" w16cid:durableId="1239555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107D"/>
    <w:rsid w:val="000041C9"/>
    <w:rsid w:val="00021ABE"/>
    <w:rsid w:val="00051F1D"/>
    <w:rsid w:val="0009384A"/>
    <w:rsid w:val="000A0167"/>
    <w:rsid w:val="000A1B11"/>
    <w:rsid w:val="000A3C2E"/>
    <w:rsid w:val="000C0451"/>
    <w:rsid w:val="000C1853"/>
    <w:rsid w:val="000C26BC"/>
    <w:rsid w:val="000C4B51"/>
    <w:rsid w:val="000C6FFD"/>
    <w:rsid w:val="000D47B4"/>
    <w:rsid w:val="000E2D88"/>
    <w:rsid w:val="000E3079"/>
    <w:rsid w:val="000F16BD"/>
    <w:rsid w:val="000F1F97"/>
    <w:rsid w:val="000F41A9"/>
    <w:rsid w:val="000F49AA"/>
    <w:rsid w:val="00117173"/>
    <w:rsid w:val="00120FB6"/>
    <w:rsid w:val="0013206C"/>
    <w:rsid w:val="00151D65"/>
    <w:rsid w:val="0016378A"/>
    <w:rsid w:val="001941A5"/>
    <w:rsid w:val="00194C2C"/>
    <w:rsid w:val="001A6B32"/>
    <w:rsid w:val="001B0743"/>
    <w:rsid w:val="001B0B0D"/>
    <w:rsid w:val="001B1206"/>
    <w:rsid w:val="001B5021"/>
    <w:rsid w:val="001D5FBF"/>
    <w:rsid w:val="001E36F5"/>
    <w:rsid w:val="001E580F"/>
    <w:rsid w:val="002342A0"/>
    <w:rsid w:val="00244035"/>
    <w:rsid w:val="00287BA0"/>
    <w:rsid w:val="002C4EB1"/>
    <w:rsid w:val="002D5C5C"/>
    <w:rsid w:val="002E0C3A"/>
    <w:rsid w:val="00311167"/>
    <w:rsid w:val="003378CC"/>
    <w:rsid w:val="00343630"/>
    <w:rsid w:val="00355069"/>
    <w:rsid w:val="00362057"/>
    <w:rsid w:val="00374A3C"/>
    <w:rsid w:val="003A7568"/>
    <w:rsid w:val="003A76AE"/>
    <w:rsid w:val="003C4EBF"/>
    <w:rsid w:val="003C6493"/>
    <w:rsid w:val="003D2BBD"/>
    <w:rsid w:val="003D4556"/>
    <w:rsid w:val="003D650B"/>
    <w:rsid w:val="003F0846"/>
    <w:rsid w:val="003F20CB"/>
    <w:rsid w:val="003F3268"/>
    <w:rsid w:val="00422E40"/>
    <w:rsid w:val="00424E99"/>
    <w:rsid w:val="00426B50"/>
    <w:rsid w:val="0043044C"/>
    <w:rsid w:val="00460A6C"/>
    <w:rsid w:val="004B6CAA"/>
    <w:rsid w:val="004C0B43"/>
    <w:rsid w:val="004D2ED9"/>
    <w:rsid w:val="004D474B"/>
    <w:rsid w:val="004D5F40"/>
    <w:rsid w:val="004F0FB9"/>
    <w:rsid w:val="004F21DE"/>
    <w:rsid w:val="00507FE7"/>
    <w:rsid w:val="005111D2"/>
    <w:rsid w:val="00522FAA"/>
    <w:rsid w:val="005360A2"/>
    <w:rsid w:val="00537499"/>
    <w:rsid w:val="00542FEF"/>
    <w:rsid w:val="005513A4"/>
    <w:rsid w:val="00551983"/>
    <w:rsid w:val="00553718"/>
    <w:rsid w:val="00562587"/>
    <w:rsid w:val="005630C0"/>
    <w:rsid w:val="00571831"/>
    <w:rsid w:val="00592029"/>
    <w:rsid w:val="005926B4"/>
    <w:rsid w:val="0059325A"/>
    <w:rsid w:val="005A25B5"/>
    <w:rsid w:val="005A4E99"/>
    <w:rsid w:val="005C1D51"/>
    <w:rsid w:val="005C7BB4"/>
    <w:rsid w:val="005D3E8F"/>
    <w:rsid w:val="005F3689"/>
    <w:rsid w:val="005F47DC"/>
    <w:rsid w:val="006101CF"/>
    <w:rsid w:val="00611107"/>
    <w:rsid w:val="00617376"/>
    <w:rsid w:val="00632F2B"/>
    <w:rsid w:val="006332FE"/>
    <w:rsid w:val="00635202"/>
    <w:rsid w:val="00652F4E"/>
    <w:rsid w:val="006605DD"/>
    <w:rsid w:val="006644E0"/>
    <w:rsid w:val="00670676"/>
    <w:rsid w:val="006706C3"/>
    <w:rsid w:val="00671141"/>
    <w:rsid w:val="00677A12"/>
    <w:rsid w:val="00677E1A"/>
    <w:rsid w:val="006833C1"/>
    <w:rsid w:val="006846B9"/>
    <w:rsid w:val="00685417"/>
    <w:rsid w:val="006A18A8"/>
    <w:rsid w:val="006A45E2"/>
    <w:rsid w:val="006B6F29"/>
    <w:rsid w:val="006C0BDE"/>
    <w:rsid w:val="006D4433"/>
    <w:rsid w:val="006E5F60"/>
    <w:rsid w:val="0070108E"/>
    <w:rsid w:val="0070144B"/>
    <w:rsid w:val="007061C0"/>
    <w:rsid w:val="00713C41"/>
    <w:rsid w:val="0072547C"/>
    <w:rsid w:val="0072751E"/>
    <w:rsid w:val="00731656"/>
    <w:rsid w:val="0076017D"/>
    <w:rsid w:val="0079007C"/>
    <w:rsid w:val="00791717"/>
    <w:rsid w:val="007B21F2"/>
    <w:rsid w:val="007B3448"/>
    <w:rsid w:val="007C690C"/>
    <w:rsid w:val="007D6FA5"/>
    <w:rsid w:val="007E3A3A"/>
    <w:rsid w:val="007F0675"/>
    <w:rsid w:val="00801BF2"/>
    <w:rsid w:val="00807E0E"/>
    <w:rsid w:val="0081121D"/>
    <w:rsid w:val="0081296E"/>
    <w:rsid w:val="00853B63"/>
    <w:rsid w:val="008566F2"/>
    <w:rsid w:val="00864C8D"/>
    <w:rsid w:val="00874A0E"/>
    <w:rsid w:val="00886CE7"/>
    <w:rsid w:val="008A1D17"/>
    <w:rsid w:val="008D1EEB"/>
    <w:rsid w:val="00903897"/>
    <w:rsid w:val="00913293"/>
    <w:rsid w:val="00917334"/>
    <w:rsid w:val="0092092C"/>
    <w:rsid w:val="00943A3F"/>
    <w:rsid w:val="00945E17"/>
    <w:rsid w:val="00945E52"/>
    <w:rsid w:val="0095049A"/>
    <w:rsid w:val="00950EAC"/>
    <w:rsid w:val="009C1BF1"/>
    <w:rsid w:val="00A05391"/>
    <w:rsid w:val="00A1547B"/>
    <w:rsid w:val="00A155FA"/>
    <w:rsid w:val="00A41503"/>
    <w:rsid w:val="00A6035D"/>
    <w:rsid w:val="00A66E31"/>
    <w:rsid w:val="00A72014"/>
    <w:rsid w:val="00A76E40"/>
    <w:rsid w:val="00A81CFC"/>
    <w:rsid w:val="00AD15BF"/>
    <w:rsid w:val="00AE223B"/>
    <w:rsid w:val="00B11450"/>
    <w:rsid w:val="00B124A9"/>
    <w:rsid w:val="00B12DEA"/>
    <w:rsid w:val="00B15317"/>
    <w:rsid w:val="00B22690"/>
    <w:rsid w:val="00B24883"/>
    <w:rsid w:val="00B30C81"/>
    <w:rsid w:val="00B34E23"/>
    <w:rsid w:val="00B418E6"/>
    <w:rsid w:val="00B707BD"/>
    <w:rsid w:val="00B74404"/>
    <w:rsid w:val="00B82FF1"/>
    <w:rsid w:val="00BA372F"/>
    <w:rsid w:val="00BB6AF3"/>
    <w:rsid w:val="00BC0229"/>
    <w:rsid w:val="00BD08FB"/>
    <w:rsid w:val="00BE5BE1"/>
    <w:rsid w:val="00BF6BF7"/>
    <w:rsid w:val="00C04B3F"/>
    <w:rsid w:val="00C16470"/>
    <w:rsid w:val="00C16853"/>
    <w:rsid w:val="00C17402"/>
    <w:rsid w:val="00C313B0"/>
    <w:rsid w:val="00C46C15"/>
    <w:rsid w:val="00C7050B"/>
    <w:rsid w:val="00C9756A"/>
    <w:rsid w:val="00C97E81"/>
    <w:rsid w:val="00CA47C4"/>
    <w:rsid w:val="00CA4C0C"/>
    <w:rsid w:val="00CC42E1"/>
    <w:rsid w:val="00CC4B66"/>
    <w:rsid w:val="00CC65B1"/>
    <w:rsid w:val="00CE5F04"/>
    <w:rsid w:val="00CF53C7"/>
    <w:rsid w:val="00CF6764"/>
    <w:rsid w:val="00D00040"/>
    <w:rsid w:val="00D17421"/>
    <w:rsid w:val="00D34488"/>
    <w:rsid w:val="00D44902"/>
    <w:rsid w:val="00D45D20"/>
    <w:rsid w:val="00D475A7"/>
    <w:rsid w:val="00D623E1"/>
    <w:rsid w:val="00DA2DDD"/>
    <w:rsid w:val="00DA7C7A"/>
    <w:rsid w:val="00DD31EE"/>
    <w:rsid w:val="00DF18A2"/>
    <w:rsid w:val="00DF30AA"/>
    <w:rsid w:val="00DF5050"/>
    <w:rsid w:val="00E04E1A"/>
    <w:rsid w:val="00E15F0D"/>
    <w:rsid w:val="00E1669B"/>
    <w:rsid w:val="00E25058"/>
    <w:rsid w:val="00E27CBD"/>
    <w:rsid w:val="00E30D35"/>
    <w:rsid w:val="00E31882"/>
    <w:rsid w:val="00E333AA"/>
    <w:rsid w:val="00E40378"/>
    <w:rsid w:val="00E426A6"/>
    <w:rsid w:val="00E725EA"/>
    <w:rsid w:val="00E760F9"/>
    <w:rsid w:val="00E83AAA"/>
    <w:rsid w:val="00EA7FB8"/>
    <w:rsid w:val="00EB2339"/>
    <w:rsid w:val="00EB6CC3"/>
    <w:rsid w:val="00EE2A00"/>
    <w:rsid w:val="00EF0A26"/>
    <w:rsid w:val="00EF0E74"/>
    <w:rsid w:val="00EF7124"/>
    <w:rsid w:val="00F07C75"/>
    <w:rsid w:val="00F07FF5"/>
    <w:rsid w:val="00F14B66"/>
    <w:rsid w:val="00F240C6"/>
    <w:rsid w:val="00F259C2"/>
    <w:rsid w:val="00F42E8C"/>
    <w:rsid w:val="00F45319"/>
    <w:rsid w:val="00F53400"/>
    <w:rsid w:val="00F619CB"/>
    <w:rsid w:val="00F65839"/>
    <w:rsid w:val="00F903AA"/>
    <w:rsid w:val="00FA4C4C"/>
    <w:rsid w:val="00FA6685"/>
    <w:rsid w:val="00FB0380"/>
    <w:rsid w:val="00FC2548"/>
    <w:rsid w:val="00FC74CE"/>
    <w:rsid w:val="00FD230E"/>
    <w:rsid w:val="00FD513B"/>
    <w:rsid w:val="00FE174D"/>
    <w:rsid w:val="00FE211A"/>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01454120">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
      <w:docPartPr>
        <w:name w:val="C58F2AD3E042410BB9F321F414802FFF"/>
        <w:category>
          <w:name w:val="Bendrosios nuostatos"/>
          <w:gallery w:val="placeholder"/>
        </w:category>
        <w:types>
          <w:type w:val="bbPlcHdr"/>
        </w:types>
        <w:behaviors>
          <w:behavior w:val="content"/>
        </w:behaviors>
        <w:guid w:val="{52BF5549-4F42-4A50-9AC2-BFC958934265}"/>
      </w:docPartPr>
      <w:docPartBody>
        <w:p w:rsidR="00D11DF4" w:rsidRDefault="000531D5" w:rsidP="000531D5">
          <w:pPr>
            <w:pStyle w:val="C58F2AD3E042410BB9F321F414802FFF"/>
          </w:pPr>
          <w:r w:rsidRPr="00ED03C2">
            <w:rPr>
              <w:rStyle w:val="Vietosrezervavimoenklotekstas"/>
            </w:rPr>
            <w:t>Pasirinkite elementą.</w:t>
          </w:r>
        </w:p>
      </w:docPartBody>
    </w:docPart>
    <w:docPart>
      <w:docPartPr>
        <w:name w:val="B78CC7EEC1474D6FB438A17D08F0C1AF"/>
        <w:category>
          <w:name w:val="Bendrosios nuostatos"/>
          <w:gallery w:val="placeholder"/>
        </w:category>
        <w:types>
          <w:type w:val="bbPlcHdr"/>
        </w:types>
        <w:behaviors>
          <w:behavior w:val="content"/>
        </w:behaviors>
        <w:guid w:val="{7E002E52-D09C-4933-B6D7-D30F5CDDAEE4}"/>
      </w:docPartPr>
      <w:docPartBody>
        <w:p w:rsidR="00814B04" w:rsidRDefault="00A06AE8" w:rsidP="00A06AE8">
          <w:pPr>
            <w:pStyle w:val="B78CC7EEC1474D6FB438A17D08F0C1AF"/>
          </w:pPr>
          <w:r w:rsidRPr="00D76EEF">
            <w:rPr>
              <w:rStyle w:val="Vietosrezervavimoenklotekstas"/>
            </w:rPr>
            <w:t>Norėdami įvesti tekstą, spustelėkite arba bakstelėkite čia.</w:t>
          </w:r>
        </w:p>
      </w:docPartBody>
    </w:docPart>
    <w:docPart>
      <w:docPartPr>
        <w:name w:val="837B7E0B98A74916AE2D0A2DEA0A1AB0"/>
        <w:category>
          <w:name w:val="Bendrosios nuostatos"/>
          <w:gallery w:val="placeholder"/>
        </w:category>
        <w:types>
          <w:type w:val="bbPlcHdr"/>
        </w:types>
        <w:behaviors>
          <w:behavior w:val="content"/>
        </w:behaviors>
        <w:guid w:val="{F29F38CF-55A4-4EB1-ACC6-2D53E64B746F}"/>
      </w:docPartPr>
      <w:docPartBody>
        <w:p w:rsidR="00814B04" w:rsidRDefault="00A06AE8" w:rsidP="00A06AE8">
          <w:pPr>
            <w:pStyle w:val="837B7E0B98A74916AE2D0A2DEA0A1AB0"/>
          </w:pPr>
          <w:r w:rsidRPr="00D76EEF">
            <w:rPr>
              <w:rStyle w:val="Vietosrezervavimoenklotekstas"/>
            </w:rPr>
            <w:t>Norėdami įvesti tekstą, spustelėkite arba bakstelėkite čia.</w:t>
          </w:r>
        </w:p>
      </w:docPartBody>
    </w:docPart>
    <w:docPart>
      <w:docPartPr>
        <w:name w:val="40B6C94AD9A44B37824B7B425A544A67"/>
        <w:category>
          <w:name w:val="Bendrosios nuostatos"/>
          <w:gallery w:val="placeholder"/>
        </w:category>
        <w:types>
          <w:type w:val="bbPlcHdr"/>
        </w:types>
        <w:behaviors>
          <w:behavior w:val="content"/>
        </w:behaviors>
        <w:guid w:val="{D8E299CB-D29B-4366-90CC-94AD20B284E4}"/>
      </w:docPartPr>
      <w:docPartBody>
        <w:p w:rsidR="00027BB6" w:rsidRDefault="004D7303" w:rsidP="004D7303">
          <w:pPr>
            <w:pStyle w:val="40B6C94AD9A44B37824B7B425A544A67"/>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7BB6"/>
    <w:rsid w:val="00035098"/>
    <w:rsid w:val="000531D5"/>
    <w:rsid w:val="00056310"/>
    <w:rsid w:val="000764D7"/>
    <w:rsid w:val="00086670"/>
    <w:rsid w:val="000C26BC"/>
    <w:rsid w:val="000D370D"/>
    <w:rsid w:val="0013629C"/>
    <w:rsid w:val="00154EED"/>
    <w:rsid w:val="00155A2B"/>
    <w:rsid w:val="001610C8"/>
    <w:rsid w:val="00184B08"/>
    <w:rsid w:val="001C19D1"/>
    <w:rsid w:val="002D3279"/>
    <w:rsid w:val="002E70B7"/>
    <w:rsid w:val="003378AD"/>
    <w:rsid w:val="00372788"/>
    <w:rsid w:val="003767CB"/>
    <w:rsid w:val="003D4556"/>
    <w:rsid w:val="004257B0"/>
    <w:rsid w:val="004D7303"/>
    <w:rsid w:val="004F0EBA"/>
    <w:rsid w:val="00501AA9"/>
    <w:rsid w:val="00525674"/>
    <w:rsid w:val="00537499"/>
    <w:rsid w:val="005615F4"/>
    <w:rsid w:val="005A79DA"/>
    <w:rsid w:val="005D3B73"/>
    <w:rsid w:val="006104BB"/>
    <w:rsid w:val="00627885"/>
    <w:rsid w:val="006454F0"/>
    <w:rsid w:val="006667DD"/>
    <w:rsid w:val="007842B1"/>
    <w:rsid w:val="007A451B"/>
    <w:rsid w:val="0080168B"/>
    <w:rsid w:val="0081033D"/>
    <w:rsid w:val="00814B04"/>
    <w:rsid w:val="008C07BF"/>
    <w:rsid w:val="00900B19"/>
    <w:rsid w:val="009C4882"/>
    <w:rsid w:val="009D02C2"/>
    <w:rsid w:val="00A06AE8"/>
    <w:rsid w:val="00A12E46"/>
    <w:rsid w:val="00A301CB"/>
    <w:rsid w:val="00A40957"/>
    <w:rsid w:val="00A62E9A"/>
    <w:rsid w:val="00AF67FB"/>
    <w:rsid w:val="00B06F46"/>
    <w:rsid w:val="00B30C81"/>
    <w:rsid w:val="00B373E8"/>
    <w:rsid w:val="00B80C62"/>
    <w:rsid w:val="00BE2EA7"/>
    <w:rsid w:val="00C41640"/>
    <w:rsid w:val="00C67257"/>
    <w:rsid w:val="00D003E2"/>
    <w:rsid w:val="00D07215"/>
    <w:rsid w:val="00D11DF4"/>
    <w:rsid w:val="00D17421"/>
    <w:rsid w:val="00D20043"/>
    <w:rsid w:val="00D31650"/>
    <w:rsid w:val="00D47713"/>
    <w:rsid w:val="00DF5B8E"/>
    <w:rsid w:val="00E40378"/>
    <w:rsid w:val="00EF4DB2"/>
    <w:rsid w:val="00EF7124"/>
    <w:rsid w:val="00F5022B"/>
    <w:rsid w:val="00F93968"/>
    <w:rsid w:val="00F94F2A"/>
    <w:rsid w:val="00FA63AA"/>
    <w:rsid w:val="00FD2143"/>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D7303"/>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D0D7EB188E914DCEACF56E7B3C778E4E">
    <w:name w:val="D0D7EB188E914DCEACF56E7B3C778E4E"/>
    <w:rsid w:val="000531D5"/>
    <w:rPr>
      <w:lang w:val="lt-LT" w:eastAsia="lt-LT"/>
    </w:rPr>
  </w:style>
  <w:style w:type="paragraph" w:customStyle="1" w:styleId="C58F2AD3E042410BB9F321F414802FFF">
    <w:name w:val="C58F2AD3E042410BB9F321F414802FFF"/>
    <w:rsid w:val="000531D5"/>
    <w:rPr>
      <w:lang w:val="lt-LT" w:eastAsia="lt-LT"/>
    </w:rPr>
  </w:style>
  <w:style w:type="paragraph" w:customStyle="1" w:styleId="B78CC7EEC1474D6FB438A17D08F0C1AF">
    <w:name w:val="B78CC7EEC1474D6FB438A17D08F0C1AF"/>
    <w:rsid w:val="00A06AE8"/>
    <w:rPr>
      <w:lang w:val="lt-LT" w:eastAsia="lt-LT"/>
    </w:rPr>
  </w:style>
  <w:style w:type="paragraph" w:customStyle="1" w:styleId="837B7E0B98A74916AE2D0A2DEA0A1AB0">
    <w:name w:val="837B7E0B98A74916AE2D0A2DEA0A1AB0"/>
    <w:rsid w:val="00A06AE8"/>
    <w:rPr>
      <w:lang w:val="lt-LT" w:eastAsia="lt-LT"/>
    </w:rPr>
  </w:style>
  <w:style w:type="paragraph" w:customStyle="1" w:styleId="40B6C94AD9A44B37824B7B425A544A67">
    <w:name w:val="40B6C94AD9A44B37824B7B425A544A67"/>
    <w:rsid w:val="004D7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1105DB3474E4A438D4E331072D9179F" ma:contentTypeVersion="13" ma:contentTypeDescription="Kurkite naują dokumentą." ma:contentTypeScope="" ma:versionID="b309e8e40e96121655aa87ae298244ba">
  <xsd:schema xmlns:xsd="http://www.w3.org/2001/XMLSchema" xmlns:xs="http://www.w3.org/2001/XMLSchema" xmlns:p="http://schemas.microsoft.com/office/2006/metadata/properties" xmlns:ns3="52be6706-f01b-4fe7-9605-d68f2feea912" xmlns:ns4="eb0aaba4-6258-4c77-b691-deb13b144afc" targetNamespace="http://schemas.microsoft.com/office/2006/metadata/properties" ma:root="true" ma:fieldsID="de5657e3773d42026a775b48d5fbe412" ns3:_="" ns4:_="">
    <xsd:import namespace="52be6706-f01b-4fe7-9605-d68f2feea912"/>
    <xsd:import namespace="eb0aaba4-6258-4c77-b691-deb13b144a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e6706-f01b-4fe7-9605-d68f2fee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0aaba4-6258-4c77-b691-deb13b144afc"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2be6706-f01b-4fe7-9605-d68f2feea9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04EA9-1937-426F-BED7-189CE6105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e6706-f01b-4fe7-9605-d68f2feea912"/>
    <ds:schemaRef ds:uri="eb0aaba4-6258-4c77-b691-deb13b144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customXml/itemProps3.xml><?xml version="1.0" encoding="utf-8"?>
<ds:datastoreItem xmlns:ds="http://schemas.openxmlformats.org/officeDocument/2006/customXml" ds:itemID="{2008CFFD-4522-4ADD-B3E2-746AD3451308}">
  <ds:schemaRefs>
    <ds:schemaRef ds:uri="http://schemas.microsoft.com/office/2006/metadata/properties"/>
    <ds:schemaRef ds:uri="http://schemas.microsoft.com/office/infopath/2007/PartnerControls"/>
    <ds:schemaRef ds:uri="52be6706-f01b-4fe7-9605-d68f2feea912"/>
  </ds:schemaRefs>
</ds:datastoreItem>
</file>

<file path=customXml/itemProps4.xml><?xml version="1.0" encoding="utf-8"?>
<ds:datastoreItem xmlns:ds="http://schemas.openxmlformats.org/officeDocument/2006/customXml" ds:itemID="{79D576DC-E2D9-4F65-8C65-0E488D818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1621</Words>
  <Characters>924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3</cp:revision>
  <dcterms:created xsi:type="dcterms:W3CDTF">2025-01-20T11:49:00Z</dcterms:created>
  <dcterms:modified xsi:type="dcterms:W3CDTF">2025-01-20T11:53:00Z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0x010100F1105DB3474E4A438D4E331072D9179F</vt:lpwstr>
  </property>
</Properties>
</file>