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315" w:rsidRDefault="003F6315" w:rsidP="003F6315">
      <w:pPr>
        <w:widowControl w:val="0"/>
        <w:tabs>
          <w:tab w:val="right" w:leader="underscore" w:pos="9071"/>
        </w:tabs>
        <w:suppressAutoHyphens/>
        <w:jc w:val="right"/>
        <w:textAlignment w:val="baseline"/>
        <w:rPr>
          <w:rFonts w:eastAsia="Calibri"/>
        </w:rPr>
      </w:pPr>
      <w:r>
        <w:rPr>
          <w:rFonts w:eastAsia="Calibri"/>
        </w:rPr>
        <w:t>4 Priedas</w:t>
      </w:r>
    </w:p>
    <w:p w:rsidR="003F6315" w:rsidRDefault="003F6315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:rsidR="003F6315" w:rsidRDefault="003F6315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712D4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2025</w:t>
      </w:r>
      <w:r w:rsidR="00AD2288">
        <w:rPr>
          <w:rFonts w:eastAsia="Calibri"/>
        </w:rPr>
        <w:t xml:space="preserve">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ind w:firstLine="636"/>
        <w:jc w:val="both"/>
        <w:rPr>
          <w:color w:val="000000"/>
          <w:sz w:val="20"/>
        </w:rPr>
      </w:pPr>
    </w:p>
    <w:p w:rsidR="009F56AA" w:rsidRDefault="009F56AA" w:rsidP="00BE63E9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  <w:bookmarkStart w:id="0" w:name="_GoBack"/>
            <w:bookmarkEnd w:id="0"/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BE63E9" w:rsidRDefault="00AD2288" w:rsidP="00BE63E9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>nėra registruoti (jeigu gamintojas ar jį kontroliuojantis asmuo yra fizinis asmuo – nuolat gyvenantis ar turintis pilietybę) VPĮ 92 straipsnio 14 dalyje numatytame sąraše nurodyt</w:t>
            </w:r>
            <w:r w:rsidR="00BE63E9">
              <w:t>ose valstybėse ar teritorijose.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 w:rsidP="00BE63E9">
      <w:pPr>
        <w:shd w:val="clear" w:color="auto" w:fill="FFFFFF"/>
        <w:rPr>
          <w:i/>
          <w:sz w:val="20"/>
        </w:rPr>
      </w:pPr>
    </w:p>
    <w:p w:rsidR="009F56AA" w:rsidRDefault="009F56AA" w:rsidP="00BE63E9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Tr="00BE63E9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</w:t>
            </w:r>
            <w:r w:rsidR="00BE63E9">
              <w:rPr>
                <w:color w:val="000000"/>
                <w:szCs w:val="24"/>
                <w:bdr w:val="none" w:sz="0" w:space="0" w:color="auto" w:frame="1"/>
              </w:rPr>
              <w:t>ose valstybėse ar teritorijose.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Default="009F56AA" w:rsidP="00BE63E9">
      <w:pPr>
        <w:widowControl w:val="0"/>
        <w:suppressAutoHyphens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:rsidR="009F56AA" w:rsidRDefault="009F56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3F6315"/>
    <w:rsid w:val="00551A1E"/>
    <w:rsid w:val="00553E74"/>
    <w:rsid w:val="00712D47"/>
    <w:rsid w:val="007B6F79"/>
    <w:rsid w:val="009F56AA"/>
    <w:rsid w:val="00AD2288"/>
    <w:rsid w:val="00BE63E9"/>
    <w:rsid w:val="00E93333"/>
    <w:rsid w:val="00F2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63E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BE63E9"/>
  </w:style>
  <w:style w:type="paragraph" w:styleId="Footer">
    <w:name w:val="footer"/>
    <w:basedOn w:val="Normal"/>
    <w:link w:val="FooterChar"/>
    <w:unhideWhenUsed/>
    <w:rsid w:val="00BE63E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BE6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e58d86aa-8fe5-4539-8203-03c44674af5d"/>
    <ds:schemaRef ds:uri="9f7bfde5-fec1-41b1-af96-d0ead4fdf1a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2E9DD4E-4F81-4FE9-97EA-B4DB669D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Andrius Venskus</cp:lastModifiedBy>
  <cp:revision>7</cp:revision>
  <cp:lastPrinted>2017-06-22T06:38:00Z</cp:lastPrinted>
  <dcterms:created xsi:type="dcterms:W3CDTF">2024-05-21T06:04:00Z</dcterms:created>
  <dcterms:modified xsi:type="dcterms:W3CDTF">2026-03-24T07:17:00Z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