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1296"/>
          <w:tab w:val="center" w:pos="4680" w:leader="none"/>
          <w:tab w:val="right" w:pos="9360" w:leader="none"/>
        </w:tabs>
        <w:jc w:val="center"/>
        <w:rPr/>
      </w:pPr>
      <w:r>
        <w:rPr/>
        <w:drawing>
          <wp:inline distT="0" distB="0" distL="0" distR="0">
            <wp:extent cx="2598420" cy="73914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2598420" cy="739140"/>
                    </a:xfrm>
                    <a:prstGeom prst="rect">
                      <a:avLst/>
                    </a:prstGeom>
                  </pic:spPr>
                </pic:pic>
              </a:graphicData>
            </a:graphic>
          </wp:inline>
        </w:drawing>
      </w:r>
    </w:p>
    <w:p>
      <w:pPr>
        <w:pStyle w:val="Normal"/>
        <w:textAlignment w:val="baseline"/>
        <w:rPr>
          <w:sz w:val="18"/>
          <w:szCs w:val="18"/>
        </w:rPr>
      </w:pPr>
      <w:r>
        <w:rPr>
          <w:sz w:val="18"/>
          <w:szCs w:val="18"/>
        </w:rPr>
      </w:r>
    </w:p>
    <w:p>
      <w:pPr>
        <w:pStyle w:val="Normal"/>
        <w:widowControl w:val="false"/>
        <w:tabs>
          <w:tab w:val="clear" w:pos="1296"/>
          <w:tab w:val="left" w:pos="567" w:leader="none"/>
          <w:tab w:val="left" w:pos="851" w:leader="none"/>
        </w:tabs>
        <w:jc w:val="center"/>
        <w:rPr>
          <w:b/>
          <w:b/>
          <w:caps/>
          <w:szCs w:val="24"/>
        </w:rPr>
      </w:pPr>
      <w:r>
        <w:rPr>
          <w:b/>
          <w:caps/>
          <w:szCs w:val="24"/>
        </w:rPr>
      </w:r>
    </w:p>
    <w:p>
      <w:pPr>
        <w:pStyle w:val="Normal"/>
        <w:widowControl w:val="false"/>
        <w:tabs>
          <w:tab w:val="clear" w:pos="1296"/>
          <w:tab w:val="left" w:pos="567" w:leader="none"/>
          <w:tab w:val="left" w:pos="851" w:leader="none"/>
        </w:tabs>
        <w:jc w:val="center"/>
        <w:rPr>
          <w:b/>
          <w:b/>
          <w:caps/>
          <w:szCs w:val="24"/>
        </w:rPr>
      </w:pPr>
      <w:r>
        <w:rPr>
          <w:b/>
          <w:caps/>
          <w:szCs w:val="24"/>
        </w:rPr>
        <w:t>A tipo tarnybinių stočių viešojo pirkimo-pardavimo sutartis</w:t>
      </w:r>
    </w:p>
    <w:p>
      <w:pPr>
        <w:pStyle w:val="Normal"/>
        <w:widowControl w:val="false"/>
        <w:tabs>
          <w:tab w:val="clear" w:pos="1296"/>
          <w:tab w:val="left" w:pos="567" w:leader="none"/>
          <w:tab w:val="left" w:pos="851" w:leader="none"/>
        </w:tabs>
        <w:rPr>
          <w:b/>
          <w:b/>
          <w:caps/>
          <w:szCs w:val="24"/>
        </w:rPr>
      </w:pPr>
      <w:r>
        <w:rPr>
          <w:b/>
          <w:caps/>
          <w:szCs w:val="24"/>
        </w:rPr>
      </w:r>
    </w:p>
    <w:p>
      <w:pPr>
        <w:pStyle w:val="Normal"/>
        <w:widowControl w:val="false"/>
        <w:tabs>
          <w:tab w:val="clear" w:pos="1296"/>
          <w:tab w:val="left" w:pos="567" w:leader="none"/>
          <w:tab w:val="left" w:pos="851" w:leader="none"/>
        </w:tabs>
        <w:jc w:val="center"/>
        <w:rPr>
          <w:b/>
          <w:b/>
          <w:caps/>
          <w:szCs w:val="24"/>
        </w:rPr>
      </w:pPr>
      <w:r>
        <w:rPr>
          <w:b/>
          <w:caps/>
          <w:szCs w:val="24"/>
        </w:rPr>
        <w:t xml:space="preserve">sutarties </w:t>
      </w:r>
      <w:r>
        <w:rPr>
          <w:b/>
          <w:bCs/>
          <w:caps/>
          <w:szCs w:val="24"/>
        </w:rPr>
        <w:t>Specialiosios</w:t>
      </w:r>
      <w:r>
        <w:rPr>
          <w:b/>
          <w:caps/>
          <w:szCs w:val="24"/>
        </w:rPr>
        <w:t xml:space="preserve"> sąlygos</w:t>
      </w:r>
    </w:p>
    <w:p>
      <w:pPr>
        <w:pStyle w:val="Normal"/>
        <w:widowControl w:val="false"/>
        <w:pBdr/>
        <w:tabs>
          <w:tab w:val="clear" w:pos="1296"/>
          <w:tab w:val="left" w:pos="567" w:leader="none"/>
          <w:tab w:val="left" w:pos="851" w:leader="none"/>
        </w:tabs>
        <w:jc w:val="center"/>
        <w:rPr>
          <w:rFonts w:eastAsia="LiberationSerif-Bold"/>
          <w:b/>
          <w:b/>
          <w:bCs/>
          <w:szCs w:val="24"/>
        </w:rPr>
      </w:pPr>
      <w:r>
        <w:rPr>
          <w:rFonts w:eastAsia="LiberationSerif-Bold"/>
          <w:b/>
          <w:bCs/>
          <w:szCs w:val="24"/>
        </w:rPr>
      </w:r>
    </w:p>
    <w:p>
      <w:pPr>
        <w:pStyle w:val="Normal"/>
        <w:widowControl w:val="false"/>
        <w:pBdr/>
        <w:tabs>
          <w:tab w:val="clear" w:pos="1296"/>
          <w:tab w:val="left" w:pos="567" w:leader="none"/>
          <w:tab w:val="left" w:pos="851" w:leader="none"/>
        </w:tabs>
        <w:jc w:val="center"/>
        <w:rPr>
          <w:rFonts w:eastAsia="LiberationSerif-Bold"/>
          <w:b/>
          <w:b/>
          <w:bCs/>
          <w:szCs w:val="24"/>
        </w:rPr>
      </w:pPr>
      <w:r>
        <w:rPr>
          <w:rFonts w:eastAsia="LiberationSerif-Bold"/>
          <w:b/>
          <w:bCs/>
          <w:szCs w:val="24"/>
        </w:rPr>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8"/>
        <w:gridCol w:w="2361"/>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b/>
                <w:b/>
                <w:kern w:val="2"/>
                <w:szCs w:val="24"/>
              </w:rPr>
            </w:pPr>
            <w:r>
              <w:rPr>
                <w:b/>
                <w:kern w:val="2"/>
                <w:szCs w:val="24"/>
              </w:rPr>
              <w:t>A tipo tarnybinių stočių viešojo pirkimo pardavimo sutartis</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Cs/>
                <w:szCs w:val="24"/>
              </w:rPr>
              <w:t>Policijos departamentas prie Lietuvos Respublikos vidaus reikalų ministerijos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188785847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Saltoniškių g. 19, LT-08106,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LT100005428413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Cs/>
                <w:szCs w:val="24"/>
              </w:rPr>
              <w:t>LT874040063610001307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bCs/>
                <w:szCs w:val="24"/>
              </w:rPr>
            </w:pPr>
            <w:r>
              <w:rPr>
                <w:bCs/>
                <w:szCs w:val="24"/>
              </w:rPr>
              <w:t>Lietuvos Respublikos finansų ministerija</w:t>
            </w:r>
          </w:p>
          <w:p>
            <w:pPr>
              <w:pStyle w:val="Normal"/>
              <w:widowControl w:val="false"/>
              <w:rPr>
                <w:kern w:val="2"/>
                <w:szCs w:val="24"/>
              </w:rPr>
            </w:pPr>
            <w:r>
              <w:rPr>
                <w:bCs/>
                <w:szCs w:val="24"/>
              </w:rPr>
              <w:t>SWIFT kodas: MFRLLT22XXX</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Cs/>
                <w:szCs w:val="24"/>
              </w:rPr>
              <w:t>+370 5 271 9731</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Cs/>
                <w:szCs w:val="24"/>
              </w:rPr>
              <w:t>info@policija.lt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color w:val="FF0000"/>
                <w:kern w:val="2"/>
                <w:szCs w:val="24"/>
              </w:rPr>
            </w:pPr>
            <w:r>
              <w:rPr>
                <w:b/>
                <w:bCs/>
                <w:color w:val="FF0000"/>
                <w:kern w:val="2"/>
                <w:szCs w:val="24"/>
              </w:rPr>
            </w:r>
          </w:p>
          <w:p>
            <w:pPr>
              <w:pStyle w:val="Normal"/>
              <w:widowControl w:val="false"/>
              <w:rPr>
                <w:b/>
                <w:b/>
                <w:bCs/>
                <w:kern w:val="2"/>
                <w:szCs w:val="24"/>
              </w:rPr>
            </w:pPr>
            <w:r>
              <w:rPr>
                <w:b/>
                <w:bCs/>
                <w:kern w:val="2"/>
                <w:szCs w:val="24"/>
              </w:rPr>
              <w:t>1.2. Tiekėjas</w:t>
            </w:r>
          </w:p>
          <w:p>
            <w:pPr>
              <w:pStyle w:val="Normal"/>
              <w:widowControl w:val="false"/>
              <w:rPr>
                <w:color w:val="0070C0"/>
                <w:kern w:val="2"/>
                <w:szCs w:val="24"/>
              </w:rPr>
            </w:pPr>
            <w:r>
              <w:rPr>
                <w:color w:val="0070C0"/>
                <w:kern w:val="2"/>
                <w:szCs w:val="24"/>
              </w:rPr>
              <w:t>(jei Tiekėjas yra fizinis asmuo, skiltys atitinkamai pakoreguojamos.</w:t>
            </w:r>
          </w:p>
          <w:p>
            <w:pPr>
              <w:pStyle w:val="Normal"/>
              <w:widowControl w:val="false"/>
              <w:rPr>
                <w:color w:val="0070C0"/>
                <w:kern w:val="2"/>
                <w:szCs w:val="24"/>
              </w:rPr>
            </w:pPr>
            <w:r>
              <w:rPr>
                <w:color w:val="0070C0"/>
                <w:kern w:val="2"/>
                <w:szCs w:val="24"/>
              </w:rPr>
              <w:t>Jei Tiekėjas yra tiekėjų grupė, skiltys pildomos įterpiant kiekvieno grupės nario informaciją)</w:t>
            </w:r>
          </w:p>
          <w:p>
            <w:pPr>
              <w:pStyle w:val="Normal"/>
              <w:widowControl w:val="false"/>
              <w:rPr>
                <w:color w:val="0070C0"/>
                <w:kern w:val="2"/>
                <w:szCs w:val="24"/>
              </w:rPr>
            </w:pPr>
            <w:r>
              <w:rPr>
                <w:color w:val="0070C0"/>
                <w:kern w:val="2"/>
                <w:szCs w:val="24"/>
              </w:rPr>
            </w:r>
          </w:p>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31"/>
        <w:gridCol w:w="169"/>
        <w:gridCol w:w="6"/>
        <w:gridCol w:w="2080"/>
        <w:gridCol w:w="474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2. ATSAKINGI ASMENYS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3. SUTARTIES DALYKAS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kern w:val="2"/>
                <w:szCs w:val="24"/>
              </w:rPr>
            </w:pPr>
            <w:r>
              <w:rPr>
                <w:kern w:val="2"/>
                <w:szCs w:val="24"/>
              </w:rPr>
              <w:t>Tiekėjas įsipareigoja Sutartyje numatytomis sąlygomis pristatyti ir perduoti Pirkėjui Atipo tarnybines stotis</w:t>
            </w:r>
            <w:r>
              <w:rPr>
                <w:szCs w:val="24"/>
                <w:lang w:eastAsia="lt-LT"/>
              </w:rPr>
              <w:t xml:space="preserve"> </w:t>
            </w:r>
            <w:r>
              <w:rPr>
                <w:color w:val="000000"/>
                <w:kern w:val="2"/>
                <w:szCs w:val="24"/>
              </w:rPr>
              <w:t>(toliau – Prekės).</w:t>
            </w:r>
          </w:p>
          <w:p>
            <w:pPr>
              <w:pStyle w:val="Normal"/>
              <w:widowControl w:val="false"/>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A tipo tarnybinė stotis CVP IS ID:</w:t>
            </w:r>
            <w:r>
              <w:rPr>
                <w:color w:val="FF0000"/>
                <w:kern w:val="2"/>
                <w:szCs w:val="24"/>
              </w:rPr>
              <w:t>________</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Vidaus saugumo fondo 2021–2027 m. programos lėšomis finansuojamas projektas Nr. VSF/2025/232 „Policijos pajėgumų stiprinimas užtikrinant tarptautinės narkotikų apyvartos kontrolę bei kovą su organizuotu nusikalstamumu, II etapas“</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4. PREKIŲ PRISTATYMO TERMINAI IR PREKIŲ PERDAVIMO - PRIĖMIMO TVARKA</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4.1. Prekių pristatymo terminas, kai Prekės pristatomos vienu kartu</w:t>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themeColor="text1"/>
                <w:kern w:val="2"/>
                <w:szCs w:val="24"/>
              </w:rPr>
            </w:pPr>
            <w:r>
              <w:rPr>
                <w:color w:val="000000" w:themeColor="text1"/>
                <w:kern w:val="2"/>
                <w:szCs w:val="24"/>
              </w:rPr>
              <w:t xml:space="preserve">Tiekėjas Prekes (visą Prekių kiekį) įsipareigoja pristatyti </w:t>
            </w:r>
            <w:r>
              <w:rPr>
                <w:b/>
                <w:bCs/>
                <w:color w:val="000000" w:themeColor="text1"/>
                <w:kern w:val="2"/>
                <w:szCs w:val="24"/>
              </w:rPr>
              <w:t>ne vėliau kaip per</w:t>
            </w:r>
            <w:r>
              <w:rPr>
                <w:color w:val="000000" w:themeColor="text1"/>
                <w:kern w:val="2"/>
                <w:szCs w:val="24"/>
              </w:rPr>
              <w:t xml:space="preserve"> 120 (šimtą dvidešimt) kalendorinių dienų nuo Sutarties įsigaliojimo dienos šiuo adresu: Saltoniškių g. 19, Vilnius.</w:t>
            </w:r>
          </w:p>
          <w:p>
            <w:pPr>
              <w:pStyle w:val="Normal"/>
              <w:widowControl w:val="false"/>
              <w:textAlignment w:val="baseline"/>
              <w:rPr>
                <w:szCs w:val="24"/>
              </w:rPr>
            </w:pPr>
            <w:r>
              <w:rPr>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color w:val="000000" w:themeColor="text1"/>
                <w:kern w:val="2"/>
                <w:szCs w:val="24"/>
              </w:rPr>
              <w:t>Netaikoma</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color w:val="FF0000"/>
                <w:kern w:val="2"/>
                <w:szCs w:val="24"/>
              </w:rPr>
            </w:pPr>
            <w:r>
              <w:rPr>
                <w:kern w:val="2"/>
                <w:szCs w:val="24"/>
              </w:rPr>
              <w:t>Kartu su pristatytomis Prekėmis pateikiama Prekių perdavimo priėmimo aktas (-ai) ir dokumentai nurodyti Sutarties 13.1 p.</w:t>
            </w:r>
          </w:p>
          <w:p>
            <w:pPr>
              <w:pStyle w:val="Normal"/>
              <w:widowControl w:val="false"/>
              <w:rPr>
                <w:kern w:val="2"/>
                <w:szCs w:val="24"/>
              </w:rPr>
            </w:pPr>
            <w:r>
              <w:rPr>
                <w:kern w:val="2"/>
                <w:szCs w:val="24"/>
              </w:rPr>
              <w:t>Tiekėjui nepateikus nurodytų dokumentų, laikoma, kad Prekės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5. SUTARTIES KAINA IR ATSISKAITYMO TVARKA</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Fiksuotos kainos kainodara</w:t>
            </w:r>
          </w:p>
          <w:p>
            <w:pPr>
              <w:pStyle w:val="Normal"/>
              <w:widowControl w:val="false"/>
              <w:rPr>
                <w:kern w:val="2"/>
                <w:szCs w:val="24"/>
              </w:rPr>
            </w:pPr>
            <w:r>
              <w:rPr>
                <w:kern w:val="2"/>
                <w:szCs w:val="24"/>
              </w:rPr>
            </w:r>
          </w:p>
          <w:p>
            <w:pPr>
              <w:pStyle w:val="Normal"/>
              <w:widowControl w:val="false"/>
              <w:rPr>
                <w:color w:val="4472C4"/>
                <w:kern w:val="2"/>
              </w:rPr>
            </w:pPr>
            <w:r>
              <w:rPr>
                <w:color w:val="4472C4"/>
                <w:kern w:val="2"/>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jc w:val="both"/>
              <w:rPr>
                <w:b/>
                <w:b/>
                <w:bCs/>
                <w:color w:val="FF0000"/>
                <w:kern w:val="2"/>
                <w:szCs w:val="24"/>
              </w:rPr>
            </w:pPr>
            <w:r>
              <w:rPr>
                <w:b/>
                <w:bCs/>
                <w:color w:val="FF0000"/>
                <w:kern w:val="2"/>
                <w:szCs w:val="24"/>
              </w:rPr>
            </w:r>
          </w:p>
          <w:p>
            <w:pPr>
              <w:pStyle w:val="Normal"/>
              <w:widowControl w:val="false"/>
              <w:rPr>
                <w:b/>
                <w:b/>
                <w:bCs/>
                <w:kern w:val="2"/>
                <w:szCs w:val="24"/>
              </w:rPr>
            </w:pPr>
            <w:r>
              <w:rPr>
                <w:b/>
                <w:bCs/>
                <w:kern w:val="2"/>
                <w:szCs w:val="24"/>
              </w:rPr>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pPr>
              <w:pStyle w:val="Normal"/>
              <w:widowControl w:val="false"/>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widowControl w:val="false"/>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pPr>
              <w:pStyle w:val="Normal"/>
              <w:widowControl w:val="false"/>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 xml:space="preserve">Sutarties </w:t>
            </w:r>
            <w:r>
              <w:rPr>
                <w:color w:val="000000" w:themeColor="text1"/>
                <w:kern w:val="2"/>
                <w:szCs w:val="24"/>
              </w:rPr>
              <w:t>kaina</w:t>
            </w:r>
            <w:r>
              <w:rPr>
                <w:color w:val="FF0000"/>
                <w:kern w:val="2"/>
                <w:szCs w:val="24"/>
              </w:rPr>
              <w:t xml:space="preserve"> </w:t>
            </w:r>
            <w:r>
              <w:rPr>
                <w:kern w:val="2"/>
                <w:szCs w:val="24"/>
              </w:rPr>
              <w:t>bus perskaičiuojama dėl PVM tarifo pasikeitimo.</w:t>
            </w:r>
          </w:p>
          <w:p>
            <w:pPr>
              <w:pStyle w:val="Normal"/>
              <w:widowControl w:val="false"/>
              <w:rPr>
                <w:color w:val="FF0000"/>
                <w:kern w:val="2"/>
              </w:rPr>
            </w:pPr>
            <w:r>
              <w:rPr>
                <w:color w:val="FF0000"/>
                <w:kern w:val="2"/>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pPr>
              <w:pStyle w:val="Normal"/>
              <w:widowControl w:val="false"/>
              <w:suppressAutoHyphens w:val="true"/>
              <w:jc w:val="both"/>
              <w:rPr>
                <w:kern w:val="2"/>
                <w:szCs w:val="24"/>
              </w:rPr>
            </w:pPr>
            <w:r>
              <w:rPr>
                <w:kern w:val="2"/>
                <w:szCs w:val="24"/>
              </w:rPr>
            </w:r>
          </w:p>
          <w:p>
            <w:pPr>
              <w:pStyle w:val="Normal"/>
              <w:widowControl w:val="false"/>
              <w:suppressAutoHyphens w:val="true"/>
              <w:jc w:val="both"/>
              <w:rPr>
                <w:color w:val="FF0000"/>
                <w:kern w:val="2"/>
                <w:szCs w:val="24"/>
              </w:rPr>
            </w:pPr>
            <w:r>
              <w:rPr>
                <w:color w:val="000000" w:themeColor="text1"/>
                <w:kern w:val="2"/>
              </w:rPr>
              <w:t xml:space="preserve">Perskaičiavimas įforminamas Susitarimu ne vėliau kaip per 10 (dešimt) darbo dienų nuo PVM mokėjimą reglamentuojančių teisės aktų pasikeitimo, kuris tampa neatskiriama Sutarties dalimi. </w:t>
            </w:r>
          </w:p>
          <w:p>
            <w:pPr>
              <w:pStyle w:val="Normal"/>
              <w:widowControl w:val="false"/>
              <w:suppressAutoHyphens w:val="true"/>
              <w:jc w:val="both"/>
              <w:rPr>
                <w:kern w:val="2"/>
                <w:szCs w:val="24"/>
              </w:rPr>
            </w:pPr>
            <w:r>
              <w:rPr>
                <w:kern w:val="2"/>
                <w:szCs w:val="24"/>
              </w:rPr>
            </w:r>
          </w:p>
          <w:p>
            <w:pPr>
              <w:pStyle w:val="Normal"/>
              <w:widowControl w:val="false"/>
              <w:rPr>
                <w:kern w:val="2"/>
                <w:szCs w:val="24"/>
              </w:rPr>
            </w:pPr>
            <w:r>
              <w:rPr>
                <w:kern w:val="2"/>
                <w:szCs w:val="24"/>
              </w:rPr>
              <w:t>Perskaičiuota Sutarties kaina įforminami Susitarimu ir turi būti taikomi nuo naujo PVM įvedimo datos (nepriklausomai nuo to, kada pasirašytas Susitarimas).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rPr>
            </w:pPr>
            <w:r>
              <w:rPr>
                <w:kern w:val="2"/>
              </w:rPr>
            </w:r>
          </w:p>
          <w:p>
            <w:pPr>
              <w:pStyle w:val="Normal"/>
              <w:widowControl w:val="false"/>
              <w:rPr/>
            </w:pPr>
            <w:r>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5.3.3. Sutarties kainos / įkainių peržiūra dėl kainų lygio pokyčio</w:t>
            </w:r>
          </w:p>
          <w:p>
            <w:pPr>
              <w:pStyle w:val="Normal"/>
              <w:widowControl w:val="false"/>
              <w:rPr>
                <w:b/>
                <w:b/>
                <w:bCs/>
                <w:kern w:val="2"/>
                <w:szCs w:val="24"/>
              </w:rPr>
            </w:pPr>
            <w:r>
              <w:rPr>
                <w:b/>
                <w:bCs/>
                <w:kern w:val="2"/>
                <w:szCs w:val="24"/>
              </w:rPr>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jc w:val="both"/>
              <w:textAlignment w:val="baseline"/>
              <w:rPr>
                <w:kern w:val="2"/>
              </w:rPr>
            </w:pPr>
            <w:r>
              <w:rPr>
                <w:color w:val="4472C4"/>
                <w:kern w:val="2"/>
                <w:szCs w:val="24"/>
              </w:rPr>
              <w:t xml:space="preserve"> </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5 (penkias) darbo dienas nuo finansinės paramos lėšų gavimo į Pirkėjo sąskaitą, bet ne vėliau kaip </w:t>
            </w:r>
            <w:r>
              <w:rPr>
                <w:color w:val="000000"/>
                <w:kern w:val="2"/>
                <w:szCs w:val="22"/>
              </w:rPr>
              <w:t>per 60 (šešiasdešimt) kalendorinių dienų nuo abiejų Sutarties šalių Prekių perdavimo–priėmimo akto pasirašymo (jei taikomas) ir PVM sąskaitos-faktūros pateikimo dienos.</w:t>
            </w:r>
          </w:p>
          <w:p>
            <w:pPr>
              <w:pStyle w:val="Normal"/>
              <w:widowControl w:val="false"/>
              <w:suppressAutoHyphens w:val="true"/>
              <w:rPr>
                <w:kern w:val="2"/>
                <w:szCs w:val="24"/>
              </w:rPr>
            </w:pPr>
            <w:r>
              <w:rPr>
                <w:kern w:val="2"/>
                <w:szCs w:val="24"/>
              </w:rPr>
            </w:r>
          </w:p>
          <w:p>
            <w:pPr>
              <w:pStyle w:val="Normal"/>
              <w:widowControl w:val="false"/>
              <w:rPr>
                <w:color w:val="000000"/>
                <w:kern w:val="2"/>
                <w:szCs w:val="24"/>
                <w:shd w:fill="FFFFFF" w:val="clear"/>
              </w:rPr>
            </w:pPr>
            <w:r>
              <w:rPr>
                <w:color w:val="000000" w:themeColor="text1"/>
                <w:kern w:val="2"/>
                <w:szCs w:val="24"/>
                <w:shd w:fill="FFFFFF" w:val="clear"/>
              </w:rPr>
              <w:t>Apmokėjimo sąlygos įvykdžius visus sutartinius įsipareigojimus, sumokama visa Sutarties kaina.</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shd w:fill="FFFFFF" w:val="clear"/>
              </w:rPr>
              <w:t xml:space="preserve"> </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6. PREKIŲ KOKYBĖ IR GARANTINIAI ĮSIPAREIGOJIMAI</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szCs w:val="24"/>
              </w:rPr>
            </w:pPr>
            <w:r>
              <w:rPr>
                <w:kern w:val="2"/>
                <w:szCs w:val="24"/>
              </w:rPr>
              <w:t>Prekėms nustatomas Tiekėjo pasiūlytas arba Prekių gamintojo taikomas Garantinis terminas, tačiau bet kokiu atveju ne trumpesnis kaip 24 mėnesiai. Garantinis terminas, skaičiuojamas nuo Prekių perdavimo–priėmimo akto pasirašymo dienos.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pPr>
            <w:r>
              <w:rPr/>
              <w:t xml:space="preserve">Garantinio termino laikotarpiu nustačius Prekių trūkumų, Tiekėjas turi </w:t>
            </w:r>
            <w:r>
              <w:rPr>
                <w:b/>
                <w:bCs/>
              </w:rPr>
              <w:t>ne vėliau kaip</w:t>
            </w:r>
            <w:r>
              <w:rPr/>
              <w:t xml:space="preserve"> per 5 (penkias) darbo dienas nuo rašytinės pretenzijos gavimo dienos pašalinti Prekių trūkumus.</w:t>
            </w:r>
          </w:p>
          <w:p>
            <w:pPr>
              <w:pStyle w:val="Normal"/>
              <w:widowControl w:val="false"/>
              <w:suppressAutoHyphens w:val="true"/>
              <w:jc w:val="both"/>
              <w:rPr>
                <w:kern w:val="2"/>
                <w:szCs w:val="24"/>
              </w:rPr>
            </w:pPr>
            <w:r>
              <w:rPr>
                <w:kern w:val="2"/>
                <w:szCs w:val="24"/>
              </w:rPr>
            </w:r>
          </w:p>
          <w:p>
            <w:pPr>
              <w:pStyle w:val="Normal"/>
              <w:widowControl w:val="false"/>
              <w:rPr>
                <w:kern w:val="2"/>
                <w:szCs w:val="24"/>
              </w:rPr>
            </w:pPr>
            <w:r>
              <w:rPr>
                <w:kern w:val="2"/>
                <w:szCs w:val="24"/>
              </w:rPr>
              <w:t>Prekių trūkumų nustatymo bei šalinimo tvarka nustatyta Bendrųjų sąlygų 7 skyriuje.</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Netaikoma </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7. SUTARTIES VYKDYMUI PASITELKIAMI SUBTIEKĖJAI</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vykdymui subtiekėjai ir (ar) specialistai nepasitelkiami.</w:t>
            </w:r>
          </w:p>
          <w:p>
            <w:pPr>
              <w:pStyle w:val="Normal"/>
              <w:widowControl w:val="false"/>
              <w:rPr>
                <w:kern w:val="2"/>
                <w:szCs w:val="24"/>
              </w:rPr>
            </w:pPr>
            <w:r>
              <w:rPr>
                <w:kern w:val="2"/>
                <w:szCs w:val="24"/>
              </w:rPr>
            </w:r>
          </w:p>
          <w:p>
            <w:pPr>
              <w:pStyle w:val="Normal"/>
              <w:widowControl w:val="false"/>
              <w:rPr>
                <w:color w:val="FF0000"/>
                <w:kern w:val="2"/>
                <w:szCs w:val="24"/>
              </w:rPr>
            </w:pPr>
            <w:r>
              <w:rPr>
                <w:color w:val="FF0000"/>
                <w:kern w:val="2"/>
                <w:szCs w:val="24"/>
              </w:rPr>
              <w:t>arba</w:t>
            </w:r>
          </w:p>
          <w:p>
            <w:pPr>
              <w:pStyle w:val="Normal"/>
              <w:widowControl w:val="false"/>
              <w:rPr>
                <w:kern w:val="2"/>
                <w:szCs w:val="24"/>
              </w:rPr>
            </w:pPr>
            <w:r>
              <w:rPr>
                <w:kern w:val="2"/>
                <w:szCs w:val="24"/>
              </w:rPr>
            </w:r>
          </w:p>
          <w:p>
            <w:pPr>
              <w:pStyle w:val="Normal"/>
              <w:widowControl w:val="false"/>
              <w:rPr>
                <w:b/>
                <w:b/>
                <w:bCs/>
                <w:kern w:val="2"/>
                <w:szCs w:val="24"/>
              </w:rPr>
            </w:pPr>
            <w:r>
              <w:rPr>
                <w:kern w:val="2"/>
                <w:szCs w:val="24"/>
              </w:rPr>
              <w:t>Sutarties vykdymui pasitelkiami subtiekėjai ir (ar) specialistai yra nurodyti Sutarties priede Nr. 2</w:t>
            </w:r>
            <w:bookmarkStart w:id="0" w:name="_GoBack"/>
            <w:bookmarkEnd w:id="0"/>
            <w:r>
              <w:rPr>
                <w:kern w:val="2"/>
                <w:szCs w:val="24"/>
              </w:rPr>
              <w:t xml:space="preserve">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8. PRIEVOLIŲ PAGAL SUTARTĮ ĮVYKDYMO UŽTIKRINIMAS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kern w:val="2"/>
                <w:szCs w:val="24"/>
              </w:rPr>
            </w:pPr>
            <w:r>
              <w:rPr>
                <w:kern w:val="2"/>
                <w:szCs w:val="24"/>
              </w:rPr>
              <w:t>Prievolių pagal Sutartį įvykdymas užtikrinamas - Netesybomis (delspinigiais, bauda).</w:t>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9. ŠALIŲ ATSAKOMYBĖ</w:t>
              <w:tab/>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rPr>
            </w:pPr>
            <w:r>
              <w:rPr>
                <w:color w:val="000000"/>
                <w:kern w:val="2"/>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pPr>
              <w:pStyle w:val="Normal"/>
              <w:widowControl w:val="false"/>
              <w:jc w:val="both"/>
              <w:rPr>
                <w:color w:val="000000"/>
                <w:kern w:val="2"/>
              </w:rPr>
            </w:pPr>
            <w:r>
              <w:rPr>
                <w:color w:val="000000"/>
                <w:kern w:val="2"/>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pPr>
              <w:pStyle w:val="Normal"/>
              <w:widowControl w:val="false"/>
              <w:rPr>
                <w:b/>
                <w:b/>
                <w:kern w:val="2"/>
              </w:rPr>
            </w:pPr>
            <w:r>
              <w:rPr>
                <w:color w:val="000000"/>
                <w:kern w:val="2"/>
              </w:rPr>
              <w:t>9.2.3. Tiekėjas privalo sumokėti Pirkėjui netesybas per 5 (penkias) dienas nuo Pirkėjo pareikalavimo, jeigu netesybų suma nėra išskaitoma iš Tiekėjui mokėtinos sumos.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kern w:val="2"/>
                <w:szCs w:val="24"/>
              </w:rPr>
            </w:pPr>
            <w:r>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pPr>
              <w:pStyle w:val="Normal"/>
              <w:widowControl w:val="false"/>
              <w:suppressAutoHyphens w:val="true"/>
              <w:jc w:val="both"/>
              <w:rPr>
                <w:kern w:val="2"/>
                <w:szCs w:val="24"/>
              </w:rPr>
            </w:pPr>
            <w:r>
              <w:rPr>
                <w:kern w:val="2"/>
                <w:szCs w:val="24"/>
              </w:rPr>
            </w:r>
          </w:p>
          <w:p>
            <w:pPr>
              <w:pStyle w:val="Normal"/>
              <w:widowControl w:val="false"/>
              <w:rPr>
                <w:kern w:val="2"/>
                <w:szCs w:val="24"/>
              </w:rPr>
            </w:pPr>
            <w:r>
              <w:rPr>
                <w:kern w:val="2"/>
                <w:szCs w:val="24"/>
              </w:rPr>
              <w:t>9.3.2. Nepagrįstai nutraukus Sutarties vykdymą ne Sutartyje nustatyta tvarka, mokama 5 (penkių) procentų dydžio bauda nuo Pradinės Sutarties vertės, nurodytos Specialiųjų sąlygų 5.2 punkte.</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000000"/>
                <w:kern w:val="2"/>
                <w:szCs w:val="24"/>
              </w:rPr>
            </w:pPr>
            <w:r>
              <w:rPr>
                <w:color w:val="000000"/>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kern w:val="2"/>
                <w:szCs w:val="24"/>
              </w:rPr>
            </w:pPr>
            <w:r>
              <w:rPr>
                <w:color w:val="000000"/>
                <w:kern w:val="2"/>
                <w:szCs w:val="24"/>
              </w:rPr>
              <w:t>Jei Tiekėjas Sutarties vykdymo metu nesilaiko žaliųjų / aplinkosauginių kriterijų ir arba, Pirkėjui paprašius, nepateikia tai įrodančių dokumentų, Tiekėjas moka 500 Eur dydžio baudą.</w:t>
            </w:r>
          </w:p>
          <w:p>
            <w:pPr>
              <w:pStyle w:val="Normal"/>
              <w:widowControl w:val="false"/>
              <w:suppressAutoHyphens w:val="true"/>
              <w:jc w:val="both"/>
              <w:rPr>
                <w:color w:val="000000"/>
                <w:kern w:val="2"/>
                <w:szCs w:val="24"/>
              </w:rPr>
            </w:pPr>
            <w:r>
              <w:rPr>
                <w:color w:val="000000"/>
                <w:kern w:val="2"/>
                <w:szCs w:val="24"/>
              </w:rPr>
            </w:r>
          </w:p>
          <w:p>
            <w:pPr>
              <w:pStyle w:val="Normal"/>
              <w:widowControl w:val="false"/>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 (1 medis = 10 Eur) ir Pirkėjui pateikti tai įrodančius dokumentus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000000"/>
                <w:kern w:val="2"/>
                <w:szCs w:val="24"/>
              </w:rPr>
              <w:t>Tiekėjas moka 200 Eur dydžio baudą</w:t>
            </w:r>
            <w:r>
              <w:rPr>
                <w:color w:val="4472C4"/>
                <w:kern w:val="2"/>
                <w:szCs w:val="24"/>
              </w:rPr>
              <w:t>.</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 xml:space="preserve">Netaikoma </w:t>
            </w:r>
          </w:p>
          <w:p>
            <w:pPr>
              <w:pStyle w:val="Normal"/>
              <w:widowControl w:val="false"/>
              <w:rPr>
                <w:color w:val="4472C4"/>
                <w:kern w:val="2"/>
                <w:szCs w:val="24"/>
              </w:rPr>
            </w:pPr>
            <w:r>
              <w:rPr>
                <w:color w:val="4472C4"/>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color w:val="4472C4"/>
                <w:kern w:val="2"/>
                <w:szCs w:val="24"/>
              </w:rPr>
            </w:pPr>
            <w:r>
              <w:rPr>
                <w:color w:val="4472C4"/>
                <w:kern w:val="2"/>
                <w:szCs w:val="24"/>
              </w:rPr>
            </w:r>
          </w:p>
          <w:p>
            <w:pPr>
              <w:pStyle w:val="Normal"/>
              <w:widowControl w:val="false"/>
              <w:rPr>
                <w:color w:val="4472C4"/>
                <w:kern w:val="2"/>
                <w:szCs w:val="24"/>
              </w:rPr>
            </w:pPr>
            <w:r>
              <w:rPr>
                <w:color w:val="4472C4"/>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kern w:val="2"/>
                <w:szCs w:val="24"/>
              </w:rPr>
            </w:pPr>
            <w:r>
              <w:rPr>
                <w:kern w:val="2"/>
                <w:szCs w:val="24"/>
              </w:rPr>
              <w:t>Netaikoma</w:t>
            </w:r>
          </w:p>
          <w:p>
            <w:pPr>
              <w:pStyle w:val="Normal"/>
              <w:widowControl w:val="false"/>
              <w:spacing w:lineRule="auto" w:line="259"/>
              <w:rPr>
                <w:kern w:val="2"/>
                <w:sz w:val="22"/>
                <w:szCs w:val="24"/>
              </w:rPr>
            </w:pPr>
            <w:r>
              <w:rPr>
                <w:kern w:val="2"/>
                <w:sz w:val="22"/>
                <w:szCs w:val="24"/>
              </w:rPr>
            </w:r>
          </w:p>
          <w:p>
            <w:pPr>
              <w:pStyle w:val="Normal"/>
              <w:widowControl w:val="false"/>
              <w:rPr>
                <w:color w:val="4472C4"/>
                <w:kern w:val="2"/>
                <w:szCs w:val="24"/>
              </w:rPr>
            </w:pPr>
            <w:r>
              <w:rPr>
                <w:color w:val="4472C4"/>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Tiekėjui nesilaikant esminių Sutarties sąlygų, nustatytų Sutarties Specialiosiose sąlygose, Tiekėjas moka 1000 (vieno tūkstančio) eurų dydžio baudą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kern w:val="2"/>
                <w:szCs w:val="24"/>
              </w:rPr>
              <w:t>10. ESMINĖS SUTARTIES SĄLYGOS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szCs w:val="24"/>
              </w:rPr>
            </w:pPr>
            <w:r>
              <w:rPr>
                <w:color w:val="000000"/>
                <w:szCs w:val="24"/>
              </w:rPr>
              <w:t>10.1.1. Sutarties dalykas;</w:t>
            </w:r>
          </w:p>
          <w:p>
            <w:pPr>
              <w:pStyle w:val="Normal"/>
              <w:widowControl w:val="false"/>
              <w:suppressAutoHyphens w:val="true"/>
              <w:jc w:val="both"/>
              <w:rPr>
                <w:color w:val="000000"/>
                <w:szCs w:val="24"/>
              </w:rPr>
            </w:pPr>
            <w:r>
              <w:rPr>
                <w:color w:val="000000"/>
                <w:szCs w:val="24"/>
              </w:rPr>
              <w:t>10.1.2. Sutarties kaina ir kainodaros taisyklės;</w:t>
            </w:r>
          </w:p>
          <w:p>
            <w:pPr>
              <w:pStyle w:val="Normal"/>
              <w:widowControl w:val="false"/>
              <w:suppressAutoHyphens w:val="true"/>
              <w:jc w:val="both"/>
              <w:rPr>
                <w:color w:val="000000"/>
                <w:szCs w:val="24"/>
              </w:rPr>
            </w:pPr>
            <w:r>
              <w:rPr>
                <w:color w:val="000000"/>
                <w:szCs w:val="24"/>
              </w:rPr>
              <w:t>10.1.3. apmokėjimo sąlygos ir tvarka;</w:t>
            </w:r>
          </w:p>
          <w:p>
            <w:pPr>
              <w:pStyle w:val="Normal"/>
              <w:widowControl w:val="false"/>
              <w:suppressAutoHyphens w:val="true"/>
              <w:jc w:val="both"/>
              <w:rPr>
                <w:color w:val="000000"/>
                <w:szCs w:val="24"/>
              </w:rPr>
            </w:pPr>
            <w:r>
              <w:rPr>
                <w:color w:val="000000"/>
                <w:szCs w:val="24"/>
              </w:rPr>
              <w:t>10.1.4. Prekių pristatymo terminas (-ai);</w:t>
            </w:r>
          </w:p>
          <w:p>
            <w:pPr>
              <w:pStyle w:val="Normal"/>
              <w:widowControl w:val="false"/>
              <w:suppressAutoHyphens w:val="true"/>
              <w:jc w:val="both"/>
              <w:rPr>
                <w:color w:val="000000"/>
                <w:szCs w:val="24"/>
              </w:rPr>
            </w:pPr>
            <w:r>
              <w:rPr>
                <w:color w:val="000000"/>
                <w:szCs w:val="24"/>
              </w:rPr>
              <w:t>10.1.5. subtiekėjo (-ų) ir (arba) specialistų, keitimo tvarka;</w:t>
            </w:r>
          </w:p>
          <w:p>
            <w:pPr>
              <w:pStyle w:val="Normal"/>
              <w:widowControl w:val="false"/>
              <w:rPr>
                <w:b/>
                <w:b/>
                <w:bCs/>
                <w:color w:val="4472C4"/>
                <w:kern w:val="2"/>
                <w:szCs w:val="24"/>
              </w:rPr>
            </w:pPr>
            <w:r>
              <w:rPr>
                <w:color w:val="000000"/>
                <w:szCs w:val="24"/>
              </w:rPr>
              <w:t>10.1.6. Prekių kokybės atitikimas Sutartyje ir jos prieduose nustatytiems reikalavimams;</w:t>
            </w:r>
          </w:p>
        </w:tc>
      </w:tr>
      <w:tr>
        <w:trPr>
          <w:trHeight w:val="300" w:hRule="atLeast"/>
        </w:trPr>
        <w:tc>
          <w:tcPr>
            <w:tcW w:w="27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Cs w:val="24"/>
              </w:rPr>
            </w:pPr>
            <w:r>
              <w:rPr>
                <w:color w:val="000000"/>
                <w:szCs w:val="24"/>
              </w:rPr>
              <w:t xml:space="preserve">10.2.1. Tiekėjas vienašališkai nesilaikydamas Sutartyje nustatytos </w:t>
            </w:r>
            <w:r>
              <w:rPr>
                <w:szCs w:val="24"/>
              </w:rPr>
              <w:t xml:space="preserve">tvarkos padidina Sutarties kainą arba atsisako teikti Prekes Sutartyje nustatyta kaina; </w:t>
            </w:r>
          </w:p>
          <w:p>
            <w:pPr>
              <w:pStyle w:val="Normal"/>
              <w:widowControl w:val="false"/>
              <w:suppressAutoHyphens w:val="true"/>
              <w:jc w:val="both"/>
              <w:rPr>
                <w:color w:val="000000"/>
                <w:szCs w:val="24"/>
              </w:rPr>
            </w:pPr>
            <w:r>
              <w:rPr>
                <w:color w:val="000000"/>
                <w:szCs w:val="24"/>
              </w:rPr>
              <w:t>10.2.2. Tiekėjas nesilaiko Sutartyje nustatytos subtiekėjo (-ų) ir (arba) specialistų, keitimo tvarkos;</w:t>
            </w:r>
          </w:p>
          <w:p>
            <w:pPr>
              <w:pStyle w:val="Normal"/>
              <w:widowControl w:val="false"/>
              <w:rPr>
                <w:kern w:val="2"/>
                <w:szCs w:val="24"/>
              </w:rPr>
            </w:pPr>
            <w:r>
              <w:rPr>
                <w:color w:val="000000"/>
                <w:szCs w:val="24"/>
              </w:rPr>
              <w:t>10.2.3. Tiekėjas 2 (du) kartus pristato Prekes, kurios neatitinka bent vieno iš Techninėje specifikacijoje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11. SUTARTIES GALIOJIMAS IR KEITIMAS</w:t>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kern w:val="2"/>
                <w:szCs w:val="24"/>
              </w:rPr>
            </w:pPr>
            <w:r>
              <w:rPr>
                <w:kern w:val="2"/>
                <w:szCs w:val="24"/>
              </w:rPr>
              <w:t>Ši Sutartis laikoma sudaryta ir įsigalioja nuo Sutarties pasirašymo dienos (antrosios Šalies pasirašymo dieną).</w:t>
            </w:r>
          </w:p>
          <w:p>
            <w:pPr>
              <w:pStyle w:val="Normal"/>
              <w:widowControl w:val="false"/>
              <w:suppressAutoHyphens w:val="true"/>
              <w:rPr>
                <w:color w:val="4472C4"/>
                <w:kern w:val="2"/>
                <w:szCs w:val="24"/>
              </w:rPr>
            </w:pPr>
            <w:r>
              <w:rPr>
                <w:color w:val="000000"/>
                <w:kern w:val="2"/>
                <w:szCs w:val="24"/>
              </w:rPr>
              <w:t>Sutartis galioja iki visiško prievolių įvykdymo</w:t>
            </w:r>
            <w:r>
              <w:rPr>
                <w:kern w:val="2"/>
                <w:szCs w:val="24"/>
              </w:rPr>
              <w:t>.</w:t>
            </w:r>
          </w:p>
          <w:p>
            <w:pPr>
              <w:pStyle w:val="Normal"/>
              <w:widowControl w:val="false"/>
              <w:rPr>
                <w:color w:val="4472C4"/>
                <w:kern w:val="2"/>
                <w:szCs w:val="24"/>
              </w:rPr>
            </w:pPr>
            <w:r>
              <w:rPr>
                <w:color w:val="4472C4"/>
                <w:kern w:val="2"/>
                <w:szCs w:val="24"/>
              </w:rPr>
            </w:r>
          </w:p>
        </w:tc>
      </w:tr>
      <w:tr>
        <w:trPr>
          <w:trHeight w:val="300" w:hRule="atLeast"/>
        </w:trPr>
        <w:tc>
          <w:tcPr>
            <w:tcW w:w="270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12. SUTARTIES NUTRAUKIMAS</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Sutartis gali būti nutraukiama rašytiniu Šalių susitarimu arba vienašališkai, Bendrosiose sąlygose nustatyta tvarka.</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12.2. Esminiai Sutarties pažeidimai</w:t>
            </w:r>
          </w:p>
          <w:p>
            <w:pPr>
              <w:pStyle w:val="Normal"/>
              <w:widowControl w:val="false"/>
              <w:rPr>
                <w:b/>
                <w:b/>
                <w:bCs/>
                <w:kern w:val="2"/>
                <w:szCs w:val="24"/>
              </w:rPr>
            </w:pPr>
            <w:r>
              <w:rPr>
                <w:b/>
                <w:bCs/>
                <w:kern w:val="2"/>
                <w:szCs w:val="24"/>
              </w:rPr>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themeColor="text1"/>
                <w:kern w:val="2"/>
                <w:szCs w:val="24"/>
              </w:rPr>
            </w:pPr>
            <w:r>
              <w:rPr>
                <w:color w:val="000000" w:themeColor="text1"/>
                <w:kern w:val="2"/>
                <w:szCs w:val="24"/>
              </w:rPr>
              <w:t>12.2.1. jeigu Tiekėjas nevykdo prisiimtų įsipareigojimų už Sutartyje nustatytą Sutarties kainą;</w:t>
            </w:r>
          </w:p>
          <w:p>
            <w:pPr>
              <w:pStyle w:val="Normal"/>
              <w:widowControl w:val="false"/>
              <w:suppressAutoHyphens w:val="true"/>
              <w:jc w:val="both"/>
              <w:rPr>
                <w:color w:val="000000"/>
                <w:szCs w:val="24"/>
              </w:rPr>
            </w:pPr>
            <w:r>
              <w:rPr>
                <w:color w:val="000000"/>
                <w:szCs w:val="24"/>
              </w:rPr>
              <w:t>10.2.2. Tiekėjas nesilaiko Sutartyje nustatytų Prekių pristatymo terminų ir Prekių pristatymo uždelsimas trunka daugiau kaip 5 darbo dienas;</w:t>
            </w:r>
          </w:p>
          <w:p>
            <w:pPr>
              <w:pStyle w:val="Normal"/>
              <w:widowControl w:val="false"/>
              <w:suppressAutoHyphens w:val="true"/>
              <w:spacing w:lineRule="auto" w:line="254"/>
              <w:jc w:val="both"/>
              <w:rPr>
                <w:rFonts w:eastAsia="Arial"/>
                <w:color w:val="000000" w:themeColor="text1"/>
                <w:kern w:val="2"/>
                <w:szCs w:val="24"/>
              </w:rPr>
            </w:pPr>
            <w:r>
              <w:rPr>
                <w:rFonts w:eastAsia="Arial"/>
                <w:color w:val="000000" w:themeColor="text1"/>
                <w:kern w:val="2"/>
                <w:szCs w:val="24"/>
              </w:rPr>
              <w:t>12.2.3. Tiekėjas pažeidžia Prekių pristatymo terminus ir dėl Prekių pristatymo vėlavimo Prekės tampa nebereikalingos;</w:t>
            </w:r>
          </w:p>
          <w:p>
            <w:pPr>
              <w:pStyle w:val="Normal"/>
              <w:widowControl w:val="false"/>
              <w:tabs>
                <w:tab w:val="clear" w:pos="1296"/>
                <w:tab w:val="left" w:pos="567" w:leader="none"/>
                <w:tab w:val="left" w:pos="851" w:leader="none"/>
                <w:tab w:val="left" w:pos="992" w:leader="none"/>
                <w:tab w:val="left" w:pos="1134" w:leader="none"/>
              </w:tabs>
              <w:suppressAutoHyphens w:val="true"/>
              <w:spacing w:lineRule="auto" w:line="254"/>
              <w:jc w:val="both"/>
              <w:rPr>
                <w:rFonts w:eastAsia="Arial"/>
                <w:color w:val="000000" w:themeColor="text1"/>
                <w:kern w:val="2"/>
                <w:szCs w:val="24"/>
              </w:rPr>
            </w:pPr>
            <w:r>
              <w:rPr>
                <w:rFonts w:eastAsia="Arial"/>
                <w:color w:val="000000" w:themeColor="text1"/>
                <w:kern w:val="2"/>
                <w:szCs w:val="24"/>
              </w:rPr>
              <w:t>12.2.4. Tiekėjas daugiau kaip 2 (du) kartus pristato Prekes, kurios neatitinka Sutartyje ir (ar) Įstatymuose nustatytų reikalavimų Prekėms;</w:t>
            </w:r>
          </w:p>
          <w:p>
            <w:pPr>
              <w:pStyle w:val="Normal"/>
              <w:widowControl w:val="false"/>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pPr>
              <w:pStyle w:val="Normal"/>
              <w:widowControl w:val="false"/>
              <w:shd w:val="clear" w:color="auto" w:fill="FFFFFF"/>
              <w:suppressAutoHyphens w:val="true"/>
              <w:jc w:val="both"/>
              <w:rPr>
                <w:rFonts w:eastAsia="Calibri"/>
                <w:color w:val="000000" w:themeColor="text1"/>
                <w:szCs w:val="24"/>
              </w:rPr>
            </w:pPr>
            <w:r>
              <w:rPr>
                <w:rFonts w:eastAsia="Arial"/>
                <w:color w:val="000000" w:themeColor="text1"/>
                <w:kern w:val="2"/>
              </w:rPr>
              <w:t>12.2.6. </w:t>
            </w:r>
            <w:r>
              <w:rPr>
                <w:rFonts w:eastAsia="Arial"/>
                <w:color w:val="000000" w:themeColor="text1"/>
                <w:kern w:val="2"/>
                <w:szCs w:val="24"/>
              </w:rPr>
              <w:t xml:space="preserve">jeigu paaiškėja, kad Tiekėjas </w:t>
            </w:r>
            <w:r>
              <w:rPr>
                <w:rFonts w:eastAsia="Calibri"/>
                <w:color w:val="000000" w:themeColor="text1"/>
                <w:szCs w:val="24"/>
              </w:rPr>
              <w:t>ir/arba bet kuris tiekėjo pasitelktas tretysis asmuo (subtiekėjas ar kiti ūkio subjektai, kurių pajėgumais tiekėjas remiasi)</w:t>
            </w:r>
            <w:r>
              <w:rPr>
                <w:rFonts w:eastAsia="Arial"/>
                <w:color w:val="000000" w:themeColor="text1"/>
                <w:kern w:val="2"/>
                <w:szCs w:val="24"/>
              </w:rPr>
              <w:t xml:space="preserve"> v</w:t>
            </w:r>
            <w:r>
              <w:rPr>
                <w:rFonts w:eastAsia="Calibri"/>
                <w:color w:val="000000" w:themeColor="text1"/>
                <w:szCs w:val="24"/>
              </w:rPr>
              <w:t xml:space="preserve">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w:t>
            </w:r>
            <w:r>
              <w:rPr>
                <w:rFonts w:eastAsia="Calibri"/>
                <w:color w:val="000000" w:themeColor="text1"/>
                <w:szCs w:val="24"/>
                <w:shd w:fill="FFFFFF" w:val="clear"/>
              </w:rPr>
              <w:t xml:space="preserve">patenka į karo rėmėjų sąrašą </w:t>
            </w:r>
            <w:hyperlink r:id="rId3">
              <w:r>
                <w:rPr>
                  <w:rFonts w:eastAsia="Calibri"/>
                  <w:color w:val="000000" w:themeColor="text1"/>
                  <w:szCs w:val="24"/>
                  <w:u w:val="single"/>
                </w:rPr>
                <w:t>https://sanctions.nazk.gov.ua/en/boycott/</w:t>
              </w:r>
            </w:hyperlink>
            <w:r>
              <w:rPr>
                <w:rFonts w:eastAsia="Calibri"/>
                <w:color w:val="000000" w:themeColor="text1"/>
                <w:szCs w:val="24"/>
              </w:rPr>
              <w:t>, nebent Tiekėjas nedelsiant pateiktų dokumentus, įrodančius minėtos veiklos nevykdymą;</w:t>
            </w:r>
          </w:p>
          <w:p>
            <w:pPr>
              <w:pStyle w:val="Normal"/>
              <w:widowControl w:val="false"/>
              <w:suppressAutoHyphens w:val="true"/>
              <w:jc w:val="both"/>
              <w:rPr>
                <w:sz w:val="20"/>
              </w:rPr>
            </w:pPr>
            <w:r>
              <w:rPr>
                <w:color w:val="000000" w:themeColor="text1"/>
                <w:szCs w:val="24"/>
              </w:rPr>
              <w:t xml:space="preserve">12.2.7. </w:t>
            </w:r>
            <w:r>
              <w:rPr>
                <w:rFonts w:eastAsia="Calibri"/>
                <w:color w:val="000000" w:themeColor="text1"/>
                <w:szCs w:val="24"/>
              </w:rPr>
              <w:t>jeigu atsiranda bent viena iš VPĮ 45 straipsnio 2</w:t>
            </w:r>
            <w:r>
              <w:rPr>
                <w:rFonts w:eastAsia="Calibri"/>
                <w:color w:val="000000" w:themeColor="text1"/>
                <w:szCs w:val="24"/>
                <w:vertAlign w:val="superscript"/>
              </w:rPr>
              <w:t>1</w:t>
            </w:r>
            <w:r>
              <w:rPr>
                <w:rFonts w:eastAsia="Calibri"/>
                <w:color w:val="000000" w:themeColor="text1"/>
                <w:szCs w:val="24"/>
              </w:rPr>
              <w:t xml:space="preserve"> dalyje nurodytų sąlygų, t. y. ši nuostata taikoma ne tik pasiūlymų teikimo etape, bet ir sutarties vykdyme, nes tokios aplinkybės gali paaiškėti sudarius sutartį ir tokiu atveju būtų pagrindas ją nutraukti.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color w:val="000000" w:themeColor="text1"/>
                <w:kern w:val="2"/>
                <w:szCs w:val="24"/>
                <w:shd w:fill="FFFFFF" w:val="clear"/>
              </w:rPr>
            </w:pPr>
            <w:r>
              <w:rPr>
                <w:color w:val="000000"/>
                <w:kern w:val="2"/>
                <w:szCs w:val="24"/>
                <w:shd w:fill="FFFFFF" w:val="clear"/>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fill="FFFFFF" w:val="clear"/>
              </w:rPr>
              <w:t xml:space="preserve"> „Dėl Aplinkos apsaugos kriterijų taikymo, vykdant žaliuosius pirkimus, tvarkos aprašo patvirtinimo“ (toliau – Tvarkos aprašas) </w:t>
            </w:r>
            <w:r>
              <w:rPr>
                <w:color w:val="000000" w:themeColor="text1"/>
                <w:kern w:val="2"/>
                <w:szCs w:val="24"/>
                <w:shd w:fill="FFFFFF" w:val="clear"/>
              </w:rPr>
              <w:t xml:space="preserve">4.4.4 punkto 4.4.4.3 papunkčiu. </w:t>
            </w:r>
            <w:r>
              <w:rPr>
                <w:color w:val="000000"/>
              </w:rPr>
              <w:t>Prekei pagaminti, paslaugai teikti ar darbams atlikti naudojama mažiau ar nenaudojama pavojingųjų cheminių medžiagų, neteršiama aplinka ir nekeliamas pavojus sveikatai;</w:t>
            </w:r>
          </w:p>
          <w:p>
            <w:pPr>
              <w:pStyle w:val="Normal"/>
              <w:widowControl w:val="false"/>
              <w:suppressAutoHyphens w:val="true"/>
              <w:jc w:val="both"/>
              <w:rPr>
                <w:color w:val="000000"/>
                <w:kern w:val="2"/>
                <w:szCs w:val="24"/>
                <w:shd w:fill="FFFFFF" w:val="clear"/>
              </w:rPr>
            </w:pPr>
            <w:r>
              <w:rPr>
                <w:color w:val="000000"/>
                <w:kern w:val="2"/>
                <w:szCs w:val="24"/>
                <w:shd w:fill="FFFFFF" w:val="clear"/>
              </w:rPr>
            </w:r>
          </w:p>
          <w:p>
            <w:pPr>
              <w:pStyle w:val="Normal"/>
              <w:widowControl w:val="false"/>
              <w:suppressAutoHyphens w:val="true"/>
              <w:jc w:val="both"/>
              <w:rPr>
                <w:bCs/>
                <w:lang w:eastAsia="ar-SA"/>
              </w:rPr>
            </w:pPr>
            <w:r>
              <w:rPr>
                <w:bCs/>
                <w:lang w:eastAsia="ar-SA"/>
              </w:rPr>
              <w:t xml:space="preserve">Tarnybinių stočių gamintojas privalo užtikrinti Europos Sąjungos RoHS (angl. </w:t>
            </w:r>
            <w:r>
              <w:rPr>
                <w:bCs/>
                <w:i/>
                <w:lang w:eastAsia="ar-SA"/>
              </w:rPr>
              <w:t>„Restriction of Hazardous Substances“</w:t>
            </w:r>
            <w:r>
              <w:rPr>
                <w:bCs/>
                <w:lang w:eastAsia="ar-SA"/>
              </w:rPr>
              <w:t>) direktyvų (2002/95/EC (RoHS 1), 2011/65/EU (RoHS 2), 2015/863 (RoHS 2 amendment)), draudžiančių gamyboje naudoti  aplinkai ir žmogaus sveikatai pavojingas medžiagas (pvz., gyvsidabrį, kadmį, šviną, šešiavalentį chromą, o taip pat antipirenus), reikalavimų įvykdymą.</w:t>
            </w:r>
          </w:p>
          <w:p>
            <w:pPr>
              <w:pStyle w:val="Normal"/>
              <w:widowControl w:val="false"/>
              <w:suppressAutoHyphens w:val="true"/>
              <w:jc w:val="both"/>
              <w:rPr>
                <w:color w:val="000000"/>
                <w:kern w:val="2"/>
                <w:szCs w:val="24"/>
                <w:shd w:fill="FFFFFF" w:val="clear"/>
              </w:rPr>
            </w:pPr>
            <w:r>
              <w:rPr>
                <w:color w:val="000000"/>
                <w:kern w:val="2"/>
                <w:szCs w:val="24"/>
                <w:shd w:fill="FFFFFF" w:val="clear"/>
              </w:rPr>
            </w:r>
          </w:p>
          <w:p>
            <w:pPr>
              <w:pStyle w:val="Normal"/>
              <w:widowControl w:val="false"/>
              <w:suppressAutoHyphens w:val="true"/>
              <w:jc w:val="both"/>
              <w:rPr>
                <w:color w:val="FF0000"/>
                <w:kern w:val="2"/>
                <w:szCs w:val="24"/>
                <w:shd w:fill="FFFFFF" w:val="clear"/>
              </w:rPr>
            </w:pPr>
            <w:r>
              <w:rPr>
                <w:kern w:val="2"/>
                <w:szCs w:val="24"/>
                <w:shd w:fill="FFFFFF" w:val="clear"/>
              </w:rPr>
              <w:t>Vykdydamas Sutartį Tiekėjas turi nenaudoti popieriaus, sutartį, susitarimus (jei tokių būtų) ir kitus dokumentus teikti elektroninėmis priemonėmis, juos pasirašyti elektroniniais kvalifikuotais parašais, siekiant sunaudoti mažiau gamtos išteklių. Nustačius, kad Tiekėjas šiame papunktyje nustatyto kriterijaus (-jų) nesilaiko, Tiekėjui taikoma.</w:t>
            </w:r>
          </w:p>
          <w:p>
            <w:pPr>
              <w:pStyle w:val="Normal"/>
              <w:widowControl w:val="false"/>
              <w:suppressAutoHyphens w:val="true"/>
              <w:jc w:val="both"/>
              <w:rPr>
                <w:color w:val="000000"/>
                <w:kern w:val="2"/>
                <w:szCs w:val="24"/>
                <w:shd w:fill="FFFFFF" w:val="clear"/>
              </w:rPr>
            </w:pPr>
            <w:r>
              <w:rPr>
                <w:color w:val="000000"/>
                <w:kern w:val="2"/>
                <w:szCs w:val="24"/>
                <w:shd w:fill="FFFFFF" w:val="clear"/>
              </w:rPr>
            </w:r>
          </w:p>
          <w:p>
            <w:pPr>
              <w:pStyle w:val="Normal"/>
              <w:widowControl w:val="false"/>
              <w:suppressAutoHyphens w:val="true"/>
              <w:jc w:val="both"/>
              <w:rPr>
                <w:color w:val="000000"/>
                <w:kern w:val="2"/>
                <w:szCs w:val="24"/>
                <w:shd w:fill="FFFFFF" w:val="clear"/>
              </w:rPr>
            </w:pPr>
            <w:r>
              <w:rPr>
                <w:color w:val="000000"/>
                <w:kern w:val="2"/>
                <w:szCs w:val="24"/>
                <w:shd w:fill="FFFFFF" w:val="clear"/>
              </w:rPr>
              <w:t>Nustačius, kad Tiekėjas šiame papunktyje nustatyto kriterijaus (-jų) nesilaiko, Tiekėjui taikoma Specialiųjų sąlygų 9.5 punkte nurodyto dydžio bauda.</w:t>
            </w:r>
          </w:p>
          <w:p>
            <w:pPr>
              <w:pStyle w:val="Normal"/>
              <w:widowControl w:val="false"/>
              <w:rPr>
                <w:b/>
                <w:b/>
                <w:bCs/>
                <w:kern w:val="2"/>
                <w:szCs w:val="24"/>
              </w:rPr>
            </w:pPr>
            <w:r>
              <w:rPr>
                <w:b/>
                <w:bCs/>
                <w:kern w:val="2"/>
                <w:szCs w:val="24"/>
              </w:rPr>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000000"/>
                <w:kern w:val="2"/>
                <w:szCs w:val="24"/>
                <w:shd w:fill="FFFFFF" w:val="clear"/>
              </w:rPr>
            </w:pPr>
            <w:r>
              <w:rPr>
                <w:color w:val="000000"/>
                <w:kern w:val="2"/>
                <w:szCs w:val="24"/>
                <w:shd w:fill="FFFFFF" w:val="clear"/>
              </w:rPr>
              <w:t>Netaikoma</w:t>
            </w:r>
          </w:p>
          <w:p>
            <w:pPr>
              <w:pStyle w:val="Normal"/>
              <w:widowControl w:val="false"/>
              <w:rPr>
                <w:color w:val="000000"/>
                <w:kern w:val="2"/>
                <w:szCs w:val="24"/>
                <w:shd w:fill="FFFFFF" w:val="clear"/>
              </w:rPr>
            </w:pPr>
            <w:r>
              <w:rPr>
                <w:color w:val="000000"/>
                <w:kern w:val="2"/>
                <w:szCs w:val="24"/>
                <w:shd w:fill="FFFFFF" w:val="clear"/>
              </w:rPr>
            </w:r>
          </w:p>
          <w:p>
            <w:pPr>
              <w:pStyle w:val="Normal"/>
              <w:widowControl w:val="false"/>
              <w:rPr>
                <w:color w:val="0070C0"/>
                <w:kern w:val="2"/>
                <w:szCs w:val="24"/>
              </w:rPr>
            </w:pPr>
            <w:r>
              <w:rPr>
                <w:color w:val="0070C0"/>
                <w:kern w:val="2"/>
                <w:szCs w:val="24"/>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 xml:space="preserve">14. BENDRŲJŲ SĄLYGŲ PAKEITIMAI IR PAPILDYMAI </w:t>
            </w:r>
          </w:p>
          <w:p>
            <w:pPr>
              <w:pStyle w:val="Normal"/>
              <w:widowControl w:val="false"/>
              <w:jc w:val="center"/>
              <w:rPr>
                <w:kern w:val="2"/>
                <w:szCs w:val="24"/>
              </w:rPr>
            </w:pPr>
            <w:r>
              <w:rPr>
                <w:kern w:val="2"/>
                <w:szCs w:val="24"/>
              </w:rPr>
              <w:t xml:space="preserve">(jeigu būtina dėl konkretaus Sutarties dalyko specifikos) </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(pildyti jei keičiamas Sutarties Bendrųjų sąlygų punktas, jį išdėstant nauja redakcija):</w:t>
            </w:r>
          </w:p>
          <w:p>
            <w:pPr>
              <w:pStyle w:val="Normal"/>
              <w:widowControl w:val="false"/>
              <w:rPr>
                <w:kern w:val="2"/>
                <w:szCs w:val="24"/>
              </w:rPr>
            </w:pPr>
            <w:r>
              <w:rPr>
                <w:kern w:val="2"/>
                <w:szCs w:val="24"/>
              </w:rPr>
              <w:t>Šalys susitaria pakeisti nurodytą Sutarties Bendrųjų sąlygų punktą ir išdėstyti jį nauja redakcija: ____.</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14.2.</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(pildyti jei papildomos Sutarties Bendrosios sąlygos naujomis nuostatomis):</w:t>
            </w:r>
          </w:p>
          <w:p>
            <w:pPr>
              <w:pStyle w:val="Normal"/>
              <w:widowControl w:val="false"/>
              <w:rPr>
                <w:kern w:val="2"/>
                <w:szCs w:val="24"/>
              </w:rPr>
            </w:pPr>
            <w:r>
              <w:rPr>
                <w:kern w:val="2"/>
                <w:szCs w:val="24"/>
              </w:rPr>
              <w:t>Šalys susitaria papildyti Sutarties Bendrąsias sąlygas nurodytu punktu, tačiau kitų punktų numeracijos nekeisti: ________.</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14.3.</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(pildyti jei išbraukiamas Sutarties Bendrųjų sąlygų atitinkamas punktas:</w:t>
            </w:r>
          </w:p>
          <w:p>
            <w:pPr>
              <w:pStyle w:val="Normal"/>
              <w:widowControl w:val="false"/>
              <w:rPr>
                <w:kern w:val="2"/>
                <w:szCs w:val="24"/>
              </w:rPr>
            </w:pPr>
            <w:r>
              <w:rPr>
                <w:kern w:val="2"/>
                <w:szCs w:val="24"/>
              </w:rPr>
              <w:t>Šalys susitaria išbraukti nurodytą Sutarties Bendrųjų sąlygų punktą, tačiau kitų punktų numeracijos nekeisti: _____.</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14.4.</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color w:val="4472C4"/>
                <w:kern w:val="2"/>
                <w:szCs w:val="24"/>
              </w:rPr>
              <w:t>(pildyti jei nustatomos kitokios nei Sutarties Bendrosiose sąlygose nustatytos nuostatos dėl Prekių intelektinės nuosavybės):</w:t>
            </w:r>
          </w:p>
          <w:p>
            <w:pPr>
              <w:pStyle w:val="Normal"/>
              <w:widowControl w:val="false"/>
              <w:rPr>
                <w:color w:val="0070C0"/>
                <w:kern w:val="2"/>
                <w:szCs w:val="24"/>
              </w:rPr>
            </w:pPr>
            <w:r>
              <w:rPr>
                <w:color w:val="0070C0"/>
                <w:kern w:val="2"/>
                <w:szCs w:val="24"/>
              </w:rPr>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14.5.</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 SUTARTIES PRIEDAI</w:t>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tc>
      </w:tr>
      <w:tr>
        <w:trPr>
          <w:trHeight w:val="300" w:hRule="atLeast"/>
        </w:trPr>
        <w:tc>
          <w:tcPr>
            <w:tcW w:w="25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16. ŠALIŲ ATSTOVŲ PARAŠAI</w:t>
            </w:r>
          </w:p>
        </w:tc>
      </w:tr>
      <w:tr>
        <w:trPr/>
        <w:tc>
          <w:tcPr>
            <w:tcW w:w="478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TIEKĖJAS</w:t>
            </w:r>
          </w:p>
        </w:tc>
      </w:tr>
      <w:tr>
        <w:trPr/>
        <w:tc>
          <w:tcPr>
            <w:tcW w:w="478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color w:val="4472C4"/>
                <w:kern w:val="2"/>
                <w:szCs w:val="24"/>
              </w:rPr>
              <w:t>(nurodomos atstovo pareigos, vardas, pavardė)</w:t>
            </w:r>
          </w:p>
        </w:tc>
      </w:tr>
      <w:tr>
        <w:trPr/>
        <w:tc>
          <w:tcPr>
            <w:tcW w:w="478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4472C4"/>
                <w:kern w:val="2"/>
                <w:szCs w:val="24"/>
              </w:rPr>
            </w:pPr>
            <w:r>
              <w:rPr>
                <w:b/>
                <w:bCs/>
                <w:color w:val="4472C4"/>
                <w:kern w:val="2"/>
                <w:szCs w:val="24"/>
              </w:rPr>
              <w:t>(parašas)</w:t>
            </w:r>
          </w:p>
        </w:tc>
        <w:tc>
          <w:tcPr>
            <w:tcW w:w="47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4472C4"/>
                <w:kern w:val="2"/>
                <w:szCs w:val="24"/>
              </w:rPr>
            </w:pPr>
            <w:r>
              <w:rPr>
                <w:b/>
                <w:bCs/>
                <w:color w:val="4472C4"/>
                <w:kern w:val="2"/>
                <w:szCs w:val="24"/>
              </w:rPr>
              <w:t>(parašas)</w:t>
            </w:r>
          </w:p>
        </w:tc>
      </w:tr>
    </w:tbl>
    <w:p>
      <w:pPr>
        <w:pStyle w:val="Normal"/>
        <w:jc w:val="center"/>
        <w:rPr>
          <w:color w:val="000000"/>
          <w:szCs w:val="24"/>
        </w:rPr>
      </w:pPr>
      <w:r>
        <w:rPr>
          <w:color w:val="000000"/>
          <w:szCs w:val="24"/>
        </w:rPr>
        <w:t>_______________</w:t>
      </w:r>
    </w:p>
    <w:p>
      <w:pPr>
        <w:pStyle w:val="Normal"/>
        <w:rPr>
          <w:color w:val="000000"/>
          <w:szCs w:val="24"/>
        </w:rPr>
      </w:pPr>
      <w:r>
        <w:rPr>
          <w:color w:val="000000"/>
          <w:szCs w:val="24"/>
        </w:rPr>
      </w:r>
    </w:p>
    <w:p>
      <w:pPr>
        <w:pStyle w:val="Normal"/>
        <w:spacing w:lineRule="atLeast" w:line="257"/>
        <w:jc w:val="center"/>
        <w:rPr>
          <w:color w:val="000000"/>
          <w:szCs w:val="24"/>
        </w:rPr>
      </w:pPr>
      <w:r>
        <w:rPr>
          <w:b/>
          <w:caps/>
          <w:szCs w:val="24"/>
        </w:rPr>
        <w:t>A tipo tarnybinių stočių</w:t>
      </w:r>
      <w:r>
        <w:rPr>
          <w:b/>
          <w:bCs/>
          <w:caps/>
          <w:color w:val="000000"/>
          <w:szCs w:val="24"/>
        </w:rPr>
        <w:t xml:space="preserve"> PIRKIMO</w:t>
      </w:r>
      <w:r>
        <w:rPr>
          <w:color w:val="000000"/>
          <w:szCs w:val="24"/>
        </w:rPr>
        <w:t>–</w:t>
      </w:r>
      <w:r>
        <w:rPr>
          <w:b/>
          <w:bCs/>
          <w:caps/>
          <w:color w:val="000000"/>
          <w:szCs w:val="24"/>
        </w:rPr>
        <w:t>PARDAVIMO SUTARTIES BENDROSIOS SĄLYGOS</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  PAGRINDINĖS SĄVOKOS IR SUTARTIES AIŠKINIMAS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1.1. Sąvokos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Šioje Sutartyje didžiąja raide rašomos sąvokos turi paskiau nurodytas reikšmes:</w:t>
      </w:r>
    </w:p>
    <w:p>
      <w:pPr>
        <w:pStyle w:val="Normal"/>
        <w:spacing w:lineRule="atLeast" w:line="257"/>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pPr>
        <w:pStyle w:val="Normal"/>
        <w:spacing w:lineRule="atLeast" w:line="257"/>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pPr>
        <w:pStyle w:val="Normal"/>
        <w:spacing w:lineRule="atLeast" w:line="257"/>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pPr>
        <w:pStyle w:val="Normal"/>
        <w:spacing w:lineRule="atLeast" w:line="257"/>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
        <w:spacing w:lineRule="atLeast" w:line="257"/>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spacing w:lineRule="atLeast" w:line="257"/>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
        <w:spacing w:lineRule="atLeast" w:line="257"/>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
        <w:spacing w:lineRule="atLeast" w:line="257"/>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spacing w:lineRule="atLeast" w:line="257"/>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pPr>
        <w:pStyle w:val="Normal"/>
        <w:spacing w:lineRule="atLeast" w:line="257"/>
        <w:jc w:val="both"/>
        <w:rPr>
          <w:szCs w:val="24"/>
        </w:rPr>
      </w:pPr>
      <w:r>
        <w:rPr>
          <w:szCs w:val="24"/>
        </w:rPr>
        <w:t>1.1.1.10. </w:t>
      </w:r>
      <w:r>
        <w:rPr>
          <w:b/>
          <w:bCs/>
          <w:szCs w:val="24"/>
        </w:rPr>
        <w:t>Sutarties kaina</w:t>
      </w:r>
      <w:r>
        <w:rPr>
          <w:szCs w:val="24"/>
        </w:rPr>
        <w:t> – pagal Sutartį Tiekėjui mokėtina suma, įskaitant visus privalomus mokesčius ir išlaidas;</w:t>
      </w:r>
    </w:p>
    <w:p>
      <w:pPr>
        <w:pStyle w:val="Normal"/>
        <w:spacing w:lineRule="atLeast" w:line="257"/>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pPr>
        <w:pStyle w:val="Normal"/>
        <w:spacing w:lineRule="atLeast" w:line="257"/>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pPr>
        <w:pStyle w:val="Normal"/>
        <w:spacing w:lineRule="atLeast" w:line="257"/>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pPr>
        <w:pStyle w:val="Normal"/>
        <w:spacing w:lineRule="atLeast" w:line="257"/>
        <w:jc w:val="both"/>
        <w:rPr>
          <w:color w:val="000000"/>
          <w:szCs w:val="24"/>
        </w:rPr>
      </w:pPr>
      <w:r>
        <w:rPr>
          <w:color w:val="000000"/>
          <w:szCs w:val="24"/>
        </w:rPr>
        <w:t>1.1.1.14. </w:t>
      </w:r>
      <w:r>
        <w:rPr>
          <w:b/>
          <w:bCs/>
          <w:color w:val="000000"/>
          <w:szCs w:val="24"/>
        </w:rPr>
        <w:t>Šalys</w:t>
      </w:r>
      <w:r>
        <w:rPr>
          <w:color w:val="000000"/>
          <w:szCs w:val="24"/>
        </w:rPr>
        <w:t> – Pirkėjas ir Tiekėjas kartu;</w:t>
      </w:r>
    </w:p>
    <w:p>
      <w:pPr>
        <w:pStyle w:val="Normal"/>
        <w:spacing w:lineRule="atLeast" w:line="257"/>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pPr>
        <w:pStyle w:val="Normal"/>
        <w:spacing w:lineRule="atLeast" w:line="257"/>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pPr>
        <w:pStyle w:val="Normal"/>
        <w:spacing w:lineRule="atLeast" w:line="257"/>
        <w:jc w:val="both"/>
        <w:rPr>
          <w:color w:val="000000"/>
          <w:szCs w:val="24"/>
        </w:rPr>
      </w:pPr>
      <w:r>
        <w:rPr>
          <w:color w:val="000000"/>
          <w:szCs w:val="24"/>
        </w:rPr>
        <w:t>1.1.1.17. Kitų Sutartyje didžiąja raide rašomų sąvokų reikšmės yra nurodytos Sutarties tekste.</w:t>
      </w:r>
    </w:p>
    <w:p>
      <w:pPr>
        <w:pStyle w:val="Normal"/>
        <w:spacing w:lineRule="atLeast" w:line="257"/>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pPr>
        <w:pStyle w:val="Normal"/>
        <w:spacing w:lineRule="atLeast" w:line="257"/>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  Sutarties aiškinimas</w:t>
      </w:r>
    </w:p>
    <w:p>
      <w:pPr>
        <w:pStyle w:val="Normal"/>
        <w:spacing w:lineRule="atLeast" w:line="257"/>
        <w:ind w:left="792"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1.2.1. Sutartis yra sudaryta ir turi būti aiškinama pagal Lietuvos Respublikos teisės aktus.</w:t>
      </w:r>
    </w:p>
    <w:p>
      <w:pPr>
        <w:pStyle w:val="Normal"/>
        <w:spacing w:lineRule="atLeast" w:line="257"/>
        <w:jc w:val="both"/>
        <w:rPr>
          <w:color w:val="000000"/>
          <w:szCs w:val="24"/>
        </w:rPr>
      </w:pPr>
      <w:r>
        <w:rPr>
          <w:color w:val="000000"/>
          <w:szCs w:val="24"/>
        </w:rPr>
        <w:t>1.2.2. Jei Bendrosios sąlygos ir (ar) Specialiosios sąlygos prieštarauja VPĮ ir kitų teisės aktų reikalavimams, taikomos VPĮ ir kitų teisės aktų nuostatos.</w:t>
      </w:r>
    </w:p>
    <w:p>
      <w:pPr>
        <w:pStyle w:val="Normal"/>
        <w:spacing w:lineRule="atLeast" w:line="257"/>
        <w:jc w:val="both"/>
        <w:rPr>
          <w:color w:val="000000"/>
          <w:szCs w:val="24"/>
        </w:rPr>
      </w:pPr>
      <w:r>
        <w:rPr>
          <w:color w:val="000000"/>
          <w:szCs w:val="24"/>
        </w:rPr>
        <w:t>1.2.3. Diena Sutartyje reiškia kalendorinę dieną.</w:t>
      </w:r>
    </w:p>
    <w:p>
      <w:pPr>
        <w:pStyle w:val="Normal"/>
        <w:spacing w:lineRule="atLeast" w:line="257"/>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pPr>
        <w:pStyle w:val="Normal"/>
        <w:spacing w:lineRule="atLeast" w:line="257"/>
        <w:jc w:val="both"/>
        <w:rPr>
          <w:color w:val="000000"/>
          <w:szCs w:val="24"/>
        </w:rPr>
      </w:pPr>
      <w:r>
        <w:rPr>
          <w:color w:val="000000"/>
          <w:szCs w:val="24"/>
        </w:rPr>
        <w:t>1.2.5. Terminai pagal Sutartį yra skaičiuojami metais, mėnesiais, savaitėmis, darbo dienomis, kalendorinėmis dienomis ir valandomis ir minutėmis.</w:t>
      </w:r>
    </w:p>
    <w:p>
      <w:pPr>
        <w:pStyle w:val="Normal"/>
        <w:spacing w:lineRule="atLeast" w:line="257"/>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pPr>
        <w:pStyle w:val="Normal"/>
        <w:spacing w:lineRule="atLeast" w:line="257"/>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spacing w:lineRule="atLeast" w:line="257"/>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pPr>
        <w:pStyle w:val="Normal"/>
        <w:spacing w:lineRule="atLeast" w:line="257"/>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pPr>
        <w:pStyle w:val="Normal"/>
        <w:spacing w:lineRule="atLeast" w:line="257"/>
        <w:jc w:val="both"/>
        <w:rPr>
          <w:color w:val="000000"/>
          <w:szCs w:val="24"/>
        </w:rPr>
      </w:pPr>
      <w:r>
        <w:rPr>
          <w:color w:val="000000"/>
          <w:szCs w:val="24"/>
        </w:rPr>
        <w:t>1.2.10. </w:t>
      </w:r>
      <w:r>
        <w:rPr>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spacing w:lineRule="atLeast" w:line="257"/>
        <w:jc w:val="both"/>
        <w:rPr>
          <w:color w:val="000000"/>
          <w:szCs w:val="24"/>
        </w:rPr>
      </w:pPr>
      <w:r>
        <w:rPr>
          <w:color w:val="000000"/>
          <w:szCs w:val="24"/>
        </w:rPr>
        <w:t>1.2.11. </w:t>
      </w:r>
      <w:r>
        <w:rPr>
          <w:color w:val="000000"/>
          <w:szCs w:val="24"/>
          <w:shd w:fill="FFFFFF" w:val="clear"/>
        </w:rPr>
        <w:t>Jeigu Sutartyje nurodyta reikšmė skaičiais ir žodžiais skiriasi, vadovaujamasi žodžiais nurodyta reikšme.</w:t>
      </w:r>
    </w:p>
    <w:p>
      <w:pPr>
        <w:pStyle w:val="Normal"/>
        <w:spacing w:lineRule="atLeast" w:line="257"/>
        <w:jc w:val="both"/>
        <w:rPr>
          <w:color w:val="000000"/>
          <w:szCs w:val="24"/>
        </w:rPr>
      </w:pPr>
      <w:r>
        <w:rPr>
          <w:color w:val="000000"/>
          <w:szCs w:val="24"/>
        </w:rPr>
        <w:t>1.2.12. </w:t>
      </w:r>
      <w:r>
        <w:rPr>
          <w:color w:val="000000"/>
          <w:szCs w:val="24"/>
          <w:shd w:fill="FFFFFF" w:val="clear"/>
        </w:rPr>
        <w:t>Jei pateikiamos nuorodos į teisės aktus, turi būti taikomos aktualios teisės aktų redakcijos, jeigu nenurodyta kitaip.</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1.3. Dokumentų viršenybė</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spacing w:lineRule="atLeast" w:line="276"/>
        <w:jc w:val="both"/>
        <w:rPr>
          <w:color w:val="000000"/>
          <w:szCs w:val="24"/>
        </w:rPr>
      </w:pPr>
      <w:r>
        <w:rPr>
          <w:color w:val="000000"/>
          <w:szCs w:val="24"/>
        </w:rPr>
        <w:t>1.3.1.1. Techninė specifikacija;</w:t>
      </w:r>
    </w:p>
    <w:p>
      <w:pPr>
        <w:pStyle w:val="Normal"/>
        <w:spacing w:lineRule="atLeast" w:line="276"/>
        <w:jc w:val="both"/>
        <w:rPr>
          <w:color w:val="000000"/>
          <w:szCs w:val="24"/>
        </w:rPr>
      </w:pPr>
      <w:r>
        <w:rPr>
          <w:color w:val="000000"/>
          <w:szCs w:val="24"/>
        </w:rPr>
        <w:t>1.3.1.2. Specialiosios sąlygos;</w:t>
      </w:r>
    </w:p>
    <w:p>
      <w:pPr>
        <w:pStyle w:val="Normal"/>
        <w:spacing w:lineRule="atLeast" w:line="276"/>
        <w:jc w:val="both"/>
        <w:rPr>
          <w:color w:val="000000"/>
          <w:szCs w:val="24"/>
        </w:rPr>
      </w:pPr>
      <w:r>
        <w:rPr>
          <w:color w:val="000000"/>
          <w:szCs w:val="24"/>
        </w:rPr>
        <w:t>1.3.1.3. Bendrosios sąlygos;</w:t>
      </w:r>
    </w:p>
    <w:p>
      <w:pPr>
        <w:pStyle w:val="Normal"/>
        <w:spacing w:lineRule="atLeast" w:line="276"/>
        <w:jc w:val="both"/>
        <w:rPr>
          <w:color w:val="000000"/>
          <w:szCs w:val="24"/>
        </w:rPr>
      </w:pPr>
      <w:r>
        <w:rPr>
          <w:color w:val="000000"/>
          <w:szCs w:val="24"/>
        </w:rPr>
        <w:t>1.3.1.4. Pirkimo dokumentai (išskyrus techninę specifikaciją);</w:t>
      </w:r>
    </w:p>
    <w:p>
      <w:pPr>
        <w:pStyle w:val="Normal"/>
        <w:spacing w:lineRule="atLeast" w:line="276"/>
        <w:jc w:val="both"/>
        <w:rPr>
          <w:color w:val="000000"/>
          <w:szCs w:val="24"/>
        </w:rPr>
      </w:pPr>
      <w:r>
        <w:rPr>
          <w:color w:val="000000"/>
          <w:szCs w:val="24"/>
        </w:rPr>
        <w:t>1.3.1.5. Pasiūlymas;</w:t>
      </w:r>
    </w:p>
    <w:p>
      <w:pPr>
        <w:pStyle w:val="Normal"/>
        <w:spacing w:lineRule="atLeast" w:line="276"/>
        <w:jc w:val="both"/>
        <w:rPr>
          <w:color w:val="000000"/>
          <w:szCs w:val="24"/>
        </w:rPr>
      </w:pPr>
      <w:r>
        <w:rPr>
          <w:color w:val="000000"/>
          <w:szCs w:val="24"/>
        </w:rPr>
        <w:t>1.3.1.6. Kiti Specialiosiose sąlygose išvardinti priedai.</w:t>
      </w:r>
    </w:p>
    <w:p>
      <w:pPr>
        <w:pStyle w:val="Normal"/>
        <w:spacing w:lineRule="atLeast" w:line="257"/>
        <w:jc w:val="both"/>
        <w:rPr>
          <w:color w:val="000000"/>
          <w:szCs w:val="24"/>
        </w:rPr>
      </w:pPr>
      <w:r>
        <w:rPr>
          <w:color w:val="000000"/>
          <w:szCs w:val="24"/>
        </w:rPr>
        <w:t>1.3.2. Tuo atveju, kai Šalių Susitarimu yra keičiamos Sutarties sąlygos, naujai sutartos Sutarties sąlygos turi viršenybę prieš pakeistąsias.</w:t>
      </w:r>
    </w:p>
    <w:p>
      <w:pPr>
        <w:pStyle w:val="Normal"/>
        <w:spacing w:lineRule="atLeast" w:line="257"/>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
        <w:spacing w:lineRule="atLeast" w:line="257"/>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  SUTARTIES DALYKAS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
        <w:spacing w:lineRule="atLeast" w:line="257"/>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
        <w:spacing w:lineRule="atLeast" w:line="257"/>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3.  TIEKĖJAS IR KITI SUTARTIES VYKDYMUI PASITELKIAMI ASMENYS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3.1.  Kvalifikacija ir kiti Tiekėjo pasiūlymu prisiimti įsipareigojimai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
        <w:spacing w:lineRule="atLeast" w:line="257"/>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pPr>
        <w:pStyle w:val="Normal"/>
        <w:spacing w:lineRule="atLeast" w:line="257"/>
        <w:jc w:val="both"/>
        <w:rPr>
          <w:color w:val="000000"/>
          <w:szCs w:val="24"/>
        </w:rPr>
      </w:pPr>
      <w:r>
        <w:rPr>
          <w:color w:val="000000"/>
          <w:szCs w:val="24"/>
        </w:rPr>
        <w:t>3.1.1.2. atitiktų tiekėjų kvalifikacijai pirkimo dokumentuose nustatytus reikalavimus bei neturėtų pirkimo dokumentuose nustatytų pašalinimo pagrindų;</w:t>
      </w:r>
    </w:p>
    <w:p>
      <w:pPr>
        <w:pStyle w:val="Normal"/>
        <w:spacing w:lineRule="atLeast" w:line="257"/>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pPr>
        <w:pStyle w:val="Normal"/>
        <w:spacing w:lineRule="atLeast" w:line="257"/>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pPr>
        <w:pStyle w:val="Normal"/>
        <w:spacing w:lineRule="atLeast" w:line="257"/>
        <w:jc w:val="both"/>
        <w:rPr>
          <w:color w:val="000000"/>
          <w:szCs w:val="24"/>
        </w:rPr>
      </w:pPr>
      <w:r>
        <w:rPr>
          <w:color w:val="000000"/>
          <w:szCs w:val="24"/>
        </w:rPr>
        <w:t>3.1.1.5. </w:t>
      </w:r>
      <w:r>
        <w:rPr>
          <w:color w:val="000000"/>
          <w:szCs w:val="24"/>
          <w:shd w:fill="FFFFFF" w:val="clear"/>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fill="FFFFFF" w:val="clear"/>
        </w:rPr>
        <w:t>, jei tokie reikalavimai buvo numatyti pirkimo dokumentuose</w:t>
      </w:r>
      <w:r>
        <w:rPr>
          <w:color w:val="000000"/>
          <w:szCs w:val="24"/>
        </w:rPr>
        <w:t>.</w:t>
      </w:r>
    </w:p>
    <w:p>
      <w:pPr>
        <w:pStyle w:val="Normal"/>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fill="FFFFFF" w:val="clear"/>
        </w:rPr>
        <w:t>Jeigu Tiekėjas remiasi </w:t>
      </w:r>
      <w:r>
        <w:rPr>
          <w:color w:val="000000"/>
          <w:szCs w:val="24"/>
        </w:rPr>
        <w:t>ūkio </w:t>
      </w:r>
      <w:r>
        <w:rPr>
          <w:color w:val="000000"/>
          <w:szCs w:val="24"/>
          <w:shd w:fill="FFFFFF" w:val="clear"/>
        </w:rPr>
        <w:t>subjektų pajėgumais, siekdamas atitikti finansinio ir ekonominio pajėgumo reikalavimus, Tiekėjas su tokiais </w:t>
      </w:r>
      <w:r>
        <w:rPr>
          <w:color w:val="000000"/>
          <w:szCs w:val="24"/>
        </w:rPr>
        <w:t>ūkio </w:t>
      </w:r>
      <w:r>
        <w:rPr>
          <w:color w:val="000000"/>
          <w:szCs w:val="24"/>
          <w:shd w:fill="FFFFFF" w:val="clear"/>
        </w:rPr>
        <w:t>subjektais už Sutarties vykdymą atsako solidariai (jeigu to buvo reikalaujama pirkimo dokumentuose).</w:t>
      </w:r>
    </w:p>
    <w:p>
      <w:pPr>
        <w:pStyle w:val="Normal"/>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pPr>
        <w:pStyle w:val="Normal"/>
        <w:spacing w:lineRule="atLeast" w:line="257"/>
        <w:ind w:firstLine="62"/>
        <w:jc w:val="both"/>
        <w:rPr>
          <w:color w:val="000000"/>
          <w:szCs w:val="24"/>
        </w:rPr>
      </w:pPr>
      <w:r>
        <w:rPr>
          <w:color w:val="000000"/>
          <w:szCs w:val="24"/>
        </w:rPr>
      </w:r>
    </w:p>
    <w:p>
      <w:pPr>
        <w:pStyle w:val="Normal"/>
        <w:widowControl w:val="false"/>
        <w:pBdr/>
        <w:tabs>
          <w:tab w:val="clear" w:pos="1296"/>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kern w:val="2"/>
          <w:szCs w:val="24"/>
          <w:shd w:fill="FFFFFF" w:val="clear"/>
        </w:rPr>
      </w:pPr>
      <w:r>
        <w:rPr>
          <w:rFonts w:eastAsia="Arial"/>
          <w:kern w:val="2"/>
          <w:szCs w:val="24"/>
        </w:rPr>
        <w:t>3.2.2. 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pPr>
        <w:pStyle w:val="Normal"/>
        <w:widowControl w:val="false"/>
        <w:pBdr/>
        <w:tabs>
          <w:tab w:val="clear" w:pos="1296"/>
          <w:tab w:val="left" w:pos="709" w:leader="none"/>
          <w:tab w:val="left" w:pos="851" w:leader="none"/>
          <w:tab w:val="left" w:pos="1134" w:leader="none"/>
        </w:tabs>
        <w:jc w:val="both"/>
        <w:rPr>
          <w:rFonts w:eastAsia="Cambria"/>
          <w:kern w:val="2"/>
          <w:szCs w:val="24"/>
          <w:shd w:fill="FFFFFF" w:val="clear"/>
        </w:rPr>
      </w:pPr>
      <w:r>
        <w:rPr>
          <w:rFonts w:eastAsia="Cambria"/>
          <w:kern w:val="2"/>
          <w:szCs w:val="24"/>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
        <w:widowControl w:val="false"/>
        <w:tabs>
          <w:tab w:val="clear" w:pos="1296"/>
          <w:tab w:val="left" w:pos="993" w:leader="none"/>
        </w:tabs>
        <w:jc w:val="both"/>
        <w:rPr>
          <w:rFonts w:eastAsia="Arial"/>
          <w:kern w:val="2"/>
          <w:szCs w:val="24"/>
          <w:shd w:fill="FFFFFF" w:val="clear"/>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pPr>
        <w:pStyle w:val="Normal"/>
        <w:widowControl w:val="false"/>
        <w:tabs>
          <w:tab w:val="clear" w:pos="1296"/>
          <w:tab w:val="left" w:pos="993" w:leader="none"/>
        </w:tabs>
        <w:jc w:val="both"/>
        <w:rPr>
          <w:rFonts w:eastAsia="Arial"/>
          <w:kern w:val="2"/>
          <w:szCs w:val="24"/>
          <w:shd w:fill="FFFFFF" w:val="clear"/>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pPr>
        <w:pStyle w:val="Normal"/>
        <w:widowControl w:val="false"/>
        <w:tabs>
          <w:tab w:val="clear" w:pos="1296"/>
          <w:tab w:val="left" w:pos="993" w:leader="none"/>
        </w:tabs>
        <w:jc w:val="both"/>
        <w:rPr>
          <w:rFonts w:eastAsia="Cambria"/>
          <w:kern w:val="2"/>
          <w:szCs w:val="24"/>
          <w:shd w:fill="FFFFFF" w:val="clear"/>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pPr>
        <w:pStyle w:val="Normal"/>
        <w:widowControl w:val="false"/>
        <w:pBdr/>
        <w:tabs>
          <w:tab w:val="clear" w:pos="1296"/>
          <w:tab w:val="left" w:pos="993" w:leader="none"/>
        </w:tabs>
        <w:jc w:val="both"/>
        <w:rPr>
          <w:rFonts w:eastAsia="Arial"/>
          <w:kern w:val="2"/>
          <w:szCs w:val="24"/>
          <w:shd w:fill="FFFFFF" w:val="clear"/>
        </w:rPr>
      </w:pPr>
      <w:r>
        <w:rPr>
          <w:rFonts w:eastAsia="Arial"/>
          <w:kern w:val="2"/>
          <w:szCs w:val="24"/>
        </w:rPr>
        <w:t>3.2.10. Subtiekėjai, kurių pajėgumais Tiekėjas rėmėsi, kad atitiktų pirkimo dokumentuose nustatytus kvalifikacijos reikalavimus, gali būti keičiami tik šiais atvejais:</w:t>
      </w:r>
    </w:p>
    <w:p>
      <w:pPr>
        <w:pStyle w:val="Normal"/>
        <w:widowControl w:val="false"/>
        <w:pBdr/>
        <w:tabs>
          <w:tab w:val="clear" w:pos="1296"/>
          <w:tab w:val="left" w:pos="1134" w:leader="none"/>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pPr>
        <w:pStyle w:val="Normal"/>
        <w:widowControl w:val="false"/>
        <w:pBdr/>
        <w:tabs>
          <w:tab w:val="clear" w:pos="1296"/>
          <w:tab w:val="left" w:pos="1134" w:leader="none"/>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1134" w:leader="none"/>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pPr>
        <w:pStyle w:val="Normal"/>
        <w:widowControl w:val="false"/>
        <w:pBdr/>
        <w:tabs>
          <w:tab w:val="clear" w:pos="1296"/>
          <w:tab w:val="left" w:pos="993" w:leader="none"/>
        </w:tabs>
        <w:ind w:left="720" w:hanging="720"/>
        <w:jc w:val="both"/>
        <w:rPr>
          <w:rFonts w:eastAsia="Cambria"/>
          <w:kern w:val="2"/>
          <w:szCs w:val="24"/>
        </w:rPr>
      </w:pPr>
      <w:r>
        <w:rPr>
          <w:rFonts w:eastAsia="Cambria"/>
          <w:kern w:val="2"/>
          <w:szCs w:val="24"/>
        </w:rPr>
        <w:t>3.2.11. </w:t>
      </w:r>
      <w:r>
        <w:rPr>
          <w:rFonts w:eastAsia="Calibri" w:ascii="Calibri" w:hAnsi="Calibri"/>
          <w:kern w:val="2"/>
          <w:sz w:val="22"/>
          <w:szCs w:val="22"/>
        </w:rPr>
        <w:tab/>
      </w:r>
      <w:r>
        <w:rPr>
          <w:rFonts w:eastAsia="Cambria"/>
          <w:kern w:val="2"/>
          <w:szCs w:val="24"/>
        </w:rPr>
        <w:t>Tiekėjo (ar subtiekėjų) specialistai, vykdantys Sutartį, gali būti keičiami šiais atvejais:</w:t>
      </w:r>
    </w:p>
    <w:p>
      <w:pPr>
        <w:pStyle w:val="Normal"/>
        <w:widowControl w:val="false"/>
        <w:pBdr/>
        <w:tabs>
          <w:tab w:val="clear" w:pos="1296"/>
          <w:tab w:val="left" w:pos="1134" w:leader="none"/>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pPr>
        <w:pStyle w:val="Normal"/>
        <w:widowControl w:val="false"/>
        <w:pBdr/>
        <w:tabs>
          <w:tab w:val="clear" w:pos="1296"/>
          <w:tab w:val="left" w:pos="567" w:leader="none"/>
          <w:tab w:val="left" w:pos="851" w:leader="none"/>
          <w:tab w:val="left" w:pos="992" w:leader="none"/>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pPr>
        <w:pStyle w:val="Normal"/>
        <w:widowControl w:val="false"/>
        <w:pBdr/>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pPr>
        <w:pStyle w:val="Normal"/>
        <w:widowControl w:val="false"/>
        <w:pBdr/>
        <w:tabs>
          <w:tab w:val="clear" w:pos="1296"/>
          <w:tab w:val="left" w:pos="1134" w:leader="none"/>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pPr>
        <w:pStyle w:val="Normal"/>
        <w:spacing w:lineRule="atLeast" w:line="257"/>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3.3. Jungtinės veiklos partnerių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 xml:space="preserve">3.3.1. Tiekėjas, vykdantis Sutartį </w:t>
      </w:r>
      <w:r>
        <w:rPr>
          <w:rFonts w:eastAsia="Cambria"/>
          <w:kern w:val="2"/>
          <w:szCs w:val="24"/>
        </w:rPr>
        <w:t xml:space="preserve">kaip tiekėjų grupė, veikianti </w:t>
      </w:r>
      <w:r>
        <w:rPr>
          <w:rFonts w:eastAsia="Cambria"/>
          <w:kern w:val="2"/>
          <w:szCs w:val="24"/>
          <w:shd w:fill="FFFFFF" w:val="clear"/>
        </w:rPr>
        <w:t>jungtinės veiklos</w:t>
      </w:r>
      <w:r>
        <w:rPr>
          <w:rFonts w:eastAsia="Cambria"/>
          <w:kern w:val="2"/>
          <w:szCs w:val="24"/>
        </w:rPr>
        <w:t xml:space="preserve"> sutarties</w:t>
      </w:r>
      <w:r>
        <w:rPr>
          <w:rFonts w:eastAsia="Cambria"/>
          <w:kern w:val="2"/>
          <w:szCs w:val="24"/>
          <w:shd w:fill="FFFFFF" w:val="clear"/>
        </w:rPr>
        <w:t xml:space="preserve"> pagrindu</w:t>
      </w:r>
      <w:r>
        <w:rPr>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spacing w:lineRule="atLeast" w:line="257"/>
        <w:jc w:val="both"/>
        <w:rPr>
          <w:color w:val="000000"/>
          <w:szCs w:val="24"/>
        </w:rPr>
      </w:pPr>
      <w:r>
        <w:rPr>
          <w:color w:val="000000"/>
          <w:szCs w:val="24"/>
          <w:shd w:fill="FFFFFF" w:val="clear"/>
        </w:rPr>
        <w:t xml:space="preserve">3.3.2. Tiekėjas, vykdantis Sutartį </w:t>
      </w:r>
      <w:r>
        <w:rPr>
          <w:rFonts w:eastAsia="Cambria"/>
          <w:kern w:val="2"/>
          <w:szCs w:val="24"/>
          <w:shd w:fill="FFFFFF" w:val="clear"/>
        </w:rPr>
        <w:t>kaip tiekėjų grupė</w:t>
      </w:r>
      <w:r>
        <w:rPr>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spacing w:lineRule="atLeast" w:line="257"/>
        <w:jc w:val="both"/>
        <w:rPr>
          <w:color w:val="000000"/>
          <w:szCs w:val="24"/>
        </w:rPr>
      </w:pPr>
      <w:r>
        <w:rPr>
          <w:color w:val="000000"/>
          <w:szCs w:val="24"/>
          <w:shd w:fill="FFFFFF" w:val="clear"/>
        </w:rPr>
        <w:t>3.3.3. Tiekėjas privalo ne vėliau nei prieš 10 (dešimt) darbo dienų iki numatomo Partnerio keitimo arba atsisakymo pateikti Pirkėjui šiuos dokumentus:</w:t>
      </w:r>
    </w:p>
    <w:p>
      <w:pPr>
        <w:pStyle w:val="Normal"/>
        <w:spacing w:lineRule="atLeast" w:line="257"/>
        <w:jc w:val="both"/>
        <w:rPr>
          <w:color w:val="000000"/>
          <w:szCs w:val="24"/>
        </w:rPr>
      </w:pPr>
      <w:r>
        <w:rPr>
          <w:color w:val="000000"/>
          <w:szCs w:val="24"/>
          <w:shd w:fill="FFFFFF" w:val="clear"/>
        </w:rPr>
        <w:t>3.3.3.1. </w:t>
      </w:r>
      <w:r>
        <w:rPr>
          <w:rFonts w:eastAsia="Cambria"/>
          <w:kern w:val="2"/>
          <w:szCs w:val="24"/>
          <w:shd w:fill="FFFFFF" w:val="clear"/>
        </w:rPr>
        <w:t>argumentuotą</w:t>
      </w:r>
      <w:r>
        <w:rPr>
          <w:color w:val="000000"/>
          <w:szCs w:val="24"/>
          <w:shd w:fill="FFFFFF" w:val="clear"/>
        </w:rPr>
        <w:t xml:space="preserve"> prašymą pakeisti Tiekėjo sudėtį ir įrodymus, pagrindžiančius bent vieną Partnerio atsisakymo ar keitimo aplinkybę, nurodytą Sutartyje;</w:t>
      </w:r>
    </w:p>
    <w:p>
      <w:pPr>
        <w:pStyle w:val="Normal"/>
        <w:spacing w:lineRule="atLeast" w:line="257"/>
        <w:jc w:val="both"/>
        <w:rPr>
          <w:color w:val="000000"/>
          <w:szCs w:val="24"/>
        </w:rPr>
      </w:pPr>
      <w:r>
        <w:rPr>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fill="FFFFFF" w:val="clear"/>
        </w:rPr>
        <w:t>pasiliekantysis Partneris ir (ar) naujai pasitelktas Partneris</w:t>
      </w:r>
      <w:r>
        <w:rPr>
          <w:color w:val="000000"/>
          <w:szCs w:val="24"/>
          <w:shd w:fill="FFFFFF" w:val="clear"/>
        </w:rPr>
        <w:t>;</w:t>
      </w:r>
    </w:p>
    <w:p>
      <w:pPr>
        <w:pStyle w:val="Normal"/>
        <w:jc w:val="both"/>
        <w:rPr>
          <w:color w:val="000000"/>
          <w:szCs w:val="24"/>
        </w:rPr>
      </w:pPr>
      <w:r>
        <w:rPr>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fill="FFFFFF" w:val="clear"/>
        </w:rPr>
        <w:t>nebūti registruotu (nuolat gyvenančiu ar turinčiu pilietybę) nepatikimomis laikomose valstybėse ar teritorijose</w:t>
      </w:r>
      <w:r>
        <w:rPr>
          <w:rFonts w:eastAsia="Cambria"/>
          <w:kern w:val="2"/>
          <w:szCs w:val="24"/>
          <w:shd w:fill="FFFFFF" w:val="clear"/>
        </w:rPr>
        <w:t xml:space="preserve"> (jei taikoma)</w:t>
      </w:r>
      <w:r>
        <w:rPr>
          <w:color w:val="000000"/>
          <w:szCs w:val="24"/>
          <w:shd w:fill="FFFFFF" w:val="clear"/>
        </w:rPr>
        <w:t>.</w:t>
      </w:r>
    </w:p>
    <w:p>
      <w:pPr>
        <w:pStyle w:val="Normal"/>
        <w:widowControl w:val="false"/>
        <w:pBdr/>
        <w:tabs>
          <w:tab w:val="clear" w:pos="1296"/>
          <w:tab w:val="left" w:pos="567" w:leader="none"/>
          <w:tab w:val="left" w:pos="851" w:leader="none"/>
          <w:tab w:val="left" w:pos="992" w:leader="none"/>
          <w:tab w:val="left" w:pos="1134" w:leader="none"/>
        </w:tabs>
        <w:jc w:val="both"/>
        <w:rPr>
          <w:rFonts w:eastAsia="Cambria"/>
          <w:kern w:val="2"/>
          <w:szCs w:val="24"/>
          <w:shd w:fill="FFFFFF" w:val="clear"/>
        </w:rPr>
      </w:pPr>
      <w:r>
        <w:rPr>
          <w:color w:val="000000"/>
          <w:szCs w:val="24"/>
          <w:shd w:fill="FFFFFF" w:val="clear"/>
        </w:rPr>
        <w:t xml:space="preserve">3.3.4. Pirkėjas, gavęs Tiekėjo prašymą su kitais Sutartyje nurodytais dokumentais, per 10 (dešimt) darbo dienų įvertina keitimo galimybes ir raštu informuoja Tiekėją </w:t>
      </w:r>
      <w:r>
        <w:rPr>
          <w:rFonts w:eastAsia="Cambria"/>
          <w:kern w:val="2"/>
          <w:szCs w:val="24"/>
          <w:shd w:fill="FFFFFF" w:val="clear"/>
        </w:rPr>
        <w:t>apie sutikimą arba apie ne</w:t>
      </w:r>
      <w:r>
        <w:rPr>
          <w:rFonts w:eastAsia="Cambria"/>
          <w:kern w:val="2"/>
          <w:szCs w:val="24"/>
        </w:rPr>
        <w:t xml:space="preserve">sutikimą </w:t>
      </w:r>
      <w:r>
        <w:rPr>
          <w:rFonts w:eastAsia="Cambria"/>
          <w:kern w:val="2"/>
          <w:szCs w:val="24"/>
          <w:shd w:fill="FFFFFF" w:val="clear"/>
        </w:rPr>
        <w:t>atsisakyti ar pakeisti Partnerį</w:t>
      </w:r>
      <w:r>
        <w:rPr>
          <w:color w:val="000000"/>
          <w:szCs w:val="24"/>
          <w:shd w:fill="FFFFFF" w:val="clear"/>
        </w:rPr>
        <w:t xml:space="preserve">. Pirkėjui sutikus, Šalys pasirašo Susitarimą, kuris laikomas neatsiejama Sutarties dalimi. </w:t>
      </w:r>
      <w:r>
        <w:rPr>
          <w:rFonts w:eastAsia="Cambria"/>
          <w:kern w:val="2"/>
          <w:szCs w:val="24"/>
          <w:shd w:fill="FFFFFF" w:val="clear"/>
        </w:rPr>
        <w:t>Prieš Susitarimo pasirašymą, Pirkėjui pateikiama naujos jungtinės veiklos sutarties ar esamos jungtinės veiklos sutarties pakeitimo kopija arba nuorašas.</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3.4.  Susitarimai dėl tiesioginio atsiskaitymo su subtiekėjais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3.4.1. </w:t>
      </w:r>
      <w:r>
        <w:rPr>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spacing w:lineRule="atLeast" w:line="257"/>
        <w:jc w:val="both"/>
        <w:rPr>
          <w:color w:val="000000"/>
          <w:szCs w:val="24"/>
        </w:rPr>
      </w:pPr>
      <w:r>
        <w:rPr>
          <w:color w:val="000000"/>
          <w:szCs w:val="24"/>
        </w:rPr>
        <w:t>3.4.1.1. </w:t>
      </w:r>
      <w:r>
        <w:rPr>
          <w:color w:val="000000"/>
          <w:szCs w:val="24"/>
          <w:shd w:fill="FFFFFF" w:val="clear"/>
        </w:rPr>
        <w:t xml:space="preserve">sudarius Sutartį, Tiekėjas ne vėliau negu Sutartis pradedama vykdyti, įsipareigoja Pirkėjui raštu pateikti tuo metu žinomų subtiekėjų pavadinimus, atstovus ir jų </w:t>
      </w:r>
      <w:r>
        <w:rPr>
          <w:rFonts w:eastAsia="Cambria"/>
          <w:kern w:val="2"/>
          <w:szCs w:val="24"/>
          <w:shd w:fill="FFFFFF" w:val="clear"/>
        </w:rPr>
        <w:t>kontaktinius duomenis</w:t>
      </w:r>
      <w:r>
        <w:rPr>
          <w:color w:val="000000"/>
          <w:szCs w:val="24"/>
          <w:shd w:fill="FFFFFF" w:val="clear"/>
        </w:rPr>
        <w:t>. Pirkėjas taip pat reikalauja, kad Tiekėjas informuotų apie minėtos informacijos pasikeitimus bei</w:t>
      </w:r>
      <w:r>
        <w:rPr>
          <w:b/>
          <w:bCs/>
          <w:color w:val="5C5D5D"/>
          <w:szCs w:val="24"/>
        </w:rPr>
        <w:t> </w:t>
      </w:r>
      <w:r>
        <w:rPr>
          <w:color w:val="000000"/>
          <w:szCs w:val="24"/>
          <w:shd w:fill="FFFFFF" w:val="clear"/>
        </w:rPr>
        <w:t>naujų subtiekėjų pasitelkimą visu Sutarties vykdymo metu;</w:t>
      </w:r>
    </w:p>
    <w:p>
      <w:pPr>
        <w:pStyle w:val="Normal"/>
        <w:spacing w:lineRule="atLeast" w:line="257"/>
        <w:jc w:val="both"/>
        <w:rPr>
          <w:color w:val="000000"/>
          <w:szCs w:val="24"/>
        </w:rPr>
      </w:pPr>
      <w:r>
        <w:rPr>
          <w:color w:val="000000"/>
          <w:szCs w:val="24"/>
        </w:rPr>
        <w:t>3.4.1.2. </w:t>
      </w:r>
      <w:r>
        <w:rPr>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
        <w:spacing w:lineRule="atLeast" w:line="257"/>
        <w:jc w:val="both"/>
        <w:rPr>
          <w:color w:val="000000"/>
          <w:szCs w:val="24"/>
        </w:rPr>
      </w:pPr>
      <w:r>
        <w:rPr>
          <w:color w:val="000000"/>
          <w:szCs w:val="24"/>
        </w:rPr>
        <w:t>3.4.1.3. </w:t>
      </w:r>
      <w:r>
        <w:rPr>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spacing w:lineRule="atLeast" w:line="257"/>
        <w:jc w:val="both"/>
        <w:rPr>
          <w:color w:val="000000"/>
          <w:szCs w:val="24"/>
        </w:rPr>
      </w:pPr>
      <w:r>
        <w:rPr>
          <w:color w:val="000000"/>
          <w:szCs w:val="24"/>
        </w:rPr>
        <w:t>3.4.1.4. </w:t>
      </w:r>
      <w:r>
        <w:rPr>
          <w:color w:val="000000"/>
          <w:szCs w:val="24"/>
          <w:shd w:fill="FFFFFF" w:val="clear"/>
        </w:rPr>
        <w:t>tiesioginio atsiskaitymo su subtiekėjais galimybė nekeičia Tiekėjo atsakomybės dėl Sutarties įvykdymo.</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4.  ŠALIŲ BENDRADARBIAVIMAS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4.1.  Šalių bendradarbiavimo pareiga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spacing w:lineRule="atLeast" w:line="257"/>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pPr>
        <w:pStyle w:val="Normal"/>
        <w:spacing w:lineRule="atLeast" w:line="257"/>
        <w:jc w:val="both"/>
        <w:rPr>
          <w:color w:val="000000"/>
          <w:szCs w:val="24"/>
        </w:rPr>
      </w:pPr>
      <w:r>
        <w:rPr>
          <w:color w:val="000000"/>
          <w:szCs w:val="24"/>
        </w:rPr>
        <w:t>4.1.3. </w:t>
      </w:r>
      <w:r>
        <w:rPr>
          <w:color w:val="000000"/>
          <w:szCs w:val="24"/>
          <w:shd w:fill="FFFFFF" w:val="clear"/>
        </w:rPr>
        <w:t>Jeigu Šalis susiduria su </w:t>
      </w:r>
      <w:r>
        <w:rPr>
          <w:color w:val="000000"/>
          <w:szCs w:val="24"/>
        </w:rPr>
        <w:t>S</w:t>
      </w:r>
      <w:r>
        <w:rPr>
          <w:color w:val="000000"/>
          <w:szCs w:val="24"/>
          <w:shd w:fill="FFFFFF" w:val="clear"/>
        </w:rPr>
        <w:t>utarties vykdymo kliūtimi, ji turi nedelsdama, bet ne vėliau kaip per 5 (penkias) darbo dienas, įspėti kitą Šalį apie tokia</w:t>
      </w:r>
      <w:r>
        <w:rPr>
          <w:color w:val="000000"/>
          <w:szCs w:val="24"/>
        </w:rPr>
        <w:t>s</w:t>
      </w:r>
      <w:r>
        <w:rPr>
          <w:color w:val="000000"/>
          <w:szCs w:val="24"/>
          <w:shd w:fill="FFFFFF" w:val="clear"/>
        </w:rPr>
        <w:t> kliūtis</w:t>
      </w:r>
      <w:r>
        <w:rPr>
          <w:color w:val="000000"/>
          <w:szCs w:val="24"/>
        </w:rPr>
        <w:t> ir imtis visų nuo jos priklausančių protingų priemonių toms kliūtims pašalinti.</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4.2.  Kontaktiniai asmenys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
        <w:spacing w:lineRule="atLeast" w:line="257"/>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
        <w:spacing w:lineRule="atLeast" w:line="257"/>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5.  SUTARTIES VYKDYMO METU PATEIKIAMI DOKUMENTAI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pPr>
        <w:pStyle w:val="Normal"/>
        <w:spacing w:lineRule="atLeast" w:line="257"/>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spacing w:lineRule="atLeast" w:line="257"/>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6.  PREKIŲ TIEKIMO PABAIGA IR PREKIŲ PRIĖMIMAS</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6.1.  Prekių tiekimo pabaiga</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6.1.1. Prekių tiekimas laikomas užbaigtu, kai yra įvykdytos visos šios sąlygos:</w:t>
      </w:r>
    </w:p>
    <w:p>
      <w:pPr>
        <w:pStyle w:val="Normal"/>
        <w:spacing w:lineRule="atLeast" w:line="257"/>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pPr>
        <w:pStyle w:val="Normal"/>
        <w:spacing w:lineRule="atLeast" w:line="257"/>
        <w:jc w:val="both"/>
        <w:rPr>
          <w:color w:val="000000"/>
          <w:szCs w:val="24"/>
        </w:rPr>
      </w:pPr>
      <w:r>
        <w:rPr>
          <w:color w:val="000000"/>
          <w:szCs w:val="24"/>
        </w:rPr>
        <w:t>6.1.1.2. Tiekėjas perdavė Pirkėjui visą reikalingą dokumentaciją, įskaitant naudojimo instrukcijas, sertifikatus ir garantijas (jei to reikalaujama);</w:t>
      </w:r>
    </w:p>
    <w:p>
      <w:pPr>
        <w:pStyle w:val="Normal"/>
        <w:spacing w:lineRule="atLeast" w:line="257"/>
        <w:jc w:val="both"/>
        <w:rPr>
          <w:color w:val="000000"/>
          <w:szCs w:val="24"/>
        </w:rPr>
      </w:pPr>
      <w:r>
        <w:rPr>
          <w:color w:val="000000"/>
          <w:szCs w:val="24"/>
        </w:rPr>
        <w:t>6.1.1.3. Tiekėjas apmokė Pirkėjo personalą, kaip naudoti Prekes (jeigu to reikalaujama);</w:t>
      </w:r>
    </w:p>
    <w:p>
      <w:pPr>
        <w:pStyle w:val="Normal"/>
        <w:spacing w:lineRule="atLeast" w:line="257"/>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
        <w:spacing w:lineRule="atLeast" w:line="257"/>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6.2.  Prekių perdavimas–priėmimas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
        <w:spacing w:lineRule="atLeast" w:line="257"/>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
        <w:spacing w:lineRule="atLeast" w:line="257"/>
        <w:jc w:val="both"/>
        <w:rPr>
          <w:color w:val="000000"/>
          <w:szCs w:val="24"/>
        </w:rPr>
      </w:pPr>
      <w:r>
        <w:rPr>
          <w:color w:val="000000"/>
          <w:szCs w:val="24"/>
        </w:rPr>
        <w:t>6.2.3. Tiekėjui pristačius Prekes, Pirkėjas atlieka jų patikrinimą ir privalo:</w:t>
      </w:r>
    </w:p>
    <w:p>
      <w:pPr>
        <w:pStyle w:val="Normal"/>
        <w:spacing w:lineRule="atLeast" w:line="257"/>
        <w:jc w:val="both"/>
        <w:rPr>
          <w:color w:val="000000"/>
          <w:szCs w:val="24"/>
        </w:rPr>
      </w:pPr>
      <w:r>
        <w:rPr>
          <w:color w:val="000000"/>
          <w:szCs w:val="24"/>
        </w:rPr>
        <w:t>6.2.3.1. ne vėliau kaip per 5 (penkias) darbo dienas nuo faktinio Prekių perdavimo priimti Prekes, pasirašydamas Prekių perdavimo–priėmimo aktą; arba</w:t>
      </w:r>
    </w:p>
    <w:p>
      <w:pPr>
        <w:pStyle w:val="Normal"/>
        <w:spacing w:lineRule="atLeast" w:line="257"/>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pPr>
        <w:pStyle w:val="Normal"/>
        <w:spacing w:lineRule="atLeast" w:line="257"/>
        <w:jc w:val="both"/>
        <w:rPr>
          <w:color w:val="000000"/>
          <w:szCs w:val="24"/>
        </w:rPr>
      </w:pPr>
      <w:r>
        <w:rPr>
          <w:color w:val="000000"/>
          <w:szCs w:val="24"/>
        </w:rPr>
        <w:t>6.2.3.3. atsisakyti priimti Prekes ar jų dalį ir įteikti (arba išsiųsti) Defektų aktą Tiekėjui dėl netinkamų Prekių ar jų dalies. </w:t>
      </w:r>
    </w:p>
    <w:p>
      <w:pPr>
        <w:pStyle w:val="Normal"/>
        <w:spacing w:lineRule="atLeast" w:line="257"/>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
        <w:spacing w:lineRule="atLeast" w:line="257"/>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
        <w:spacing w:lineRule="atLeast" w:line="257"/>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
        <w:spacing w:lineRule="atLeast" w:line="257"/>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pPr>
        <w:pStyle w:val="Normal"/>
        <w:spacing w:lineRule="atLeast" w:line="257"/>
        <w:jc w:val="both"/>
        <w:rPr>
          <w:color w:val="000000"/>
          <w:szCs w:val="24"/>
        </w:rPr>
      </w:pPr>
      <w:r>
        <w:rPr>
          <w:color w:val="000000"/>
          <w:szCs w:val="24"/>
        </w:rPr>
        <w:t>6.2.8. Prekių praradimo ar sugadinimo ar atsitiktinio žuvimo rizika Pirkėjui iš Tiekėjo pereina nuo faktinio tokių Prekių priėmimo momento.</w:t>
      </w:r>
    </w:p>
    <w:p>
      <w:pPr>
        <w:pStyle w:val="Normal"/>
        <w:spacing w:lineRule="atLeast" w:line="257"/>
        <w:jc w:val="both"/>
        <w:rPr>
          <w:color w:val="000000"/>
          <w:szCs w:val="24"/>
        </w:rPr>
      </w:pPr>
      <w:r>
        <w:rPr>
          <w:color w:val="000000"/>
          <w:szCs w:val="24"/>
        </w:rPr>
        <w:t>6.2.9. Pirkėjas turi teisę naudotis Prekėmis tik po Prekių perdavimo-priėmimo akto pasirašymo.</w:t>
      </w:r>
    </w:p>
    <w:p>
      <w:pPr>
        <w:pStyle w:val="Normal"/>
        <w:spacing w:lineRule="atLeast" w:line="257"/>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7.  TIEKĖJO GARANTINIAI ĮSIPAREIGOJIMAI</w:t>
      </w:r>
    </w:p>
    <w:p>
      <w:pPr>
        <w:pStyle w:val="Normal"/>
        <w:spacing w:lineRule="atLeast" w:line="257"/>
        <w:ind w:firstLine="62"/>
        <w:rPr>
          <w:color w:val="000000"/>
          <w:szCs w:val="24"/>
        </w:rPr>
      </w:pPr>
      <w:r>
        <w:rPr>
          <w:color w:val="000000"/>
          <w:szCs w:val="24"/>
        </w:rPr>
      </w:r>
    </w:p>
    <w:p>
      <w:pPr>
        <w:pStyle w:val="Normal"/>
        <w:spacing w:lineRule="atLeast" w:line="257"/>
        <w:ind w:left="360" w:hanging="360"/>
        <w:jc w:val="center"/>
        <w:rPr>
          <w:color w:val="000000"/>
          <w:szCs w:val="24"/>
        </w:rPr>
      </w:pPr>
      <w:r>
        <w:rPr>
          <w:b/>
          <w:bCs/>
          <w:color w:val="000000"/>
          <w:szCs w:val="24"/>
        </w:rPr>
        <w:t>7.1.  Garantiniai terminai (jei taikoma)</w:t>
      </w:r>
    </w:p>
    <w:p>
      <w:pPr>
        <w:pStyle w:val="Normal"/>
        <w:spacing w:lineRule="atLeast" w:line="257"/>
        <w:ind w:left="360" w:firstLine="62"/>
        <w:rPr>
          <w:color w:val="000000"/>
          <w:szCs w:val="24"/>
        </w:rPr>
      </w:pPr>
      <w:r>
        <w:rPr>
          <w:color w:val="000000"/>
          <w:szCs w:val="24"/>
        </w:rPr>
      </w:r>
    </w:p>
    <w:p>
      <w:pPr>
        <w:pStyle w:val="Normal"/>
        <w:spacing w:lineRule="atLeast" w:line="257"/>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spacing w:lineRule="atLeast" w:line="257"/>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
        <w:spacing w:lineRule="atLeast" w:line="257"/>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7.2.  Pretenzijos dėl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
        <w:spacing w:lineRule="atLeast" w:line="257"/>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pPr>
        <w:pStyle w:val="Normal"/>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pPr>
        <w:pStyle w:val="Normal"/>
        <w:tabs>
          <w:tab w:val="clear" w:pos="1296"/>
          <w:tab w:val="left" w:pos="567" w:leader="none"/>
          <w:tab w:val="left" w:pos="851" w:leader="none"/>
          <w:tab w:val="left" w:pos="992" w:leader="none"/>
          <w:tab w:val="left" w:pos="1134" w:leader="none"/>
        </w:tabs>
        <w:jc w:val="both"/>
        <w:rPr>
          <w:rFonts w:eastAsia="Calibri"/>
          <w:kern w:val="2"/>
          <w:szCs w:val="24"/>
        </w:rPr>
      </w:pPr>
      <w:r>
        <w:rPr>
          <w:rFonts w:eastAsia="Calibri"/>
          <w:kern w:val="2"/>
          <w:szCs w:val="24"/>
        </w:rPr>
        <w:t>7.2.4. Ekspertizės išvados Šalims yra privalomos.</w:t>
      </w:r>
    </w:p>
    <w:p>
      <w:pPr>
        <w:pStyle w:val="Normal"/>
        <w:tabs>
          <w:tab w:val="clear" w:pos="1296"/>
          <w:tab w:val="left" w:pos="567" w:leader="none"/>
          <w:tab w:val="left" w:pos="851" w:leader="none"/>
          <w:tab w:val="left" w:pos="992" w:leader="none"/>
          <w:tab w:val="left" w:pos="1134" w:leader="none"/>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7.3.  Prekių trūkumų šalinimas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7.3.1. Tiekėjas privalo nemokamai pašalinti Prekių trūkumus, sutaisydamas Prekes ar jų dalį arba pakeisdamas Prekę nauja Preke ar jos dalimi.</w:t>
      </w:r>
    </w:p>
    <w:p>
      <w:pPr>
        <w:pStyle w:val="Normal"/>
        <w:spacing w:lineRule="atLeast" w:line="257"/>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spacing w:lineRule="atLeast" w:line="257"/>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pPr>
        <w:pStyle w:val="Normal"/>
        <w:spacing w:lineRule="atLeast" w:line="257"/>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
        <w:spacing w:lineRule="atLeast" w:line="257"/>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spacing w:lineRule="atLeast" w:line="257"/>
        <w:jc w:val="both"/>
        <w:rPr>
          <w:color w:val="000000"/>
          <w:szCs w:val="24"/>
        </w:rPr>
      </w:pPr>
      <w:r>
        <w:rPr>
          <w:color w:val="000000"/>
          <w:szCs w:val="24"/>
        </w:rPr>
        <w:t>7.3.6. Tiekėjas, pašalinęs visus Prekių trūkumus, privalo apie tai informuoti Pirkėją.</w:t>
      </w:r>
    </w:p>
    <w:p>
      <w:pPr>
        <w:pStyle w:val="Normal"/>
        <w:spacing w:lineRule="atLeast" w:line="257"/>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7.4.  Pirkėjo teisės, Tiekėjui nepašalinus Prekių trūkumų</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7.4.1. Jeigu Tiekėjas atsisako pašalinti arba nepašalina Prekių trūkumų per Pirkėjo nustatytus protingus terminus, Pirkėjas turi teisę:</w:t>
      </w:r>
    </w:p>
    <w:p>
      <w:pPr>
        <w:pStyle w:val="Normal"/>
        <w:spacing w:lineRule="atLeast" w:line="257"/>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pPr>
        <w:pStyle w:val="Normal"/>
        <w:spacing w:lineRule="atLeast" w:line="257"/>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pPr>
        <w:pStyle w:val="Normal"/>
        <w:spacing w:lineRule="atLeast" w:line="257"/>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pPr>
        <w:pStyle w:val="Normal"/>
        <w:spacing w:lineRule="atLeast" w:line="257"/>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pPr>
        <w:pStyle w:val="Normal"/>
        <w:spacing w:lineRule="atLeast" w:line="257"/>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
        <w:spacing w:lineRule="atLeast" w:line="257"/>
        <w:jc w:val="both"/>
        <w:rPr>
          <w:color w:val="000000"/>
          <w:szCs w:val="24"/>
        </w:rPr>
      </w:pPr>
      <w:r>
        <w:rPr>
          <w:color w:val="000000"/>
          <w:szCs w:val="24"/>
        </w:rPr>
        <w:t>7.4.4. Už vėlavimą pašalinti Prekių trūkumus Pirkėjas privalo reikalauti Tiekėjo sumokėti Specialiosiose sąlygose nustatyto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8.  PRISTATYMO TERMINAI</w:t>
      </w:r>
    </w:p>
    <w:p>
      <w:pPr>
        <w:pStyle w:val="Normal"/>
        <w:spacing w:lineRule="atLeast" w:line="257"/>
        <w:ind w:firstLine="62"/>
        <w:rPr>
          <w:color w:val="000000"/>
          <w:szCs w:val="24"/>
        </w:rPr>
      </w:pPr>
      <w:r>
        <w:rPr>
          <w:color w:val="000000"/>
          <w:szCs w:val="24"/>
        </w:rPr>
      </w:r>
    </w:p>
    <w:p>
      <w:pPr>
        <w:pStyle w:val="Normal"/>
        <w:spacing w:lineRule="atLeast" w:line="257"/>
        <w:jc w:val="center"/>
        <w:rPr>
          <w:color w:val="000000"/>
          <w:szCs w:val="24"/>
        </w:rPr>
      </w:pPr>
      <w:r>
        <w:rPr>
          <w:b/>
          <w:bCs/>
          <w:color w:val="000000"/>
          <w:szCs w:val="24"/>
        </w:rPr>
        <w:t>8.1.  Pristatymo terminai ir Prekių tiekimo grafikas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8.1.1. Tiekėjas privalo pristatyti Prekes laikydamasis terminų, nurodytų Specialiosiose sąlygose.</w:t>
      </w:r>
    </w:p>
    <w:p>
      <w:pPr>
        <w:pStyle w:val="Normal"/>
        <w:spacing w:lineRule="atLeast" w:line="257"/>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pPr>
        <w:pStyle w:val="Normal"/>
        <w:spacing w:lineRule="atLeast" w:line="257"/>
        <w:jc w:val="both"/>
        <w:rPr>
          <w:color w:val="000000"/>
          <w:szCs w:val="24"/>
        </w:rPr>
      </w:pPr>
      <w:r>
        <w:rPr>
          <w:color w:val="000000"/>
          <w:szCs w:val="24"/>
        </w:rPr>
        <w:t>8.1.3. Jei aktualu, Grafike turi būti pažymėta, kurios Prekės gali būti pristatomos lygiagrečiai, o kurios gali būti pristatomos tik numatytu eiliškumu.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8.2.  Netesybos už Prekių pristatymo vėlavimą</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pPr>
        <w:pStyle w:val="Normal"/>
        <w:spacing w:lineRule="atLeast" w:line="257"/>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
        <w:spacing w:lineRule="atLeast" w:line="257"/>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9.  PRIEVOLIŲ PAGAL SUTARTĮ ĮVYKDYMO UŽTIKRINIMO BŪDAI</w:t>
      </w:r>
    </w:p>
    <w:p>
      <w:pPr>
        <w:pStyle w:val="Normal"/>
        <w:spacing w:lineRule="atLeast" w:line="257"/>
        <w:ind w:firstLine="62"/>
        <w:rPr>
          <w:color w:val="000000"/>
          <w:szCs w:val="24"/>
        </w:rPr>
      </w:pPr>
      <w:r>
        <w:rPr>
          <w:color w:val="000000"/>
          <w:szCs w:val="24"/>
        </w:rPr>
      </w:r>
    </w:p>
    <w:p>
      <w:pPr>
        <w:pStyle w:val="Normal"/>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10.  SUTARTIES ĮVYKDYMO UŽTIKRINIMAS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
        <w:spacing w:lineRule="atLeast" w:line="257"/>
        <w:jc w:val="both"/>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spacing w:lineRule="atLeast" w:line="257"/>
        <w:jc w:val="both"/>
        <w:rPr>
          <w:color w:val="000000"/>
          <w:szCs w:val="24"/>
        </w:rPr>
      </w:pPr>
      <w:r>
        <w:rPr>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fill="FFFFFF" w:val="clear"/>
        </w:rPr>
        <w:t xml:space="preserve">), atitinkantį Bendrųjų sąlygų 10 skyriuje nurodytas sąlygas, per Specialiosiose sąlygose nustatytą terminą (toliau – </w:t>
      </w:r>
      <w:r>
        <w:rPr>
          <w:b/>
          <w:bCs/>
          <w:color w:val="000000"/>
          <w:szCs w:val="24"/>
          <w:shd w:fill="FFFFFF" w:val="clear"/>
        </w:rPr>
        <w:t>Sutarties įvykdymo užtikrinimas</w:t>
      </w:r>
      <w:r>
        <w:rPr>
          <w:color w:val="000000"/>
          <w:szCs w:val="24"/>
          <w:shd w:fill="FFFFFF" w:val="clear"/>
        </w:rPr>
        <w:t>).</w:t>
      </w:r>
    </w:p>
    <w:p>
      <w:pPr>
        <w:pStyle w:val="Normal"/>
        <w:spacing w:lineRule="atLeast" w:line="257"/>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spacing w:lineRule="atLeast" w:line="257"/>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spacing w:lineRule="atLeast" w:line="257"/>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spacing w:lineRule="atLeast" w:line="257"/>
        <w:jc w:val="both"/>
        <w:textAlignment w:val="baseline"/>
        <w:rPr>
          <w:color w:val="000000"/>
          <w:szCs w:val="24"/>
        </w:rPr>
      </w:pPr>
      <w:r>
        <w:rPr>
          <w:color w:val="000000"/>
          <w:szCs w:val="24"/>
        </w:rPr>
        <w:t>10.7. Sutarties įvykdymo užtikrinimas turi įsigalioti ne vėliau negu jo pateikimo Pirkėjui dieną. </w:t>
      </w:r>
    </w:p>
    <w:p>
      <w:pPr>
        <w:pStyle w:val="Normal"/>
        <w:spacing w:lineRule="atLeast" w:line="257"/>
        <w:jc w:val="both"/>
        <w:textAlignment w:val="baseline"/>
        <w:rPr>
          <w:color w:val="000000"/>
          <w:szCs w:val="24"/>
        </w:rPr>
      </w:pPr>
      <w:r>
        <w:rPr>
          <w:color w:val="000000"/>
          <w:szCs w:val="24"/>
        </w:rPr>
        <w:t>10.8. Sutarties įvykdymo užtikrinimo suma turi būti nurodoma ir išmokama eurais. </w:t>
      </w:r>
    </w:p>
    <w:p>
      <w:pPr>
        <w:pStyle w:val="Normal"/>
        <w:spacing w:lineRule="atLeast" w:line="257"/>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pPr>
        <w:pStyle w:val="Normal"/>
        <w:spacing w:lineRule="atLeast" w:line="257"/>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pPr>
        <w:pStyle w:val="Normal"/>
        <w:spacing w:lineRule="atLeast" w:line="257"/>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spacing w:lineRule="atLeast" w:line="257"/>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spacing w:lineRule="atLeast" w:line="257"/>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
        <w:spacing w:lineRule="atLeast" w:line="257"/>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spacing w:lineRule="atLeast" w:line="257"/>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spacing w:lineRule="atLeast" w:line="257"/>
        <w:jc w:val="both"/>
        <w:textAlignment w:val="baseline"/>
        <w:rPr>
          <w:color w:val="000000"/>
          <w:szCs w:val="24"/>
        </w:rPr>
      </w:pPr>
      <w:r>
        <w:rPr>
          <w:color w:val="000000"/>
          <w:szCs w:val="24"/>
        </w:rPr>
        <w:t>10.16. Pirkėjas gali pasinaudoti Sutarties įvykdymo užtikrinimu, esant bet kuriai iš žemiau nurodytų aplinkybių:  </w:t>
      </w:r>
    </w:p>
    <w:p>
      <w:pPr>
        <w:pStyle w:val="Normal"/>
        <w:spacing w:lineRule="atLeast" w:line="257"/>
        <w:jc w:val="both"/>
        <w:textAlignment w:val="baseline"/>
        <w:rPr>
          <w:color w:val="000000"/>
          <w:szCs w:val="24"/>
        </w:rPr>
      </w:pPr>
      <w:r>
        <w:rPr>
          <w:color w:val="000000"/>
          <w:szCs w:val="24"/>
        </w:rPr>
        <w:t>10.16.1. Tiekėjas neįvykdė, nevykdo arba netinkamai vykdo savo įsipareigojimus pagal Sutartį;  </w:t>
      </w:r>
    </w:p>
    <w:p>
      <w:pPr>
        <w:pStyle w:val="Normal"/>
        <w:spacing w:lineRule="atLeast" w:line="257"/>
        <w:jc w:val="both"/>
        <w:textAlignment w:val="baseline"/>
        <w:rPr>
          <w:color w:val="000000"/>
          <w:szCs w:val="24"/>
        </w:rPr>
      </w:pPr>
      <w:r>
        <w:rPr>
          <w:color w:val="000000"/>
          <w:szCs w:val="24"/>
        </w:rPr>
        <w:t>10.16.2. Tiekėjas per protingai nustatytą laikotarpį neįvykdo Pirkėjo nurodymo ištaisyti Prekių trūkumus;  </w:t>
      </w:r>
    </w:p>
    <w:p>
      <w:pPr>
        <w:pStyle w:val="Normal"/>
        <w:spacing w:lineRule="atLeast" w:line="257"/>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spacing w:lineRule="atLeast" w:line="257"/>
        <w:jc w:val="both"/>
        <w:textAlignment w:val="baseline"/>
        <w:rPr>
          <w:color w:val="000000"/>
          <w:szCs w:val="24"/>
        </w:rPr>
      </w:pPr>
      <w:r>
        <w:rPr>
          <w:color w:val="000000"/>
          <w:szCs w:val="24"/>
        </w:rPr>
        <w:t>10.16.4. Tiekėjas be pateisinamos priežasties (ne Sutartyje nustatytais atvejais) vienašališkai nutraukia Sutartį.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11.  SUTARTIES KAINA IR JOS PERSKAIČIAVIMAS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spacing w:lineRule="atLeast" w:line="257"/>
        <w:jc w:val="both"/>
        <w:rPr>
          <w:color w:val="000000"/>
          <w:szCs w:val="24"/>
        </w:rPr>
      </w:pPr>
      <w:r>
        <w:rPr>
          <w:color w:val="000000"/>
          <w:szCs w:val="24"/>
        </w:rPr>
        <w:t>11.2. Pradinės sutarties vertė yra nurodyta Specialiosiose sąlygose.</w:t>
      </w:r>
    </w:p>
    <w:p>
      <w:pPr>
        <w:pStyle w:val="Normal"/>
        <w:spacing w:lineRule="atLeast" w:line="257"/>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spacing w:lineRule="atLeast" w:line="257"/>
        <w:jc w:val="both"/>
        <w:rPr>
          <w:color w:val="000000"/>
          <w:szCs w:val="24"/>
        </w:rPr>
      </w:pPr>
      <w:r>
        <w:rPr>
          <w:color w:val="000000"/>
          <w:szCs w:val="24"/>
        </w:rPr>
        <w:t>11.4. Sutarties kainos peržiūra atliekama Specialiosiose sąlygose nustatyta tvarka.</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12.  ATSISKAITYMO TVARKA</w:t>
      </w:r>
    </w:p>
    <w:p>
      <w:pPr>
        <w:pStyle w:val="Normal"/>
        <w:spacing w:lineRule="atLeast" w:line="257"/>
        <w:ind w:firstLine="62"/>
        <w:jc w:val="center"/>
        <w:rPr>
          <w:color w:val="000000"/>
          <w:szCs w:val="24"/>
        </w:rPr>
      </w:pPr>
      <w:r>
        <w:rPr>
          <w:color w:val="000000"/>
          <w:szCs w:val="24"/>
        </w:rPr>
      </w:r>
    </w:p>
    <w:p>
      <w:pPr>
        <w:pStyle w:val="Normal"/>
        <w:spacing w:lineRule="atLeast" w:line="257"/>
        <w:jc w:val="center"/>
        <w:rPr>
          <w:color w:val="000000"/>
          <w:szCs w:val="24"/>
        </w:rPr>
      </w:pPr>
      <w:r>
        <w:rPr>
          <w:b/>
          <w:bCs/>
          <w:color w:val="000000"/>
          <w:szCs w:val="24"/>
        </w:rPr>
        <w:t>12.1.  Išankstinis mokėjimas (avansas) (jei taikoma)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pPr>
        <w:pStyle w:val="Normal"/>
        <w:spacing w:lineRule="atLeast" w:line="257"/>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pPr>
        <w:pStyle w:val="Normal"/>
        <w:spacing w:lineRule="atLeast" w:line="257"/>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pPr>
        <w:pStyle w:val="Normal"/>
        <w:spacing w:lineRule="atLeast" w:line="257"/>
        <w:jc w:val="both"/>
        <w:textAlignment w:val="baseline"/>
        <w:rPr>
          <w:color w:val="000000"/>
          <w:szCs w:val="24"/>
        </w:rPr>
      </w:pPr>
      <w:r>
        <w:rPr>
          <w:b/>
          <w:bCs/>
          <w:color w:val="000000"/>
          <w:szCs w:val="24"/>
        </w:rPr>
        <w:t>Pastaba.</w:t>
      </w:r>
      <w:r>
        <w:rPr>
          <w:color w:val="000000"/>
          <w:szCs w:val="24"/>
        </w:rPr>
        <w:t> </w:t>
      </w:r>
      <w:r>
        <w:rPr>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fill="FFFFFF" w:val="clear"/>
        </w:rPr>
        <w:t>įstatymų bei kitų teisės aktų</w:t>
      </w:r>
      <w:r>
        <w:rPr>
          <w:color w:val="000000"/>
          <w:szCs w:val="24"/>
        </w:rPr>
        <w:t> </w:t>
      </w:r>
      <w:r>
        <w:rPr>
          <w:color w:val="000000"/>
          <w:szCs w:val="24"/>
          <w:shd w:fill="FFFFFF" w:val="clear"/>
        </w:rPr>
        <w:t>nuostatas.</w:t>
      </w:r>
    </w:p>
    <w:p>
      <w:pPr>
        <w:pStyle w:val="Normal"/>
        <w:spacing w:lineRule="atLeast" w:line="257"/>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
        <w:spacing w:lineRule="atLeast" w:line="257"/>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spacing w:lineRule="atLeast" w:line="257"/>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spacing w:lineRule="atLeast" w:line="257"/>
        <w:jc w:val="both"/>
        <w:textAlignment w:val="baseline"/>
        <w:rPr>
          <w:color w:val="000000"/>
          <w:szCs w:val="24"/>
        </w:rPr>
      </w:pPr>
      <w:r>
        <w:rPr>
          <w:color w:val="000000"/>
          <w:szCs w:val="24"/>
        </w:rPr>
        <w:t>12.1.7. Avanso užtikrinimo suma turi būti nurodoma ir išmokama eurais. </w:t>
      </w:r>
    </w:p>
    <w:p>
      <w:pPr>
        <w:pStyle w:val="Normal"/>
        <w:spacing w:lineRule="atLeast" w:line="257"/>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pPr>
        <w:pStyle w:val="Normal"/>
        <w:spacing w:lineRule="atLeast" w:line="257"/>
        <w:jc w:val="both"/>
        <w:textAlignment w:val="baseline"/>
        <w:rPr>
          <w:color w:val="000000"/>
          <w:szCs w:val="24"/>
        </w:rPr>
      </w:pPr>
      <w:r>
        <w:rPr>
          <w:color w:val="000000"/>
          <w:szCs w:val="24"/>
        </w:rPr>
        <w:t>12.1.9. Avanso užtikrinimas, neatitinkantis šiame Sutarties poskyryje nustatytų reikalavimų, nebus priimamas. </w:t>
      </w:r>
    </w:p>
    <w:p>
      <w:pPr>
        <w:pStyle w:val="Normal"/>
        <w:spacing w:lineRule="atLeast" w:line="257"/>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spacing w:lineRule="atLeast" w:line="257"/>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
        <w:spacing w:lineRule="atLeast" w:line="257"/>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12.2.  Mokėjimų tvarka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12.2.1. Tiekėjas išrašo Sąskaitą tik Šalims pasirašius Prekių perdavimo–priėmimo aktą, jeigu kitaip nenumatyta Specialiosiose sąlygose:</w:t>
      </w:r>
    </w:p>
    <w:p>
      <w:pPr>
        <w:pStyle w:val="Normal"/>
        <w:spacing w:lineRule="atLeast" w:line="257"/>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pPr>
        <w:pStyle w:val="Normal"/>
        <w:spacing w:lineRule="atLeast" w:line="257"/>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pPr>
        <w:pStyle w:val="Normal"/>
        <w:spacing w:lineRule="atLeast" w:line="257"/>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pPr>
        <w:pStyle w:val="Normal"/>
        <w:spacing w:lineRule="atLeast" w:line="257"/>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pPr>
        <w:pStyle w:val="Normal"/>
        <w:spacing w:lineRule="atLeast" w:line="257"/>
        <w:jc w:val="both"/>
        <w:rPr>
          <w:color w:val="000000"/>
          <w:szCs w:val="24"/>
        </w:rPr>
      </w:pPr>
      <w:r>
        <w:rPr>
          <w:color w:val="000000"/>
          <w:szCs w:val="24"/>
        </w:rPr>
        <w:t>12.2.4. Pirkėjas atlieka mokėjimus už Prekes Specialiosiose sąlygose nustatytais terminais.</w:t>
      </w:r>
    </w:p>
    <w:p>
      <w:pPr>
        <w:pStyle w:val="Normal"/>
        <w:spacing w:lineRule="atLeast" w:line="257"/>
        <w:jc w:val="both"/>
        <w:rPr>
          <w:color w:val="000000"/>
          <w:szCs w:val="24"/>
        </w:rPr>
      </w:pPr>
      <w:r>
        <w:rPr>
          <w:color w:val="000000"/>
          <w:szCs w:val="24"/>
        </w:rPr>
        <w:t>12.2.5. Už mokėjimų pagal Sutartį vėlavimus, Pirkėjui taikomos netesybos Specialiosiose sąlygose nustatyta tvarka.</w:t>
      </w:r>
    </w:p>
    <w:p>
      <w:pPr>
        <w:pStyle w:val="Normal"/>
        <w:spacing w:lineRule="atLeast" w:line="257"/>
        <w:jc w:val="both"/>
        <w:rPr>
          <w:color w:val="000000"/>
          <w:szCs w:val="24"/>
        </w:rPr>
      </w:pPr>
      <w:r>
        <w:rPr>
          <w:color w:val="000000"/>
          <w:szCs w:val="24"/>
        </w:rPr>
        <w:t>12.2.6. Jei Prekės pristatomos dalimis, aukščiau nurodyta atsiskaitymo tvarka galioja kiekvienai tokiai daliai, jei Specialiosiose sąlygose nenustatyta kitaip.</w:t>
      </w:r>
    </w:p>
    <w:p>
      <w:pPr>
        <w:pStyle w:val="Normal"/>
        <w:spacing w:lineRule="atLeast" w:line="257"/>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12.3.  Kiti atsiskaitymo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12.3.1. Pirkėjas privalo pervesti mokėjimus Tiekėjui į Tiekėjo banko sąskaitą, nurodytą Specialiosiose sąlygose.</w:t>
      </w:r>
    </w:p>
    <w:p>
      <w:pPr>
        <w:pStyle w:val="Normal"/>
        <w:spacing w:lineRule="atLeast" w:line="257"/>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spacing w:lineRule="atLeast" w:line="257"/>
        <w:jc w:val="both"/>
        <w:rPr>
          <w:color w:val="000000"/>
          <w:szCs w:val="24"/>
        </w:rPr>
      </w:pPr>
      <w:r>
        <w:rPr>
          <w:color w:val="000000"/>
          <w:szCs w:val="24"/>
        </w:rPr>
        <w:t>12.3.3. Visi mokėjimai pagal Sutartį atliekami eurais.</w:t>
      </w:r>
    </w:p>
    <w:p>
      <w:pPr>
        <w:pStyle w:val="Normal"/>
        <w:spacing w:lineRule="atLeast" w:line="257"/>
        <w:jc w:val="both"/>
        <w:rPr>
          <w:color w:val="000000"/>
          <w:szCs w:val="24"/>
        </w:rPr>
      </w:pPr>
      <w:r>
        <w:rPr>
          <w:color w:val="000000"/>
          <w:szCs w:val="24"/>
        </w:rPr>
        <w:t>12.3.4. Už pavėluotus mokėjimus pagal Sutartį mokančioji Šalis privalo sumokėti kitai Šaliai Specialiosiose sąlygose nurodyto dydžio netesybas.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13.  KONFIDENCIALI INFORMACIJA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spacing w:lineRule="atLeast" w:line="257"/>
        <w:jc w:val="both"/>
        <w:rPr>
          <w:color w:val="000000"/>
          <w:szCs w:val="24"/>
        </w:rPr>
      </w:pPr>
      <w:r>
        <w:rPr>
          <w:color w:val="000000"/>
          <w:szCs w:val="24"/>
        </w:rPr>
        <w:t>13.2.  Šalis turi teisę atskleisti kitos Šalies konfidencialią informaciją šiais atvejais:</w:t>
      </w:r>
    </w:p>
    <w:p>
      <w:pPr>
        <w:pStyle w:val="Normal"/>
        <w:spacing w:lineRule="atLeast" w:line="257"/>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spacing w:lineRule="atLeast" w:line="257"/>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
        <w:spacing w:lineRule="atLeast" w:line="257"/>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
        <w:spacing w:lineRule="atLeast" w:line="257"/>
        <w:jc w:val="both"/>
        <w:rPr>
          <w:color w:val="000000"/>
          <w:szCs w:val="24"/>
        </w:rPr>
      </w:pPr>
      <w:r>
        <w:rPr>
          <w:color w:val="000000"/>
          <w:szCs w:val="24"/>
        </w:rPr>
        <w:t>13.4. Šalis atsako:</w:t>
      </w:r>
    </w:p>
    <w:p>
      <w:pPr>
        <w:pStyle w:val="Normal"/>
        <w:spacing w:lineRule="atLeast" w:line="257"/>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
        <w:spacing w:lineRule="atLeast" w:line="257"/>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
        <w:spacing w:lineRule="atLeast" w:line="257"/>
        <w:jc w:val="both"/>
        <w:rPr>
          <w:color w:val="000000"/>
          <w:szCs w:val="24"/>
        </w:rPr>
      </w:pPr>
      <w:r>
        <w:rPr>
          <w:color w:val="000000"/>
          <w:szCs w:val="24"/>
        </w:rPr>
        <w:t>13.5. Šalis nepagrįstai atskleidusi kitos Šalies konfidencialią informaciją privalo sumokėti kitai Šaliai Specialiosiose sąlygose nurodyto dydžio baudą.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14.  ASMENS DUOMENŲ APSAUGA</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pPr>
        <w:pStyle w:val="Normal"/>
        <w:spacing w:lineRule="atLeast" w:line="257"/>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pacing w:lineRule="atLeast" w:line="257"/>
        <w:ind w:left="360"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15.  INTELEKTINĖ NUOSAVYBĖ</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spacing w:lineRule="atLeast" w:line="257"/>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spacing w:lineRule="atLeast" w:line="257"/>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16.  PAREIŠKIMAI IR GARANTIJOS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16.1. Kiekviena iš Šalių pareiškia ir garantuoja kitai Šaliai, kad:</w:t>
      </w:r>
    </w:p>
    <w:p>
      <w:pPr>
        <w:pStyle w:val="Normal"/>
        <w:spacing w:lineRule="atLeast" w:line="257"/>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
        <w:spacing w:lineRule="atLeast" w:line="257"/>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
        <w:spacing w:lineRule="atLeast" w:line="257"/>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spacing w:lineRule="atLeast" w:line="257"/>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spacing w:lineRule="atLeast" w:line="257"/>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spacing w:lineRule="atLeast" w:line="257"/>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pPr>
        <w:pStyle w:val="Normal"/>
        <w:spacing w:lineRule="atLeast" w:line="257"/>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
        <w:jc w:val="both"/>
        <w:rPr>
          <w:color w:val="000000"/>
          <w:szCs w:val="24"/>
          <w:shd w:fill="FFFFFF" w:val="clear"/>
        </w:rPr>
      </w:pPr>
      <w:r>
        <w:rPr>
          <w:color w:val="000000"/>
          <w:szCs w:val="24"/>
          <w:shd w:fill="FFFFFF" w:val="clear"/>
        </w:rPr>
        <w:t>16.3. </w:t>
      </w:r>
      <w:r>
        <w:rPr>
          <w:color w:val="000000"/>
          <w:szCs w:val="24"/>
        </w:rPr>
        <w:t>Tiekėjas pareiškia, kad parduodamų Prekių disponavimo, valdymo ir naudojimosi teisės nėra apribotos </w:t>
      </w:r>
      <w:r>
        <w:rPr>
          <w:color w:val="000000"/>
          <w:szCs w:val="24"/>
          <w:shd w:fill="FFFFFF" w:val="clear"/>
        </w:rPr>
        <w:t>ir jokie tretieji asmenys neturi pretenzijų į Sutartimi perduodamas Prekes (įkeitimai, areštai ar pan.).</w:t>
      </w:r>
    </w:p>
    <w:p>
      <w:pPr>
        <w:pStyle w:val="Normal"/>
        <w:widowControl w:val="false"/>
        <w:tabs>
          <w:tab w:val="clear" w:pos="1296"/>
          <w:tab w:val="left" w:pos="567" w:leader="none"/>
          <w:tab w:val="left" w:pos="851" w:leader="none"/>
          <w:tab w:val="left" w:pos="992" w:leader="none"/>
          <w:tab w:val="left" w:pos="1134" w:leader="none"/>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rPr>
          <w:sz w:val="14"/>
          <w:szCs w:val="14"/>
        </w:rPr>
      </w:pPr>
      <w:r>
        <w:rPr>
          <w:sz w:val="14"/>
          <w:szCs w:val="14"/>
        </w:rPr>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17.  BENDRIEJI ATSAKOMYBĖS KLAUSIMAI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17.1. Netesybų sumokėjimas už vėlavimą ar pareigų pagal Sutartį pažeidimą neatleidžia Šalies nuo Sutartyje numatytų jos pareigų vykdymo.</w:t>
      </w:r>
    </w:p>
    <w:p>
      <w:pPr>
        <w:pStyle w:val="Normal"/>
        <w:spacing w:lineRule="atLeast" w:line="257"/>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pPr>
        <w:pStyle w:val="Normal"/>
        <w:spacing w:lineRule="atLeast" w:line="257"/>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spacing w:lineRule="atLeast" w:line="257"/>
        <w:jc w:val="both"/>
        <w:rPr>
          <w:color w:val="000000"/>
          <w:szCs w:val="24"/>
        </w:rPr>
      </w:pPr>
      <w:r>
        <w:rPr>
          <w:color w:val="000000"/>
          <w:szCs w:val="24"/>
        </w:rPr>
        <w:t>17.4. Šioje Sutartyje numatytos teisių gynybos priemonės neapriboja Šalių teisės pasinaudoti kitomis teisėtomis teisių gynybos priemonėmis.</w:t>
      </w:r>
    </w:p>
    <w:p>
      <w:pPr>
        <w:pStyle w:val="Normal"/>
        <w:spacing w:lineRule="atLeast" w:line="257"/>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spacing w:lineRule="atLeast" w:line="257"/>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spacing w:lineRule="atLeast" w:line="257"/>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
        <w:spacing w:lineRule="atLeast" w:line="257"/>
        <w:ind w:firstLine="115"/>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18.  NENUGALIMA JĖGA (FORCE MAJEURE)</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pPr>
        <w:pStyle w:val="Normal"/>
        <w:spacing w:lineRule="atLeast" w:line="257"/>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pPr>
        <w:pStyle w:val="Normal"/>
        <w:spacing w:lineRule="atLeast" w:line="257"/>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spacing w:lineRule="atLeast" w:line="257"/>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spacing w:lineRule="atLeast" w:line="257"/>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spacing w:lineRule="atLeast" w:line="257"/>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19.  SUTARTIES NUOSTATŲ NEGALIOJIMAS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
        <w:spacing w:lineRule="atLeast" w:line="257"/>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20.  SUTARTIES PAKEITIMAI</w:t>
      </w:r>
    </w:p>
    <w:p>
      <w:pPr>
        <w:pStyle w:val="Normal"/>
        <w:spacing w:lineRule="atLeast" w:line="257"/>
        <w:ind w:firstLine="62"/>
        <w:jc w:val="both"/>
        <w:rPr>
          <w:color w:val="000000"/>
          <w:szCs w:val="24"/>
        </w:rPr>
      </w:pPr>
      <w:r>
        <w:rPr>
          <w:color w:val="000000"/>
          <w:szCs w:val="24"/>
        </w:rPr>
      </w:r>
    </w:p>
    <w:p>
      <w:pPr>
        <w:pStyle w:val="Normal"/>
        <w:spacing w:lineRule="atLeast" w:line="257"/>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spacing w:lineRule="atLeast" w:line="257"/>
        <w:jc w:val="both"/>
        <w:rPr>
          <w:color w:val="000000"/>
          <w:szCs w:val="24"/>
        </w:rPr>
      </w:pPr>
      <w:r>
        <w:rPr>
          <w:color w:val="000000"/>
          <w:szCs w:val="24"/>
        </w:rPr>
        <w:t>20.2. Sutarties pakeitimai įforminami Šalims sudarant Susitarimą.</w:t>
      </w:r>
    </w:p>
    <w:p>
      <w:pPr>
        <w:pStyle w:val="Normal"/>
        <w:spacing w:lineRule="atLeast" w:line="257"/>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
        <w:spacing w:lineRule="atLeast" w:line="257"/>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pPr>
        <w:pStyle w:val="Normal"/>
        <w:spacing w:lineRule="atLeast" w:line="257"/>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21.  SUTARTIES SUSTABDYMAS</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
        <w:spacing w:lineRule="atLeast" w:line="257"/>
        <w:jc w:val="both"/>
        <w:textAlignment w:val="baseline"/>
        <w:rPr>
          <w:color w:val="000000"/>
          <w:szCs w:val="24"/>
        </w:rPr>
      </w:pPr>
      <w:r>
        <w:rPr>
          <w:color w:val="000000"/>
          <w:szCs w:val="24"/>
        </w:rPr>
        <w:t>21.2. Prekių (jų dalies) tiekimas gali būti stabdomas esant bent vienai iš šių aplinkybių: </w:t>
      </w:r>
    </w:p>
    <w:p>
      <w:pPr>
        <w:pStyle w:val="Normal"/>
        <w:spacing w:lineRule="atLeast" w:line="257"/>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spacing w:lineRule="atLeast" w:line="257"/>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pPr>
        <w:pStyle w:val="Normal"/>
        <w:spacing w:lineRule="atLeast" w:line="257"/>
        <w:jc w:val="both"/>
        <w:textAlignment w:val="baseline"/>
        <w:rPr>
          <w:color w:val="000000"/>
          <w:szCs w:val="24"/>
        </w:rPr>
      </w:pPr>
      <w:r>
        <w:rPr>
          <w:color w:val="000000"/>
          <w:szCs w:val="24"/>
        </w:rPr>
        <w:t>21.2.3. dėl nenumatytų prekių, paslaugų ir (ar) darbų, susijusių su perkamu objektu, kurių poreikis paaiškėjo tik vykdant Sutartį; </w:t>
      </w:r>
    </w:p>
    <w:p>
      <w:pPr>
        <w:pStyle w:val="Normal"/>
        <w:spacing w:lineRule="atLeast" w:line="257"/>
        <w:jc w:val="both"/>
        <w:textAlignment w:val="baseline"/>
        <w:rPr>
          <w:color w:val="000000"/>
          <w:szCs w:val="24"/>
        </w:rPr>
      </w:pPr>
      <w:r>
        <w:rPr>
          <w:color w:val="000000"/>
          <w:szCs w:val="24"/>
        </w:rPr>
        <w:t>21.2.4. ne dėl Pirkėjo kaltės vėluoja kitos Pirkėjo pirkimo sutarties, turinčios tiesioginės įtakos šiai Sutarčiai, vykdymas;  </w:t>
      </w:r>
    </w:p>
    <w:p>
      <w:pPr>
        <w:pStyle w:val="Normal"/>
        <w:spacing w:lineRule="atLeast" w:line="257"/>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
        <w:spacing w:lineRule="atLeast" w:line="257"/>
        <w:jc w:val="both"/>
        <w:textAlignment w:val="baseline"/>
        <w:rPr>
          <w:color w:val="000000"/>
          <w:szCs w:val="24"/>
        </w:rPr>
      </w:pPr>
      <w:r>
        <w:rPr>
          <w:color w:val="000000"/>
          <w:szCs w:val="24"/>
        </w:rPr>
        <w:t>21.2.6. pasikeitus galiojančiam teisės aktui ar įsigaliojus naujam teisės aktui, kuris turi įtakos šios Sutarties vykdymui; </w:t>
      </w:r>
    </w:p>
    <w:p>
      <w:pPr>
        <w:pStyle w:val="Normal"/>
        <w:spacing w:lineRule="atLeast" w:line="257"/>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pPr>
        <w:pStyle w:val="Normal"/>
        <w:spacing w:lineRule="atLeast" w:line="257"/>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pPr>
        <w:pStyle w:val="Normal"/>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pPr>
        <w:pStyle w:val="Normal"/>
        <w:tabs>
          <w:tab w:val="clear" w:pos="1296"/>
          <w:tab w:val="left" w:pos="567" w:leader="none"/>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pPr>
        <w:pStyle w:val="Normal"/>
        <w:jc w:val="both"/>
        <w:textAlignment w:val="baseline"/>
        <w:rPr>
          <w:color w:val="000000"/>
          <w:szCs w:val="24"/>
        </w:rPr>
      </w:pPr>
      <w:r>
        <w:rPr>
          <w:color w:val="000000"/>
          <w:szCs w:val="24"/>
        </w:rPr>
        <w:t>21.5. Sutartinių įsipareigojimų vykdymas gali būti stabdomas tik Sutarties galiojimo laikotarpiu tokia tvarka:</w:t>
      </w:r>
    </w:p>
    <w:p>
      <w:pPr>
        <w:pStyle w:val="Normal"/>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
        <w:spacing w:lineRule="atLeast" w:line="264"/>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
        <w:spacing w:lineRule="atLeast" w:line="264"/>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pPr>
        <w:pStyle w:val="Normal"/>
        <w:spacing w:lineRule="atLeast" w:line="264"/>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tLeast" w:line="264"/>
        <w:jc w:val="both"/>
        <w:rPr>
          <w:color w:val="000000"/>
          <w:szCs w:val="24"/>
        </w:rPr>
      </w:pPr>
      <w:r>
        <w:rPr>
          <w:color w:val="000000"/>
          <w:szCs w:val="24"/>
        </w:rPr>
        <w:t>21.7. Sutartinių įsipareigojimų vykdymas stabdomas ne ilgesniam kaip konkrečios, pagrįstos aplinkybės egzistavimo laikotarpiui.</w:t>
      </w:r>
    </w:p>
    <w:p>
      <w:pPr>
        <w:pStyle w:val="Normal"/>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1296"/>
          <w:tab w:val="left" w:pos="567" w:leader="none"/>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22.  SUTARTIES NUTRAUKIMAS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
        <w:spacing w:lineRule="atLeast" w:line="257"/>
        <w:ind w:firstLine="62"/>
        <w:jc w:val="both"/>
        <w:rPr>
          <w:color w:val="000000"/>
          <w:szCs w:val="24"/>
        </w:rPr>
      </w:pPr>
      <w:r>
        <w:rPr>
          <w:color w:val="000000"/>
          <w:szCs w:val="24"/>
        </w:rPr>
      </w:r>
    </w:p>
    <w:p>
      <w:pPr>
        <w:pStyle w:val="Normal"/>
        <w:spacing w:lineRule="atLeast" w:line="257"/>
        <w:jc w:val="center"/>
        <w:rPr>
          <w:color w:val="000000"/>
          <w:szCs w:val="24"/>
        </w:rPr>
      </w:pPr>
      <w:r>
        <w:rPr>
          <w:b/>
          <w:bCs/>
          <w:color w:val="000000"/>
          <w:szCs w:val="24"/>
        </w:rPr>
        <w:t>22.1.  Pretenzijos dėl Sutarties pažeidimų</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spacing w:lineRule="atLeast" w:line="257"/>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22.2.  Sutarties nutraukimas Pirkėjo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
        <w:spacing w:lineRule="atLeast" w:line="257"/>
        <w:jc w:val="both"/>
        <w:textAlignment w:val="baseline"/>
        <w:rPr>
          <w:szCs w:val="24"/>
        </w:rPr>
      </w:pPr>
      <w:r>
        <w:rPr>
          <w:szCs w:val="24"/>
        </w:rPr>
        <w:t>22.2.2. Pirkėjas turi teisę vienašališkai nutraukti Sutartį ar jos dalį raštu įspėjęs Tiekėją prieš ne trumpesnį nei 10 (dešimties) dienų terminą, jeigu: </w:t>
      </w:r>
    </w:p>
    <w:p>
      <w:pPr>
        <w:pStyle w:val="Normal"/>
        <w:spacing w:lineRule="atLeast" w:line="257"/>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fill="FFFFFF" w:val="clear"/>
        </w:rPr>
        <w:t>;</w:t>
      </w:r>
      <w:r>
        <w:rPr>
          <w:color w:val="000000"/>
          <w:szCs w:val="24"/>
        </w:rPr>
        <w:t> </w:t>
      </w:r>
    </w:p>
    <w:p>
      <w:pPr>
        <w:pStyle w:val="Normal"/>
        <w:spacing w:lineRule="atLeast" w:line="257"/>
        <w:jc w:val="both"/>
        <w:rPr>
          <w:szCs w:val="24"/>
        </w:rPr>
      </w:pPr>
      <w:r>
        <w:rPr>
          <w:szCs w:val="24"/>
        </w:rPr>
        <w:t>22.2.2.2. Tiekėjo padėtis pasikeičia ir jis atitinka pirkimo dokumentuose nustatytą pašalinimo pagrindą;</w:t>
      </w:r>
    </w:p>
    <w:p>
      <w:pPr>
        <w:pStyle w:val="Normal"/>
        <w:spacing w:lineRule="atLeast" w:line="257"/>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pPr>
        <w:pStyle w:val="Normal"/>
        <w:spacing w:lineRule="atLeast" w:line="257"/>
        <w:jc w:val="both"/>
        <w:textAlignment w:val="baseline"/>
        <w:rPr>
          <w:color w:val="000000"/>
          <w:szCs w:val="24"/>
        </w:rPr>
      </w:pPr>
      <w:r>
        <w:rPr>
          <w:color w:val="000000"/>
          <w:szCs w:val="24"/>
        </w:rPr>
        <w:t>22.2.2.4. Pirkėjas nusprendžia nebevykdyti veiklos, kurios vykdymui Sutartimi įsigyjamos Prekės ir Sutarties poreikis išnyksta; </w:t>
      </w:r>
    </w:p>
    <w:p>
      <w:pPr>
        <w:pStyle w:val="Normal"/>
        <w:spacing w:lineRule="atLeast" w:line="257"/>
        <w:jc w:val="both"/>
        <w:textAlignment w:val="baseline"/>
        <w:rPr>
          <w:color w:val="000000"/>
          <w:szCs w:val="24"/>
        </w:rPr>
      </w:pPr>
      <w:r>
        <w:rPr>
          <w:color w:val="000000"/>
          <w:szCs w:val="24"/>
        </w:rPr>
        <w:t>22.2.2.5. Pirkėjo valdymo organas priima sprendimą, dėl kurio Sutarties poreikis išnyksta; </w:t>
      </w:r>
    </w:p>
    <w:p>
      <w:pPr>
        <w:pStyle w:val="Normal"/>
        <w:spacing w:lineRule="atLeast" w:line="257"/>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pPr>
        <w:pStyle w:val="Normal"/>
        <w:spacing w:lineRule="atLeast" w:line="257"/>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pPr>
        <w:pStyle w:val="Normal"/>
        <w:spacing w:lineRule="atLeast" w:line="257"/>
        <w:jc w:val="both"/>
        <w:textAlignment w:val="baseline"/>
        <w:rPr>
          <w:color w:val="000000"/>
          <w:szCs w:val="24"/>
        </w:rPr>
      </w:pPr>
      <w:r>
        <w:rPr>
          <w:color w:val="000000"/>
          <w:szCs w:val="24"/>
        </w:rPr>
        <w:t>22.2.2.8. nebelieka perkamų Prekių poreikio; </w:t>
      </w:r>
    </w:p>
    <w:p>
      <w:pPr>
        <w:pStyle w:val="Normal"/>
        <w:spacing w:lineRule="atLeast" w:line="257"/>
        <w:jc w:val="both"/>
        <w:textAlignment w:val="baseline"/>
        <w:rPr>
          <w:color w:val="000000"/>
          <w:szCs w:val="24"/>
        </w:rPr>
      </w:pPr>
      <w:r>
        <w:rPr>
          <w:color w:val="000000"/>
          <w:szCs w:val="24"/>
        </w:rPr>
        <w:t>22.2.2.9. Pirkėjas iš pirkimų priežiūrą atliekančių institucijų gauna nurodymą ar rekomendaciją nutraukti Sutartį;</w:t>
      </w:r>
    </w:p>
    <w:p>
      <w:pPr>
        <w:pStyle w:val="Normal"/>
        <w:spacing w:lineRule="atLeast" w:line="257"/>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
        <w:spacing w:lineRule="atLeast" w:line="257"/>
        <w:jc w:val="both"/>
        <w:textAlignment w:val="baseline"/>
        <w:rPr>
          <w:color w:val="000000"/>
          <w:szCs w:val="24"/>
        </w:rPr>
      </w:pPr>
      <w:r>
        <w:rPr>
          <w:color w:val="000000"/>
          <w:szCs w:val="24"/>
        </w:rPr>
        <w:t>22.2.2.11. Tiekėjas atsisako pašalinti arba nepašalina Prekių trūkumų per Pirkėjo nustatytus protingus terminus;</w:t>
      </w:r>
    </w:p>
    <w:p>
      <w:pPr>
        <w:pStyle w:val="Normal"/>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pPr>
        <w:pStyle w:val="Normal"/>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
        <w:spacing w:lineRule="atLeast" w:line="257"/>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spacing w:lineRule="atLeast" w:line="257"/>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
        <w:spacing w:lineRule="atLeast" w:line="257"/>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pPr>
        <w:pStyle w:val="Normal"/>
        <w:spacing w:lineRule="atLeast" w:line="257"/>
        <w:jc w:val="both"/>
        <w:textAlignment w:val="baseline"/>
        <w:rPr>
          <w:color w:val="000000"/>
          <w:szCs w:val="24"/>
        </w:rPr>
      </w:pPr>
      <w:r>
        <w:rPr>
          <w:color w:val="000000"/>
          <w:szCs w:val="24"/>
        </w:rPr>
        <w:t>22.2.7. Sutartis laikoma nutraukta kitą dieną po to, kai pasibaigia įspėjimo apie Sutarties nutraukimą terminas.  </w:t>
      </w:r>
    </w:p>
    <w:p>
      <w:pPr>
        <w:pStyle w:val="Normal"/>
        <w:spacing w:lineRule="atLeast" w:line="257"/>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22.3.  Sutarties nutraukimas Tiekėjo iniciatyva</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
        <w:spacing w:lineRule="atLeast" w:line="257"/>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pPr>
        <w:pStyle w:val="Normal"/>
        <w:spacing w:lineRule="atLeast" w:line="257"/>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spacing w:lineRule="atLeast" w:line="257"/>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
        <w:spacing w:lineRule="atLeast" w:line="257"/>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
        <w:spacing w:lineRule="atLeast" w:line="257"/>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pPr>
        <w:pStyle w:val="Normal"/>
        <w:spacing w:lineRule="atLeast" w:line="257"/>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
        <w:spacing w:lineRule="atLeast" w:line="257"/>
        <w:jc w:val="both"/>
        <w:textAlignment w:val="baseline"/>
        <w:rPr>
          <w:color w:val="000000"/>
          <w:szCs w:val="24"/>
        </w:rPr>
      </w:pPr>
      <w:r>
        <w:rPr>
          <w:color w:val="000000"/>
          <w:szCs w:val="24"/>
        </w:rPr>
        <w:t>22.3.6. Sutartis laikoma nutraukta kitą dieną po to, kai pasibaigia įspėjimo apie Sutarties nutraukimą terminas. </w:t>
      </w:r>
    </w:p>
    <w:p>
      <w:pPr>
        <w:pStyle w:val="Normal"/>
        <w:spacing w:lineRule="atLeast" w:line="257"/>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olor w:val="000000"/>
          <w:szCs w:val="24"/>
        </w:rPr>
        <w:t>22.4.  Šalių teisės ir pareigos Sutarties nutraukimo atveju</w:t>
      </w:r>
    </w:p>
    <w:p>
      <w:pPr>
        <w:pStyle w:val="Normal"/>
        <w:spacing w:lineRule="atLeast" w:line="257"/>
        <w:ind w:firstLine="62"/>
        <w:jc w:val="both"/>
        <w:rPr>
          <w:color w:val="000000"/>
          <w:szCs w:val="24"/>
        </w:rPr>
      </w:pPr>
      <w:r>
        <w:rPr>
          <w:color w:val="000000"/>
          <w:szCs w:val="24"/>
        </w:rPr>
      </w:r>
    </w:p>
    <w:p>
      <w:pPr>
        <w:pStyle w:val="Normal"/>
        <w:spacing w:lineRule="atLeast" w:line="257"/>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
        <w:spacing w:lineRule="atLeast" w:line="257"/>
        <w:jc w:val="both"/>
        <w:textAlignment w:val="baseline"/>
        <w:rPr>
          <w:color w:val="000000"/>
          <w:szCs w:val="24"/>
        </w:rPr>
      </w:pPr>
      <w:r>
        <w:rPr>
          <w:color w:val="000000"/>
          <w:szCs w:val="24"/>
        </w:rPr>
        <w:t>22.4.2. Nutraukus Sutartį, Šalys privalo: </w:t>
      </w:r>
    </w:p>
    <w:p>
      <w:pPr>
        <w:pStyle w:val="Normal"/>
        <w:spacing w:lineRule="atLeast" w:line="257"/>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pPr>
        <w:pStyle w:val="Normal"/>
        <w:spacing w:lineRule="atLeast" w:line="257"/>
        <w:jc w:val="both"/>
        <w:textAlignment w:val="baseline"/>
        <w:rPr>
          <w:color w:val="000000"/>
          <w:szCs w:val="24"/>
        </w:rPr>
      </w:pPr>
      <w:r>
        <w:rPr>
          <w:color w:val="000000"/>
          <w:szCs w:val="24"/>
        </w:rPr>
        <w:t>22.4.2.2. atsiskaityti už iki Sutarties nutraukimo pristatytas Prekes, atitinkančias Sutarties reikalavimus; </w:t>
      </w:r>
    </w:p>
    <w:p>
      <w:pPr>
        <w:pStyle w:val="Normal"/>
        <w:spacing w:lineRule="atLeast" w:line="257"/>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pPr>
        <w:pStyle w:val="Normal"/>
        <w:spacing w:lineRule="atLeast" w:line="257"/>
        <w:ind w:firstLine="62"/>
        <w:jc w:val="both"/>
        <w:textAlignment w:val="baseline"/>
        <w:rPr>
          <w:color w:val="000000"/>
          <w:szCs w:val="24"/>
        </w:rPr>
      </w:pPr>
      <w:r>
        <w:rPr>
          <w:color w:val="000000"/>
          <w:szCs w:val="24"/>
        </w:rPr>
      </w:r>
    </w:p>
    <w:p>
      <w:pPr>
        <w:pStyle w:val="Normal"/>
        <w:spacing w:lineRule="atLeast" w:line="257"/>
        <w:jc w:val="center"/>
        <w:rPr>
          <w:color w:val="000000"/>
          <w:szCs w:val="24"/>
        </w:rPr>
      </w:pPr>
      <w:r>
        <w:rPr>
          <w:b/>
          <w:bCs/>
          <w:caps/>
          <w:color w:val="000000"/>
          <w:szCs w:val="24"/>
        </w:rPr>
        <w:t>23.  PREKIŲ MODELIO AR GAMINTOJO KEITIMAS</w:t>
      </w:r>
    </w:p>
    <w:p>
      <w:pPr>
        <w:pStyle w:val="Normal"/>
        <w:spacing w:lineRule="atLeast" w:line="257"/>
        <w:ind w:firstLine="62"/>
        <w:jc w:val="both"/>
        <w:rPr>
          <w:color w:val="000000"/>
          <w:szCs w:val="24"/>
        </w:rPr>
      </w:pPr>
      <w:r>
        <w:rPr>
          <w:color w:val="000000"/>
          <w:szCs w:val="24"/>
        </w:rPr>
      </w:r>
    </w:p>
    <w:p>
      <w:pPr>
        <w:pStyle w:val="Normal"/>
        <w:spacing w:lineRule="atLeast" w:line="257"/>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pPr>
        <w:pStyle w:val="Normal"/>
        <w:spacing w:lineRule="atLeast" w:line="257"/>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pPr>
        <w:pStyle w:val="Normal"/>
        <w:spacing w:lineRule="atLeast" w:line="257"/>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tLeast" w:line="257"/>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fill="FFFFFF" w:val="clear"/>
        </w:rPr>
        <w:t>ir lygiavertiškumo ar geresnės kokybės nei Sutartyje nurodytos Prekės</w:t>
      </w:r>
      <w:r>
        <w:rPr>
          <w:color w:val="000000"/>
          <w:szCs w:val="24"/>
        </w:rPr>
        <w:t>;</w:t>
      </w:r>
    </w:p>
    <w:p>
      <w:pPr>
        <w:pStyle w:val="Normal"/>
        <w:spacing w:lineRule="atLeast" w:line="257"/>
        <w:jc w:val="both"/>
        <w:rPr>
          <w:color w:val="000000"/>
          <w:szCs w:val="24"/>
        </w:rPr>
      </w:pPr>
      <w:r>
        <w:rPr>
          <w:color w:val="000000"/>
          <w:szCs w:val="24"/>
        </w:rPr>
        <w:t>23.1.4. Šalys sudarė rašytinį Susitarimą prie Sutarties dėl Prekių keitimo.</w:t>
      </w:r>
    </w:p>
    <w:p>
      <w:pPr>
        <w:pStyle w:val="Normal"/>
        <w:spacing w:lineRule="atLeast" w:line="257"/>
        <w:jc w:val="both"/>
        <w:rPr>
          <w:color w:val="000000"/>
          <w:szCs w:val="24"/>
        </w:rPr>
      </w:pPr>
      <w:r>
        <w:rPr>
          <w:color w:val="000000"/>
          <w:szCs w:val="24"/>
        </w:rPr>
        <w:t>23.2. Šiame Bendrųjų sąlygų skyriuje nurodytu atveju Prekės turi būti pristatytos už ne didesnę nei pasiūlyme nurodytą kainą.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24.  BENDRAVIMO TVARKA IR KALBA</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fill="FFFFFF" w:val="clear"/>
        </w:rPr>
        <w:t>autentišku laikomas tik lietuvių kalba parengtas Sutarties tekstas (jei yra neatitikimų, pirmenybė teikiama lietuvių kalba parengtam tekstui).</w:t>
      </w:r>
    </w:p>
    <w:p>
      <w:pPr>
        <w:pStyle w:val="Normal"/>
        <w:spacing w:lineRule="atLeast" w:line="257"/>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spacing w:lineRule="atLeast" w:line="257"/>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pPr>
        <w:pStyle w:val="Normal"/>
        <w:spacing w:lineRule="atLeast" w:line="257"/>
        <w:jc w:val="both"/>
        <w:rPr>
          <w:color w:val="000000"/>
          <w:szCs w:val="24"/>
        </w:rPr>
      </w:pPr>
      <w:r>
        <w:rPr>
          <w:color w:val="000000"/>
          <w:szCs w:val="24"/>
        </w:rPr>
        <w:t>24.4. Jeigu pranešimas siunčiamas el. paštu, laikoma, kad Šalis jį gavo kitą darbo dieną.</w:t>
      </w:r>
    </w:p>
    <w:p>
      <w:pPr>
        <w:pStyle w:val="Normal"/>
        <w:spacing w:lineRule="atLeast" w:line="257"/>
        <w:jc w:val="both"/>
        <w:rPr>
          <w:color w:val="000000"/>
          <w:szCs w:val="24"/>
        </w:rPr>
      </w:pPr>
      <w:r>
        <w:rPr>
          <w:color w:val="000000"/>
          <w:szCs w:val="24"/>
        </w:rPr>
        <w:t>24.5. Jeigu pranešimas siunčiamas keliais skirtingais būdais, laikoma, kad gavėjas jį gavo tada, kai jis gavo pirmesnįjį pranešimą.</w:t>
      </w:r>
    </w:p>
    <w:p>
      <w:pPr>
        <w:pStyle w:val="Normal"/>
        <w:spacing w:lineRule="atLeast" w:line="257"/>
        <w:ind w:firstLine="62"/>
        <w:jc w:val="both"/>
        <w:rPr>
          <w:color w:val="000000"/>
          <w:szCs w:val="24"/>
        </w:rPr>
      </w:pPr>
      <w:r>
        <w:rPr>
          <w:color w:val="000000"/>
          <w:szCs w:val="24"/>
        </w:rPr>
      </w:r>
    </w:p>
    <w:p>
      <w:pPr>
        <w:pStyle w:val="Normal"/>
        <w:spacing w:lineRule="atLeast" w:line="257"/>
        <w:ind w:left="360" w:hanging="360"/>
        <w:jc w:val="center"/>
        <w:rPr>
          <w:color w:val="000000"/>
          <w:szCs w:val="24"/>
        </w:rPr>
      </w:pPr>
      <w:r>
        <w:rPr>
          <w:b/>
          <w:bCs/>
          <w:caps/>
          <w:color w:val="000000"/>
          <w:szCs w:val="24"/>
        </w:rPr>
        <w:t>25.  PRETENZIJOS IR GINČŲ SPRENDIMAS</w:t>
      </w:r>
    </w:p>
    <w:p>
      <w:pPr>
        <w:pStyle w:val="Normal"/>
        <w:spacing w:lineRule="atLeast" w:line="257"/>
        <w:ind w:left="360" w:firstLine="62"/>
        <w:jc w:val="both"/>
        <w:rPr>
          <w:color w:val="000000"/>
          <w:szCs w:val="24"/>
        </w:rPr>
      </w:pPr>
      <w:r>
        <w:rPr>
          <w:color w:val="000000"/>
          <w:szCs w:val="24"/>
        </w:rPr>
      </w:r>
    </w:p>
    <w:p>
      <w:pPr>
        <w:pStyle w:val="Normal"/>
        <w:spacing w:lineRule="atLeast" w:line="257"/>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spacing w:lineRule="atLeast" w:line="257"/>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
        <w:spacing w:lineRule="atLeast" w:line="257"/>
        <w:jc w:val="both"/>
        <w:rPr>
          <w:color w:val="000000"/>
          <w:szCs w:val="24"/>
        </w:rPr>
      </w:pPr>
      <w:r>
        <w:rPr>
          <w:color w:val="000000"/>
          <w:szCs w:val="24"/>
        </w:rPr>
        <w:t>25.3. Kilę ginčai nesudaro pagrindo Šalims atsisakyti vykdyti savo prievoles pagal Sutartį.</w:t>
      </w:r>
    </w:p>
    <w:p>
      <w:pPr>
        <w:pStyle w:val="Normal"/>
        <w:spacing w:lineRule="atLeast" w:line="257"/>
        <w:textAlignment w:val="center"/>
        <w:rPr>
          <w:color w:val="000000"/>
          <w:szCs w:val="24"/>
        </w:rPr>
      </w:pPr>
      <w:r>
        <w:rPr>
          <w:color w:val="000000"/>
          <w:szCs w:val="24"/>
        </w:rPr>
      </w:r>
    </w:p>
    <w:p>
      <w:pPr>
        <w:pStyle w:val="Normal"/>
        <w:spacing w:lineRule="auto" w:line="259"/>
        <w:jc w:val="center"/>
        <w:rPr>
          <w:kern w:val="2"/>
          <w:szCs w:val="24"/>
        </w:rPr>
      </w:pPr>
      <w:r>
        <w:rPr>
          <w:kern w:val="2"/>
          <w:szCs w:val="24"/>
        </w:rPr>
        <w:t>________________</w:t>
      </w:r>
    </w:p>
    <w:p>
      <w:pPr>
        <w:pStyle w:val="Normal"/>
        <w:jc w:val="center"/>
        <w:rPr>
          <w:szCs w:val="24"/>
        </w:rPr>
      </w:pPr>
      <w:r>
        <w:rPr>
          <w:szCs w:val="24"/>
        </w:rPr>
      </w:r>
    </w:p>
    <w:p>
      <w:pPr>
        <w:pStyle w:val="Normal"/>
        <w:spacing w:lineRule="auto" w:line="259"/>
        <w:rPr>
          <w:szCs w:val="24"/>
        </w:rPr>
      </w:pPr>
      <w:r>
        <w:rPr>
          <w:szCs w:val="24"/>
        </w:rPr>
      </w:r>
    </w:p>
    <w:p>
      <w:pPr>
        <w:pStyle w:val="Normal"/>
        <w:rPr/>
      </w:pPr>
      <w:r>
        <w:rPr/>
      </w:r>
    </w:p>
    <w:sectPr>
      <w:headerReference w:type="default" r:id="rId4"/>
      <w:headerReference w:type="first" r:id="rId5"/>
      <w:footerReference w:type="default" r:id="rId6"/>
      <w:footerReference w:type="first" r:id="rId7"/>
      <w:type w:val="nextPage"/>
      <w:pgSz w:w="12240" w:h="15840"/>
      <w:pgMar w:left="1701" w:right="567" w:header="720" w:top="1134" w:footer="72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Calibri">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hdr>
</file>

<file path=word/settings.xml><?xml version="1.0" encoding="utf-8"?>
<w:settings xmlns:w="http://schemas.openxmlformats.org/wordprocessingml/2006/main">
  <w:zoom w:percent="150"/>
  <w:defaultTabStop w:val="1296"/>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sid w:val="001a1428"/>
    <w:rPr>
      <w:sz w:val="16"/>
      <w:szCs w:val="16"/>
    </w:rPr>
  </w:style>
  <w:style w:type="character" w:styleId="CommentTextChar" w:customStyle="1">
    <w:name w:val="Comment Text Char"/>
    <w:basedOn w:val="DefaultParagraphFont"/>
    <w:link w:val="CommentText"/>
    <w:uiPriority w:val="99"/>
    <w:semiHidden/>
    <w:qFormat/>
    <w:rsid w:val="001a1428"/>
    <w:rPr>
      <w:sz w:val="20"/>
    </w:rPr>
  </w:style>
  <w:style w:type="character" w:styleId="BalloonTextChar" w:customStyle="1">
    <w:name w:val="Balloon Text Char"/>
    <w:basedOn w:val="DefaultParagraphFont"/>
    <w:link w:val="BalloonText"/>
    <w:semiHidden/>
    <w:qFormat/>
    <w:rsid w:val="001a1428"/>
    <w:rPr>
      <w:rFonts w:ascii="Segoe UI" w:hAnsi="Segoe UI" w:cs="Segoe UI"/>
      <w:sz w:val="18"/>
      <w:szCs w:val="18"/>
    </w:rPr>
  </w:style>
  <w:style w:type="character" w:styleId="Internetosaitas">
    <w:name w:val="Interneto saitas"/>
    <w:rPr>
      <w:color w:val="000080"/>
      <w:u w:val="single"/>
      <w:lang w:val="zxx" w:eastAsia="zxx" w:bidi="zxx"/>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notationtext">
    <w:name w:val="annotation text"/>
    <w:basedOn w:val="Normal"/>
    <w:link w:val="CommentTextChar"/>
    <w:uiPriority w:val="99"/>
    <w:semiHidden/>
    <w:unhideWhenUsed/>
    <w:qFormat/>
    <w:rsid w:val="001a1428"/>
    <w:pPr>
      <w:suppressAutoHyphens w:val="true"/>
    </w:pPr>
    <w:rPr>
      <w:sz w:val="20"/>
    </w:rPr>
  </w:style>
  <w:style w:type="paragraph" w:styleId="BalloonText">
    <w:name w:val="Balloon Text"/>
    <w:basedOn w:val="Normal"/>
    <w:link w:val="BalloonTextChar"/>
    <w:semiHidden/>
    <w:unhideWhenUsed/>
    <w:qFormat/>
    <w:rsid w:val="001a1428"/>
    <w:pPr/>
    <w:rPr>
      <w:rFonts w:ascii="Segoe UI" w:hAnsi="Segoe UI" w:cs="Segoe UI"/>
      <w:sz w:val="18"/>
      <w:szCs w:val="18"/>
    </w:rPr>
  </w:style>
  <w:style w:type="paragraph" w:styleId="Puslapinantratirporat">
    <w:name w:val="Puslapinė antraštė ir poraštė"/>
    <w:basedOn w:val="Normal"/>
    <w:qFormat/>
    <w:pPr/>
    <w:rPr/>
  </w:style>
  <w:style w:type="paragraph" w:styleId="Puslapinantrat">
    <w:name w:val="Header"/>
    <w:basedOn w:val="Puslapinantratirporat"/>
    <w:pPr/>
    <w:rPr/>
  </w:style>
  <w:style w:type="paragraph" w:styleId="Puslapinporat">
    <w:name w:val="Footer"/>
    <w:basedOn w:val="Puslapinantratirpor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anctions.nazk.gov.ua/en/boycot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25</Pages>
  <Words>12388</Words>
  <Characters>87844</Characters>
  <CharactersWithSpaces>99830</CharactersWithSpaces>
  <Paragraphs>574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2026-05-29T06:40:00Z</dcterms:created>
  <dc:creator/>
  <dc:description/>
  <dc:language>lt-LT</dc:language>
  <cp:lastModifiedBy/>
  <dcterms:modified xsi:type="dcterms:W3CDTF">2026-06-10T05:50:00Z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