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D42E" w14:textId="27156480" w:rsidR="004030C7" w:rsidRPr="008F4CAD" w:rsidRDefault="00FB0A91" w:rsidP="004030C7">
      <w:pPr>
        <w:spacing w:after="0" w:line="240" w:lineRule="auto"/>
        <w:jc w:val="center"/>
        <w:rPr>
          <w:rFonts w:ascii="Times New Roman" w:hAnsi="Times New Roman" w:cs="Times New Roman"/>
          <w:b/>
          <w:sz w:val="24"/>
          <w:szCs w:val="24"/>
        </w:rPr>
      </w:pPr>
      <w:r w:rsidRPr="008F4CAD">
        <w:rPr>
          <w:rFonts w:ascii="Times New Roman" w:hAnsi="Times New Roman" w:cs="Times New Roman"/>
          <w:b/>
          <w:sz w:val="24"/>
          <w:szCs w:val="24"/>
        </w:rPr>
        <w:t>PACIENTŲ EILIŲ VALDYMO SISTEMA</w:t>
      </w:r>
    </w:p>
    <w:p w14:paraId="2007DF8D" w14:textId="77777777" w:rsidR="004030C7" w:rsidRPr="008F4CAD" w:rsidRDefault="004030C7" w:rsidP="004030C7">
      <w:pPr>
        <w:spacing w:after="0" w:line="240" w:lineRule="auto"/>
        <w:jc w:val="center"/>
        <w:rPr>
          <w:rFonts w:ascii="Times New Roman" w:hAnsi="Times New Roman" w:cs="Times New Roman"/>
          <w:b/>
          <w:bCs/>
          <w:sz w:val="24"/>
          <w:szCs w:val="24"/>
        </w:rPr>
      </w:pPr>
      <w:r w:rsidRPr="008F4CAD">
        <w:rPr>
          <w:rFonts w:ascii="Times New Roman" w:hAnsi="Times New Roman" w:cs="Times New Roman"/>
          <w:b/>
          <w:bCs/>
          <w:sz w:val="24"/>
          <w:szCs w:val="24"/>
        </w:rPr>
        <w:t>TECHNINĖ SPECIFIKACIJA</w:t>
      </w:r>
    </w:p>
    <w:p w14:paraId="6917DAD8" w14:textId="77777777" w:rsidR="004030C7" w:rsidRDefault="004030C7" w:rsidP="004030C7">
      <w:pPr>
        <w:spacing w:after="0" w:line="240" w:lineRule="auto"/>
        <w:jc w:val="center"/>
        <w:rPr>
          <w:rFonts w:ascii="Times New Roman" w:hAnsi="Times New Roman" w:cs="Times New Roman"/>
          <w:b/>
          <w:bCs/>
        </w:rPr>
      </w:pPr>
    </w:p>
    <w:p w14:paraId="51803B22" w14:textId="77777777" w:rsidR="00631D99" w:rsidRPr="00FB0A91" w:rsidRDefault="00631D99" w:rsidP="004030C7">
      <w:pPr>
        <w:spacing w:after="0" w:line="240" w:lineRule="auto"/>
        <w:jc w:val="center"/>
        <w:rPr>
          <w:rFonts w:ascii="Times New Roman" w:hAnsi="Times New Roman" w:cs="Times New Roman"/>
          <w:b/>
          <w:bCs/>
        </w:rPr>
      </w:pPr>
    </w:p>
    <w:p w14:paraId="53337A44" w14:textId="77777777" w:rsidR="004030C7" w:rsidRDefault="004030C7" w:rsidP="004030C7">
      <w:pPr>
        <w:numPr>
          <w:ilvl w:val="0"/>
          <w:numId w:val="1"/>
        </w:numPr>
        <w:tabs>
          <w:tab w:val="left" w:pos="284"/>
        </w:tabs>
        <w:spacing w:after="0" w:line="240" w:lineRule="auto"/>
        <w:ind w:left="0" w:firstLine="0"/>
        <w:jc w:val="center"/>
        <w:rPr>
          <w:rFonts w:ascii="Times New Roman" w:hAnsi="Times New Roman" w:cs="Times New Roman"/>
          <w:b/>
          <w:caps/>
          <w:lang w:eastAsia="lt-LT"/>
        </w:rPr>
      </w:pPr>
      <w:r w:rsidRPr="00FB0A91">
        <w:rPr>
          <w:rFonts w:ascii="Times New Roman" w:hAnsi="Times New Roman" w:cs="Times New Roman"/>
          <w:b/>
          <w:caps/>
          <w:lang w:eastAsia="lt-LT"/>
        </w:rPr>
        <w:t>BENDROJI INFORMACIJA APIE PIRKIMĄ</w:t>
      </w:r>
    </w:p>
    <w:p w14:paraId="70C711D8" w14:textId="77777777" w:rsidR="00604321" w:rsidRPr="00FB0A91" w:rsidRDefault="00604321" w:rsidP="00604321">
      <w:pPr>
        <w:tabs>
          <w:tab w:val="left" w:pos="284"/>
        </w:tabs>
        <w:spacing w:after="0" w:line="240" w:lineRule="auto"/>
        <w:rPr>
          <w:rFonts w:ascii="Times New Roman" w:hAnsi="Times New Roman" w:cs="Times New Roman"/>
          <w:b/>
          <w:caps/>
          <w:lang w:eastAsia="lt-LT"/>
        </w:rPr>
      </w:pPr>
    </w:p>
    <w:p w14:paraId="78E66ED2" w14:textId="2DD0F47B" w:rsidR="004030C7" w:rsidRPr="00604321" w:rsidRDefault="004030C7" w:rsidP="004030C7">
      <w:pPr>
        <w:pStyle w:val="ListParagraph"/>
        <w:widowControl w:val="0"/>
        <w:numPr>
          <w:ilvl w:val="1"/>
          <w:numId w:val="2"/>
        </w:numPr>
        <w:spacing w:before="60" w:after="60" w:line="240" w:lineRule="auto"/>
        <w:ind w:left="0" w:firstLine="0"/>
        <w:jc w:val="both"/>
        <w:rPr>
          <w:rFonts w:ascii="Times New Roman" w:eastAsia="Calibri" w:hAnsi="Times New Roman" w:cs="Times New Roman"/>
          <w:sz w:val="24"/>
          <w:szCs w:val="24"/>
        </w:rPr>
      </w:pPr>
      <w:r w:rsidRPr="00604321">
        <w:rPr>
          <w:rFonts w:ascii="Times New Roman" w:eastAsia="Calibri"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604321">
        <w:rPr>
          <w:rFonts w:ascii="Times New Roman" w:eastAsia="Calibri" w:hAnsi="Times New Roman" w:cs="Times New Roman"/>
          <w:sz w:val="24"/>
          <w:szCs w:val="24"/>
        </w:rPr>
        <w:t>(toliau – Tvarkos aprašas</w:t>
      </w:r>
      <w:bookmarkEnd w:id="0"/>
      <w:r w:rsidRPr="00604321">
        <w:rPr>
          <w:rFonts w:ascii="Times New Roman" w:eastAsia="Calibri" w:hAnsi="Times New Roman" w:cs="Times New Roman"/>
          <w:sz w:val="24"/>
          <w:szCs w:val="24"/>
        </w:rPr>
        <w:t xml:space="preserve">), 4.4.4.4. </w:t>
      </w:r>
      <w:r w:rsidR="00604321">
        <w:rPr>
          <w:rFonts w:ascii="Times New Roman" w:eastAsia="Calibri" w:hAnsi="Times New Roman" w:cs="Times New Roman"/>
          <w:sz w:val="24"/>
          <w:szCs w:val="24"/>
        </w:rPr>
        <w:t xml:space="preserve">ir </w:t>
      </w:r>
      <w:r w:rsidR="00604321" w:rsidRPr="00604321">
        <w:rPr>
          <w:rFonts w:ascii="Times New Roman" w:eastAsia="Calibri" w:hAnsi="Times New Roman" w:cs="Times New Roman"/>
          <w:sz w:val="24"/>
          <w:szCs w:val="24"/>
        </w:rPr>
        <w:t>4.4.3.p.: perkamos licencijos; 4.4.3. p.: perkama tik nematerialaus pobūdžio (intelektinė) paslauga, nesusijusi su materialaus objekto sukūrimu, kurios teikimo metu nėra numatomas reikšmingas neigiamas poveikis aplinkai, nesukuriamas taršos šaltinis ir negeneruojamos atliekos (apmokymai)</w:t>
      </w:r>
      <w:r w:rsidR="00604321">
        <w:rPr>
          <w:rFonts w:ascii="Times New Roman" w:eastAsia="Calibri" w:hAnsi="Times New Roman" w:cs="Times New Roman"/>
          <w:sz w:val="24"/>
          <w:szCs w:val="24"/>
        </w:rPr>
        <w:t xml:space="preserve"> ir pan. </w:t>
      </w:r>
      <w:r w:rsidR="00604321" w:rsidRPr="00604321">
        <w:rPr>
          <w:rFonts w:ascii="Times New Roman" w:eastAsia="Calibri" w:hAnsi="Times New Roman" w:cs="Times New Roman"/>
          <w:color w:val="000000"/>
          <w:sz w:val="24"/>
          <w:szCs w:val="24"/>
          <w:shd w:val="clear" w:color="auto" w:fill="FFFFFF"/>
        </w:rPr>
        <w:t xml:space="preserve"> </w:t>
      </w:r>
      <w:r w:rsidRPr="00604321">
        <w:rPr>
          <w:rFonts w:ascii="Times New Roman" w:eastAsia="Calibri" w:hAnsi="Times New Roman" w:cs="Times New Roman"/>
          <w:sz w:val="24"/>
          <w:szCs w:val="24"/>
        </w:rPr>
        <w:t xml:space="preserve"> </w:t>
      </w:r>
    </w:p>
    <w:p w14:paraId="32D7C27C" w14:textId="77777777" w:rsidR="004030C7" w:rsidRPr="00FB0A91" w:rsidRDefault="004030C7" w:rsidP="004030C7">
      <w:pPr>
        <w:widowControl w:val="0"/>
        <w:tabs>
          <w:tab w:val="left" w:pos="426"/>
        </w:tabs>
        <w:spacing w:before="60" w:after="60" w:line="240" w:lineRule="auto"/>
        <w:rPr>
          <w:rFonts w:ascii="Times New Roman" w:eastAsia="Calibri" w:hAnsi="Times New Roman" w:cs="Times New Roman"/>
        </w:rPr>
      </w:pPr>
    </w:p>
    <w:p w14:paraId="1A4CD389" w14:textId="77777777" w:rsidR="004030C7" w:rsidRPr="00FB0A91" w:rsidRDefault="004030C7" w:rsidP="004030C7">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FB0A91">
        <w:rPr>
          <w:rFonts w:ascii="Times New Roman" w:eastAsia="Calibri" w:hAnsi="Times New Roman" w:cs="Times New Roman"/>
          <w:b/>
        </w:rPr>
        <w:t>PASIŪLYMO PATEIKIMO FORMOS REIKALAVIMAI</w:t>
      </w:r>
    </w:p>
    <w:p w14:paraId="105BE2FF" w14:textId="69A832CB" w:rsidR="004030C7" w:rsidRPr="00FB0A91" w:rsidRDefault="004030C7" w:rsidP="004030C7">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FB0A91">
        <w:rPr>
          <w:rFonts w:ascii="Times New Roman" w:eastAsia="Calibri" w:hAnsi="Times New Roman" w:cs="Times New Roman"/>
        </w:rPr>
        <w:t xml:space="preserve">Tiekėjas, teikdamas pasiūlymą, turi pateikti dokumentus, patvirtinančius siūlomų prekių atitiktį techninės specifikacijos </w:t>
      </w:r>
      <w:r w:rsidR="00604321">
        <w:rPr>
          <w:rFonts w:ascii="Times New Roman" w:eastAsia="Calibri" w:hAnsi="Times New Roman" w:cs="Times New Roman"/>
        </w:rPr>
        <w:t>2</w:t>
      </w:r>
      <w:r w:rsidRPr="00FB0A91">
        <w:rPr>
          <w:rFonts w:ascii="Times New Roman" w:eastAsia="Calibri" w:hAnsi="Times New Roman" w:cs="Times New Roman"/>
        </w:rPr>
        <w:t xml:space="preserve">.1.1 papunktyje nustatytam minimaliam aplinkos apsaugos reikalavimui. Detalizuotas reikalavimas ir atitiktį jam pagrindžiantys dokumentai pateikiami </w:t>
      </w:r>
      <w:r w:rsidR="00FB0A91" w:rsidRPr="00FB0A91">
        <w:rPr>
          <w:rFonts w:ascii="Times New Roman" w:eastAsia="Calibri" w:hAnsi="Times New Roman" w:cs="Times New Roman"/>
        </w:rPr>
        <w:t>2.</w:t>
      </w:r>
      <w:r w:rsidRPr="00FB0A91">
        <w:rPr>
          <w:rFonts w:ascii="Times New Roman" w:eastAsia="Calibri" w:hAnsi="Times New Roman" w:cs="Times New Roman"/>
        </w:rPr>
        <w:t>1 lentelėje.</w:t>
      </w:r>
    </w:p>
    <w:p w14:paraId="30201B44" w14:textId="77777777" w:rsidR="004030C7" w:rsidRPr="00FB0A91" w:rsidRDefault="004030C7" w:rsidP="004030C7">
      <w:pPr>
        <w:widowControl w:val="0"/>
        <w:tabs>
          <w:tab w:val="left" w:pos="426"/>
        </w:tabs>
        <w:spacing w:before="60" w:after="60" w:line="240" w:lineRule="auto"/>
        <w:jc w:val="both"/>
        <w:rPr>
          <w:rFonts w:ascii="Times New Roman" w:eastAsia="Calibri" w:hAnsi="Times New Roman" w:cs="Times New Roman"/>
        </w:rPr>
      </w:pPr>
    </w:p>
    <w:p w14:paraId="5AC2D63E" w14:textId="0B9B2A1E" w:rsidR="004030C7" w:rsidRPr="00FB0A91" w:rsidRDefault="00FB0A91" w:rsidP="004030C7">
      <w:pPr>
        <w:widowControl w:val="0"/>
        <w:tabs>
          <w:tab w:val="left" w:pos="426"/>
        </w:tabs>
        <w:spacing w:before="60" w:after="60" w:line="240" w:lineRule="auto"/>
        <w:jc w:val="both"/>
        <w:rPr>
          <w:rFonts w:ascii="Times New Roman" w:eastAsia="Calibri" w:hAnsi="Times New Roman" w:cs="Times New Roman"/>
          <w:b/>
          <w:bCs/>
          <w:i/>
        </w:rPr>
      </w:pPr>
      <w:r w:rsidRPr="00FB0A91">
        <w:rPr>
          <w:rFonts w:ascii="Times New Roman" w:eastAsia="Calibri" w:hAnsi="Times New Roman" w:cs="Times New Roman"/>
          <w:b/>
          <w:bCs/>
          <w:i/>
        </w:rPr>
        <w:t>2.</w:t>
      </w:r>
      <w:r w:rsidR="004030C7" w:rsidRPr="00FB0A91">
        <w:rPr>
          <w:rFonts w:ascii="Times New Roman" w:eastAsia="Calibri" w:hAnsi="Times New Roman" w:cs="Times New Roman"/>
          <w:b/>
          <w:bCs/>
          <w:i/>
        </w:rPr>
        <w:t>1 lentelė. Pirkimo objektui taikomi aplinkosauginiai reikalavimai</w:t>
      </w:r>
    </w:p>
    <w:tbl>
      <w:tblPr>
        <w:tblStyle w:val="TableGrid"/>
        <w:tblW w:w="10343" w:type="dxa"/>
        <w:tblLook w:val="04A0" w:firstRow="1" w:lastRow="0" w:firstColumn="1" w:lastColumn="0" w:noHBand="0" w:noVBand="1"/>
      </w:tblPr>
      <w:tblGrid>
        <w:gridCol w:w="711"/>
        <w:gridCol w:w="4411"/>
        <w:gridCol w:w="5221"/>
      </w:tblGrid>
      <w:tr w:rsidR="004030C7" w:rsidRPr="00FB0A91" w14:paraId="7A2CB1CF" w14:textId="77777777" w:rsidTr="00A97F4B">
        <w:tc>
          <w:tcPr>
            <w:tcW w:w="711" w:type="dxa"/>
          </w:tcPr>
          <w:p w14:paraId="7FA200DB" w14:textId="77777777" w:rsidR="004030C7" w:rsidRPr="00FB0A91" w:rsidRDefault="004030C7" w:rsidP="00A97F4B">
            <w:pPr>
              <w:jc w:val="both"/>
              <w:rPr>
                <w:rFonts w:ascii="Times New Roman" w:hAnsi="Times New Roman" w:cs="Times New Roman"/>
                <w:b/>
                <w:bCs/>
              </w:rPr>
            </w:pPr>
            <w:r w:rsidRPr="00FB0A91">
              <w:rPr>
                <w:rFonts w:ascii="Times New Roman" w:eastAsia="Calibri" w:hAnsi="Times New Roman" w:cs="Times New Roman"/>
                <w:b/>
                <w:bCs/>
              </w:rPr>
              <w:t>Eil. Nr.</w:t>
            </w:r>
          </w:p>
        </w:tc>
        <w:tc>
          <w:tcPr>
            <w:tcW w:w="4411" w:type="dxa"/>
          </w:tcPr>
          <w:p w14:paraId="0507C6D3" w14:textId="77777777" w:rsidR="004030C7" w:rsidRPr="00FB0A91" w:rsidRDefault="004030C7" w:rsidP="00A97F4B">
            <w:pPr>
              <w:widowControl w:val="0"/>
              <w:spacing w:before="60" w:after="60"/>
              <w:jc w:val="both"/>
              <w:rPr>
                <w:rFonts w:ascii="Times New Roman" w:eastAsia="Calibri" w:hAnsi="Times New Roman" w:cs="Times New Roman"/>
                <w:b/>
                <w:bCs/>
              </w:rPr>
            </w:pPr>
            <w:r w:rsidRPr="00FB0A91">
              <w:rPr>
                <w:rFonts w:ascii="Times New Roman" w:eastAsia="Calibri" w:hAnsi="Times New Roman" w:cs="Times New Roman"/>
                <w:b/>
                <w:bCs/>
              </w:rPr>
              <w:t>Aplinkosauginis reikalavimas</w:t>
            </w:r>
          </w:p>
        </w:tc>
        <w:tc>
          <w:tcPr>
            <w:tcW w:w="5221" w:type="dxa"/>
          </w:tcPr>
          <w:p w14:paraId="16634A79" w14:textId="77777777" w:rsidR="004030C7" w:rsidRPr="00FB0A91" w:rsidRDefault="004030C7" w:rsidP="00A97F4B">
            <w:pPr>
              <w:widowControl w:val="0"/>
              <w:spacing w:before="60" w:after="60"/>
              <w:jc w:val="both"/>
              <w:rPr>
                <w:rFonts w:ascii="Times New Roman" w:eastAsia="Calibri" w:hAnsi="Times New Roman" w:cs="Times New Roman"/>
                <w:b/>
                <w:bCs/>
              </w:rPr>
            </w:pPr>
            <w:r w:rsidRPr="00FB0A91">
              <w:rPr>
                <w:rFonts w:ascii="Times New Roman" w:eastAsia="Calibri" w:hAnsi="Times New Roman" w:cs="Times New Roman"/>
                <w:b/>
                <w:bCs/>
              </w:rPr>
              <w:t>Atitiktį pagrindžiantys dokumentai</w:t>
            </w:r>
          </w:p>
        </w:tc>
      </w:tr>
      <w:tr w:rsidR="004030C7" w:rsidRPr="00FB0A91" w14:paraId="672B0AAF" w14:textId="77777777" w:rsidTr="00A97F4B">
        <w:trPr>
          <w:trHeight w:val="1467"/>
        </w:trPr>
        <w:tc>
          <w:tcPr>
            <w:tcW w:w="711" w:type="dxa"/>
          </w:tcPr>
          <w:p w14:paraId="1FAE58B3" w14:textId="0170B7F6" w:rsidR="004030C7" w:rsidRPr="00FB0A91" w:rsidRDefault="00FB0A91" w:rsidP="00A97F4B">
            <w:pPr>
              <w:jc w:val="both"/>
              <w:rPr>
                <w:rFonts w:ascii="Times New Roman" w:hAnsi="Times New Roman" w:cs="Times New Roman"/>
              </w:rPr>
            </w:pPr>
            <w:r w:rsidRPr="00FB0A91">
              <w:rPr>
                <w:rFonts w:ascii="Times New Roman" w:hAnsi="Times New Roman" w:cs="Times New Roman"/>
              </w:rPr>
              <w:t>2.</w:t>
            </w:r>
            <w:r w:rsidR="004030C7" w:rsidRPr="00FB0A91">
              <w:rPr>
                <w:rFonts w:ascii="Times New Roman" w:hAnsi="Times New Roman" w:cs="Times New Roman"/>
              </w:rPr>
              <w:t>1.1.</w:t>
            </w:r>
          </w:p>
        </w:tc>
        <w:tc>
          <w:tcPr>
            <w:tcW w:w="4411" w:type="dxa"/>
          </w:tcPr>
          <w:p w14:paraId="7E8D804C" w14:textId="781783E0" w:rsidR="004030C7" w:rsidRPr="00FB0A91" w:rsidRDefault="004030C7" w:rsidP="00A97F4B">
            <w:pPr>
              <w:widowControl w:val="0"/>
              <w:tabs>
                <w:tab w:val="left" w:pos="426"/>
              </w:tabs>
              <w:spacing w:before="60" w:after="60"/>
              <w:jc w:val="both"/>
              <w:rPr>
                <w:rFonts w:ascii="Times New Roman" w:hAnsi="Times New Roman" w:cs="Times New Roman"/>
                <w:b/>
                <w:bCs/>
              </w:rPr>
            </w:pPr>
            <w:r w:rsidRPr="00FB0A91">
              <w:rPr>
                <w:rFonts w:ascii="Times New Roman" w:eastAsia="Calibri" w:hAnsi="Times New Roman" w:cs="Times New Roman"/>
                <w:noProof/>
              </w:rPr>
              <w:t xml:space="preserve">Pardavėjas užtikrina, kad per garantinį įrangos naudojimo laikotarpį ir bent </w:t>
            </w:r>
            <w:r w:rsidR="00604321">
              <w:rPr>
                <w:rFonts w:ascii="Times New Roman" w:eastAsia="Calibri" w:hAnsi="Times New Roman" w:cs="Times New Roman"/>
                <w:noProof/>
              </w:rPr>
              <w:t>4</w:t>
            </w:r>
            <w:r w:rsidRPr="00FB0A91">
              <w:rPr>
                <w:rFonts w:ascii="Times New Roman" w:eastAsia="Calibri" w:hAnsi="Times New Roman" w:cs="Times New Roman"/>
                <w:noProof/>
              </w:rPr>
              <w:t xml:space="preserve"> metus po garantinio laikotarpio būtų galima įsigyti originalių arba joms lygiaverčių atsarginių dalių.</w:t>
            </w:r>
            <w:r w:rsidRPr="00FB0A91">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6402F62F" w14:textId="77777777" w:rsidR="009E113F" w:rsidRPr="009E113F" w:rsidRDefault="009E113F" w:rsidP="009E113F">
            <w:pPr>
              <w:jc w:val="both"/>
              <w:rPr>
                <w:rFonts w:ascii="Times New Roman" w:hAnsi="Times New Roman" w:cs="Times New Roman"/>
              </w:rPr>
            </w:pPr>
            <w:r w:rsidRPr="009E113F">
              <w:rPr>
                <w:rFonts w:ascii="Times New Roman" w:hAnsi="Times New Roman" w:cs="Times New Roman"/>
              </w:rPr>
              <w:t>Gamintojo ir (ar) tiekėjo deklaracija (pateikiant objektyvius įrodymus), arba kiti lygiaverčiai įrodymai</w:t>
            </w:r>
          </w:p>
          <w:p w14:paraId="157FE96F" w14:textId="60AB60F5" w:rsidR="004030C7" w:rsidRPr="00FB0A91" w:rsidRDefault="009E113F" w:rsidP="009E113F">
            <w:pPr>
              <w:jc w:val="both"/>
              <w:rPr>
                <w:rFonts w:ascii="Times New Roman" w:hAnsi="Times New Roman" w:cs="Times New Roman"/>
              </w:rPr>
            </w:pPr>
            <w:r w:rsidRPr="009E113F">
              <w:rPr>
                <w:rFonts w:ascii="Times New Roman" w:hAnsi="Times New Roman" w:cs="Times New Roman"/>
              </w:rPr>
              <w:t>(pateikiama kartu su pasiūlymu)</w:t>
            </w:r>
          </w:p>
        </w:tc>
      </w:tr>
    </w:tbl>
    <w:p w14:paraId="57A082D8" w14:textId="77777777" w:rsidR="004030C7" w:rsidRPr="00FB0A91" w:rsidRDefault="004030C7" w:rsidP="004030C7">
      <w:pPr>
        <w:tabs>
          <w:tab w:val="left" w:pos="426"/>
        </w:tabs>
        <w:spacing w:after="200" w:line="240" w:lineRule="auto"/>
        <w:rPr>
          <w:rFonts w:ascii="Times New Roman" w:hAnsi="Times New Roman" w:cs="Times New Roman"/>
          <w:b/>
          <w:lang w:eastAsia="lt-LT"/>
        </w:rPr>
      </w:pPr>
    </w:p>
    <w:p w14:paraId="43C88736" w14:textId="12B4B2F1" w:rsidR="004030C7" w:rsidRPr="00841135" w:rsidRDefault="004030C7" w:rsidP="004030C7">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841135">
        <w:rPr>
          <w:rFonts w:ascii="Times New Roman" w:hAnsi="Times New Roman" w:cs="Times New Roman"/>
          <w:b/>
          <w:lang w:eastAsia="lt-LT"/>
        </w:rPr>
        <w:t>TECHNINIAI REIKAL</w:t>
      </w:r>
      <w:r w:rsidR="00841135" w:rsidRPr="00841135">
        <w:rPr>
          <w:rFonts w:ascii="Times New Roman" w:hAnsi="Times New Roman" w:cs="Times New Roman"/>
          <w:b/>
          <w:lang w:eastAsia="lt-LT"/>
        </w:rPr>
        <w:t>A</w:t>
      </w:r>
      <w:r w:rsidRPr="00841135">
        <w:rPr>
          <w:rFonts w:ascii="Times New Roman" w:hAnsi="Times New Roman" w:cs="Times New Roman"/>
          <w:b/>
          <w:lang w:eastAsia="lt-LT"/>
        </w:rPr>
        <w:t>VIMAI</w:t>
      </w:r>
    </w:p>
    <w:p w14:paraId="7EF80E49" w14:textId="5FC32C37" w:rsidR="004030C7" w:rsidRPr="00841135" w:rsidRDefault="004030C7" w:rsidP="004030C7">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1" w:name="_Hlk140675323"/>
      <w:r w:rsidRPr="00841135">
        <w:rPr>
          <w:rFonts w:ascii="Times New Roman" w:eastAsia="Calibri" w:hAnsi="Times New Roman" w:cs="Times New Roman"/>
          <w:b/>
          <w:bCs/>
        </w:rPr>
        <w:t xml:space="preserve">Pirkimo objektas </w:t>
      </w:r>
      <w:r w:rsidRPr="00841135">
        <w:rPr>
          <w:rFonts w:ascii="Times New Roman" w:eastAsia="Calibri" w:hAnsi="Times New Roman" w:cs="Times New Roman"/>
        </w:rPr>
        <w:t xml:space="preserve">– </w:t>
      </w:r>
      <w:r w:rsidR="00FB0A91" w:rsidRPr="00841135">
        <w:rPr>
          <w:rFonts w:ascii="Times New Roman" w:eastAsia="Calibri" w:hAnsi="Times New Roman" w:cs="Times New Roman"/>
        </w:rPr>
        <w:t>pacientų eilių valdymo sistema</w:t>
      </w:r>
      <w:r w:rsidRPr="00841135">
        <w:rPr>
          <w:rFonts w:ascii="Times New Roman" w:eastAsia="Times New Roman" w:hAnsi="Times New Roman" w:cs="Times New Roman"/>
        </w:rPr>
        <w:t xml:space="preserve"> </w:t>
      </w:r>
      <w:r w:rsidRPr="00841135">
        <w:rPr>
          <w:rFonts w:ascii="Times New Roman" w:eastAsia="Calibri" w:hAnsi="Times New Roman" w:cs="Times New Roman"/>
        </w:rPr>
        <w:t>(toliau – įranga) su pristatymu ir personalo apmokymu.</w:t>
      </w:r>
      <w:bookmarkEnd w:id="1"/>
    </w:p>
    <w:p w14:paraId="45AD97B7" w14:textId="24B1AAB4" w:rsidR="004030C7" w:rsidRPr="00841135" w:rsidRDefault="00FB0A91" w:rsidP="004030C7">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841135">
        <w:rPr>
          <w:rFonts w:ascii="Times New Roman" w:eastAsia="Calibri" w:hAnsi="Times New Roman" w:cs="Times New Roman"/>
        </w:rPr>
        <w:t>Pacientų eilių valdymo sistemos</w:t>
      </w:r>
      <w:r w:rsidR="004030C7" w:rsidRPr="00841135">
        <w:rPr>
          <w:rFonts w:ascii="Times New Roman" w:eastAsia="Times New Roman" w:hAnsi="Times New Roman" w:cs="Times New Roman"/>
        </w:rPr>
        <w:t xml:space="preserve"> </w:t>
      </w:r>
      <w:r w:rsidR="004030C7" w:rsidRPr="00841135">
        <w:rPr>
          <w:rFonts w:ascii="Times New Roman" w:hAnsi="Times New Roman" w:cs="Times New Roman"/>
        </w:rPr>
        <w:t>pristatymo ir montavimo vieta M. K. Čiurlionio g. 61, Varėna.</w:t>
      </w:r>
    </w:p>
    <w:p w14:paraId="2FA22225" w14:textId="77777777" w:rsidR="004030C7" w:rsidRPr="00841135" w:rsidRDefault="004030C7" w:rsidP="004030C7">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bCs/>
        </w:rPr>
      </w:pPr>
      <w:r w:rsidRPr="00841135">
        <w:rPr>
          <w:rFonts w:ascii="Times New Roman" w:hAnsi="Times New Roman" w:cs="Times New Roman"/>
          <w:bCs/>
        </w:rPr>
        <w:t xml:space="preserve">Pirkimas neskaidomas į atskiras pirkimo dalis. </w:t>
      </w:r>
    </w:p>
    <w:p w14:paraId="7A04B709" w14:textId="77777777" w:rsidR="004030C7" w:rsidRPr="00841135" w:rsidRDefault="004030C7" w:rsidP="004030C7">
      <w:pPr>
        <w:pStyle w:val="ListParagraph"/>
        <w:widowControl w:val="0"/>
        <w:numPr>
          <w:ilvl w:val="1"/>
          <w:numId w:val="4"/>
        </w:numPr>
        <w:spacing w:before="60" w:after="60" w:line="240" w:lineRule="auto"/>
        <w:ind w:left="0" w:firstLine="0"/>
        <w:jc w:val="both"/>
        <w:rPr>
          <w:rFonts w:ascii="Times New Roman" w:eastAsia="Calibri" w:hAnsi="Times New Roman" w:cs="Times New Roman"/>
        </w:rPr>
      </w:pPr>
      <w:bookmarkStart w:id="2" w:name="_Hlk231993397"/>
      <w:r w:rsidRPr="00841135">
        <w:rPr>
          <w:rFonts w:ascii="Times New Roman" w:eastAsia="Calibri" w:hAnsi="Times New Roman" w:cs="Times New Roman"/>
          <w:bCs/>
        </w:rPr>
        <w:t>Įranga perkančiajai organizacijai turi būta pristatyta per 60 (šešiasdešimt) kalendorinių dienų nuo sutarties pasirašymo dienos ir sumontuota ne vėliau kaip</w:t>
      </w:r>
      <w:r w:rsidRPr="00841135">
        <w:rPr>
          <w:rFonts w:ascii="Times New Roman" w:eastAsia="Calibri" w:hAnsi="Times New Roman" w:cs="Times New Roman"/>
        </w:rPr>
        <w:t xml:space="preserve"> per 3 dienas nuo įrangos pristatymo dienos.</w:t>
      </w:r>
      <w:bookmarkStart w:id="3" w:name="_Hlk139286303"/>
    </w:p>
    <w:bookmarkEnd w:id="2"/>
    <w:p w14:paraId="21EECD0E" w14:textId="77777777" w:rsidR="004030C7" w:rsidRPr="00841135" w:rsidRDefault="004030C7" w:rsidP="004030C7">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841135">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3"/>
    </w:p>
    <w:p w14:paraId="613D646E" w14:textId="7304A583" w:rsidR="004030C7" w:rsidRPr="00841135" w:rsidRDefault="004030C7" w:rsidP="004030C7">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841135">
        <w:rPr>
          <w:rFonts w:ascii="Times New Roman" w:eastAsia="Calibri" w:hAnsi="Times New Roman" w:cs="Times New Roman"/>
        </w:rPr>
        <w:t>Dokumentacija, kurią Tiekėjas privalės pateikti Perkančiajai organizacijai</w:t>
      </w:r>
      <w:r w:rsidR="00841135" w:rsidRPr="00841135">
        <w:rPr>
          <w:rFonts w:ascii="Times New Roman" w:eastAsia="Calibri" w:hAnsi="Times New Roman" w:cs="Times New Roman"/>
        </w:rPr>
        <w:t xml:space="preserve"> pacientų eilių valdymo sistemos</w:t>
      </w:r>
      <w:r w:rsidRPr="00841135">
        <w:rPr>
          <w:rFonts w:ascii="Times New Roman" w:eastAsia="Times New Roman" w:hAnsi="Times New Roman" w:cs="Times New Roman"/>
        </w:rPr>
        <w:t xml:space="preserve"> </w:t>
      </w:r>
      <w:r w:rsidRPr="00841135">
        <w:rPr>
          <w:rFonts w:ascii="Times New Roman" w:eastAsia="Calibri" w:hAnsi="Times New Roman" w:cs="Times New Roman"/>
        </w:rPr>
        <w:t>perdavimo – priėmimo metu, pasirašant Prekių perdavimo–priėmimo aktą:</w:t>
      </w:r>
    </w:p>
    <w:p w14:paraId="0B42C1B5" w14:textId="6790FF7B" w:rsidR="004030C7" w:rsidRPr="00841135" w:rsidRDefault="00841135" w:rsidP="004030C7">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841135">
        <w:rPr>
          <w:rFonts w:ascii="Times New Roman" w:eastAsia="Calibri" w:hAnsi="Times New Roman" w:cs="Times New Roman"/>
        </w:rPr>
        <w:t>Pacientų eilių valdymo sistemos</w:t>
      </w:r>
      <w:r w:rsidRPr="00841135">
        <w:rPr>
          <w:rFonts w:ascii="Times New Roman" w:eastAsia="Times New Roman" w:hAnsi="Times New Roman" w:cs="Times New Roman"/>
        </w:rPr>
        <w:t xml:space="preserve"> </w:t>
      </w:r>
      <w:r w:rsidR="004030C7" w:rsidRPr="00841135">
        <w:rPr>
          <w:rFonts w:ascii="Times New Roman" w:eastAsia="Calibri" w:hAnsi="Times New Roman" w:cs="Times New Roman"/>
        </w:rPr>
        <w:t>naudojimo, eksploatavimo ir priežiūros instrukcijos popierinė ar skaitmeninė kopija (lietuvių kalba);</w:t>
      </w:r>
    </w:p>
    <w:p w14:paraId="1B0DE5E4" w14:textId="2F23FD2F" w:rsidR="004030C7" w:rsidRPr="00841135" w:rsidRDefault="00841135" w:rsidP="004030C7">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841135">
        <w:rPr>
          <w:rFonts w:ascii="Times New Roman" w:eastAsia="Calibri" w:hAnsi="Times New Roman" w:cs="Times New Roman"/>
        </w:rPr>
        <w:t>Pacientų eilių valdymo sistemos</w:t>
      </w:r>
      <w:r w:rsidRPr="00841135">
        <w:rPr>
          <w:rFonts w:ascii="Times New Roman" w:eastAsia="Times New Roman" w:hAnsi="Times New Roman" w:cs="Times New Roman"/>
        </w:rPr>
        <w:t xml:space="preserve"> </w:t>
      </w:r>
      <w:r w:rsidR="004030C7" w:rsidRPr="00841135">
        <w:rPr>
          <w:rFonts w:ascii="Times New Roman" w:eastAsia="Calibri" w:hAnsi="Times New Roman" w:cs="Times New Roman"/>
        </w:rPr>
        <w:t>valdymo pultelių (jei tokios valdymo priemonės yra numatytos) instrukcijų popierinė ar skaitmeninė kopija (lietuvių kalba).</w:t>
      </w:r>
    </w:p>
    <w:p w14:paraId="7F392AF3" w14:textId="77777777" w:rsidR="004030C7" w:rsidRPr="00841135" w:rsidRDefault="004030C7" w:rsidP="004030C7">
      <w:pPr>
        <w:tabs>
          <w:tab w:val="left" w:pos="426"/>
          <w:tab w:val="left" w:pos="851"/>
        </w:tabs>
        <w:spacing w:after="0" w:line="240" w:lineRule="auto"/>
        <w:jc w:val="both"/>
        <w:rPr>
          <w:rFonts w:ascii="Times New Roman" w:hAnsi="Times New Roman" w:cs="Times New Roman"/>
          <w:b/>
          <w:i/>
        </w:rPr>
      </w:pPr>
    </w:p>
    <w:p w14:paraId="70773A47" w14:textId="74DAB3E5" w:rsidR="00FB0A91" w:rsidRPr="00FB0A91" w:rsidRDefault="00FB0A91" w:rsidP="00FB0A91">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kern w:val="2"/>
          <w14:ligatures w14:val="standardContextual"/>
        </w:rPr>
      </w:pPr>
      <w:bookmarkStart w:id="4" w:name="_Hlk204266471"/>
      <w:r w:rsidRPr="00841135">
        <w:rPr>
          <w:rFonts w:ascii="Times New Roman" w:eastAsia="Calibri" w:hAnsi="Times New Roman" w:cs="Times New Roman"/>
          <w:b/>
          <w:bCs/>
          <w:kern w:val="2"/>
          <w14:ligatures w14:val="standardContextual"/>
        </w:rPr>
        <w:t>TECHNINĖ</w:t>
      </w:r>
      <w:r w:rsidR="00841135" w:rsidRPr="00841135">
        <w:rPr>
          <w:rFonts w:ascii="Times New Roman" w:eastAsia="Calibri" w:hAnsi="Times New Roman" w:cs="Times New Roman"/>
          <w:b/>
          <w:bCs/>
          <w:kern w:val="2"/>
          <w14:ligatures w14:val="standardContextual"/>
        </w:rPr>
        <w:t>S</w:t>
      </w:r>
      <w:r w:rsidRPr="00FB0A91">
        <w:rPr>
          <w:rFonts w:ascii="Times New Roman" w:eastAsia="Calibri" w:hAnsi="Times New Roman" w:cs="Times New Roman"/>
          <w:b/>
          <w:bCs/>
          <w:kern w:val="2"/>
          <w14:ligatures w14:val="standardContextual"/>
        </w:rPr>
        <w:t xml:space="preserve"> SPECIFIKACIJ</w:t>
      </w:r>
      <w:r w:rsidR="00841135">
        <w:rPr>
          <w:rFonts w:ascii="Times New Roman" w:eastAsia="Calibri" w:hAnsi="Times New Roman" w:cs="Times New Roman"/>
          <w:b/>
          <w:bCs/>
          <w:kern w:val="2"/>
          <w14:ligatures w14:val="standardContextual"/>
        </w:rPr>
        <w:t>OS</w:t>
      </w:r>
    </w:p>
    <w:p w14:paraId="0BFA0587" w14:textId="77777777" w:rsidR="00FB0A91" w:rsidRPr="00841135" w:rsidRDefault="00FB0A91" w:rsidP="00FB0A91">
      <w:pPr>
        <w:spacing w:after="0" w:line="240" w:lineRule="auto"/>
        <w:jc w:val="both"/>
        <w:rPr>
          <w:rFonts w:ascii="Times New Roman" w:eastAsia="Calibri" w:hAnsi="Times New Roman" w:cs="Times New Roman"/>
          <w:kern w:val="2"/>
          <w14:ligatures w14:val="standardContextual"/>
        </w:rPr>
      </w:pPr>
    </w:p>
    <w:p w14:paraId="11B2B28F" w14:textId="442D1808" w:rsidR="00FB0A91" w:rsidRPr="00020F61" w:rsidRDefault="00FB0A91" w:rsidP="00FB0A91">
      <w:pPr>
        <w:spacing w:after="0" w:line="240" w:lineRule="auto"/>
        <w:jc w:val="both"/>
        <w:rPr>
          <w:rFonts w:ascii="Times New Roman" w:eastAsia="Calibri" w:hAnsi="Times New Roman" w:cs="Times New Roman"/>
          <w:b/>
          <w:bCs/>
          <w:kern w:val="2"/>
          <w14:ligatures w14:val="standardContextual"/>
        </w:rPr>
      </w:pPr>
      <w:r w:rsidRPr="00020F61">
        <w:rPr>
          <w:rFonts w:ascii="Times New Roman" w:eastAsia="Calibri" w:hAnsi="Times New Roman" w:cs="Times New Roman"/>
          <w:b/>
          <w:bCs/>
          <w:kern w:val="2"/>
          <w14:ligatures w14:val="standardContextual"/>
        </w:rPr>
        <w:t>1. ĮVADAS.</w:t>
      </w:r>
    </w:p>
    <w:p w14:paraId="0F78D95D" w14:textId="77777777" w:rsidR="00FB0A91" w:rsidRPr="00841135" w:rsidRDefault="00FB0A91" w:rsidP="00FB0A91">
      <w:pPr>
        <w:spacing w:after="0" w:line="240" w:lineRule="auto"/>
        <w:jc w:val="both"/>
        <w:rPr>
          <w:rFonts w:ascii="Times New Roman" w:eastAsia="Calibri" w:hAnsi="Times New Roman" w:cs="Times New Roman"/>
          <w:kern w:val="2"/>
          <w14:ligatures w14:val="standardContextual"/>
        </w:rPr>
      </w:pPr>
      <w:r w:rsidRPr="00841135">
        <w:rPr>
          <w:rFonts w:ascii="Times New Roman" w:eastAsia="Calibri" w:hAnsi="Times New Roman" w:cs="Times New Roman"/>
          <w:kern w:val="2"/>
          <w14:ligatures w14:val="standardContextual"/>
        </w:rPr>
        <w:t>1.2. Techninės specifikacijos paskirtis:</w:t>
      </w:r>
    </w:p>
    <w:p w14:paraId="2A378E37" w14:textId="77777777" w:rsidR="00FB0A91" w:rsidRPr="00B14630" w:rsidRDefault="00FB0A91" w:rsidP="00FB0A91">
      <w:pPr>
        <w:spacing w:after="0" w:line="240" w:lineRule="auto"/>
        <w:jc w:val="both"/>
        <w:rPr>
          <w:rFonts w:ascii="Times New Roman" w:eastAsia="Times New Roman" w:hAnsi="Times New Roman" w:cs="Times New Roman"/>
          <w:kern w:val="2"/>
          <w14:ligatures w14:val="standardContextual"/>
        </w:rPr>
      </w:pPr>
      <w:r w:rsidRPr="00841135">
        <w:rPr>
          <w:rFonts w:ascii="Times New Roman" w:eastAsia="Times New Roman" w:hAnsi="Times New Roman" w:cs="Times New Roman"/>
          <w:kern w:val="2"/>
          <w14:ligatures w14:val="standardContextual"/>
        </w:rPr>
        <w:t>Techninės specifik</w:t>
      </w:r>
      <w:r w:rsidRPr="00B14630">
        <w:rPr>
          <w:rFonts w:ascii="Times New Roman" w:eastAsia="Times New Roman" w:hAnsi="Times New Roman" w:cs="Times New Roman"/>
          <w:kern w:val="2"/>
          <w14:ligatures w14:val="standardContextual"/>
        </w:rPr>
        <w:t>acijos dokumentas yra skirtas nustatyti reikalavimus Pacientų eilių valdymo sistemos techninės ir programinės įrangos reikalavimams bei darbuotojų mokymams, skirtiems dirbti su įdiegta sistema.</w:t>
      </w:r>
    </w:p>
    <w:p w14:paraId="3057AE1F" w14:textId="77777777" w:rsidR="00FB0A91" w:rsidRDefault="00FB0A91" w:rsidP="00FB0A91">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1.3. Sąvokos ir sutrumpinimai (1 lentelė):</w:t>
      </w:r>
    </w:p>
    <w:p w14:paraId="2EBFA272" w14:textId="77777777" w:rsidR="00FB0A91" w:rsidRPr="00B14630" w:rsidRDefault="00FB0A91" w:rsidP="00FB0A91">
      <w:pPr>
        <w:spacing w:after="0" w:line="240" w:lineRule="auto"/>
        <w:jc w:val="both"/>
        <w:rPr>
          <w:rFonts w:ascii="Times New Roman" w:eastAsia="Times New Roman" w:hAnsi="Times New Roman" w:cs="Times New Roman"/>
          <w:smallCaps/>
          <w:kern w:val="2"/>
          <w14:ligatures w14:val="standardContextual"/>
        </w:rPr>
      </w:pPr>
    </w:p>
    <w:p w14:paraId="08C7B853" w14:textId="77777777" w:rsidR="00FB0A91" w:rsidRPr="004622D8" w:rsidRDefault="00FB0A91" w:rsidP="00FB0A91">
      <w:pPr>
        <w:spacing w:after="0" w:line="240" w:lineRule="auto"/>
        <w:ind w:firstLine="284"/>
        <w:jc w:val="both"/>
        <w:rPr>
          <w:rFonts w:ascii="Times New Roman" w:eastAsia="Times New Roman" w:hAnsi="Times New Roman" w:cs="Times New Roman"/>
          <w:b/>
          <w:bCs/>
          <w:i/>
          <w:lang w:eastAsia="lt-LT"/>
        </w:rPr>
      </w:pPr>
      <w:r w:rsidRPr="004622D8">
        <w:rPr>
          <w:rFonts w:ascii="Times New Roman" w:eastAsia="Times New Roman" w:hAnsi="Times New Roman" w:cs="Times New Roman"/>
          <w:b/>
          <w:bCs/>
          <w:i/>
          <w:lang w:eastAsia="lt-LT"/>
        </w:rPr>
        <w:t xml:space="preserve">1 lentelė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6"/>
        <w:gridCol w:w="7352"/>
      </w:tblGrid>
      <w:tr w:rsidR="00FB0A91" w:rsidRPr="00B14630" w14:paraId="1A83241F"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F6F183"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Sąvokos, sutrumpinimai</w:t>
            </w:r>
          </w:p>
        </w:tc>
        <w:tc>
          <w:tcPr>
            <w:tcW w:w="73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9C129E"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Paaiškinimai</w:t>
            </w:r>
          </w:p>
        </w:tc>
      </w:tr>
      <w:tr w:rsidR="00FB0A91" w:rsidRPr="00B14630" w14:paraId="109A2CE4"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D823E"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PEVS</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5B38"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Pacientų eilių valdymo sistema</w:t>
            </w:r>
          </w:p>
        </w:tc>
      </w:tr>
      <w:tr w:rsidR="00FB0A91" w:rsidRPr="00B14630" w14:paraId="79BF6E1F"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8ED7D"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Į IS</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92E7"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Viešosios įstaigos Varėnos sveikatos centras informacinė sistema</w:t>
            </w:r>
          </w:p>
        </w:tc>
      </w:tr>
      <w:tr w:rsidR="00FB0A91" w:rsidRPr="00B14630" w14:paraId="7F163F43"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0A308"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Įstaiga</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B48D8"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Viešoji įstaiga Varėnos sveikatos centras arba Perkančioji organizacija</w:t>
            </w:r>
          </w:p>
        </w:tc>
      </w:tr>
      <w:tr w:rsidR="00FB0A91" w:rsidRPr="00B14630" w14:paraId="33848B98"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5E168"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Pacientai</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1432"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Viešosios įstaigos Varėnos sveikatos centro ir (ar) lankytojai ir (ar) klientai ir kurių patogumui perkamas sprendimas</w:t>
            </w:r>
          </w:p>
        </w:tc>
      </w:tr>
      <w:tr w:rsidR="00FB0A91" w:rsidRPr="00B14630" w14:paraId="402F735D"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C205B"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IS</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2309B"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Informacinė sistema</w:t>
            </w:r>
          </w:p>
        </w:tc>
      </w:tr>
      <w:tr w:rsidR="00FB0A91" w:rsidRPr="00B14630" w14:paraId="06E45300" w14:textId="77777777" w:rsidTr="00A97F4B">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99471"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SMPS</w:t>
            </w:r>
          </w:p>
        </w:tc>
        <w:tc>
          <w:tcPr>
            <w:tcW w:w="7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0B534"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Priėmimo -skubios pagalbos skyrius</w:t>
            </w:r>
          </w:p>
        </w:tc>
      </w:tr>
    </w:tbl>
    <w:p w14:paraId="0050E8F1" w14:textId="77777777" w:rsidR="00FB0A91" w:rsidRPr="00841135" w:rsidRDefault="00FB0A91" w:rsidP="00FB0A91">
      <w:pPr>
        <w:spacing w:after="0" w:line="240" w:lineRule="auto"/>
        <w:jc w:val="both"/>
        <w:rPr>
          <w:rFonts w:ascii="Times New Roman" w:eastAsia="Calibri" w:hAnsi="Times New Roman" w:cs="Times New Roman"/>
          <w:kern w:val="2"/>
          <w14:ligatures w14:val="standardContextual"/>
        </w:rPr>
      </w:pPr>
    </w:p>
    <w:p w14:paraId="3B051308" w14:textId="77777777" w:rsidR="00FB0A91" w:rsidRPr="00020F61" w:rsidRDefault="00FB0A91" w:rsidP="00FB0A91">
      <w:pPr>
        <w:spacing w:after="0" w:line="240" w:lineRule="auto"/>
        <w:jc w:val="both"/>
        <w:rPr>
          <w:rFonts w:ascii="Times New Roman" w:eastAsia="Calibri" w:hAnsi="Times New Roman" w:cs="Times New Roman"/>
          <w:b/>
          <w:bCs/>
          <w:kern w:val="2"/>
          <w14:ligatures w14:val="standardContextual"/>
        </w:rPr>
      </w:pPr>
      <w:r w:rsidRPr="00020F61">
        <w:rPr>
          <w:rFonts w:ascii="Times New Roman" w:eastAsia="Calibri" w:hAnsi="Times New Roman" w:cs="Times New Roman"/>
          <w:b/>
          <w:bCs/>
          <w:kern w:val="2"/>
          <w14:ligatures w14:val="standardContextual"/>
        </w:rPr>
        <w:t>2. SANTRAUKA</w:t>
      </w:r>
    </w:p>
    <w:p w14:paraId="4CB7FD90"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2.1 Pirkimo objekto apibūdinimas:</w:t>
      </w:r>
    </w:p>
    <w:p w14:paraId="49875581"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2.1.1. PEVS – pacientų eilių valdymo sistema, skirta Įstaiga darbuotojams ir pacientams.</w:t>
      </w:r>
    </w:p>
    <w:p w14:paraId="67E807AF"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2.1.2. </w:t>
      </w:r>
      <w:bookmarkStart w:id="5" w:name="bookmark=id.2jxsxqh" w:colFirst="0" w:colLast="0"/>
      <w:bookmarkEnd w:id="5"/>
      <w:r w:rsidRPr="00841135">
        <w:rPr>
          <w:rFonts w:ascii="Times New Roman" w:eastAsia="Times New Roman" w:hAnsi="Times New Roman" w:cs="Times New Roman"/>
          <w:lang w:eastAsia="lt-LT"/>
        </w:rPr>
        <w:t>PEVS tikslai ir uždaviniai:</w:t>
      </w:r>
    </w:p>
    <w:p w14:paraId="4B7BABE6"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2.1.2.1. PEVS pagrindinis tikslas – </w:t>
      </w:r>
      <w:r w:rsidRPr="00841135">
        <w:rPr>
          <w:rFonts w:ascii="Times New Roman" w:eastAsia="Calibri" w:hAnsi="Times New Roman" w:cs="Times New Roman"/>
          <w:kern w:val="28"/>
          <w14:ligatures w14:val="standardContextual"/>
        </w:rPr>
        <w:t>suvaldyti pacientų srautus, skaitmenizuoti pacientų kvietimo procesą</w:t>
      </w:r>
      <w:r w:rsidRPr="00841135">
        <w:rPr>
          <w:rFonts w:ascii="Times New Roman" w:eastAsia="Times New Roman" w:hAnsi="Times New Roman" w:cs="Times New Roman"/>
          <w:lang w:eastAsia="lt-LT"/>
        </w:rPr>
        <w:t xml:space="preserve"> ir stebėti jų aptarnavimą, paslaugų kokybės gerinimo tikslais;</w:t>
      </w:r>
    </w:p>
    <w:p w14:paraId="627E82E6"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2.1.2.2. </w:t>
      </w:r>
      <w:bookmarkStart w:id="6" w:name="bookmark=id.3j2qqm3" w:colFirst="0" w:colLast="0"/>
      <w:bookmarkEnd w:id="6"/>
      <w:r w:rsidRPr="00841135">
        <w:rPr>
          <w:rFonts w:ascii="Times New Roman" w:eastAsia="Times New Roman" w:hAnsi="Times New Roman" w:cs="Times New Roman"/>
          <w:lang w:eastAsia="lt-LT"/>
        </w:rPr>
        <w:t>Integruoti PEVS su šiuo metu Įstaigoje naudojama Į IS;</w:t>
      </w:r>
    </w:p>
    <w:p w14:paraId="2A70A46C"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2.1.2.3. </w:t>
      </w:r>
      <w:bookmarkStart w:id="7" w:name="bookmark=id.1y810tw" w:colFirst="0" w:colLast="0"/>
      <w:bookmarkEnd w:id="7"/>
      <w:r w:rsidRPr="00841135">
        <w:rPr>
          <w:rFonts w:ascii="Times New Roman" w:eastAsia="Times New Roman" w:hAnsi="Times New Roman" w:cs="Times New Roman"/>
          <w:lang w:eastAsia="lt-LT"/>
        </w:rPr>
        <w:t>Įdiegti ir įsigyti techninę ir programinę įrangą, reikalingą PEVS veikimui;</w:t>
      </w:r>
    </w:p>
    <w:p w14:paraId="3E60882B"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2.1.2.4. </w:t>
      </w:r>
      <w:bookmarkStart w:id="8" w:name="bookmark=id.4i7ojhp" w:colFirst="0" w:colLast="0"/>
      <w:bookmarkEnd w:id="8"/>
      <w:r w:rsidRPr="00841135">
        <w:rPr>
          <w:rFonts w:ascii="Times New Roman" w:eastAsia="Times New Roman" w:hAnsi="Times New Roman" w:cs="Times New Roman"/>
          <w:lang w:eastAsia="lt-LT"/>
        </w:rPr>
        <w:t>Padidinti darbuotojų ir pacientų informatyvumą;</w:t>
      </w:r>
    </w:p>
    <w:p w14:paraId="1854B7A9"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2.1.2.5. </w:t>
      </w:r>
      <w:bookmarkStart w:id="9" w:name="bookmark=id.2xcytpi" w:colFirst="0" w:colLast="0"/>
      <w:bookmarkEnd w:id="9"/>
      <w:r w:rsidRPr="00841135">
        <w:rPr>
          <w:rFonts w:ascii="Times New Roman" w:eastAsia="Times New Roman" w:hAnsi="Times New Roman" w:cs="Times New Roman"/>
          <w:lang w:eastAsia="lt-LT"/>
        </w:rPr>
        <w:t>Pagerinti darbo efektyvumą, paslaugų prieinamumą, pacientų aptarnavimo kokybę.</w:t>
      </w:r>
    </w:p>
    <w:p w14:paraId="0516804D"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2.1.3. </w:t>
      </w:r>
      <w:bookmarkStart w:id="10" w:name="_heading=h.1ci93xb" w:colFirst="0" w:colLast="0"/>
      <w:bookmarkStart w:id="11" w:name="bookmark=id.3whwml4" w:colFirst="0" w:colLast="0"/>
      <w:bookmarkEnd w:id="10"/>
      <w:bookmarkEnd w:id="11"/>
      <w:r w:rsidRPr="00841135">
        <w:rPr>
          <w:rFonts w:ascii="Times New Roman" w:eastAsia="Times New Roman" w:hAnsi="Times New Roman" w:cs="Times New Roman"/>
          <w:lang w:eastAsia="lt-LT"/>
        </w:rPr>
        <w:t>Viešojo pirkimo rezultatai:</w:t>
      </w:r>
    </w:p>
    <w:p w14:paraId="4B44BC66"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2.1.3.1. įdiegta programinė įranga – PEVS ir įsigytos programinės įrangos licencijos</w:t>
      </w:r>
      <w:r w:rsidRPr="00841135">
        <w:rPr>
          <w:rFonts w:ascii="Times New Roman" w:eastAsia="Calibri" w:hAnsi="Times New Roman" w:cs="Times New Roman"/>
          <w:kern w:val="2"/>
          <w14:ligatures w14:val="standardContextual"/>
        </w:rPr>
        <w:t xml:space="preserve"> </w:t>
      </w:r>
      <w:r w:rsidRPr="00841135">
        <w:rPr>
          <w:rFonts w:ascii="Times New Roman" w:eastAsia="Times New Roman" w:hAnsi="Times New Roman" w:cs="Times New Roman"/>
          <w:lang w:eastAsia="lt-LT"/>
        </w:rPr>
        <w:t>pilnai suderintos ir veikianti su šiuo metu Į IS naudojama Nugis eilių valdymo sistema;</w:t>
      </w:r>
    </w:p>
    <w:p w14:paraId="26FC7843"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2.1.3.2. suderinta ir paleista eksploatacijai reikiama techninė įranga;</w:t>
      </w:r>
    </w:p>
    <w:p w14:paraId="3E9E68B3"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2.1.3.3. Įstaigos darbuotojai apmokyti dirbti su naujai įdiegta PEVS.</w:t>
      </w:r>
    </w:p>
    <w:p w14:paraId="5E236402"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 xml:space="preserve">2.1.4. PEVS tiekėjas privalo užtikrinti, kad </w:t>
      </w:r>
      <w:bookmarkStart w:id="12" w:name="_Hlk111209909"/>
      <w:r w:rsidRPr="00841135">
        <w:rPr>
          <w:rFonts w:ascii="Times New Roman" w:eastAsia="Times New Roman" w:hAnsi="Times New Roman" w:cs="Times New Roman"/>
          <w:lang w:eastAsia="lt-LT"/>
        </w:rPr>
        <w:t>Įstaigos</w:t>
      </w:r>
      <w:bookmarkEnd w:id="12"/>
      <w:r w:rsidRPr="00841135">
        <w:rPr>
          <w:rFonts w:ascii="Times New Roman" w:eastAsia="Times New Roman" w:hAnsi="Times New Roman" w:cs="Times New Roman"/>
          <w:lang w:eastAsia="lt-LT"/>
        </w:rPr>
        <w:t xml:space="preserve"> darbuotojai dirbs su viena IS, o PEVS bus pilnai integruota su IS.</w:t>
      </w:r>
    </w:p>
    <w:p w14:paraId="0EC0776C" w14:textId="77777777" w:rsidR="00FB0A91" w:rsidRPr="00841135" w:rsidRDefault="00FB0A91" w:rsidP="00FB0A91">
      <w:pPr>
        <w:spacing w:after="0" w:line="240" w:lineRule="auto"/>
        <w:jc w:val="both"/>
        <w:rPr>
          <w:rFonts w:ascii="Times New Roman" w:eastAsia="Times New Roman" w:hAnsi="Times New Roman" w:cs="Times New Roman"/>
          <w:lang w:eastAsia="lt-LT"/>
        </w:rPr>
      </w:pPr>
    </w:p>
    <w:p w14:paraId="08B223C8" w14:textId="77777777" w:rsidR="00FB0A91" w:rsidRPr="00020F61" w:rsidRDefault="00FB0A91" w:rsidP="00FB0A91">
      <w:pPr>
        <w:spacing w:after="0" w:line="240" w:lineRule="auto"/>
        <w:jc w:val="both"/>
        <w:rPr>
          <w:rFonts w:ascii="Times New Roman" w:eastAsia="Times New Roman" w:hAnsi="Times New Roman" w:cs="Times New Roman"/>
          <w:b/>
          <w:bCs/>
          <w:lang w:eastAsia="lt-LT"/>
        </w:rPr>
      </w:pPr>
      <w:r w:rsidRPr="00020F61">
        <w:rPr>
          <w:rFonts w:ascii="Times New Roman" w:eastAsia="Times New Roman" w:hAnsi="Times New Roman" w:cs="Times New Roman"/>
          <w:b/>
          <w:bCs/>
          <w:lang w:eastAsia="lt-LT"/>
        </w:rPr>
        <w:t>3. PIRKIMO OBJEKTAS</w:t>
      </w:r>
    </w:p>
    <w:p w14:paraId="35137651" w14:textId="77777777" w:rsidR="00FB0A91" w:rsidRPr="00841135"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3.1. PEVS naudojami procesai: PEVS naudojami procesai ir scenarijai suderinami su Įstaiga įrangos montavimo metu, bet ne vėliau nei iki PEVS paleidimo į eksploataciją.</w:t>
      </w:r>
    </w:p>
    <w:p w14:paraId="46AEBFEA"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841135">
        <w:rPr>
          <w:rFonts w:ascii="Times New Roman" w:eastAsia="Times New Roman" w:hAnsi="Times New Roman" w:cs="Times New Roman"/>
          <w:lang w:eastAsia="lt-LT"/>
        </w:rPr>
        <w:t>Įdiegus PEVS, dabar naudojama Į IS kartu su perkama PEVS turi informuoti bei nukreipti pacientus į atitinkamą darbo vietą naudojant bilietų</w:t>
      </w:r>
      <w:r w:rsidRPr="00B14630">
        <w:rPr>
          <w:rFonts w:ascii="Times New Roman" w:eastAsia="Times New Roman" w:hAnsi="Times New Roman" w:cs="Times New Roman"/>
          <w:lang w:eastAsia="lt-LT"/>
        </w:rPr>
        <w:t xml:space="preserve"> terminalą, industrinę įrangą, darbo vietos švieslentes bei garsinį signalą.</w:t>
      </w:r>
    </w:p>
    <w:p w14:paraId="39056094"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Įdiegus PEVS pacientai turi būti kviečiami eilės tvarka pagal laukimo laiką arba pasirenkant ne eilės tvarka.</w:t>
      </w:r>
    </w:p>
    <w:p w14:paraId="1E56EF2D"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Pacientai darbo vietose turi būti kviečiami ir siunčiami į kitas darbo vietas naudojant</w:t>
      </w:r>
      <w:r w:rsidRPr="00B14630">
        <w:rPr>
          <w:rFonts w:ascii="Times New Roman" w:eastAsia="Calibri" w:hAnsi="Times New Roman" w:cs="Times New Roman"/>
          <w:kern w:val="2"/>
          <w14:ligatures w14:val="standardContextual"/>
        </w:rPr>
        <w:t xml:space="preserve"> </w:t>
      </w:r>
      <w:r w:rsidRPr="00B14630">
        <w:rPr>
          <w:rFonts w:ascii="Times New Roman" w:eastAsia="Times New Roman" w:hAnsi="Times New Roman" w:cs="Times New Roman"/>
          <w:lang w:eastAsia="lt-LT"/>
        </w:rPr>
        <w:t>Į IS.</w:t>
      </w:r>
    </w:p>
    <w:p w14:paraId="082249EC"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3.2. Reikalavimai garantiniam aptarnavimui: tiekėjas suteikia 24 mėn. nemokamą garantinį aptarnavimą įdiegtai PEVS.</w:t>
      </w:r>
      <w:r w:rsidRPr="00B14630">
        <w:rPr>
          <w:rFonts w:ascii="Times New Roman" w:eastAsia="Calibri" w:hAnsi="Times New Roman" w:cs="Times New Roman"/>
          <w:kern w:val="2"/>
          <w14:ligatures w14:val="standardContextual"/>
        </w:rPr>
        <w:t xml:space="preserve"> </w:t>
      </w:r>
      <w:r w:rsidRPr="00B14630">
        <w:rPr>
          <w:rFonts w:ascii="Times New Roman" w:eastAsia="Times New Roman" w:hAnsi="Times New Roman" w:cs="Times New Roman"/>
          <w:lang w:eastAsia="lt-LT"/>
        </w:rPr>
        <w:t>Šiuo laikotarpiu tiekėjas savo sąskaita taiso įdiegtos programinės įrangos klaidas bei konsultuoja Įstaigos darbuotojus, IT specialistus, sistemos administratorius;</w:t>
      </w:r>
    </w:p>
    <w:p w14:paraId="267A9B88"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3.3. Reikalavimai mokymų paslaugoms:</w:t>
      </w:r>
    </w:p>
    <w:p w14:paraId="48AD7E1B"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3.3.1. Tiekėjas apmokys PEVS vartotojus (SMPS darbuotojus) naudotis sistema. Mokymai parengiami atsižvelgiant į darbuotojų vykdomas funkcijas. Vartotojai turi būti mokomi teorinių ir praktinių naudojimo pagrindų, siekiant visiškai įsisavinti sistemos naudojimo ypatumus;</w:t>
      </w:r>
    </w:p>
    <w:p w14:paraId="42CBB982"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3.3.2. Mokymai turi vykti Įstaigos vartotojų darbo vietose pagal suderintą su Įstaiga grafiką. Mokymai vykdomi lietuvių kalba, naudojant lietuvišką mokymo medžiagą. Teikėjas privalės pateikti ir suderinti su Įstaiga mokymo programos turinį ir jos apimtis. Parengta mokymų medžiaga (instrukcijos) turi būti pateikta elektroninėje formoje;</w:t>
      </w:r>
    </w:p>
    <w:p w14:paraId="1C98990E"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3.4. Sistemos klaidų taisymas eksploatacijos metu:</w:t>
      </w:r>
    </w:p>
    <w:p w14:paraId="253465FC"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lastRenderedPageBreak/>
        <w:t>3.4.1. Tiekėjas turi sudaryti PEVS klaidų taisymo laikotarpio aptarnavimo modelį, jame numatant konsultacijas, paslaugas ir priemones PEVS sistemos aptarnavimui užtikrinti. Tiekėjas privalo šias priemones pasiūlyti, atsižvelgdamas į sistemos ir perkančiosios organizacijos specifiką, paslaugų teikimo kokybę, reakcijos laiką bei kalbą;</w:t>
      </w:r>
    </w:p>
    <w:p w14:paraId="66393B5A"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3.4.2. Tiekėjas klaidų taisymo laikotarpiu privalo užtikrinti, kad PEVS neplanuotos nedarbingumo prastovos nesieks 36 valandų per metus, reakcijos laikas nebus ilgesnis nei 4 valandos nuo pranešimo apie sistemos darbo sutrikimą gavimo, sistemos darbingumo atstatymo laikas ne ilgiau nei 24 valandos nuo pranešimo apie sistemos darbo sutrikimo gavimo. Projekto klaidų taisymo laikotarpiu tiekėjas turi užtikrinti PEVS kaupiamų duomenų saugumo ir saugaus duomenų perdavimo organizacines ir programines priemones.</w:t>
      </w:r>
    </w:p>
    <w:p w14:paraId="3CA6DE7C"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3.5. </w:t>
      </w:r>
      <w:bookmarkStart w:id="13" w:name="_heading=h.147n2zr" w:colFirst="0" w:colLast="0"/>
      <w:bookmarkEnd w:id="13"/>
      <w:r w:rsidRPr="00B14630">
        <w:rPr>
          <w:rFonts w:ascii="Times New Roman" w:eastAsia="Times New Roman" w:hAnsi="Times New Roman" w:cs="Times New Roman"/>
          <w:lang w:eastAsia="lt-LT"/>
        </w:rPr>
        <w:t>Reikalavimai PEVS įdiegimui:</w:t>
      </w:r>
    </w:p>
    <w:p w14:paraId="68B21F60"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3.5.1. PEVS įranga turi būti pristatyta ir sumontuota (Įstaigos nurodytuose kabinetuose), išbandyta ir paleista eksploatacijai  Įstaigos patalpose, adresu M. K. Čiurlionio g. 61, Varėna;</w:t>
      </w:r>
    </w:p>
    <w:p w14:paraId="146A8809" w14:textId="6056C3D5" w:rsidR="00FB0A91" w:rsidRPr="00B14630" w:rsidRDefault="00FB0A91" w:rsidP="00FB0A91">
      <w:pPr>
        <w:spacing w:after="0" w:line="240" w:lineRule="auto"/>
        <w:jc w:val="both"/>
        <w:rPr>
          <w:rFonts w:ascii="Times New Roman" w:hAnsi="Times New Roman" w:cs="Times New Roman"/>
          <w:lang w:eastAsia="lt-LT"/>
        </w:rPr>
      </w:pPr>
      <w:bookmarkStart w:id="14" w:name="_Hlk199408425"/>
      <w:r w:rsidRPr="00B14630">
        <w:rPr>
          <w:rFonts w:ascii="Times New Roman" w:hAnsi="Times New Roman" w:cs="Times New Roman"/>
          <w:lang w:eastAsia="lt-LT"/>
        </w:rPr>
        <w:t xml:space="preserve">3.5.2. </w:t>
      </w:r>
      <w:bookmarkEnd w:id="14"/>
      <w:r w:rsidRPr="00B14630">
        <w:rPr>
          <w:rFonts w:ascii="Times New Roman" w:hAnsi="Times New Roman" w:cs="Times New Roman"/>
          <w:lang w:eastAsia="lt-LT"/>
        </w:rPr>
        <w:t xml:space="preserve">Planuojama PEVS įdiegimo trukmė – </w:t>
      </w:r>
      <w:r w:rsidRPr="003D0FEC">
        <w:rPr>
          <w:rFonts w:ascii="Times New Roman" w:hAnsi="Times New Roman" w:cs="Times New Roman"/>
          <w:lang w:eastAsia="lt-LT"/>
        </w:rPr>
        <w:t xml:space="preserve">3 mėn. </w:t>
      </w:r>
      <w:r w:rsidR="003D0FEC" w:rsidRPr="003D0FEC">
        <w:rPr>
          <w:rFonts w:ascii="Times New Roman" w:hAnsi="Times New Roman" w:cs="Times New Roman"/>
          <w:lang w:eastAsia="lt-LT"/>
        </w:rPr>
        <w:t>Įrangos pristatymo ir sumontavimo dienos.</w:t>
      </w:r>
    </w:p>
    <w:p w14:paraId="55F172CC"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Iki PEVS įdiegimo priėmimo – perdavimo akto pasirašymo, tiekėjas turi parengti ir suderinti su perkančiąja organizacija (toliau – PO) planą / brėžinį, kuriame turi būti pateikta galutinio Sprendimo faktinė informacija: </w:t>
      </w:r>
    </w:p>
    <w:p w14:paraId="2ACDD86C"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3.5.2.1. faktinės įrangos išdėstymo schema pagal pastato patalpų planą;</w:t>
      </w:r>
    </w:p>
    <w:p w14:paraId="35F478AF"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3.5.2.2. elektros ir duomenų perdavimo kabelių lokacija pagal pastato patalpų planą;</w:t>
      </w:r>
    </w:p>
    <w:p w14:paraId="7EC6960E"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3.5.2.3. paskirstymo ir tarpinių įrenginių lokacija pagal pastato patalpų planą;</w:t>
      </w:r>
    </w:p>
    <w:p w14:paraId="2377980A"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3.5.2.4. Sprendimo sujungimo su komutacinėmis ir elektros spintų schemos;</w:t>
      </w:r>
    </w:p>
    <w:p w14:paraId="3E108256"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3.5.2.5. komutacinių spintų naudotų lizdų numeriai;</w:t>
      </w:r>
    </w:p>
    <w:p w14:paraId="1A64FAC1"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3.5.2.6. tinkliniams įrenginiams suteikti statiniai tinklo IP adresai ir / ar DNS vardai;</w:t>
      </w:r>
    </w:p>
    <w:p w14:paraId="2EF48BF7"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3.5.2.8. tinklinių įrenginių MAC adresai;</w:t>
      </w:r>
    </w:p>
    <w:p w14:paraId="76AA5200"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3.6. </w:t>
      </w:r>
      <w:bookmarkStart w:id="15" w:name="_heading=h.3o7alnk" w:colFirst="0" w:colLast="0"/>
      <w:bookmarkEnd w:id="15"/>
      <w:r w:rsidRPr="00B14630">
        <w:rPr>
          <w:rFonts w:ascii="Times New Roman" w:eastAsia="Times New Roman" w:hAnsi="Times New Roman" w:cs="Times New Roman"/>
          <w:lang w:eastAsia="lt-LT"/>
        </w:rPr>
        <w:t>Reikalavimai kalbai:</w:t>
      </w:r>
    </w:p>
    <w:p w14:paraId="7F18D0F1"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3.6.1. Turi būti tenkinami šie reikalavimai kalbai:</w:t>
      </w:r>
    </w:p>
    <w:p w14:paraId="7614B2FF"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3.6.1.1. Pagrindinė PEVS vartotojo sąsaja turi būti lietuvių kalba;</w:t>
      </w:r>
    </w:p>
    <w:p w14:paraId="1323CDCF"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3.6.1.2. Pranešimai vartotojams turi būti pateikiami lietuvių kalba;</w:t>
      </w:r>
    </w:p>
    <w:p w14:paraId="5F9B4AB3"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3.6.1.3. PEVS valdymo dokumentacijos turi būti pateiktos lietuvių kalba.</w:t>
      </w:r>
    </w:p>
    <w:p w14:paraId="638DA053"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3.7. Licencijavimo reikalavimai:</w:t>
      </w:r>
    </w:p>
    <w:p w14:paraId="4B4C6E30"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3.7.1. Licencijos turi būti pristatytos/perduodamos nuomos pagrindu netrumpesniam nei 24 mėn. nuo sistemos paleidimo datos. </w:t>
      </w:r>
    </w:p>
    <w:p w14:paraId="4E2BFFB4"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3.7.2. Turi būti numatytas licencijų skaičius:</w:t>
      </w:r>
    </w:p>
    <w:p w14:paraId="08FD752F"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3.7.2.1. Eilių valdymo programinės įrangos licencija 1 terminalams;</w:t>
      </w:r>
    </w:p>
    <w:p w14:paraId="7E8548EA"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3.7.2.2. Eilių valdymo programinės įrangos licencija 10 darbo vietoms ir 10 eilių valdymo įrenginių.</w:t>
      </w:r>
    </w:p>
    <w:p w14:paraId="5A4B25BA"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3.8. </w:t>
      </w:r>
      <w:bookmarkStart w:id="16" w:name="_heading=h.ihv636" w:colFirst="0" w:colLast="0"/>
      <w:bookmarkStart w:id="17" w:name="_heading=h.32hioqz" w:colFirst="0" w:colLast="0"/>
      <w:bookmarkEnd w:id="16"/>
      <w:bookmarkEnd w:id="17"/>
      <w:r w:rsidRPr="00B14630">
        <w:rPr>
          <w:rFonts w:ascii="Times New Roman" w:eastAsia="Times New Roman" w:hAnsi="Times New Roman" w:cs="Times New Roman"/>
          <w:lang w:eastAsia="lt-LT"/>
        </w:rPr>
        <w:t>PEVS saugos ir vartotojų administravimo reikalavimai:</w:t>
      </w:r>
    </w:p>
    <w:p w14:paraId="0FF33FFE"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 Diegiant PEVS turi būti užtikrintas sistemos saugumas, įvertinti šie saugos reikalavimai:</w:t>
      </w:r>
    </w:p>
    <w:p w14:paraId="01EAAA93"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3.8.1.1. Turi būti užtikrinta, kad duomenys ir teikiamos funkcijos yra pasiekiamos tik autentifikuotiems naudotojams;</w:t>
      </w:r>
    </w:p>
    <w:p w14:paraId="229E7ED4"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3.8.1.2. Turi būti realizuotas teisių ir vaidmenų priskyrimo naudotojams mechanizmas leidžiantis kontroliuoti naudotojų prieigą prie PEVS;</w:t>
      </w:r>
    </w:p>
    <w:p w14:paraId="3574520D"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3.8.1.3. Turi būti užtikrinamas patikimų autentifikacijos mechanizmų naudojimas. Reikalaujama kokybiškų slaptažodžių bei reguliaraus jų keitimo. PEVS turi turėti priemones slaptažodžių sudėtingumui nustatyti ir kontroliuoti;</w:t>
      </w:r>
    </w:p>
    <w:p w14:paraId="4A7C8EB2"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3.8.1.4. Turi būti užtikrintos saugumo priemonės, neleidžiančios sistemos vartotojui paieškos metu pasiekti informacijos, ataskaitų, modulių, kurių pasiekimui vartotojas neturi teisių;</w:t>
      </w:r>
    </w:p>
    <w:p w14:paraId="277B1191"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3.8.1.5. PEVS privalo būti realizuotas vartotojų rolių mechanizmas, leidžiantis nustatyti galimybę atlikti konkrečias funkcijas konkrečiai rolei;</w:t>
      </w:r>
    </w:p>
    <w:p w14:paraId="375DA56B"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3.8.1.6. Visi duomenų mainai turi būti atliekami naudojant šifravimo protokolus.</w:t>
      </w:r>
    </w:p>
    <w:p w14:paraId="1E9FC720" w14:textId="77777777" w:rsidR="00FB0A91" w:rsidRPr="00B14630" w:rsidRDefault="00FB0A91" w:rsidP="00FB0A91">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 Reikalavimai techninei ir programinei įrangai (2 lentelė):</w:t>
      </w:r>
    </w:p>
    <w:p w14:paraId="72A6D483" w14:textId="77777777" w:rsidR="00FB0A91" w:rsidRPr="00B14630" w:rsidRDefault="00FB0A91" w:rsidP="00FB0A91">
      <w:pPr>
        <w:spacing w:after="0" w:line="240" w:lineRule="auto"/>
        <w:jc w:val="both"/>
        <w:rPr>
          <w:rFonts w:ascii="Times New Roman" w:eastAsia="Times New Roman" w:hAnsi="Times New Roman" w:cs="Times New Roman"/>
          <w:kern w:val="2"/>
          <w14:ligatures w14:val="standardContextual"/>
        </w:rPr>
      </w:pPr>
    </w:p>
    <w:p w14:paraId="0533A725" w14:textId="77777777" w:rsidR="00FB0A91" w:rsidRPr="004622D8" w:rsidRDefault="00FB0A91" w:rsidP="00FB0A91">
      <w:pPr>
        <w:spacing w:after="0" w:line="240" w:lineRule="auto"/>
        <w:ind w:firstLine="284"/>
        <w:jc w:val="both"/>
        <w:rPr>
          <w:rFonts w:ascii="Times New Roman" w:eastAsia="Times New Roman" w:hAnsi="Times New Roman" w:cs="Times New Roman"/>
          <w:b/>
          <w:bCs/>
          <w:i/>
          <w:iCs/>
          <w:kern w:val="2"/>
          <w14:ligatures w14:val="standardContextual"/>
        </w:rPr>
      </w:pPr>
      <w:r w:rsidRPr="004622D8">
        <w:rPr>
          <w:rFonts w:ascii="Times New Roman" w:eastAsia="Times New Roman" w:hAnsi="Times New Roman" w:cs="Times New Roman"/>
          <w:b/>
          <w:bCs/>
          <w:i/>
          <w:iCs/>
          <w:kern w:val="2"/>
          <w14:ligatures w14:val="standardContextual"/>
        </w:rPr>
        <w:t>2 lentelė</w:t>
      </w:r>
    </w:p>
    <w:tbl>
      <w:tblPr>
        <w:tblW w:w="8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1559"/>
        <w:gridCol w:w="3686"/>
      </w:tblGrid>
      <w:tr w:rsidR="00C24B65" w:rsidRPr="00B14630" w14:paraId="48AECB59" w14:textId="0B84979F" w:rsidTr="00FF0881">
        <w:trPr>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9FEC2B"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Eil. Nr.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33EA29"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Parametras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AB1E1C"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Reikalaujama minimali reikšmė</w:t>
            </w:r>
          </w:p>
        </w:tc>
      </w:tr>
      <w:tr w:rsidR="00C24B65" w:rsidRPr="00B14630" w14:paraId="788A2B36" w14:textId="7948835B" w:rsidTr="00FF0881">
        <w:trPr>
          <w:trHeight w:val="4479"/>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BF17E"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lastRenderedPageBreak/>
              <w:t>3.9.</w:t>
            </w:r>
            <w:r w:rsidRPr="00B14630">
              <w:rPr>
                <w:rFonts w:ascii="Times New Roman" w:eastAsia="Times New Roman" w:hAnsi="Times New Roman" w:cs="Times New Roman"/>
                <w:lang w:eastAsia="lt-LT"/>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C58A5"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Registracijos terminalas (1 vnt.)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A51B"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3.9.1.1. Įranga yra tinkama naudoti ES ir atitinka saugumo standartus.</w:t>
            </w:r>
          </w:p>
          <w:p w14:paraId="0837DD9F"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1.2. Statomas ant grindų;</w:t>
            </w:r>
          </w:p>
          <w:p w14:paraId="623DC3F3"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1.3. Korpusas tvirtinamas prie grindų;</w:t>
            </w:r>
          </w:p>
          <w:p w14:paraId="76931B0A"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1.4. Ne mažiau 21” (colių) įstrižainės lietimui jautrus ekranas;</w:t>
            </w:r>
          </w:p>
          <w:p w14:paraId="04813FB4"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1.5. Ekrano veikimas ir ilgaamžiškumas turi būti užtikrinamas nenaudojant apsauginės ar kitos plėvelės;</w:t>
            </w:r>
          </w:p>
          <w:p w14:paraId="6D75939C"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1.6. Nepertraukiamo darbo 24/7 rėžimas;</w:t>
            </w:r>
          </w:p>
          <w:p w14:paraId="52ACC2DA"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 xml:space="preserve">1.7. Ekrano raiška ne mažiau 1920x1080 taškų; </w:t>
            </w:r>
          </w:p>
          <w:p w14:paraId="48BC16B6"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1.8. Ryškumas ne blogiau 200 cd/m</w:t>
            </w:r>
            <w:r w:rsidRPr="00B14630">
              <w:rPr>
                <w:rFonts w:ascii="Times New Roman" w:eastAsia="Times New Roman" w:hAnsi="Times New Roman" w:cs="Times New Roman"/>
                <w:vertAlign w:val="superscript"/>
                <w:lang w:eastAsia="lt-LT"/>
              </w:rPr>
              <w:t>2</w:t>
            </w:r>
            <w:r w:rsidRPr="00B14630">
              <w:rPr>
                <w:rFonts w:ascii="Times New Roman" w:eastAsia="Times New Roman" w:hAnsi="Times New Roman" w:cs="Times New Roman"/>
                <w:lang w:eastAsia="lt-LT"/>
              </w:rPr>
              <w:t xml:space="preserve">; </w:t>
            </w:r>
          </w:p>
          <w:p w14:paraId="72C02512"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1.9. Darbinė apkrova ne mažiau 18 valandų 7 dienas per savaitę;</w:t>
            </w:r>
          </w:p>
          <w:p w14:paraId="505B2564"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1.10. Turi atitikti CE arba lygiaverčius saugumo reikalavimus;</w:t>
            </w:r>
          </w:p>
          <w:p w14:paraId="53B63EED"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1.11. Turi būti integruotas terminis spausdintuvas, popieriaus plotis iki 80 mm su automatiniu popieriaus nukirpimu;</w:t>
            </w:r>
          </w:p>
          <w:p w14:paraId="1198DC86"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1.12. Turi būti integruotas 1D/2D skaitytuvas skirtas asmens arba vizito identifikavimui;</w:t>
            </w:r>
            <w:r w:rsidRPr="00B14630">
              <w:rPr>
                <w:rFonts w:ascii="Times New Roman" w:eastAsia="Times New Roman" w:hAnsi="Times New Roman" w:cs="Times New Roman"/>
                <w:strike/>
                <w:lang w:eastAsia="lt-LT"/>
              </w:rPr>
              <w:t xml:space="preserve"> </w:t>
            </w:r>
          </w:p>
          <w:p w14:paraId="3050ACAA"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1.13. Visos reikiamos įrangos montavimo ir prijungimo detalės bei medžiagos turi būti pateiktos komplekte;</w:t>
            </w:r>
          </w:p>
          <w:p w14:paraId="21FCC123"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1.14. Garantija ne mažiau 24 mėn.;</w:t>
            </w:r>
          </w:p>
        </w:tc>
      </w:tr>
      <w:tr w:rsidR="00C24B65" w:rsidRPr="00B14630" w14:paraId="07319164" w14:textId="68D2601E" w:rsidTr="00FF0881">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8AC1A"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3.9.2.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F5A74"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bookmarkStart w:id="18" w:name="_Hlk206763099"/>
            <w:r w:rsidRPr="00B14630">
              <w:rPr>
                <w:rFonts w:ascii="Times New Roman" w:eastAsia="Times New Roman" w:hAnsi="Times New Roman" w:cs="Times New Roman"/>
                <w:b/>
                <w:bCs/>
                <w:lang w:eastAsia="lt-LT"/>
              </w:rPr>
              <w:t xml:space="preserve">PEVS </w:t>
            </w:r>
            <w:r w:rsidRPr="00B14630">
              <w:rPr>
                <w:rFonts w:ascii="Times New Roman" w:eastAsia="Times New Roman" w:hAnsi="Times New Roman" w:cs="Times New Roman"/>
                <w:b/>
                <w:lang w:eastAsia="lt-LT"/>
              </w:rPr>
              <w:t>Industrinė įranga</w:t>
            </w:r>
            <w:r>
              <w:rPr>
                <w:rFonts w:ascii="Times New Roman" w:eastAsia="Times New Roman" w:hAnsi="Times New Roman" w:cs="Times New Roman"/>
                <w:b/>
                <w:lang w:eastAsia="lt-LT"/>
              </w:rPr>
              <w:t xml:space="preserve"> </w:t>
            </w:r>
            <w:r w:rsidRPr="00B14630">
              <w:rPr>
                <w:rFonts w:ascii="Times New Roman" w:eastAsia="Times New Roman" w:hAnsi="Times New Roman" w:cs="Times New Roman"/>
                <w:b/>
                <w:bCs/>
                <w:lang w:eastAsia="lt-LT"/>
              </w:rPr>
              <w:t>su laikikliu (10 vnt.)</w:t>
            </w:r>
            <w:bookmarkEnd w:id="18"/>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DFB65"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2.1.</w:t>
            </w:r>
            <w:r w:rsidRPr="00B14630">
              <w:rPr>
                <w:rFonts w:ascii="Times New Roman" w:eastAsia="Times New Roman" w:hAnsi="Times New Roman" w:cs="Times New Roman"/>
                <w:kern w:val="2"/>
                <w:lang w:eastAsia="lt-LT"/>
                <w14:ligatures w14:val="standardContextual"/>
              </w:rPr>
              <w:t xml:space="preserve"> </w:t>
            </w:r>
            <w:r w:rsidRPr="00B14630">
              <w:rPr>
                <w:rFonts w:ascii="Times New Roman" w:eastAsia="Times New Roman" w:hAnsi="Times New Roman" w:cs="Times New Roman"/>
                <w:lang w:eastAsia="lt-LT"/>
              </w:rPr>
              <w:t>Įranga yra tinkama naudoti ES ir atitinka saugumo standartus.</w:t>
            </w:r>
          </w:p>
          <w:p w14:paraId="5AC210B4"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 xml:space="preserve">3.9.2.2. </w:t>
            </w:r>
            <w:r w:rsidRPr="00B14630">
              <w:rPr>
                <w:rFonts w:ascii="Times New Roman" w:eastAsia="Times New Roman" w:hAnsi="Times New Roman" w:cs="Times New Roman"/>
                <w:lang w:eastAsia="lt-LT"/>
              </w:rPr>
              <w:t xml:space="preserve">Įrangos </w:t>
            </w:r>
            <w:r w:rsidRPr="00B14630">
              <w:rPr>
                <w:rFonts w:ascii="Times New Roman" w:eastAsia="Times New Roman" w:hAnsi="Times New Roman" w:cs="Times New Roman"/>
                <w:kern w:val="2"/>
                <w14:ligatures w14:val="standardContextual"/>
              </w:rPr>
              <w:t>ne mažiau 10“ (colių);</w:t>
            </w:r>
          </w:p>
          <w:p w14:paraId="6207C060"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 xml:space="preserve">3.9.2.3. </w:t>
            </w:r>
            <w:r w:rsidRPr="00B14630">
              <w:rPr>
                <w:rFonts w:ascii="Times New Roman" w:eastAsia="Times New Roman" w:hAnsi="Times New Roman" w:cs="Times New Roman"/>
                <w:lang w:eastAsia="lt-LT"/>
              </w:rPr>
              <w:t xml:space="preserve">Įrangos </w:t>
            </w:r>
            <w:r w:rsidRPr="00B14630">
              <w:rPr>
                <w:rFonts w:ascii="Times New Roman" w:eastAsia="Times New Roman" w:hAnsi="Times New Roman" w:cs="Times New Roman"/>
                <w:kern w:val="2"/>
                <w14:ligatures w14:val="standardContextual"/>
              </w:rPr>
              <w:t>raiška ne mažiau 1280x800 taškų;</w:t>
            </w:r>
          </w:p>
          <w:p w14:paraId="5E6C0DCC"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 xml:space="preserve">3.9.2.4. </w:t>
            </w:r>
            <w:r w:rsidRPr="00B14630">
              <w:rPr>
                <w:rFonts w:ascii="Times New Roman" w:eastAsia="Times New Roman" w:hAnsi="Times New Roman" w:cs="Times New Roman"/>
                <w:lang w:eastAsia="lt-LT"/>
              </w:rPr>
              <w:t>Įrangos</w:t>
            </w:r>
            <w:r w:rsidRPr="00B14630">
              <w:rPr>
                <w:rFonts w:ascii="Times New Roman" w:eastAsia="Times New Roman" w:hAnsi="Times New Roman" w:cs="Times New Roman"/>
                <w:kern w:val="2"/>
                <w14:ligatures w14:val="standardContextual"/>
              </w:rPr>
              <w:t xml:space="preserve"> ryškumas ne mažiau 350 cd/m</w:t>
            </w:r>
            <w:r w:rsidRPr="00B14630">
              <w:rPr>
                <w:rFonts w:ascii="Times New Roman" w:eastAsia="Times New Roman" w:hAnsi="Times New Roman" w:cs="Times New Roman"/>
                <w:kern w:val="2"/>
                <w:vertAlign w:val="superscript"/>
                <w14:ligatures w14:val="standardContextual"/>
              </w:rPr>
              <w:t>2</w:t>
            </w:r>
            <w:r w:rsidRPr="00B14630">
              <w:rPr>
                <w:rFonts w:ascii="Times New Roman" w:eastAsia="Times New Roman" w:hAnsi="Times New Roman" w:cs="Times New Roman"/>
                <w:kern w:val="2"/>
                <w14:ligatures w14:val="standardContextual"/>
              </w:rPr>
              <w:t>;</w:t>
            </w:r>
          </w:p>
          <w:p w14:paraId="725A2CAA"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3.9.2.5. Pritaikytas darbui ne mažiau 24 valandų 7 dienas per savaitę;</w:t>
            </w:r>
          </w:p>
          <w:p w14:paraId="087062A2"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3.9.2.6. POE maitinimas arba lygiavertis (tiekėjas prisiima alternatyvaus maitinimo šaltinio įrengimo kaštus, jei įranga pateikiama su lygiaverčiu maitinimo šaltino sprendimu).</w:t>
            </w:r>
            <w:r w:rsidRPr="00B14630">
              <w:rPr>
                <w:rFonts w:ascii="Times New Roman" w:eastAsia="Times New Roman" w:hAnsi="Times New Roman" w:cs="Times New Roman"/>
                <w:kern w:val="2"/>
                <w14:ligatures w14:val="standardContextual"/>
              </w:rPr>
              <w:br/>
              <w:t>Pritaikytas dirbti su POE komutatoriais;</w:t>
            </w:r>
          </w:p>
          <w:p w14:paraId="5A84917B"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3.9.2.7. Be integruotos baterijos;</w:t>
            </w:r>
          </w:p>
          <w:p w14:paraId="2ACDF11A"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3.9.2.8. Tvirtinamas prie darbo vietos (šalia įėjimo į kabinetą);</w:t>
            </w:r>
          </w:p>
          <w:p w14:paraId="39A74EFC"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bookmarkStart w:id="19" w:name="_Hlk206763135"/>
            <w:r w:rsidRPr="00B14630">
              <w:rPr>
                <w:rFonts w:ascii="Times New Roman" w:eastAsia="Times New Roman" w:hAnsi="Times New Roman" w:cs="Times New Roman"/>
                <w:kern w:val="2"/>
                <w14:ligatures w14:val="standardContextual"/>
              </w:rPr>
              <w:lastRenderedPageBreak/>
              <w:t xml:space="preserve">3.9.2.9. </w:t>
            </w:r>
            <w:r w:rsidRPr="00B14630">
              <w:rPr>
                <w:rFonts w:ascii="Times New Roman" w:eastAsia="Times New Roman" w:hAnsi="Times New Roman" w:cs="Times New Roman"/>
                <w:lang w:eastAsia="lt-LT"/>
              </w:rPr>
              <w:t>Įrangoje</w:t>
            </w:r>
            <w:r w:rsidRPr="00B14630">
              <w:rPr>
                <w:rFonts w:ascii="Times New Roman" w:eastAsia="Times New Roman" w:hAnsi="Times New Roman" w:cs="Times New Roman"/>
                <w:kern w:val="2"/>
                <w14:ligatures w14:val="standardContextual"/>
              </w:rPr>
              <w:t xml:space="preserve"> turi būti atvaizduojamas </w:t>
            </w:r>
            <w:r w:rsidRPr="00B14630">
              <w:rPr>
                <w:rFonts w:ascii="Times New Roman" w:eastAsia="Times New Roman" w:hAnsi="Times New Roman" w:cs="Times New Roman"/>
                <w:lang w:eastAsia="lt-LT"/>
              </w:rPr>
              <w:t xml:space="preserve">paciento ir (ar) kliento </w:t>
            </w:r>
            <w:r w:rsidRPr="00B14630">
              <w:rPr>
                <w:rFonts w:ascii="Times New Roman" w:eastAsia="Times New Roman" w:hAnsi="Times New Roman" w:cs="Times New Roman"/>
                <w:kern w:val="2"/>
                <w14:ligatures w14:val="standardContextual"/>
              </w:rPr>
              <w:t>eilės numeris (informacija pateikiama per Į IS);</w:t>
            </w:r>
          </w:p>
          <w:bookmarkEnd w:id="19"/>
          <w:p w14:paraId="628DD989"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3.9.2.10. Rodomas kabineto užimtumas (informacija pateikiama per Į IS);</w:t>
            </w:r>
          </w:p>
          <w:p w14:paraId="76DF3B40"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3.9.2.11. Turi būti atvaizduojama kabinete dirbančio personalo informacija (informaciją pateikia IS) </w:t>
            </w:r>
          </w:p>
          <w:p w14:paraId="6CF10853"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 xml:space="preserve">3.9.2.12. </w:t>
            </w:r>
            <w:bookmarkStart w:id="20" w:name="_heading=h.vx1227" w:colFirst="0" w:colLast="0"/>
            <w:bookmarkEnd w:id="20"/>
            <w:r w:rsidRPr="00B14630">
              <w:rPr>
                <w:rFonts w:ascii="Times New Roman" w:eastAsia="Times New Roman" w:hAnsi="Times New Roman" w:cs="Times New Roman"/>
                <w:kern w:val="2"/>
                <w14:ligatures w14:val="standardContextual"/>
              </w:rPr>
              <w:t xml:space="preserve">Naujo </w:t>
            </w:r>
            <w:r w:rsidRPr="00B14630">
              <w:rPr>
                <w:rFonts w:ascii="Times New Roman" w:eastAsia="Times New Roman" w:hAnsi="Times New Roman" w:cs="Times New Roman"/>
                <w:lang w:eastAsia="lt-LT"/>
              </w:rPr>
              <w:t>paciento ir (ar) kliento</w:t>
            </w:r>
            <w:r w:rsidRPr="00B14630">
              <w:rPr>
                <w:rFonts w:ascii="Times New Roman" w:eastAsia="Times New Roman" w:hAnsi="Times New Roman" w:cs="Times New Roman"/>
                <w:kern w:val="2"/>
                <w14:ligatures w14:val="standardContextual"/>
              </w:rPr>
              <w:t xml:space="preserve"> iškvietimo metu informacija </w:t>
            </w:r>
            <w:r w:rsidRPr="00B14630">
              <w:rPr>
                <w:rFonts w:ascii="Times New Roman" w:eastAsia="Times New Roman" w:hAnsi="Times New Roman" w:cs="Times New Roman"/>
                <w:lang w:eastAsia="lt-LT"/>
              </w:rPr>
              <w:t>įrangoje</w:t>
            </w:r>
            <w:r w:rsidRPr="00B14630">
              <w:rPr>
                <w:rFonts w:ascii="Times New Roman" w:eastAsia="Times New Roman" w:hAnsi="Times New Roman" w:cs="Times New Roman"/>
                <w:kern w:val="2"/>
                <w14:ligatures w14:val="standardContextual"/>
              </w:rPr>
              <w:t xml:space="preserve"> turi mirksėti, jos pasirodymas turi būti palydimas garsiniu signalu;</w:t>
            </w:r>
          </w:p>
          <w:p w14:paraId="75D93E94"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t xml:space="preserve">3.9.2.13. </w:t>
            </w:r>
            <w:r w:rsidRPr="00B14630">
              <w:rPr>
                <w:rFonts w:ascii="Times New Roman" w:eastAsia="Times New Roman" w:hAnsi="Times New Roman" w:cs="Times New Roman"/>
                <w:lang w:eastAsia="lt-LT"/>
              </w:rPr>
              <w:t>Įrenginiuose turi būti galimybė rodyti evakuacijos pranešimą;</w:t>
            </w:r>
          </w:p>
          <w:p w14:paraId="2A42994C"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 xml:space="preserve">3.9.2.14. </w:t>
            </w:r>
            <w:r w:rsidRPr="00B14630">
              <w:rPr>
                <w:rFonts w:ascii="Times New Roman" w:eastAsia="Times New Roman" w:hAnsi="Times New Roman" w:cs="Times New Roman"/>
                <w:lang w:eastAsia="lt-LT"/>
              </w:rPr>
              <w:t>Visos reikiamos įrangos montavimo ir prijungimo detalės bei medžiagos turi būti pateiktos komplekte: tvirtinimo ant sienos laikikliai, kabeliai ir kiti reikalingi priedai;</w:t>
            </w:r>
          </w:p>
          <w:p w14:paraId="57FFB0E1"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 xml:space="preserve">2.15. </w:t>
            </w:r>
            <w:r w:rsidRPr="00B14630">
              <w:rPr>
                <w:rFonts w:ascii="Times New Roman" w:eastAsia="Times New Roman" w:hAnsi="Times New Roman" w:cs="Times New Roman"/>
                <w:kern w:val="2"/>
                <w14:ligatures w14:val="standardContextual"/>
              </w:rPr>
              <w:t>Garantija ne mažiau 24 mėn.</w:t>
            </w:r>
          </w:p>
        </w:tc>
      </w:tr>
      <w:tr w:rsidR="00C24B65" w:rsidRPr="00B14630" w14:paraId="543808FD" w14:textId="44DAD692" w:rsidTr="00FF0881">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36127"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lastRenderedPageBreak/>
              <w:t>3.9.3.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2D501"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 xml:space="preserve">POE </w:t>
            </w:r>
          </w:p>
          <w:p w14:paraId="1C427E47"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komutatorius (2 vnt.)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2776"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3.1. Nurodyti, kad įranga yra tinkama naudoti ES ir atitinka saugumo standartus.</w:t>
            </w:r>
          </w:p>
          <w:p w14:paraId="343DA027"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3.9.3.2. Ne mažiau 16 jungčių arba daugiau jei to reikia visos įrangos pajungimui;</w:t>
            </w:r>
          </w:p>
          <w:p w14:paraId="3B35BA2E"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3.9.3.3. POE palaikymas;</w:t>
            </w:r>
          </w:p>
          <w:p w14:paraId="17345187"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3.9.3.4. Siūloma įranga turi užtikrinti visų vienu metu veikiančių </w:t>
            </w:r>
          </w:p>
          <w:p w14:paraId="4D286136" w14:textId="77777777" w:rsidR="00C24B65"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informacinių ekranų sklandų darbą;</w:t>
            </w:r>
          </w:p>
          <w:p w14:paraId="21264529"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3.5. Komutatorius turi būti sukonfigūruotas ir sumontuotas Įstaigos komutacinėje spintoje.</w:t>
            </w:r>
          </w:p>
        </w:tc>
      </w:tr>
      <w:tr w:rsidR="00C24B65" w:rsidRPr="00B14630" w14:paraId="35DA0C00" w14:textId="660A7A7F" w:rsidTr="00FF0881">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DBC9D"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7952" w14:textId="77777777" w:rsidR="00C24B65" w:rsidRPr="00B14630" w:rsidRDefault="00C24B65"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PEVS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03805"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 Įranga yra tinkama naudoti ES ir atitinka saugumo standartus.</w:t>
            </w:r>
          </w:p>
          <w:p w14:paraId="11621420"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4.2. PEVS turi būti įdiegta debesijos sprendime (sprendimo kaina turi būti įskaičiuota į pasiūlymą);</w:t>
            </w:r>
          </w:p>
          <w:p w14:paraId="7AAAD036"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4.3. Tiekėjas pateikia duomenų bazių licencijas;</w:t>
            </w:r>
          </w:p>
          <w:p w14:paraId="0602977D"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4.4. Registracijos terminalas su: programine valdymo įranga ir licencija, spausdintuvu, brūkšninių kodų skaitytuvu (2 lentelės 3.9.1 punktas) su lietimui jautriu ekranu ir integruotu skaitytuvu. Įrenginio ekrane turi būti galimybė pasirinkti meniu kalbą (lietuvių, anglų ir (arba) rusų);</w:t>
            </w:r>
          </w:p>
          <w:p w14:paraId="2C7A513B"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lastRenderedPageBreak/>
              <w:t>3.9.</w:t>
            </w:r>
            <w:r w:rsidRPr="00B14630">
              <w:rPr>
                <w:rFonts w:ascii="Times New Roman" w:eastAsia="Times New Roman" w:hAnsi="Times New Roman" w:cs="Times New Roman"/>
                <w:lang w:eastAsia="lt-LT"/>
              </w:rPr>
              <w:t>4.5. PEVS administravimas ir visų funkcijų konfigūravimas turi būti centralizuotas;</w:t>
            </w:r>
          </w:p>
          <w:p w14:paraId="6B8B0E76"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4.7. Turi būti funkcionalumas nustatyti sistemos naudotojams skirtingas roles (vienam naudotojui vieną arba kelias roles), bei teises;</w:t>
            </w:r>
          </w:p>
          <w:p w14:paraId="50B6B063"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4.8. Turi būti funkcionalumas, leidžiantis eilių valdymo IS administratoriui, nenaudojant išorinių programų, lengvai keisti bilietų spausdintuvo monitoriaus dizainą, aptarnavimo operacijų skaičių, bei pavadinimus, grupuoti aptarnavimo operacijas, atidarant jas atskiruose languose;</w:t>
            </w:r>
          </w:p>
          <w:p w14:paraId="0B99B8FC"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3.9.4</w:t>
            </w:r>
            <w:r w:rsidRPr="00B14630">
              <w:rPr>
                <w:rFonts w:ascii="Times New Roman" w:eastAsia="Times New Roman" w:hAnsi="Times New Roman" w:cs="Times New Roman"/>
                <w:lang w:eastAsia="lt-LT"/>
              </w:rPr>
              <w:t>.9. Turi būti funkcionalumas, leidžiantis eilių valdymo IS administratoriui, nenaudojant išorinių programų, lengvai keisti tekstinę, bei grafinę informaciją ant bilietų. Informacija ant bilietų gali būti skirtinga, pagal pasirinktą aptarnavimo operaciją;</w:t>
            </w:r>
          </w:p>
          <w:p w14:paraId="235A480E"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4.10. Turi būti pacientų eilių valdymo dalis pasiekiama per Į IS langą ir per atskirą langą tik PEVS (Web naršyklę);</w:t>
            </w:r>
          </w:p>
          <w:p w14:paraId="598B16E1"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4.11. Turi būti galimybė kiekvienoje darbo vietoje aptarnauti pagal kelias aptarnavimo operacijas, suteikiant skirtingus prioritetus;</w:t>
            </w:r>
          </w:p>
          <w:p w14:paraId="47F98EC1"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4.12. Turi būti galimybė nustatyti maksimalius pacientų laukimo eilėje ir/ar aptarnavimo pagal atitinkamą paslaugą laikus. Viršijus nustatytus maksimalius laukimo laikus, apie tai informuojamas atsakingas Įstaigos darbuotojas elektroniniu paštu naudojant Įstaigos pašto serverį;</w:t>
            </w:r>
          </w:p>
          <w:p w14:paraId="4BE653DC"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4.13. Atsakingiems darbuotojams teikiama išsami statistinė informacija pasirinktais pjūviais: pagal pasirenkamą laiko periodą, pagal paslaugą, pagal darbo vietą;</w:t>
            </w:r>
          </w:p>
          <w:p w14:paraId="5E2BFF47"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4.14. Statistiniai duomenys turi būti atvaizduojami tekstiniu ir grafiniu pavidalu;</w:t>
            </w:r>
          </w:p>
          <w:p w14:paraId="58ED3742"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3.9.</w:t>
            </w:r>
            <w:r w:rsidRPr="00B14630">
              <w:rPr>
                <w:rFonts w:ascii="Times New Roman" w:eastAsia="Times New Roman" w:hAnsi="Times New Roman" w:cs="Times New Roman"/>
                <w:lang w:eastAsia="lt-LT"/>
              </w:rPr>
              <w:t>4.15. Turi būti galimybė valdyti ir stebėti PEVS veikimą realiu laiku visus industrinius įrenginius centralizuotai;</w:t>
            </w:r>
          </w:p>
          <w:p w14:paraId="1F6DD178" w14:textId="77777777" w:rsidR="00C24B65" w:rsidRPr="00B14630" w:rsidRDefault="00C24B65" w:rsidP="00A97F4B">
            <w:pPr>
              <w:spacing w:after="0" w:line="240" w:lineRule="auto"/>
              <w:jc w:val="both"/>
              <w:rPr>
                <w:rFonts w:ascii="Times New Roman" w:eastAsia="Times New Roman" w:hAnsi="Times New Roman" w:cs="Times New Roman"/>
                <w:kern w:val="2"/>
                <w14:ligatures w14:val="standardContextual"/>
              </w:rPr>
            </w:pPr>
            <w:r w:rsidRPr="00B14630">
              <w:rPr>
                <w:rFonts w:ascii="Times New Roman" w:eastAsia="Times New Roman" w:hAnsi="Times New Roman" w:cs="Times New Roman"/>
                <w:kern w:val="2"/>
                <w14:ligatures w14:val="standardContextual"/>
              </w:rPr>
              <w:lastRenderedPageBreak/>
              <w:t>3.9.</w:t>
            </w:r>
            <w:r w:rsidRPr="00B14630">
              <w:rPr>
                <w:rFonts w:ascii="Times New Roman" w:eastAsia="Times New Roman" w:hAnsi="Times New Roman" w:cs="Times New Roman"/>
                <w:lang w:eastAsia="lt-LT"/>
              </w:rPr>
              <w:t xml:space="preserve">4.16. </w:t>
            </w:r>
            <w:r w:rsidRPr="00B14630">
              <w:rPr>
                <w:rFonts w:ascii="Times New Roman" w:eastAsia="Times New Roman" w:hAnsi="Times New Roman" w:cs="Times New Roman"/>
                <w:kern w:val="2"/>
                <w14:ligatures w14:val="standardContextual"/>
              </w:rPr>
              <w:t>Programinės įrangos administravimas ir visų funkcijų konfigūravimas turi būti centralizuotas;</w:t>
            </w:r>
          </w:p>
          <w:p w14:paraId="5309B10C" w14:textId="77777777" w:rsidR="00C24B65" w:rsidRPr="00B14630" w:rsidRDefault="00C24B65"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kern w:val="2"/>
                <w14:ligatures w14:val="standardContextual"/>
              </w:rPr>
              <w:t xml:space="preserve">3.9.4.17. </w:t>
            </w:r>
            <w:r w:rsidRPr="00B14630">
              <w:rPr>
                <w:rFonts w:ascii="Times New Roman" w:eastAsia="Times New Roman" w:hAnsi="Times New Roman" w:cs="Times New Roman"/>
                <w:lang w:eastAsia="lt-LT"/>
              </w:rPr>
              <w:t>Įdiegtai sistemai turi būti suteikiamas minimalus 24 mėn. klaidų taisymo laikotarpis nuo PEVS perdavimo–priėmimo akto pasirašymo dienos. Šiuo laikotarpiu tiekėjas savo sąskaita taiso įdiegtos programinės įrangos klaidas bei konsultuoja Įstaigos darbuotojus, IT specialistus, sistemos administratorius.</w:t>
            </w:r>
          </w:p>
        </w:tc>
      </w:tr>
    </w:tbl>
    <w:p w14:paraId="090B3265" w14:textId="77777777" w:rsidR="00FB0A91" w:rsidRPr="00B14630" w:rsidRDefault="00FB0A91" w:rsidP="00FB0A91">
      <w:pPr>
        <w:spacing w:after="0" w:line="240" w:lineRule="auto"/>
        <w:jc w:val="both"/>
        <w:rPr>
          <w:rFonts w:ascii="Times New Roman" w:eastAsia="Times New Roman" w:hAnsi="Times New Roman" w:cs="Times New Roman"/>
          <w:lang w:eastAsia="lt-LT"/>
        </w:rPr>
      </w:pPr>
    </w:p>
    <w:p w14:paraId="0D9910BB"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 Reikalavimai darbų atlikimui (3 lentelė):</w:t>
      </w:r>
    </w:p>
    <w:p w14:paraId="442386B6" w14:textId="77777777" w:rsidR="00FB0A91" w:rsidRPr="004622D8" w:rsidRDefault="00FB0A91" w:rsidP="00FB0A91">
      <w:pPr>
        <w:spacing w:after="0" w:line="240" w:lineRule="auto"/>
        <w:ind w:firstLine="426"/>
        <w:jc w:val="both"/>
        <w:rPr>
          <w:rFonts w:ascii="Times New Roman" w:eastAsia="Times New Roman" w:hAnsi="Times New Roman" w:cs="Times New Roman"/>
          <w:b/>
          <w:bCs/>
          <w:i/>
          <w:iCs/>
          <w:lang w:eastAsia="lt-LT"/>
        </w:rPr>
      </w:pPr>
      <w:r w:rsidRPr="004622D8">
        <w:rPr>
          <w:rFonts w:ascii="Times New Roman" w:eastAsia="Times New Roman" w:hAnsi="Times New Roman" w:cs="Times New Roman"/>
          <w:b/>
          <w:bCs/>
          <w:i/>
          <w:iCs/>
          <w:lang w:eastAsia="lt-LT"/>
        </w:rPr>
        <w:t xml:space="preserve">3 lentelė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701"/>
        <w:gridCol w:w="7371"/>
      </w:tblGrid>
      <w:tr w:rsidR="00FB0A91" w:rsidRPr="00B14630" w14:paraId="58A27323" w14:textId="77777777" w:rsidTr="00A97F4B">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3D779"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Eil. Nr.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E1141"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Parametras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8AB5A"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Reikalaujama minimali reikšmė</w:t>
            </w:r>
          </w:p>
        </w:tc>
      </w:tr>
      <w:tr w:rsidR="00FB0A91" w:rsidRPr="00B14630" w14:paraId="67DF846A" w14:textId="77777777" w:rsidTr="00A97F4B">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DE94"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2BDF0"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Bendrieji reikalavimai</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D88DC"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3.10.1.1. Visi darbai atliekami Įstaigos patalpose;</w:t>
            </w:r>
          </w:p>
          <w:p w14:paraId="53C856AF"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3.10.1.2. Turės būti pateiktas ir suderintas darbų vykdymo planas, apimantis numatomus vykdyti darbus, montavimo ir jungimo schemos, įvertinant Įstaigos poreikius dėl PEVS procesų, programinės įrangos diegimo bei naudotojų (Įstaigos darbuotojų) apmokymo eigą;</w:t>
            </w:r>
          </w:p>
          <w:p w14:paraId="47B24D97"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3.10.1.3. Darbų vykdymo laikai turi būti suderinti su Įstaigos administracija;</w:t>
            </w:r>
          </w:p>
          <w:p w14:paraId="1E5787C7"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3.10.1.4. Turi būti atlikti visi aprašyti darbai, kartu ir tie, kurie gali būti pagrįstai laikomi būtinais perkamos įrangos montavimo ir diegimo užbaigimui bei tinkamam sistemų eksploatavimui;</w:t>
            </w:r>
          </w:p>
          <w:p w14:paraId="1F00A2AE"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3.10.1.5. Baigus darbus turi būti pateiktas perdavimo-priėmimo aktas;</w:t>
            </w:r>
          </w:p>
          <w:p w14:paraId="766DA854"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3.10.1.6. Turi būti pateikta PEVS naudotojo instrukcija.</w:t>
            </w:r>
          </w:p>
        </w:tc>
      </w:tr>
      <w:tr w:rsidR="00FB0A91" w:rsidRPr="00B14630" w14:paraId="14CB4931" w14:textId="77777777" w:rsidTr="00A97F4B">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7D7EA"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2D3B8"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Techninės įrangos montavimas ir derinimas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11E05"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3.10.2.1. Įranga pagal Įstaigos poreikius turės būti  sujungta, sukonfigūruota ir suderinta darbui;</w:t>
            </w:r>
          </w:p>
          <w:p w14:paraId="4339A066"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3.10.2.2. Atlikti įrangos veikimo bandymai.</w:t>
            </w:r>
          </w:p>
        </w:tc>
      </w:tr>
      <w:tr w:rsidR="00FB0A91" w:rsidRPr="00B14630" w14:paraId="00B5C5BE" w14:textId="77777777" w:rsidTr="00A97F4B">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39200"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4E27D" w14:textId="77777777" w:rsidR="00FB0A91" w:rsidRPr="00B14630" w:rsidRDefault="00FB0A91" w:rsidP="00A97F4B">
            <w:pPr>
              <w:spacing w:after="0" w:line="240" w:lineRule="auto"/>
              <w:ind w:right="-108"/>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Programinės įrangos diegimas ir integravimas su Į IS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1C31A"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3.10.3.1. Tiekėjas turės įdiegti visą programinę įrangą pasirinktą debesijos sprendimą, kurio kaina ir 24 mėn. palaikymas turi būti įtrauktas į pasiūlymą;</w:t>
            </w:r>
          </w:p>
          <w:p w14:paraId="5616B9A6"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3.10.3.2. Tiekėjas, pagal perkančiosios organizacijos poreikius, turės sukonfigūruoti PEVS, įskaitant:</w:t>
            </w:r>
          </w:p>
          <w:p w14:paraId="40DD033A"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3.10.3.2.1. visos perkamos programinės įrangos diegimą ir suderinimą;</w:t>
            </w:r>
          </w:p>
          <w:p w14:paraId="79D18D73"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3.10.3.2.2. PEVS programinės įrangos sukonfigūravimą pagal Įstaigos poreikius, sistemos naudojimui;</w:t>
            </w:r>
          </w:p>
          <w:p w14:paraId="772C7C9F"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3.10.3.2.3. PEVS turi būti pilnai suintegruotas su Į IS (darbui viename Į IS lange).</w:t>
            </w:r>
          </w:p>
        </w:tc>
      </w:tr>
      <w:tr w:rsidR="00FB0A91" w:rsidRPr="00B14630" w14:paraId="796A319D" w14:textId="77777777" w:rsidTr="00A97F4B">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FC5BD"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1DAF2" w14:textId="77777777" w:rsidR="00FB0A91" w:rsidRPr="00B14630" w:rsidRDefault="00FB0A91" w:rsidP="00A97F4B">
            <w:pPr>
              <w:spacing w:after="0" w:line="240" w:lineRule="auto"/>
              <w:jc w:val="both"/>
              <w:rPr>
                <w:rFonts w:ascii="Times New Roman" w:eastAsia="Times New Roman" w:hAnsi="Times New Roman" w:cs="Times New Roman"/>
                <w:b/>
                <w:bCs/>
                <w:lang w:eastAsia="lt-LT"/>
              </w:rPr>
            </w:pPr>
            <w:r w:rsidRPr="00B14630">
              <w:rPr>
                <w:rFonts w:ascii="Times New Roman" w:eastAsia="Times New Roman" w:hAnsi="Times New Roman" w:cs="Times New Roman"/>
                <w:b/>
                <w:bCs/>
                <w:lang w:eastAsia="lt-LT"/>
              </w:rPr>
              <w:t>Kompiuterinio tinklo diegimas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961D1" w14:textId="77777777" w:rsidR="00FB0A91" w:rsidRPr="00B14630" w:rsidRDefault="00FB0A91" w:rsidP="00A97F4B">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3.10.4.1. Visi naudojami kompiuterinio tinklo kabeliai įrangos sujungimui turi būti ekranuoti, neblogiau kaip 5e kategorijos.</w:t>
            </w:r>
          </w:p>
        </w:tc>
      </w:tr>
    </w:tbl>
    <w:p w14:paraId="79FE580E" w14:textId="77777777" w:rsidR="00FB0A91" w:rsidRPr="00B14630" w:rsidRDefault="00FB0A91" w:rsidP="00FB0A91">
      <w:pPr>
        <w:spacing w:after="0" w:line="240" w:lineRule="auto"/>
        <w:jc w:val="both"/>
        <w:rPr>
          <w:rFonts w:ascii="Times New Roman" w:eastAsia="Times New Roman" w:hAnsi="Times New Roman" w:cs="Times New Roman"/>
          <w:kern w:val="2"/>
          <w:lang w:eastAsia="lt-LT"/>
          <w14:ligatures w14:val="standardContextual"/>
        </w:rPr>
      </w:pPr>
    </w:p>
    <w:p w14:paraId="2D851363" w14:textId="77777777" w:rsidR="00FB0A91" w:rsidRPr="00020F61" w:rsidRDefault="00FB0A91" w:rsidP="00FB0A91">
      <w:pPr>
        <w:suppressAutoHyphens/>
        <w:autoSpaceDN w:val="0"/>
        <w:spacing w:after="0" w:line="240" w:lineRule="auto"/>
        <w:jc w:val="both"/>
        <w:textAlignment w:val="baseline"/>
        <w:rPr>
          <w:rFonts w:ascii="Times New Roman" w:eastAsia="Calibri" w:hAnsi="Times New Roman" w:cs="Times New Roman"/>
          <w:b/>
          <w:bCs/>
          <w:kern w:val="2"/>
          <w14:ligatures w14:val="standardContextual"/>
        </w:rPr>
      </w:pPr>
      <w:r w:rsidRPr="00020F61">
        <w:rPr>
          <w:rFonts w:ascii="Times New Roman" w:eastAsia="Calibri" w:hAnsi="Times New Roman" w:cs="Times New Roman"/>
          <w:b/>
          <w:bCs/>
          <w:kern w:val="2"/>
          <w14:ligatures w14:val="standardContextual"/>
        </w:rPr>
        <w:t xml:space="preserve">4. </w:t>
      </w:r>
      <w:bookmarkStart w:id="21" w:name="_Hlk206764558"/>
      <w:r w:rsidRPr="00020F61">
        <w:rPr>
          <w:rFonts w:ascii="Times New Roman" w:eastAsia="Calibri" w:hAnsi="Times New Roman" w:cs="Times New Roman"/>
          <w:b/>
          <w:bCs/>
          <w:kern w:val="2"/>
          <w14:ligatures w14:val="standardContextual"/>
        </w:rPr>
        <w:t>APLINKOSAUGINIAI REIKALAVIMAI</w:t>
      </w:r>
      <w:bookmarkEnd w:id="21"/>
    </w:p>
    <w:bookmarkEnd w:id="4"/>
    <w:p w14:paraId="65459202" w14:textId="77777777" w:rsidR="00FB0A91" w:rsidRPr="00B14630" w:rsidRDefault="00FB0A91" w:rsidP="00FB0A91">
      <w:pPr>
        <w:spacing w:after="0" w:line="240" w:lineRule="auto"/>
        <w:jc w:val="both"/>
        <w:rPr>
          <w:rFonts w:ascii="Times New Roman" w:hAnsi="Times New Roman" w:cs="Times New Roman"/>
        </w:rPr>
      </w:pPr>
    </w:p>
    <w:p w14:paraId="38FF36C9"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p>
    <w:p w14:paraId="31E5919D"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4F1010A5" w14:textId="77777777" w:rsidR="00FB0A91" w:rsidRPr="00B14630" w:rsidRDefault="00FB0A91" w:rsidP="00FB0A91">
      <w:pPr>
        <w:spacing w:after="0" w:line="240" w:lineRule="auto"/>
        <w:jc w:val="both"/>
        <w:rPr>
          <w:rFonts w:ascii="Times New Roman" w:eastAsia="Times New Roman" w:hAnsi="Times New Roman" w:cs="Times New Roman"/>
          <w:lang w:eastAsia="lt-LT"/>
        </w:rPr>
      </w:pPr>
      <w:r w:rsidRPr="00B14630">
        <w:rPr>
          <w:rFonts w:ascii="Times New Roman" w:eastAsia="Times New Roman" w:hAnsi="Times New Roman" w:cs="Times New Roman"/>
          <w:lang w:eastAsia="lt-LT"/>
        </w:rPr>
        <w:lastRenderedPageBreak/>
        <w:t xml:space="preserve">Kartu su Prekėmis pateikiami šie dokumentai: CE sertifikatai arba kiti lygiaverčiai saugumo dokumentai. </w:t>
      </w:r>
    </w:p>
    <w:p w14:paraId="365B7743" w14:textId="77777777" w:rsidR="00FB0A91" w:rsidRPr="00B14630" w:rsidRDefault="00FB0A91" w:rsidP="00FB0A91">
      <w:pPr>
        <w:spacing w:after="0" w:line="240" w:lineRule="auto"/>
        <w:jc w:val="both"/>
        <w:rPr>
          <w:rFonts w:ascii="Times New Roman" w:hAnsi="Times New Roman" w:cs="Times New Roman"/>
          <w:u w:val="single"/>
        </w:rPr>
      </w:pPr>
    </w:p>
    <w:p w14:paraId="6DFB1FB3" w14:textId="77777777" w:rsidR="00FB0A91" w:rsidRPr="00B14630" w:rsidRDefault="00FB0A91" w:rsidP="00FB0A91">
      <w:pPr>
        <w:spacing w:after="0" w:line="240" w:lineRule="auto"/>
        <w:jc w:val="both"/>
        <w:rPr>
          <w:rFonts w:ascii="Times New Roman" w:hAnsi="Times New Roman" w:cs="Times New Roman"/>
        </w:rPr>
      </w:pPr>
      <w:r w:rsidRPr="00B14630">
        <w:rPr>
          <w:rFonts w:ascii="Times New Roman" w:hAnsi="Times New Roman" w:cs="Times New Roman"/>
          <w:u w:val="single"/>
        </w:rPr>
        <w:t>PASTABA</w:t>
      </w:r>
      <w:r w:rsidRPr="00B14630">
        <w:rPr>
          <w:rFonts w:ascii="Times New Roman" w:hAnsi="Times New Roman" w:cs="Times New Roman"/>
        </w:rPr>
        <w:t xml:space="preserve">. </w:t>
      </w:r>
      <w:r w:rsidRPr="00B14630">
        <w:rPr>
          <w:rFonts w:ascii="Times New Roman" w:hAnsi="Times New Roman" w:cs="Times New Roman"/>
          <w:color w:val="000000"/>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FC187A" w14:textId="77777777" w:rsidR="00FB0A91" w:rsidRPr="00B14630" w:rsidRDefault="00FB0A91" w:rsidP="00FB0A91">
      <w:pPr>
        <w:spacing w:after="0" w:line="240" w:lineRule="auto"/>
        <w:jc w:val="both"/>
        <w:rPr>
          <w:rFonts w:ascii="Times New Roman" w:hAnsi="Times New Roman" w:cs="Times New Roman"/>
          <w:b/>
          <w:highlight w:val="yellow"/>
        </w:rPr>
      </w:pPr>
    </w:p>
    <w:p w14:paraId="4343E34D" w14:textId="77777777" w:rsidR="00FB0A91" w:rsidRPr="00B14630" w:rsidRDefault="00FB0A91" w:rsidP="00FB0A91">
      <w:pPr>
        <w:spacing w:after="0" w:line="240" w:lineRule="auto"/>
        <w:jc w:val="both"/>
        <w:rPr>
          <w:rFonts w:ascii="Times New Roman" w:hAnsi="Times New Roman" w:cs="Times New Roman"/>
        </w:rPr>
      </w:pPr>
    </w:p>
    <w:p w14:paraId="7738FBAE" w14:textId="77777777" w:rsidR="00EC162E" w:rsidRDefault="00EC162E" w:rsidP="00FB0A91">
      <w:pPr>
        <w:tabs>
          <w:tab w:val="left" w:pos="426"/>
          <w:tab w:val="left" w:pos="851"/>
        </w:tabs>
        <w:spacing w:after="0" w:line="240" w:lineRule="auto"/>
        <w:jc w:val="both"/>
      </w:pPr>
    </w:p>
    <w:sectPr w:rsidR="00EC162E" w:rsidSect="004030C7">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07717"/>
    <w:multiLevelType w:val="hybridMultilevel"/>
    <w:tmpl w:val="3AB23D1C"/>
    <w:lvl w:ilvl="0" w:tplc="13A065C2">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7063690">
    <w:abstractNumId w:val="1"/>
  </w:num>
  <w:num w:numId="2" w16cid:durableId="818497070">
    <w:abstractNumId w:val="4"/>
  </w:num>
  <w:num w:numId="3" w16cid:durableId="976498546">
    <w:abstractNumId w:val="0"/>
  </w:num>
  <w:num w:numId="4" w16cid:durableId="909851094">
    <w:abstractNumId w:val="3"/>
  </w:num>
  <w:num w:numId="5" w16cid:durableId="1651666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C7"/>
    <w:rsid w:val="00020F61"/>
    <w:rsid w:val="000C4878"/>
    <w:rsid w:val="003742F4"/>
    <w:rsid w:val="003D0FEC"/>
    <w:rsid w:val="004030C7"/>
    <w:rsid w:val="004D6FFD"/>
    <w:rsid w:val="00557318"/>
    <w:rsid w:val="0060224D"/>
    <w:rsid w:val="00604321"/>
    <w:rsid w:val="00631D99"/>
    <w:rsid w:val="00776EC2"/>
    <w:rsid w:val="00841135"/>
    <w:rsid w:val="008F4CAD"/>
    <w:rsid w:val="009E113F"/>
    <w:rsid w:val="009F5203"/>
    <w:rsid w:val="00A27E08"/>
    <w:rsid w:val="00A64007"/>
    <w:rsid w:val="00BC2A72"/>
    <w:rsid w:val="00C24B65"/>
    <w:rsid w:val="00E44EFB"/>
    <w:rsid w:val="00EC162E"/>
    <w:rsid w:val="00F56ED9"/>
    <w:rsid w:val="00FB0A91"/>
    <w:rsid w:val="00FF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1C54"/>
  <w15:chartTrackingRefBased/>
  <w15:docId w15:val="{257D60FE-B0CD-4DD2-87B5-C09DD471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C7"/>
    <w:rPr>
      <w:kern w:val="0"/>
      <w:lang w:val="lt-LT"/>
      <w14:ligatures w14:val="none"/>
    </w:rPr>
  </w:style>
  <w:style w:type="paragraph" w:styleId="Heading1">
    <w:name w:val="heading 1"/>
    <w:basedOn w:val="Normal"/>
    <w:next w:val="Normal"/>
    <w:link w:val="Heading1Char"/>
    <w:uiPriority w:val="9"/>
    <w:qFormat/>
    <w:rsid w:val="00403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0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0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0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0C7"/>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4030C7"/>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4030C7"/>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4030C7"/>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4030C7"/>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4030C7"/>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4030C7"/>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4030C7"/>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4030C7"/>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40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0C7"/>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403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0C7"/>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030C7"/>
    <w:pPr>
      <w:spacing w:before="160"/>
      <w:jc w:val="center"/>
    </w:pPr>
    <w:rPr>
      <w:i/>
      <w:iCs/>
      <w:color w:val="404040" w:themeColor="text1" w:themeTint="BF"/>
    </w:rPr>
  </w:style>
  <w:style w:type="character" w:customStyle="1" w:styleId="QuoteChar">
    <w:name w:val="Quote Char"/>
    <w:basedOn w:val="DefaultParagraphFont"/>
    <w:link w:val="Quote"/>
    <w:uiPriority w:val="29"/>
    <w:rsid w:val="004030C7"/>
    <w:rPr>
      <w:i/>
      <w:iCs/>
      <w:color w:val="404040" w:themeColor="text1" w:themeTint="BF"/>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4030C7"/>
    <w:pPr>
      <w:ind w:left="720"/>
      <w:contextualSpacing/>
    </w:pPr>
  </w:style>
  <w:style w:type="character" w:styleId="IntenseEmphasis">
    <w:name w:val="Intense Emphasis"/>
    <w:basedOn w:val="DefaultParagraphFont"/>
    <w:uiPriority w:val="21"/>
    <w:qFormat/>
    <w:rsid w:val="004030C7"/>
    <w:rPr>
      <w:i/>
      <w:iCs/>
      <w:color w:val="2F5496" w:themeColor="accent1" w:themeShade="BF"/>
    </w:rPr>
  </w:style>
  <w:style w:type="paragraph" w:styleId="IntenseQuote">
    <w:name w:val="Intense Quote"/>
    <w:basedOn w:val="Normal"/>
    <w:next w:val="Normal"/>
    <w:link w:val="IntenseQuoteChar"/>
    <w:uiPriority w:val="30"/>
    <w:qFormat/>
    <w:rsid w:val="00403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0C7"/>
    <w:rPr>
      <w:i/>
      <w:iCs/>
      <w:color w:val="2F5496" w:themeColor="accent1" w:themeShade="BF"/>
      <w:lang w:val="lt-LT"/>
    </w:rPr>
  </w:style>
  <w:style w:type="character" w:styleId="IntenseReference">
    <w:name w:val="Intense Reference"/>
    <w:basedOn w:val="DefaultParagraphFont"/>
    <w:uiPriority w:val="32"/>
    <w:qFormat/>
    <w:rsid w:val="004030C7"/>
    <w:rPr>
      <w:b/>
      <w:bCs/>
      <w:smallCaps/>
      <w:color w:val="2F5496" w:themeColor="accent1" w:themeShade="BF"/>
      <w:spacing w:val="5"/>
    </w:rPr>
  </w:style>
  <w:style w:type="table" w:styleId="TableGrid">
    <w:name w:val="Table Grid"/>
    <w:basedOn w:val="TableNormal"/>
    <w:uiPriority w:val="39"/>
    <w:rsid w:val="004030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030C7"/>
    <w:rPr>
      <w:lang w:val="lt-LT"/>
    </w:rPr>
  </w:style>
  <w:style w:type="paragraph" w:styleId="BlockText">
    <w:name w:val="Block Text"/>
    <w:basedOn w:val="Normal"/>
    <w:rsid w:val="004030C7"/>
    <w:pPr>
      <w:shd w:val="clear" w:color="auto" w:fill="FFFFFF"/>
      <w:spacing w:after="0" w:line="240" w:lineRule="auto"/>
      <w:ind w:left="2325" w:right="2194"/>
      <w:jc w:val="center"/>
    </w:pPr>
    <w:rPr>
      <w:rFonts w:ascii="Times New Roman" w:eastAsia="Times New Roman" w:hAnsi="Times New Roman" w:cs="Times New Roman"/>
      <w:color w:val="000000"/>
      <w:spacing w:val="7"/>
      <w:sz w:val="24"/>
      <w:szCs w:val="24"/>
    </w:rPr>
  </w:style>
  <w:style w:type="character" w:customStyle="1" w:styleId="outlook-search-highlight">
    <w:name w:val="outlook-search-highlight"/>
    <w:basedOn w:val="DefaultParagraphFont"/>
    <w:rsid w:val="004030C7"/>
  </w:style>
  <w:style w:type="character" w:customStyle="1" w:styleId="apple-converted-space">
    <w:name w:val="apple-converted-space"/>
    <w:basedOn w:val="DefaultParagraphFont"/>
    <w:rsid w:val="0040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8</Pages>
  <Words>12257</Words>
  <Characters>6988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13</cp:revision>
  <dcterms:created xsi:type="dcterms:W3CDTF">2026-06-05T12:13:00Z</dcterms:created>
  <dcterms:modified xsi:type="dcterms:W3CDTF">2026-06-10T11:55:00Z</dcterms:modified>
</cp:coreProperties>
</file>