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981312" w:rsidRDefault="00193B6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981312">
        <w:rPr>
          <w:rFonts w:ascii="Arial" w:eastAsia="Calibri" w:hAnsi="Arial" w:cs="Arial"/>
          <w:sz w:val="24"/>
          <w:szCs w:val="24"/>
          <w:lang w:eastAsia="en-US"/>
        </w:rPr>
        <w:t>Pirkimo sąlygų 8 priedas „Sutarties projektas“</w:t>
      </w:r>
      <w:bookmarkEnd w:id="0"/>
    </w:p>
    <w:p w14:paraId="3B1B063C" w14:textId="77777777" w:rsidR="00193B6E" w:rsidRPr="00981312" w:rsidRDefault="00193B6E" w:rsidP="007B5E5C">
      <w:pPr>
        <w:spacing w:after="0" w:line="240" w:lineRule="auto"/>
        <w:jc w:val="center"/>
        <w:rPr>
          <w:rFonts w:ascii="Arial" w:eastAsia="Times New Roman" w:hAnsi="Arial" w:cs="Arial"/>
          <w:b/>
          <w:bCs/>
          <w:sz w:val="24"/>
          <w:szCs w:val="24"/>
        </w:rPr>
      </w:pPr>
    </w:p>
    <w:p w14:paraId="01705D79"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00A027B6" w14:textId="192DD7FF" w:rsidR="00193B6E" w:rsidRPr="00981312" w:rsidRDefault="00193B6E" w:rsidP="00193B6E">
      <w:pPr>
        <w:spacing w:after="0" w:line="240" w:lineRule="auto"/>
        <w:jc w:val="center"/>
        <w:rPr>
          <w:rFonts w:ascii="Arial" w:eastAsia="Times New Roman" w:hAnsi="Arial" w:cs="Arial"/>
          <w:caps/>
          <w:sz w:val="24"/>
          <w:szCs w:val="24"/>
        </w:rPr>
      </w:pPr>
      <w:r w:rsidRPr="00981312">
        <w:rPr>
          <w:rFonts w:ascii="Arial" w:eastAsia="Times New Roman" w:hAnsi="Arial" w:cs="Arial"/>
          <w:b/>
          <w:bCs/>
          <w:caps/>
          <w:sz w:val="24"/>
          <w:szCs w:val="24"/>
        </w:rPr>
        <w:t>paslaugų pirkimo sutarties Specialiosios sąlygos</w:t>
      </w:r>
    </w:p>
    <w:p w14:paraId="1B201815"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981312"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E77FB" w14:textId="45C90B0A" w:rsidR="00193B6E" w:rsidRPr="00981312" w:rsidRDefault="002710E5" w:rsidP="00F50E99">
            <w:pPr>
              <w:pStyle w:val="Betarp"/>
              <w:tabs>
                <w:tab w:val="left" w:pos="993"/>
              </w:tabs>
              <w:spacing w:after="120"/>
              <w:contextualSpacing/>
              <w:jc w:val="both"/>
              <w:rPr>
                <w:rFonts w:ascii="Arial" w:eastAsia="Times New Roman" w:hAnsi="Arial" w:cs="Arial"/>
                <w:sz w:val="24"/>
                <w:szCs w:val="24"/>
              </w:rPr>
            </w:pPr>
            <w:r w:rsidRPr="00981312">
              <w:rPr>
                <w:rFonts w:ascii="Arial" w:hAnsi="Arial" w:cs="Arial"/>
                <w:sz w:val="24"/>
                <w:szCs w:val="24"/>
              </w:rPr>
              <w:t>P-2026/15030, Asbesto turinčių gaminių atliekų tvarkymas</w:t>
            </w:r>
          </w:p>
        </w:tc>
      </w:tr>
      <w:tr w:rsidR="00193B6E" w:rsidRPr="00981312"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bl>
    <w:p w14:paraId="7F0BDF1E"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981312"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 SUTARTIES ŠALYS</w:t>
            </w:r>
          </w:p>
        </w:tc>
      </w:tr>
      <w:tr w:rsidR="00193B6E" w:rsidRPr="00981312"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981312" w:rsidRDefault="00193B6E" w:rsidP="00F50E99">
            <w:pPr>
              <w:spacing w:after="0" w:line="240" w:lineRule="auto"/>
              <w:rPr>
                <w:rFonts w:ascii="Arial" w:eastAsia="Times New Roman" w:hAnsi="Arial" w:cs="Arial"/>
                <w:sz w:val="24"/>
                <w:szCs w:val="24"/>
              </w:rPr>
            </w:pPr>
          </w:p>
          <w:p w14:paraId="07BBB9C4" w14:textId="77777777" w:rsidR="00193B6E" w:rsidRPr="00981312" w:rsidRDefault="00193B6E" w:rsidP="00F50E99">
            <w:pPr>
              <w:spacing w:after="0" w:line="240" w:lineRule="auto"/>
              <w:rPr>
                <w:rFonts w:ascii="Arial" w:eastAsia="Times New Roman" w:hAnsi="Arial" w:cs="Arial"/>
                <w:sz w:val="24"/>
                <w:szCs w:val="24"/>
              </w:rPr>
            </w:pPr>
          </w:p>
          <w:p w14:paraId="47D24A9A" w14:textId="77777777" w:rsidR="00193B6E" w:rsidRPr="00981312" w:rsidRDefault="00193B6E" w:rsidP="00F50E99">
            <w:pPr>
              <w:spacing w:after="0" w:line="240" w:lineRule="auto"/>
              <w:rPr>
                <w:rFonts w:ascii="Arial" w:eastAsia="Times New Roman" w:hAnsi="Arial" w:cs="Arial"/>
                <w:sz w:val="24"/>
                <w:szCs w:val="24"/>
              </w:rPr>
            </w:pPr>
          </w:p>
          <w:p w14:paraId="6984CAD6" w14:textId="77777777" w:rsidR="00193B6E" w:rsidRPr="00981312" w:rsidRDefault="00193B6E" w:rsidP="00F50E99">
            <w:pPr>
              <w:spacing w:after="0" w:line="240" w:lineRule="auto"/>
              <w:rPr>
                <w:rFonts w:ascii="Arial" w:eastAsia="Times New Roman" w:hAnsi="Arial" w:cs="Arial"/>
                <w:sz w:val="24"/>
                <w:szCs w:val="24"/>
              </w:rPr>
            </w:pPr>
          </w:p>
          <w:p w14:paraId="26666C3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981312" w:rsidRDefault="00193B6E" w:rsidP="00F50E99">
            <w:pPr>
              <w:spacing w:after="0" w:line="240" w:lineRule="auto"/>
              <w:rPr>
                <w:rFonts w:ascii="Arial" w:eastAsia="Times New Roman" w:hAnsi="Arial" w:cs="Arial"/>
                <w:sz w:val="24"/>
                <w:szCs w:val="24"/>
              </w:rPr>
            </w:pPr>
          </w:p>
          <w:p w14:paraId="2E650B25" w14:textId="77777777" w:rsidR="00193B6E" w:rsidRPr="00981312" w:rsidRDefault="00193B6E" w:rsidP="00F50E99">
            <w:pPr>
              <w:spacing w:after="0" w:line="240" w:lineRule="auto"/>
              <w:rPr>
                <w:rFonts w:ascii="Arial" w:eastAsia="Times New Roman" w:hAnsi="Arial" w:cs="Arial"/>
                <w:sz w:val="24"/>
                <w:szCs w:val="24"/>
              </w:rPr>
            </w:pPr>
          </w:p>
          <w:p w14:paraId="7569452F" w14:textId="77777777" w:rsidR="00193B6E" w:rsidRPr="00981312" w:rsidRDefault="00193B6E" w:rsidP="00F50E99">
            <w:pPr>
              <w:spacing w:after="0" w:line="240" w:lineRule="auto"/>
              <w:rPr>
                <w:rFonts w:ascii="Arial" w:eastAsia="Times New Roman" w:hAnsi="Arial" w:cs="Arial"/>
                <w:sz w:val="24"/>
                <w:szCs w:val="24"/>
              </w:rPr>
            </w:pPr>
          </w:p>
          <w:p w14:paraId="6290057F"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1.2. Tiekėjas</w:t>
            </w:r>
          </w:p>
          <w:p w14:paraId="4A2FC8DB" w14:textId="77777777" w:rsidR="00193B6E" w:rsidRPr="00981312" w:rsidRDefault="00193B6E" w:rsidP="00F50E99">
            <w:pPr>
              <w:spacing w:after="0" w:line="240" w:lineRule="auto"/>
              <w:rPr>
                <w:rFonts w:ascii="Arial" w:eastAsia="Times New Roman" w:hAnsi="Arial" w:cs="Arial"/>
                <w:i/>
                <w:iCs/>
                <w:sz w:val="24"/>
                <w:szCs w:val="24"/>
              </w:rPr>
            </w:pPr>
            <w:r w:rsidRPr="00981312">
              <w:rPr>
                <w:rFonts w:ascii="Arial" w:eastAsia="Times New Roman" w:hAnsi="Arial" w:cs="Arial"/>
                <w:i/>
                <w:iCs/>
                <w:sz w:val="24"/>
                <w:szCs w:val="24"/>
              </w:rPr>
              <w:t>(jei Tiekėjas yra fizinis asmuo, skiltys atitinkamai pakoreguojamos.</w:t>
            </w:r>
          </w:p>
          <w:p w14:paraId="26394CB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981312" w:rsidRDefault="00193B6E" w:rsidP="00F50E99">
            <w:pPr>
              <w:spacing w:after="0" w:line="240" w:lineRule="auto"/>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981312" w:rsidRDefault="00193B6E" w:rsidP="00F50E99">
            <w:pPr>
              <w:spacing w:after="0" w:line="240" w:lineRule="auto"/>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bl>
    <w:p w14:paraId="47F68752"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7"/>
        <w:gridCol w:w="4240"/>
      </w:tblGrid>
      <w:tr w:rsidR="00193B6E" w:rsidRPr="00981312"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2. ATSAKINGI ASMENYS</w:t>
            </w:r>
          </w:p>
        </w:tc>
      </w:tr>
      <w:tr w:rsidR="00193B6E" w:rsidRPr="00981312"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2FFCFE52" w:rsidR="00193B6E" w:rsidRPr="00981312" w:rsidRDefault="00377E5B" w:rsidP="00F50E99">
            <w:pPr>
              <w:pStyle w:val="Sraopastraipa"/>
              <w:tabs>
                <w:tab w:val="left" w:pos="993"/>
              </w:tabs>
              <w:ind w:left="0"/>
              <w:rPr>
                <w:rFonts w:ascii="Arial" w:hAnsi="Arial" w:cs="Arial"/>
                <w:szCs w:val="24"/>
              </w:rPr>
            </w:pPr>
            <w:r w:rsidRPr="00981312">
              <w:rPr>
                <w:rFonts w:ascii="Arial" w:hAnsi="Arial" w:cs="Arial"/>
                <w:szCs w:val="24"/>
              </w:rPr>
              <w:t xml:space="preserve">Kristina Lūžaitė, Komunalinio ūkio ir aplinkosaugos skyriaus specialistė, tel. +370 671 59230,  el. paštas: </w:t>
            </w:r>
            <w:proofErr w:type="spellStart"/>
            <w:r w:rsidRPr="00981312">
              <w:rPr>
                <w:rFonts w:ascii="Arial" w:hAnsi="Arial" w:cs="Arial"/>
                <w:szCs w:val="24"/>
              </w:rPr>
              <w:t>kristina.luzaite@klaipedos-r.lt</w:t>
            </w:r>
            <w:proofErr w:type="spellEnd"/>
            <w:r w:rsidRPr="00981312">
              <w:rPr>
                <w:rFonts w:ascii="Arial" w:hAnsi="Arial" w:cs="Arial"/>
                <w:szCs w:val="24"/>
              </w:rPr>
              <w:t>.</w:t>
            </w:r>
          </w:p>
        </w:tc>
      </w:tr>
      <w:tr w:rsidR="00193B6E" w:rsidRPr="00981312"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981312"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981312">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981312"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3. SUTARTIES DALYKAS</w:t>
            </w:r>
          </w:p>
        </w:tc>
      </w:tr>
      <w:tr w:rsidR="00193B6E" w:rsidRPr="00981312"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lastRenderedPageBreak/>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62621E11" w:rsidR="00BF02B9" w:rsidRPr="00981312" w:rsidRDefault="00193B6E" w:rsidP="002710E5">
            <w:pPr>
              <w:pStyle w:val="Antrat1"/>
              <w:shd w:val="clear" w:color="auto" w:fill="FFFFFF"/>
              <w:spacing w:before="150" w:after="150"/>
              <w:ind w:firstLine="0"/>
              <w:rPr>
                <w:rFonts w:ascii="Arial" w:hAnsi="Arial" w:cs="Arial"/>
                <w:szCs w:val="24"/>
              </w:rPr>
            </w:pPr>
            <w:r w:rsidRPr="00981312">
              <w:rPr>
                <w:rFonts w:ascii="Arial" w:hAnsi="Arial" w:cs="Arial"/>
                <w:szCs w:val="24"/>
              </w:rPr>
              <w:t>Tiekėjas įsipareigoja Sutartyje numatytomis sąlygomis suteikti Pirkėjui</w:t>
            </w:r>
            <w:r w:rsidR="00377E5B" w:rsidRPr="00981312">
              <w:rPr>
                <w:rFonts w:ascii="Arial" w:hAnsi="Arial" w:cs="Arial"/>
                <w:szCs w:val="24"/>
              </w:rPr>
              <w:t xml:space="preserve"> </w:t>
            </w:r>
            <w:r w:rsidR="002710E5" w:rsidRPr="00981312">
              <w:rPr>
                <w:rFonts w:ascii="Arial" w:hAnsi="Arial" w:cs="Arial"/>
                <w:color w:val="333333"/>
                <w:kern w:val="36"/>
                <w:szCs w:val="24"/>
                <w:lang w:eastAsia="lt-LT"/>
              </w:rPr>
              <w:t xml:space="preserve">Asbesto turinčių gaminių atliekų tvarkymo </w:t>
            </w:r>
            <w:r w:rsidRPr="00981312">
              <w:rPr>
                <w:rFonts w:ascii="Arial" w:hAnsi="Arial" w:cs="Arial"/>
                <w:szCs w:val="24"/>
              </w:rPr>
              <w:t xml:space="preserve"> </w:t>
            </w:r>
            <w:r w:rsidR="00377E5B" w:rsidRPr="00981312">
              <w:rPr>
                <w:rFonts w:ascii="Arial" w:hAnsi="Arial" w:cs="Arial"/>
                <w:szCs w:val="24"/>
              </w:rPr>
              <w:t xml:space="preserve">paslaugas </w:t>
            </w:r>
            <w:r w:rsidR="00A54D39" w:rsidRPr="00981312">
              <w:rPr>
                <w:rFonts w:ascii="Arial" w:hAnsi="Arial" w:cs="Arial"/>
                <w:szCs w:val="24"/>
              </w:rPr>
              <w:t xml:space="preserve">(toliau – Paslaugos). </w:t>
            </w:r>
          </w:p>
          <w:p w14:paraId="4FEB8AE1" w14:textId="77777777" w:rsidR="00BF02B9" w:rsidRPr="00981312"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981312" w:rsidRDefault="00193B6E" w:rsidP="00F50E99">
            <w:pPr>
              <w:pStyle w:val="Betarp"/>
              <w:tabs>
                <w:tab w:val="left" w:pos="993"/>
              </w:tabs>
              <w:spacing w:after="120"/>
              <w:contextualSpacing/>
              <w:jc w:val="both"/>
              <w:rPr>
                <w:rFonts w:ascii="Arial" w:hAnsi="Arial" w:cs="Arial"/>
                <w:sz w:val="24"/>
                <w:szCs w:val="24"/>
              </w:rPr>
            </w:pPr>
            <w:r w:rsidRPr="00981312">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193B6E" w:rsidRPr="00981312"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12FB35" w14:textId="00E218AF" w:rsidR="00377E5B" w:rsidRPr="00981312" w:rsidRDefault="002710E5"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P-2026/15030, Asbesto turinčių gaminių atliekų tvarkymas</w:t>
            </w:r>
          </w:p>
          <w:p w14:paraId="4658617B" w14:textId="77777777" w:rsidR="002710E5" w:rsidRPr="00981312" w:rsidRDefault="002710E5" w:rsidP="00F50E99">
            <w:pPr>
              <w:spacing w:after="0" w:line="240" w:lineRule="auto"/>
              <w:jc w:val="both"/>
              <w:rPr>
                <w:rFonts w:ascii="Arial" w:hAnsi="Arial" w:cs="Arial"/>
                <w:sz w:val="24"/>
                <w:szCs w:val="24"/>
              </w:rPr>
            </w:pPr>
          </w:p>
          <w:p w14:paraId="4E35AC81" w14:textId="0CA2AE41" w:rsidR="00193B6E" w:rsidRPr="00981312" w:rsidRDefault="00BF02B9" w:rsidP="00F50E99">
            <w:pPr>
              <w:spacing w:after="0" w:line="240" w:lineRule="auto"/>
              <w:jc w:val="both"/>
              <w:rPr>
                <w:rFonts w:ascii="Arial" w:eastAsia="Times New Roman" w:hAnsi="Arial" w:cs="Arial"/>
                <w:sz w:val="24"/>
                <w:szCs w:val="24"/>
              </w:rPr>
            </w:pPr>
            <w:r w:rsidRPr="00981312">
              <w:rPr>
                <w:rFonts w:ascii="Arial" w:hAnsi="Arial" w:cs="Arial"/>
                <w:sz w:val="24"/>
                <w:szCs w:val="24"/>
              </w:rPr>
              <w:t>Pirkimo numeris</w:t>
            </w:r>
            <w:r w:rsidRPr="00981312">
              <w:rPr>
                <w:rFonts w:ascii="Arial" w:hAnsi="Arial" w:cs="Arial"/>
                <w:i/>
                <w:iCs/>
                <w:sz w:val="24"/>
                <w:szCs w:val="24"/>
                <w:highlight w:val="lightGray"/>
              </w:rPr>
              <w:t>..........įrašyti</w:t>
            </w:r>
          </w:p>
        </w:tc>
      </w:tr>
      <w:tr w:rsidR="00193B6E" w:rsidRPr="00981312"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4. PASLAUGŲ SUTEIKIMO TERMINAI IR PASLAUGŲ PERDAVIMO </w:t>
            </w:r>
            <w:r w:rsidRPr="00981312">
              <w:rPr>
                <w:rFonts w:ascii="Arial" w:eastAsia="Times New Roman" w:hAnsi="Arial" w:cs="Arial"/>
                <w:sz w:val="24"/>
                <w:szCs w:val="24"/>
              </w:rPr>
              <w:t>–</w:t>
            </w:r>
            <w:r w:rsidRPr="00981312">
              <w:rPr>
                <w:rFonts w:ascii="Arial" w:eastAsia="Times New Roman" w:hAnsi="Arial" w:cs="Arial"/>
                <w:b/>
                <w:bCs/>
                <w:sz w:val="24"/>
                <w:szCs w:val="24"/>
              </w:rPr>
              <w:t> PRIĖMIMO TVARKA</w:t>
            </w:r>
          </w:p>
        </w:tc>
      </w:tr>
      <w:tr w:rsidR="00193B6E" w:rsidRPr="00981312"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4.1. Paslaugų suteikimo terminas, kai Paslaugos yra vienkartinio pobūdžio, teikiamos periodiškai arba pagal Pirkėjo Užsakymą</w:t>
            </w:r>
          </w:p>
          <w:p w14:paraId="1AAB005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2D389778"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6F17A138"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7890DE3F"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68AB0F4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0576AC8E"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34C6842D"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3EC97BD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52A13B4D"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0E6CE26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02362C5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734FAB7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527103D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54AD2E5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E8C2D" w14:textId="4D51CCEF" w:rsidR="00961ECC" w:rsidRPr="00981312" w:rsidRDefault="00CB3027" w:rsidP="00961ECC">
            <w:pPr>
              <w:spacing w:after="0" w:line="240" w:lineRule="auto"/>
              <w:rPr>
                <w:rFonts w:ascii="Arial" w:eastAsia="Times New Roman" w:hAnsi="Arial" w:cs="Arial"/>
                <w:sz w:val="24"/>
                <w:szCs w:val="24"/>
              </w:rPr>
            </w:pPr>
            <w:r w:rsidRPr="00981312">
              <w:rPr>
                <w:rFonts w:ascii="Arial" w:eastAsia="Times New Roman" w:hAnsi="Arial" w:cs="Arial"/>
                <w:sz w:val="24"/>
                <w:szCs w:val="24"/>
              </w:rPr>
              <w:t xml:space="preserve">Paslaugų suteikimo terminas </w:t>
            </w:r>
            <w:r w:rsidR="002710E5" w:rsidRPr="00981312">
              <w:rPr>
                <w:rFonts w:ascii="Arial" w:eastAsia="Times New Roman" w:hAnsi="Arial" w:cs="Arial"/>
                <w:b/>
                <w:bCs/>
                <w:i/>
                <w:iCs/>
                <w:sz w:val="24"/>
                <w:szCs w:val="24"/>
              </w:rPr>
              <w:t xml:space="preserve">35 </w:t>
            </w:r>
            <w:r w:rsidRPr="00981312">
              <w:rPr>
                <w:rFonts w:ascii="Arial" w:eastAsia="Times New Roman" w:hAnsi="Arial" w:cs="Arial"/>
                <w:b/>
                <w:bCs/>
                <w:i/>
                <w:iCs/>
                <w:sz w:val="24"/>
                <w:szCs w:val="24"/>
              </w:rPr>
              <w:t>mėn.</w:t>
            </w:r>
            <w:r w:rsidR="00961ECC" w:rsidRPr="00981312">
              <w:rPr>
                <w:rFonts w:ascii="Arial" w:eastAsia="Times New Roman" w:hAnsi="Arial" w:cs="Arial"/>
                <w:sz w:val="24"/>
                <w:szCs w:val="24"/>
              </w:rPr>
              <w:t xml:space="preserve"> nuo jos įsigaliojimo datos.</w:t>
            </w:r>
          </w:p>
          <w:p w14:paraId="1B5B8F9E" w14:textId="77777777" w:rsidR="00490B2D" w:rsidRPr="00981312" w:rsidRDefault="00490B2D" w:rsidP="00961ECC">
            <w:pPr>
              <w:spacing w:after="0" w:line="240" w:lineRule="auto"/>
              <w:rPr>
                <w:rFonts w:ascii="Arial" w:eastAsia="Times New Roman" w:hAnsi="Arial" w:cs="Arial"/>
                <w:sz w:val="24"/>
                <w:szCs w:val="24"/>
              </w:rPr>
            </w:pPr>
          </w:p>
          <w:p w14:paraId="3F526B75" w14:textId="77777777" w:rsidR="00490B2D" w:rsidRPr="00981312" w:rsidRDefault="00490B2D" w:rsidP="00490B2D">
            <w:pPr>
              <w:tabs>
                <w:tab w:val="left" w:pos="426"/>
              </w:tabs>
              <w:spacing w:after="0" w:line="240" w:lineRule="auto"/>
              <w:jc w:val="both"/>
              <w:rPr>
                <w:rFonts w:ascii="Arial" w:eastAsia="Times New Roman" w:hAnsi="Arial" w:cs="Arial"/>
                <w:sz w:val="24"/>
                <w:szCs w:val="24"/>
              </w:rPr>
            </w:pPr>
          </w:p>
          <w:p w14:paraId="57F14FE1" w14:textId="00726A1E" w:rsidR="00490B2D" w:rsidRPr="00981312" w:rsidRDefault="00490B2D" w:rsidP="00490B2D">
            <w:pPr>
              <w:tabs>
                <w:tab w:val="left" w:pos="426"/>
              </w:tabs>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xml:space="preserve">Paslaugos teikėjas gyventojus privalo aptarnauti per </w:t>
            </w:r>
            <w:r w:rsidR="002710E5" w:rsidRPr="00981312">
              <w:rPr>
                <w:rFonts w:ascii="Arial" w:eastAsia="Times New Roman" w:hAnsi="Arial" w:cs="Arial"/>
                <w:b/>
                <w:bCs/>
                <w:i/>
                <w:iCs/>
                <w:sz w:val="24"/>
                <w:szCs w:val="24"/>
              </w:rPr>
              <w:t>3</w:t>
            </w:r>
            <w:r w:rsidRPr="00981312">
              <w:rPr>
                <w:rFonts w:ascii="Arial" w:eastAsia="Times New Roman" w:hAnsi="Arial" w:cs="Arial"/>
                <w:b/>
                <w:bCs/>
                <w:i/>
                <w:iCs/>
                <w:sz w:val="24"/>
                <w:szCs w:val="24"/>
              </w:rPr>
              <w:t xml:space="preserve"> mėnesius</w:t>
            </w:r>
            <w:r w:rsidRPr="00981312">
              <w:rPr>
                <w:rFonts w:ascii="Arial" w:eastAsia="Times New Roman" w:hAnsi="Arial" w:cs="Arial"/>
                <w:sz w:val="24"/>
                <w:szCs w:val="24"/>
              </w:rPr>
              <w:t xml:space="preserve"> nuo gyventojų registro gavimo iš Užsakovo datos. </w:t>
            </w:r>
          </w:p>
          <w:p w14:paraId="5F92458D" w14:textId="77777777" w:rsidR="00490B2D" w:rsidRPr="00981312" w:rsidRDefault="00490B2D" w:rsidP="00490B2D">
            <w:pPr>
              <w:tabs>
                <w:tab w:val="left" w:pos="426"/>
              </w:tabs>
              <w:spacing w:after="0" w:line="240" w:lineRule="auto"/>
              <w:jc w:val="both"/>
              <w:rPr>
                <w:rFonts w:ascii="Arial" w:eastAsia="Times New Roman" w:hAnsi="Arial" w:cs="Arial"/>
                <w:sz w:val="24"/>
                <w:szCs w:val="24"/>
              </w:rPr>
            </w:pPr>
          </w:p>
          <w:p w14:paraId="2132B486" w14:textId="098311C3" w:rsidR="00490B2D" w:rsidRPr="00981312" w:rsidRDefault="00490B2D" w:rsidP="00490B2D">
            <w:pPr>
              <w:spacing w:after="0" w:line="240" w:lineRule="auto"/>
              <w:rPr>
                <w:rFonts w:ascii="Arial" w:eastAsia="Times New Roman" w:hAnsi="Arial" w:cs="Arial"/>
                <w:sz w:val="24"/>
                <w:szCs w:val="24"/>
              </w:rPr>
            </w:pPr>
            <w:r w:rsidRPr="00981312">
              <w:rPr>
                <w:rFonts w:ascii="Arial" w:eastAsia="Times New Roman" w:hAnsi="Arial" w:cs="Arial"/>
                <w:sz w:val="24"/>
                <w:szCs w:val="24"/>
              </w:rPr>
              <w:t>Užsakymai (su) teikti konkrečią paslaugą teikiami pagal Kliento poreikį Paslaugų teikėjui el. pašto adresu (įrašyti) ir laikomi gautais po 24 (dvidešimt keturių) valandų nuo užsakymo pateikimo.</w:t>
            </w:r>
          </w:p>
          <w:p w14:paraId="151FF3D7" w14:textId="77777777" w:rsidR="00961ECC" w:rsidRPr="00981312" w:rsidRDefault="00961ECC" w:rsidP="00961ECC">
            <w:pPr>
              <w:spacing w:after="0" w:line="240" w:lineRule="auto"/>
              <w:rPr>
                <w:rFonts w:ascii="Arial" w:eastAsia="Times New Roman" w:hAnsi="Arial" w:cs="Arial"/>
                <w:sz w:val="24"/>
                <w:szCs w:val="24"/>
                <w:highlight w:val="yellow"/>
              </w:rPr>
            </w:pPr>
          </w:p>
          <w:p w14:paraId="132FD9B9" w14:textId="0A8929F1" w:rsidR="009828CD" w:rsidRPr="00981312" w:rsidRDefault="009828CD" w:rsidP="005D7D59">
            <w:pPr>
              <w:spacing w:after="0" w:line="240" w:lineRule="auto"/>
              <w:rPr>
                <w:rFonts w:ascii="Arial" w:eastAsia="Times New Roman" w:hAnsi="Arial" w:cs="Arial"/>
                <w:sz w:val="24"/>
                <w:szCs w:val="24"/>
              </w:rPr>
            </w:pPr>
          </w:p>
        </w:tc>
      </w:tr>
      <w:tr w:rsidR="00193B6E" w:rsidRPr="00981312"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91732C" w14:textId="22607AE0" w:rsidR="00193B6E" w:rsidRPr="00981312" w:rsidRDefault="00377E5B" w:rsidP="00CB3027">
            <w:pPr>
              <w:spacing w:after="0" w:line="240" w:lineRule="auto"/>
              <w:rPr>
                <w:rFonts w:ascii="Arial" w:eastAsia="Times New Roman" w:hAnsi="Arial" w:cs="Arial"/>
                <w:sz w:val="24"/>
                <w:szCs w:val="24"/>
              </w:rPr>
            </w:pPr>
            <w:r w:rsidRPr="00981312">
              <w:rPr>
                <w:rFonts w:ascii="Arial" w:eastAsia="Times New Roman" w:hAnsi="Arial" w:cs="Arial"/>
                <w:color w:val="000000"/>
                <w:kern w:val="2"/>
                <w:sz w:val="24"/>
                <w:szCs w:val="24"/>
                <w:lang w:eastAsia="en-US"/>
              </w:rPr>
              <w:t>Netaikoma</w:t>
            </w:r>
          </w:p>
        </w:tc>
      </w:tr>
      <w:tr w:rsidR="00193B6E" w:rsidRPr="00981312"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0E224CD9"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6E21C4F0" w14:textId="77777777" w:rsidR="00193B6E" w:rsidRPr="00981312" w:rsidRDefault="00193B6E" w:rsidP="00F50E99">
            <w:pPr>
              <w:spacing w:after="0" w:line="240" w:lineRule="auto"/>
              <w:jc w:val="center"/>
              <w:rPr>
                <w:rFonts w:ascii="Arial" w:eastAsia="Times New Roman" w:hAnsi="Arial" w:cs="Arial"/>
                <w:sz w:val="24"/>
                <w:szCs w:val="24"/>
              </w:rPr>
            </w:pPr>
          </w:p>
        </w:tc>
      </w:tr>
      <w:tr w:rsidR="00193B6E" w:rsidRPr="00981312"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9B1232" w14:textId="77777777" w:rsidR="006933C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 xml:space="preserve">Turi būti pateikiami šie dokumentai:  </w:t>
            </w:r>
          </w:p>
          <w:p w14:paraId="533738C8" w14:textId="77777777" w:rsidR="00AE132C"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 xml:space="preserve">Paslaugų perdavimo-priėmimo aktas ir </w:t>
            </w:r>
            <w:r w:rsidRPr="00981312">
              <w:rPr>
                <w:rFonts w:ascii="Arial" w:hAnsi="Arial" w:cs="Arial"/>
                <w:sz w:val="24"/>
                <w:szCs w:val="24"/>
              </w:rPr>
              <w:t>PVM sąskaita faktūra arba lygiavertis dokumentas</w:t>
            </w:r>
            <w:r w:rsidRPr="00981312">
              <w:rPr>
                <w:rFonts w:ascii="Arial" w:eastAsia="Times New Roman" w:hAnsi="Arial" w:cs="Arial"/>
                <w:sz w:val="24"/>
                <w:szCs w:val="24"/>
              </w:rPr>
              <w:t xml:space="preserve">. </w:t>
            </w:r>
          </w:p>
          <w:p w14:paraId="5DD1F531" w14:textId="3A29033E" w:rsidR="006933CE" w:rsidRPr="00981312" w:rsidRDefault="00AE132C" w:rsidP="0034178F">
            <w:pPr>
              <w:spacing w:after="0" w:line="240" w:lineRule="auto"/>
              <w:rPr>
                <w:rFonts w:ascii="Arial" w:eastAsia="Times New Roman" w:hAnsi="Arial" w:cs="Arial"/>
                <w:b/>
                <w:bCs/>
                <w:sz w:val="24"/>
                <w:szCs w:val="24"/>
              </w:rPr>
            </w:pPr>
            <w:r w:rsidRPr="00981312">
              <w:rPr>
                <w:rFonts w:ascii="Arial" w:eastAsia="Times New Roman" w:hAnsi="Arial" w:cs="Arial"/>
                <w:b/>
                <w:bCs/>
                <w:sz w:val="24"/>
                <w:szCs w:val="24"/>
              </w:rPr>
              <w:t>Dokumentai įrodantys, kad atliekos buvo pristatytos į regioninį atliekų sąvartyną.</w:t>
            </w:r>
          </w:p>
        </w:tc>
      </w:tr>
      <w:tr w:rsidR="00193B6E" w:rsidRPr="00981312"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lastRenderedPageBreak/>
              <w:t>5. SUTARTIES KAINA IR ATSISKAITYMO TVARKA</w:t>
            </w:r>
          </w:p>
        </w:tc>
      </w:tr>
      <w:tr w:rsidR="00193B6E" w:rsidRPr="00981312"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24BD5E9D"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 xml:space="preserve">Fiksuoto </w:t>
            </w:r>
            <w:r w:rsidR="004315E9" w:rsidRPr="00981312">
              <w:rPr>
                <w:rFonts w:ascii="Arial" w:eastAsia="Times New Roman" w:hAnsi="Arial" w:cs="Arial"/>
                <w:sz w:val="24"/>
                <w:szCs w:val="24"/>
              </w:rPr>
              <w:t>įkainio</w:t>
            </w:r>
            <w:r w:rsidRPr="00981312">
              <w:rPr>
                <w:rFonts w:ascii="Arial" w:eastAsia="Times New Roman" w:hAnsi="Arial" w:cs="Arial"/>
                <w:sz w:val="24"/>
                <w:szCs w:val="24"/>
              </w:rPr>
              <w:t xml:space="preserve"> kainodara</w:t>
            </w:r>
          </w:p>
          <w:p w14:paraId="6A3FC17E"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2AEEFAC8" w14:textId="77777777" w:rsidR="00193B6E" w:rsidRPr="00981312" w:rsidRDefault="00193B6E" w:rsidP="00F50E99">
            <w:pPr>
              <w:spacing w:after="0" w:line="240" w:lineRule="auto"/>
              <w:jc w:val="center"/>
              <w:rPr>
                <w:rFonts w:ascii="Arial" w:eastAsia="Times New Roman" w:hAnsi="Arial" w:cs="Arial"/>
                <w:sz w:val="24"/>
                <w:szCs w:val="24"/>
              </w:rPr>
            </w:pPr>
          </w:p>
        </w:tc>
      </w:tr>
      <w:tr w:rsidR="00193B6E" w:rsidRPr="00981312"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5.2. Pradinės Sutarties vertė ir Sutarties kaina, kai taikoma </w:t>
            </w:r>
            <w:r w:rsidRPr="00981312">
              <w:rPr>
                <w:rFonts w:ascii="Arial" w:eastAsia="Times New Roman" w:hAnsi="Arial" w:cs="Arial"/>
                <w:b/>
                <w:bCs/>
                <w:sz w:val="24"/>
                <w:szCs w:val="24"/>
                <w:u w:val="single"/>
              </w:rPr>
              <w:t xml:space="preserve">fiksuoto </w:t>
            </w:r>
            <w:r w:rsidR="00BD6C8F" w:rsidRPr="00981312">
              <w:rPr>
                <w:rFonts w:ascii="Arial" w:eastAsia="Times New Roman" w:hAnsi="Arial" w:cs="Arial"/>
                <w:b/>
                <w:bCs/>
                <w:sz w:val="24"/>
                <w:szCs w:val="24"/>
                <w:u w:val="single"/>
              </w:rPr>
              <w:t>įkainio</w:t>
            </w:r>
            <w:r w:rsidRPr="00981312">
              <w:rPr>
                <w:rFonts w:ascii="Arial" w:eastAsia="Times New Roman" w:hAnsi="Arial" w:cs="Arial"/>
                <w:b/>
                <w:bCs/>
                <w:sz w:val="24"/>
                <w:szCs w:val="24"/>
              </w:rPr>
              <w:t> kainodara</w:t>
            </w:r>
          </w:p>
          <w:p w14:paraId="0B67FB22"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2F19F223"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p w14:paraId="116AF7B1" w14:textId="77777777" w:rsidR="00193B6E" w:rsidRPr="00981312" w:rsidRDefault="00193B6E" w:rsidP="00F50E99">
            <w:pPr>
              <w:spacing w:after="0" w:line="240" w:lineRule="auto"/>
              <w:rPr>
                <w:rFonts w:ascii="Arial" w:eastAsia="Times New Roman" w:hAnsi="Arial" w:cs="Arial"/>
                <w:sz w:val="24"/>
                <w:szCs w:val="24"/>
              </w:rPr>
            </w:pPr>
          </w:p>
          <w:p w14:paraId="4FAD0602"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Pradinės Sutarties vertė yra </w:t>
            </w:r>
            <w:r w:rsidRPr="00981312">
              <w:rPr>
                <w:rFonts w:ascii="Arial" w:eastAsia="Times New Roman" w:hAnsi="Arial" w:cs="Arial"/>
                <w:i/>
                <w:iCs/>
                <w:sz w:val="24"/>
                <w:szCs w:val="24"/>
              </w:rPr>
              <w:t>(nurodyti sumą skaičiais)</w:t>
            </w:r>
            <w:r w:rsidRPr="00981312">
              <w:rPr>
                <w:rFonts w:ascii="Arial" w:eastAsia="Times New Roman" w:hAnsi="Arial" w:cs="Arial"/>
                <w:sz w:val="24"/>
                <w:szCs w:val="24"/>
              </w:rPr>
              <w:t xml:space="preserve"> Eur (</w:t>
            </w:r>
            <w:r w:rsidRPr="00981312">
              <w:rPr>
                <w:rFonts w:ascii="Arial" w:eastAsia="Times New Roman" w:hAnsi="Arial" w:cs="Arial"/>
                <w:i/>
                <w:iCs/>
                <w:sz w:val="24"/>
                <w:szCs w:val="24"/>
              </w:rPr>
              <w:t>nurodyti sumą žodžiais)</w:t>
            </w:r>
            <w:r w:rsidRPr="00981312">
              <w:rPr>
                <w:rFonts w:ascii="Arial" w:eastAsia="Times New Roman" w:hAnsi="Arial" w:cs="Arial"/>
                <w:sz w:val="24"/>
                <w:szCs w:val="24"/>
              </w:rPr>
              <w:t> be PVM.</w:t>
            </w:r>
          </w:p>
          <w:p w14:paraId="2C13CAF9"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PVM sudaro (</w:t>
            </w:r>
            <w:r w:rsidRPr="00981312">
              <w:rPr>
                <w:rFonts w:ascii="Arial" w:eastAsia="Times New Roman" w:hAnsi="Arial" w:cs="Arial"/>
                <w:i/>
                <w:iCs/>
                <w:sz w:val="24"/>
                <w:szCs w:val="24"/>
              </w:rPr>
              <w:t>nurodyti sumą skaičiais)</w:t>
            </w:r>
            <w:r w:rsidRPr="00981312">
              <w:rPr>
                <w:rFonts w:ascii="Arial" w:eastAsia="Times New Roman" w:hAnsi="Arial" w:cs="Arial"/>
                <w:sz w:val="24"/>
                <w:szCs w:val="24"/>
              </w:rPr>
              <w:t> Eur (</w:t>
            </w:r>
            <w:r w:rsidRPr="00981312">
              <w:rPr>
                <w:rFonts w:ascii="Arial" w:eastAsia="Times New Roman" w:hAnsi="Arial" w:cs="Arial"/>
                <w:i/>
                <w:iCs/>
                <w:sz w:val="24"/>
                <w:szCs w:val="24"/>
              </w:rPr>
              <w:t>nurodyti sumą žodžiais).</w:t>
            </w:r>
          </w:p>
          <w:p w14:paraId="0E5E8A20"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Sutarties kaina yra (</w:t>
            </w:r>
            <w:r w:rsidRPr="00981312">
              <w:rPr>
                <w:rFonts w:ascii="Arial" w:eastAsia="Times New Roman" w:hAnsi="Arial" w:cs="Arial"/>
                <w:i/>
                <w:iCs/>
                <w:sz w:val="24"/>
                <w:szCs w:val="24"/>
              </w:rPr>
              <w:t>nurodyti sumą skaičiais</w:t>
            </w:r>
            <w:r w:rsidRPr="00981312">
              <w:rPr>
                <w:rFonts w:ascii="Arial" w:eastAsia="Times New Roman" w:hAnsi="Arial" w:cs="Arial"/>
                <w:sz w:val="24"/>
                <w:szCs w:val="24"/>
              </w:rPr>
              <w:t>) Eur (</w:t>
            </w:r>
            <w:r w:rsidRPr="00981312">
              <w:rPr>
                <w:rFonts w:ascii="Arial" w:eastAsia="Times New Roman" w:hAnsi="Arial" w:cs="Arial"/>
                <w:i/>
                <w:iCs/>
                <w:sz w:val="24"/>
                <w:szCs w:val="24"/>
              </w:rPr>
              <w:t>nurodyti sumą žodžiais</w:t>
            </w:r>
            <w:r w:rsidRPr="00981312">
              <w:rPr>
                <w:rFonts w:ascii="Arial" w:eastAsia="Times New Roman" w:hAnsi="Arial" w:cs="Arial"/>
                <w:sz w:val="24"/>
                <w:szCs w:val="24"/>
              </w:rPr>
              <w:t>) su PVM.</w:t>
            </w:r>
          </w:p>
          <w:p w14:paraId="5BE5B508" w14:textId="6AAEDF30"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xml:space="preserve">Šioje Sutartyje Pradinės Sutarties vertė yra lygi Tiekėjo pasiūlymo kainai be PVM, </w:t>
            </w:r>
            <w:r w:rsidR="004315E9" w:rsidRPr="00981312">
              <w:rPr>
                <w:rFonts w:ascii="Arial" w:eastAsia="Times New Roman" w:hAnsi="Arial" w:cs="Arial"/>
                <w:sz w:val="24"/>
                <w:szCs w:val="24"/>
              </w:rPr>
              <w:t>apskaičiuotai sudauginus maksimalų paslaugų kiekį iš tiekėjo pasiūlyto įkainio (-</w:t>
            </w:r>
            <w:proofErr w:type="spellStart"/>
            <w:r w:rsidR="004315E9" w:rsidRPr="00981312">
              <w:rPr>
                <w:rFonts w:ascii="Arial" w:eastAsia="Times New Roman" w:hAnsi="Arial" w:cs="Arial"/>
                <w:sz w:val="24"/>
                <w:szCs w:val="24"/>
              </w:rPr>
              <w:t>ių</w:t>
            </w:r>
            <w:proofErr w:type="spellEnd"/>
            <w:r w:rsidR="004315E9" w:rsidRPr="00981312">
              <w:rPr>
                <w:rFonts w:ascii="Arial" w:eastAsia="Times New Roman" w:hAnsi="Arial" w:cs="Arial"/>
                <w:sz w:val="24"/>
                <w:szCs w:val="24"/>
              </w:rPr>
              <w:t>) EUR be PVM</w:t>
            </w:r>
            <w:r w:rsidRPr="00981312">
              <w:rPr>
                <w:rFonts w:ascii="Arial" w:eastAsia="Times New Roman" w:hAnsi="Arial" w:cs="Arial"/>
                <w:sz w:val="24"/>
                <w:szCs w:val="24"/>
              </w:rPr>
              <w:t>.</w:t>
            </w:r>
          </w:p>
        </w:tc>
      </w:tr>
      <w:tr w:rsidR="00193B6E" w:rsidRPr="00981312"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5.3. Sutarties kainos perskaičiavimas taikant </w:t>
            </w:r>
            <w:r w:rsidRPr="00981312">
              <w:rPr>
                <w:rFonts w:ascii="Arial" w:eastAsia="Times New Roman" w:hAnsi="Arial" w:cs="Arial"/>
                <w:b/>
                <w:bCs/>
                <w:sz w:val="24"/>
                <w:szCs w:val="24"/>
                <w:u w:val="single"/>
              </w:rPr>
              <w:t>peržiūros</w:t>
            </w:r>
            <w:r w:rsidRPr="00981312">
              <w:rPr>
                <w:rFonts w:ascii="Arial" w:eastAsia="Times New Roman" w:hAnsi="Arial" w:cs="Arial"/>
                <w:b/>
                <w:bCs/>
                <w:sz w:val="24"/>
                <w:szCs w:val="24"/>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Sutarties kaina</w:t>
            </w:r>
            <w:r w:rsidR="00BD6C8F" w:rsidRPr="00981312">
              <w:rPr>
                <w:rFonts w:ascii="Arial" w:eastAsia="Times New Roman" w:hAnsi="Arial" w:cs="Arial"/>
                <w:b/>
                <w:bCs/>
                <w:sz w:val="24"/>
                <w:szCs w:val="24"/>
              </w:rPr>
              <w:t>/įkainiai</w:t>
            </w:r>
            <w:r w:rsidRPr="00981312">
              <w:rPr>
                <w:rFonts w:ascii="Arial" w:eastAsia="Times New Roman" w:hAnsi="Arial" w:cs="Arial"/>
                <w:sz w:val="24"/>
                <w:szCs w:val="24"/>
              </w:rPr>
              <w:t xml:space="preserve"> bus perskaičiuojami:</w:t>
            </w:r>
          </w:p>
          <w:p w14:paraId="0DFE1315"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5.3.1. dėl PVM tarifo pasikeitimo;</w:t>
            </w:r>
          </w:p>
          <w:p w14:paraId="672EB743"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5.3.2. dėl kainų lygio pokyčio.</w:t>
            </w:r>
          </w:p>
        </w:tc>
      </w:tr>
      <w:tr w:rsidR="00193B6E" w:rsidRPr="00981312"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981312">
              <w:rPr>
                <w:rFonts w:ascii="Arial" w:eastAsia="Times New Roman" w:hAnsi="Arial" w:cs="Arial"/>
                <w:sz w:val="24"/>
                <w:szCs w:val="24"/>
              </w:rPr>
              <w:t xml:space="preserve">/įkainio </w:t>
            </w:r>
            <w:r w:rsidRPr="00981312">
              <w:rPr>
                <w:rFonts w:ascii="Arial" w:eastAsia="Times New Roman" w:hAnsi="Arial" w:cs="Arial"/>
                <w:sz w:val="24"/>
                <w:szCs w:val="24"/>
              </w:rPr>
              <w:t xml:space="preserve"> be PVM.</w:t>
            </w:r>
          </w:p>
          <w:p w14:paraId="3786BC33"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w:t>
            </w:r>
          </w:p>
          <w:p w14:paraId="46EECB1E" w14:textId="50DEE28E"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Perskaičiavimas įforminamas Susitarimu ne vėliau kaip per </w:t>
            </w:r>
            <w:r w:rsidR="00BD6C8F" w:rsidRPr="00981312">
              <w:rPr>
                <w:rFonts w:ascii="Arial" w:eastAsia="Times New Roman" w:hAnsi="Arial" w:cs="Arial"/>
                <w:sz w:val="24"/>
                <w:szCs w:val="24"/>
              </w:rPr>
              <w:t>5 (penkias) darbo dienas</w:t>
            </w:r>
            <w:r w:rsidRPr="00981312">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981312" w:rsidRDefault="00193B6E" w:rsidP="00F50E99">
            <w:pPr>
              <w:spacing w:after="0" w:line="240" w:lineRule="auto"/>
              <w:jc w:val="both"/>
              <w:rPr>
                <w:rFonts w:ascii="Arial" w:eastAsia="Times New Roman" w:hAnsi="Arial" w:cs="Arial"/>
                <w:sz w:val="24"/>
                <w:szCs w:val="24"/>
              </w:rPr>
            </w:pPr>
          </w:p>
        </w:tc>
      </w:tr>
      <w:tr w:rsidR="00193B6E" w:rsidRPr="00981312"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5.3.2.</w:t>
            </w:r>
            <w:r w:rsidRPr="00981312">
              <w:rPr>
                <w:rFonts w:ascii="Arial" w:eastAsia="Times New Roman" w:hAnsi="Arial" w:cs="Arial"/>
                <w:sz w:val="24"/>
                <w:szCs w:val="24"/>
              </w:rPr>
              <w:t> </w:t>
            </w:r>
            <w:r w:rsidRPr="00981312">
              <w:rPr>
                <w:rFonts w:ascii="Arial" w:eastAsia="Times New Roman" w:hAnsi="Arial" w:cs="Arial"/>
                <w:b/>
                <w:bCs/>
                <w:sz w:val="24"/>
                <w:szCs w:val="24"/>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22F2B2D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5.3.3. Sutarties kainos peržiūra dėl kainų lygio pokyčio</w:t>
            </w:r>
          </w:p>
          <w:p w14:paraId="42880242"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76CB7723" w14:textId="77777777" w:rsidR="00193B6E" w:rsidRPr="00981312" w:rsidRDefault="00193B6E" w:rsidP="00F50E99">
            <w:pPr>
              <w:spacing w:after="0" w:line="240" w:lineRule="auto"/>
              <w:jc w:val="center"/>
              <w:rPr>
                <w:rFonts w:ascii="Arial" w:eastAsia="Times New Roman" w:hAnsi="Arial" w:cs="Arial"/>
                <w:sz w:val="24"/>
                <w:szCs w:val="24"/>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16552621"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5.3.3.1. Bet kuri Sutarties Šalis Sutarties galiojimo metu turi teisę inicijuoti Sutarties kainos</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 peržiūrą (keitimą) ne anksčiau kaip </w:t>
            </w:r>
            <w:r w:rsidRPr="00981312">
              <w:rPr>
                <w:rFonts w:ascii="Arial" w:eastAsia="Times New Roman" w:hAnsi="Arial" w:cs="Arial"/>
                <w:b/>
                <w:bCs/>
                <w:sz w:val="24"/>
                <w:szCs w:val="24"/>
              </w:rPr>
              <w:t>po </w:t>
            </w:r>
            <w:r w:rsidR="0028699F" w:rsidRPr="00981312">
              <w:rPr>
                <w:rFonts w:ascii="Arial" w:eastAsia="Times New Roman" w:hAnsi="Arial" w:cs="Arial"/>
                <w:b/>
                <w:bCs/>
                <w:sz w:val="24"/>
                <w:szCs w:val="24"/>
              </w:rPr>
              <w:t>12 (dvylikos</w:t>
            </w:r>
            <w:r w:rsidR="005D7D59" w:rsidRPr="00981312">
              <w:rPr>
                <w:rFonts w:ascii="Arial" w:eastAsia="Times New Roman" w:hAnsi="Arial" w:cs="Arial"/>
                <w:b/>
                <w:bCs/>
                <w:sz w:val="24"/>
                <w:szCs w:val="24"/>
              </w:rPr>
              <w:t xml:space="preserve">) </w:t>
            </w:r>
            <w:r w:rsidRPr="00981312">
              <w:rPr>
                <w:rFonts w:ascii="Arial" w:eastAsia="Times New Roman" w:hAnsi="Arial" w:cs="Arial"/>
                <w:b/>
                <w:bCs/>
                <w:sz w:val="24"/>
                <w:szCs w:val="24"/>
              </w:rPr>
              <w:t>mėnesių</w:t>
            </w:r>
            <w:r w:rsidRPr="00981312">
              <w:rPr>
                <w:rFonts w:ascii="Arial" w:eastAsia="Times New Roman" w:hAnsi="Arial" w:cs="Arial"/>
                <w:sz w:val="24"/>
                <w:szCs w:val="24"/>
              </w:rPr>
              <w:t> nuo Sutarties įsigaliojimo dienos  (jeigu peržiūra jau buvo atlikta – nuo Susitarimo dėl paskutinio perskaičiavimo pagal šį Specialiųjų sąlygų punktą įsigaliojimo dienos), jeigu Vartojimo prekių ir paslaugų kainų</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 pokytis (k),</w:t>
            </w:r>
          </w:p>
          <w:p w14:paraId="6C803407" w14:textId="1C63C114" w:rsidR="00193B6E" w:rsidRPr="00981312" w:rsidRDefault="00193B6E" w:rsidP="00F50E99">
            <w:pPr>
              <w:spacing w:after="0" w:line="240" w:lineRule="auto"/>
              <w:jc w:val="both"/>
              <w:rPr>
                <w:rFonts w:ascii="Arial" w:eastAsia="Times New Roman" w:hAnsi="Arial" w:cs="Arial"/>
                <w:b/>
                <w:bCs/>
                <w:sz w:val="24"/>
                <w:szCs w:val="24"/>
              </w:rPr>
            </w:pPr>
            <w:r w:rsidRPr="00981312">
              <w:rPr>
                <w:rFonts w:ascii="Arial" w:eastAsia="Times New Roman" w:hAnsi="Arial" w:cs="Arial"/>
                <w:sz w:val="24"/>
                <w:szCs w:val="24"/>
              </w:rPr>
              <w:t xml:space="preserve">apskaičiuotas kaip nustatyta 5.3.3.6 punkte, viršija 5 procentus. Sutarties kainos peržiūra atliekama ne rečiau kaip </w:t>
            </w:r>
            <w:r w:rsidRPr="00981312">
              <w:rPr>
                <w:rFonts w:ascii="Arial" w:eastAsia="Times New Roman" w:hAnsi="Arial" w:cs="Arial"/>
                <w:b/>
                <w:bCs/>
                <w:sz w:val="24"/>
                <w:szCs w:val="24"/>
              </w:rPr>
              <w:t>kas </w:t>
            </w:r>
            <w:r w:rsidR="00505673" w:rsidRPr="00981312">
              <w:rPr>
                <w:rFonts w:ascii="Arial" w:eastAsia="Times New Roman" w:hAnsi="Arial" w:cs="Arial"/>
                <w:b/>
                <w:bCs/>
                <w:sz w:val="24"/>
                <w:szCs w:val="24"/>
              </w:rPr>
              <w:t>6</w:t>
            </w:r>
            <w:r w:rsidR="00FF0B06" w:rsidRPr="00981312">
              <w:rPr>
                <w:rFonts w:ascii="Arial" w:eastAsia="Times New Roman" w:hAnsi="Arial" w:cs="Arial"/>
                <w:b/>
                <w:bCs/>
                <w:sz w:val="24"/>
                <w:szCs w:val="24"/>
              </w:rPr>
              <w:t xml:space="preserve"> </w:t>
            </w:r>
            <w:r w:rsidR="00505673" w:rsidRPr="00981312">
              <w:rPr>
                <w:rFonts w:ascii="Arial" w:eastAsia="Times New Roman" w:hAnsi="Arial" w:cs="Arial"/>
                <w:b/>
                <w:bCs/>
                <w:sz w:val="24"/>
                <w:szCs w:val="24"/>
              </w:rPr>
              <w:t>(šešis</w:t>
            </w:r>
            <w:r w:rsidR="00FF0B06" w:rsidRPr="00981312">
              <w:rPr>
                <w:rFonts w:ascii="Arial" w:eastAsia="Times New Roman" w:hAnsi="Arial" w:cs="Arial"/>
                <w:b/>
                <w:bCs/>
                <w:sz w:val="24"/>
                <w:szCs w:val="24"/>
              </w:rPr>
              <w:t xml:space="preserve">)  </w:t>
            </w:r>
            <w:r w:rsidRPr="00981312">
              <w:rPr>
                <w:rFonts w:ascii="Arial" w:eastAsia="Times New Roman" w:hAnsi="Arial" w:cs="Arial"/>
                <w:b/>
                <w:bCs/>
                <w:sz w:val="24"/>
                <w:szCs w:val="24"/>
              </w:rPr>
              <w:t>mėnesi</w:t>
            </w:r>
            <w:r w:rsidR="00505673" w:rsidRPr="00981312">
              <w:rPr>
                <w:rFonts w:ascii="Arial" w:eastAsia="Times New Roman" w:hAnsi="Arial" w:cs="Arial"/>
                <w:b/>
                <w:bCs/>
                <w:sz w:val="24"/>
                <w:szCs w:val="24"/>
              </w:rPr>
              <w:t>us</w:t>
            </w:r>
            <w:r w:rsidRPr="00981312">
              <w:rPr>
                <w:rFonts w:ascii="Arial" w:eastAsia="Times New Roman" w:hAnsi="Arial" w:cs="Arial"/>
                <w:b/>
                <w:bCs/>
                <w:sz w:val="24"/>
                <w:szCs w:val="24"/>
              </w:rPr>
              <w:t>.</w:t>
            </w:r>
          </w:p>
          <w:p w14:paraId="0D58E8CE" w14:textId="1EF6A85F"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5.3.3.2. Sutarties kaina</w:t>
            </w:r>
            <w:r w:rsidR="008A177C" w:rsidRPr="00981312">
              <w:rPr>
                <w:rFonts w:ascii="Arial" w:eastAsia="Times New Roman" w:hAnsi="Arial" w:cs="Arial"/>
                <w:sz w:val="24"/>
                <w:szCs w:val="24"/>
              </w:rPr>
              <w:t>/įkainiai</w:t>
            </w:r>
            <w:r w:rsidRPr="00981312">
              <w:rPr>
                <w:rFonts w:ascii="Arial" w:eastAsia="Times New Roman" w:hAnsi="Arial" w:cs="Arial"/>
                <w:sz w:val="24"/>
                <w:szCs w:val="24"/>
              </w:rPr>
              <w:t xml:space="preserve"> peržiūrima tik tai Sutarties daliai, kuri nėra išpirkta, t. y. Paslaugoms, kurios nėra priimtos ir apmokėtos. Vėlesnė Sutarties kainos</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 peržiūra negali apimti laikotarpio, už kurį jau buvo atlikta peržiūra.</w:t>
            </w:r>
          </w:p>
          <w:p w14:paraId="26E7EED8" w14:textId="528A544A"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lastRenderedPageBreak/>
              <w:t>5.3.3.3. Jeigu Paslaugų teikimas vėluoja dėl Tiekėjo kaltės, uždelstų suteikti Paslaugų kaina</w:t>
            </w:r>
            <w:r w:rsidR="008A177C" w:rsidRPr="00981312">
              <w:rPr>
                <w:rFonts w:ascii="Arial" w:eastAsia="Times New Roman" w:hAnsi="Arial" w:cs="Arial"/>
                <w:sz w:val="24"/>
                <w:szCs w:val="24"/>
              </w:rPr>
              <w:t xml:space="preserve">/įkainiai </w:t>
            </w:r>
            <w:r w:rsidRPr="00981312">
              <w:rPr>
                <w:rFonts w:ascii="Arial" w:eastAsia="Times New Roman" w:hAnsi="Arial" w:cs="Arial"/>
                <w:sz w:val="24"/>
                <w:szCs w:val="24"/>
              </w:rPr>
              <w:t>nėra perskaičiuojami dėl kainų</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 lygio kilimo (gali būti mažinami, tačiau negali būti didinami).</w:t>
            </w:r>
          </w:p>
          <w:p w14:paraId="2AC29D4D" w14:textId="5DAE316D"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5.3.3.4. Atlikdamos Sutarties kainos</w:t>
            </w:r>
            <w:r w:rsidR="008A177C" w:rsidRPr="00981312">
              <w:rPr>
                <w:rFonts w:ascii="Arial" w:eastAsia="Times New Roman" w:hAnsi="Arial" w:cs="Arial"/>
                <w:sz w:val="24"/>
                <w:szCs w:val="24"/>
              </w:rPr>
              <w:t>/įkainių</w:t>
            </w:r>
            <w:r w:rsidRPr="00981312">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981312">
              <w:rPr>
                <w:rFonts w:ascii="Arial" w:eastAsia="Times New Roman" w:hAnsi="Arial" w:cs="Arial"/>
                <w:sz w:val="24"/>
                <w:szCs w:val="24"/>
              </w:rPr>
              <w:t>/įkainius</w:t>
            </w:r>
            <w:r w:rsidRPr="00981312">
              <w:rPr>
                <w:rFonts w:ascii="Arial" w:eastAsia="Times New Roman" w:hAnsi="Arial" w:cs="Arial"/>
                <w:sz w:val="24"/>
                <w:szCs w:val="24"/>
              </w:rPr>
              <w:t>, perskaičiuotą Pradinės Sutarties vertę.</w:t>
            </w:r>
          </w:p>
          <w:p w14:paraId="72E0D6B8" w14:textId="2A12BD16"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5.3.3.6. Nauja Sutarties kaina</w:t>
            </w:r>
            <w:r w:rsidR="008A177C" w:rsidRPr="00981312">
              <w:rPr>
                <w:rFonts w:ascii="Arial" w:eastAsia="Times New Roman" w:hAnsi="Arial" w:cs="Arial"/>
                <w:sz w:val="24"/>
                <w:szCs w:val="24"/>
              </w:rPr>
              <w:t>/įkainiai</w:t>
            </w:r>
            <w:r w:rsidRPr="00981312">
              <w:rPr>
                <w:rFonts w:ascii="Arial" w:eastAsia="Times New Roman" w:hAnsi="Arial" w:cs="Arial"/>
                <w:sz w:val="24"/>
                <w:szCs w:val="24"/>
              </w:rPr>
              <w:t xml:space="preserve"> apskaičiuojama pagal žemiau pateiktą formulę:</w:t>
            </w:r>
          </w:p>
          <w:p w14:paraId="369A3D1E"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w:t>
            </w:r>
          </w:p>
          <w:p w14:paraId="56276D81"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81312">
              <w:rPr>
                <w:rFonts w:ascii="Arial" w:eastAsia="Times New Roman" w:hAnsi="Arial" w:cs="Arial"/>
                <w:sz w:val="24"/>
                <w:szCs w:val="24"/>
              </w:rPr>
              <w:t>,</w:t>
            </w:r>
          </w:p>
          <w:p w14:paraId="41A0E440" w14:textId="2CF78B71"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kur a – kaina</w:t>
            </w:r>
            <w:r w:rsidR="008A177C" w:rsidRPr="00981312">
              <w:rPr>
                <w:rFonts w:ascii="Arial" w:eastAsia="Times New Roman" w:hAnsi="Arial" w:cs="Arial"/>
                <w:sz w:val="24"/>
                <w:szCs w:val="24"/>
              </w:rPr>
              <w:t>/įkainis</w:t>
            </w:r>
            <w:r w:rsidRPr="00981312">
              <w:rPr>
                <w:rFonts w:ascii="Arial" w:eastAsia="Times New Roman" w:hAnsi="Arial" w:cs="Arial"/>
                <w:sz w:val="24"/>
                <w:szCs w:val="24"/>
              </w:rPr>
              <w:t xml:space="preserve"> (Eur be PVM) (jei peržiūra jau buvo atlikta, tai po paskutinio perskaičiavimo)</w:t>
            </w:r>
          </w:p>
          <w:p w14:paraId="546144CA" w14:textId="52368C43"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a</w:t>
            </w:r>
            <w:r w:rsidRPr="00981312">
              <w:rPr>
                <w:rFonts w:ascii="Arial" w:eastAsia="Times New Roman" w:hAnsi="Arial" w:cs="Arial"/>
                <w:sz w:val="24"/>
                <w:szCs w:val="24"/>
                <w:vertAlign w:val="subscript"/>
              </w:rPr>
              <w:t>1</w:t>
            </w:r>
            <w:r w:rsidRPr="00981312">
              <w:rPr>
                <w:rFonts w:ascii="Arial" w:eastAsia="Times New Roman" w:hAnsi="Arial" w:cs="Arial"/>
                <w:sz w:val="24"/>
                <w:szCs w:val="24"/>
              </w:rPr>
              <w:t xml:space="preserve"> – perskaičiuota (pakeista) kaina </w:t>
            </w:r>
            <w:r w:rsidR="008A177C" w:rsidRPr="00981312">
              <w:rPr>
                <w:rFonts w:ascii="Arial" w:eastAsia="Times New Roman" w:hAnsi="Arial" w:cs="Arial"/>
                <w:sz w:val="24"/>
                <w:szCs w:val="24"/>
              </w:rPr>
              <w:t xml:space="preserve">/įkainis </w:t>
            </w:r>
            <w:r w:rsidRPr="00981312">
              <w:rPr>
                <w:rFonts w:ascii="Arial" w:eastAsia="Times New Roman" w:hAnsi="Arial" w:cs="Arial"/>
                <w:sz w:val="24"/>
                <w:szCs w:val="24"/>
              </w:rPr>
              <w:t>(Eur be PVM)</w:t>
            </w:r>
          </w:p>
          <w:p w14:paraId="3298D58C"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81312">
              <w:rPr>
                <w:rFonts w:ascii="Arial" w:eastAsia="Times New Roman" w:hAnsi="Arial" w:cs="Arial"/>
                <w:sz w:val="24"/>
                <w:szCs w:val="24"/>
              </w:rPr>
              <w:t>, (proc.)</w:t>
            </w:r>
          </w:p>
          <w:p w14:paraId="72D14C3C" w14:textId="62030265"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 xml:space="preserve">kur </w:t>
            </w:r>
            <w:proofErr w:type="spellStart"/>
            <w:r w:rsidRPr="00981312">
              <w:rPr>
                <w:rFonts w:ascii="Arial" w:eastAsia="Times New Roman" w:hAnsi="Arial" w:cs="Arial"/>
                <w:sz w:val="24"/>
                <w:szCs w:val="24"/>
              </w:rPr>
              <w:t>Ind</w:t>
            </w:r>
            <w:r w:rsidRPr="00981312">
              <w:rPr>
                <w:rFonts w:ascii="Arial" w:eastAsia="Times New Roman" w:hAnsi="Arial" w:cs="Arial"/>
                <w:sz w:val="24"/>
                <w:szCs w:val="24"/>
                <w:vertAlign w:val="subscript"/>
              </w:rPr>
              <w:t>naujausias</w:t>
            </w:r>
            <w:proofErr w:type="spellEnd"/>
            <w:r w:rsidRPr="00981312">
              <w:rPr>
                <w:rFonts w:ascii="Arial" w:eastAsia="Times New Roman" w:hAnsi="Arial" w:cs="Arial"/>
                <w:sz w:val="24"/>
                <w:szCs w:val="24"/>
              </w:rPr>
              <w:t> – kreipimosi dėl kainos</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981312" w:rsidRDefault="00193B6E" w:rsidP="00F50E99">
            <w:pPr>
              <w:spacing w:after="0" w:line="240" w:lineRule="auto"/>
              <w:jc w:val="both"/>
              <w:rPr>
                <w:rFonts w:ascii="Arial" w:eastAsia="Times New Roman" w:hAnsi="Arial" w:cs="Arial"/>
                <w:sz w:val="24"/>
                <w:szCs w:val="24"/>
              </w:rPr>
            </w:pPr>
            <w:proofErr w:type="spellStart"/>
            <w:r w:rsidRPr="00981312">
              <w:rPr>
                <w:rFonts w:ascii="Arial" w:eastAsia="Times New Roman" w:hAnsi="Arial" w:cs="Arial"/>
                <w:sz w:val="24"/>
                <w:szCs w:val="24"/>
              </w:rPr>
              <w:t>Ind</w:t>
            </w:r>
            <w:r w:rsidRPr="00981312">
              <w:rPr>
                <w:rFonts w:ascii="Arial" w:eastAsia="Times New Roman" w:hAnsi="Arial" w:cs="Arial"/>
                <w:sz w:val="24"/>
                <w:szCs w:val="24"/>
                <w:vertAlign w:val="subscript"/>
              </w:rPr>
              <w:t>pradžia</w:t>
            </w:r>
            <w:proofErr w:type="spellEnd"/>
            <w:r w:rsidRPr="00981312">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5.3.3.7. Skaičiavimams indeksų reikšmės imamos </w:t>
            </w:r>
            <w:r w:rsidRPr="00981312">
              <w:rPr>
                <w:rFonts w:ascii="Arial" w:eastAsia="Times New Roman" w:hAnsi="Arial" w:cs="Arial"/>
                <w:b/>
                <w:bCs/>
                <w:sz w:val="24"/>
                <w:szCs w:val="24"/>
              </w:rPr>
              <w:t>keturių</w:t>
            </w:r>
            <w:r w:rsidRPr="00981312">
              <w:rPr>
                <w:rFonts w:ascii="Arial" w:eastAsia="Times New Roman" w:hAnsi="Arial" w:cs="Arial"/>
                <w:sz w:val="24"/>
                <w:szCs w:val="24"/>
              </w:rPr>
              <w:t> skaitmenų po kablelio tikslumu. Apskaičiuotas pokytis (k) tolimesniems skaičiavimams naudojamas suapvalinus iki </w:t>
            </w:r>
            <w:r w:rsidRPr="00981312">
              <w:rPr>
                <w:rFonts w:ascii="Arial" w:eastAsia="Times New Roman" w:hAnsi="Arial" w:cs="Arial"/>
                <w:b/>
                <w:bCs/>
                <w:sz w:val="24"/>
                <w:szCs w:val="24"/>
              </w:rPr>
              <w:t>vieno</w:t>
            </w:r>
            <w:r w:rsidRPr="00981312">
              <w:rPr>
                <w:rFonts w:ascii="Arial" w:eastAsia="Times New Roman" w:hAnsi="Arial" w:cs="Arial"/>
                <w:sz w:val="24"/>
                <w:szCs w:val="24"/>
              </w:rPr>
              <w:t> skaitmens po kablelio, o apskaičiuotas įkainis „a</w:t>
            </w:r>
            <w:r w:rsidRPr="00981312">
              <w:rPr>
                <w:rFonts w:ascii="Arial" w:eastAsia="Times New Roman" w:hAnsi="Arial" w:cs="Arial"/>
                <w:sz w:val="24"/>
                <w:szCs w:val="24"/>
                <w:vertAlign w:val="subscript"/>
              </w:rPr>
              <w:t>1</w:t>
            </w:r>
            <w:r w:rsidRPr="00981312">
              <w:rPr>
                <w:rFonts w:ascii="Arial" w:eastAsia="Times New Roman" w:hAnsi="Arial" w:cs="Arial"/>
                <w:sz w:val="24"/>
                <w:szCs w:val="24"/>
              </w:rPr>
              <w:t>“ suapvalinamas iki </w:t>
            </w:r>
            <w:r w:rsidRPr="00981312">
              <w:rPr>
                <w:rFonts w:ascii="Arial" w:eastAsia="Times New Roman" w:hAnsi="Arial" w:cs="Arial"/>
                <w:b/>
                <w:bCs/>
                <w:sz w:val="24"/>
                <w:szCs w:val="24"/>
              </w:rPr>
              <w:t>dviejų </w:t>
            </w:r>
            <w:r w:rsidRPr="00981312">
              <w:rPr>
                <w:rFonts w:ascii="Arial" w:eastAsia="Times New Roman" w:hAnsi="Arial" w:cs="Arial"/>
                <w:sz w:val="24"/>
                <w:szCs w:val="24"/>
              </w:rPr>
              <w:t>skaitmenų po kablelio.</w:t>
            </w:r>
          </w:p>
          <w:p w14:paraId="3E1856BF" w14:textId="7626B8E3"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5.3.3.8. Šalis, siekianti Sutarties kainos</w:t>
            </w:r>
            <w:r w:rsidR="008A177C" w:rsidRPr="00981312">
              <w:rPr>
                <w:rFonts w:ascii="Arial" w:eastAsia="Times New Roman" w:hAnsi="Arial" w:cs="Arial"/>
                <w:sz w:val="24"/>
                <w:szCs w:val="24"/>
              </w:rPr>
              <w:t xml:space="preserve">/įkainių </w:t>
            </w:r>
            <w:r w:rsidRPr="00981312">
              <w:rPr>
                <w:rFonts w:ascii="Arial" w:eastAsia="Times New Roman" w:hAnsi="Arial" w:cs="Arial"/>
                <w:sz w:val="24"/>
                <w:szCs w:val="24"/>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w:t>
            </w:r>
            <w:r w:rsidRPr="00981312">
              <w:rPr>
                <w:rFonts w:ascii="Arial" w:eastAsia="Times New Roman" w:hAnsi="Arial" w:cs="Arial"/>
                <w:sz w:val="24"/>
                <w:szCs w:val="24"/>
              </w:rPr>
              <w:lastRenderedPageBreak/>
              <w:t>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5.3.3.9. Susitarimas turi būti sudarytas per 10 darbo dienų nuo Šalies pateikto tinkamo prašymo perskaičiuoti Sutarties kainą</w:t>
            </w:r>
            <w:r w:rsidR="008A177C" w:rsidRPr="00981312">
              <w:rPr>
                <w:rFonts w:ascii="Arial" w:eastAsia="Times New Roman" w:hAnsi="Arial" w:cs="Arial"/>
                <w:sz w:val="24"/>
                <w:szCs w:val="24"/>
              </w:rPr>
              <w:t xml:space="preserve">/įkainius </w:t>
            </w:r>
            <w:r w:rsidRPr="00981312">
              <w:rPr>
                <w:rFonts w:ascii="Arial" w:eastAsia="Times New Roman" w:hAnsi="Arial" w:cs="Arial"/>
                <w:sz w:val="24"/>
                <w:szCs w:val="24"/>
              </w:rPr>
              <w:t xml:space="preserve"> gavimo dienos.</w:t>
            </w:r>
          </w:p>
          <w:p w14:paraId="015A58E8"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981312"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394A7088"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77CBE253" w14:textId="77777777" w:rsidR="00193B6E" w:rsidRPr="00981312" w:rsidRDefault="00193B6E" w:rsidP="00F50E99">
            <w:pPr>
              <w:spacing w:after="0" w:line="240" w:lineRule="auto"/>
              <w:rPr>
                <w:rFonts w:ascii="Arial" w:eastAsia="Times New Roman" w:hAnsi="Arial" w:cs="Arial"/>
                <w:sz w:val="24"/>
                <w:szCs w:val="24"/>
              </w:rPr>
            </w:pPr>
          </w:p>
        </w:tc>
      </w:tr>
      <w:tr w:rsidR="00193B6E" w:rsidRPr="00981312"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5.4. Sutarties kainos apskaičiavimas taikant </w:t>
            </w:r>
            <w:r w:rsidRPr="00981312">
              <w:rPr>
                <w:rFonts w:ascii="Arial" w:eastAsia="Times New Roman" w:hAnsi="Arial" w:cs="Arial"/>
                <w:b/>
                <w:bCs/>
                <w:sz w:val="24"/>
                <w:szCs w:val="24"/>
                <w:u w:val="single"/>
              </w:rPr>
              <w:t>kiekio (apimties)</w:t>
            </w:r>
            <w:r w:rsidRPr="00981312">
              <w:rPr>
                <w:rFonts w:ascii="Arial" w:eastAsia="Times New Roman" w:hAnsi="Arial" w:cs="Arial"/>
                <w:b/>
                <w:bCs/>
                <w:sz w:val="24"/>
                <w:szCs w:val="24"/>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981312" w:rsidRDefault="00193B6E" w:rsidP="00CB3027">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42580343"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Pirkėjas atsiskaito su Tiekėju ne vėliau kaip per </w:t>
            </w:r>
            <w:r w:rsidRPr="00981312">
              <w:rPr>
                <w:rFonts w:ascii="Arial" w:hAnsi="Arial" w:cs="Arial"/>
                <w:sz w:val="24"/>
                <w:szCs w:val="24"/>
              </w:rPr>
              <w:t xml:space="preserve">30 (trisdešimt) kalendorinių dienų </w:t>
            </w:r>
            <w:r w:rsidRPr="00981312">
              <w:rPr>
                <w:rFonts w:ascii="Arial" w:eastAsia="Times New Roman" w:hAnsi="Arial" w:cs="Arial"/>
                <w:sz w:val="24"/>
                <w:szCs w:val="24"/>
              </w:rPr>
              <w:t>nuo Sąskaitos gavimo dienos.</w:t>
            </w:r>
          </w:p>
          <w:p w14:paraId="0D35B8BB" w14:textId="77777777" w:rsidR="00BD6C8F" w:rsidRPr="00981312" w:rsidRDefault="00BD6C8F" w:rsidP="00F50E99">
            <w:pPr>
              <w:spacing w:after="0" w:line="240" w:lineRule="auto"/>
              <w:jc w:val="both"/>
              <w:rPr>
                <w:rFonts w:ascii="Arial" w:eastAsia="Times New Roman" w:hAnsi="Arial" w:cs="Arial"/>
                <w:sz w:val="24"/>
                <w:szCs w:val="24"/>
              </w:rPr>
            </w:pPr>
          </w:p>
          <w:p w14:paraId="662D250C" w14:textId="5142DD6E" w:rsidR="009449AC" w:rsidRPr="00981312" w:rsidRDefault="00BD6C8F"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Apmokėjimo sąlygos:</w:t>
            </w:r>
          </w:p>
          <w:p w14:paraId="3E3E90CC" w14:textId="43C724AD" w:rsidR="004B128B" w:rsidRPr="00981312" w:rsidRDefault="00DA4F05"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Paslaugos teikėjas pateikia darbų perdavimo  - priėmimo aktą Užsakovui apie surinktą ir priduotą galutiniam tvarkytojui asbesto turinčių gaminių atliekų kiekį su tai pagrindžiančiais dokumentais (paėmimo iš gyventojo ir pridavimo galutiniam atliekų tvarkytojui pažymos) ir aptarnautų gyventojų sąrašą.</w:t>
            </w:r>
          </w:p>
          <w:p w14:paraId="03FFF483" w14:textId="53871BB1" w:rsidR="00DA4F05" w:rsidRPr="00981312" w:rsidRDefault="00DA4F05"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Už paslaugą Užsakovas moka gavęs sąskaitą faktūrą iš Paslaugos teikėjo. Sąskaita– faktūra išrašoma  Užsakovui patvirtinus  darbų perdavimo-priėmimo aktą.</w:t>
            </w:r>
          </w:p>
          <w:p w14:paraId="1BA39B34" w14:textId="77777777" w:rsidR="004B128B" w:rsidRPr="00981312" w:rsidRDefault="004B128B" w:rsidP="009449AC">
            <w:pPr>
              <w:spacing w:after="0" w:line="240" w:lineRule="auto"/>
              <w:jc w:val="both"/>
              <w:rPr>
                <w:rFonts w:ascii="Arial" w:eastAsia="Times New Roman" w:hAnsi="Arial" w:cs="Arial"/>
                <w:sz w:val="24"/>
                <w:szCs w:val="24"/>
              </w:rPr>
            </w:pPr>
          </w:p>
        </w:tc>
      </w:tr>
      <w:tr w:rsidR="00193B6E" w:rsidRPr="00981312"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6. PASLAUGŲ KOKYBĖ IR GARANTINIAI ĮSIPAREIGOJIMAI</w:t>
            </w:r>
          </w:p>
        </w:tc>
      </w:tr>
      <w:tr w:rsidR="00193B6E" w:rsidRPr="00981312"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1CE05C1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10214342" w14:textId="77777777" w:rsidR="00193B6E" w:rsidRPr="00981312" w:rsidRDefault="00193B6E" w:rsidP="00F50E99">
            <w:pPr>
              <w:spacing w:after="0" w:line="240" w:lineRule="auto"/>
              <w:jc w:val="center"/>
              <w:rPr>
                <w:rFonts w:ascii="Arial" w:eastAsia="Times New Roman" w:hAnsi="Arial" w:cs="Arial"/>
                <w:sz w:val="24"/>
                <w:szCs w:val="24"/>
              </w:rPr>
            </w:pPr>
          </w:p>
        </w:tc>
      </w:tr>
      <w:tr w:rsidR="00193B6E" w:rsidRPr="00981312"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7. SUTARTIES VYKDYMUI PASITELKIAMI SUBTIEKĖJAI IR (AR) SPECIALISTAI</w:t>
            </w:r>
          </w:p>
        </w:tc>
      </w:tr>
      <w:tr w:rsidR="00193B6E" w:rsidRPr="00981312"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xml:space="preserve">Sutarties vykdymui subtiekėjai ir (ar) specialistai </w:t>
            </w:r>
            <w:r w:rsidRPr="00981312">
              <w:rPr>
                <w:rFonts w:ascii="Arial" w:eastAsia="Times New Roman" w:hAnsi="Arial" w:cs="Arial"/>
                <w:i/>
                <w:iCs/>
                <w:sz w:val="24"/>
                <w:szCs w:val="24"/>
              </w:rPr>
              <w:t>nepasitelkiami.</w:t>
            </w:r>
          </w:p>
          <w:p w14:paraId="636D95BD"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w:t>
            </w:r>
          </w:p>
          <w:p w14:paraId="7E165B48"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arba</w:t>
            </w:r>
          </w:p>
          <w:p w14:paraId="3AB8E160"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w:t>
            </w:r>
          </w:p>
          <w:p w14:paraId="61AB0267"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 xml:space="preserve">Sutarties vykdymui </w:t>
            </w:r>
            <w:r w:rsidRPr="00981312">
              <w:rPr>
                <w:rFonts w:ascii="Arial" w:eastAsia="Times New Roman" w:hAnsi="Arial" w:cs="Arial"/>
                <w:i/>
                <w:iCs/>
                <w:sz w:val="24"/>
                <w:szCs w:val="24"/>
              </w:rPr>
              <w:t>pasitelkiami</w:t>
            </w:r>
            <w:r w:rsidRPr="00981312">
              <w:rPr>
                <w:rFonts w:ascii="Arial" w:eastAsia="Times New Roman" w:hAnsi="Arial" w:cs="Arial"/>
                <w:sz w:val="24"/>
                <w:szCs w:val="24"/>
              </w:rPr>
              <w:t xml:space="preserve"> subtiekėjai ir (ar) specialistai yra nurodyti Sutarties priede </w:t>
            </w:r>
            <w:r w:rsidRPr="00981312">
              <w:rPr>
                <w:rFonts w:ascii="Arial" w:eastAsia="Times New Roman" w:hAnsi="Arial" w:cs="Arial"/>
                <w:i/>
                <w:iCs/>
                <w:sz w:val="24"/>
                <w:szCs w:val="24"/>
              </w:rPr>
              <w:t>Nr. [...]</w:t>
            </w:r>
            <w:r w:rsidRPr="00981312">
              <w:rPr>
                <w:rFonts w:ascii="Arial" w:eastAsia="Times New Roman" w:hAnsi="Arial" w:cs="Arial"/>
                <w:sz w:val="24"/>
                <w:szCs w:val="24"/>
              </w:rPr>
              <w:t> „Sutarties vykdymui pasitelkiami subtiekėjai ir (ar) specialistai“</w:t>
            </w:r>
          </w:p>
        </w:tc>
      </w:tr>
      <w:tr w:rsidR="00193B6E" w:rsidRPr="00981312"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lastRenderedPageBreak/>
              <w:t>8. PRIEVOLIŲ PAGAL SUTARTĮ ĮVYKDYMO UŽTIKRINIMAS</w:t>
            </w:r>
          </w:p>
        </w:tc>
      </w:tr>
      <w:tr w:rsidR="00193B6E" w:rsidRPr="00981312"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Prievolių pagal Sutartį įvykdymas netesybomis (delspinigiais, bauda).</w:t>
            </w:r>
          </w:p>
        </w:tc>
      </w:tr>
      <w:tr w:rsidR="00193B6E" w:rsidRPr="00981312"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7D81E803"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9. ŠALIŲ ATSAKOMYBĖ</w:t>
            </w:r>
          </w:p>
        </w:tc>
      </w:tr>
      <w:tr w:rsidR="00193B6E" w:rsidRPr="00981312"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193B6E" w:rsidRPr="00981312" w:rsidRDefault="00193B6E" w:rsidP="00F50E99">
            <w:pPr>
              <w:spacing w:after="0" w:line="240" w:lineRule="auto"/>
              <w:jc w:val="both"/>
              <w:rPr>
                <w:rFonts w:ascii="Arial" w:eastAsia="Times New Roman" w:hAnsi="Arial" w:cs="Arial"/>
                <w:sz w:val="24"/>
                <w:szCs w:val="24"/>
              </w:rPr>
            </w:pPr>
          </w:p>
        </w:tc>
      </w:tr>
      <w:tr w:rsidR="00193B6E" w:rsidRPr="00981312"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981312"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981312"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570B72B9" w:rsidR="00193B6E" w:rsidRPr="00981312" w:rsidRDefault="00352F8F"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981312"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41170226" w:rsidR="00193B6E" w:rsidRPr="00981312" w:rsidRDefault="00352F8F" w:rsidP="00352F8F">
            <w:pPr>
              <w:spacing w:after="0" w:line="240" w:lineRule="auto"/>
              <w:rPr>
                <w:rFonts w:ascii="Arial" w:eastAsia="Times New Roman" w:hAnsi="Arial" w:cs="Arial"/>
                <w:sz w:val="24"/>
                <w:szCs w:val="24"/>
              </w:rPr>
            </w:pPr>
            <w:r w:rsidRPr="00981312">
              <w:rPr>
                <w:rFonts w:ascii="Arial" w:eastAsia="Times New Roman" w:hAnsi="Arial" w:cs="Arial"/>
                <w:sz w:val="24"/>
                <w:szCs w:val="24"/>
                <w:lang w:eastAsia="en-US"/>
              </w:rPr>
              <w:t>Taikoma bauda 5 (penki) proc. nuo Pradinės Sutarties vertės, nurodytos Specialiųjų sąlygų 5.2 punkte.</w:t>
            </w:r>
            <w:r w:rsidR="00193B6E" w:rsidRPr="00981312">
              <w:rPr>
                <w:rFonts w:ascii="Arial" w:eastAsia="Times New Roman" w:hAnsi="Arial" w:cs="Arial"/>
                <w:sz w:val="24"/>
                <w:szCs w:val="24"/>
              </w:rPr>
              <w:t> </w:t>
            </w:r>
          </w:p>
        </w:tc>
      </w:tr>
      <w:tr w:rsidR="00193B6E" w:rsidRPr="00981312"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xml:space="preserve">9.6. Tiekėjui / Pirkėjui taikoma bauda dėl </w:t>
            </w:r>
            <w:r w:rsidRPr="00981312">
              <w:rPr>
                <w:rFonts w:ascii="Arial" w:eastAsia="Times New Roman" w:hAnsi="Arial" w:cs="Arial"/>
                <w:b/>
                <w:bCs/>
                <w:sz w:val="24"/>
                <w:szCs w:val="24"/>
              </w:rPr>
              <w:lastRenderedPageBreak/>
              <w:t>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9A03C" w14:textId="2E91EEAC" w:rsidR="00193B6E" w:rsidRPr="00981312" w:rsidRDefault="00352F8F" w:rsidP="00352F8F">
            <w:pPr>
              <w:spacing w:after="0" w:line="240" w:lineRule="auto"/>
              <w:rPr>
                <w:rFonts w:ascii="Arial" w:eastAsia="Times New Roman" w:hAnsi="Arial" w:cs="Arial"/>
                <w:sz w:val="24"/>
                <w:szCs w:val="24"/>
              </w:rPr>
            </w:pPr>
            <w:r w:rsidRPr="00981312">
              <w:rPr>
                <w:rFonts w:ascii="Arial" w:eastAsia="Times New Roman" w:hAnsi="Arial" w:cs="Arial"/>
                <w:kern w:val="2"/>
                <w:sz w:val="24"/>
                <w:szCs w:val="24"/>
                <w:lang w:eastAsia="en-US"/>
              </w:rPr>
              <w:lastRenderedPageBreak/>
              <w:t>2 (du) proc. nuo Pradinės Sutarties vertės</w:t>
            </w:r>
            <w:r w:rsidR="0018560E" w:rsidRPr="00981312">
              <w:rPr>
                <w:rFonts w:ascii="Arial" w:eastAsia="Times New Roman" w:hAnsi="Arial" w:cs="Arial"/>
                <w:kern w:val="2"/>
                <w:sz w:val="24"/>
                <w:szCs w:val="24"/>
                <w:lang w:eastAsia="en-US"/>
              </w:rPr>
              <w:t>,</w:t>
            </w:r>
            <w:r w:rsidR="00193B6E" w:rsidRPr="00981312">
              <w:rPr>
                <w:rFonts w:ascii="Arial" w:eastAsia="Times New Roman" w:hAnsi="Arial" w:cs="Arial"/>
                <w:sz w:val="24"/>
                <w:szCs w:val="24"/>
              </w:rPr>
              <w:t> </w:t>
            </w:r>
            <w:r w:rsidR="0018560E" w:rsidRPr="00981312">
              <w:rPr>
                <w:rFonts w:ascii="Arial" w:eastAsia="Times New Roman" w:hAnsi="Arial" w:cs="Arial"/>
                <w:sz w:val="24"/>
                <w:szCs w:val="24"/>
              </w:rPr>
              <w:t>nurodytos Specialiųjų sąlygų 5.2 punkte.</w:t>
            </w:r>
          </w:p>
          <w:p w14:paraId="0804FBB0" w14:textId="77777777" w:rsidR="00193B6E" w:rsidRPr="00981312" w:rsidRDefault="00193B6E" w:rsidP="00F50E99">
            <w:pPr>
              <w:spacing w:after="0" w:line="240" w:lineRule="auto"/>
              <w:jc w:val="center"/>
              <w:rPr>
                <w:rFonts w:ascii="Arial" w:eastAsia="Times New Roman" w:hAnsi="Arial" w:cs="Arial"/>
                <w:sz w:val="24"/>
                <w:szCs w:val="24"/>
              </w:rPr>
            </w:pPr>
          </w:p>
        </w:tc>
      </w:tr>
      <w:tr w:rsidR="00193B6E" w:rsidRPr="00981312"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 xml:space="preserve">9.7. Tiekėjui taikomos netesybos dėl pirkimo dokumentuose nustatytų kokybinių kriterijų </w:t>
            </w:r>
            <w:proofErr w:type="spellStart"/>
            <w:r w:rsidRPr="00981312">
              <w:rPr>
                <w:rFonts w:ascii="Arial" w:eastAsia="Times New Roman" w:hAnsi="Arial" w:cs="Arial"/>
                <w:b/>
                <w:bCs/>
                <w:sz w:val="24"/>
                <w:szCs w:val="24"/>
              </w:rPr>
              <w:t>nepasiekimo</w:t>
            </w:r>
            <w:proofErr w:type="spellEnd"/>
            <w:r w:rsidRPr="00981312">
              <w:rPr>
                <w:rFonts w:ascii="Arial" w:eastAsia="Times New Roman" w:hAnsi="Arial" w:cs="Arial"/>
                <w:b/>
                <w:bCs/>
                <w:sz w:val="24"/>
                <w:szCs w:val="24"/>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1FD27DB4" w14:textId="77777777" w:rsidR="00193B6E" w:rsidRPr="00981312" w:rsidRDefault="00193B6E" w:rsidP="00F50E99">
            <w:pPr>
              <w:spacing w:after="0" w:line="240" w:lineRule="auto"/>
              <w:jc w:val="center"/>
              <w:rPr>
                <w:rFonts w:ascii="Arial" w:eastAsia="Times New Roman" w:hAnsi="Arial" w:cs="Arial"/>
                <w:sz w:val="24"/>
                <w:szCs w:val="24"/>
              </w:rPr>
            </w:pPr>
          </w:p>
        </w:tc>
      </w:tr>
      <w:tr w:rsidR="00193B6E" w:rsidRPr="00981312"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8560E" w:rsidRPr="00981312" w14:paraId="19D1F7F3"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966C9B" w14:textId="73518642" w:rsidR="0018560E" w:rsidRPr="00981312" w:rsidRDefault="0018560E" w:rsidP="0018560E">
            <w:pPr>
              <w:spacing w:after="0" w:line="240" w:lineRule="auto"/>
              <w:rPr>
                <w:rFonts w:ascii="Arial" w:eastAsia="Times New Roman" w:hAnsi="Arial" w:cs="Arial"/>
                <w:b/>
                <w:bCs/>
                <w:sz w:val="24"/>
                <w:szCs w:val="24"/>
              </w:rPr>
            </w:pPr>
            <w:r w:rsidRPr="00981312">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74D13B04" w14:textId="1998916F" w:rsidR="0018560E" w:rsidRPr="00981312" w:rsidRDefault="0018560E" w:rsidP="0018560E">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8560E" w:rsidRPr="00981312" w14:paraId="779049DA" w14:textId="77777777" w:rsidTr="0018560E">
        <w:trPr>
          <w:trHeight w:val="30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71DFB2" w14:textId="3BBF034E" w:rsidR="0018560E" w:rsidRPr="00981312" w:rsidRDefault="0018560E" w:rsidP="0018560E">
            <w:pPr>
              <w:spacing w:after="0" w:line="240" w:lineRule="auto"/>
              <w:rPr>
                <w:rFonts w:ascii="Arial" w:hAnsi="Arial" w:cs="Arial"/>
                <w:b/>
                <w:bCs/>
                <w:sz w:val="24"/>
                <w:szCs w:val="24"/>
              </w:rPr>
            </w:pPr>
            <w:r w:rsidRPr="00981312">
              <w:rPr>
                <w:rFonts w:ascii="Arial" w:hAnsi="Arial" w:cs="Arial"/>
                <w:b/>
                <w:bCs/>
                <w:sz w:val="24"/>
                <w:szCs w:val="24"/>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49F8A7B" w14:textId="29EE9E8E" w:rsidR="0018560E" w:rsidRPr="00981312" w:rsidRDefault="0018560E" w:rsidP="0018560E">
            <w:pPr>
              <w:spacing w:after="0" w:line="240" w:lineRule="auto"/>
              <w:rPr>
                <w:rFonts w:ascii="Arial" w:eastAsia="Times New Roman" w:hAnsi="Arial" w:cs="Arial"/>
                <w:sz w:val="24"/>
                <w:szCs w:val="24"/>
              </w:rPr>
            </w:pPr>
            <w:r w:rsidRPr="00981312">
              <w:rPr>
                <w:rFonts w:ascii="Arial" w:eastAsia="Times New Roman" w:hAnsi="Arial" w:cs="Arial"/>
                <w:sz w:val="24"/>
                <w:szCs w:val="24"/>
              </w:rPr>
              <w:t>-</w:t>
            </w:r>
          </w:p>
        </w:tc>
      </w:tr>
      <w:tr w:rsidR="00193B6E" w:rsidRPr="00981312"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10. ESMINĖS SUTARTIES SĄLYGOS</w:t>
            </w:r>
          </w:p>
        </w:tc>
      </w:tr>
      <w:tr w:rsidR="00193B6E" w:rsidRPr="00981312"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1FFE3E1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8560E" w:rsidRPr="00981312" w14:paraId="29EA071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B49C2D" w14:textId="5DBEABDD" w:rsidR="0018560E" w:rsidRPr="00981312" w:rsidRDefault="0018560E" w:rsidP="0018560E">
            <w:pPr>
              <w:spacing w:after="0" w:line="240" w:lineRule="auto"/>
              <w:rPr>
                <w:rFonts w:ascii="Arial" w:eastAsia="Times New Roman" w:hAnsi="Arial" w:cs="Arial"/>
                <w:b/>
                <w:bCs/>
                <w:sz w:val="24"/>
                <w:szCs w:val="24"/>
              </w:rPr>
            </w:pPr>
            <w:r w:rsidRPr="00981312">
              <w:rPr>
                <w:rFonts w:ascii="Arial" w:eastAsia="Times New Roman" w:hAnsi="Arial" w:cs="Arial"/>
                <w:b/>
                <w:bCs/>
                <w:sz w:val="24"/>
                <w:szCs w:val="24"/>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AD86010" w14:textId="76D41CD1" w:rsidR="0018560E" w:rsidRPr="00981312" w:rsidRDefault="0018560E" w:rsidP="0018560E">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tc>
      </w:tr>
      <w:tr w:rsidR="00193B6E" w:rsidRPr="00981312"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11. SUTARTIES GALIOJIMAS IR KEITIMAS</w:t>
            </w:r>
          </w:p>
        </w:tc>
      </w:tr>
      <w:tr w:rsidR="00193B6E" w:rsidRPr="00981312"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77CD547E" w:rsidR="00193B6E" w:rsidRPr="00981312" w:rsidRDefault="00352F8F" w:rsidP="00F50E99">
            <w:pPr>
              <w:spacing w:after="0" w:line="240" w:lineRule="auto"/>
              <w:jc w:val="both"/>
              <w:rPr>
                <w:rFonts w:ascii="Arial" w:eastAsia="Times New Roman" w:hAnsi="Arial" w:cs="Arial"/>
                <w:sz w:val="24"/>
                <w:szCs w:val="24"/>
              </w:rPr>
            </w:pPr>
            <w:r w:rsidRPr="00981312">
              <w:rPr>
                <w:rFonts w:ascii="Arial" w:eastAsia="Times New Roman" w:hAnsi="Arial" w:cs="Arial"/>
                <w:color w:val="000000"/>
                <w:sz w:val="24"/>
                <w:szCs w:val="24"/>
                <w:lang w:eastAsia="en-US"/>
              </w:rPr>
              <w:t xml:space="preserve">Sutarties galiojimo terminas: </w:t>
            </w:r>
            <w:r w:rsidR="00981312" w:rsidRPr="00981312">
              <w:rPr>
                <w:rFonts w:ascii="Arial" w:eastAsia="Times New Roman" w:hAnsi="Arial" w:cs="Arial"/>
                <w:b/>
                <w:bCs/>
                <w:color w:val="000000"/>
                <w:sz w:val="24"/>
                <w:szCs w:val="24"/>
                <w:lang w:eastAsia="en-US"/>
              </w:rPr>
              <w:t>36</w:t>
            </w:r>
            <w:r w:rsidRPr="00981312">
              <w:rPr>
                <w:rFonts w:ascii="Arial" w:eastAsia="Times New Roman" w:hAnsi="Arial" w:cs="Arial"/>
                <w:b/>
                <w:bCs/>
                <w:color w:val="000000"/>
                <w:sz w:val="24"/>
                <w:szCs w:val="24"/>
                <w:lang w:eastAsia="en-US"/>
              </w:rPr>
              <w:t xml:space="preserve"> mėn</w:t>
            </w:r>
            <w:r w:rsidRPr="00981312">
              <w:rPr>
                <w:rFonts w:ascii="Arial" w:eastAsia="Times New Roman" w:hAnsi="Arial" w:cs="Arial"/>
                <w:color w:val="000000"/>
                <w:sz w:val="24"/>
                <w:szCs w:val="24"/>
                <w:lang w:eastAsia="en-US"/>
              </w:rPr>
              <w:t>. nuo Sutarties įsigaliojimo dienos.</w:t>
            </w:r>
          </w:p>
        </w:tc>
      </w:tr>
      <w:tr w:rsidR="00193B6E" w:rsidRPr="00981312"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C7F892" w14:textId="044E0AF4" w:rsidR="00193B6E" w:rsidRPr="00981312" w:rsidRDefault="0018560E" w:rsidP="0018560E">
            <w:pPr>
              <w:spacing w:after="0" w:line="240" w:lineRule="auto"/>
              <w:rPr>
                <w:rFonts w:ascii="Arial" w:eastAsia="Times New Roman" w:hAnsi="Arial" w:cs="Arial"/>
                <w:sz w:val="24"/>
                <w:szCs w:val="24"/>
              </w:rPr>
            </w:pPr>
            <w:r w:rsidRPr="00981312">
              <w:rPr>
                <w:rFonts w:ascii="Arial" w:eastAsia="Times New Roman" w:hAnsi="Arial" w:cs="Arial"/>
                <w:color w:val="000000"/>
                <w:sz w:val="24"/>
                <w:szCs w:val="24"/>
                <w:lang w:eastAsia="en-US"/>
              </w:rPr>
              <w:t>Netaikoma.</w:t>
            </w:r>
          </w:p>
        </w:tc>
      </w:tr>
      <w:tr w:rsidR="00193B6E" w:rsidRPr="00981312"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12. SUTARTIES NUTRAUKIMAS</w:t>
            </w:r>
          </w:p>
        </w:tc>
      </w:tr>
      <w:tr w:rsidR="00193B6E" w:rsidRPr="00981312"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 Sutartis gali būti nutraukiama rašytiniu Šalių susitarimu arba vienašališkai, Bendrosiose sąlygose nustatyta tvarka.</w:t>
            </w:r>
          </w:p>
        </w:tc>
      </w:tr>
      <w:tr w:rsidR="00193B6E" w:rsidRPr="00981312"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12.2.1. jeigu Tiekėjas nevykdo prisiimtų įsipareigojimų už Sutartyje nustatytą Sutarties kainą;</w:t>
            </w:r>
          </w:p>
          <w:p w14:paraId="70AE0101" w14:textId="77777777" w:rsidR="0097087B" w:rsidRPr="00981312" w:rsidRDefault="0097087B" w:rsidP="0097087B">
            <w:pPr>
              <w:spacing w:after="0" w:line="240" w:lineRule="auto"/>
              <w:jc w:val="both"/>
              <w:rPr>
                <w:rFonts w:ascii="Arial" w:eastAsia="Times New Roman" w:hAnsi="Arial" w:cs="Arial"/>
                <w:color w:val="000000"/>
                <w:sz w:val="24"/>
                <w:szCs w:val="24"/>
                <w:lang w:eastAsia="en-US"/>
              </w:rPr>
            </w:pPr>
            <w:r w:rsidRPr="00981312">
              <w:rPr>
                <w:rFonts w:ascii="Arial" w:eastAsia="Times New Roman" w:hAnsi="Arial" w:cs="Arial"/>
                <w:color w:val="000000"/>
                <w:sz w:val="24"/>
                <w:szCs w:val="24"/>
                <w:lang w:eastAsia="en-US"/>
              </w:rPr>
              <w:t xml:space="preserve">12.2.2. </w:t>
            </w:r>
            <w:r w:rsidRPr="00981312">
              <w:rPr>
                <w:rFonts w:ascii="Arial" w:eastAsia="Arial" w:hAnsi="Arial" w:cs="Arial"/>
                <w:color w:val="000000"/>
                <w:kern w:val="2"/>
                <w:sz w:val="24"/>
                <w:szCs w:val="24"/>
                <w:lang w:eastAsia="en-US"/>
              </w:rPr>
              <w:t>jeigu Tiekėjas nesilaiko Sutartyje nustatytų Paslaugų teikimo terminų arba vėluoja suteikti Paslaugas daugiau nei 10 (dešimt) darbo dienas nuo Sutartyje nustatyto Paslaugų suteikimo termino;</w:t>
            </w:r>
          </w:p>
          <w:p w14:paraId="0C2145AB" w14:textId="554ACC94"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12.2.3. jeigu Tiekėjas pažeidžia Paslaugų suteikimo terminus</w:t>
            </w:r>
            <w:r w:rsidR="005D7D59" w:rsidRPr="00981312">
              <w:rPr>
                <w:rFonts w:ascii="Arial" w:eastAsia="Times New Roman" w:hAnsi="Arial" w:cs="Arial"/>
                <w:strike/>
                <w:sz w:val="24"/>
                <w:szCs w:val="24"/>
              </w:rPr>
              <w:t>;</w:t>
            </w:r>
          </w:p>
          <w:p w14:paraId="737A742E"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12.2.4. Tiekėjas pažeidžia Paslaugų suteikimo terminus ir dėl Paslaugų suteikimo vėlavimo Paslaugos tampa nebereikalingos;</w:t>
            </w:r>
          </w:p>
          <w:p w14:paraId="3BC7F85B"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lastRenderedPageBreak/>
              <w:t>12.2.5. Tiekėjas daugiau kaip 2 (du) kartus suteikia Paslaugas, kurios neatitinka Sutartyje ir (ar) įstatymuose nustatytų reikalavimų Paslaugoms;</w:t>
            </w:r>
          </w:p>
          <w:p w14:paraId="018F876A"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2AB09444"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12.2.9. Tiekėjas 2 (du) kartus pažeidžia esminę Sutarties sąlygą.</w:t>
            </w:r>
          </w:p>
          <w:p w14:paraId="3A387B35" w14:textId="084B2981" w:rsidR="0034178F" w:rsidRPr="00981312" w:rsidRDefault="0034178F" w:rsidP="0034178F">
            <w:pPr>
              <w:spacing w:after="0" w:line="240" w:lineRule="auto"/>
              <w:rPr>
                <w:rFonts w:ascii="Arial" w:eastAsia="Times New Roman" w:hAnsi="Arial" w:cs="Arial"/>
                <w:b/>
                <w:bCs/>
                <w:sz w:val="24"/>
                <w:szCs w:val="24"/>
              </w:rPr>
            </w:pPr>
            <w:r w:rsidRPr="00981312">
              <w:rPr>
                <w:rFonts w:ascii="Arial" w:eastAsia="Times New Roman" w:hAnsi="Arial" w:cs="Arial"/>
                <w:b/>
                <w:bCs/>
                <w:sz w:val="24"/>
                <w:szCs w:val="24"/>
              </w:rPr>
              <w:t>12.2.10 Tiekėjas nepateikia dokumentų įrodančių, kad atliekos buvo pristatytos į regioninį atliekų sąvartyną.</w:t>
            </w:r>
          </w:p>
        </w:tc>
      </w:tr>
      <w:tr w:rsidR="00193B6E" w:rsidRPr="00981312"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lastRenderedPageBreak/>
              <w:t>13. APLINKOS APSAUGOS IR SOCIALINIAI KRITERIJAI</w:t>
            </w:r>
          </w:p>
        </w:tc>
      </w:tr>
      <w:tr w:rsidR="00193B6E" w:rsidRPr="00981312"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981312" w:rsidRDefault="00193B6E" w:rsidP="00F50E99">
            <w:pPr>
              <w:pStyle w:val="Sraopastraipa"/>
              <w:tabs>
                <w:tab w:val="left" w:pos="851"/>
              </w:tabs>
              <w:ind w:left="0"/>
              <w:rPr>
                <w:rFonts w:ascii="Arial" w:hAnsi="Arial" w:cs="Arial"/>
                <w:szCs w:val="24"/>
              </w:rPr>
            </w:pPr>
            <w:r w:rsidRPr="00981312">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981312" w:rsidRDefault="00352F8F" w:rsidP="00352F8F">
            <w:pPr>
              <w:suppressAutoHyphens/>
              <w:autoSpaceDN w:val="0"/>
              <w:spacing w:after="0" w:line="240" w:lineRule="auto"/>
              <w:jc w:val="both"/>
              <w:textAlignment w:val="baseline"/>
              <w:rPr>
                <w:rFonts w:ascii="Arial" w:eastAsia="Times New Roman" w:hAnsi="Arial" w:cs="Arial"/>
                <w:sz w:val="24"/>
                <w:szCs w:val="24"/>
                <w:lang w:eastAsia="en-US"/>
              </w:rPr>
            </w:pPr>
            <w:r w:rsidRPr="00981312">
              <w:rPr>
                <w:rFonts w:ascii="Arial" w:eastAsia="Times New Roman" w:hAnsi="Arial" w:cs="Arial"/>
                <w:sz w:val="24"/>
                <w:szCs w:val="24"/>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24B40630" w:rsidR="00352F8F" w:rsidRPr="00981312" w:rsidRDefault="00981312" w:rsidP="00981312">
            <w:pPr>
              <w:suppressAutoHyphens/>
              <w:autoSpaceDN w:val="0"/>
              <w:spacing w:after="0" w:line="240" w:lineRule="auto"/>
              <w:jc w:val="both"/>
              <w:textAlignment w:val="baseline"/>
              <w:rPr>
                <w:rFonts w:ascii="Arial" w:hAnsi="Arial" w:cs="Arial"/>
                <w:sz w:val="24"/>
                <w:szCs w:val="24"/>
              </w:rPr>
            </w:pPr>
            <w:r w:rsidRPr="00981312">
              <w:rPr>
                <w:rFonts w:ascii="Arial" w:eastAsia="Times New Roman" w:hAnsi="Arial" w:cs="Arial"/>
                <w:sz w:val="24"/>
                <w:szCs w:val="24"/>
                <w:lang w:eastAsia="en-US"/>
              </w:rPr>
              <w:t xml:space="preserve">13.1.3. </w:t>
            </w:r>
            <w:r w:rsidRPr="00981312">
              <w:rPr>
                <w:rFonts w:ascii="Arial" w:hAnsi="Arial" w:cs="Arial"/>
                <w:sz w:val="24"/>
                <w:szCs w:val="24"/>
              </w:rPr>
              <w:t>Vadovaujantis LR Alternatyviųjų degalų įstatymo 15 straipsnio nuostatomis, Paslaugų tiekėjo transporto priemonės turi būti netaršios, atitikti ne žemesnį kaip Euro 5 emisijos standartą arba ekologiškesnių ir ekonomiškesnių variklių oro taršos ribinius  reikalavimus pagal 2007m. birželio 20 d. Europos Parlamento ir Tarybos reglamentą (EB) Nr.715/2007 ,,Dėl variklinių transporto priemonių tipo patvirtinimo atsižvelgiantį išmetamųjų teršalų kiekį iš lengvųjų keleivinių ir komercinių transporto priemonių (</w:t>
            </w:r>
            <w:r w:rsidR="0015757A" w:rsidRPr="0015757A">
              <w:rPr>
                <w:rFonts w:ascii="Arial" w:hAnsi="Arial" w:cs="Arial"/>
                <w:sz w:val="24"/>
                <w:szCs w:val="24"/>
              </w:rPr>
              <w:t>ne mažiau kaip Euro 5</w:t>
            </w:r>
            <w:r w:rsidRPr="00981312">
              <w:rPr>
                <w:rFonts w:ascii="Arial" w:hAnsi="Arial" w:cs="Arial"/>
                <w:sz w:val="24"/>
                <w:szCs w:val="24"/>
              </w:rPr>
              <w:t>) ir dėl transporto priemonių remonto ir priežiūros informacijos prieigos</w:t>
            </w:r>
            <w:r w:rsidR="0015757A">
              <w:rPr>
                <w:rFonts w:ascii="Arial" w:hAnsi="Arial" w:cs="Arial"/>
                <w:sz w:val="24"/>
                <w:szCs w:val="24"/>
              </w:rPr>
              <w:t>“.</w:t>
            </w:r>
          </w:p>
          <w:p w14:paraId="2C127F05" w14:textId="77777777" w:rsidR="00F920B5" w:rsidRPr="00981312" w:rsidRDefault="00F920B5" w:rsidP="00F50E99">
            <w:pPr>
              <w:pStyle w:val="Sraopastraipa"/>
              <w:tabs>
                <w:tab w:val="left" w:pos="851"/>
              </w:tabs>
              <w:ind w:left="0"/>
              <w:rPr>
                <w:rFonts w:ascii="Arial" w:hAnsi="Arial" w:cs="Arial"/>
                <w:szCs w:val="24"/>
              </w:rPr>
            </w:pPr>
          </w:p>
          <w:p w14:paraId="2FF9A8DF" w14:textId="06D26994" w:rsidR="00193B6E" w:rsidRPr="00981312" w:rsidRDefault="00193B6E" w:rsidP="00F50E99">
            <w:pPr>
              <w:tabs>
                <w:tab w:val="left" w:pos="851"/>
              </w:tabs>
              <w:suppressAutoHyphens/>
              <w:autoSpaceDN w:val="0"/>
              <w:spacing w:after="0" w:line="240" w:lineRule="auto"/>
              <w:jc w:val="both"/>
              <w:textAlignment w:val="baseline"/>
              <w:rPr>
                <w:rFonts w:ascii="Arial" w:eastAsia="Times New Roman" w:hAnsi="Arial" w:cs="Arial"/>
                <w:sz w:val="24"/>
                <w:szCs w:val="24"/>
              </w:rPr>
            </w:pPr>
            <w:r w:rsidRPr="00981312">
              <w:rPr>
                <w:rFonts w:ascii="Arial" w:eastAsia="Times New Roman" w:hAnsi="Arial" w:cs="Arial"/>
                <w:sz w:val="24"/>
                <w:szCs w:val="24"/>
              </w:rPr>
              <w:t>Nustačius, kad Tiekėjas šiame papunktyje nustatyto kriterijaus (-jų) nesilaiko, Tiekėjui taikoma Specialiųjų sąlygų 9.5 punkte nurodyto dydžio bauda. </w:t>
            </w:r>
          </w:p>
          <w:p w14:paraId="7FD0CD25" w14:textId="2A9B467A" w:rsidR="006807BE" w:rsidRPr="00981312" w:rsidRDefault="006807BE" w:rsidP="00BF02B9">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p>
        </w:tc>
      </w:tr>
      <w:tr w:rsidR="00193B6E" w:rsidRPr="00981312"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sz w:val="24"/>
                <w:szCs w:val="24"/>
              </w:rPr>
              <w:t>Netaikoma</w:t>
            </w:r>
          </w:p>
          <w:p w14:paraId="53F7D88C"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tc>
      </w:tr>
      <w:tr w:rsidR="00193B6E" w:rsidRPr="00981312"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14. BENDRŲJŲ SĄLYGŲ PAKEITIMAI IR PAPILDYMAI</w:t>
            </w:r>
          </w:p>
        </w:tc>
      </w:tr>
      <w:tr w:rsidR="0018560E" w:rsidRPr="00981312" w14:paraId="355D327C" w14:textId="77777777" w:rsidTr="0018560E">
        <w:trPr>
          <w:trHeight w:val="72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6C6DC" w14:textId="7C493856" w:rsidR="0018560E" w:rsidRPr="00981312" w:rsidRDefault="0018560E" w:rsidP="0018560E">
            <w:pPr>
              <w:spacing w:after="0" w:line="240" w:lineRule="auto"/>
              <w:rPr>
                <w:rFonts w:ascii="Arial" w:eastAsia="Times New Roman" w:hAnsi="Arial" w:cs="Arial"/>
                <w:b/>
                <w:bCs/>
                <w:sz w:val="24"/>
                <w:szCs w:val="24"/>
              </w:rPr>
            </w:pPr>
            <w:r w:rsidRPr="00981312">
              <w:rPr>
                <w:rFonts w:ascii="Arial" w:eastAsia="Times New Roman" w:hAnsi="Arial" w:cs="Arial"/>
                <w:b/>
                <w:bCs/>
                <w:sz w:val="24"/>
                <w:szCs w:val="24"/>
              </w:rPr>
              <w:lastRenderedPageBreak/>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5E77CF6B" w14:textId="58BE0A02" w:rsidR="0018560E" w:rsidRPr="00981312" w:rsidRDefault="0018560E" w:rsidP="0018560E">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Šalys susitaria pakeisti nurodytą Sutarties Bendrųjų sąlygų punktą ir išdėstyti jį nauja redakcija:________.</w:t>
            </w:r>
          </w:p>
        </w:tc>
      </w:tr>
      <w:tr w:rsidR="00193B6E" w:rsidRPr="00981312"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3CC6C32C"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14.</w:t>
            </w:r>
            <w:r w:rsidR="0018560E" w:rsidRPr="00981312">
              <w:rPr>
                <w:rFonts w:ascii="Arial" w:eastAsia="Times New Roman" w:hAnsi="Arial" w:cs="Arial"/>
                <w:b/>
                <w:bCs/>
                <w:sz w:val="24"/>
                <w:szCs w:val="24"/>
              </w:rPr>
              <w:t>2</w:t>
            </w:r>
            <w:r w:rsidRPr="00981312">
              <w:rPr>
                <w:rFonts w:ascii="Arial" w:eastAsia="Times New Roman" w:hAnsi="Arial" w:cs="Arial"/>
                <w:b/>
                <w:bCs/>
                <w:sz w:val="24"/>
                <w:szCs w:val="24"/>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981312" w:rsidRDefault="00193B6E" w:rsidP="00F50E99">
            <w:pPr>
              <w:spacing w:after="0" w:line="240" w:lineRule="auto"/>
              <w:jc w:val="both"/>
              <w:rPr>
                <w:rFonts w:ascii="Arial" w:eastAsia="Times New Roman" w:hAnsi="Arial" w:cs="Arial"/>
                <w:sz w:val="24"/>
                <w:szCs w:val="24"/>
              </w:rPr>
            </w:pPr>
            <w:r w:rsidRPr="00981312">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193B6E" w:rsidRPr="00981312"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15. SUTARTIES PRIEDAI</w:t>
            </w:r>
          </w:p>
        </w:tc>
      </w:tr>
      <w:tr w:rsidR="00193B6E" w:rsidRPr="00981312"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981312" w:rsidRDefault="00352F8F" w:rsidP="00352F8F">
            <w:pPr>
              <w:spacing w:after="0" w:line="240" w:lineRule="auto"/>
              <w:rPr>
                <w:rFonts w:ascii="Arial" w:eastAsia="Times New Roman" w:hAnsi="Arial" w:cs="Arial"/>
                <w:sz w:val="24"/>
                <w:szCs w:val="24"/>
              </w:rPr>
            </w:pPr>
            <w:r w:rsidRPr="00981312">
              <w:rPr>
                <w:rFonts w:ascii="Arial" w:eastAsia="Times New Roman" w:hAnsi="Arial" w:cs="Arial"/>
                <w:bCs/>
                <w:kern w:val="2"/>
                <w:sz w:val="24"/>
                <w:szCs w:val="24"/>
                <w:lang w:eastAsia="en-US"/>
              </w:rPr>
              <w:t>Techninė specifikacija</w:t>
            </w:r>
            <w:r w:rsidR="00193B6E" w:rsidRPr="00981312">
              <w:rPr>
                <w:rFonts w:ascii="Arial" w:eastAsia="Times New Roman" w:hAnsi="Arial" w:cs="Arial"/>
                <w:b/>
                <w:bCs/>
                <w:sz w:val="24"/>
                <w:szCs w:val="24"/>
              </w:rPr>
              <w:t> </w:t>
            </w:r>
          </w:p>
        </w:tc>
      </w:tr>
      <w:tr w:rsidR="00193B6E" w:rsidRPr="00981312"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981312" w:rsidRDefault="00193B6E" w:rsidP="00F50E99">
            <w:pPr>
              <w:spacing w:after="0" w:line="240" w:lineRule="auto"/>
              <w:rPr>
                <w:rFonts w:ascii="Arial" w:eastAsia="Times New Roman" w:hAnsi="Arial" w:cs="Arial"/>
                <w:sz w:val="24"/>
                <w:szCs w:val="24"/>
              </w:rPr>
            </w:pPr>
            <w:r w:rsidRPr="00981312">
              <w:rPr>
                <w:rFonts w:ascii="Arial" w:eastAsia="Times New Roman" w:hAnsi="Arial" w:cs="Arial"/>
                <w:b/>
                <w:bCs/>
                <w:sz w:val="24"/>
                <w:szCs w:val="24"/>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981312" w:rsidRDefault="00352F8F" w:rsidP="00352F8F">
            <w:pPr>
              <w:spacing w:after="0" w:line="240" w:lineRule="auto"/>
              <w:rPr>
                <w:rFonts w:ascii="Arial" w:eastAsia="Times New Roman" w:hAnsi="Arial" w:cs="Arial"/>
                <w:sz w:val="24"/>
                <w:szCs w:val="24"/>
              </w:rPr>
            </w:pPr>
            <w:r w:rsidRPr="00981312">
              <w:rPr>
                <w:rFonts w:ascii="Arial" w:eastAsia="Times New Roman" w:hAnsi="Arial" w:cs="Arial"/>
                <w:bCs/>
                <w:kern w:val="2"/>
                <w:sz w:val="24"/>
                <w:szCs w:val="24"/>
                <w:lang w:eastAsia="en-US"/>
              </w:rPr>
              <w:t>Pasiūlymas</w:t>
            </w:r>
            <w:r w:rsidR="00193B6E" w:rsidRPr="00981312">
              <w:rPr>
                <w:rFonts w:ascii="Arial" w:eastAsia="Times New Roman" w:hAnsi="Arial" w:cs="Arial"/>
                <w:b/>
                <w:bCs/>
                <w:sz w:val="24"/>
                <w:szCs w:val="24"/>
              </w:rPr>
              <w:t> </w:t>
            </w:r>
          </w:p>
        </w:tc>
      </w:tr>
      <w:tr w:rsidR="00193B6E" w:rsidRPr="00981312"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16. ŠALIŲ ATSTOVŲ PARAŠAI</w:t>
            </w:r>
          </w:p>
        </w:tc>
      </w:tr>
      <w:tr w:rsidR="00193B6E" w:rsidRPr="00981312"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TIEKĖJAS</w:t>
            </w:r>
          </w:p>
        </w:tc>
      </w:tr>
      <w:tr w:rsidR="00193B6E" w:rsidRPr="00981312"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(nurodomos atstovo pareigos, vardas, pavardė)</w:t>
            </w:r>
          </w:p>
        </w:tc>
      </w:tr>
      <w:tr w:rsidR="00193B6E" w:rsidRPr="00981312"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 </w:t>
            </w:r>
          </w:p>
          <w:p w14:paraId="44732A9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(parašas)</w:t>
            </w:r>
          </w:p>
          <w:p w14:paraId="11363B54"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 </w:t>
            </w:r>
          </w:p>
          <w:p w14:paraId="688EAFC6"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 </w:t>
            </w:r>
          </w:p>
          <w:p w14:paraId="4C2471C0" w14:textId="77777777" w:rsidR="00193B6E" w:rsidRPr="00981312" w:rsidRDefault="00193B6E" w:rsidP="00F50E99">
            <w:pPr>
              <w:spacing w:after="0" w:line="240" w:lineRule="auto"/>
              <w:jc w:val="center"/>
              <w:rPr>
                <w:rFonts w:ascii="Arial" w:eastAsia="Times New Roman" w:hAnsi="Arial" w:cs="Arial"/>
                <w:sz w:val="24"/>
                <w:szCs w:val="24"/>
              </w:rPr>
            </w:pPr>
            <w:r w:rsidRPr="00981312">
              <w:rPr>
                <w:rFonts w:ascii="Arial" w:eastAsia="Times New Roman" w:hAnsi="Arial" w:cs="Arial"/>
                <w:b/>
                <w:bCs/>
                <w:sz w:val="24"/>
                <w:szCs w:val="24"/>
              </w:rPr>
              <w:t>(parašas)</w:t>
            </w:r>
          </w:p>
        </w:tc>
      </w:tr>
      <w:tr w:rsidR="00193B6E" w:rsidRPr="00981312"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981312" w:rsidRDefault="00193B6E" w:rsidP="00F50E99">
            <w:pPr>
              <w:spacing w:after="0" w:line="240" w:lineRule="auto"/>
              <w:jc w:val="center"/>
              <w:rPr>
                <w:rFonts w:ascii="Arial" w:eastAsia="Times New Roman" w:hAnsi="Arial" w:cs="Arial"/>
                <w:sz w:val="24"/>
                <w:szCs w:val="24"/>
              </w:rPr>
            </w:pPr>
          </w:p>
        </w:tc>
        <w:tc>
          <w:tcPr>
            <w:tcW w:w="34" w:type="dxa"/>
            <w:tcBorders>
              <w:top w:val="nil"/>
              <w:left w:val="nil"/>
              <w:bottom w:val="single" w:sz="4" w:space="0" w:color="auto"/>
              <w:right w:val="nil"/>
            </w:tcBorders>
            <w:vAlign w:val="center"/>
            <w:hideMark/>
          </w:tcPr>
          <w:p w14:paraId="6AD99AA9" w14:textId="77777777" w:rsidR="00193B6E" w:rsidRPr="00981312" w:rsidRDefault="00193B6E" w:rsidP="00F50E99">
            <w:pPr>
              <w:spacing w:after="0" w:line="240" w:lineRule="auto"/>
              <w:jc w:val="center"/>
              <w:rPr>
                <w:rFonts w:ascii="Arial" w:eastAsia="Times New Roman" w:hAnsi="Arial" w:cs="Arial"/>
                <w:sz w:val="24"/>
                <w:szCs w:val="24"/>
              </w:rPr>
            </w:pPr>
          </w:p>
        </w:tc>
        <w:tc>
          <w:tcPr>
            <w:tcW w:w="2129" w:type="dxa"/>
            <w:tcBorders>
              <w:top w:val="nil"/>
              <w:left w:val="nil"/>
              <w:bottom w:val="single" w:sz="4" w:space="0" w:color="auto"/>
              <w:right w:val="nil"/>
            </w:tcBorders>
            <w:vAlign w:val="center"/>
            <w:hideMark/>
          </w:tcPr>
          <w:p w14:paraId="390F260E" w14:textId="77777777" w:rsidR="00193B6E" w:rsidRPr="00981312" w:rsidRDefault="00193B6E" w:rsidP="00F50E99">
            <w:pPr>
              <w:spacing w:after="0" w:line="240" w:lineRule="auto"/>
              <w:jc w:val="center"/>
              <w:rPr>
                <w:rFonts w:ascii="Arial" w:eastAsia="Times New Roman" w:hAnsi="Arial" w:cs="Arial"/>
                <w:sz w:val="24"/>
                <w:szCs w:val="24"/>
              </w:rPr>
            </w:pPr>
          </w:p>
        </w:tc>
        <w:tc>
          <w:tcPr>
            <w:tcW w:w="4312" w:type="dxa"/>
            <w:tcBorders>
              <w:top w:val="nil"/>
              <w:left w:val="nil"/>
              <w:bottom w:val="single" w:sz="4" w:space="0" w:color="auto"/>
              <w:right w:val="nil"/>
            </w:tcBorders>
            <w:vAlign w:val="center"/>
            <w:hideMark/>
          </w:tcPr>
          <w:p w14:paraId="1533A6DA" w14:textId="77777777" w:rsidR="00193B6E" w:rsidRPr="00981312" w:rsidRDefault="00193B6E" w:rsidP="00F50E99">
            <w:pPr>
              <w:spacing w:after="0" w:line="240" w:lineRule="auto"/>
              <w:jc w:val="center"/>
              <w:rPr>
                <w:rFonts w:ascii="Arial" w:eastAsia="Times New Roman" w:hAnsi="Arial" w:cs="Arial"/>
                <w:sz w:val="24"/>
                <w:szCs w:val="24"/>
              </w:rPr>
            </w:pPr>
          </w:p>
        </w:tc>
      </w:tr>
    </w:tbl>
    <w:p w14:paraId="5B010E01"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528321BE" w14:textId="77777777" w:rsidR="00193B6E" w:rsidRPr="00981312" w:rsidRDefault="00193B6E" w:rsidP="00193B6E">
      <w:pPr>
        <w:spacing w:after="0" w:line="240" w:lineRule="auto"/>
        <w:jc w:val="center"/>
        <w:rPr>
          <w:rFonts w:ascii="Arial" w:eastAsia="Times New Roman" w:hAnsi="Arial" w:cs="Arial"/>
          <w:sz w:val="24"/>
          <w:szCs w:val="24"/>
        </w:rPr>
      </w:pPr>
      <w:r w:rsidRPr="00981312">
        <w:rPr>
          <w:rFonts w:ascii="Arial" w:eastAsia="Times New Roman" w:hAnsi="Arial" w:cs="Arial"/>
          <w:sz w:val="24"/>
          <w:szCs w:val="24"/>
        </w:rPr>
        <w:t> </w:t>
      </w:r>
    </w:p>
    <w:p w14:paraId="0BB246A6" w14:textId="77777777" w:rsidR="00193B6E" w:rsidRPr="00981312"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981312">
        <w:rPr>
          <w:rFonts w:ascii="Arial" w:eastAsia="Times New Roman" w:hAnsi="Arial" w:cs="Arial"/>
          <w:b/>
          <w:bCs/>
          <w:sz w:val="24"/>
          <w:szCs w:val="24"/>
        </w:rPr>
        <w:t>______________</w:t>
      </w:r>
    </w:p>
    <w:p w14:paraId="514D12DD" w14:textId="77777777" w:rsidR="00193B6E" w:rsidRPr="00981312" w:rsidRDefault="00193B6E" w:rsidP="00193B6E">
      <w:pPr>
        <w:spacing w:after="0" w:line="240" w:lineRule="auto"/>
        <w:jc w:val="center"/>
        <w:rPr>
          <w:rFonts w:ascii="Arial" w:hAnsi="Arial" w:cs="Arial"/>
          <w:sz w:val="24"/>
          <w:szCs w:val="24"/>
        </w:rPr>
      </w:pPr>
    </w:p>
    <w:p w14:paraId="07675B96" w14:textId="77777777" w:rsidR="00193B6E" w:rsidRPr="00981312" w:rsidRDefault="00193B6E" w:rsidP="007B5E5C">
      <w:pPr>
        <w:spacing w:after="0" w:line="240" w:lineRule="auto"/>
        <w:jc w:val="center"/>
        <w:rPr>
          <w:rFonts w:ascii="Arial" w:eastAsia="Times New Roman" w:hAnsi="Arial" w:cs="Arial"/>
          <w:b/>
          <w:bCs/>
          <w:sz w:val="24"/>
          <w:szCs w:val="24"/>
        </w:rPr>
      </w:pPr>
    </w:p>
    <w:p w14:paraId="102C024B" w14:textId="77777777" w:rsidR="00193B6E" w:rsidRPr="00981312" w:rsidRDefault="00193B6E" w:rsidP="007B5E5C">
      <w:pPr>
        <w:spacing w:after="0" w:line="240" w:lineRule="auto"/>
        <w:jc w:val="center"/>
        <w:rPr>
          <w:rFonts w:ascii="Arial" w:eastAsia="Times New Roman" w:hAnsi="Arial" w:cs="Arial"/>
          <w:b/>
          <w:bCs/>
          <w:sz w:val="24"/>
          <w:szCs w:val="24"/>
        </w:rPr>
      </w:pPr>
    </w:p>
    <w:p w14:paraId="56752E32" w14:textId="77777777" w:rsidR="0018560E" w:rsidRPr="00981312" w:rsidRDefault="0018560E" w:rsidP="007B5E5C">
      <w:pPr>
        <w:spacing w:after="0" w:line="240" w:lineRule="auto"/>
        <w:jc w:val="center"/>
        <w:rPr>
          <w:rFonts w:ascii="Arial" w:eastAsia="Times New Roman" w:hAnsi="Arial" w:cs="Arial"/>
          <w:b/>
          <w:bCs/>
          <w:sz w:val="24"/>
          <w:szCs w:val="24"/>
        </w:rPr>
      </w:pPr>
    </w:p>
    <w:p w14:paraId="2F2FDA40" w14:textId="77777777" w:rsidR="0018560E" w:rsidRPr="00981312" w:rsidRDefault="0018560E" w:rsidP="007B5E5C">
      <w:pPr>
        <w:spacing w:after="0" w:line="240" w:lineRule="auto"/>
        <w:jc w:val="center"/>
        <w:rPr>
          <w:rFonts w:ascii="Arial" w:eastAsia="Times New Roman" w:hAnsi="Arial" w:cs="Arial"/>
          <w:b/>
          <w:bCs/>
          <w:sz w:val="24"/>
          <w:szCs w:val="24"/>
        </w:rPr>
      </w:pPr>
    </w:p>
    <w:p w14:paraId="4AEF38A5" w14:textId="77777777" w:rsidR="0018560E" w:rsidRPr="00981312" w:rsidRDefault="0018560E" w:rsidP="007B5E5C">
      <w:pPr>
        <w:spacing w:after="0" w:line="240" w:lineRule="auto"/>
        <w:jc w:val="center"/>
        <w:rPr>
          <w:rFonts w:ascii="Arial" w:eastAsia="Times New Roman" w:hAnsi="Arial" w:cs="Arial"/>
          <w:b/>
          <w:bCs/>
          <w:sz w:val="24"/>
          <w:szCs w:val="24"/>
        </w:rPr>
      </w:pPr>
    </w:p>
    <w:p w14:paraId="436FA49E" w14:textId="77777777" w:rsidR="0018560E" w:rsidRPr="00981312" w:rsidRDefault="0018560E" w:rsidP="007B5E5C">
      <w:pPr>
        <w:spacing w:after="0" w:line="240" w:lineRule="auto"/>
        <w:jc w:val="center"/>
        <w:rPr>
          <w:rFonts w:ascii="Arial" w:eastAsia="Times New Roman" w:hAnsi="Arial" w:cs="Arial"/>
          <w:b/>
          <w:bCs/>
          <w:sz w:val="24"/>
          <w:szCs w:val="24"/>
        </w:rPr>
      </w:pPr>
    </w:p>
    <w:p w14:paraId="1C23FBBA" w14:textId="77777777" w:rsidR="0018560E" w:rsidRPr="00981312" w:rsidRDefault="0018560E" w:rsidP="007B5E5C">
      <w:pPr>
        <w:spacing w:after="0" w:line="240" w:lineRule="auto"/>
        <w:jc w:val="center"/>
        <w:rPr>
          <w:rFonts w:ascii="Arial" w:eastAsia="Times New Roman" w:hAnsi="Arial" w:cs="Arial"/>
          <w:b/>
          <w:bCs/>
          <w:sz w:val="24"/>
          <w:szCs w:val="24"/>
        </w:rPr>
      </w:pPr>
    </w:p>
    <w:p w14:paraId="6C2FF7E6" w14:textId="77777777" w:rsidR="0018560E" w:rsidRPr="00981312" w:rsidRDefault="0018560E" w:rsidP="007B5E5C">
      <w:pPr>
        <w:spacing w:after="0" w:line="240" w:lineRule="auto"/>
        <w:jc w:val="center"/>
        <w:rPr>
          <w:rFonts w:ascii="Arial" w:eastAsia="Times New Roman" w:hAnsi="Arial" w:cs="Arial"/>
          <w:b/>
          <w:bCs/>
          <w:sz w:val="24"/>
          <w:szCs w:val="24"/>
        </w:rPr>
      </w:pPr>
    </w:p>
    <w:p w14:paraId="23B7810D" w14:textId="77777777" w:rsidR="0018560E" w:rsidRPr="00981312" w:rsidRDefault="0018560E" w:rsidP="007B5E5C">
      <w:pPr>
        <w:spacing w:after="0" w:line="240" w:lineRule="auto"/>
        <w:jc w:val="center"/>
        <w:rPr>
          <w:rFonts w:ascii="Arial" w:eastAsia="Times New Roman" w:hAnsi="Arial" w:cs="Arial"/>
          <w:b/>
          <w:bCs/>
          <w:sz w:val="24"/>
          <w:szCs w:val="24"/>
        </w:rPr>
      </w:pPr>
    </w:p>
    <w:p w14:paraId="07B49BE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PASLAUGŲ PIRKIMO NR.    BENDROSIOS SĄLYGOS</w:t>
      </w:r>
    </w:p>
    <w:p w14:paraId="36CC9666"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61B29F78" w14:textId="77777777" w:rsidR="0018560E" w:rsidRPr="00981312"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981312">
        <w:rPr>
          <w:rFonts w:ascii="Arial" w:eastAsia="Times New Roman" w:hAnsi="Arial" w:cs="Arial"/>
          <w:b/>
          <w:bCs/>
          <w:sz w:val="24"/>
          <w:szCs w:val="24"/>
        </w:rPr>
        <w:t>     I SKYRIUS</w:t>
      </w:r>
    </w:p>
    <w:p w14:paraId="1C9CA55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Pagrindinės sąvokos ir Sutarties aiškinimas</w:t>
      </w:r>
    </w:p>
    <w:p w14:paraId="407F15C1" w14:textId="77777777" w:rsidR="0018560E" w:rsidRPr="00981312" w:rsidRDefault="0018560E" w:rsidP="0018560E">
      <w:pPr>
        <w:contextualSpacing/>
        <w:jc w:val="center"/>
        <w:rPr>
          <w:rFonts w:ascii="Arial" w:eastAsia="SimSun" w:hAnsi="Arial" w:cs="Arial"/>
          <w:b/>
          <w:bCs/>
          <w:sz w:val="24"/>
          <w:szCs w:val="24"/>
        </w:rPr>
      </w:pPr>
      <w:r w:rsidRPr="00981312">
        <w:rPr>
          <w:rFonts w:ascii="Arial" w:eastAsia="Times New Roman" w:hAnsi="Arial" w:cs="Arial"/>
          <w:b/>
          <w:bCs/>
          <w:sz w:val="24"/>
          <w:szCs w:val="24"/>
        </w:rPr>
        <w:t> </w:t>
      </w:r>
      <w:r w:rsidRPr="00981312">
        <w:rPr>
          <w:rFonts w:ascii="Arial" w:eastAsia="SimSun" w:hAnsi="Arial" w:cs="Arial"/>
          <w:b/>
          <w:bCs/>
          <w:sz w:val="24"/>
          <w:szCs w:val="24"/>
        </w:rPr>
        <w:t>(versija 2025.05.01)</w:t>
      </w:r>
    </w:p>
    <w:p w14:paraId="66725438" w14:textId="77777777" w:rsidR="0018560E" w:rsidRPr="00981312" w:rsidRDefault="0018560E" w:rsidP="0018560E">
      <w:pPr>
        <w:spacing w:after="0"/>
        <w:jc w:val="center"/>
        <w:rPr>
          <w:rFonts w:ascii="Arial" w:eastAsia="Times New Roman" w:hAnsi="Arial" w:cs="Arial"/>
          <w:sz w:val="24"/>
          <w:szCs w:val="24"/>
        </w:rPr>
      </w:pPr>
    </w:p>
    <w:p w14:paraId="4B15D0A5" w14:textId="77777777" w:rsidR="0018560E" w:rsidRPr="00981312" w:rsidRDefault="0018560E" w:rsidP="0018560E">
      <w:pPr>
        <w:spacing w:after="0"/>
        <w:jc w:val="center"/>
        <w:rPr>
          <w:rFonts w:ascii="Arial" w:eastAsia="Times New Roman" w:hAnsi="Arial" w:cs="Arial"/>
          <w:sz w:val="24"/>
          <w:szCs w:val="24"/>
        </w:rPr>
      </w:pPr>
      <w:bookmarkStart w:id="3" w:name="part_78b8cd10525c43dab04092ce1194556b"/>
      <w:bookmarkEnd w:id="3"/>
      <w:r w:rsidRPr="00981312">
        <w:rPr>
          <w:rFonts w:ascii="Arial" w:eastAsia="Times New Roman" w:hAnsi="Arial" w:cs="Arial"/>
          <w:b/>
          <w:bCs/>
          <w:sz w:val="24"/>
          <w:szCs w:val="24"/>
        </w:rPr>
        <w:t>1.1. Sąvokos</w:t>
      </w:r>
    </w:p>
    <w:p w14:paraId="1EF21DC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96D8BAD" w14:textId="77777777" w:rsidR="0018560E" w:rsidRPr="00981312" w:rsidRDefault="0018560E" w:rsidP="0018560E">
      <w:pPr>
        <w:spacing w:after="0"/>
        <w:jc w:val="both"/>
        <w:rPr>
          <w:rFonts w:ascii="Arial" w:eastAsia="Times New Roman" w:hAnsi="Arial" w:cs="Arial"/>
          <w:sz w:val="24"/>
          <w:szCs w:val="24"/>
        </w:rPr>
      </w:pPr>
      <w:bookmarkStart w:id="4" w:name="part_368eba7a08104921ac20c3b7effff57f"/>
      <w:bookmarkEnd w:id="4"/>
      <w:r w:rsidRPr="00981312">
        <w:rPr>
          <w:rFonts w:ascii="Arial" w:eastAsia="Times New Roman" w:hAnsi="Arial" w:cs="Arial"/>
          <w:sz w:val="24"/>
          <w:szCs w:val="24"/>
        </w:rPr>
        <w:t>1.1.1. Šioje Sutartyje didžiąja raide rašomos sąvokos turi šias nurodytas reikšmes:</w:t>
      </w:r>
    </w:p>
    <w:p w14:paraId="0A9435A8" w14:textId="77777777" w:rsidR="0018560E" w:rsidRPr="00981312" w:rsidRDefault="0018560E" w:rsidP="0018560E">
      <w:pPr>
        <w:spacing w:after="0"/>
        <w:jc w:val="both"/>
        <w:rPr>
          <w:rFonts w:ascii="Arial" w:eastAsia="Times New Roman" w:hAnsi="Arial" w:cs="Arial"/>
          <w:sz w:val="24"/>
          <w:szCs w:val="24"/>
        </w:rPr>
      </w:pPr>
      <w:bookmarkStart w:id="5" w:name="part_b34e8d4b507c4bbda47e6ffd4c7ff0e3"/>
      <w:bookmarkEnd w:id="5"/>
      <w:r w:rsidRPr="00981312">
        <w:rPr>
          <w:rFonts w:ascii="Arial" w:eastAsia="Times New Roman" w:hAnsi="Arial" w:cs="Arial"/>
          <w:sz w:val="24"/>
          <w:szCs w:val="24"/>
        </w:rPr>
        <w:t>1.1.1.1.  </w:t>
      </w:r>
      <w:r w:rsidRPr="00981312">
        <w:rPr>
          <w:rFonts w:ascii="Arial" w:eastAsia="Times New Roman" w:hAnsi="Arial" w:cs="Arial"/>
          <w:b/>
          <w:bCs/>
          <w:sz w:val="24"/>
          <w:szCs w:val="24"/>
        </w:rPr>
        <w:t>Bendrosios sąlygos</w:t>
      </w:r>
      <w:r w:rsidRPr="00981312">
        <w:rPr>
          <w:rFonts w:ascii="Arial" w:eastAsia="Times New Roman" w:hAnsi="Arial" w:cs="Arial"/>
          <w:sz w:val="24"/>
          <w:szCs w:val="24"/>
        </w:rPr>
        <w:t> – Sutarties dalis, kuri vadinasi „Paslaugų pirkimo–pardavimo sutarties Bendrosios sąlygos“;</w:t>
      </w:r>
    </w:p>
    <w:p w14:paraId="72DB1E48" w14:textId="77777777" w:rsidR="0018560E" w:rsidRPr="00981312" w:rsidRDefault="0018560E" w:rsidP="0018560E">
      <w:pPr>
        <w:spacing w:after="0"/>
        <w:jc w:val="both"/>
        <w:rPr>
          <w:rFonts w:ascii="Arial" w:eastAsia="Times New Roman" w:hAnsi="Arial" w:cs="Arial"/>
          <w:sz w:val="24"/>
          <w:szCs w:val="24"/>
        </w:rPr>
      </w:pPr>
      <w:bookmarkStart w:id="6" w:name="part_fbc935c8a0094a8aad2321b8c2115a38"/>
      <w:bookmarkEnd w:id="6"/>
      <w:r w:rsidRPr="00981312">
        <w:rPr>
          <w:rFonts w:ascii="Arial" w:eastAsia="Times New Roman" w:hAnsi="Arial" w:cs="Arial"/>
          <w:sz w:val="24"/>
          <w:szCs w:val="24"/>
        </w:rPr>
        <w:t>1.1.1.2.  </w:t>
      </w:r>
      <w:r w:rsidRPr="00981312">
        <w:rPr>
          <w:rFonts w:ascii="Arial" w:eastAsia="Times New Roman" w:hAnsi="Arial" w:cs="Arial"/>
          <w:b/>
          <w:bCs/>
          <w:sz w:val="24"/>
          <w:szCs w:val="24"/>
        </w:rPr>
        <w:t>Pirkėjas</w:t>
      </w:r>
      <w:r w:rsidRPr="00981312">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981312" w:rsidRDefault="0018560E" w:rsidP="0018560E">
      <w:pPr>
        <w:spacing w:after="0"/>
        <w:jc w:val="both"/>
        <w:rPr>
          <w:rFonts w:ascii="Arial" w:eastAsia="Times New Roman" w:hAnsi="Arial" w:cs="Arial"/>
          <w:sz w:val="24"/>
          <w:szCs w:val="24"/>
        </w:rPr>
      </w:pPr>
      <w:bookmarkStart w:id="7" w:name="part_41890adfff30489ebae3ea78020ba448"/>
      <w:bookmarkEnd w:id="7"/>
      <w:r w:rsidRPr="00981312">
        <w:rPr>
          <w:rFonts w:ascii="Arial" w:eastAsia="Times New Roman" w:hAnsi="Arial" w:cs="Arial"/>
          <w:sz w:val="24"/>
          <w:szCs w:val="24"/>
        </w:rPr>
        <w:t>1.1.1.3.  </w:t>
      </w:r>
      <w:r w:rsidRPr="00981312">
        <w:rPr>
          <w:rFonts w:ascii="Arial" w:eastAsia="Times New Roman" w:hAnsi="Arial" w:cs="Arial"/>
          <w:b/>
          <w:bCs/>
          <w:sz w:val="24"/>
          <w:szCs w:val="24"/>
        </w:rPr>
        <w:t>Pradinės sutarties vertė </w:t>
      </w:r>
      <w:r w:rsidRPr="00981312">
        <w:rPr>
          <w:rFonts w:ascii="Arial" w:eastAsia="Times New Roman" w:hAnsi="Arial" w:cs="Arial"/>
          <w:sz w:val="24"/>
          <w:szCs w:val="24"/>
        </w:rPr>
        <w:t>– Specialiosiose sąlygose nurodyta</w:t>
      </w:r>
      <w:r w:rsidRPr="00981312">
        <w:rPr>
          <w:rFonts w:ascii="Arial" w:eastAsia="Times New Roman" w:hAnsi="Arial" w:cs="Arial"/>
          <w:b/>
          <w:bCs/>
          <w:sz w:val="24"/>
          <w:szCs w:val="24"/>
        </w:rPr>
        <w:t> </w:t>
      </w:r>
      <w:r w:rsidRPr="00981312">
        <w:rPr>
          <w:rFonts w:ascii="Arial" w:eastAsia="Times New Roman" w:hAnsi="Arial" w:cs="Arial"/>
          <w:sz w:val="24"/>
          <w:szCs w:val="24"/>
        </w:rPr>
        <w:t>vertė be pridėtinės vertės mokesčio (toliau – PVM);</w:t>
      </w:r>
    </w:p>
    <w:p w14:paraId="4FC90CB8" w14:textId="77777777" w:rsidR="0018560E" w:rsidRPr="00981312" w:rsidRDefault="0018560E" w:rsidP="0018560E">
      <w:pPr>
        <w:spacing w:after="0"/>
        <w:jc w:val="both"/>
        <w:rPr>
          <w:rFonts w:ascii="Arial" w:eastAsia="Times New Roman" w:hAnsi="Arial" w:cs="Arial"/>
          <w:sz w:val="24"/>
          <w:szCs w:val="24"/>
        </w:rPr>
      </w:pPr>
      <w:bookmarkStart w:id="8" w:name="part_ae8d78797bce4c568e156e3e5ac95ac3"/>
      <w:bookmarkEnd w:id="8"/>
      <w:r w:rsidRPr="00981312">
        <w:rPr>
          <w:rFonts w:ascii="Arial" w:eastAsia="Times New Roman" w:hAnsi="Arial" w:cs="Arial"/>
          <w:sz w:val="24"/>
          <w:szCs w:val="24"/>
        </w:rPr>
        <w:t>1.1.1.4. </w:t>
      </w:r>
      <w:r w:rsidRPr="00981312">
        <w:rPr>
          <w:rFonts w:ascii="Arial" w:eastAsia="Times New Roman" w:hAnsi="Arial" w:cs="Arial"/>
          <w:b/>
          <w:bCs/>
          <w:sz w:val="24"/>
          <w:szCs w:val="24"/>
        </w:rPr>
        <w:t>Paslaugos</w:t>
      </w:r>
      <w:r w:rsidRPr="00981312">
        <w:rPr>
          <w:rFonts w:ascii="Arial" w:eastAsia="Times New Roman" w:hAnsi="Arial" w:cs="Arial"/>
          <w:sz w:val="24"/>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w:t>
      </w:r>
      <w:r w:rsidRPr="00981312">
        <w:rPr>
          <w:rFonts w:ascii="Arial" w:eastAsia="Times New Roman" w:hAnsi="Arial" w:cs="Arial"/>
          <w:sz w:val="24"/>
          <w:szCs w:val="24"/>
        </w:rPr>
        <w:lastRenderedPageBreak/>
        <w:t>ir pan.), jei tai numatyta Sutartyje ar būtina, siekiant sukurti ir perduoti Paslaugų rezultatą Pirkėjui;</w:t>
      </w:r>
    </w:p>
    <w:p w14:paraId="6EF9DA4A" w14:textId="77777777" w:rsidR="0018560E" w:rsidRPr="00981312" w:rsidRDefault="0018560E" w:rsidP="0018560E">
      <w:pPr>
        <w:spacing w:after="0"/>
        <w:jc w:val="both"/>
        <w:rPr>
          <w:rFonts w:ascii="Arial" w:eastAsia="Times New Roman" w:hAnsi="Arial" w:cs="Arial"/>
          <w:sz w:val="24"/>
          <w:szCs w:val="24"/>
        </w:rPr>
      </w:pPr>
      <w:bookmarkStart w:id="9" w:name="part_c331219dceb346e0b460713a698aa766"/>
      <w:bookmarkEnd w:id="9"/>
      <w:r w:rsidRPr="00981312">
        <w:rPr>
          <w:rFonts w:ascii="Arial" w:eastAsia="Times New Roman" w:hAnsi="Arial" w:cs="Arial"/>
          <w:sz w:val="24"/>
          <w:szCs w:val="24"/>
        </w:rPr>
        <w:t>1.1.1.5.  </w:t>
      </w:r>
      <w:r w:rsidRPr="00981312">
        <w:rPr>
          <w:rFonts w:ascii="Arial" w:eastAsia="Times New Roman" w:hAnsi="Arial" w:cs="Arial"/>
          <w:b/>
          <w:bCs/>
          <w:sz w:val="24"/>
          <w:szCs w:val="24"/>
        </w:rPr>
        <w:t>Paslaugų perdavimo–priėmimo aktas </w:t>
      </w:r>
      <w:r w:rsidRPr="00981312">
        <w:rPr>
          <w:rFonts w:ascii="Arial" w:eastAsia="Times New Roman" w:hAnsi="Arial" w:cs="Arial"/>
          <w:sz w:val="24"/>
          <w:szCs w:val="24"/>
        </w:rPr>
        <w:t>– dokumentas,</w:t>
      </w:r>
      <w:r w:rsidRPr="00981312">
        <w:rPr>
          <w:rFonts w:ascii="Arial" w:eastAsia="Times New Roman" w:hAnsi="Arial" w:cs="Arial"/>
          <w:b/>
          <w:bCs/>
          <w:sz w:val="24"/>
          <w:szCs w:val="24"/>
        </w:rPr>
        <w:t> </w:t>
      </w:r>
      <w:r w:rsidRPr="00981312">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981312" w:rsidRDefault="0018560E" w:rsidP="0018560E">
      <w:pPr>
        <w:spacing w:after="0"/>
        <w:jc w:val="both"/>
        <w:rPr>
          <w:rFonts w:ascii="Arial" w:eastAsia="Times New Roman" w:hAnsi="Arial" w:cs="Arial"/>
          <w:sz w:val="24"/>
          <w:szCs w:val="24"/>
        </w:rPr>
      </w:pPr>
      <w:bookmarkStart w:id="10" w:name="part_9a9e2de1a0584a4a988eaf1e29388d05"/>
      <w:bookmarkEnd w:id="10"/>
      <w:r w:rsidRPr="00981312">
        <w:rPr>
          <w:rFonts w:ascii="Arial" w:eastAsia="Times New Roman" w:hAnsi="Arial" w:cs="Arial"/>
          <w:sz w:val="24"/>
          <w:szCs w:val="24"/>
        </w:rPr>
        <w:t>1.1.1.6.  </w:t>
      </w:r>
      <w:r w:rsidRPr="00981312">
        <w:rPr>
          <w:rFonts w:ascii="Arial" w:eastAsia="Times New Roman" w:hAnsi="Arial" w:cs="Arial"/>
          <w:b/>
          <w:bCs/>
          <w:sz w:val="24"/>
          <w:szCs w:val="24"/>
        </w:rPr>
        <w:t>Paslaugų trūkumai</w:t>
      </w:r>
      <w:r w:rsidRPr="00981312">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981312" w:rsidRDefault="0018560E" w:rsidP="0018560E">
      <w:pPr>
        <w:spacing w:after="0"/>
        <w:jc w:val="both"/>
        <w:rPr>
          <w:rFonts w:ascii="Arial" w:eastAsia="Times New Roman" w:hAnsi="Arial" w:cs="Arial"/>
          <w:sz w:val="24"/>
          <w:szCs w:val="24"/>
        </w:rPr>
      </w:pPr>
      <w:bookmarkStart w:id="11" w:name="part_5274550c3873485bbfafe1c45cca0be8"/>
      <w:bookmarkEnd w:id="11"/>
      <w:r w:rsidRPr="00981312">
        <w:rPr>
          <w:rFonts w:ascii="Arial" w:eastAsia="Times New Roman" w:hAnsi="Arial" w:cs="Arial"/>
          <w:sz w:val="24"/>
          <w:szCs w:val="24"/>
        </w:rPr>
        <w:t>1.1.1.7.  </w:t>
      </w:r>
      <w:r w:rsidRPr="00981312">
        <w:rPr>
          <w:rFonts w:ascii="Arial" w:eastAsia="Times New Roman" w:hAnsi="Arial" w:cs="Arial"/>
          <w:b/>
          <w:bCs/>
          <w:sz w:val="24"/>
          <w:szCs w:val="24"/>
        </w:rPr>
        <w:t>Sąskaita </w:t>
      </w:r>
      <w:r w:rsidRPr="00981312">
        <w:rPr>
          <w:rFonts w:ascii="Arial" w:eastAsia="Times New Roman" w:hAnsi="Arial" w:cs="Arial"/>
          <w:sz w:val="24"/>
          <w:szCs w:val="24"/>
        </w:rPr>
        <w:t>–</w:t>
      </w:r>
      <w:r w:rsidRPr="00981312">
        <w:rPr>
          <w:rFonts w:ascii="Arial" w:eastAsia="Times New Roman" w:hAnsi="Arial" w:cs="Arial"/>
          <w:b/>
          <w:bCs/>
          <w:sz w:val="24"/>
          <w:szCs w:val="24"/>
        </w:rPr>
        <w:t> </w:t>
      </w:r>
      <w:r w:rsidRPr="00981312">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981312" w:rsidRDefault="0018560E" w:rsidP="0018560E">
      <w:pPr>
        <w:spacing w:after="0"/>
        <w:jc w:val="both"/>
        <w:rPr>
          <w:rFonts w:ascii="Arial" w:eastAsia="Times New Roman" w:hAnsi="Arial" w:cs="Arial"/>
          <w:sz w:val="24"/>
          <w:szCs w:val="24"/>
        </w:rPr>
      </w:pPr>
      <w:bookmarkStart w:id="12" w:name="part_d41353d6ffd545e8ae2e605206182237"/>
      <w:bookmarkEnd w:id="12"/>
      <w:r w:rsidRPr="00981312">
        <w:rPr>
          <w:rFonts w:ascii="Arial" w:eastAsia="Times New Roman" w:hAnsi="Arial" w:cs="Arial"/>
          <w:sz w:val="24"/>
          <w:szCs w:val="24"/>
        </w:rPr>
        <w:t>1.1.1.8.  </w:t>
      </w:r>
      <w:r w:rsidRPr="00981312">
        <w:rPr>
          <w:rFonts w:ascii="Arial" w:eastAsia="Times New Roman" w:hAnsi="Arial" w:cs="Arial"/>
          <w:b/>
          <w:bCs/>
          <w:sz w:val="24"/>
          <w:szCs w:val="24"/>
        </w:rPr>
        <w:t>Specialiosios sąlygos</w:t>
      </w:r>
      <w:r w:rsidRPr="00981312">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981312" w:rsidRDefault="0018560E" w:rsidP="0018560E">
      <w:pPr>
        <w:spacing w:after="0"/>
        <w:jc w:val="both"/>
        <w:rPr>
          <w:rFonts w:ascii="Arial" w:eastAsia="Times New Roman" w:hAnsi="Arial" w:cs="Arial"/>
          <w:sz w:val="24"/>
          <w:szCs w:val="24"/>
        </w:rPr>
      </w:pPr>
      <w:bookmarkStart w:id="13" w:name="part_8af9081252da4a13b024f311e1d8bc52"/>
      <w:bookmarkEnd w:id="13"/>
      <w:r w:rsidRPr="00981312">
        <w:rPr>
          <w:rFonts w:ascii="Arial" w:eastAsia="Times New Roman" w:hAnsi="Arial" w:cs="Arial"/>
          <w:sz w:val="24"/>
          <w:szCs w:val="24"/>
        </w:rPr>
        <w:t>1.1.1.9.  </w:t>
      </w:r>
      <w:r w:rsidRPr="00981312">
        <w:rPr>
          <w:rFonts w:ascii="Arial" w:eastAsia="Times New Roman" w:hAnsi="Arial" w:cs="Arial"/>
          <w:b/>
          <w:bCs/>
          <w:sz w:val="24"/>
          <w:szCs w:val="24"/>
        </w:rPr>
        <w:t>Susitarimas </w:t>
      </w:r>
      <w:r w:rsidRPr="00981312">
        <w:rPr>
          <w:rFonts w:ascii="Arial" w:eastAsia="Times New Roman" w:hAnsi="Arial" w:cs="Arial"/>
          <w:sz w:val="24"/>
          <w:szCs w:val="24"/>
        </w:rPr>
        <w:t>– tai dokumentas, kurį Šalys sudaro keisdamos Sutarties sąlygas VPĮ leidžiama apimtimi;</w:t>
      </w:r>
    </w:p>
    <w:p w14:paraId="5C8B7687" w14:textId="77777777" w:rsidR="0018560E" w:rsidRPr="00981312" w:rsidRDefault="0018560E" w:rsidP="0018560E">
      <w:pPr>
        <w:spacing w:after="0"/>
        <w:jc w:val="both"/>
        <w:rPr>
          <w:rFonts w:ascii="Arial" w:eastAsia="Times New Roman" w:hAnsi="Arial" w:cs="Arial"/>
          <w:sz w:val="24"/>
          <w:szCs w:val="24"/>
        </w:rPr>
      </w:pPr>
      <w:bookmarkStart w:id="14" w:name="part_74e72f5bc69d4fa7bf66888aebe1a1dd"/>
      <w:bookmarkEnd w:id="14"/>
      <w:r w:rsidRPr="00981312">
        <w:rPr>
          <w:rFonts w:ascii="Arial" w:eastAsia="Times New Roman" w:hAnsi="Arial" w:cs="Arial"/>
          <w:sz w:val="24"/>
          <w:szCs w:val="24"/>
        </w:rPr>
        <w:t>1.1.1.10. </w:t>
      </w:r>
      <w:r w:rsidRPr="00981312">
        <w:rPr>
          <w:rFonts w:ascii="Arial" w:eastAsia="Times New Roman" w:hAnsi="Arial" w:cs="Arial"/>
          <w:b/>
          <w:bCs/>
          <w:sz w:val="24"/>
          <w:szCs w:val="24"/>
        </w:rPr>
        <w:t>Sutarties kaina</w:t>
      </w:r>
      <w:r w:rsidRPr="00981312">
        <w:rPr>
          <w:rFonts w:ascii="Arial" w:eastAsia="Times New Roman" w:hAnsi="Arial" w:cs="Arial"/>
          <w:sz w:val="24"/>
          <w:szCs w:val="24"/>
        </w:rPr>
        <w:t> – pagal Sutartį Tiekėjui mokėtina suma, įskaitant visus privalomus mokesčius ir išlaidas;</w:t>
      </w:r>
    </w:p>
    <w:p w14:paraId="6D4F096F" w14:textId="77777777" w:rsidR="0018560E" w:rsidRPr="00981312" w:rsidRDefault="0018560E" w:rsidP="0018560E">
      <w:pPr>
        <w:spacing w:after="0"/>
        <w:jc w:val="both"/>
        <w:rPr>
          <w:rFonts w:ascii="Arial" w:eastAsia="Times New Roman" w:hAnsi="Arial" w:cs="Arial"/>
          <w:sz w:val="24"/>
          <w:szCs w:val="24"/>
        </w:rPr>
      </w:pPr>
      <w:bookmarkStart w:id="15" w:name="part_e45a2def3bb64d39b88546467c3fbff0"/>
      <w:bookmarkEnd w:id="15"/>
      <w:r w:rsidRPr="00981312">
        <w:rPr>
          <w:rFonts w:ascii="Arial" w:eastAsia="Times New Roman" w:hAnsi="Arial" w:cs="Arial"/>
          <w:sz w:val="24"/>
          <w:szCs w:val="24"/>
        </w:rPr>
        <w:t>1.1.1.11. </w:t>
      </w:r>
      <w:r w:rsidRPr="00981312">
        <w:rPr>
          <w:rFonts w:ascii="Arial" w:eastAsia="Times New Roman" w:hAnsi="Arial" w:cs="Arial"/>
          <w:b/>
          <w:bCs/>
          <w:sz w:val="24"/>
          <w:szCs w:val="24"/>
        </w:rPr>
        <w:t>Sutarties sąlygos </w:t>
      </w:r>
      <w:r w:rsidRPr="00981312">
        <w:rPr>
          <w:rFonts w:ascii="Arial" w:eastAsia="Times New Roman" w:hAnsi="Arial" w:cs="Arial"/>
          <w:sz w:val="24"/>
          <w:szCs w:val="24"/>
        </w:rPr>
        <w:t>– Bendrosios sąlygos ir Specialiosios sąlygos kartu;</w:t>
      </w:r>
    </w:p>
    <w:p w14:paraId="0C29D2DA" w14:textId="77777777" w:rsidR="0018560E" w:rsidRPr="00981312" w:rsidRDefault="0018560E" w:rsidP="0018560E">
      <w:pPr>
        <w:spacing w:after="0"/>
        <w:jc w:val="both"/>
        <w:rPr>
          <w:rFonts w:ascii="Arial" w:eastAsia="Times New Roman" w:hAnsi="Arial" w:cs="Arial"/>
          <w:sz w:val="24"/>
          <w:szCs w:val="24"/>
        </w:rPr>
      </w:pPr>
      <w:bookmarkStart w:id="16" w:name="part_bd9d46eaf37b4f2885952266a17bad11"/>
      <w:bookmarkEnd w:id="16"/>
      <w:r w:rsidRPr="00981312">
        <w:rPr>
          <w:rFonts w:ascii="Arial" w:eastAsia="Times New Roman" w:hAnsi="Arial" w:cs="Arial"/>
          <w:sz w:val="24"/>
          <w:szCs w:val="24"/>
        </w:rPr>
        <w:t>1.1.1.12. </w:t>
      </w:r>
      <w:r w:rsidRPr="00981312">
        <w:rPr>
          <w:rFonts w:ascii="Arial" w:eastAsia="Times New Roman" w:hAnsi="Arial" w:cs="Arial"/>
          <w:b/>
          <w:bCs/>
          <w:sz w:val="24"/>
          <w:szCs w:val="24"/>
        </w:rPr>
        <w:t>Sutartis </w:t>
      </w:r>
      <w:r w:rsidRPr="00981312">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981312" w:rsidRDefault="0018560E" w:rsidP="0018560E">
      <w:pPr>
        <w:spacing w:after="0"/>
        <w:jc w:val="both"/>
        <w:rPr>
          <w:rFonts w:ascii="Arial" w:eastAsia="Times New Roman" w:hAnsi="Arial" w:cs="Arial"/>
          <w:sz w:val="24"/>
          <w:szCs w:val="24"/>
        </w:rPr>
      </w:pPr>
      <w:bookmarkStart w:id="17" w:name="part_26303c71cd8a45f5b81ceaf39cda1720"/>
      <w:bookmarkEnd w:id="17"/>
      <w:r w:rsidRPr="00981312">
        <w:rPr>
          <w:rFonts w:ascii="Arial" w:eastAsia="Times New Roman" w:hAnsi="Arial" w:cs="Arial"/>
          <w:sz w:val="24"/>
          <w:szCs w:val="24"/>
        </w:rPr>
        <w:t>1.1.1.13.   </w:t>
      </w:r>
      <w:r w:rsidRPr="00981312">
        <w:rPr>
          <w:rFonts w:ascii="Arial" w:eastAsia="Times New Roman" w:hAnsi="Arial" w:cs="Arial"/>
          <w:b/>
          <w:bCs/>
          <w:sz w:val="24"/>
          <w:szCs w:val="24"/>
        </w:rPr>
        <w:t>Šalis</w:t>
      </w:r>
      <w:r w:rsidRPr="00981312">
        <w:rPr>
          <w:rFonts w:ascii="Arial" w:eastAsia="Times New Roman" w:hAnsi="Arial" w:cs="Arial"/>
          <w:sz w:val="24"/>
          <w:szCs w:val="24"/>
        </w:rPr>
        <w:t> – Pirkėjas arba Tiekėjas, kiekvienas atskirai, priklausomai nuo konteksto;</w:t>
      </w:r>
    </w:p>
    <w:p w14:paraId="4F7BB6EB" w14:textId="77777777" w:rsidR="0018560E" w:rsidRPr="00981312" w:rsidRDefault="0018560E" w:rsidP="0018560E">
      <w:pPr>
        <w:spacing w:after="0"/>
        <w:jc w:val="both"/>
        <w:rPr>
          <w:rFonts w:ascii="Arial" w:eastAsia="Times New Roman" w:hAnsi="Arial" w:cs="Arial"/>
          <w:sz w:val="24"/>
          <w:szCs w:val="24"/>
        </w:rPr>
      </w:pPr>
      <w:bookmarkStart w:id="18" w:name="part_f6576755df8749598b50f53708ad0acf"/>
      <w:bookmarkEnd w:id="18"/>
      <w:r w:rsidRPr="00981312">
        <w:rPr>
          <w:rFonts w:ascii="Arial" w:eastAsia="Times New Roman" w:hAnsi="Arial" w:cs="Arial"/>
          <w:sz w:val="24"/>
          <w:szCs w:val="24"/>
        </w:rPr>
        <w:t>1.1.1.14.   </w:t>
      </w:r>
      <w:r w:rsidRPr="00981312">
        <w:rPr>
          <w:rFonts w:ascii="Arial" w:eastAsia="Times New Roman" w:hAnsi="Arial" w:cs="Arial"/>
          <w:b/>
          <w:bCs/>
          <w:sz w:val="24"/>
          <w:szCs w:val="24"/>
        </w:rPr>
        <w:t>Šalys</w:t>
      </w:r>
      <w:r w:rsidRPr="00981312">
        <w:rPr>
          <w:rFonts w:ascii="Arial" w:eastAsia="Times New Roman" w:hAnsi="Arial" w:cs="Arial"/>
          <w:sz w:val="24"/>
          <w:szCs w:val="24"/>
        </w:rPr>
        <w:t> – Pirkėjas ir Tiekėjas kartu;</w:t>
      </w:r>
    </w:p>
    <w:p w14:paraId="58252B2A" w14:textId="77777777" w:rsidR="0018560E" w:rsidRPr="00981312" w:rsidRDefault="0018560E" w:rsidP="0018560E">
      <w:pPr>
        <w:spacing w:after="0"/>
        <w:jc w:val="both"/>
        <w:rPr>
          <w:rFonts w:ascii="Arial" w:eastAsia="Times New Roman" w:hAnsi="Arial" w:cs="Arial"/>
          <w:sz w:val="24"/>
          <w:szCs w:val="24"/>
        </w:rPr>
      </w:pPr>
      <w:bookmarkStart w:id="19" w:name="part_d5a033828899470496d9716fc1dd5998"/>
      <w:bookmarkEnd w:id="19"/>
      <w:r w:rsidRPr="00981312">
        <w:rPr>
          <w:rFonts w:ascii="Arial" w:eastAsia="Times New Roman" w:hAnsi="Arial" w:cs="Arial"/>
          <w:sz w:val="24"/>
          <w:szCs w:val="24"/>
        </w:rPr>
        <w:t>1.1.1.15. </w:t>
      </w:r>
      <w:r w:rsidRPr="00981312">
        <w:rPr>
          <w:rFonts w:ascii="Arial" w:eastAsia="Times New Roman" w:hAnsi="Arial" w:cs="Arial"/>
          <w:b/>
          <w:bCs/>
          <w:sz w:val="24"/>
          <w:szCs w:val="24"/>
        </w:rPr>
        <w:t>Tiekėjas</w:t>
      </w:r>
      <w:r w:rsidRPr="00981312">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981312" w:rsidRDefault="0018560E" w:rsidP="0018560E">
      <w:pPr>
        <w:spacing w:after="0"/>
        <w:jc w:val="both"/>
        <w:rPr>
          <w:rFonts w:ascii="Arial" w:eastAsia="Times New Roman" w:hAnsi="Arial" w:cs="Arial"/>
          <w:sz w:val="24"/>
          <w:szCs w:val="24"/>
        </w:rPr>
      </w:pPr>
      <w:bookmarkStart w:id="20" w:name="part_0469accbb7804425b180680b7549cceb"/>
      <w:bookmarkEnd w:id="20"/>
      <w:r w:rsidRPr="00981312">
        <w:rPr>
          <w:rFonts w:ascii="Arial" w:eastAsia="Times New Roman" w:hAnsi="Arial" w:cs="Arial"/>
          <w:sz w:val="24"/>
          <w:szCs w:val="24"/>
        </w:rPr>
        <w:t>1.1.1.16. </w:t>
      </w:r>
      <w:r w:rsidRPr="00981312">
        <w:rPr>
          <w:rFonts w:ascii="Arial" w:eastAsia="Times New Roman" w:hAnsi="Arial" w:cs="Arial"/>
          <w:b/>
          <w:bCs/>
          <w:sz w:val="24"/>
          <w:szCs w:val="24"/>
        </w:rPr>
        <w:t>Užsakymas </w:t>
      </w:r>
      <w:r w:rsidRPr="00981312">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981312" w:rsidRDefault="0018560E" w:rsidP="0018560E">
      <w:pPr>
        <w:spacing w:after="0"/>
        <w:jc w:val="both"/>
        <w:rPr>
          <w:rFonts w:ascii="Arial" w:eastAsia="Times New Roman" w:hAnsi="Arial" w:cs="Arial"/>
          <w:sz w:val="24"/>
          <w:szCs w:val="24"/>
        </w:rPr>
      </w:pPr>
      <w:bookmarkStart w:id="21" w:name="part_60cf51f0e3a341a2877c9507a488886a"/>
      <w:bookmarkEnd w:id="21"/>
      <w:r w:rsidRPr="00981312">
        <w:rPr>
          <w:rFonts w:ascii="Arial" w:eastAsia="Times New Roman" w:hAnsi="Arial" w:cs="Arial"/>
          <w:sz w:val="24"/>
          <w:szCs w:val="24"/>
        </w:rPr>
        <w:t>1.1.1.17. </w:t>
      </w:r>
      <w:r w:rsidRPr="00981312">
        <w:rPr>
          <w:rFonts w:ascii="Arial" w:eastAsia="Times New Roman" w:hAnsi="Arial" w:cs="Arial"/>
          <w:b/>
          <w:bCs/>
          <w:sz w:val="24"/>
          <w:szCs w:val="24"/>
        </w:rPr>
        <w:t>VPĮ </w:t>
      </w:r>
      <w:r w:rsidRPr="00981312">
        <w:rPr>
          <w:rFonts w:ascii="Arial" w:eastAsia="Times New Roman" w:hAnsi="Arial" w:cs="Arial"/>
          <w:sz w:val="24"/>
          <w:szCs w:val="24"/>
        </w:rPr>
        <w:t>– Lietuvos Respublikos viešųjų pirkimų įstatymas.</w:t>
      </w:r>
    </w:p>
    <w:p w14:paraId="5B326CB4" w14:textId="77777777" w:rsidR="0018560E" w:rsidRPr="00981312" w:rsidRDefault="0018560E" w:rsidP="0018560E">
      <w:pPr>
        <w:spacing w:after="0"/>
        <w:jc w:val="both"/>
        <w:rPr>
          <w:rFonts w:ascii="Arial" w:eastAsia="Times New Roman" w:hAnsi="Arial" w:cs="Arial"/>
          <w:sz w:val="24"/>
          <w:szCs w:val="24"/>
        </w:rPr>
      </w:pPr>
      <w:bookmarkStart w:id="22" w:name="part_8c1fae6441f3494f8803975ca98d3f0c"/>
      <w:bookmarkEnd w:id="22"/>
      <w:r w:rsidRPr="00981312">
        <w:rPr>
          <w:rFonts w:ascii="Arial" w:eastAsia="Times New Roman" w:hAnsi="Arial" w:cs="Arial"/>
          <w:sz w:val="24"/>
          <w:szCs w:val="24"/>
        </w:rPr>
        <w:t>1.1.1.18. Kitų Sutartyje didžiąja raide rašomų sąvokų reikšmės yra nurodytos Sutarties tekste.</w:t>
      </w:r>
    </w:p>
    <w:p w14:paraId="388125DC" w14:textId="77777777" w:rsidR="0018560E" w:rsidRPr="00981312" w:rsidRDefault="0018560E" w:rsidP="0018560E">
      <w:pPr>
        <w:spacing w:after="0"/>
        <w:jc w:val="both"/>
        <w:rPr>
          <w:rFonts w:ascii="Arial" w:eastAsia="Times New Roman" w:hAnsi="Arial" w:cs="Arial"/>
          <w:sz w:val="24"/>
          <w:szCs w:val="24"/>
        </w:rPr>
      </w:pPr>
      <w:bookmarkStart w:id="23" w:name="part_543bd9b0aa3c424f9cf586c972b6f835"/>
      <w:bookmarkEnd w:id="23"/>
      <w:r w:rsidRPr="00981312">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981312" w:rsidRDefault="0018560E" w:rsidP="0018560E">
      <w:pPr>
        <w:spacing w:after="0"/>
        <w:jc w:val="both"/>
        <w:rPr>
          <w:rFonts w:ascii="Arial" w:eastAsia="Times New Roman" w:hAnsi="Arial" w:cs="Arial"/>
          <w:sz w:val="24"/>
          <w:szCs w:val="24"/>
        </w:rPr>
      </w:pPr>
      <w:bookmarkStart w:id="24" w:name="part_2466df5740b14ee5b9eee0bd76ac0b61"/>
      <w:bookmarkEnd w:id="24"/>
      <w:r w:rsidRPr="00981312">
        <w:rPr>
          <w:rFonts w:ascii="Arial" w:eastAsia="Times New Roman" w:hAnsi="Arial" w:cs="Arial"/>
          <w:sz w:val="24"/>
          <w:szCs w:val="24"/>
        </w:rPr>
        <w:lastRenderedPageBreak/>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8B1396C" w14:textId="77777777" w:rsidR="0018560E" w:rsidRPr="00981312" w:rsidRDefault="0018560E" w:rsidP="0018560E">
      <w:pPr>
        <w:spacing w:after="0"/>
        <w:jc w:val="center"/>
        <w:rPr>
          <w:rFonts w:ascii="Arial" w:eastAsia="Times New Roman" w:hAnsi="Arial" w:cs="Arial"/>
          <w:sz w:val="24"/>
          <w:szCs w:val="24"/>
        </w:rPr>
      </w:pPr>
      <w:bookmarkStart w:id="25" w:name="part_5101fab813784e998839fa4e23e44cdb"/>
      <w:bookmarkEnd w:id="25"/>
      <w:r w:rsidRPr="00981312">
        <w:rPr>
          <w:rFonts w:ascii="Arial" w:eastAsia="Times New Roman" w:hAnsi="Arial" w:cs="Arial"/>
          <w:b/>
          <w:bCs/>
          <w:sz w:val="24"/>
          <w:szCs w:val="24"/>
        </w:rPr>
        <w:t>1.2.    Sutarties aiškinimas</w:t>
      </w:r>
    </w:p>
    <w:p w14:paraId="01F4BA8E"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24A596A8" w14:textId="77777777" w:rsidR="0018560E" w:rsidRPr="00981312" w:rsidRDefault="0018560E" w:rsidP="0018560E">
      <w:pPr>
        <w:spacing w:after="0"/>
        <w:jc w:val="both"/>
        <w:rPr>
          <w:rFonts w:ascii="Arial" w:eastAsia="Times New Roman" w:hAnsi="Arial" w:cs="Arial"/>
          <w:sz w:val="24"/>
          <w:szCs w:val="24"/>
        </w:rPr>
      </w:pPr>
      <w:bookmarkStart w:id="26" w:name="part_90d43c48be27489b9f4ed39bff4013b7"/>
      <w:bookmarkEnd w:id="26"/>
      <w:r w:rsidRPr="00981312">
        <w:rPr>
          <w:rFonts w:ascii="Arial" w:eastAsia="Times New Roman" w:hAnsi="Arial" w:cs="Arial"/>
          <w:sz w:val="24"/>
          <w:szCs w:val="24"/>
        </w:rPr>
        <w:t>1.2.1. Sutartis yra sudaryta ir turi būti aiškinama pagal Lietuvos Respublikos teisės aktus.</w:t>
      </w:r>
    </w:p>
    <w:p w14:paraId="7F915FEE" w14:textId="77777777" w:rsidR="0018560E" w:rsidRPr="00981312" w:rsidRDefault="0018560E" w:rsidP="0018560E">
      <w:pPr>
        <w:spacing w:after="0"/>
        <w:jc w:val="both"/>
        <w:rPr>
          <w:rFonts w:ascii="Arial" w:eastAsia="Times New Roman" w:hAnsi="Arial" w:cs="Arial"/>
          <w:sz w:val="24"/>
          <w:szCs w:val="24"/>
        </w:rPr>
      </w:pPr>
      <w:bookmarkStart w:id="27" w:name="part_f8c1f6a5360f42f58fa0041f1ef404b8"/>
      <w:bookmarkEnd w:id="27"/>
      <w:r w:rsidRPr="00981312">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981312" w:rsidRDefault="0018560E" w:rsidP="0018560E">
      <w:pPr>
        <w:spacing w:after="0"/>
        <w:jc w:val="both"/>
        <w:rPr>
          <w:rFonts w:ascii="Arial" w:eastAsia="Times New Roman" w:hAnsi="Arial" w:cs="Arial"/>
          <w:sz w:val="24"/>
          <w:szCs w:val="24"/>
        </w:rPr>
      </w:pPr>
      <w:bookmarkStart w:id="28" w:name="part_9a77bdc56c2640bb8492199a078136dc"/>
      <w:bookmarkEnd w:id="28"/>
      <w:r w:rsidRPr="00981312">
        <w:rPr>
          <w:rFonts w:ascii="Arial" w:eastAsia="Times New Roman" w:hAnsi="Arial" w:cs="Arial"/>
          <w:sz w:val="24"/>
          <w:szCs w:val="24"/>
        </w:rPr>
        <w:t>1.2.3. Diena Sutartyje reiškia kalendorinę dieną.</w:t>
      </w:r>
    </w:p>
    <w:p w14:paraId="11680F2B" w14:textId="77777777" w:rsidR="0018560E" w:rsidRPr="00981312" w:rsidRDefault="0018560E" w:rsidP="0018560E">
      <w:pPr>
        <w:spacing w:after="0"/>
        <w:jc w:val="both"/>
        <w:rPr>
          <w:rFonts w:ascii="Arial" w:eastAsia="Times New Roman" w:hAnsi="Arial" w:cs="Arial"/>
          <w:sz w:val="24"/>
          <w:szCs w:val="24"/>
        </w:rPr>
      </w:pPr>
      <w:bookmarkStart w:id="29" w:name="part_fb60a96f442d45e7ab8dabb7f6326286"/>
      <w:bookmarkEnd w:id="29"/>
      <w:r w:rsidRPr="00981312">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981312" w:rsidRDefault="0018560E" w:rsidP="0018560E">
      <w:pPr>
        <w:spacing w:after="0"/>
        <w:jc w:val="both"/>
        <w:rPr>
          <w:rFonts w:ascii="Arial" w:eastAsia="Times New Roman" w:hAnsi="Arial" w:cs="Arial"/>
          <w:sz w:val="24"/>
          <w:szCs w:val="24"/>
        </w:rPr>
      </w:pPr>
      <w:bookmarkStart w:id="30" w:name="part_b4e6d39ce42b4b48842d184d27f0f565"/>
      <w:bookmarkEnd w:id="30"/>
      <w:r w:rsidRPr="00981312">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981312" w:rsidRDefault="0018560E" w:rsidP="0018560E">
      <w:pPr>
        <w:spacing w:after="0"/>
        <w:jc w:val="both"/>
        <w:rPr>
          <w:rFonts w:ascii="Arial" w:eastAsia="Times New Roman" w:hAnsi="Arial" w:cs="Arial"/>
          <w:sz w:val="24"/>
          <w:szCs w:val="24"/>
        </w:rPr>
      </w:pPr>
      <w:bookmarkStart w:id="31" w:name="part_b5f97e825d0f4e2a86bf195c07b4c585"/>
      <w:bookmarkEnd w:id="31"/>
      <w:r w:rsidRPr="00981312">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981312" w:rsidRDefault="0018560E" w:rsidP="0018560E">
      <w:pPr>
        <w:spacing w:after="0"/>
        <w:jc w:val="both"/>
        <w:rPr>
          <w:rFonts w:ascii="Arial" w:eastAsia="Times New Roman" w:hAnsi="Arial" w:cs="Arial"/>
          <w:sz w:val="24"/>
          <w:szCs w:val="24"/>
        </w:rPr>
      </w:pPr>
      <w:bookmarkStart w:id="32" w:name="part_165f6fac672f4dd5bc92e85c418c1d3a"/>
      <w:bookmarkEnd w:id="32"/>
      <w:r w:rsidRPr="00981312">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981312" w:rsidRDefault="0018560E" w:rsidP="0018560E">
      <w:pPr>
        <w:spacing w:after="0"/>
        <w:jc w:val="both"/>
        <w:rPr>
          <w:rFonts w:ascii="Arial" w:eastAsia="Times New Roman" w:hAnsi="Arial" w:cs="Arial"/>
          <w:sz w:val="24"/>
          <w:szCs w:val="24"/>
        </w:rPr>
      </w:pPr>
      <w:bookmarkStart w:id="33" w:name="part_e3694f290e6549358e320c82f5eeeb08"/>
      <w:bookmarkEnd w:id="33"/>
      <w:r w:rsidRPr="00981312">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981312" w:rsidRDefault="0018560E" w:rsidP="0018560E">
      <w:pPr>
        <w:spacing w:after="0"/>
        <w:jc w:val="both"/>
        <w:rPr>
          <w:rFonts w:ascii="Arial" w:eastAsia="Times New Roman" w:hAnsi="Arial" w:cs="Arial"/>
          <w:sz w:val="24"/>
          <w:szCs w:val="24"/>
        </w:rPr>
      </w:pPr>
      <w:bookmarkStart w:id="34" w:name="part_cda9e6a4cdda4180867ae544aa4d476a"/>
      <w:bookmarkEnd w:id="34"/>
      <w:r w:rsidRPr="00981312">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981312" w:rsidRDefault="0018560E" w:rsidP="0018560E">
      <w:pPr>
        <w:spacing w:after="0"/>
        <w:jc w:val="both"/>
        <w:rPr>
          <w:rFonts w:ascii="Arial" w:eastAsia="Times New Roman" w:hAnsi="Arial" w:cs="Arial"/>
          <w:sz w:val="24"/>
          <w:szCs w:val="24"/>
        </w:rPr>
      </w:pPr>
      <w:bookmarkStart w:id="35" w:name="part_0bcf0513fc22450ba13e1b432b2e9408"/>
      <w:bookmarkEnd w:id="35"/>
      <w:r w:rsidRPr="00981312">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981312" w:rsidRDefault="0018560E" w:rsidP="0018560E">
      <w:pPr>
        <w:spacing w:after="0"/>
        <w:jc w:val="both"/>
        <w:rPr>
          <w:rFonts w:ascii="Arial" w:eastAsia="Times New Roman" w:hAnsi="Arial" w:cs="Arial"/>
          <w:sz w:val="24"/>
          <w:szCs w:val="24"/>
        </w:rPr>
      </w:pPr>
      <w:bookmarkStart w:id="36" w:name="part_ee6daf6ebbb24e88813339fb5bf6c51f"/>
      <w:bookmarkEnd w:id="36"/>
      <w:r w:rsidRPr="00981312">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981312" w:rsidRDefault="0018560E" w:rsidP="0018560E">
      <w:pPr>
        <w:spacing w:after="0"/>
        <w:jc w:val="both"/>
        <w:rPr>
          <w:rFonts w:ascii="Arial" w:eastAsia="Times New Roman" w:hAnsi="Arial" w:cs="Arial"/>
          <w:sz w:val="24"/>
          <w:szCs w:val="24"/>
        </w:rPr>
      </w:pPr>
      <w:bookmarkStart w:id="37" w:name="part_8c1a7c66ff8c4ca09ad074d27b27d747"/>
      <w:bookmarkEnd w:id="37"/>
      <w:r w:rsidRPr="00981312">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8769DCB" w14:textId="77777777" w:rsidR="0018560E" w:rsidRPr="00981312" w:rsidRDefault="0018560E" w:rsidP="0018560E">
      <w:pPr>
        <w:spacing w:after="0"/>
        <w:jc w:val="center"/>
        <w:rPr>
          <w:rFonts w:ascii="Arial" w:eastAsia="Times New Roman" w:hAnsi="Arial" w:cs="Arial"/>
          <w:sz w:val="24"/>
          <w:szCs w:val="24"/>
        </w:rPr>
      </w:pPr>
      <w:bookmarkStart w:id="38" w:name="part_b567635300f84f5f9568064aec53be2b"/>
      <w:bookmarkEnd w:id="38"/>
      <w:r w:rsidRPr="00981312">
        <w:rPr>
          <w:rFonts w:ascii="Arial" w:eastAsia="Times New Roman" w:hAnsi="Arial" w:cs="Arial"/>
          <w:b/>
          <w:bCs/>
          <w:sz w:val="24"/>
          <w:szCs w:val="24"/>
        </w:rPr>
        <w:t>1.3. Dokumentų viršenybė</w:t>
      </w:r>
    </w:p>
    <w:p w14:paraId="3990364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C804C10" w14:textId="77777777" w:rsidR="0018560E" w:rsidRPr="00981312" w:rsidRDefault="0018560E" w:rsidP="0018560E">
      <w:pPr>
        <w:spacing w:after="0"/>
        <w:jc w:val="both"/>
        <w:rPr>
          <w:rFonts w:ascii="Arial" w:eastAsia="Times New Roman" w:hAnsi="Arial" w:cs="Arial"/>
          <w:sz w:val="24"/>
          <w:szCs w:val="24"/>
        </w:rPr>
      </w:pPr>
      <w:bookmarkStart w:id="39" w:name="part_c88a71c7c2d3446a82281a1eebaf0be6"/>
      <w:bookmarkEnd w:id="39"/>
      <w:r w:rsidRPr="00981312">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981312" w:rsidRDefault="0018560E" w:rsidP="0018560E">
      <w:pPr>
        <w:spacing w:after="0"/>
        <w:jc w:val="both"/>
        <w:rPr>
          <w:rFonts w:ascii="Arial" w:eastAsia="Times New Roman" w:hAnsi="Arial" w:cs="Arial"/>
          <w:sz w:val="24"/>
          <w:szCs w:val="24"/>
        </w:rPr>
      </w:pPr>
      <w:bookmarkStart w:id="40" w:name="part_c009fcf6c49843a59b5c6bc438e4f07b"/>
      <w:bookmarkEnd w:id="40"/>
      <w:r w:rsidRPr="00981312">
        <w:rPr>
          <w:rFonts w:ascii="Arial" w:eastAsia="Times New Roman" w:hAnsi="Arial" w:cs="Arial"/>
          <w:sz w:val="24"/>
          <w:szCs w:val="24"/>
        </w:rPr>
        <w:t>1.3.1.1. Techninė specifikacija;</w:t>
      </w:r>
    </w:p>
    <w:p w14:paraId="547072E8" w14:textId="77777777" w:rsidR="0018560E" w:rsidRPr="00981312" w:rsidRDefault="0018560E" w:rsidP="0018560E">
      <w:pPr>
        <w:spacing w:after="0"/>
        <w:jc w:val="both"/>
        <w:rPr>
          <w:rFonts w:ascii="Arial" w:eastAsia="Times New Roman" w:hAnsi="Arial" w:cs="Arial"/>
          <w:sz w:val="24"/>
          <w:szCs w:val="24"/>
        </w:rPr>
      </w:pPr>
      <w:bookmarkStart w:id="41" w:name="part_5ffc160ac8b34a19b7b418ffeacab82f"/>
      <w:bookmarkEnd w:id="41"/>
      <w:r w:rsidRPr="00981312">
        <w:rPr>
          <w:rFonts w:ascii="Arial" w:eastAsia="Times New Roman" w:hAnsi="Arial" w:cs="Arial"/>
          <w:sz w:val="24"/>
          <w:szCs w:val="24"/>
        </w:rPr>
        <w:t>1.3.1.2. Specialiosios sąlygos;</w:t>
      </w:r>
    </w:p>
    <w:p w14:paraId="78F51D79" w14:textId="77777777" w:rsidR="0018560E" w:rsidRPr="00981312" w:rsidRDefault="0018560E" w:rsidP="0018560E">
      <w:pPr>
        <w:spacing w:after="0"/>
        <w:jc w:val="both"/>
        <w:rPr>
          <w:rFonts w:ascii="Arial" w:eastAsia="Times New Roman" w:hAnsi="Arial" w:cs="Arial"/>
          <w:sz w:val="24"/>
          <w:szCs w:val="24"/>
        </w:rPr>
      </w:pPr>
      <w:bookmarkStart w:id="42" w:name="part_ea2c5f93c62046a2bb499f6f80e84968"/>
      <w:bookmarkEnd w:id="42"/>
      <w:r w:rsidRPr="00981312">
        <w:rPr>
          <w:rFonts w:ascii="Arial" w:eastAsia="Times New Roman" w:hAnsi="Arial" w:cs="Arial"/>
          <w:sz w:val="24"/>
          <w:szCs w:val="24"/>
        </w:rPr>
        <w:t>1.3.1.3. Bendrosios sąlygos;</w:t>
      </w:r>
    </w:p>
    <w:p w14:paraId="6E789A13" w14:textId="77777777" w:rsidR="0018560E" w:rsidRPr="00981312" w:rsidRDefault="0018560E" w:rsidP="0018560E">
      <w:pPr>
        <w:spacing w:after="0"/>
        <w:jc w:val="both"/>
        <w:rPr>
          <w:rFonts w:ascii="Arial" w:eastAsia="Times New Roman" w:hAnsi="Arial" w:cs="Arial"/>
          <w:sz w:val="24"/>
          <w:szCs w:val="24"/>
        </w:rPr>
      </w:pPr>
      <w:bookmarkStart w:id="43" w:name="part_8ce79cf8e9734b9eb18773dc2e7507e6"/>
      <w:bookmarkEnd w:id="43"/>
      <w:r w:rsidRPr="00981312">
        <w:rPr>
          <w:rFonts w:ascii="Arial" w:eastAsia="Times New Roman" w:hAnsi="Arial" w:cs="Arial"/>
          <w:sz w:val="24"/>
          <w:szCs w:val="24"/>
        </w:rPr>
        <w:t>1.3.1.4. Pirkimo dokumentai (išskyrus techninę specifikaciją);</w:t>
      </w:r>
    </w:p>
    <w:p w14:paraId="23BBB321" w14:textId="77777777" w:rsidR="0018560E" w:rsidRPr="00981312" w:rsidRDefault="0018560E" w:rsidP="0018560E">
      <w:pPr>
        <w:spacing w:after="0"/>
        <w:jc w:val="both"/>
        <w:rPr>
          <w:rFonts w:ascii="Arial" w:eastAsia="Times New Roman" w:hAnsi="Arial" w:cs="Arial"/>
          <w:sz w:val="24"/>
          <w:szCs w:val="24"/>
        </w:rPr>
      </w:pPr>
      <w:bookmarkStart w:id="44" w:name="part_dcdcdbb7225048459ae2626f792be910"/>
      <w:bookmarkEnd w:id="44"/>
      <w:r w:rsidRPr="00981312">
        <w:rPr>
          <w:rFonts w:ascii="Arial" w:eastAsia="Times New Roman" w:hAnsi="Arial" w:cs="Arial"/>
          <w:sz w:val="24"/>
          <w:szCs w:val="24"/>
        </w:rPr>
        <w:t>1.3.1.5. Pasiūlymas;</w:t>
      </w:r>
    </w:p>
    <w:p w14:paraId="72D3C5F0" w14:textId="77777777" w:rsidR="0018560E" w:rsidRPr="00981312" w:rsidRDefault="0018560E" w:rsidP="0018560E">
      <w:pPr>
        <w:spacing w:after="0"/>
        <w:jc w:val="both"/>
        <w:rPr>
          <w:rFonts w:ascii="Arial" w:eastAsia="Times New Roman" w:hAnsi="Arial" w:cs="Arial"/>
          <w:sz w:val="24"/>
          <w:szCs w:val="24"/>
        </w:rPr>
      </w:pPr>
      <w:bookmarkStart w:id="45" w:name="part_33169bf11af44ad6916e9b16b9cbebe0"/>
      <w:bookmarkEnd w:id="45"/>
      <w:r w:rsidRPr="00981312">
        <w:rPr>
          <w:rFonts w:ascii="Arial" w:eastAsia="Times New Roman" w:hAnsi="Arial" w:cs="Arial"/>
          <w:sz w:val="24"/>
          <w:szCs w:val="24"/>
        </w:rPr>
        <w:t>1.3.1.6. Kiti Specialiosiose sąlygose išvardinti priedai.</w:t>
      </w:r>
    </w:p>
    <w:p w14:paraId="415D76EF" w14:textId="77777777" w:rsidR="0018560E" w:rsidRPr="00981312" w:rsidRDefault="0018560E" w:rsidP="0018560E">
      <w:pPr>
        <w:spacing w:after="0"/>
        <w:jc w:val="both"/>
        <w:rPr>
          <w:rFonts w:ascii="Arial" w:eastAsia="Times New Roman" w:hAnsi="Arial" w:cs="Arial"/>
          <w:sz w:val="24"/>
          <w:szCs w:val="24"/>
        </w:rPr>
      </w:pPr>
      <w:bookmarkStart w:id="46" w:name="part_83a14dc375f149508a4d8c8d77aad985"/>
      <w:bookmarkEnd w:id="46"/>
      <w:r w:rsidRPr="00981312">
        <w:rPr>
          <w:rFonts w:ascii="Arial" w:eastAsia="Times New Roman" w:hAnsi="Arial" w:cs="Arial"/>
          <w:sz w:val="24"/>
          <w:szCs w:val="24"/>
        </w:rPr>
        <w:lastRenderedPageBreak/>
        <w:t>1.3.2. Tuo atveju, kai Šalių Susitarimu yra keičiamos Sutarties sąlygos, naujai sutartos Sutarties sąlygos turi viršenybę prieš pakeistąsias.</w:t>
      </w:r>
    </w:p>
    <w:p w14:paraId="39A87449" w14:textId="77777777" w:rsidR="0018560E" w:rsidRPr="00981312" w:rsidRDefault="0018560E" w:rsidP="0018560E">
      <w:pPr>
        <w:spacing w:after="0"/>
        <w:jc w:val="both"/>
        <w:rPr>
          <w:rFonts w:ascii="Arial" w:eastAsia="Times New Roman" w:hAnsi="Arial" w:cs="Arial"/>
          <w:sz w:val="24"/>
          <w:szCs w:val="24"/>
        </w:rPr>
      </w:pPr>
      <w:bookmarkStart w:id="47" w:name="part_1b053c7cc3224cd298de41784bf4a871"/>
      <w:bookmarkEnd w:id="47"/>
      <w:r w:rsidRPr="00981312">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981312" w:rsidRDefault="0018560E" w:rsidP="0018560E">
      <w:pPr>
        <w:spacing w:after="0"/>
        <w:jc w:val="both"/>
        <w:rPr>
          <w:rFonts w:ascii="Arial" w:eastAsia="Times New Roman" w:hAnsi="Arial" w:cs="Arial"/>
          <w:sz w:val="24"/>
          <w:szCs w:val="24"/>
        </w:rPr>
      </w:pPr>
      <w:bookmarkStart w:id="48" w:name="part_f4f2a2a26e91437090bd648365231eee"/>
      <w:bookmarkEnd w:id="48"/>
      <w:r w:rsidRPr="00981312">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1312">
        <w:rPr>
          <w:rFonts w:ascii="Arial" w:eastAsia="Times New Roman" w:hAnsi="Arial" w:cs="Arial"/>
          <w:sz w:val="24"/>
          <w:szCs w:val="24"/>
          <w:vertAlign w:val="superscript"/>
        </w:rPr>
        <w:t>1</w:t>
      </w:r>
      <w:r w:rsidRPr="00981312">
        <w:rPr>
          <w:rFonts w:ascii="Arial" w:eastAsia="Times New Roman" w:hAnsi="Arial" w:cs="Arial"/>
          <w:sz w:val="24"/>
          <w:szCs w:val="24"/>
        </w:rPr>
        <w:t>).</w:t>
      </w:r>
    </w:p>
    <w:p w14:paraId="2612DA18" w14:textId="77777777" w:rsidR="0018560E" w:rsidRPr="00981312" w:rsidRDefault="0018560E" w:rsidP="0018560E">
      <w:pPr>
        <w:spacing w:after="0"/>
        <w:rPr>
          <w:rFonts w:ascii="Arial" w:eastAsia="Times New Roman" w:hAnsi="Arial" w:cs="Arial"/>
          <w:sz w:val="24"/>
          <w:szCs w:val="24"/>
        </w:rPr>
      </w:pPr>
      <w:r w:rsidRPr="00981312">
        <w:rPr>
          <w:rFonts w:ascii="Arial" w:eastAsia="Times New Roman" w:hAnsi="Arial" w:cs="Arial"/>
          <w:b/>
          <w:bCs/>
          <w:sz w:val="24"/>
          <w:szCs w:val="24"/>
        </w:rPr>
        <w:t> </w:t>
      </w:r>
    </w:p>
    <w:p w14:paraId="3C457FC5" w14:textId="77777777" w:rsidR="0018560E" w:rsidRPr="00981312"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981312">
        <w:rPr>
          <w:rFonts w:ascii="Arial" w:eastAsia="Times New Roman" w:hAnsi="Arial" w:cs="Arial"/>
          <w:b/>
          <w:bCs/>
          <w:sz w:val="24"/>
          <w:szCs w:val="24"/>
        </w:rPr>
        <w:t>II SKYRIUS</w:t>
      </w:r>
    </w:p>
    <w:p w14:paraId="5143731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SUTARTIES DALYKAS</w:t>
      </w:r>
    </w:p>
    <w:p w14:paraId="23A43BD6"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E9856D5" w14:textId="77777777" w:rsidR="0018560E" w:rsidRPr="00981312" w:rsidRDefault="0018560E" w:rsidP="0018560E">
      <w:pPr>
        <w:spacing w:after="0"/>
        <w:jc w:val="both"/>
        <w:rPr>
          <w:rFonts w:ascii="Arial" w:eastAsia="Times New Roman" w:hAnsi="Arial" w:cs="Arial"/>
          <w:sz w:val="24"/>
          <w:szCs w:val="24"/>
        </w:rPr>
      </w:pPr>
      <w:bookmarkStart w:id="50" w:name="part_4d7529912d424042a0b6feefb1086638"/>
      <w:bookmarkEnd w:id="50"/>
      <w:r w:rsidRPr="00981312">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981312" w:rsidRDefault="0018560E" w:rsidP="0018560E">
      <w:pPr>
        <w:spacing w:after="0"/>
        <w:jc w:val="both"/>
        <w:rPr>
          <w:rFonts w:ascii="Arial" w:eastAsia="Times New Roman" w:hAnsi="Arial" w:cs="Arial"/>
          <w:sz w:val="24"/>
          <w:szCs w:val="24"/>
        </w:rPr>
      </w:pPr>
      <w:bookmarkStart w:id="51" w:name="part_03ea57001eb04907aa5cf10f113758bd"/>
      <w:bookmarkEnd w:id="51"/>
      <w:r w:rsidRPr="00981312">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981312" w:rsidRDefault="0018560E" w:rsidP="0018560E">
      <w:pPr>
        <w:spacing w:after="0"/>
        <w:jc w:val="both"/>
        <w:rPr>
          <w:rFonts w:ascii="Arial" w:eastAsia="Times New Roman" w:hAnsi="Arial" w:cs="Arial"/>
          <w:sz w:val="24"/>
          <w:szCs w:val="24"/>
        </w:rPr>
      </w:pPr>
      <w:bookmarkStart w:id="52" w:name="part_7348113057824e2ab94b12232ab195f1"/>
      <w:bookmarkEnd w:id="52"/>
      <w:r w:rsidRPr="00981312">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00DE24E6" w14:textId="77777777" w:rsidR="0018560E" w:rsidRPr="00981312"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981312">
        <w:rPr>
          <w:rFonts w:ascii="Arial" w:eastAsia="Times New Roman" w:hAnsi="Arial" w:cs="Arial"/>
          <w:b/>
          <w:bCs/>
          <w:sz w:val="24"/>
          <w:szCs w:val="24"/>
        </w:rPr>
        <w:t>III SKYRIUS</w:t>
      </w:r>
    </w:p>
    <w:p w14:paraId="653A2B9F"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caps/>
          <w:sz w:val="24"/>
          <w:szCs w:val="24"/>
        </w:rPr>
        <w:t>TIEKĖJAS ir kiti Sutarties vykdymui pasitelkiami asmenys</w:t>
      </w:r>
      <w:r w:rsidRPr="00981312">
        <w:rPr>
          <w:rFonts w:ascii="Arial" w:eastAsia="Times New Roman" w:hAnsi="Arial" w:cs="Arial"/>
          <w:b/>
          <w:bCs/>
          <w:sz w:val="24"/>
          <w:szCs w:val="24"/>
        </w:rPr>
        <w:t> </w:t>
      </w:r>
    </w:p>
    <w:p w14:paraId="03A86914" w14:textId="77777777" w:rsidR="0018560E" w:rsidRPr="00981312" w:rsidRDefault="0018560E" w:rsidP="0018560E">
      <w:pPr>
        <w:spacing w:after="0"/>
        <w:jc w:val="center"/>
        <w:rPr>
          <w:rFonts w:ascii="Arial" w:eastAsia="Times New Roman" w:hAnsi="Arial" w:cs="Arial"/>
          <w:sz w:val="24"/>
          <w:szCs w:val="24"/>
        </w:rPr>
      </w:pPr>
    </w:p>
    <w:p w14:paraId="6ED3DBEF" w14:textId="77777777" w:rsidR="0018560E" w:rsidRPr="00981312" w:rsidRDefault="0018560E" w:rsidP="0018560E">
      <w:pPr>
        <w:spacing w:after="0"/>
        <w:jc w:val="center"/>
        <w:rPr>
          <w:rFonts w:ascii="Arial" w:eastAsia="Times New Roman" w:hAnsi="Arial" w:cs="Arial"/>
          <w:sz w:val="24"/>
          <w:szCs w:val="24"/>
        </w:rPr>
      </w:pPr>
      <w:bookmarkStart w:id="54" w:name="part_580521bdcc464d98a3081c111d0080d0"/>
      <w:bookmarkEnd w:id="54"/>
      <w:r w:rsidRPr="00981312">
        <w:rPr>
          <w:rFonts w:ascii="Arial" w:eastAsia="Times New Roman" w:hAnsi="Arial" w:cs="Arial"/>
          <w:b/>
          <w:bCs/>
          <w:sz w:val="24"/>
          <w:szCs w:val="24"/>
        </w:rPr>
        <w:t>3.1. Kvalifikacija ir kiti Tiekėjo pasiūlymu prisiimti įsipareigojimai</w:t>
      </w:r>
    </w:p>
    <w:p w14:paraId="50A95E74"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 </w:t>
      </w:r>
    </w:p>
    <w:p w14:paraId="0C996115" w14:textId="77777777" w:rsidR="0018560E" w:rsidRPr="00981312" w:rsidRDefault="0018560E" w:rsidP="0018560E">
      <w:pPr>
        <w:spacing w:after="0"/>
        <w:jc w:val="both"/>
        <w:rPr>
          <w:rFonts w:ascii="Arial" w:eastAsia="Times New Roman" w:hAnsi="Arial" w:cs="Arial"/>
          <w:sz w:val="24"/>
          <w:szCs w:val="24"/>
        </w:rPr>
      </w:pPr>
      <w:bookmarkStart w:id="55" w:name="part_1795e51934dc44e5ade0da75cd3b3c38"/>
      <w:bookmarkEnd w:id="55"/>
      <w:r w:rsidRPr="00981312">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981312" w:rsidRDefault="0018560E" w:rsidP="0018560E">
      <w:pPr>
        <w:spacing w:after="0"/>
        <w:jc w:val="both"/>
        <w:rPr>
          <w:rFonts w:ascii="Arial" w:eastAsia="Times New Roman" w:hAnsi="Arial" w:cs="Arial"/>
          <w:sz w:val="24"/>
          <w:szCs w:val="24"/>
        </w:rPr>
      </w:pPr>
      <w:bookmarkStart w:id="56" w:name="part_25a1fc0270cb43ff87eb41b488630326"/>
      <w:bookmarkEnd w:id="56"/>
      <w:r w:rsidRPr="00981312">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981312" w:rsidRDefault="0018560E" w:rsidP="0018560E">
      <w:pPr>
        <w:spacing w:after="0"/>
        <w:jc w:val="both"/>
        <w:rPr>
          <w:rFonts w:ascii="Arial" w:eastAsia="Times New Roman" w:hAnsi="Arial" w:cs="Arial"/>
          <w:sz w:val="24"/>
          <w:szCs w:val="24"/>
        </w:rPr>
      </w:pPr>
      <w:bookmarkStart w:id="57" w:name="part_a8fcb6e4aecb4a838b03e3a086a734a4"/>
      <w:bookmarkEnd w:id="57"/>
      <w:r w:rsidRPr="00981312">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981312" w:rsidRDefault="0018560E" w:rsidP="0018560E">
      <w:pPr>
        <w:spacing w:after="0"/>
        <w:jc w:val="both"/>
        <w:rPr>
          <w:rFonts w:ascii="Arial" w:eastAsia="Times New Roman" w:hAnsi="Arial" w:cs="Arial"/>
          <w:sz w:val="24"/>
          <w:szCs w:val="24"/>
        </w:rPr>
      </w:pPr>
      <w:bookmarkStart w:id="58" w:name="part_29190c49f0f1457e9ff58a210d61d5d0"/>
      <w:bookmarkEnd w:id="58"/>
      <w:r w:rsidRPr="00981312">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w:t>
      </w:r>
      <w:r w:rsidRPr="00981312">
        <w:rPr>
          <w:rFonts w:ascii="Arial" w:eastAsia="Times New Roman" w:hAnsi="Arial" w:cs="Arial"/>
          <w:sz w:val="24"/>
          <w:szCs w:val="24"/>
        </w:rPr>
        <w:lastRenderedPageBreak/>
        <w:t xml:space="preserve">ekonomiškai naudingiausiu (toliau – </w:t>
      </w:r>
      <w:r w:rsidRPr="00981312">
        <w:rPr>
          <w:rFonts w:ascii="Arial" w:eastAsia="Times New Roman" w:hAnsi="Arial" w:cs="Arial"/>
          <w:b/>
          <w:bCs/>
          <w:sz w:val="24"/>
          <w:szCs w:val="24"/>
        </w:rPr>
        <w:t>Kokybiniai kriterijai</w:t>
      </w:r>
      <w:r w:rsidRPr="00981312">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981312" w:rsidRDefault="0018560E" w:rsidP="0018560E">
      <w:pPr>
        <w:spacing w:after="0"/>
        <w:jc w:val="both"/>
        <w:rPr>
          <w:rFonts w:ascii="Arial" w:eastAsia="Times New Roman" w:hAnsi="Arial" w:cs="Arial"/>
          <w:sz w:val="24"/>
          <w:szCs w:val="24"/>
        </w:rPr>
      </w:pPr>
      <w:bookmarkStart w:id="59" w:name="part_f2de329a60134364bf26b46098d44375"/>
      <w:bookmarkEnd w:id="59"/>
      <w:r w:rsidRPr="00981312">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981312" w:rsidRDefault="0018560E" w:rsidP="0018560E">
      <w:pPr>
        <w:spacing w:after="0"/>
        <w:jc w:val="both"/>
        <w:rPr>
          <w:rFonts w:ascii="Arial" w:eastAsia="Times New Roman" w:hAnsi="Arial" w:cs="Arial"/>
          <w:sz w:val="24"/>
          <w:szCs w:val="24"/>
        </w:rPr>
      </w:pPr>
      <w:bookmarkStart w:id="60" w:name="part_7024be6bb5b54bd0972c90002c346c9d"/>
      <w:bookmarkEnd w:id="60"/>
      <w:r w:rsidRPr="00981312">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981312" w:rsidRDefault="0018560E" w:rsidP="0018560E">
      <w:pPr>
        <w:spacing w:after="0"/>
        <w:jc w:val="both"/>
        <w:rPr>
          <w:rFonts w:ascii="Arial" w:eastAsia="Times New Roman" w:hAnsi="Arial" w:cs="Arial"/>
          <w:sz w:val="24"/>
          <w:szCs w:val="24"/>
        </w:rPr>
      </w:pPr>
      <w:bookmarkStart w:id="61" w:name="part_6165a952fc4d4f0194154012d180b17e"/>
      <w:bookmarkEnd w:id="61"/>
      <w:r w:rsidRPr="00981312">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981312" w:rsidRDefault="0018560E" w:rsidP="0018560E">
      <w:pPr>
        <w:spacing w:after="0"/>
        <w:jc w:val="both"/>
        <w:rPr>
          <w:rFonts w:ascii="Arial" w:eastAsia="Times New Roman" w:hAnsi="Arial" w:cs="Arial"/>
          <w:sz w:val="24"/>
          <w:szCs w:val="24"/>
        </w:rPr>
      </w:pPr>
      <w:bookmarkStart w:id="62" w:name="part_cced33152bed456cab727f62461617df"/>
      <w:bookmarkEnd w:id="62"/>
      <w:r w:rsidRPr="00981312">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9005EAF" w14:textId="77777777" w:rsidR="0018560E" w:rsidRPr="00981312" w:rsidRDefault="0018560E" w:rsidP="0018560E">
      <w:pPr>
        <w:spacing w:after="0"/>
        <w:jc w:val="center"/>
        <w:rPr>
          <w:rFonts w:ascii="Arial" w:eastAsia="Times New Roman" w:hAnsi="Arial" w:cs="Arial"/>
          <w:sz w:val="24"/>
          <w:szCs w:val="24"/>
        </w:rPr>
      </w:pPr>
      <w:bookmarkStart w:id="63" w:name="part_28659524188b47ea97fe76891047051c"/>
      <w:bookmarkEnd w:id="63"/>
      <w:r w:rsidRPr="00981312">
        <w:rPr>
          <w:rFonts w:ascii="Arial" w:eastAsia="Times New Roman" w:hAnsi="Arial" w:cs="Arial"/>
          <w:b/>
          <w:bCs/>
          <w:sz w:val="24"/>
          <w:szCs w:val="24"/>
        </w:rPr>
        <w:t>3.2.</w:t>
      </w:r>
      <w:r w:rsidRPr="00981312">
        <w:rPr>
          <w:rFonts w:ascii="Arial" w:eastAsia="Times New Roman" w:hAnsi="Arial" w:cs="Arial"/>
          <w:sz w:val="24"/>
          <w:szCs w:val="24"/>
        </w:rPr>
        <w:t>    </w:t>
      </w:r>
      <w:r w:rsidRPr="00981312">
        <w:rPr>
          <w:rFonts w:ascii="Arial" w:eastAsia="Times New Roman" w:hAnsi="Arial" w:cs="Arial"/>
          <w:b/>
          <w:bCs/>
          <w:sz w:val="24"/>
          <w:szCs w:val="24"/>
        </w:rPr>
        <w:t>Subtiekėjų bei specialistų pasitelkimas ir keitimas</w:t>
      </w:r>
    </w:p>
    <w:p w14:paraId="2E3D3CA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E4C039D" w14:textId="77777777" w:rsidR="0018560E" w:rsidRPr="00981312" w:rsidRDefault="0018560E" w:rsidP="0018560E">
      <w:pPr>
        <w:spacing w:after="0"/>
        <w:jc w:val="both"/>
        <w:rPr>
          <w:rFonts w:ascii="Arial" w:eastAsia="Times New Roman" w:hAnsi="Arial" w:cs="Arial"/>
          <w:sz w:val="24"/>
          <w:szCs w:val="24"/>
        </w:rPr>
      </w:pPr>
      <w:bookmarkStart w:id="64" w:name="part_f61ae872f71147a69034fd587547cf45"/>
      <w:bookmarkEnd w:id="64"/>
      <w:r w:rsidRPr="00981312">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981312" w:rsidRDefault="0018560E" w:rsidP="0018560E">
      <w:pPr>
        <w:spacing w:after="0"/>
        <w:jc w:val="both"/>
        <w:rPr>
          <w:rFonts w:ascii="Arial" w:eastAsia="Times New Roman" w:hAnsi="Arial" w:cs="Arial"/>
          <w:sz w:val="24"/>
          <w:szCs w:val="24"/>
        </w:rPr>
      </w:pPr>
      <w:bookmarkStart w:id="65" w:name="part_15f2f86bb12c48759f572189ab5426a6"/>
      <w:bookmarkEnd w:id="65"/>
      <w:r w:rsidRPr="00981312">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981312" w:rsidRDefault="0018560E" w:rsidP="0018560E">
      <w:pPr>
        <w:spacing w:after="0"/>
        <w:jc w:val="both"/>
        <w:rPr>
          <w:rFonts w:ascii="Arial" w:eastAsia="Times New Roman" w:hAnsi="Arial" w:cs="Arial"/>
          <w:sz w:val="24"/>
          <w:szCs w:val="24"/>
        </w:rPr>
      </w:pPr>
      <w:bookmarkStart w:id="66" w:name="part_6700c2f309b14e8ba5ba63083ae461ab"/>
      <w:bookmarkEnd w:id="66"/>
      <w:r w:rsidRPr="00981312">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981312" w:rsidRDefault="0018560E" w:rsidP="0018560E">
      <w:pPr>
        <w:spacing w:after="0"/>
        <w:jc w:val="both"/>
        <w:rPr>
          <w:rFonts w:ascii="Arial" w:eastAsia="Times New Roman" w:hAnsi="Arial" w:cs="Arial"/>
          <w:sz w:val="24"/>
          <w:szCs w:val="24"/>
        </w:rPr>
      </w:pPr>
      <w:bookmarkStart w:id="67" w:name="part_0daebf7df2dd41e7a9e27e309a7bff6f"/>
      <w:bookmarkEnd w:id="67"/>
      <w:r w:rsidRPr="00981312">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981312" w:rsidRDefault="0018560E" w:rsidP="0018560E">
      <w:pPr>
        <w:spacing w:after="0"/>
        <w:jc w:val="both"/>
        <w:rPr>
          <w:rFonts w:ascii="Arial" w:eastAsia="Times New Roman" w:hAnsi="Arial" w:cs="Arial"/>
          <w:sz w:val="24"/>
          <w:szCs w:val="24"/>
        </w:rPr>
      </w:pPr>
      <w:bookmarkStart w:id="68" w:name="part_ea2c2d1c4fb941a3a4ba9fb14795d2e4"/>
      <w:bookmarkEnd w:id="68"/>
      <w:r w:rsidRPr="00981312">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981312" w:rsidRDefault="0018560E" w:rsidP="0018560E">
      <w:pPr>
        <w:spacing w:after="0"/>
        <w:jc w:val="both"/>
        <w:rPr>
          <w:rFonts w:ascii="Arial" w:eastAsia="Times New Roman" w:hAnsi="Arial" w:cs="Arial"/>
          <w:sz w:val="24"/>
          <w:szCs w:val="24"/>
        </w:rPr>
      </w:pPr>
      <w:bookmarkStart w:id="69" w:name="part_3dbdcdf04eb447b896c460a52accec7e"/>
      <w:bookmarkEnd w:id="69"/>
      <w:r w:rsidRPr="00981312">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981312" w:rsidRDefault="0018560E" w:rsidP="0018560E">
      <w:pPr>
        <w:spacing w:after="0"/>
        <w:jc w:val="both"/>
        <w:rPr>
          <w:rFonts w:ascii="Arial" w:eastAsia="Times New Roman" w:hAnsi="Arial" w:cs="Arial"/>
          <w:sz w:val="24"/>
          <w:szCs w:val="24"/>
        </w:rPr>
      </w:pPr>
      <w:bookmarkStart w:id="70" w:name="part_4adb07efed6443189577d5062020fce3"/>
      <w:bookmarkEnd w:id="70"/>
      <w:r w:rsidRPr="00981312">
        <w:rPr>
          <w:rFonts w:ascii="Arial" w:eastAsia="Times New Roman" w:hAnsi="Arial" w:cs="Arial"/>
          <w:sz w:val="24"/>
          <w:szCs w:val="24"/>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981312" w:rsidRDefault="0018560E" w:rsidP="0018560E">
      <w:pPr>
        <w:spacing w:after="0"/>
        <w:jc w:val="both"/>
        <w:rPr>
          <w:rFonts w:ascii="Arial" w:eastAsia="Times New Roman" w:hAnsi="Arial" w:cs="Arial"/>
          <w:sz w:val="24"/>
          <w:szCs w:val="24"/>
        </w:rPr>
      </w:pPr>
      <w:bookmarkStart w:id="71" w:name="part_752a8ca8f8d142d498ff683c987131b0"/>
      <w:bookmarkEnd w:id="71"/>
      <w:r w:rsidRPr="00981312">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981312" w:rsidRDefault="0018560E" w:rsidP="0018560E">
      <w:pPr>
        <w:spacing w:after="0"/>
        <w:jc w:val="both"/>
        <w:rPr>
          <w:rFonts w:ascii="Arial" w:eastAsia="Times New Roman" w:hAnsi="Arial" w:cs="Arial"/>
          <w:sz w:val="24"/>
          <w:szCs w:val="24"/>
        </w:rPr>
      </w:pPr>
      <w:bookmarkStart w:id="72" w:name="part_ff2f36fee23047749cd7cfd433229006"/>
      <w:bookmarkEnd w:id="72"/>
      <w:r w:rsidRPr="00981312">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981312" w:rsidRDefault="0018560E" w:rsidP="0018560E">
      <w:pPr>
        <w:spacing w:after="0"/>
        <w:jc w:val="both"/>
        <w:rPr>
          <w:rFonts w:ascii="Arial" w:eastAsia="Times New Roman" w:hAnsi="Arial" w:cs="Arial"/>
          <w:sz w:val="24"/>
          <w:szCs w:val="24"/>
        </w:rPr>
      </w:pPr>
      <w:bookmarkStart w:id="73" w:name="part_eececceedbef4f6db68762f9c34a74f1"/>
      <w:bookmarkEnd w:id="73"/>
      <w:r w:rsidRPr="00981312">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981312" w:rsidRDefault="0018560E" w:rsidP="0018560E">
      <w:pPr>
        <w:spacing w:after="0"/>
        <w:jc w:val="both"/>
        <w:rPr>
          <w:rFonts w:ascii="Arial" w:eastAsia="Times New Roman" w:hAnsi="Arial" w:cs="Arial"/>
          <w:sz w:val="24"/>
          <w:szCs w:val="24"/>
        </w:rPr>
      </w:pPr>
      <w:bookmarkStart w:id="74" w:name="part_d8cb4f8fd94a4487bfa4aa2b4234b671"/>
      <w:bookmarkEnd w:id="74"/>
      <w:r w:rsidRPr="00981312">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981312" w:rsidRDefault="0018560E" w:rsidP="0018560E">
      <w:pPr>
        <w:spacing w:after="0"/>
        <w:jc w:val="both"/>
        <w:rPr>
          <w:rFonts w:ascii="Arial" w:eastAsia="Times New Roman" w:hAnsi="Arial" w:cs="Arial"/>
          <w:sz w:val="24"/>
          <w:szCs w:val="24"/>
        </w:rPr>
      </w:pPr>
      <w:bookmarkStart w:id="75" w:name="part_27d9df4b1884494d84ab1e1538663a2e"/>
      <w:bookmarkEnd w:id="75"/>
      <w:r w:rsidRPr="00981312">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981312" w:rsidRDefault="0018560E" w:rsidP="0018560E">
      <w:pPr>
        <w:spacing w:after="0"/>
        <w:jc w:val="both"/>
        <w:rPr>
          <w:rFonts w:ascii="Arial" w:eastAsia="Times New Roman" w:hAnsi="Arial" w:cs="Arial"/>
          <w:sz w:val="24"/>
          <w:szCs w:val="24"/>
        </w:rPr>
      </w:pPr>
      <w:bookmarkStart w:id="76" w:name="part_57588d7f02114903a2e793fa0e230038"/>
      <w:bookmarkEnd w:id="76"/>
      <w:r w:rsidRPr="00981312">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981312" w:rsidRDefault="0018560E" w:rsidP="0018560E">
      <w:pPr>
        <w:spacing w:after="0"/>
        <w:jc w:val="both"/>
        <w:rPr>
          <w:rFonts w:ascii="Arial" w:eastAsia="Times New Roman" w:hAnsi="Arial" w:cs="Arial"/>
          <w:sz w:val="24"/>
          <w:szCs w:val="24"/>
        </w:rPr>
      </w:pPr>
      <w:bookmarkStart w:id="77" w:name="part_982df4a39eff4f1fb11e38b1350a91ee"/>
      <w:bookmarkEnd w:id="77"/>
      <w:r w:rsidRPr="00981312">
        <w:rPr>
          <w:rFonts w:ascii="Arial" w:eastAsia="Times New Roman" w:hAnsi="Arial" w:cs="Arial"/>
          <w:sz w:val="24"/>
          <w:szCs w:val="24"/>
        </w:rPr>
        <w:t>3.2.11. Tiekėjo (ar subtiekėjų) specialistai, vykdantys Sutartį, gali būti keičiami šiais atvejais:</w:t>
      </w:r>
    </w:p>
    <w:p w14:paraId="7D4693A9" w14:textId="77777777" w:rsidR="0018560E" w:rsidRPr="00981312" w:rsidRDefault="0018560E" w:rsidP="0018560E">
      <w:pPr>
        <w:spacing w:after="0"/>
        <w:jc w:val="both"/>
        <w:rPr>
          <w:rFonts w:ascii="Arial" w:eastAsia="Times New Roman" w:hAnsi="Arial" w:cs="Arial"/>
          <w:sz w:val="24"/>
          <w:szCs w:val="24"/>
        </w:rPr>
      </w:pPr>
      <w:bookmarkStart w:id="78" w:name="part_f561bb2247fa414f903b95cdb21e5c31"/>
      <w:bookmarkEnd w:id="78"/>
      <w:r w:rsidRPr="00981312">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981312" w:rsidRDefault="0018560E" w:rsidP="0018560E">
      <w:pPr>
        <w:spacing w:after="0"/>
        <w:jc w:val="both"/>
        <w:rPr>
          <w:rFonts w:ascii="Arial" w:eastAsia="Times New Roman" w:hAnsi="Arial" w:cs="Arial"/>
          <w:sz w:val="24"/>
          <w:szCs w:val="24"/>
        </w:rPr>
      </w:pPr>
      <w:bookmarkStart w:id="79" w:name="part_d989dda3aec94f379dfc5b6aa7ed8ff8"/>
      <w:bookmarkEnd w:id="79"/>
      <w:r w:rsidRPr="00981312">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981312" w:rsidRDefault="0018560E" w:rsidP="0018560E">
      <w:pPr>
        <w:spacing w:after="0"/>
        <w:jc w:val="both"/>
        <w:rPr>
          <w:rFonts w:ascii="Arial" w:eastAsia="Times New Roman" w:hAnsi="Arial" w:cs="Arial"/>
          <w:sz w:val="24"/>
          <w:szCs w:val="24"/>
        </w:rPr>
      </w:pPr>
      <w:bookmarkStart w:id="80" w:name="part_08812329d5d040b080a6cad27320645e"/>
      <w:bookmarkEnd w:id="80"/>
      <w:r w:rsidRPr="00981312">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981312" w:rsidRDefault="0018560E" w:rsidP="0018560E">
      <w:pPr>
        <w:spacing w:after="0"/>
        <w:jc w:val="both"/>
        <w:rPr>
          <w:rFonts w:ascii="Arial" w:eastAsia="Times New Roman" w:hAnsi="Arial" w:cs="Arial"/>
          <w:sz w:val="24"/>
          <w:szCs w:val="24"/>
        </w:rPr>
      </w:pPr>
      <w:bookmarkStart w:id="81" w:name="part_537d4d81d7a7430189d20285b9834482"/>
      <w:bookmarkEnd w:id="81"/>
      <w:r w:rsidRPr="00981312">
        <w:rPr>
          <w:rFonts w:ascii="Arial" w:eastAsia="Times New Roman" w:hAnsi="Arial" w:cs="Arial"/>
          <w:sz w:val="24"/>
          <w:szCs w:val="24"/>
        </w:rPr>
        <w:t xml:space="preserve">3.2.12. </w:t>
      </w:r>
      <w:bookmarkStart w:id="82" w:name="part_e5aa3ac1fbdd453b8b904e033a7a959b"/>
      <w:bookmarkEnd w:id="82"/>
      <w:r w:rsidRPr="00981312">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981312" w:rsidRDefault="0018560E" w:rsidP="0018560E">
      <w:pPr>
        <w:spacing w:after="0"/>
        <w:jc w:val="both"/>
        <w:rPr>
          <w:rFonts w:ascii="Arial" w:eastAsia="Times New Roman" w:hAnsi="Arial" w:cs="Arial"/>
          <w:sz w:val="24"/>
          <w:szCs w:val="24"/>
        </w:rPr>
      </w:pPr>
      <w:bookmarkStart w:id="83" w:name="part_b97bd142c0c74218868682f6aee1be50"/>
      <w:bookmarkEnd w:id="83"/>
      <w:r w:rsidRPr="00981312">
        <w:rPr>
          <w:rFonts w:ascii="Arial" w:eastAsia="Times New Roman" w:hAnsi="Arial" w:cs="Arial"/>
          <w:sz w:val="24"/>
          <w:szCs w:val="24"/>
        </w:rPr>
        <w:lastRenderedPageBreak/>
        <w:t>3.2.13.1. argumentuotą rašytinį prašymą pakeisti subtiekėją ir (ar) specialistą, paaiškinant keitimo aplinkybę. Pirkėjas pasilieka teisę paprašyti įrodymų, pagrindžiančių keitimo aplinkybę;</w:t>
      </w:r>
    </w:p>
    <w:p w14:paraId="7298CDDC" w14:textId="77777777" w:rsidR="0018560E" w:rsidRPr="00981312" w:rsidRDefault="0018560E" w:rsidP="0018560E">
      <w:pPr>
        <w:spacing w:after="0"/>
        <w:jc w:val="both"/>
        <w:rPr>
          <w:rFonts w:ascii="Arial" w:eastAsia="Times New Roman" w:hAnsi="Arial" w:cs="Arial"/>
          <w:sz w:val="24"/>
          <w:szCs w:val="24"/>
        </w:rPr>
      </w:pPr>
      <w:bookmarkStart w:id="84" w:name="part_3b725996275842ce8b2a10bebf5ed0d7"/>
      <w:bookmarkEnd w:id="84"/>
      <w:r w:rsidRPr="00981312">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981312" w:rsidRDefault="0018560E" w:rsidP="0018560E">
      <w:pPr>
        <w:spacing w:after="0"/>
        <w:jc w:val="both"/>
        <w:rPr>
          <w:rFonts w:ascii="Arial" w:eastAsia="Times New Roman" w:hAnsi="Arial" w:cs="Arial"/>
          <w:sz w:val="24"/>
          <w:szCs w:val="24"/>
        </w:rPr>
      </w:pPr>
      <w:bookmarkStart w:id="85" w:name="part_3c3bfde46a1a4187885ae6d5d750d772"/>
      <w:bookmarkEnd w:id="85"/>
      <w:r w:rsidRPr="00981312">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A8E8CDA" w14:textId="77777777" w:rsidR="0018560E" w:rsidRPr="00981312" w:rsidRDefault="0018560E" w:rsidP="0018560E">
      <w:pPr>
        <w:spacing w:after="0"/>
        <w:jc w:val="center"/>
        <w:rPr>
          <w:rFonts w:ascii="Arial" w:eastAsia="Times New Roman" w:hAnsi="Arial" w:cs="Arial"/>
          <w:sz w:val="24"/>
          <w:szCs w:val="24"/>
        </w:rPr>
      </w:pPr>
      <w:bookmarkStart w:id="86" w:name="part_01270e090a964b9ca2af1f7aecd86b07"/>
      <w:bookmarkEnd w:id="86"/>
      <w:r w:rsidRPr="00981312">
        <w:rPr>
          <w:rFonts w:ascii="Arial" w:eastAsia="Times New Roman" w:hAnsi="Arial" w:cs="Arial"/>
          <w:b/>
          <w:bCs/>
          <w:sz w:val="24"/>
          <w:szCs w:val="24"/>
        </w:rPr>
        <w:t>3.3. Jungtinės veiklos partnerių keitimas</w:t>
      </w:r>
    </w:p>
    <w:p w14:paraId="09BE5978"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67B1500" w14:textId="77777777" w:rsidR="0018560E" w:rsidRPr="00981312" w:rsidRDefault="0018560E" w:rsidP="0018560E">
      <w:pPr>
        <w:spacing w:after="0"/>
        <w:jc w:val="both"/>
        <w:rPr>
          <w:rFonts w:ascii="Arial" w:eastAsia="Times New Roman" w:hAnsi="Arial" w:cs="Arial"/>
          <w:sz w:val="24"/>
          <w:szCs w:val="24"/>
        </w:rPr>
      </w:pPr>
      <w:bookmarkStart w:id="87" w:name="part_46c833920d844077acc99f57d2163f2c"/>
      <w:bookmarkEnd w:id="87"/>
      <w:r w:rsidRPr="00981312">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981312" w:rsidRDefault="0018560E" w:rsidP="0018560E">
      <w:pPr>
        <w:spacing w:after="0"/>
        <w:jc w:val="both"/>
        <w:rPr>
          <w:rFonts w:ascii="Arial" w:eastAsia="Times New Roman" w:hAnsi="Arial" w:cs="Arial"/>
          <w:sz w:val="24"/>
          <w:szCs w:val="24"/>
        </w:rPr>
      </w:pPr>
      <w:bookmarkStart w:id="88" w:name="part_62157cdf078d4d9fa26edcb8f228398d"/>
      <w:bookmarkEnd w:id="88"/>
      <w:r w:rsidRPr="00981312">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981312" w:rsidRDefault="0018560E" w:rsidP="0018560E">
      <w:pPr>
        <w:spacing w:after="0"/>
        <w:jc w:val="both"/>
        <w:rPr>
          <w:rFonts w:ascii="Arial" w:eastAsia="Times New Roman" w:hAnsi="Arial" w:cs="Arial"/>
          <w:sz w:val="24"/>
          <w:szCs w:val="24"/>
        </w:rPr>
      </w:pPr>
      <w:bookmarkStart w:id="89" w:name="part_4ebdfd6e1db24254b6248160ddc681f0"/>
      <w:bookmarkEnd w:id="89"/>
      <w:r w:rsidRPr="00981312">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981312" w:rsidRDefault="0018560E" w:rsidP="0018560E">
      <w:pPr>
        <w:spacing w:after="0"/>
        <w:jc w:val="both"/>
        <w:rPr>
          <w:rFonts w:ascii="Arial" w:eastAsia="Times New Roman" w:hAnsi="Arial" w:cs="Arial"/>
          <w:sz w:val="24"/>
          <w:szCs w:val="24"/>
        </w:rPr>
      </w:pPr>
      <w:bookmarkStart w:id="90" w:name="part_65b0edf20f19469a8db11907e3aa8060"/>
      <w:bookmarkEnd w:id="90"/>
      <w:r w:rsidRPr="00981312">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981312" w:rsidRDefault="0018560E" w:rsidP="0018560E">
      <w:pPr>
        <w:spacing w:after="0"/>
        <w:jc w:val="both"/>
        <w:rPr>
          <w:rFonts w:ascii="Arial" w:eastAsia="Times New Roman" w:hAnsi="Arial" w:cs="Arial"/>
          <w:sz w:val="24"/>
          <w:szCs w:val="24"/>
        </w:rPr>
      </w:pPr>
      <w:bookmarkStart w:id="91" w:name="part_7de4da01cdfd462a8332af656b81eded"/>
      <w:bookmarkEnd w:id="91"/>
      <w:r w:rsidRPr="00981312">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981312" w:rsidRDefault="0018560E" w:rsidP="0018560E">
      <w:pPr>
        <w:spacing w:after="0"/>
        <w:jc w:val="both"/>
        <w:rPr>
          <w:rFonts w:ascii="Arial" w:eastAsia="Times New Roman" w:hAnsi="Arial" w:cs="Arial"/>
          <w:sz w:val="24"/>
          <w:szCs w:val="24"/>
        </w:rPr>
      </w:pPr>
      <w:bookmarkStart w:id="92" w:name="part_8b7290c093b64bebb32d7ac123338b07"/>
      <w:bookmarkEnd w:id="92"/>
      <w:r w:rsidRPr="00981312">
        <w:rPr>
          <w:rFonts w:ascii="Arial" w:eastAsia="Times New Roman" w:hAnsi="Arial" w:cs="Arial"/>
          <w:sz w:val="24"/>
          <w:szCs w:val="24"/>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Pr="00981312">
        <w:rPr>
          <w:rFonts w:ascii="Arial" w:eastAsia="Times New Roman" w:hAnsi="Arial" w:cs="Arial"/>
          <w:sz w:val="24"/>
          <w:szCs w:val="24"/>
        </w:rPr>
        <w:lastRenderedPageBreak/>
        <w:t>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981312" w:rsidRDefault="0018560E" w:rsidP="0018560E">
      <w:pPr>
        <w:spacing w:after="0"/>
        <w:jc w:val="both"/>
        <w:rPr>
          <w:rFonts w:ascii="Arial" w:eastAsia="Times New Roman" w:hAnsi="Arial" w:cs="Arial"/>
          <w:sz w:val="24"/>
          <w:szCs w:val="24"/>
        </w:rPr>
      </w:pPr>
      <w:bookmarkStart w:id="93" w:name="part_52af3191197141a5b38f2091c9f82174"/>
      <w:bookmarkEnd w:id="93"/>
      <w:r w:rsidRPr="00981312">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71C620E" w14:textId="77777777" w:rsidR="0018560E" w:rsidRPr="00981312" w:rsidRDefault="0018560E" w:rsidP="0018560E">
      <w:pPr>
        <w:spacing w:after="0"/>
        <w:jc w:val="center"/>
        <w:rPr>
          <w:rFonts w:ascii="Arial" w:eastAsia="Times New Roman" w:hAnsi="Arial" w:cs="Arial"/>
          <w:sz w:val="24"/>
          <w:szCs w:val="24"/>
        </w:rPr>
      </w:pPr>
      <w:bookmarkStart w:id="94" w:name="part_bcf833c9d8d343ed9cab394b68d7b75a"/>
      <w:bookmarkEnd w:id="94"/>
      <w:r w:rsidRPr="00981312">
        <w:rPr>
          <w:rFonts w:ascii="Arial" w:eastAsia="Times New Roman" w:hAnsi="Arial" w:cs="Arial"/>
          <w:b/>
          <w:bCs/>
          <w:sz w:val="24"/>
          <w:szCs w:val="24"/>
        </w:rPr>
        <w:t>3.4.    Susitarimai dėl tiesioginio atsiskaitymo su subtiekėjais</w:t>
      </w:r>
    </w:p>
    <w:p w14:paraId="26EA84E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DF99F9C" w14:textId="77777777" w:rsidR="0018560E" w:rsidRPr="00981312" w:rsidRDefault="0018560E" w:rsidP="0018560E">
      <w:pPr>
        <w:spacing w:after="0"/>
        <w:jc w:val="both"/>
        <w:rPr>
          <w:rFonts w:ascii="Arial" w:eastAsia="Times New Roman" w:hAnsi="Arial" w:cs="Arial"/>
          <w:sz w:val="24"/>
          <w:szCs w:val="24"/>
        </w:rPr>
      </w:pPr>
      <w:bookmarkStart w:id="95" w:name="part_7c022fcc9f494df1abcd399441514451"/>
      <w:bookmarkEnd w:id="95"/>
      <w:r w:rsidRPr="00981312">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981312" w:rsidRDefault="0018560E" w:rsidP="0018560E">
      <w:pPr>
        <w:spacing w:after="0"/>
        <w:jc w:val="both"/>
        <w:rPr>
          <w:rFonts w:ascii="Arial" w:eastAsia="Times New Roman" w:hAnsi="Arial" w:cs="Arial"/>
          <w:sz w:val="24"/>
          <w:szCs w:val="24"/>
        </w:rPr>
      </w:pPr>
      <w:bookmarkStart w:id="96" w:name="part_608c0f88e2934c28a4e1ae189adfe81e"/>
      <w:bookmarkEnd w:id="96"/>
      <w:r w:rsidRPr="00981312">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981312" w:rsidRDefault="0018560E" w:rsidP="0018560E">
      <w:pPr>
        <w:spacing w:after="0"/>
        <w:jc w:val="both"/>
        <w:rPr>
          <w:rFonts w:ascii="Arial" w:eastAsia="Times New Roman" w:hAnsi="Arial" w:cs="Arial"/>
          <w:sz w:val="24"/>
          <w:szCs w:val="24"/>
        </w:rPr>
      </w:pPr>
      <w:bookmarkStart w:id="97" w:name="part_0447e7e936bb465db8744b4a3c7cea66"/>
      <w:bookmarkEnd w:id="97"/>
      <w:r w:rsidRPr="00981312">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981312" w:rsidRDefault="0018560E" w:rsidP="0018560E">
      <w:pPr>
        <w:spacing w:after="0"/>
        <w:jc w:val="both"/>
        <w:rPr>
          <w:rFonts w:ascii="Arial" w:eastAsia="Times New Roman" w:hAnsi="Arial" w:cs="Arial"/>
          <w:sz w:val="24"/>
          <w:szCs w:val="24"/>
        </w:rPr>
      </w:pPr>
      <w:bookmarkStart w:id="98" w:name="part_3c9c405b9278401e80911de221ac2e6a"/>
      <w:bookmarkEnd w:id="98"/>
      <w:r w:rsidRPr="00981312">
        <w:rPr>
          <w:rFonts w:ascii="Arial" w:eastAsia="Times New Roman" w:hAnsi="Arial" w:cs="Arial"/>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1312">
        <w:rPr>
          <w:rFonts w:ascii="Arial" w:eastAsia="Times New Roman" w:hAnsi="Arial" w:cs="Arial"/>
          <w:sz w:val="24"/>
          <w:szCs w:val="24"/>
        </w:rPr>
        <w:t>subtiekimo</w:t>
      </w:r>
      <w:proofErr w:type="spellEnd"/>
      <w:r w:rsidRPr="00981312">
        <w:rPr>
          <w:rFonts w:ascii="Arial" w:eastAsia="Times New Roman" w:hAnsi="Arial" w:cs="Arial"/>
          <w:sz w:val="24"/>
          <w:szCs w:val="24"/>
        </w:rPr>
        <w:t xml:space="preserve"> sutartyje nustatytus reikalavimus;</w:t>
      </w:r>
    </w:p>
    <w:p w14:paraId="5756816D" w14:textId="77777777" w:rsidR="0018560E" w:rsidRPr="00981312" w:rsidRDefault="0018560E" w:rsidP="0018560E">
      <w:pPr>
        <w:spacing w:after="0"/>
        <w:jc w:val="both"/>
        <w:rPr>
          <w:rFonts w:ascii="Arial" w:eastAsia="Times New Roman" w:hAnsi="Arial" w:cs="Arial"/>
          <w:sz w:val="24"/>
          <w:szCs w:val="24"/>
        </w:rPr>
      </w:pPr>
      <w:bookmarkStart w:id="99" w:name="part_bc3f3e8214a444c0b572da3d8516f7c5"/>
      <w:bookmarkEnd w:id="99"/>
      <w:r w:rsidRPr="00981312">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89D9912" w14:textId="77777777" w:rsidR="0018560E" w:rsidRPr="00981312"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981312">
        <w:rPr>
          <w:rFonts w:ascii="Arial" w:eastAsia="Times New Roman" w:hAnsi="Arial" w:cs="Arial"/>
          <w:b/>
          <w:bCs/>
          <w:sz w:val="24"/>
          <w:szCs w:val="24"/>
        </w:rPr>
        <w:t>IV SKYRIUS</w:t>
      </w:r>
    </w:p>
    <w:p w14:paraId="5106511B"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caps/>
          <w:sz w:val="24"/>
          <w:szCs w:val="24"/>
        </w:rPr>
        <w:t>Šalių bendradarbiavimas</w:t>
      </w:r>
      <w:r w:rsidRPr="00981312">
        <w:rPr>
          <w:rFonts w:ascii="Arial" w:eastAsia="Times New Roman" w:hAnsi="Arial" w:cs="Arial"/>
          <w:b/>
          <w:bCs/>
          <w:sz w:val="24"/>
          <w:szCs w:val="24"/>
        </w:rPr>
        <w:t> </w:t>
      </w:r>
    </w:p>
    <w:p w14:paraId="7A626587" w14:textId="77777777" w:rsidR="0018560E" w:rsidRPr="00981312" w:rsidRDefault="0018560E" w:rsidP="0018560E">
      <w:pPr>
        <w:spacing w:after="0"/>
        <w:jc w:val="center"/>
        <w:rPr>
          <w:rFonts w:ascii="Arial" w:eastAsia="Times New Roman" w:hAnsi="Arial" w:cs="Arial"/>
          <w:sz w:val="24"/>
          <w:szCs w:val="24"/>
        </w:rPr>
      </w:pPr>
    </w:p>
    <w:p w14:paraId="2BDDDB63" w14:textId="77777777" w:rsidR="0018560E" w:rsidRPr="00981312" w:rsidRDefault="0018560E" w:rsidP="0018560E">
      <w:pPr>
        <w:spacing w:after="0"/>
        <w:jc w:val="center"/>
        <w:rPr>
          <w:rFonts w:ascii="Arial" w:eastAsia="Times New Roman" w:hAnsi="Arial" w:cs="Arial"/>
          <w:sz w:val="24"/>
          <w:szCs w:val="24"/>
        </w:rPr>
      </w:pPr>
      <w:bookmarkStart w:id="101" w:name="part_896458803eef4db8be5bbc7299892980"/>
      <w:bookmarkEnd w:id="101"/>
      <w:r w:rsidRPr="00981312">
        <w:rPr>
          <w:rFonts w:ascii="Arial" w:eastAsia="Times New Roman" w:hAnsi="Arial" w:cs="Arial"/>
          <w:b/>
          <w:bCs/>
          <w:sz w:val="24"/>
          <w:szCs w:val="24"/>
        </w:rPr>
        <w:t>4.1.    Šalių bendradarbiavimo pareiga</w:t>
      </w:r>
    </w:p>
    <w:p w14:paraId="79363BCE"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0A13BAF" w14:textId="77777777" w:rsidR="0018560E" w:rsidRPr="00981312" w:rsidRDefault="0018560E" w:rsidP="0018560E">
      <w:pPr>
        <w:spacing w:after="0"/>
        <w:jc w:val="both"/>
        <w:rPr>
          <w:rFonts w:ascii="Arial" w:eastAsia="Times New Roman" w:hAnsi="Arial" w:cs="Arial"/>
          <w:sz w:val="24"/>
          <w:szCs w:val="24"/>
        </w:rPr>
      </w:pPr>
      <w:bookmarkStart w:id="102" w:name="part_135fd40208514093bd5f40eb1ae897c5"/>
      <w:bookmarkEnd w:id="102"/>
      <w:r w:rsidRPr="00981312">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981312" w:rsidRDefault="0018560E" w:rsidP="0018560E">
      <w:pPr>
        <w:spacing w:after="0"/>
        <w:jc w:val="both"/>
        <w:rPr>
          <w:rFonts w:ascii="Arial" w:eastAsia="Times New Roman" w:hAnsi="Arial" w:cs="Arial"/>
          <w:sz w:val="24"/>
          <w:szCs w:val="24"/>
        </w:rPr>
      </w:pPr>
      <w:bookmarkStart w:id="103" w:name="part_35d29a7287bc496984ad6ec3b974106e"/>
      <w:bookmarkEnd w:id="103"/>
      <w:r w:rsidRPr="00981312">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981312" w:rsidRDefault="0018560E" w:rsidP="0018560E">
      <w:pPr>
        <w:spacing w:after="0"/>
        <w:jc w:val="both"/>
        <w:rPr>
          <w:rFonts w:ascii="Arial" w:eastAsia="Times New Roman" w:hAnsi="Arial" w:cs="Arial"/>
          <w:sz w:val="24"/>
          <w:szCs w:val="24"/>
        </w:rPr>
      </w:pPr>
      <w:bookmarkStart w:id="104" w:name="part_e8d7448860d14eb7abd025c87c33012e"/>
      <w:bookmarkEnd w:id="104"/>
      <w:r w:rsidRPr="00981312">
        <w:rPr>
          <w:rFonts w:ascii="Arial" w:eastAsia="Times New Roman" w:hAnsi="Arial" w:cs="Arial"/>
          <w:sz w:val="24"/>
          <w:szCs w:val="24"/>
        </w:rPr>
        <w:lastRenderedPageBreak/>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F558DF1" w14:textId="77777777" w:rsidR="0018560E" w:rsidRPr="00981312" w:rsidRDefault="0018560E" w:rsidP="0018560E">
      <w:pPr>
        <w:spacing w:after="0"/>
        <w:jc w:val="center"/>
        <w:rPr>
          <w:rFonts w:ascii="Arial" w:eastAsia="Times New Roman" w:hAnsi="Arial" w:cs="Arial"/>
          <w:sz w:val="24"/>
          <w:szCs w:val="24"/>
        </w:rPr>
      </w:pPr>
      <w:bookmarkStart w:id="105" w:name="part_b77a8c4b337f40149b31c8949b266e6c"/>
      <w:bookmarkEnd w:id="105"/>
      <w:r w:rsidRPr="00981312">
        <w:rPr>
          <w:rFonts w:ascii="Arial" w:eastAsia="Times New Roman" w:hAnsi="Arial" w:cs="Arial"/>
          <w:b/>
          <w:bCs/>
          <w:sz w:val="24"/>
          <w:szCs w:val="24"/>
        </w:rPr>
        <w:t>4.2.</w:t>
      </w:r>
      <w:r w:rsidRPr="00981312">
        <w:rPr>
          <w:rFonts w:ascii="Arial" w:eastAsia="Times New Roman" w:hAnsi="Arial" w:cs="Arial"/>
          <w:sz w:val="24"/>
          <w:szCs w:val="24"/>
        </w:rPr>
        <w:t>    </w:t>
      </w:r>
      <w:r w:rsidRPr="00981312">
        <w:rPr>
          <w:rFonts w:ascii="Arial" w:eastAsia="Times New Roman" w:hAnsi="Arial" w:cs="Arial"/>
          <w:b/>
          <w:bCs/>
          <w:sz w:val="24"/>
          <w:szCs w:val="24"/>
        </w:rPr>
        <w:t>Kontaktiniai asmenys</w:t>
      </w:r>
    </w:p>
    <w:p w14:paraId="303312CB"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264D116" w14:textId="77777777" w:rsidR="0018560E" w:rsidRPr="00981312" w:rsidRDefault="0018560E" w:rsidP="0018560E">
      <w:pPr>
        <w:spacing w:after="0"/>
        <w:jc w:val="both"/>
        <w:rPr>
          <w:rFonts w:ascii="Arial" w:eastAsia="Times New Roman" w:hAnsi="Arial" w:cs="Arial"/>
          <w:sz w:val="24"/>
          <w:szCs w:val="24"/>
        </w:rPr>
      </w:pPr>
      <w:bookmarkStart w:id="106" w:name="part_1f5fa7669b0a4019a63afcf620bd9e5b"/>
      <w:bookmarkEnd w:id="106"/>
      <w:r w:rsidRPr="00981312">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981312" w:rsidRDefault="0018560E" w:rsidP="0018560E">
      <w:pPr>
        <w:spacing w:after="0"/>
        <w:jc w:val="both"/>
        <w:rPr>
          <w:rFonts w:ascii="Arial" w:eastAsia="Times New Roman" w:hAnsi="Arial" w:cs="Arial"/>
          <w:sz w:val="24"/>
          <w:szCs w:val="24"/>
        </w:rPr>
      </w:pPr>
      <w:bookmarkStart w:id="107" w:name="part_6ad339244fd74a3c8be8775ca26fa2f4"/>
      <w:bookmarkEnd w:id="107"/>
      <w:r w:rsidRPr="00981312">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981312" w:rsidRDefault="0018560E" w:rsidP="0018560E">
      <w:pPr>
        <w:spacing w:after="0"/>
        <w:jc w:val="both"/>
        <w:rPr>
          <w:rFonts w:ascii="Arial" w:eastAsia="Times New Roman" w:hAnsi="Arial" w:cs="Arial"/>
          <w:sz w:val="24"/>
          <w:szCs w:val="24"/>
        </w:rPr>
      </w:pPr>
      <w:bookmarkStart w:id="108" w:name="part_f2cafbe19beb45858d93e23ba633096a"/>
      <w:bookmarkEnd w:id="108"/>
      <w:r w:rsidRPr="00981312">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2677F58A" w14:textId="77777777" w:rsidR="0018560E" w:rsidRPr="00981312"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981312">
        <w:rPr>
          <w:rFonts w:ascii="Arial" w:eastAsia="Times New Roman" w:hAnsi="Arial" w:cs="Arial"/>
          <w:b/>
          <w:bCs/>
          <w:sz w:val="24"/>
          <w:szCs w:val="24"/>
        </w:rPr>
        <w:t>V SKYRIUS</w:t>
      </w:r>
    </w:p>
    <w:p w14:paraId="6313851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xml:space="preserve">SUTARTIES VYKDYMO METU PATEIKIAMI </w:t>
      </w:r>
      <w:r w:rsidRPr="00981312">
        <w:rPr>
          <w:rFonts w:ascii="Arial" w:eastAsia="Times New Roman" w:hAnsi="Arial" w:cs="Arial"/>
          <w:b/>
          <w:bCs/>
          <w:caps/>
          <w:sz w:val="24"/>
          <w:szCs w:val="24"/>
        </w:rPr>
        <w:t>dokumentai</w:t>
      </w:r>
    </w:p>
    <w:p w14:paraId="7EE510D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4C46B10" w14:textId="77777777" w:rsidR="0018560E" w:rsidRPr="00981312" w:rsidRDefault="0018560E" w:rsidP="0018560E">
      <w:pPr>
        <w:spacing w:after="0"/>
        <w:jc w:val="both"/>
        <w:rPr>
          <w:rFonts w:ascii="Arial" w:eastAsia="Times New Roman" w:hAnsi="Arial" w:cs="Arial"/>
          <w:sz w:val="24"/>
          <w:szCs w:val="24"/>
        </w:rPr>
      </w:pPr>
      <w:bookmarkStart w:id="110" w:name="part_1fa8daf4f83b4f518a3b068de13c762d"/>
      <w:bookmarkEnd w:id="110"/>
      <w:r w:rsidRPr="00981312">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981312" w:rsidRDefault="0018560E" w:rsidP="0018560E">
      <w:pPr>
        <w:spacing w:after="0"/>
        <w:jc w:val="both"/>
        <w:rPr>
          <w:rFonts w:ascii="Arial" w:eastAsia="Times New Roman" w:hAnsi="Arial" w:cs="Arial"/>
          <w:sz w:val="24"/>
          <w:szCs w:val="24"/>
        </w:rPr>
      </w:pPr>
      <w:bookmarkStart w:id="111" w:name="part_cd2c0980b7174057aa3651ff1f72e279"/>
      <w:bookmarkEnd w:id="111"/>
      <w:r w:rsidRPr="00981312">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981312" w:rsidRDefault="0018560E" w:rsidP="0018560E">
      <w:pPr>
        <w:spacing w:after="0"/>
        <w:jc w:val="both"/>
        <w:rPr>
          <w:rFonts w:ascii="Arial" w:eastAsia="Times New Roman" w:hAnsi="Arial" w:cs="Arial"/>
          <w:sz w:val="24"/>
          <w:szCs w:val="24"/>
        </w:rPr>
      </w:pPr>
      <w:bookmarkStart w:id="112" w:name="part_395be26f7f6c4dc492b47a9b3d8ad5d7"/>
      <w:bookmarkEnd w:id="112"/>
      <w:r w:rsidRPr="00981312">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07800CF" w14:textId="77777777" w:rsidR="0018560E" w:rsidRPr="00981312"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981312">
        <w:rPr>
          <w:rFonts w:ascii="Arial" w:eastAsia="Times New Roman" w:hAnsi="Arial" w:cs="Arial"/>
          <w:b/>
          <w:bCs/>
          <w:sz w:val="24"/>
          <w:szCs w:val="24"/>
        </w:rPr>
        <w:t>VI SKYRIUS</w:t>
      </w:r>
    </w:p>
    <w:p w14:paraId="26C3D826"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sz w:val="24"/>
          <w:szCs w:val="24"/>
        </w:rPr>
        <w:t>PASLAUGŲ TEIKIMO PABAIGA IR PASLAUGŲ REZULTATO </w:t>
      </w:r>
      <w:r w:rsidRPr="00981312">
        <w:rPr>
          <w:rFonts w:ascii="Arial" w:eastAsia="Times New Roman" w:hAnsi="Arial" w:cs="Arial"/>
          <w:b/>
          <w:bCs/>
          <w:caps/>
          <w:sz w:val="24"/>
          <w:szCs w:val="24"/>
        </w:rPr>
        <w:t>priėmimas</w:t>
      </w:r>
      <w:r w:rsidRPr="00981312">
        <w:rPr>
          <w:rFonts w:ascii="Arial" w:eastAsia="Times New Roman" w:hAnsi="Arial" w:cs="Arial"/>
          <w:b/>
          <w:bCs/>
          <w:sz w:val="24"/>
          <w:szCs w:val="24"/>
        </w:rPr>
        <w:t> </w:t>
      </w:r>
    </w:p>
    <w:p w14:paraId="4247E034" w14:textId="77777777" w:rsidR="0018560E" w:rsidRPr="00981312" w:rsidRDefault="0018560E" w:rsidP="0018560E">
      <w:pPr>
        <w:spacing w:after="0"/>
        <w:jc w:val="center"/>
        <w:rPr>
          <w:rFonts w:ascii="Arial" w:eastAsia="Times New Roman" w:hAnsi="Arial" w:cs="Arial"/>
          <w:sz w:val="24"/>
          <w:szCs w:val="24"/>
        </w:rPr>
      </w:pPr>
    </w:p>
    <w:p w14:paraId="5A70FFC8" w14:textId="77777777" w:rsidR="0018560E" w:rsidRPr="00981312" w:rsidRDefault="0018560E" w:rsidP="0018560E">
      <w:pPr>
        <w:spacing w:after="0"/>
        <w:jc w:val="center"/>
        <w:rPr>
          <w:rFonts w:ascii="Arial" w:eastAsia="Times New Roman" w:hAnsi="Arial" w:cs="Arial"/>
          <w:sz w:val="24"/>
          <w:szCs w:val="24"/>
        </w:rPr>
      </w:pPr>
      <w:bookmarkStart w:id="114" w:name="part_abdffcc8ea2b4c32996b30b3dbf5b565"/>
      <w:bookmarkEnd w:id="114"/>
      <w:r w:rsidRPr="00981312">
        <w:rPr>
          <w:rFonts w:ascii="Arial" w:eastAsia="Times New Roman" w:hAnsi="Arial" w:cs="Arial"/>
          <w:b/>
          <w:bCs/>
          <w:sz w:val="24"/>
          <w:szCs w:val="24"/>
        </w:rPr>
        <w:t>6.1.    Paslaugų teikimo pabaiga</w:t>
      </w:r>
    </w:p>
    <w:p w14:paraId="3C11942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96D05EB" w14:textId="77777777" w:rsidR="0018560E" w:rsidRPr="00981312" w:rsidRDefault="0018560E" w:rsidP="0018560E">
      <w:pPr>
        <w:spacing w:after="0"/>
        <w:jc w:val="both"/>
        <w:rPr>
          <w:rFonts w:ascii="Arial" w:eastAsia="Times New Roman" w:hAnsi="Arial" w:cs="Arial"/>
          <w:sz w:val="24"/>
          <w:szCs w:val="24"/>
        </w:rPr>
      </w:pPr>
      <w:bookmarkStart w:id="115" w:name="part_444c3ef4507c42cab0a34ebed7e1fbfd"/>
      <w:bookmarkEnd w:id="115"/>
      <w:r w:rsidRPr="00981312">
        <w:rPr>
          <w:rFonts w:ascii="Arial" w:eastAsia="Times New Roman" w:hAnsi="Arial" w:cs="Arial"/>
          <w:sz w:val="24"/>
          <w:szCs w:val="24"/>
        </w:rPr>
        <w:t>6.1.1. Paslaugų teikimas laikomas užbaigtu, kai yra įvykdytos visos šios sąlygos:</w:t>
      </w:r>
    </w:p>
    <w:p w14:paraId="3688BDDF" w14:textId="77777777" w:rsidR="0018560E" w:rsidRPr="00981312" w:rsidRDefault="0018560E" w:rsidP="0018560E">
      <w:pPr>
        <w:spacing w:after="0"/>
        <w:jc w:val="both"/>
        <w:rPr>
          <w:rFonts w:ascii="Arial" w:eastAsia="Times New Roman" w:hAnsi="Arial" w:cs="Arial"/>
          <w:sz w:val="24"/>
          <w:szCs w:val="24"/>
        </w:rPr>
      </w:pPr>
      <w:bookmarkStart w:id="116" w:name="part_46b8ef45c5f842cf8876204a35ea594b"/>
      <w:bookmarkEnd w:id="116"/>
      <w:r w:rsidRPr="00981312">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981312" w:rsidRDefault="0018560E" w:rsidP="0018560E">
      <w:pPr>
        <w:spacing w:after="0"/>
        <w:jc w:val="both"/>
        <w:rPr>
          <w:rFonts w:ascii="Arial" w:eastAsia="Times New Roman" w:hAnsi="Arial" w:cs="Arial"/>
          <w:sz w:val="24"/>
          <w:szCs w:val="24"/>
        </w:rPr>
      </w:pPr>
      <w:bookmarkStart w:id="117" w:name="part_1e8e7cd4c59f41cd8983fca9432dd4c6"/>
      <w:bookmarkEnd w:id="117"/>
      <w:r w:rsidRPr="00981312">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981312" w:rsidRDefault="0018560E" w:rsidP="0018560E">
      <w:pPr>
        <w:spacing w:after="0"/>
        <w:jc w:val="both"/>
        <w:rPr>
          <w:rFonts w:ascii="Arial" w:eastAsia="Times New Roman" w:hAnsi="Arial" w:cs="Arial"/>
          <w:sz w:val="24"/>
          <w:szCs w:val="24"/>
        </w:rPr>
      </w:pPr>
      <w:bookmarkStart w:id="118" w:name="part_5d737808a84f40b0b4ea1248f3ffb353"/>
      <w:bookmarkEnd w:id="118"/>
      <w:r w:rsidRPr="00981312">
        <w:rPr>
          <w:rFonts w:ascii="Arial" w:eastAsia="Times New Roman" w:hAnsi="Arial" w:cs="Arial"/>
          <w:sz w:val="24"/>
          <w:szCs w:val="24"/>
        </w:rPr>
        <w:t>6.1.1.3.  Tiekėjas apmokė Pirkėjo personalą, kaip naudotis Paslaugų rezultatu (jeigu to reikalaujama);</w:t>
      </w:r>
    </w:p>
    <w:p w14:paraId="1281E451" w14:textId="77777777" w:rsidR="0018560E" w:rsidRPr="00981312" w:rsidRDefault="0018560E" w:rsidP="0018560E">
      <w:pPr>
        <w:spacing w:after="0"/>
        <w:jc w:val="both"/>
        <w:rPr>
          <w:rFonts w:ascii="Arial" w:eastAsia="Times New Roman" w:hAnsi="Arial" w:cs="Arial"/>
          <w:sz w:val="24"/>
          <w:szCs w:val="24"/>
        </w:rPr>
      </w:pPr>
      <w:bookmarkStart w:id="119" w:name="part_a044b692979f43c9b41032162573497c"/>
      <w:bookmarkEnd w:id="119"/>
      <w:r w:rsidRPr="00981312">
        <w:rPr>
          <w:rFonts w:ascii="Arial" w:eastAsia="Times New Roman" w:hAnsi="Arial" w:cs="Arial"/>
          <w:sz w:val="24"/>
          <w:szCs w:val="24"/>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981312" w:rsidRDefault="0018560E" w:rsidP="0018560E">
      <w:pPr>
        <w:spacing w:after="0"/>
        <w:jc w:val="both"/>
        <w:rPr>
          <w:rFonts w:ascii="Arial" w:eastAsia="Times New Roman" w:hAnsi="Arial" w:cs="Arial"/>
          <w:sz w:val="24"/>
          <w:szCs w:val="24"/>
        </w:rPr>
      </w:pPr>
      <w:bookmarkStart w:id="120" w:name="part_7b9034a593b94e1e9edd1e94e15b7e9b"/>
      <w:bookmarkEnd w:id="120"/>
      <w:r w:rsidRPr="00981312">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6BAF49C" w14:textId="77777777" w:rsidR="0018560E" w:rsidRPr="00981312" w:rsidRDefault="0018560E" w:rsidP="0018560E">
      <w:pPr>
        <w:spacing w:after="0"/>
        <w:jc w:val="center"/>
        <w:rPr>
          <w:rFonts w:ascii="Arial" w:eastAsia="Times New Roman" w:hAnsi="Arial" w:cs="Arial"/>
          <w:sz w:val="24"/>
          <w:szCs w:val="24"/>
        </w:rPr>
      </w:pPr>
      <w:bookmarkStart w:id="121" w:name="part_a7f763657bd54bd2bd09017d1a871e93"/>
      <w:bookmarkEnd w:id="121"/>
      <w:r w:rsidRPr="00981312">
        <w:rPr>
          <w:rFonts w:ascii="Arial" w:eastAsia="Times New Roman" w:hAnsi="Arial" w:cs="Arial"/>
          <w:b/>
          <w:bCs/>
          <w:sz w:val="24"/>
          <w:szCs w:val="24"/>
        </w:rPr>
        <w:t>6.2.</w:t>
      </w:r>
      <w:r w:rsidRPr="00981312">
        <w:rPr>
          <w:rFonts w:ascii="Arial" w:eastAsia="Times New Roman" w:hAnsi="Arial" w:cs="Arial"/>
          <w:sz w:val="24"/>
          <w:szCs w:val="24"/>
        </w:rPr>
        <w:t>    </w:t>
      </w:r>
      <w:r w:rsidRPr="00981312">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FC53C70" w14:textId="77777777" w:rsidR="0018560E" w:rsidRPr="00981312" w:rsidRDefault="0018560E" w:rsidP="0018560E">
      <w:pPr>
        <w:spacing w:after="0"/>
        <w:jc w:val="both"/>
        <w:rPr>
          <w:rFonts w:ascii="Arial" w:eastAsia="Times New Roman" w:hAnsi="Arial" w:cs="Arial"/>
          <w:sz w:val="24"/>
          <w:szCs w:val="24"/>
        </w:rPr>
      </w:pPr>
      <w:bookmarkStart w:id="122" w:name="part_1246c2a364a74bfdb12ad785d549e7a2"/>
      <w:bookmarkEnd w:id="122"/>
      <w:r w:rsidRPr="00981312">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981312" w:rsidRDefault="0018560E" w:rsidP="0018560E">
      <w:pPr>
        <w:spacing w:after="0"/>
        <w:jc w:val="both"/>
        <w:rPr>
          <w:rFonts w:ascii="Arial" w:eastAsia="Times New Roman" w:hAnsi="Arial" w:cs="Arial"/>
          <w:sz w:val="24"/>
          <w:szCs w:val="24"/>
        </w:rPr>
      </w:pPr>
      <w:bookmarkStart w:id="123" w:name="part_eedb5c4b99a942208e9a13a585d8fb3f"/>
      <w:bookmarkEnd w:id="123"/>
      <w:r w:rsidRPr="00981312">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981312" w:rsidRDefault="0018560E" w:rsidP="0018560E">
      <w:pPr>
        <w:spacing w:after="0"/>
        <w:jc w:val="both"/>
        <w:rPr>
          <w:rFonts w:ascii="Arial" w:eastAsia="Times New Roman" w:hAnsi="Arial" w:cs="Arial"/>
          <w:sz w:val="24"/>
          <w:szCs w:val="24"/>
        </w:rPr>
      </w:pPr>
      <w:bookmarkStart w:id="124" w:name="part_00865510092f43d6baec855cea1a2c63"/>
      <w:bookmarkEnd w:id="124"/>
      <w:r w:rsidRPr="00981312">
        <w:rPr>
          <w:rFonts w:ascii="Arial" w:eastAsia="Times New Roman" w:hAnsi="Arial" w:cs="Arial"/>
          <w:sz w:val="24"/>
          <w:szCs w:val="24"/>
        </w:rPr>
        <w:t>6.2.3. Tiekėjui suteikus Paslaugas, Pirkėjas atlieka jų patikrinimą ir privalo:</w:t>
      </w:r>
    </w:p>
    <w:p w14:paraId="59B1D847" w14:textId="77777777" w:rsidR="0018560E" w:rsidRPr="00981312" w:rsidRDefault="0018560E" w:rsidP="0018560E">
      <w:pPr>
        <w:spacing w:after="0"/>
        <w:jc w:val="both"/>
        <w:rPr>
          <w:rFonts w:ascii="Arial" w:eastAsia="Times New Roman" w:hAnsi="Arial" w:cs="Arial"/>
          <w:sz w:val="24"/>
          <w:szCs w:val="24"/>
        </w:rPr>
      </w:pPr>
      <w:bookmarkStart w:id="125" w:name="part_dc1cf0240db446eb9abd0adc92a2e92e"/>
      <w:bookmarkEnd w:id="125"/>
      <w:r w:rsidRPr="00981312">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981312" w:rsidRDefault="0018560E" w:rsidP="0018560E">
      <w:pPr>
        <w:spacing w:after="0"/>
        <w:jc w:val="both"/>
        <w:rPr>
          <w:rFonts w:ascii="Arial" w:eastAsia="Times New Roman" w:hAnsi="Arial" w:cs="Arial"/>
          <w:sz w:val="24"/>
          <w:szCs w:val="24"/>
        </w:rPr>
      </w:pPr>
      <w:bookmarkStart w:id="126" w:name="part_230e2f34397b48e8b41e99e91e2563d1"/>
      <w:bookmarkEnd w:id="126"/>
      <w:r w:rsidRPr="00981312">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81312">
        <w:rPr>
          <w:rFonts w:ascii="Arial" w:eastAsia="Times New Roman" w:hAnsi="Arial" w:cs="Arial"/>
          <w:b/>
          <w:bCs/>
          <w:sz w:val="24"/>
          <w:szCs w:val="24"/>
        </w:rPr>
        <w:t>toliau – Defektų aktas</w:t>
      </w:r>
      <w:r w:rsidRPr="00981312">
        <w:rPr>
          <w:rFonts w:ascii="Arial" w:eastAsia="Times New Roman" w:hAnsi="Arial" w:cs="Arial"/>
          <w:sz w:val="24"/>
          <w:szCs w:val="24"/>
        </w:rPr>
        <w:t>); arba</w:t>
      </w:r>
    </w:p>
    <w:p w14:paraId="548C0906" w14:textId="77777777" w:rsidR="0018560E" w:rsidRPr="00981312" w:rsidRDefault="0018560E" w:rsidP="0018560E">
      <w:pPr>
        <w:spacing w:after="0"/>
        <w:jc w:val="both"/>
        <w:rPr>
          <w:rFonts w:ascii="Arial" w:eastAsia="Times New Roman" w:hAnsi="Arial" w:cs="Arial"/>
          <w:sz w:val="24"/>
          <w:szCs w:val="24"/>
        </w:rPr>
      </w:pPr>
      <w:bookmarkStart w:id="127" w:name="part_3ff0fc5bd15749ada9088f51a4e2b28f"/>
      <w:bookmarkEnd w:id="127"/>
      <w:r w:rsidRPr="00981312">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981312" w:rsidRDefault="0018560E" w:rsidP="0018560E">
      <w:pPr>
        <w:spacing w:after="0"/>
        <w:jc w:val="both"/>
        <w:rPr>
          <w:rFonts w:ascii="Arial" w:eastAsia="Times New Roman" w:hAnsi="Arial" w:cs="Arial"/>
          <w:sz w:val="24"/>
          <w:szCs w:val="24"/>
        </w:rPr>
      </w:pPr>
      <w:bookmarkStart w:id="128" w:name="part_07fef66115864386a243bfc7f57f325a"/>
      <w:bookmarkEnd w:id="128"/>
      <w:r w:rsidRPr="00981312">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981312" w:rsidRDefault="0018560E" w:rsidP="0018560E">
      <w:pPr>
        <w:spacing w:after="0"/>
        <w:jc w:val="both"/>
        <w:rPr>
          <w:rFonts w:ascii="Arial" w:eastAsia="Times New Roman" w:hAnsi="Arial" w:cs="Arial"/>
          <w:sz w:val="24"/>
          <w:szCs w:val="24"/>
        </w:rPr>
      </w:pPr>
      <w:bookmarkStart w:id="129" w:name="part_463bcbbcd899437c8f0389fece2450fa"/>
      <w:bookmarkEnd w:id="129"/>
      <w:r w:rsidRPr="00981312">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981312" w:rsidRDefault="0018560E" w:rsidP="0018560E">
      <w:pPr>
        <w:spacing w:after="0"/>
        <w:jc w:val="both"/>
        <w:rPr>
          <w:rFonts w:ascii="Arial" w:eastAsia="Times New Roman" w:hAnsi="Arial" w:cs="Arial"/>
          <w:sz w:val="24"/>
          <w:szCs w:val="24"/>
        </w:rPr>
      </w:pPr>
      <w:bookmarkStart w:id="130" w:name="part_969f9d8fa3c7471cafa3b472b6bcac0d"/>
      <w:bookmarkEnd w:id="130"/>
      <w:r w:rsidRPr="00981312">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981312" w:rsidRDefault="0018560E" w:rsidP="0018560E">
      <w:pPr>
        <w:spacing w:after="0"/>
        <w:jc w:val="both"/>
        <w:rPr>
          <w:rFonts w:ascii="Arial" w:eastAsia="Times New Roman" w:hAnsi="Arial" w:cs="Arial"/>
          <w:sz w:val="24"/>
          <w:szCs w:val="24"/>
        </w:rPr>
      </w:pPr>
      <w:bookmarkStart w:id="131" w:name="part_cf0b74756d57471c940e42ea85dad1cf"/>
      <w:bookmarkEnd w:id="131"/>
      <w:r w:rsidRPr="00981312">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981312" w:rsidRDefault="0018560E" w:rsidP="0018560E">
      <w:pPr>
        <w:spacing w:after="0"/>
        <w:jc w:val="both"/>
        <w:rPr>
          <w:rFonts w:ascii="Arial" w:eastAsia="Times New Roman" w:hAnsi="Arial" w:cs="Arial"/>
          <w:sz w:val="24"/>
          <w:szCs w:val="24"/>
        </w:rPr>
      </w:pPr>
      <w:bookmarkStart w:id="132" w:name="part_d297f8131b5b4cf088ea4d02bb0935d7"/>
      <w:bookmarkEnd w:id="132"/>
      <w:r w:rsidRPr="00981312">
        <w:rPr>
          <w:rFonts w:ascii="Arial" w:eastAsia="Times New Roman" w:hAnsi="Arial" w:cs="Arial"/>
          <w:sz w:val="24"/>
          <w:szCs w:val="24"/>
        </w:rPr>
        <w:lastRenderedPageBreak/>
        <w:t>6.2.8. Pirkėjas turi teisę naudotis Paslaugų rezultatu (jei taikoma) tik po Paslaugų perdavimo–priėmimo akto pasirašymo.</w:t>
      </w:r>
    </w:p>
    <w:p w14:paraId="753E73A3" w14:textId="77777777" w:rsidR="0018560E" w:rsidRPr="00981312" w:rsidRDefault="0018560E" w:rsidP="0018560E">
      <w:pPr>
        <w:spacing w:after="0"/>
        <w:jc w:val="both"/>
        <w:rPr>
          <w:rFonts w:ascii="Arial" w:eastAsia="Times New Roman" w:hAnsi="Arial" w:cs="Arial"/>
          <w:sz w:val="24"/>
          <w:szCs w:val="24"/>
        </w:rPr>
      </w:pPr>
      <w:bookmarkStart w:id="133" w:name="part_b67a4e19822448f4bff48bafbf136f71"/>
      <w:bookmarkEnd w:id="133"/>
      <w:r w:rsidRPr="00981312">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AD8A9CB" w14:textId="77777777" w:rsidR="0018560E" w:rsidRPr="00981312" w:rsidRDefault="0018560E" w:rsidP="0018560E">
      <w:pPr>
        <w:spacing w:after="0"/>
        <w:jc w:val="center"/>
        <w:rPr>
          <w:rFonts w:ascii="Arial" w:eastAsia="Times New Roman" w:hAnsi="Arial" w:cs="Arial"/>
          <w:sz w:val="24"/>
          <w:szCs w:val="24"/>
        </w:rPr>
      </w:pPr>
      <w:bookmarkStart w:id="134" w:name="part_68de7c40e3aa429f961108ac24a5dcf8"/>
      <w:bookmarkEnd w:id="134"/>
      <w:r w:rsidRPr="00981312">
        <w:rPr>
          <w:rFonts w:ascii="Arial" w:eastAsia="Times New Roman" w:hAnsi="Arial" w:cs="Arial"/>
          <w:b/>
          <w:bCs/>
          <w:sz w:val="24"/>
          <w:szCs w:val="24"/>
        </w:rPr>
        <w:t>6.3.    Paslaugų, kurios teikiamos etapais, perdavimas–priėmimas</w:t>
      </w:r>
    </w:p>
    <w:p w14:paraId="64F6B77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7E977FE" w14:textId="77777777" w:rsidR="0018560E" w:rsidRPr="00981312" w:rsidRDefault="0018560E" w:rsidP="0018560E">
      <w:pPr>
        <w:spacing w:after="0"/>
        <w:jc w:val="both"/>
        <w:rPr>
          <w:rFonts w:ascii="Arial" w:eastAsia="Times New Roman" w:hAnsi="Arial" w:cs="Arial"/>
          <w:sz w:val="24"/>
          <w:szCs w:val="24"/>
        </w:rPr>
      </w:pPr>
      <w:bookmarkStart w:id="135" w:name="part_0ad39b625d5847b28cb9ee18c412d064"/>
      <w:bookmarkEnd w:id="135"/>
      <w:r w:rsidRPr="00981312">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981312" w:rsidRDefault="0018560E" w:rsidP="0018560E">
      <w:pPr>
        <w:spacing w:after="0"/>
        <w:jc w:val="both"/>
        <w:rPr>
          <w:rFonts w:ascii="Arial" w:eastAsia="Times New Roman" w:hAnsi="Arial" w:cs="Arial"/>
          <w:sz w:val="24"/>
          <w:szCs w:val="24"/>
        </w:rPr>
      </w:pPr>
      <w:bookmarkStart w:id="136" w:name="part_f735f94ee8fa445993d2de2a940206c1"/>
      <w:bookmarkEnd w:id="136"/>
      <w:r w:rsidRPr="00981312">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981312" w:rsidRDefault="0018560E" w:rsidP="0018560E">
      <w:pPr>
        <w:spacing w:after="0"/>
        <w:jc w:val="both"/>
        <w:rPr>
          <w:rFonts w:ascii="Arial" w:eastAsia="Times New Roman" w:hAnsi="Arial" w:cs="Arial"/>
          <w:sz w:val="24"/>
          <w:szCs w:val="24"/>
        </w:rPr>
      </w:pPr>
      <w:bookmarkStart w:id="137" w:name="part_a8dba11e78cf459fab7342d5abab6a28"/>
      <w:bookmarkEnd w:id="137"/>
      <w:r w:rsidRPr="00981312">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981312" w:rsidRDefault="0018560E" w:rsidP="0018560E">
      <w:pPr>
        <w:spacing w:after="0"/>
        <w:jc w:val="both"/>
        <w:rPr>
          <w:rFonts w:ascii="Arial" w:eastAsia="Times New Roman" w:hAnsi="Arial" w:cs="Arial"/>
          <w:sz w:val="24"/>
          <w:szCs w:val="24"/>
        </w:rPr>
      </w:pPr>
      <w:bookmarkStart w:id="138" w:name="part_3577d41e0ecd418db476e365d631efba"/>
      <w:bookmarkEnd w:id="138"/>
      <w:r w:rsidRPr="00981312">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981312" w:rsidRDefault="0018560E" w:rsidP="0018560E">
      <w:pPr>
        <w:spacing w:after="0"/>
        <w:jc w:val="both"/>
        <w:rPr>
          <w:rFonts w:ascii="Arial" w:eastAsia="Times New Roman" w:hAnsi="Arial" w:cs="Arial"/>
          <w:sz w:val="24"/>
          <w:szCs w:val="24"/>
        </w:rPr>
      </w:pPr>
      <w:bookmarkStart w:id="139" w:name="part_b626dd9130af4e0683184c2893e2374c"/>
      <w:bookmarkEnd w:id="139"/>
      <w:r w:rsidRPr="00981312">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981312" w:rsidRDefault="0018560E" w:rsidP="0018560E">
      <w:pPr>
        <w:spacing w:after="0"/>
        <w:jc w:val="both"/>
        <w:rPr>
          <w:rFonts w:ascii="Arial" w:eastAsia="Times New Roman" w:hAnsi="Arial" w:cs="Arial"/>
          <w:sz w:val="24"/>
          <w:szCs w:val="24"/>
        </w:rPr>
      </w:pPr>
      <w:bookmarkStart w:id="140" w:name="part_f346cd78be45444a93ff26b0785fd2d9"/>
      <w:bookmarkEnd w:id="140"/>
      <w:r w:rsidRPr="00981312">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981312" w:rsidRDefault="0018560E" w:rsidP="0018560E">
      <w:pPr>
        <w:spacing w:after="0"/>
        <w:jc w:val="both"/>
        <w:rPr>
          <w:rFonts w:ascii="Arial" w:eastAsia="Times New Roman" w:hAnsi="Arial" w:cs="Arial"/>
          <w:sz w:val="24"/>
          <w:szCs w:val="24"/>
        </w:rPr>
      </w:pPr>
      <w:bookmarkStart w:id="141" w:name="part_6453984e14f545a380d16c661bccad38"/>
      <w:bookmarkEnd w:id="141"/>
      <w:r w:rsidRPr="00981312">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81312">
        <w:rPr>
          <w:rFonts w:ascii="Arial" w:eastAsia="Times New Roman" w:hAnsi="Arial" w:cs="Arial"/>
          <w:b/>
          <w:bCs/>
          <w:sz w:val="24"/>
          <w:szCs w:val="24"/>
        </w:rPr>
        <w:t>Defektų aktas</w:t>
      </w:r>
      <w:r w:rsidRPr="00981312">
        <w:rPr>
          <w:rFonts w:ascii="Arial" w:eastAsia="Times New Roman" w:hAnsi="Arial" w:cs="Arial"/>
          <w:sz w:val="24"/>
          <w:szCs w:val="24"/>
        </w:rPr>
        <w:t>); arba</w:t>
      </w:r>
    </w:p>
    <w:p w14:paraId="7FCBB0F0" w14:textId="77777777" w:rsidR="0018560E" w:rsidRPr="00981312" w:rsidRDefault="0018560E" w:rsidP="0018560E">
      <w:pPr>
        <w:spacing w:after="0"/>
        <w:jc w:val="both"/>
        <w:rPr>
          <w:rFonts w:ascii="Arial" w:eastAsia="Times New Roman" w:hAnsi="Arial" w:cs="Arial"/>
          <w:sz w:val="24"/>
          <w:szCs w:val="24"/>
        </w:rPr>
      </w:pPr>
      <w:bookmarkStart w:id="142" w:name="part_6cefcc8b7a184eeb834ea35ae0918dad"/>
      <w:bookmarkEnd w:id="142"/>
      <w:r w:rsidRPr="00981312">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981312" w:rsidRDefault="0018560E" w:rsidP="0018560E">
      <w:pPr>
        <w:spacing w:after="0"/>
        <w:jc w:val="both"/>
        <w:rPr>
          <w:rFonts w:ascii="Arial" w:eastAsia="Times New Roman" w:hAnsi="Arial" w:cs="Arial"/>
          <w:sz w:val="24"/>
          <w:szCs w:val="24"/>
        </w:rPr>
      </w:pPr>
      <w:bookmarkStart w:id="143" w:name="part_d7826039b1124e4bbce2b2461f4f24dd"/>
      <w:bookmarkEnd w:id="143"/>
      <w:r w:rsidRPr="00981312">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981312" w:rsidRDefault="0018560E" w:rsidP="0018560E">
      <w:pPr>
        <w:spacing w:after="0"/>
        <w:jc w:val="both"/>
        <w:rPr>
          <w:rFonts w:ascii="Arial" w:eastAsia="Times New Roman" w:hAnsi="Arial" w:cs="Arial"/>
          <w:sz w:val="24"/>
          <w:szCs w:val="24"/>
        </w:rPr>
      </w:pPr>
      <w:bookmarkStart w:id="144" w:name="part_0b71b35f998745fbb8355f0c07953ace"/>
      <w:bookmarkEnd w:id="144"/>
      <w:r w:rsidRPr="00981312">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981312" w:rsidRDefault="0018560E" w:rsidP="0018560E">
      <w:pPr>
        <w:spacing w:after="0"/>
        <w:jc w:val="both"/>
        <w:rPr>
          <w:rFonts w:ascii="Arial" w:eastAsia="Times New Roman" w:hAnsi="Arial" w:cs="Arial"/>
          <w:sz w:val="24"/>
          <w:szCs w:val="24"/>
        </w:rPr>
      </w:pPr>
      <w:bookmarkStart w:id="145" w:name="part_b570378a0ced440da5bee913b5d02a5b"/>
      <w:bookmarkEnd w:id="145"/>
      <w:r w:rsidRPr="00981312">
        <w:rPr>
          <w:rFonts w:ascii="Arial" w:eastAsia="Times New Roman" w:hAnsi="Arial" w:cs="Arial"/>
          <w:sz w:val="24"/>
          <w:szCs w:val="24"/>
        </w:rPr>
        <w:lastRenderedPageBreak/>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981312" w:rsidRDefault="0018560E" w:rsidP="0018560E">
      <w:pPr>
        <w:spacing w:after="0"/>
        <w:jc w:val="both"/>
        <w:rPr>
          <w:rFonts w:ascii="Arial" w:eastAsia="Times New Roman" w:hAnsi="Arial" w:cs="Arial"/>
          <w:sz w:val="24"/>
          <w:szCs w:val="24"/>
        </w:rPr>
      </w:pPr>
      <w:bookmarkStart w:id="146" w:name="part_55a7bad4a7c84a129fac06f267adc828"/>
      <w:bookmarkEnd w:id="146"/>
      <w:r w:rsidRPr="00981312">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981312" w:rsidRDefault="0018560E" w:rsidP="0018560E">
      <w:pPr>
        <w:spacing w:after="0"/>
        <w:jc w:val="both"/>
        <w:rPr>
          <w:rFonts w:ascii="Arial" w:eastAsia="Times New Roman" w:hAnsi="Arial" w:cs="Arial"/>
          <w:sz w:val="24"/>
          <w:szCs w:val="24"/>
        </w:rPr>
      </w:pPr>
      <w:bookmarkStart w:id="147" w:name="part_3352d45ec8594b6180085a826a15edbf"/>
      <w:bookmarkEnd w:id="147"/>
      <w:r w:rsidRPr="00981312">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981312" w:rsidRDefault="0018560E" w:rsidP="0018560E">
      <w:pPr>
        <w:spacing w:after="0"/>
        <w:jc w:val="both"/>
        <w:rPr>
          <w:rFonts w:ascii="Arial" w:eastAsia="Times New Roman" w:hAnsi="Arial" w:cs="Arial"/>
          <w:sz w:val="24"/>
          <w:szCs w:val="24"/>
        </w:rPr>
      </w:pPr>
      <w:bookmarkStart w:id="148" w:name="part_1b8deaf5e18a4107bf902c9c7e22b98b"/>
      <w:bookmarkEnd w:id="148"/>
      <w:r w:rsidRPr="00981312">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25DEF11" w14:textId="77777777" w:rsidR="0018560E" w:rsidRPr="00981312"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981312">
        <w:rPr>
          <w:rFonts w:ascii="Arial" w:eastAsia="Times New Roman" w:hAnsi="Arial" w:cs="Arial"/>
          <w:b/>
          <w:bCs/>
          <w:sz w:val="24"/>
          <w:szCs w:val="24"/>
        </w:rPr>
        <w:t>VII SKYRIUS</w:t>
      </w:r>
    </w:p>
    <w:p w14:paraId="28A9412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Tiekėjo garantiniai įsipareigojimai</w:t>
      </w:r>
      <w:r w:rsidRPr="00981312">
        <w:rPr>
          <w:rFonts w:ascii="Arial" w:eastAsia="Times New Roman" w:hAnsi="Arial" w:cs="Arial"/>
          <w:b/>
          <w:bCs/>
          <w:sz w:val="24"/>
          <w:szCs w:val="24"/>
        </w:rPr>
        <w:t> </w:t>
      </w:r>
    </w:p>
    <w:p w14:paraId="00367208" w14:textId="77777777" w:rsidR="0018560E" w:rsidRPr="00981312" w:rsidRDefault="0018560E" w:rsidP="0018560E">
      <w:pPr>
        <w:spacing w:after="0"/>
        <w:jc w:val="center"/>
        <w:rPr>
          <w:rFonts w:ascii="Arial" w:eastAsia="Times New Roman" w:hAnsi="Arial" w:cs="Arial"/>
          <w:sz w:val="24"/>
          <w:szCs w:val="24"/>
        </w:rPr>
      </w:pPr>
      <w:bookmarkStart w:id="150" w:name="part_dd33addbd6204d18a69a0b7d9d93e649"/>
      <w:bookmarkEnd w:id="150"/>
      <w:r w:rsidRPr="00981312">
        <w:rPr>
          <w:rFonts w:ascii="Arial" w:eastAsia="Times New Roman" w:hAnsi="Arial" w:cs="Arial"/>
          <w:b/>
          <w:bCs/>
          <w:sz w:val="24"/>
          <w:szCs w:val="24"/>
        </w:rPr>
        <w:t>7.1.    Garantiniai terminai (jei taikoma)</w:t>
      </w:r>
    </w:p>
    <w:p w14:paraId="43C15B1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BD09EC7" w14:textId="77777777" w:rsidR="0018560E" w:rsidRPr="00981312" w:rsidRDefault="0018560E" w:rsidP="0018560E">
      <w:pPr>
        <w:spacing w:after="0"/>
        <w:jc w:val="both"/>
        <w:rPr>
          <w:rFonts w:ascii="Arial" w:eastAsia="Times New Roman" w:hAnsi="Arial" w:cs="Arial"/>
          <w:sz w:val="24"/>
          <w:szCs w:val="24"/>
        </w:rPr>
      </w:pPr>
      <w:bookmarkStart w:id="151" w:name="part_28d0a0b4adcb482d8f4e24ee42a06c2a"/>
      <w:bookmarkEnd w:id="151"/>
      <w:r w:rsidRPr="00981312">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981312" w:rsidRDefault="0018560E" w:rsidP="0018560E">
      <w:pPr>
        <w:spacing w:after="0"/>
        <w:jc w:val="both"/>
        <w:rPr>
          <w:rFonts w:ascii="Arial" w:eastAsia="Times New Roman" w:hAnsi="Arial" w:cs="Arial"/>
          <w:sz w:val="24"/>
          <w:szCs w:val="24"/>
        </w:rPr>
      </w:pPr>
      <w:bookmarkStart w:id="152" w:name="part_c0d542c76bc94090bb669534dfbcb1e3"/>
      <w:bookmarkEnd w:id="152"/>
      <w:r w:rsidRPr="00981312">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981312" w:rsidRDefault="0018560E" w:rsidP="0018560E">
      <w:pPr>
        <w:spacing w:after="0"/>
        <w:jc w:val="both"/>
        <w:rPr>
          <w:rFonts w:ascii="Arial" w:eastAsia="Times New Roman" w:hAnsi="Arial" w:cs="Arial"/>
          <w:sz w:val="24"/>
          <w:szCs w:val="24"/>
        </w:rPr>
      </w:pPr>
      <w:bookmarkStart w:id="153" w:name="part_e49a9a87f87344d98b41df1d837f078c"/>
      <w:bookmarkEnd w:id="153"/>
      <w:r w:rsidRPr="00981312">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981312" w:rsidRDefault="0018560E" w:rsidP="0018560E">
      <w:pPr>
        <w:spacing w:after="0"/>
        <w:rPr>
          <w:rFonts w:ascii="Arial" w:eastAsia="Times New Roman" w:hAnsi="Arial" w:cs="Arial"/>
          <w:sz w:val="24"/>
          <w:szCs w:val="24"/>
        </w:rPr>
      </w:pPr>
    </w:p>
    <w:p w14:paraId="7D52DE48" w14:textId="77777777" w:rsidR="0018560E" w:rsidRPr="00981312" w:rsidRDefault="0018560E" w:rsidP="0018560E">
      <w:pPr>
        <w:spacing w:after="0"/>
        <w:jc w:val="center"/>
        <w:rPr>
          <w:rFonts w:ascii="Arial" w:eastAsia="Times New Roman" w:hAnsi="Arial" w:cs="Arial"/>
          <w:sz w:val="24"/>
          <w:szCs w:val="24"/>
        </w:rPr>
      </w:pPr>
      <w:bookmarkStart w:id="154" w:name="part_e3e7e342e09248f8b12efa0a99d868f8"/>
      <w:bookmarkEnd w:id="154"/>
      <w:r w:rsidRPr="00981312">
        <w:rPr>
          <w:rFonts w:ascii="Arial" w:eastAsia="Times New Roman" w:hAnsi="Arial" w:cs="Arial"/>
          <w:b/>
          <w:bCs/>
          <w:sz w:val="24"/>
          <w:szCs w:val="24"/>
        </w:rPr>
        <w:t>7.2.</w:t>
      </w:r>
      <w:r w:rsidRPr="00981312">
        <w:rPr>
          <w:rFonts w:ascii="Arial" w:eastAsia="Times New Roman" w:hAnsi="Arial" w:cs="Arial"/>
          <w:sz w:val="24"/>
          <w:szCs w:val="24"/>
        </w:rPr>
        <w:t>    </w:t>
      </w:r>
      <w:r w:rsidRPr="00981312">
        <w:rPr>
          <w:rFonts w:ascii="Arial" w:eastAsia="Times New Roman" w:hAnsi="Arial" w:cs="Arial"/>
          <w:b/>
          <w:bCs/>
          <w:sz w:val="24"/>
          <w:szCs w:val="24"/>
        </w:rPr>
        <w:t>Pretenzijos dėl Paslaugų trūkumų</w:t>
      </w:r>
    </w:p>
    <w:p w14:paraId="6F265EB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2E0DC97D" w14:textId="77777777" w:rsidR="0018560E" w:rsidRPr="00981312" w:rsidRDefault="0018560E" w:rsidP="0018560E">
      <w:pPr>
        <w:spacing w:after="0"/>
        <w:jc w:val="both"/>
        <w:rPr>
          <w:rFonts w:ascii="Arial" w:eastAsia="Times New Roman" w:hAnsi="Arial" w:cs="Arial"/>
          <w:sz w:val="24"/>
          <w:szCs w:val="24"/>
        </w:rPr>
      </w:pPr>
      <w:bookmarkStart w:id="155" w:name="part_fbad03cff0d2463990840f8341f49e3b"/>
      <w:bookmarkEnd w:id="155"/>
      <w:r w:rsidRPr="00981312">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981312" w:rsidRDefault="0018560E" w:rsidP="0018560E">
      <w:pPr>
        <w:spacing w:after="0"/>
        <w:jc w:val="both"/>
        <w:rPr>
          <w:rFonts w:ascii="Arial" w:eastAsia="Times New Roman" w:hAnsi="Arial" w:cs="Arial"/>
          <w:sz w:val="24"/>
          <w:szCs w:val="24"/>
        </w:rPr>
      </w:pPr>
      <w:bookmarkStart w:id="156" w:name="part_de8be22a4dc54d3ca66b6ddf51fb9db1"/>
      <w:bookmarkEnd w:id="156"/>
      <w:r w:rsidRPr="00981312">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981312" w:rsidRDefault="0018560E" w:rsidP="0018560E">
      <w:pPr>
        <w:spacing w:after="0"/>
        <w:jc w:val="both"/>
        <w:rPr>
          <w:rFonts w:ascii="Arial" w:eastAsia="Times New Roman" w:hAnsi="Arial" w:cs="Arial"/>
          <w:sz w:val="24"/>
          <w:szCs w:val="24"/>
        </w:rPr>
      </w:pPr>
      <w:bookmarkStart w:id="157" w:name="part_c3da203556bc49f5b2841256e7038fa9"/>
      <w:bookmarkEnd w:id="157"/>
      <w:r w:rsidRPr="00981312">
        <w:rPr>
          <w:rFonts w:ascii="Arial" w:eastAsia="Times New Roman" w:hAnsi="Arial" w:cs="Arial"/>
          <w:sz w:val="24"/>
          <w:szCs w:val="24"/>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w:t>
      </w:r>
      <w:r w:rsidRPr="00981312">
        <w:rPr>
          <w:rFonts w:ascii="Arial" w:eastAsia="Times New Roman" w:hAnsi="Arial" w:cs="Arial"/>
          <w:sz w:val="24"/>
          <w:szCs w:val="24"/>
        </w:rPr>
        <w:lastRenderedPageBreak/>
        <w:t>Pirkėjas turi teisę savarankiškai kreiptis dėl ekspertizės atlikimo. Tokiu atveju ekspertizės išlaidas padengia:</w:t>
      </w:r>
    </w:p>
    <w:p w14:paraId="080BC3FD" w14:textId="77777777" w:rsidR="0018560E" w:rsidRPr="00981312" w:rsidRDefault="0018560E" w:rsidP="0018560E">
      <w:pPr>
        <w:spacing w:after="0"/>
        <w:jc w:val="both"/>
        <w:rPr>
          <w:rFonts w:ascii="Arial" w:eastAsia="Times New Roman" w:hAnsi="Arial" w:cs="Arial"/>
          <w:sz w:val="24"/>
          <w:szCs w:val="24"/>
        </w:rPr>
      </w:pPr>
      <w:bookmarkStart w:id="158" w:name="part_ad0688bfced84457abd2020730068f09"/>
      <w:bookmarkEnd w:id="158"/>
      <w:r w:rsidRPr="00981312">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981312" w:rsidRDefault="0018560E" w:rsidP="0018560E">
      <w:pPr>
        <w:spacing w:after="0"/>
        <w:jc w:val="both"/>
        <w:rPr>
          <w:rFonts w:ascii="Arial" w:eastAsia="Times New Roman" w:hAnsi="Arial" w:cs="Arial"/>
          <w:sz w:val="24"/>
          <w:szCs w:val="24"/>
        </w:rPr>
      </w:pPr>
      <w:bookmarkStart w:id="159" w:name="part_933e705e04bf4840be1cbf7f2dea974d"/>
      <w:bookmarkEnd w:id="159"/>
      <w:r w:rsidRPr="00981312">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981312" w:rsidRDefault="0018560E" w:rsidP="0018560E">
      <w:pPr>
        <w:spacing w:after="0"/>
        <w:jc w:val="both"/>
        <w:rPr>
          <w:rFonts w:ascii="Arial" w:eastAsia="Times New Roman" w:hAnsi="Arial" w:cs="Arial"/>
          <w:sz w:val="24"/>
          <w:szCs w:val="24"/>
        </w:rPr>
      </w:pPr>
      <w:bookmarkStart w:id="160" w:name="part_2d384c807f0c45c0a8eea360e1bbae51"/>
      <w:bookmarkEnd w:id="160"/>
      <w:r w:rsidRPr="00981312">
        <w:rPr>
          <w:rFonts w:ascii="Arial" w:eastAsia="Times New Roman" w:hAnsi="Arial" w:cs="Arial"/>
          <w:sz w:val="24"/>
          <w:szCs w:val="24"/>
        </w:rPr>
        <w:t>7.2.4. Ekspertizės išvados Šalims yra privalomos.</w:t>
      </w:r>
    </w:p>
    <w:p w14:paraId="0E0CB8D3" w14:textId="77777777" w:rsidR="0018560E" w:rsidRPr="00981312" w:rsidRDefault="0018560E" w:rsidP="0018560E">
      <w:pPr>
        <w:spacing w:after="0"/>
        <w:jc w:val="both"/>
        <w:rPr>
          <w:rFonts w:ascii="Arial" w:eastAsia="Times New Roman" w:hAnsi="Arial" w:cs="Arial"/>
          <w:sz w:val="24"/>
          <w:szCs w:val="24"/>
        </w:rPr>
      </w:pPr>
      <w:bookmarkStart w:id="161" w:name="part_badbea8c03e241c188f48b09a029043d"/>
      <w:bookmarkEnd w:id="161"/>
      <w:r w:rsidRPr="00981312">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27C820A" w14:textId="77777777" w:rsidR="0018560E" w:rsidRPr="00981312" w:rsidRDefault="0018560E" w:rsidP="0018560E">
      <w:pPr>
        <w:spacing w:after="0"/>
        <w:jc w:val="center"/>
        <w:rPr>
          <w:rFonts w:ascii="Arial" w:eastAsia="Times New Roman" w:hAnsi="Arial" w:cs="Arial"/>
          <w:sz w:val="24"/>
          <w:szCs w:val="24"/>
        </w:rPr>
      </w:pPr>
      <w:bookmarkStart w:id="162" w:name="part_7ad9152d38434415acf98f53e714bdcc"/>
      <w:bookmarkEnd w:id="162"/>
      <w:r w:rsidRPr="00981312">
        <w:rPr>
          <w:rFonts w:ascii="Arial" w:eastAsia="Times New Roman" w:hAnsi="Arial" w:cs="Arial"/>
          <w:b/>
          <w:bCs/>
          <w:sz w:val="24"/>
          <w:szCs w:val="24"/>
        </w:rPr>
        <w:t>7.3.    Paslaugų trūkumų šalinimas</w:t>
      </w:r>
    </w:p>
    <w:p w14:paraId="3D9592B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2E2A9BEC" w14:textId="77777777" w:rsidR="0018560E" w:rsidRPr="00981312" w:rsidRDefault="0018560E" w:rsidP="0018560E">
      <w:pPr>
        <w:spacing w:after="0"/>
        <w:jc w:val="both"/>
        <w:rPr>
          <w:rFonts w:ascii="Arial" w:eastAsia="Times New Roman" w:hAnsi="Arial" w:cs="Arial"/>
          <w:sz w:val="24"/>
          <w:szCs w:val="24"/>
        </w:rPr>
      </w:pPr>
      <w:bookmarkStart w:id="163" w:name="part_9100ed9a92294fca8338c8aca1c07df5"/>
      <w:bookmarkEnd w:id="163"/>
      <w:r w:rsidRPr="00981312">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981312" w:rsidRDefault="0018560E" w:rsidP="0018560E">
      <w:pPr>
        <w:spacing w:after="0"/>
        <w:jc w:val="both"/>
        <w:rPr>
          <w:rFonts w:ascii="Arial" w:eastAsia="Times New Roman" w:hAnsi="Arial" w:cs="Arial"/>
          <w:sz w:val="24"/>
          <w:szCs w:val="24"/>
        </w:rPr>
      </w:pPr>
      <w:bookmarkStart w:id="164" w:name="part_c1036e7ed39a43399dfcccc36de8b0d3"/>
      <w:bookmarkEnd w:id="164"/>
      <w:r w:rsidRPr="00981312">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981312" w:rsidRDefault="0018560E" w:rsidP="0018560E">
      <w:pPr>
        <w:spacing w:after="0"/>
        <w:jc w:val="both"/>
        <w:rPr>
          <w:rFonts w:ascii="Arial" w:eastAsia="Times New Roman" w:hAnsi="Arial" w:cs="Arial"/>
          <w:sz w:val="24"/>
          <w:szCs w:val="24"/>
        </w:rPr>
      </w:pPr>
      <w:bookmarkStart w:id="165" w:name="part_3481c1fa9e5a4cdfac8b84186cff4456"/>
      <w:bookmarkEnd w:id="165"/>
      <w:r w:rsidRPr="00981312">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981312" w:rsidRDefault="0018560E" w:rsidP="0018560E">
      <w:pPr>
        <w:spacing w:after="0"/>
        <w:jc w:val="both"/>
        <w:rPr>
          <w:rFonts w:ascii="Arial" w:eastAsia="Times New Roman" w:hAnsi="Arial" w:cs="Arial"/>
          <w:sz w:val="24"/>
          <w:szCs w:val="24"/>
        </w:rPr>
      </w:pPr>
      <w:bookmarkStart w:id="166" w:name="part_f6617b0abfae4fe684222f4539202207"/>
      <w:bookmarkEnd w:id="166"/>
      <w:r w:rsidRPr="00981312">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981312" w:rsidRDefault="0018560E" w:rsidP="0018560E">
      <w:pPr>
        <w:spacing w:after="0"/>
        <w:jc w:val="both"/>
        <w:rPr>
          <w:rFonts w:ascii="Arial" w:eastAsia="Times New Roman" w:hAnsi="Arial" w:cs="Arial"/>
          <w:sz w:val="24"/>
          <w:szCs w:val="24"/>
        </w:rPr>
      </w:pPr>
      <w:bookmarkStart w:id="167" w:name="part_4791d1d38d1d47dd940f31cefbc759f0"/>
      <w:bookmarkEnd w:id="167"/>
      <w:r w:rsidRPr="00981312">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981312" w:rsidRDefault="0018560E" w:rsidP="0018560E">
      <w:pPr>
        <w:spacing w:after="0"/>
        <w:jc w:val="both"/>
        <w:rPr>
          <w:rFonts w:ascii="Arial" w:eastAsia="Times New Roman" w:hAnsi="Arial" w:cs="Arial"/>
          <w:sz w:val="24"/>
          <w:szCs w:val="24"/>
        </w:rPr>
      </w:pPr>
      <w:bookmarkStart w:id="168" w:name="part_c4aa729281c64e798491d88c5756843a"/>
      <w:bookmarkEnd w:id="168"/>
      <w:r w:rsidRPr="00981312">
        <w:rPr>
          <w:rFonts w:ascii="Arial" w:eastAsia="Times New Roman" w:hAnsi="Arial" w:cs="Arial"/>
          <w:sz w:val="24"/>
          <w:szCs w:val="24"/>
        </w:rPr>
        <w:t>7.3.6. Tiekėjas, pašalinęs visus Paslaugų trūkumus, privalo apie tai informuoti Pirkėją.</w:t>
      </w:r>
    </w:p>
    <w:p w14:paraId="2CE145FE" w14:textId="77777777" w:rsidR="0018560E" w:rsidRPr="00981312" w:rsidRDefault="0018560E" w:rsidP="0018560E">
      <w:pPr>
        <w:spacing w:after="0"/>
        <w:jc w:val="both"/>
        <w:rPr>
          <w:rFonts w:ascii="Arial" w:eastAsia="Times New Roman" w:hAnsi="Arial" w:cs="Arial"/>
          <w:sz w:val="24"/>
          <w:szCs w:val="24"/>
        </w:rPr>
      </w:pPr>
      <w:bookmarkStart w:id="169" w:name="part_1c8e1dfbe3c54852bb2d7cae01843788"/>
      <w:bookmarkEnd w:id="169"/>
      <w:r w:rsidRPr="00981312">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 </w:t>
      </w:r>
    </w:p>
    <w:p w14:paraId="11B7E93F" w14:textId="77777777" w:rsidR="0018560E" w:rsidRPr="00981312" w:rsidRDefault="0018560E" w:rsidP="0018560E">
      <w:pPr>
        <w:spacing w:after="0"/>
        <w:jc w:val="center"/>
        <w:rPr>
          <w:rFonts w:ascii="Arial" w:eastAsia="Times New Roman" w:hAnsi="Arial" w:cs="Arial"/>
          <w:sz w:val="24"/>
          <w:szCs w:val="24"/>
        </w:rPr>
      </w:pPr>
      <w:bookmarkStart w:id="170" w:name="part_7479cb7613524a3eaca50233b232bed4"/>
      <w:bookmarkEnd w:id="170"/>
      <w:r w:rsidRPr="00981312">
        <w:rPr>
          <w:rFonts w:ascii="Arial" w:eastAsia="Times New Roman" w:hAnsi="Arial" w:cs="Arial"/>
          <w:b/>
          <w:bCs/>
          <w:sz w:val="24"/>
          <w:szCs w:val="24"/>
        </w:rPr>
        <w:t>7.4.</w:t>
      </w:r>
      <w:r w:rsidRPr="00981312">
        <w:rPr>
          <w:rFonts w:ascii="Arial" w:eastAsia="Times New Roman" w:hAnsi="Arial" w:cs="Arial"/>
          <w:sz w:val="24"/>
          <w:szCs w:val="24"/>
        </w:rPr>
        <w:t>    </w:t>
      </w:r>
      <w:r w:rsidRPr="00981312">
        <w:rPr>
          <w:rFonts w:ascii="Arial" w:eastAsia="Times New Roman" w:hAnsi="Arial" w:cs="Arial"/>
          <w:b/>
          <w:bCs/>
          <w:sz w:val="24"/>
          <w:szCs w:val="24"/>
        </w:rPr>
        <w:t>Pirkėjo teisės, Tiekėjui nepašalinus Paslaugų trūkumų</w:t>
      </w:r>
    </w:p>
    <w:p w14:paraId="577BD53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4AEF206" w14:textId="77777777" w:rsidR="0018560E" w:rsidRPr="00981312" w:rsidRDefault="0018560E" w:rsidP="0018560E">
      <w:pPr>
        <w:spacing w:after="0"/>
        <w:jc w:val="both"/>
        <w:rPr>
          <w:rFonts w:ascii="Arial" w:eastAsia="Times New Roman" w:hAnsi="Arial" w:cs="Arial"/>
          <w:sz w:val="24"/>
          <w:szCs w:val="24"/>
        </w:rPr>
      </w:pPr>
      <w:bookmarkStart w:id="171" w:name="part_fdee1eed08684248ad0c2568a4a4ccf7"/>
      <w:bookmarkEnd w:id="171"/>
      <w:r w:rsidRPr="00981312">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981312" w:rsidRDefault="0018560E" w:rsidP="0018560E">
      <w:pPr>
        <w:spacing w:after="0"/>
        <w:jc w:val="both"/>
        <w:rPr>
          <w:rFonts w:ascii="Arial" w:eastAsia="Times New Roman" w:hAnsi="Arial" w:cs="Arial"/>
          <w:sz w:val="24"/>
          <w:szCs w:val="24"/>
        </w:rPr>
      </w:pPr>
      <w:bookmarkStart w:id="172" w:name="part_76615744ede941d9a8a368e0203573aa"/>
      <w:bookmarkEnd w:id="172"/>
      <w:r w:rsidRPr="00981312">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981312" w:rsidRDefault="0018560E" w:rsidP="0018560E">
      <w:pPr>
        <w:spacing w:after="0"/>
        <w:jc w:val="both"/>
        <w:rPr>
          <w:rFonts w:ascii="Arial" w:eastAsia="Times New Roman" w:hAnsi="Arial" w:cs="Arial"/>
          <w:sz w:val="24"/>
          <w:szCs w:val="24"/>
        </w:rPr>
      </w:pPr>
      <w:bookmarkStart w:id="173" w:name="part_8730799f606845df84c4c503e0155c1e"/>
      <w:bookmarkEnd w:id="173"/>
      <w:r w:rsidRPr="00981312">
        <w:rPr>
          <w:rFonts w:ascii="Arial" w:eastAsia="Times New Roman" w:hAnsi="Arial" w:cs="Arial"/>
          <w:sz w:val="24"/>
          <w:szCs w:val="24"/>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981312" w:rsidRDefault="0018560E" w:rsidP="0018560E">
      <w:pPr>
        <w:spacing w:after="0"/>
        <w:jc w:val="both"/>
        <w:rPr>
          <w:rFonts w:ascii="Arial" w:eastAsia="Times New Roman" w:hAnsi="Arial" w:cs="Arial"/>
          <w:sz w:val="24"/>
          <w:szCs w:val="24"/>
        </w:rPr>
      </w:pPr>
      <w:bookmarkStart w:id="174" w:name="part_7f4bd0b2299744f58132c16ea50317b0"/>
      <w:bookmarkEnd w:id="174"/>
      <w:r w:rsidRPr="00981312">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981312" w:rsidRDefault="0018560E" w:rsidP="0018560E">
      <w:pPr>
        <w:spacing w:after="0"/>
        <w:jc w:val="both"/>
        <w:rPr>
          <w:rFonts w:ascii="Arial" w:eastAsia="Times New Roman" w:hAnsi="Arial" w:cs="Arial"/>
          <w:sz w:val="24"/>
          <w:szCs w:val="24"/>
        </w:rPr>
      </w:pPr>
      <w:bookmarkStart w:id="175" w:name="part_16303dbe0f9342b494a40d9766b8aff0"/>
      <w:bookmarkEnd w:id="175"/>
      <w:r w:rsidRPr="00981312">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981312" w:rsidRDefault="0018560E" w:rsidP="0018560E">
      <w:pPr>
        <w:spacing w:after="0"/>
        <w:jc w:val="both"/>
        <w:rPr>
          <w:rFonts w:ascii="Arial" w:eastAsia="Times New Roman" w:hAnsi="Arial" w:cs="Arial"/>
          <w:sz w:val="24"/>
          <w:szCs w:val="24"/>
        </w:rPr>
      </w:pPr>
      <w:bookmarkStart w:id="176" w:name="part_9795c62edc2f4e0ab123cbd48e15285a"/>
      <w:bookmarkEnd w:id="176"/>
      <w:r w:rsidRPr="00981312">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981312" w:rsidRDefault="0018560E" w:rsidP="0018560E">
      <w:pPr>
        <w:spacing w:after="0"/>
        <w:jc w:val="both"/>
        <w:rPr>
          <w:rFonts w:ascii="Arial" w:eastAsia="Times New Roman" w:hAnsi="Arial" w:cs="Arial"/>
          <w:sz w:val="24"/>
          <w:szCs w:val="24"/>
        </w:rPr>
      </w:pPr>
      <w:bookmarkStart w:id="177" w:name="part_022f5c0951414a14a09daf4e9f2baa09"/>
      <w:bookmarkEnd w:id="177"/>
      <w:r w:rsidRPr="00981312">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6CF5BF6" w14:textId="77777777" w:rsidR="0018560E" w:rsidRPr="00981312"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981312">
        <w:rPr>
          <w:rFonts w:ascii="Arial" w:eastAsia="Times New Roman" w:hAnsi="Arial" w:cs="Arial"/>
          <w:b/>
          <w:bCs/>
          <w:sz w:val="24"/>
          <w:szCs w:val="24"/>
        </w:rPr>
        <w:t>VIII SKYRIUS</w:t>
      </w:r>
    </w:p>
    <w:p w14:paraId="6C07D20B"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sz w:val="24"/>
          <w:szCs w:val="24"/>
        </w:rPr>
        <w:t>PASLAUGŲ SUTEIKIMO TERMINAI </w:t>
      </w:r>
    </w:p>
    <w:p w14:paraId="0311DC7F" w14:textId="77777777" w:rsidR="0018560E" w:rsidRPr="00981312" w:rsidRDefault="0018560E" w:rsidP="0018560E">
      <w:pPr>
        <w:spacing w:after="0"/>
        <w:jc w:val="center"/>
        <w:rPr>
          <w:rFonts w:ascii="Arial" w:eastAsia="Times New Roman" w:hAnsi="Arial" w:cs="Arial"/>
          <w:sz w:val="24"/>
          <w:szCs w:val="24"/>
        </w:rPr>
      </w:pPr>
    </w:p>
    <w:p w14:paraId="5F44A836" w14:textId="77777777" w:rsidR="0018560E" w:rsidRPr="00981312" w:rsidRDefault="0018560E" w:rsidP="0018560E">
      <w:pPr>
        <w:spacing w:after="0"/>
        <w:jc w:val="center"/>
        <w:rPr>
          <w:rFonts w:ascii="Arial" w:eastAsia="Times New Roman" w:hAnsi="Arial" w:cs="Arial"/>
          <w:sz w:val="24"/>
          <w:szCs w:val="24"/>
        </w:rPr>
      </w:pPr>
      <w:bookmarkStart w:id="179" w:name="part_52eb75e9ac5b437eb22cf24da949aa45"/>
      <w:bookmarkEnd w:id="179"/>
      <w:r w:rsidRPr="00981312">
        <w:rPr>
          <w:rFonts w:ascii="Arial" w:eastAsia="Times New Roman" w:hAnsi="Arial" w:cs="Arial"/>
          <w:b/>
          <w:bCs/>
          <w:sz w:val="24"/>
          <w:szCs w:val="24"/>
        </w:rPr>
        <w:t>8.1.</w:t>
      </w:r>
      <w:r w:rsidRPr="00981312">
        <w:rPr>
          <w:rFonts w:ascii="Arial" w:eastAsia="Times New Roman" w:hAnsi="Arial" w:cs="Arial"/>
          <w:sz w:val="24"/>
          <w:szCs w:val="24"/>
        </w:rPr>
        <w:t>    </w:t>
      </w:r>
      <w:r w:rsidRPr="00981312">
        <w:rPr>
          <w:rFonts w:ascii="Arial" w:eastAsia="Times New Roman" w:hAnsi="Arial" w:cs="Arial"/>
          <w:b/>
          <w:bCs/>
          <w:sz w:val="24"/>
          <w:szCs w:val="24"/>
        </w:rPr>
        <w:t>Paslaugų terminai ir teikimo grafikas</w:t>
      </w:r>
    </w:p>
    <w:p w14:paraId="67F602A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3D17645" w14:textId="77777777" w:rsidR="0018560E" w:rsidRPr="00981312" w:rsidRDefault="0018560E" w:rsidP="0018560E">
      <w:pPr>
        <w:spacing w:after="0"/>
        <w:jc w:val="both"/>
        <w:rPr>
          <w:rFonts w:ascii="Arial" w:eastAsia="Times New Roman" w:hAnsi="Arial" w:cs="Arial"/>
          <w:sz w:val="24"/>
          <w:szCs w:val="24"/>
        </w:rPr>
      </w:pPr>
      <w:bookmarkStart w:id="180" w:name="part_d2f1f073ecc64a5d89015a498c19332a"/>
      <w:bookmarkEnd w:id="180"/>
      <w:r w:rsidRPr="00981312">
        <w:rPr>
          <w:rFonts w:ascii="Arial" w:eastAsia="Times New Roman" w:hAnsi="Arial" w:cs="Arial"/>
          <w:sz w:val="24"/>
          <w:szCs w:val="24"/>
        </w:rPr>
        <w:t>8.1.1. Tiekėjas privalo suteikti Paslaugas laikydamasis terminų, nurodytų Specialiosiose sąlygose.</w:t>
      </w:r>
    </w:p>
    <w:p w14:paraId="75B32395" w14:textId="77777777" w:rsidR="0018560E" w:rsidRPr="00981312" w:rsidRDefault="0018560E" w:rsidP="0018560E">
      <w:pPr>
        <w:spacing w:after="0"/>
        <w:jc w:val="both"/>
        <w:rPr>
          <w:rFonts w:ascii="Arial" w:eastAsia="Times New Roman" w:hAnsi="Arial" w:cs="Arial"/>
          <w:sz w:val="24"/>
          <w:szCs w:val="24"/>
        </w:rPr>
      </w:pPr>
      <w:bookmarkStart w:id="181" w:name="part_da4942f995424c9dab75362480a7486e"/>
      <w:bookmarkEnd w:id="181"/>
      <w:r w:rsidRPr="00981312">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981312">
        <w:rPr>
          <w:rFonts w:ascii="Arial" w:eastAsia="Times New Roman" w:hAnsi="Arial" w:cs="Arial"/>
          <w:b/>
          <w:bCs/>
          <w:sz w:val="24"/>
          <w:szCs w:val="24"/>
        </w:rPr>
        <w:t>Grafikas</w:t>
      </w:r>
      <w:r w:rsidRPr="00981312">
        <w:rPr>
          <w:rFonts w:ascii="Arial" w:eastAsia="Times New Roman" w:hAnsi="Arial" w:cs="Arial"/>
          <w:sz w:val="24"/>
          <w:szCs w:val="24"/>
        </w:rPr>
        <w:t>).</w:t>
      </w:r>
    </w:p>
    <w:p w14:paraId="74690842" w14:textId="77777777" w:rsidR="0018560E" w:rsidRPr="00981312" w:rsidRDefault="0018560E" w:rsidP="0018560E">
      <w:pPr>
        <w:spacing w:after="0"/>
        <w:jc w:val="both"/>
        <w:rPr>
          <w:rFonts w:ascii="Arial" w:eastAsia="Times New Roman" w:hAnsi="Arial" w:cs="Arial"/>
          <w:sz w:val="24"/>
          <w:szCs w:val="24"/>
        </w:rPr>
      </w:pPr>
      <w:bookmarkStart w:id="182" w:name="part_8694078a9e764a07911cb066aa03c169"/>
      <w:bookmarkEnd w:id="182"/>
      <w:r w:rsidRPr="00981312">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DD5FDE9" w14:textId="77777777" w:rsidR="0018560E" w:rsidRPr="00981312" w:rsidRDefault="0018560E" w:rsidP="0018560E">
      <w:pPr>
        <w:spacing w:after="0"/>
        <w:jc w:val="center"/>
        <w:rPr>
          <w:rFonts w:ascii="Arial" w:eastAsia="Times New Roman" w:hAnsi="Arial" w:cs="Arial"/>
          <w:sz w:val="24"/>
          <w:szCs w:val="24"/>
        </w:rPr>
      </w:pPr>
      <w:bookmarkStart w:id="183" w:name="part_86aa137fc3964b3e9358774006f3a9d3"/>
      <w:bookmarkEnd w:id="183"/>
      <w:r w:rsidRPr="00981312">
        <w:rPr>
          <w:rFonts w:ascii="Arial" w:eastAsia="Times New Roman" w:hAnsi="Arial" w:cs="Arial"/>
          <w:b/>
          <w:bCs/>
          <w:sz w:val="24"/>
          <w:szCs w:val="24"/>
        </w:rPr>
        <w:t>8.2.    Netesybos už Paslaugų teikimo vėlavimą</w:t>
      </w:r>
    </w:p>
    <w:p w14:paraId="557AB7A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FE52E21" w14:textId="77777777" w:rsidR="0018560E" w:rsidRPr="00981312" w:rsidRDefault="0018560E" w:rsidP="0018560E">
      <w:pPr>
        <w:spacing w:after="0"/>
        <w:jc w:val="both"/>
        <w:rPr>
          <w:rFonts w:ascii="Arial" w:eastAsia="Times New Roman" w:hAnsi="Arial" w:cs="Arial"/>
          <w:sz w:val="24"/>
          <w:szCs w:val="24"/>
        </w:rPr>
      </w:pPr>
      <w:bookmarkStart w:id="184" w:name="part_f3e2e4057ae240c289fa815b148da725"/>
      <w:bookmarkEnd w:id="184"/>
      <w:r w:rsidRPr="00981312">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981312" w:rsidRDefault="0018560E" w:rsidP="0018560E">
      <w:pPr>
        <w:spacing w:after="0"/>
        <w:jc w:val="both"/>
        <w:rPr>
          <w:rFonts w:ascii="Arial" w:eastAsia="Times New Roman" w:hAnsi="Arial" w:cs="Arial"/>
          <w:sz w:val="24"/>
          <w:szCs w:val="24"/>
        </w:rPr>
      </w:pPr>
      <w:bookmarkStart w:id="185" w:name="part_f4b4d2d60891445fb799ac53eb6ee289"/>
      <w:bookmarkEnd w:id="185"/>
      <w:r w:rsidRPr="00981312">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981312" w:rsidRDefault="0018560E" w:rsidP="0018560E">
      <w:pPr>
        <w:spacing w:after="0"/>
        <w:jc w:val="both"/>
        <w:rPr>
          <w:rFonts w:ascii="Arial" w:eastAsia="Times New Roman" w:hAnsi="Arial" w:cs="Arial"/>
          <w:sz w:val="24"/>
          <w:szCs w:val="24"/>
        </w:rPr>
      </w:pPr>
      <w:bookmarkStart w:id="186" w:name="part_4b2f9f37c1e14f15b6cdd3d9310d6a8a"/>
      <w:bookmarkEnd w:id="186"/>
      <w:r w:rsidRPr="00981312">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 </w:t>
      </w:r>
    </w:p>
    <w:p w14:paraId="73F12C13" w14:textId="77777777" w:rsidR="0018560E" w:rsidRPr="00981312"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981312">
        <w:rPr>
          <w:rFonts w:ascii="Arial" w:eastAsia="Times New Roman" w:hAnsi="Arial" w:cs="Arial"/>
          <w:b/>
          <w:bCs/>
          <w:sz w:val="24"/>
          <w:szCs w:val="24"/>
        </w:rPr>
        <w:t>IX SKYRIUS</w:t>
      </w:r>
    </w:p>
    <w:p w14:paraId="0634CE5D"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Prievolių pagal Sutartį įvykdymo užtikrinimo būdai</w:t>
      </w:r>
    </w:p>
    <w:p w14:paraId="32DD8A3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lastRenderedPageBreak/>
        <w:t> </w:t>
      </w:r>
    </w:p>
    <w:p w14:paraId="780B73C8"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AD4BFCF" w14:textId="77777777" w:rsidR="0018560E" w:rsidRPr="00981312"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981312">
        <w:rPr>
          <w:rFonts w:ascii="Arial" w:eastAsia="Times New Roman" w:hAnsi="Arial" w:cs="Arial"/>
          <w:b/>
          <w:bCs/>
          <w:sz w:val="24"/>
          <w:szCs w:val="24"/>
        </w:rPr>
        <w:t>X SKYRIUS</w:t>
      </w:r>
    </w:p>
    <w:p w14:paraId="2ECF44A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Sutarties įvykdymo užtikrinimas</w:t>
      </w:r>
      <w:r w:rsidRPr="00981312">
        <w:rPr>
          <w:rFonts w:ascii="Arial" w:eastAsia="Times New Roman" w:hAnsi="Arial" w:cs="Arial"/>
          <w:b/>
          <w:bCs/>
          <w:sz w:val="24"/>
          <w:szCs w:val="24"/>
        </w:rPr>
        <w:t xml:space="preserve"> (JEI TAIKOMA)</w:t>
      </w:r>
    </w:p>
    <w:p w14:paraId="6089E6C7"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256742E7" w14:textId="77777777" w:rsidR="0018560E" w:rsidRPr="00981312" w:rsidRDefault="0018560E" w:rsidP="0018560E">
      <w:pPr>
        <w:spacing w:after="0"/>
        <w:jc w:val="both"/>
        <w:rPr>
          <w:rFonts w:ascii="Arial" w:eastAsia="Times New Roman" w:hAnsi="Arial" w:cs="Arial"/>
          <w:sz w:val="24"/>
          <w:szCs w:val="24"/>
        </w:rPr>
      </w:pPr>
      <w:bookmarkStart w:id="189" w:name="part_26354371204b4e9c9cf06fa1c4031893"/>
      <w:bookmarkEnd w:id="189"/>
      <w:r w:rsidRPr="00981312">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Pastaba.</w:t>
      </w:r>
      <w:r w:rsidRPr="00981312">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981312" w:rsidRDefault="0018560E" w:rsidP="0018560E">
      <w:pPr>
        <w:spacing w:after="0"/>
        <w:jc w:val="both"/>
        <w:rPr>
          <w:rFonts w:ascii="Arial" w:eastAsia="Times New Roman" w:hAnsi="Arial" w:cs="Arial"/>
          <w:sz w:val="24"/>
          <w:szCs w:val="24"/>
        </w:rPr>
      </w:pPr>
      <w:bookmarkStart w:id="190" w:name="part_2b73ecacaa034a15b150aa22f641d50a"/>
      <w:bookmarkEnd w:id="190"/>
      <w:r w:rsidRPr="00981312">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981312">
        <w:rPr>
          <w:rFonts w:ascii="Arial" w:eastAsia="Times New Roman" w:hAnsi="Arial" w:cs="Arial"/>
          <w:b/>
          <w:bCs/>
          <w:sz w:val="24"/>
          <w:szCs w:val="24"/>
        </w:rPr>
        <w:t>Sutarties įvykdymo užtikrinimas</w:t>
      </w:r>
      <w:r w:rsidRPr="00981312">
        <w:rPr>
          <w:rFonts w:ascii="Arial" w:eastAsia="Times New Roman" w:hAnsi="Arial" w:cs="Arial"/>
          <w:sz w:val="24"/>
          <w:szCs w:val="24"/>
        </w:rPr>
        <w:t>).</w:t>
      </w:r>
    </w:p>
    <w:p w14:paraId="3A8295FD" w14:textId="77777777" w:rsidR="0018560E" w:rsidRPr="00981312" w:rsidRDefault="0018560E" w:rsidP="0018560E">
      <w:pPr>
        <w:spacing w:after="0"/>
        <w:jc w:val="both"/>
        <w:rPr>
          <w:rFonts w:ascii="Arial" w:eastAsia="Times New Roman" w:hAnsi="Arial" w:cs="Arial"/>
          <w:sz w:val="24"/>
          <w:szCs w:val="24"/>
        </w:rPr>
      </w:pPr>
      <w:bookmarkStart w:id="191" w:name="part_6bd13ad7ca3c4e20b1bea6bdc976c8c4"/>
      <w:bookmarkEnd w:id="191"/>
      <w:r w:rsidRPr="00981312">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981312" w:rsidRDefault="0018560E" w:rsidP="0018560E">
      <w:pPr>
        <w:spacing w:after="0"/>
        <w:jc w:val="both"/>
        <w:rPr>
          <w:rFonts w:ascii="Arial" w:eastAsia="Times New Roman" w:hAnsi="Arial" w:cs="Arial"/>
          <w:sz w:val="24"/>
          <w:szCs w:val="24"/>
        </w:rPr>
      </w:pPr>
      <w:bookmarkStart w:id="192" w:name="part_ce1e219dd4764a5b9d35fea0fc1f14de"/>
      <w:bookmarkEnd w:id="192"/>
      <w:r w:rsidRPr="00981312">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981312" w:rsidRDefault="0018560E" w:rsidP="0018560E">
      <w:pPr>
        <w:spacing w:after="0"/>
        <w:jc w:val="both"/>
        <w:rPr>
          <w:rFonts w:ascii="Arial" w:eastAsia="Times New Roman" w:hAnsi="Arial" w:cs="Arial"/>
          <w:sz w:val="24"/>
          <w:szCs w:val="24"/>
        </w:rPr>
      </w:pPr>
      <w:bookmarkStart w:id="193" w:name="part_ccd3bc9ec89e4de1ab64eb6ec4b36ef3"/>
      <w:bookmarkEnd w:id="193"/>
      <w:r w:rsidRPr="00981312">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981312" w:rsidRDefault="0018560E" w:rsidP="0018560E">
      <w:pPr>
        <w:spacing w:after="0"/>
        <w:jc w:val="both"/>
        <w:rPr>
          <w:rFonts w:ascii="Arial" w:eastAsia="Times New Roman" w:hAnsi="Arial" w:cs="Arial"/>
          <w:sz w:val="24"/>
          <w:szCs w:val="24"/>
        </w:rPr>
      </w:pPr>
      <w:bookmarkStart w:id="194" w:name="part_4af100ce4c464aa09b25ce699c71c779"/>
      <w:bookmarkEnd w:id="194"/>
      <w:r w:rsidRPr="00981312">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981312" w:rsidRDefault="0018560E" w:rsidP="0018560E">
      <w:pPr>
        <w:spacing w:after="0"/>
        <w:jc w:val="both"/>
        <w:rPr>
          <w:rFonts w:ascii="Arial" w:eastAsia="Times New Roman" w:hAnsi="Arial" w:cs="Arial"/>
          <w:sz w:val="24"/>
          <w:szCs w:val="24"/>
        </w:rPr>
      </w:pPr>
      <w:bookmarkStart w:id="195" w:name="part_71eaef097c5944e79c585893c200b975"/>
      <w:bookmarkEnd w:id="195"/>
      <w:r w:rsidRPr="00981312">
        <w:rPr>
          <w:rFonts w:ascii="Arial" w:eastAsia="Times New Roman" w:hAnsi="Arial" w:cs="Arial"/>
          <w:sz w:val="24"/>
          <w:szCs w:val="24"/>
        </w:rPr>
        <w:lastRenderedPageBreak/>
        <w:t>10.7. Sutarties įvykdymo užtikrinimas turi įsigalioti ne vėliau negu jo pateikimo Pirkėjui dieną.</w:t>
      </w:r>
    </w:p>
    <w:p w14:paraId="034A0A28" w14:textId="77777777" w:rsidR="0018560E" w:rsidRPr="00981312" w:rsidRDefault="0018560E" w:rsidP="0018560E">
      <w:pPr>
        <w:spacing w:after="0"/>
        <w:jc w:val="both"/>
        <w:rPr>
          <w:rFonts w:ascii="Arial" w:eastAsia="Times New Roman" w:hAnsi="Arial" w:cs="Arial"/>
          <w:sz w:val="24"/>
          <w:szCs w:val="24"/>
        </w:rPr>
      </w:pPr>
      <w:bookmarkStart w:id="196" w:name="part_675546c9e348477aa0f5b970af1b4edb"/>
      <w:bookmarkEnd w:id="196"/>
      <w:r w:rsidRPr="00981312">
        <w:rPr>
          <w:rFonts w:ascii="Arial" w:eastAsia="Times New Roman" w:hAnsi="Arial" w:cs="Arial"/>
          <w:sz w:val="24"/>
          <w:szCs w:val="24"/>
        </w:rPr>
        <w:t>10.8. Sutarties įvykdymo užtikrinimo suma turi būti nurodoma ir išmokama eurais.</w:t>
      </w:r>
    </w:p>
    <w:p w14:paraId="4A745AE6" w14:textId="77777777" w:rsidR="0018560E" w:rsidRPr="00981312" w:rsidRDefault="0018560E" w:rsidP="0018560E">
      <w:pPr>
        <w:spacing w:after="0"/>
        <w:jc w:val="both"/>
        <w:rPr>
          <w:rFonts w:ascii="Arial" w:eastAsia="Times New Roman" w:hAnsi="Arial" w:cs="Arial"/>
          <w:sz w:val="24"/>
          <w:szCs w:val="24"/>
        </w:rPr>
      </w:pPr>
      <w:bookmarkStart w:id="197" w:name="part_32506eb063e8493883c46d3f13415fe6"/>
      <w:bookmarkEnd w:id="197"/>
      <w:r w:rsidRPr="00981312">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981312" w:rsidRDefault="0018560E" w:rsidP="0018560E">
      <w:pPr>
        <w:spacing w:after="0"/>
        <w:jc w:val="both"/>
        <w:rPr>
          <w:rFonts w:ascii="Arial" w:eastAsia="Times New Roman" w:hAnsi="Arial" w:cs="Arial"/>
          <w:sz w:val="24"/>
          <w:szCs w:val="24"/>
        </w:rPr>
      </w:pPr>
      <w:bookmarkStart w:id="198" w:name="part_cc872892684d41edbfc152781c0b9bae"/>
      <w:bookmarkEnd w:id="198"/>
      <w:r w:rsidRPr="00981312">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981312" w:rsidRDefault="0018560E" w:rsidP="0018560E">
      <w:pPr>
        <w:spacing w:after="0"/>
        <w:jc w:val="both"/>
        <w:rPr>
          <w:rFonts w:ascii="Arial" w:eastAsia="Times New Roman" w:hAnsi="Arial" w:cs="Arial"/>
          <w:sz w:val="24"/>
          <w:szCs w:val="24"/>
        </w:rPr>
      </w:pPr>
      <w:bookmarkStart w:id="199" w:name="part_cf9ce738787d4638a63b8c872ca22833"/>
      <w:bookmarkEnd w:id="199"/>
      <w:r w:rsidRPr="00981312">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981312" w:rsidRDefault="0018560E" w:rsidP="0018560E">
      <w:pPr>
        <w:spacing w:after="0"/>
        <w:jc w:val="both"/>
        <w:rPr>
          <w:rFonts w:ascii="Arial" w:eastAsia="Times New Roman" w:hAnsi="Arial" w:cs="Arial"/>
          <w:sz w:val="24"/>
          <w:szCs w:val="24"/>
        </w:rPr>
      </w:pPr>
      <w:bookmarkStart w:id="200" w:name="part_36c475847ed24a728dacbb696f010845"/>
      <w:bookmarkEnd w:id="200"/>
      <w:r w:rsidRPr="00981312">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981312" w:rsidRDefault="0018560E" w:rsidP="0018560E">
      <w:pPr>
        <w:spacing w:after="0"/>
        <w:jc w:val="both"/>
        <w:rPr>
          <w:rFonts w:ascii="Arial" w:eastAsia="Times New Roman" w:hAnsi="Arial" w:cs="Arial"/>
          <w:sz w:val="24"/>
          <w:szCs w:val="24"/>
        </w:rPr>
      </w:pPr>
      <w:bookmarkStart w:id="201" w:name="part_d7de039951cc4363bb5f3bf14b6c92fa"/>
      <w:bookmarkEnd w:id="201"/>
      <w:r w:rsidRPr="00981312">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981312" w:rsidRDefault="0018560E" w:rsidP="0018560E">
      <w:pPr>
        <w:spacing w:after="0"/>
        <w:jc w:val="both"/>
        <w:rPr>
          <w:rFonts w:ascii="Arial" w:eastAsia="Times New Roman" w:hAnsi="Arial" w:cs="Arial"/>
          <w:sz w:val="24"/>
          <w:szCs w:val="24"/>
        </w:rPr>
      </w:pPr>
      <w:bookmarkStart w:id="202" w:name="part_b050695d34c6415b90ee5f1dd0dac7c6"/>
      <w:bookmarkEnd w:id="202"/>
      <w:r w:rsidRPr="00981312">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981312" w:rsidRDefault="0018560E" w:rsidP="0018560E">
      <w:pPr>
        <w:spacing w:after="0"/>
        <w:jc w:val="both"/>
        <w:rPr>
          <w:rFonts w:ascii="Arial" w:eastAsia="Times New Roman" w:hAnsi="Arial" w:cs="Arial"/>
          <w:sz w:val="24"/>
          <w:szCs w:val="24"/>
        </w:rPr>
      </w:pPr>
      <w:bookmarkStart w:id="203" w:name="part_58f9a29c51fe4605978835bc8a54c7eb"/>
      <w:bookmarkEnd w:id="203"/>
      <w:r w:rsidRPr="00981312">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981312" w:rsidRDefault="0018560E" w:rsidP="0018560E">
      <w:pPr>
        <w:spacing w:after="0"/>
        <w:jc w:val="both"/>
        <w:rPr>
          <w:rFonts w:ascii="Arial" w:eastAsia="Times New Roman" w:hAnsi="Arial" w:cs="Arial"/>
          <w:sz w:val="24"/>
          <w:szCs w:val="24"/>
        </w:rPr>
      </w:pPr>
      <w:bookmarkStart w:id="204" w:name="part_53123db927ac4b368405d22a3121fb05"/>
      <w:bookmarkEnd w:id="204"/>
      <w:r w:rsidRPr="00981312">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981312" w:rsidRDefault="0018560E" w:rsidP="0018560E">
      <w:pPr>
        <w:spacing w:after="0"/>
        <w:jc w:val="both"/>
        <w:rPr>
          <w:rFonts w:ascii="Arial" w:eastAsia="Times New Roman" w:hAnsi="Arial" w:cs="Arial"/>
          <w:sz w:val="24"/>
          <w:szCs w:val="24"/>
        </w:rPr>
      </w:pPr>
      <w:bookmarkStart w:id="205" w:name="part_eff65a75a56e43b4b62aab53f079c106"/>
      <w:bookmarkEnd w:id="205"/>
      <w:r w:rsidRPr="00981312">
        <w:rPr>
          <w:rFonts w:ascii="Arial" w:eastAsia="Times New Roman" w:hAnsi="Arial" w:cs="Arial"/>
          <w:sz w:val="24"/>
          <w:szCs w:val="24"/>
        </w:rPr>
        <w:t>10.16.1. Tiekėjas neįvykdė, nevykdo arba netinkamai vykdo savo įsipareigojimus pagal Sutartį;</w:t>
      </w:r>
    </w:p>
    <w:p w14:paraId="112C64F0" w14:textId="77777777" w:rsidR="0018560E" w:rsidRPr="00981312" w:rsidRDefault="0018560E" w:rsidP="0018560E">
      <w:pPr>
        <w:spacing w:after="0"/>
        <w:jc w:val="both"/>
        <w:rPr>
          <w:rFonts w:ascii="Arial" w:eastAsia="Times New Roman" w:hAnsi="Arial" w:cs="Arial"/>
          <w:sz w:val="24"/>
          <w:szCs w:val="24"/>
        </w:rPr>
      </w:pPr>
      <w:bookmarkStart w:id="206" w:name="part_1ebd1761b4af4908935af918cb0cdce5"/>
      <w:bookmarkEnd w:id="206"/>
      <w:r w:rsidRPr="00981312">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981312" w:rsidRDefault="0018560E" w:rsidP="0018560E">
      <w:pPr>
        <w:spacing w:after="0"/>
        <w:jc w:val="both"/>
        <w:rPr>
          <w:rFonts w:ascii="Arial" w:eastAsia="Times New Roman" w:hAnsi="Arial" w:cs="Arial"/>
          <w:sz w:val="24"/>
          <w:szCs w:val="24"/>
        </w:rPr>
      </w:pPr>
      <w:bookmarkStart w:id="207" w:name="part_017b5dedc256415d886a31dfb6b36d51"/>
      <w:bookmarkEnd w:id="207"/>
      <w:r w:rsidRPr="00981312">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981312" w:rsidRDefault="0018560E" w:rsidP="0018560E">
      <w:pPr>
        <w:spacing w:after="0"/>
        <w:jc w:val="both"/>
        <w:rPr>
          <w:rFonts w:ascii="Arial" w:eastAsia="Times New Roman" w:hAnsi="Arial" w:cs="Arial"/>
          <w:sz w:val="24"/>
          <w:szCs w:val="24"/>
        </w:rPr>
      </w:pPr>
      <w:bookmarkStart w:id="208" w:name="part_2cdc755eac624ef4b304eca1948a67f2"/>
      <w:bookmarkEnd w:id="208"/>
      <w:r w:rsidRPr="00981312">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981312" w:rsidRDefault="0018560E" w:rsidP="0018560E">
      <w:pPr>
        <w:spacing w:after="0"/>
        <w:rPr>
          <w:rFonts w:ascii="Arial" w:eastAsia="Times New Roman" w:hAnsi="Arial" w:cs="Arial"/>
          <w:sz w:val="24"/>
          <w:szCs w:val="24"/>
        </w:rPr>
      </w:pPr>
    </w:p>
    <w:p w14:paraId="652F3D11" w14:textId="77777777" w:rsidR="0018560E" w:rsidRPr="00981312"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981312">
        <w:rPr>
          <w:rFonts w:ascii="Arial" w:eastAsia="Times New Roman" w:hAnsi="Arial" w:cs="Arial"/>
          <w:b/>
          <w:bCs/>
          <w:sz w:val="24"/>
          <w:szCs w:val="24"/>
        </w:rPr>
        <w:lastRenderedPageBreak/>
        <w:t>XI SKYRIUS</w:t>
      </w:r>
    </w:p>
    <w:p w14:paraId="6046993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SUTARTIES KAINA IR JOS PERSKAIČIAVIMAS</w:t>
      </w:r>
    </w:p>
    <w:p w14:paraId="0F704C8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2350C25" w14:textId="77777777" w:rsidR="0018560E" w:rsidRPr="00981312" w:rsidRDefault="0018560E" w:rsidP="0018560E">
      <w:pPr>
        <w:spacing w:after="0"/>
        <w:jc w:val="both"/>
        <w:rPr>
          <w:rFonts w:ascii="Arial" w:eastAsia="Times New Roman" w:hAnsi="Arial" w:cs="Arial"/>
          <w:sz w:val="24"/>
          <w:szCs w:val="24"/>
        </w:rPr>
      </w:pPr>
      <w:bookmarkStart w:id="210" w:name="part_f63a5dfe2027462c808d4e4bfbc0809e"/>
      <w:bookmarkEnd w:id="210"/>
      <w:r w:rsidRPr="00981312">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981312" w:rsidRDefault="0018560E" w:rsidP="0018560E">
      <w:pPr>
        <w:spacing w:after="0"/>
        <w:jc w:val="both"/>
        <w:rPr>
          <w:rFonts w:ascii="Arial" w:eastAsia="Times New Roman" w:hAnsi="Arial" w:cs="Arial"/>
          <w:sz w:val="24"/>
          <w:szCs w:val="24"/>
        </w:rPr>
      </w:pPr>
      <w:bookmarkStart w:id="211" w:name="part_5b0ef797e0434576a20782016e938449"/>
      <w:bookmarkEnd w:id="211"/>
      <w:r w:rsidRPr="00981312">
        <w:rPr>
          <w:rFonts w:ascii="Arial" w:eastAsia="Times New Roman" w:hAnsi="Arial" w:cs="Arial"/>
          <w:sz w:val="24"/>
          <w:szCs w:val="24"/>
        </w:rPr>
        <w:t>11.2. Pradinės sutarties vertė yra nurodyta Specialiosiose sąlygose.</w:t>
      </w:r>
    </w:p>
    <w:p w14:paraId="656C1725" w14:textId="77777777" w:rsidR="0018560E" w:rsidRPr="00981312" w:rsidRDefault="0018560E" w:rsidP="0018560E">
      <w:pPr>
        <w:spacing w:after="0"/>
        <w:jc w:val="both"/>
        <w:rPr>
          <w:rFonts w:ascii="Arial" w:eastAsia="Times New Roman" w:hAnsi="Arial" w:cs="Arial"/>
          <w:sz w:val="24"/>
          <w:szCs w:val="24"/>
        </w:rPr>
      </w:pPr>
      <w:bookmarkStart w:id="212" w:name="part_3d55c9af9b87411680efa8f438ba80c1"/>
      <w:bookmarkEnd w:id="212"/>
      <w:r w:rsidRPr="00981312">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981312" w:rsidRDefault="0018560E" w:rsidP="0018560E">
      <w:pPr>
        <w:spacing w:after="0"/>
        <w:jc w:val="both"/>
        <w:rPr>
          <w:rFonts w:ascii="Arial" w:eastAsia="Times New Roman" w:hAnsi="Arial" w:cs="Arial"/>
          <w:sz w:val="24"/>
          <w:szCs w:val="24"/>
        </w:rPr>
      </w:pPr>
      <w:bookmarkStart w:id="213" w:name="part_df6998bef670411cbacafef7614ae7c9"/>
      <w:bookmarkEnd w:id="213"/>
      <w:r w:rsidRPr="00981312">
        <w:rPr>
          <w:rFonts w:ascii="Arial" w:eastAsia="Times New Roman" w:hAnsi="Arial" w:cs="Arial"/>
          <w:sz w:val="24"/>
          <w:szCs w:val="24"/>
        </w:rPr>
        <w:t>11.4. Sutarties kainos peržiūra atliekama Specialiosiose sąlygose nustatyta tvarka.</w:t>
      </w:r>
    </w:p>
    <w:p w14:paraId="470454A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C30025B" w14:textId="77777777" w:rsidR="0018560E" w:rsidRPr="00981312"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981312">
        <w:rPr>
          <w:rFonts w:ascii="Arial" w:eastAsia="Times New Roman" w:hAnsi="Arial" w:cs="Arial"/>
          <w:b/>
          <w:bCs/>
          <w:sz w:val="24"/>
          <w:szCs w:val="24"/>
        </w:rPr>
        <w:t>XII SKYRIUS</w:t>
      </w:r>
    </w:p>
    <w:p w14:paraId="28D70A51"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sz w:val="24"/>
          <w:szCs w:val="24"/>
        </w:rPr>
        <w:t>ATSISKAITYMO TVARKA </w:t>
      </w:r>
    </w:p>
    <w:p w14:paraId="5CB3942D" w14:textId="77777777" w:rsidR="0018560E" w:rsidRPr="00981312" w:rsidRDefault="0018560E" w:rsidP="0018560E">
      <w:pPr>
        <w:spacing w:after="0"/>
        <w:jc w:val="center"/>
        <w:rPr>
          <w:rFonts w:ascii="Arial" w:eastAsia="Times New Roman" w:hAnsi="Arial" w:cs="Arial"/>
          <w:sz w:val="24"/>
          <w:szCs w:val="24"/>
        </w:rPr>
      </w:pPr>
    </w:p>
    <w:p w14:paraId="70485883" w14:textId="77777777" w:rsidR="0018560E" w:rsidRPr="00981312" w:rsidRDefault="0018560E" w:rsidP="0018560E">
      <w:pPr>
        <w:spacing w:after="0"/>
        <w:jc w:val="center"/>
        <w:rPr>
          <w:rFonts w:ascii="Arial" w:eastAsia="Times New Roman" w:hAnsi="Arial" w:cs="Arial"/>
          <w:sz w:val="24"/>
          <w:szCs w:val="24"/>
        </w:rPr>
      </w:pPr>
      <w:bookmarkStart w:id="215" w:name="part_116035cd2baf4b78bbff8a8a16da0865"/>
      <w:bookmarkEnd w:id="215"/>
      <w:r w:rsidRPr="00981312">
        <w:rPr>
          <w:rFonts w:ascii="Arial" w:eastAsia="Times New Roman" w:hAnsi="Arial" w:cs="Arial"/>
          <w:b/>
          <w:bCs/>
          <w:sz w:val="24"/>
          <w:szCs w:val="24"/>
        </w:rPr>
        <w:t>12.1.</w:t>
      </w:r>
      <w:r w:rsidRPr="00981312">
        <w:rPr>
          <w:rFonts w:ascii="Arial" w:eastAsia="Times New Roman" w:hAnsi="Arial" w:cs="Arial"/>
          <w:sz w:val="24"/>
          <w:szCs w:val="24"/>
        </w:rPr>
        <w:t>  </w:t>
      </w:r>
      <w:r w:rsidRPr="00981312">
        <w:rPr>
          <w:rFonts w:ascii="Arial" w:eastAsia="Times New Roman" w:hAnsi="Arial" w:cs="Arial"/>
          <w:b/>
          <w:bCs/>
          <w:sz w:val="24"/>
          <w:szCs w:val="24"/>
        </w:rPr>
        <w:t>Išankstinis mokėjimas (avansas) (jei taikoma)</w:t>
      </w:r>
    </w:p>
    <w:p w14:paraId="2278957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70A19FF" w14:textId="77777777" w:rsidR="0018560E" w:rsidRPr="00981312" w:rsidRDefault="0018560E" w:rsidP="0018560E">
      <w:pPr>
        <w:spacing w:after="0"/>
        <w:jc w:val="both"/>
        <w:rPr>
          <w:rFonts w:ascii="Arial" w:eastAsia="Times New Roman" w:hAnsi="Arial" w:cs="Arial"/>
          <w:sz w:val="24"/>
          <w:szCs w:val="24"/>
        </w:rPr>
      </w:pPr>
      <w:bookmarkStart w:id="216" w:name="part_cccd0d151b954186966d357f8395b942"/>
      <w:bookmarkEnd w:id="216"/>
      <w:r w:rsidRPr="00981312">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981312">
        <w:rPr>
          <w:rFonts w:ascii="Arial" w:eastAsia="Times New Roman" w:hAnsi="Arial" w:cs="Arial"/>
          <w:b/>
          <w:bCs/>
          <w:sz w:val="24"/>
          <w:szCs w:val="24"/>
        </w:rPr>
        <w:t> Avansas</w:t>
      </w:r>
      <w:r w:rsidRPr="00981312">
        <w:rPr>
          <w:rFonts w:ascii="Arial" w:eastAsia="Times New Roman" w:hAnsi="Arial" w:cs="Arial"/>
          <w:sz w:val="24"/>
          <w:szCs w:val="24"/>
        </w:rPr>
        <w:t>).</w:t>
      </w:r>
    </w:p>
    <w:p w14:paraId="29940E79" w14:textId="77777777" w:rsidR="0018560E" w:rsidRPr="00981312" w:rsidRDefault="0018560E" w:rsidP="0018560E">
      <w:pPr>
        <w:spacing w:after="0"/>
        <w:jc w:val="both"/>
        <w:rPr>
          <w:rFonts w:ascii="Arial" w:eastAsia="Times New Roman" w:hAnsi="Arial" w:cs="Arial"/>
          <w:sz w:val="24"/>
          <w:szCs w:val="24"/>
        </w:rPr>
      </w:pPr>
      <w:bookmarkStart w:id="217" w:name="part_25aa70ba1c584258a23bf321bb3ea8c4"/>
      <w:bookmarkEnd w:id="217"/>
      <w:r w:rsidRPr="00981312">
        <w:rPr>
          <w:rFonts w:ascii="Arial" w:eastAsia="Times New Roman" w:hAnsi="Arial" w:cs="Arial"/>
          <w:sz w:val="24"/>
          <w:szCs w:val="24"/>
        </w:rPr>
        <w:t>12.1.2. Pirkėjas sumoka Tiekėjui ne didesnį kaip Specialiosiose sąlygose nurodyto dydžio Avansą.</w:t>
      </w:r>
    </w:p>
    <w:p w14:paraId="2FFC12B2" w14:textId="77777777" w:rsidR="0018560E" w:rsidRPr="00981312" w:rsidRDefault="0018560E" w:rsidP="0018560E">
      <w:pPr>
        <w:spacing w:after="0"/>
        <w:jc w:val="both"/>
        <w:rPr>
          <w:rFonts w:ascii="Arial" w:eastAsia="Times New Roman" w:hAnsi="Arial" w:cs="Arial"/>
          <w:sz w:val="24"/>
          <w:szCs w:val="24"/>
        </w:rPr>
      </w:pPr>
      <w:bookmarkStart w:id="218" w:name="part_5886798a69a546f29276cffb66c4ac44"/>
      <w:bookmarkEnd w:id="218"/>
      <w:r w:rsidRPr="00981312">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1312">
        <w:rPr>
          <w:rFonts w:ascii="Arial" w:eastAsia="Times New Roman" w:hAnsi="Arial" w:cs="Arial"/>
          <w:b/>
          <w:bCs/>
          <w:sz w:val="24"/>
          <w:szCs w:val="24"/>
        </w:rPr>
        <w:t>Avanso užtikrinimas</w:t>
      </w:r>
      <w:r w:rsidRPr="00981312">
        <w:rPr>
          <w:rFonts w:ascii="Arial" w:eastAsia="Times New Roman" w:hAnsi="Arial" w:cs="Arial"/>
          <w:sz w:val="24"/>
          <w:szCs w:val="24"/>
        </w:rPr>
        <w:t>).</w:t>
      </w:r>
    </w:p>
    <w:p w14:paraId="74660F3A"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Pastaba.</w:t>
      </w:r>
      <w:r w:rsidRPr="00981312">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981312" w:rsidRDefault="0018560E" w:rsidP="0018560E">
      <w:pPr>
        <w:spacing w:after="0"/>
        <w:jc w:val="both"/>
        <w:rPr>
          <w:rFonts w:ascii="Arial" w:eastAsia="Times New Roman" w:hAnsi="Arial" w:cs="Arial"/>
          <w:sz w:val="24"/>
          <w:szCs w:val="24"/>
        </w:rPr>
      </w:pPr>
      <w:bookmarkStart w:id="219" w:name="part_6f7559061ea24a2b8cba383fd07bb756"/>
      <w:bookmarkEnd w:id="219"/>
      <w:r w:rsidRPr="00981312">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981312" w:rsidRDefault="0018560E" w:rsidP="0018560E">
      <w:pPr>
        <w:spacing w:after="0"/>
        <w:jc w:val="both"/>
        <w:rPr>
          <w:rFonts w:ascii="Arial" w:eastAsia="Times New Roman" w:hAnsi="Arial" w:cs="Arial"/>
          <w:sz w:val="24"/>
          <w:szCs w:val="24"/>
        </w:rPr>
      </w:pPr>
      <w:bookmarkStart w:id="220" w:name="part_fae7dc7d7a684bbaab02ac6c90eea287"/>
      <w:bookmarkEnd w:id="220"/>
      <w:r w:rsidRPr="00981312">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981312" w:rsidRDefault="0018560E" w:rsidP="0018560E">
      <w:pPr>
        <w:spacing w:after="0"/>
        <w:jc w:val="both"/>
        <w:rPr>
          <w:rFonts w:ascii="Arial" w:eastAsia="Times New Roman" w:hAnsi="Arial" w:cs="Arial"/>
          <w:sz w:val="24"/>
          <w:szCs w:val="24"/>
        </w:rPr>
      </w:pPr>
      <w:bookmarkStart w:id="221" w:name="part_0db30ee375f849aa9aa2e1265796b2e0"/>
      <w:bookmarkEnd w:id="221"/>
      <w:r w:rsidRPr="00981312">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981312" w:rsidRDefault="0018560E" w:rsidP="0018560E">
      <w:pPr>
        <w:spacing w:after="0"/>
        <w:jc w:val="both"/>
        <w:rPr>
          <w:rFonts w:ascii="Arial" w:eastAsia="Times New Roman" w:hAnsi="Arial" w:cs="Arial"/>
          <w:sz w:val="24"/>
          <w:szCs w:val="24"/>
        </w:rPr>
      </w:pPr>
      <w:bookmarkStart w:id="222" w:name="part_50da931564364086a0e49e9d67cca121"/>
      <w:bookmarkEnd w:id="222"/>
      <w:r w:rsidRPr="00981312">
        <w:rPr>
          <w:rFonts w:ascii="Arial" w:eastAsia="Times New Roman" w:hAnsi="Arial" w:cs="Arial"/>
          <w:sz w:val="24"/>
          <w:szCs w:val="24"/>
        </w:rPr>
        <w:t>12.1.7. Avanso užtikrinimo suma turi būti nurodoma ir išmokama eurais.</w:t>
      </w:r>
    </w:p>
    <w:p w14:paraId="4127D739" w14:textId="77777777" w:rsidR="0018560E" w:rsidRPr="00981312" w:rsidRDefault="0018560E" w:rsidP="0018560E">
      <w:pPr>
        <w:spacing w:after="0"/>
        <w:jc w:val="both"/>
        <w:rPr>
          <w:rFonts w:ascii="Arial" w:eastAsia="Times New Roman" w:hAnsi="Arial" w:cs="Arial"/>
          <w:sz w:val="24"/>
          <w:szCs w:val="24"/>
        </w:rPr>
      </w:pPr>
      <w:bookmarkStart w:id="223" w:name="part_35660c436727461486d168eb57d3e243"/>
      <w:bookmarkEnd w:id="223"/>
      <w:r w:rsidRPr="00981312">
        <w:rPr>
          <w:rFonts w:ascii="Arial" w:eastAsia="Times New Roman" w:hAnsi="Arial" w:cs="Arial"/>
          <w:sz w:val="24"/>
          <w:szCs w:val="24"/>
        </w:rPr>
        <w:lastRenderedPageBreak/>
        <w:t>12.1.8. Avanso užtikrinimas turi būti surašytas lietuvių arba kita kalba (esant Pirkėjo prašymui, turi būti pateiktas vertimas į lietuvių kalbą).</w:t>
      </w:r>
    </w:p>
    <w:p w14:paraId="30788996" w14:textId="77777777" w:rsidR="0018560E" w:rsidRPr="00981312" w:rsidRDefault="0018560E" w:rsidP="0018560E">
      <w:pPr>
        <w:spacing w:after="0"/>
        <w:jc w:val="both"/>
        <w:rPr>
          <w:rFonts w:ascii="Arial" w:eastAsia="Times New Roman" w:hAnsi="Arial" w:cs="Arial"/>
          <w:sz w:val="24"/>
          <w:szCs w:val="24"/>
        </w:rPr>
      </w:pPr>
      <w:bookmarkStart w:id="224" w:name="part_667612dae3df4978a1e4d07e8b3d9a0b"/>
      <w:bookmarkEnd w:id="224"/>
      <w:r w:rsidRPr="00981312">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981312" w:rsidRDefault="0018560E" w:rsidP="0018560E">
      <w:pPr>
        <w:spacing w:after="0"/>
        <w:jc w:val="both"/>
        <w:rPr>
          <w:rFonts w:ascii="Arial" w:eastAsia="Times New Roman" w:hAnsi="Arial" w:cs="Arial"/>
          <w:sz w:val="24"/>
          <w:szCs w:val="24"/>
        </w:rPr>
      </w:pPr>
      <w:bookmarkStart w:id="225" w:name="part_19a78d838ceb4581bb2f2e61737e08d5"/>
      <w:bookmarkEnd w:id="225"/>
      <w:r w:rsidRPr="00981312">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981312" w:rsidRDefault="0018560E" w:rsidP="0018560E">
      <w:pPr>
        <w:spacing w:after="0"/>
        <w:jc w:val="both"/>
        <w:rPr>
          <w:rFonts w:ascii="Arial" w:eastAsia="Times New Roman" w:hAnsi="Arial" w:cs="Arial"/>
          <w:sz w:val="24"/>
          <w:szCs w:val="24"/>
        </w:rPr>
      </w:pPr>
      <w:bookmarkStart w:id="226" w:name="part_297c1d464222403fb990230cc7bf2660"/>
      <w:bookmarkEnd w:id="226"/>
      <w:r w:rsidRPr="00981312">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981312" w:rsidRDefault="0018560E" w:rsidP="0018560E">
      <w:pPr>
        <w:spacing w:after="0"/>
        <w:jc w:val="both"/>
        <w:rPr>
          <w:rFonts w:ascii="Arial" w:eastAsia="Times New Roman" w:hAnsi="Arial" w:cs="Arial"/>
          <w:sz w:val="24"/>
          <w:szCs w:val="24"/>
        </w:rPr>
      </w:pPr>
      <w:bookmarkStart w:id="227" w:name="part_b08ce4832bec4372827897ff19084ec4"/>
      <w:bookmarkEnd w:id="227"/>
      <w:r w:rsidRPr="00981312">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981312" w:rsidRDefault="0018560E" w:rsidP="0018560E">
      <w:pPr>
        <w:spacing w:after="0"/>
        <w:rPr>
          <w:rFonts w:ascii="Arial" w:eastAsia="Times New Roman" w:hAnsi="Arial" w:cs="Arial"/>
          <w:sz w:val="24"/>
          <w:szCs w:val="24"/>
        </w:rPr>
      </w:pPr>
      <w:r w:rsidRPr="00981312">
        <w:rPr>
          <w:rFonts w:ascii="Arial" w:eastAsia="Times New Roman" w:hAnsi="Arial" w:cs="Arial"/>
          <w:sz w:val="24"/>
          <w:szCs w:val="24"/>
        </w:rPr>
        <w:t> </w:t>
      </w:r>
    </w:p>
    <w:p w14:paraId="6C5EA58B" w14:textId="77777777" w:rsidR="0018560E" w:rsidRPr="00981312" w:rsidRDefault="0018560E" w:rsidP="0018560E">
      <w:pPr>
        <w:spacing w:after="0"/>
        <w:jc w:val="center"/>
        <w:rPr>
          <w:rFonts w:ascii="Arial" w:eastAsia="Times New Roman" w:hAnsi="Arial" w:cs="Arial"/>
          <w:sz w:val="24"/>
          <w:szCs w:val="24"/>
        </w:rPr>
      </w:pPr>
      <w:bookmarkStart w:id="228" w:name="part_19ff23fa1520479a83a94cd815cbb491"/>
      <w:bookmarkEnd w:id="228"/>
      <w:r w:rsidRPr="00981312">
        <w:rPr>
          <w:rFonts w:ascii="Arial" w:eastAsia="Times New Roman" w:hAnsi="Arial" w:cs="Arial"/>
          <w:b/>
          <w:bCs/>
          <w:sz w:val="24"/>
          <w:szCs w:val="24"/>
        </w:rPr>
        <w:t>12.2.  Mokėjimų tvarka</w:t>
      </w:r>
    </w:p>
    <w:p w14:paraId="0601BBB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B8BE70E" w14:textId="77777777" w:rsidR="0018560E" w:rsidRPr="00981312" w:rsidRDefault="0018560E" w:rsidP="0018560E">
      <w:pPr>
        <w:spacing w:after="0"/>
        <w:jc w:val="both"/>
        <w:rPr>
          <w:rFonts w:ascii="Arial" w:eastAsia="Times New Roman" w:hAnsi="Arial" w:cs="Arial"/>
          <w:sz w:val="24"/>
          <w:szCs w:val="24"/>
        </w:rPr>
      </w:pPr>
      <w:bookmarkStart w:id="229" w:name="part_6381a33f89ec40aa9c2495e021de3d35"/>
      <w:bookmarkEnd w:id="229"/>
      <w:r w:rsidRPr="00981312">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981312" w:rsidRDefault="0018560E" w:rsidP="0018560E">
      <w:pPr>
        <w:spacing w:after="0"/>
        <w:jc w:val="both"/>
        <w:rPr>
          <w:rFonts w:ascii="Arial" w:eastAsia="Times New Roman" w:hAnsi="Arial" w:cs="Arial"/>
          <w:sz w:val="24"/>
          <w:szCs w:val="24"/>
        </w:rPr>
      </w:pPr>
      <w:bookmarkStart w:id="230" w:name="part_d819de3b6f7b4a8aba9a9e0e203861dc"/>
      <w:bookmarkEnd w:id="230"/>
      <w:r w:rsidRPr="00981312">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981312" w:rsidRDefault="0018560E" w:rsidP="0018560E">
      <w:pPr>
        <w:spacing w:after="0"/>
        <w:jc w:val="both"/>
        <w:rPr>
          <w:rFonts w:ascii="Arial" w:eastAsia="Times New Roman" w:hAnsi="Arial" w:cs="Arial"/>
          <w:sz w:val="24"/>
          <w:szCs w:val="24"/>
        </w:rPr>
      </w:pPr>
      <w:bookmarkStart w:id="231" w:name="part_8b5af1e2a89d467ebdede469ac7a7058"/>
      <w:bookmarkEnd w:id="231"/>
      <w:r w:rsidRPr="00981312">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981312" w:rsidRDefault="0018560E" w:rsidP="0018560E">
      <w:pPr>
        <w:spacing w:after="0"/>
        <w:jc w:val="both"/>
        <w:rPr>
          <w:rFonts w:ascii="Arial" w:eastAsia="Times New Roman" w:hAnsi="Arial" w:cs="Arial"/>
          <w:sz w:val="24"/>
          <w:szCs w:val="24"/>
        </w:rPr>
      </w:pPr>
      <w:bookmarkStart w:id="232" w:name="part_23bb1fefc33c4614acf7851049707942"/>
      <w:bookmarkEnd w:id="232"/>
      <w:r w:rsidRPr="00981312">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981312" w:rsidRDefault="0018560E" w:rsidP="0018560E">
      <w:pPr>
        <w:spacing w:after="0"/>
        <w:jc w:val="both"/>
        <w:rPr>
          <w:rFonts w:ascii="Arial" w:eastAsia="Times New Roman" w:hAnsi="Arial" w:cs="Arial"/>
          <w:sz w:val="24"/>
          <w:szCs w:val="24"/>
        </w:rPr>
      </w:pPr>
      <w:bookmarkStart w:id="233" w:name="part_f90956053e1c496daae7595f9a563fab"/>
      <w:bookmarkEnd w:id="233"/>
      <w:r w:rsidRPr="00981312">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981312" w:rsidRDefault="0018560E" w:rsidP="0018560E">
      <w:pPr>
        <w:spacing w:after="0"/>
        <w:jc w:val="both"/>
        <w:rPr>
          <w:rFonts w:ascii="Arial" w:eastAsia="Times New Roman" w:hAnsi="Arial" w:cs="Arial"/>
          <w:sz w:val="24"/>
          <w:szCs w:val="24"/>
        </w:rPr>
      </w:pPr>
      <w:bookmarkStart w:id="234" w:name="part_12e6537fd8ac468c8b96a3a519d92d08"/>
      <w:bookmarkEnd w:id="234"/>
      <w:r w:rsidRPr="00981312">
        <w:rPr>
          <w:rFonts w:ascii="Arial" w:eastAsia="Times New Roman" w:hAnsi="Arial" w:cs="Arial"/>
          <w:sz w:val="24"/>
          <w:szCs w:val="24"/>
        </w:rPr>
        <w:t>12.2.4.   Pirkėjas atlieka mokėjimus už Paslaugas Specialiosiose sąlygose nustatytais terminais.</w:t>
      </w:r>
    </w:p>
    <w:p w14:paraId="5F9C4BC6" w14:textId="77777777" w:rsidR="0018560E" w:rsidRPr="00981312" w:rsidRDefault="0018560E" w:rsidP="0018560E">
      <w:pPr>
        <w:spacing w:after="0"/>
        <w:jc w:val="both"/>
        <w:rPr>
          <w:rFonts w:ascii="Arial" w:eastAsia="Times New Roman" w:hAnsi="Arial" w:cs="Arial"/>
          <w:sz w:val="24"/>
          <w:szCs w:val="24"/>
        </w:rPr>
      </w:pPr>
      <w:bookmarkStart w:id="235" w:name="part_0536f490ded04137a75d28a4d9a61ee8"/>
      <w:bookmarkEnd w:id="235"/>
      <w:r w:rsidRPr="00981312">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981312" w:rsidRDefault="0018560E" w:rsidP="0018560E">
      <w:pPr>
        <w:spacing w:after="0"/>
        <w:jc w:val="both"/>
        <w:rPr>
          <w:rFonts w:ascii="Arial" w:eastAsia="Times New Roman" w:hAnsi="Arial" w:cs="Arial"/>
          <w:sz w:val="24"/>
          <w:szCs w:val="24"/>
        </w:rPr>
      </w:pPr>
      <w:bookmarkStart w:id="236" w:name="part_b201ca82e4cc407fac72ba216c304098"/>
      <w:bookmarkEnd w:id="236"/>
      <w:r w:rsidRPr="00981312">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981312" w:rsidRDefault="0018560E" w:rsidP="0018560E">
      <w:pPr>
        <w:spacing w:after="0"/>
        <w:jc w:val="both"/>
        <w:rPr>
          <w:rFonts w:ascii="Arial" w:eastAsia="Times New Roman" w:hAnsi="Arial" w:cs="Arial"/>
          <w:sz w:val="24"/>
          <w:szCs w:val="24"/>
        </w:rPr>
      </w:pPr>
      <w:bookmarkStart w:id="237" w:name="part_e27e0021e97c46e29393430d8f9bb580"/>
      <w:bookmarkEnd w:id="237"/>
      <w:r w:rsidRPr="00981312">
        <w:rPr>
          <w:rFonts w:ascii="Arial" w:eastAsia="Times New Roman" w:hAnsi="Arial" w:cs="Arial"/>
          <w:sz w:val="24"/>
          <w:szCs w:val="24"/>
        </w:rPr>
        <w:lastRenderedPageBreak/>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80F60C6" w14:textId="77777777" w:rsidR="0018560E" w:rsidRPr="00981312" w:rsidRDefault="0018560E" w:rsidP="0018560E">
      <w:pPr>
        <w:spacing w:after="0"/>
        <w:jc w:val="center"/>
        <w:rPr>
          <w:rFonts w:ascii="Arial" w:eastAsia="Times New Roman" w:hAnsi="Arial" w:cs="Arial"/>
          <w:sz w:val="24"/>
          <w:szCs w:val="24"/>
        </w:rPr>
      </w:pPr>
      <w:bookmarkStart w:id="238" w:name="part_8addc558fe8f4c73a623f646966ff76e"/>
      <w:bookmarkEnd w:id="238"/>
      <w:r w:rsidRPr="00981312">
        <w:rPr>
          <w:rFonts w:ascii="Arial" w:eastAsia="Times New Roman" w:hAnsi="Arial" w:cs="Arial"/>
          <w:b/>
          <w:bCs/>
          <w:sz w:val="24"/>
          <w:szCs w:val="24"/>
        </w:rPr>
        <w:t>12.3.  Kiti atsiskaitymo klausimai</w:t>
      </w:r>
    </w:p>
    <w:p w14:paraId="1100789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A1E87C7" w14:textId="77777777" w:rsidR="0018560E" w:rsidRPr="00981312" w:rsidRDefault="0018560E" w:rsidP="0018560E">
      <w:pPr>
        <w:spacing w:after="0"/>
        <w:jc w:val="both"/>
        <w:rPr>
          <w:rFonts w:ascii="Arial" w:eastAsia="Times New Roman" w:hAnsi="Arial" w:cs="Arial"/>
          <w:sz w:val="24"/>
          <w:szCs w:val="24"/>
        </w:rPr>
      </w:pPr>
      <w:bookmarkStart w:id="239" w:name="part_6589fc503f694bb8a6fee52fe69f7ceb"/>
      <w:bookmarkEnd w:id="239"/>
      <w:r w:rsidRPr="00981312">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981312" w:rsidRDefault="0018560E" w:rsidP="0018560E">
      <w:pPr>
        <w:spacing w:after="0"/>
        <w:jc w:val="both"/>
        <w:rPr>
          <w:rFonts w:ascii="Arial" w:eastAsia="Times New Roman" w:hAnsi="Arial" w:cs="Arial"/>
          <w:sz w:val="24"/>
          <w:szCs w:val="24"/>
        </w:rPr>
      </w:pPr>
      <w:bookmarkStart w:id="240" w:name="part_6acb8c3db5a04867b0558c8b1ad6e653"/>
      <w:bookmarkEnd w:id="240"/>
      <w:r w:rsidRPr="00981312">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981312" w:rsidRDefault="0018560E" w:rsidP="0018560E">
      <w:pPr>
        <w:spacing w:after="0"/>
        <w:jc w:val="both"/>
        <w:rPr>
          <w:rFonts w:ascii="Arial" w:eastAsia="Times New Roman" w:hAnsi="Arial" w:cs="Arial"/>
          <w:sz w:val="24"/>
          <w:szCs w:val="24"/>
        </w:rPr>
      </w:pPr>
      <w:bookmarkStart w:id="241" w:name="part_92a84ad7b3f74267bb82731ba384e050"/>
      <w:bookmarkEnd w:id="241"/>
      <w:r w:rsidRPr="00981312">
        <w:rPr>
          <w:rFonts w:ascii="Arial" w:eastAsia="Times New Roman" w:hAnsi="Arial" w:cs="Arial"/>
          <w:sz w:val="24"/>
          <w:szCs w:val="24"/>
        </w:rPr>
        <w:t>12.3.3.   Visi mokėjimai pagal Sutartį atliekami eurais.</w:t>
      </w:r>
    </w:p>
    <w:p w14:paraId="3D6CD126" w14:textId="77777777" w:rsidR="0018560E" w:rsidRPr="00981312" w:rsidRDefault="0018560E" w:rsidP="0018560E">
      <w:pPr>
        <w:spacing w:after="0"/>
        <w:jc w:val="both"/>
        <w:rPr>
          <w:rFonts w:ascii="Arial" w:eastAsia="Times New Roman" w:hAnsi="Arial" w:cs="Arial"/>
          <w:sz w:val="24"/>
          <w:szCs w:val="24"/>
        </w:rPr>
      </w:pPr>
      <w:bookmarkStart w:id="242" w:name="part_d65f19e1185a4457b5632ba9e8a75e71"/>
      <w:bookmarkEnd w:id="242"/>
      <w:r w:rsidRPr="00981312">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03E6F41" w14:textId="77777777" w:rsidR="0018560E" w:rsidRPr="00981312"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981312">
        <w:rPr>
          <w:rFonts w:ascii="Arial" w:eastAsia="Times New Roman" w:hAnsi="Arial" w:cs="Arial"/>
          <w:b/>
          <w:bCs/>
          <w:sz w:val="24"/>
          <w:szCs w:val="24"/>
        </w:rPr>
        <w:t>XIII SKYRIUS</w:t>
      </w:r>
    </w:p>
    <w:p w14:paraId="663EDD4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Konfidenciali informacija</w:t>
      </w:r>
    </w:p>
    <w:p w14:paraId="14BB4C94"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0757931" w14:textId="77777777" w:rsidR="0018560E" w:rsidRPr="00981312" w:rsidRDefault="0018560E" w:rsidP="0018560E">
      <w:pPr>
        <w:spacing w:after="0"/>
        <w:jc w:val="both"/>
        <w:rPr>
          <w:rFonts w:ascii="Arial" w:eastAsia="Times New Roman" w:hAnsi="Arial" w:cs="Arial"/>
          <w:sz w:val="24"/>
          <w:szCs w:val="24"/>
        </w:rPr>
      </w:pPr>
      <w:bookmarkStart w:id="244" w:name="part_76ad8865b5cd459880ca56533d0135de"/>
      <w:bookmarkEnd w:id="244"/>
      <w:r w:rsidRPr="00981312">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981312" w:rsidRDefault="0018560E" w:rsidP="0018560E">
      <w:pPr>
        <w:spacing w:after="0"/>
        <w:jc w:val="both"/>
        <w:rPr>
          <w:rFonts w:ascii="Arial" w:eastAsia="Times New Roman" w:hAnsi="Arial" w:cs="Arial"/>
          <w:sz w:val="24"/>
          <w:szCs w:val="24"/>
        </w:rPr>
      </w:pPr>
      <w:bookmarkStart w:id="245" w:name="part_888dbe4296154da39cab3b315db10b9d"/>
      <w:bookmarkEnd w:id="245"/>
      <w:r w:rsidRPr="00981312">
        <w:rPr>
          <w:rFonts w:ascii="Arial" w:eastAsia="Times New Roman" w:hAnsi="Arial" w:cs="Arial"/>
          <w:sz w:val="24"/>
          <w:szCs w:val="24"/>
        </w:rPr>
        <w:t>13.2.  Šalis turi teisę atskleisti kitos Šalies konfidencialią informaciją šiais atvejais:</w:t>
      </w:r>
    </w:p>
    <w:p w14:paraId="43F25275" w14:textId="77777777" w:rsidR="0018560E" w:rsidRPr="00981312" w:rsidRDefault="0018560E" w:rsidP="0018560E">
      <w:pPr>
        <w:spacing w:after="0"/>
        <w:jc w:val="both"/>
        <w:rPr>
          <w:rFonts w:ascii="Arial" w:eastAsia="Times New Roman" w:hAnsi="Arial" w:cs="Arial"/>
          <w:sz w:val="24"/>
          <w:szCs w:val="24"/>
        </w:rPr>
      </w:pPr>
      <w:bookmarkStart w:id="246" w:name="part_e633eb17b3dd43e98fc77c9b6017f988"/>
      <w:bookmarkEnd w:id="246"/>
      <w:r w:rsidRPr="00981312">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981312" w:rsidRDefault="0018560E" w:rsidP="0018560E">
      <w:pPr>
        <w:spacing w:after="0"/>
        <w:jc w:val="both"/>
        <w:rPr>
          <w:rFonts w:ascii="Arial" w:eastAsia="Times New Roman" w:hAnsi="Arial" w:cs="Arial"/>
          <w:sz w:val="24"/>
          <w:szCs w:val="24"/>
        </w:rPr>
      </w:pPr>
      <w:bookmarkStart w:id="247" w:name="part_2d11068f54204da4b1cdcec53faadda4"/>
      <w:bookmarkEnd w:id="247"/>
      <w:r w:rsidRPr="00981312">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981312" w:rsidRDefault="0018560E" w:rsidP="0018560E">
      <w:pPr>
        <w:spacing w:after="0"/>
        <w:jc w:val="both"/>
        <w:rPr>
          <w:rFonts w:ascii="Arial" w:eastAsia="Times New Roman" w:hAnsi="Arial" w:cs="Arial"/>
          <w:sz w:val="24"/>
          <w:szCs w:val="24"/>
        </w:rPr>
      </w:pPr>
      <w:bookmarkStart w:id="248" w:name="part_1d65307afa014d9283aa3676f4c7c61b"/>
      <w:bookmarkEnd w:id="248"/>
      <w:r w:rsidRPr="00981312">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981312" w:rsidRDefault="0018560E" w:rsidP="0018560E">
      <w:pPr>
        <w:spacing w:after="0"/>
        <w:jc w:val="both"/>
        <w:rPr>
          <w:rFonts w:ascii="Arial" w:eastAsia="Times New Roman" w:hAnsi="Arial" w:cs="Arial"/>
          <w:sz w:val="24"/>
          <w:szCs w:val="24"/>
        </w:rPr>
      </w:pPr>
      <w:bookmarkStart w:id="249" w:name="part_a3944f4a3ec541b7acc4a086b11261d5"/>
      <w:bookmarkEnd w:id="249"/>
      <w:r w:rsidRPr="00981312">
        <w:rPr>
          <w:rFonts w:ascii="Arial" w:eastAsia="Times New Roman" w:hAnsi="Arial" w:cs="Arial"/>
          <w:sz w:val="24"/>
          <w:szCs w:val="24"/>
        </w:rPr>
        <w:t>13.4.  Šalis atsako:</w:t>
      </w:r>
    </w:p>
    <w:p w14:paraId="1FE41AF6" w14:textId="77777777" w:rsidR="0018560E" w:rsidRPr="00981312" w:rsidRDefault="0018560E" w:rsidP="0018560E">
      <w:pPr>
        <w:spacing w:after="0"/>
        <w:jc w:val="both"/>
        <w:rPr>
          <w:rFonts w:ascii="Arial" w:eastAsia="Times New Roman" w:hAnsi="Arial" w:cs="Arial"/>
          <w:sz w:val="24"/>
          <w:szCs w:val="24"/>
        </w:rPr>
      </w:pPr>
      <w:bookmarkStart w:id="250" w:name="part_4929667f44544ee29febe8dce6ae6600"/>
      <w:bookmarkEnd w:id="250"/>
      <w:r w:rsidRPr="00981312">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981312" w:rsidRDefault="0018560E" w:rsidP="0018560E">
      <w:pPr>
        <w:spacing w:after="0"/>
        <w:jc w:val="both"/>
        <w:rPr>
          <w:rFonts w:ascii="Arial" w:eastAsia="Times New Roman" w:hAnsi="Arial" w:cs="Arial"/>
          <w:sz w:val="24"/>
          <w:szCs w:val="24"/>
        </w:rPr>
      </w:pPr>
      <w:bookmarkStart w:id="251" w:name="part_7341748040904371848852edb1811b7c"/>
      <w:bookmarkEnd w:id="251"/>
      <w:r w:rsidRPr="00981312">
        <w:rPr>
          <w:rFonts w:ascii="Arial" w:eastAsia="Times New Roman" w:hAnsi="Arial" w:cs="Arial"/>
          <w:sz w:val="24"/>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981312" w:rsidRDefault="0018560E" w:rsidP="0018560E">
      <w:pPr>
        <w:spacing w:after="0"/>
        <w:jc w:val="both"/>
        <w:rPr>
          <w:rFonts w:ascii="Arial" w:eastAsia="Times New Roman" w:hAnsi="Arial" w:cs="Arial"/>
          <w:sz w:val="24"/>
          <w:szCs w:val="24"/>
        </w:rPr>
      </w:pPr>
      <w:bookmarkStart w:id="252" w:name="part_d3544e0d560c4561a4417baf4e401f36"/>
      <w:bookmarkEnd w:id="252"/>
      <w:r w:rsidRPr="00981312">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CB0BCEF" w14:textId="77777777" w:rsidR="0018560E" w:rsidRPr="00981312"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981312">
        <w:rPr>
          <w:rFonts w:ascii="Arial" w:eastAsia="Times New Roman" w:hAnsi="Arial" w:cs="Arial"/>
          <w:b/>
          <w:bCs/>
          <w:sz w:val="24"/>
          <w:szCs w:val="24"/>
        </w:rPr>
        <w:t>XIV SKYRIUS</w:t>
      </w:r>
    </w:p>
    <w:p w14:paraId="534D002E"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Asmens duomenų apsauga</w:t>
      </w:r>
    </w:p>
    <w:p w14:paraId="4C0CB928"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F280235" w14:textId="77777777" w:rsidR="0018560E" w:rsidRPr="00981312" w:rsidRDefault="0018560E" w:rsidP="0018560E">
      <w:pPr>
        <w:spacing w:after="0"/>
        <w:jc w:val="both"/>
        <w:rPr>
          <w:rFonts w:ascii="Arial" w:eastAsia="Times New Roman" w:hAnsi="Arial" w:cs="Arial"/>
          <w:sz w:val="24"/>
          <w:szCs w:val="24"/>
        </w:rPr>
      </w:pPr>
      <w:bookmarkStart w:id="254" w:name="part_3fbd51653b4c498084e4c8438106ac73"/>
      <w:bookmarkEnd w:id="254"/>
      <w:r w:rsidRPr="00981312">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981312" w:rsidRDefault="0018560E" w:rsidP="0018560E">
      <w:pPr>
        <w:spacing w:after="0"/>
        <w:jc w:val="both"/>
        <w:rPr>
          <w:rFonts w:ascii="Arial" w:eastAsia="Times New Roman" w:hAnsi="Arial" w:cs="Arial"/>
          <w:sz w:val="24"/>
          <w:szCs w:val="24"/>
        </w:rPr>
      </w:pPr>
      <w:bookmarkStart w:id="255" w:name="part_f4b50eaac5d24d0486839fe7b064705f"/>
      <w:bookmarkEnd w:id="255"/>
      <w:r w:rsidRPr="00981312">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A4A083E" w14:textId="77777777" w:rsidR="0018560E" w:rsidRPr="00981312"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981312">
        <w:rPr>
          <w:rFonts w:ascii="Arial" w:eastAsia="Times New Roman" w:hAnsi="Arial" w:cs="Arial"/>
          <w:b/>
          <w:bCs/>
          <w:sz w:val="24"/>
          <w:szCs w:val="24"/>
        </w:rPr>
        <w:t>XV SKYRIUS</w:t>
      </w:r>
    </w:p>
    <w:p w14:paraId="152B1847"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INTELEKTINĖ NUOSAVYBĖ</w:t>
      </w:r>
    </w:p>
    <w:p w14:paraId="314F28E5"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44E0AF82" w14:textId="77777777" w:rsidR="0018560E" w:rsidRPr="00981312" w:rsidRDefault="0018560E" w:rsidP="0018560E">
      <w:pPr>
        <w:spacing w:after="0"/>
        <w:jc w:val="both"/>
        <w:rPr>
          <w:rFonts w:ascii="Arial" w:eastAsia="Times New Roman" w:hAnsi="Arial" w:cs="Arial"/>
          <w:sz w:val="24"/>
          <w:szCs w:val="24"/>
        </w:rPr>
      </w:pPr>
      <w:bookmarkStart w:id="257" w:name="part_b03e1d33f8014fecb2866d5e0dc94525"/>
      <w:bookmarkEnd w:id="257"/>
      <w:r w:rsidRPr="00981312">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981312" w:rsidRDefault="0018560E" w:rsidP="0018560E">
      <w:pPr>
        <w:spacing w:after="0"/>
        <w:jc w:val="both"/>
        <w:rPr>
          <w:rFonts w:ascii="Arial" w:eastAsia="Times New Roman" w:hAnsi="Arial" w:cs="Arial"/>
          <w:sz w:val="24"/>
          <w:szCs w:val="24"/>
        </w:rPr>
      </w:pPr>
      <w:bookmarkStart w:id="258" w:name="part_5f6cfd2ce8ac4ec9bd68e9da93012b0b"/>
      <w:bookmarkEnd w:id="258"/>
      <w:r w:rsidRPr="00981312">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1312">
        <w:rPr>
          <w:rFonts w:ascii="Arial" w:eastAsia="Times New Roman" w:hAnsi="Arial" w:cs="Arial"/>
          <w:sz w:val="24"/>
          <w:szCs w:val="24"/>
        </w:rPr>
        <w:t>sui</w:t>
      </w:r>
      <w:proofErr w:type="spellEnd"/>
      <w:r w:rsidRPr="00981312">
        <w:rPr>
          <w:rFonts w:ascii="Arial" w:eastAsia="Times New Roman" w:hAnsi="Arial" w:cs="Arial"/>
          <w:sz w:val="24"/>
          <w:szCs w:val="24"/>
        </w:rPr>
        <w:t xml:space="preserve"> </w:t>
      </w:r>
      <w:proofErr w:type="spellStart"/>
      <w:r w:rsidRPr="00981312">
        <w:rPr>
          <w:rFonts w:ascii="Arial" w:eastAsia="Times New Roman" w:hAnsi="Arial" w:cs="Arial"/>
          <w:sz w:val="24"/>
          <w:szCs w:val="24"/>
        </w:rPr>
        <w:t>generis</w:t>
      </w:r>
      <w:proofErr w:type="spellEnd"/>
      <w:r w:rsidRPr="00981312">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981312" w:rsidRDefault="0018560E" w:rsidP="0018560E">
      <w:pPr>
        <w:spacing w:after="0"/>
        <w:jc w:val="both"/>
        <w:rPr>
          <w:rFonts w:ascii="Arial" w:eastAsia="Times New Roman" w:hAnsi="Arial" w:cs="Arial"/>
          <w:sz w:val="24"/>
          <w:szCs w:val="24"/>
        </w:rPr>
      </w:pPr>
      <w:bookmarkStart w:id="259" w:name="part_b28919bc66134e92b84f9c18f78106c7"/>
      <w:bookmarkEnd w:id="259"/>
      <w:r w:rsidRPr="00981312">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14CE5A1" w14:textId="77777777" w:rsidR="0018560E" w:rsidRPr="00981312"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981312">
        <w:rPr>
          <w:rFonts w:ascii="Arial" w:eastAsia="Times New Roman" w:hAnsi="Arial" w:cs="Arial"/>
          <w:b/>
          <w:bCs/>
          <w:sz w:val="24"/>
          <w:szCs w:val="24"/>
        </w:rPr>
        <w:t>XVI SKYRIUS</w:t>
      </w:r>
    </w:p>
    <w:p w14:paraId="6E121E96"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Pareiškimai ir garantijos</w:t>
      </w:r>
    </w:p>
    <w:p w14:paraId="482C5D2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lastRenderedPageBreak/>
        <w:t> </w:t>
      </w:r>
    </w:p>
    <w:p w14:paraId="68FF4469" w14:textId="77777777" w:rsidR="0018560E" w:rsidRPr="00981312" w:rsidRDefault="0018560E" w:rsidP="0018560E">
      <w:pPr>
        <w:spacing w:after="0"/>
        <w:jc w:val="both"/>
        <w:rPr>
          <w:rFonts w:ascii="Arial" w:eastAsia="Times New Roman" w:hAnsi="Arial" w:cs="Arial"/>
          <w:sz w:val="24"/>
          <w:szCs w:val="24"/>
        </w:rPr>
      </w:pPr>
      <w:bookmarkStart w:id="261" w:name="part_716ab5047bac4bb48fa81b7f15e58bff"/>
      <w:bookmarkEnd w:id="261"/>
      <w:r w:rsidRPr="00981312">
        <w:rPr>
          <w:rFonts w:ascii="Arial" w:eastAsia="Times New Roman" w:hAnsi="Arial" w:cs="Arial"/>
          <w:sz w:val="24"/>
          <w:szCs w:val="24"/>
        </w:rPr>
        <w:t>16.1. Kiekviena iš Šalių pareiškia ir garantuoja kitai Šaliai, kad:</w:t>
      </w:r>
    </w:p>
    <w:p w14:paraId="23F071C6" w14:textId="77777777" w:rsidR="0018560E" w:rsidRPr="00981312" w:rsidRDefault="0018560E" w:rsidP="0018560E">
      <w:pPr>
        <w:spacing w:after="0"/>
        <w:jc w:val="both"/>
        <w:rPr>
          <w:rFonts w:ascii="Arial" w:eastAsia="Times New Roman" w:hAnsi="Arial" w:cs="Arial"/>
          <w:sz w:val="24"/>
          <w:szCs w:val="24"/>
        </w:rPr>
      </w:pPr>
      <w:bookmarkStart w:id="262" w:name="part_eec651ff5f24465d9284603fe4aff785"/>
      <w:bookmarkEnd w:id="262"/>
      <w:r w:rsidRPr="00981312">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981312" w:rsidRDefault="0018560E" w:rsidP="0018560E">
      <w:pPr>
        <w:spacing w:after="0"/>
        <w:jc w:val="both"/>
        <w:rPr>
          <w:rFonts w:ascii="Arial" w:eastAsia="Times New Roman" w:hAnsi="Arial" w:cs="Arial"/>
          <w:sz w:val="24"/>
          <w:szCs w:val="24"/>
        </w:rPr>
      </w:pPr>
      <w:bookmarkStart w:id="263" w:name="part_29d5db7947c5418ab72d600b0ab28052"/>
      <w:bookmarkEnd w:id="263"/>
      <w:r w:rsidRPr="00981312">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981312" w:rsidRDefault="0018560E" w:rsidP="0018560E">
      <w:pPr>
        <w:spacing w:after="0"/>
        <w:jc w:val="both"/>
        <w:rPr>
          <w:rFonts w:ascii="Arial" w:eastAsia="Times New Roman" w:hAnsi="Arial" w:cs="Arial"/>
          <w:sz w:val="24"/>
          <w:szCs w:val="24"/>
        </w:rPr>
      </w:pPr>
      <w:bookmarkStart w:id="264" w:name="part_41c6ddf8e9ba4482a171481db7fe2ce6"/>
      <w:bookmarkEnd w:id="264"/>
      <w:r w:rsidRPr="00981312">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981312" w:rsidRDefault="0018560E" w:rsidP="0018560E">
      <w:pPr>
        <w:spacing w:after="0"/>
        <w:jc w:val="both"/>
        <w:rPr>
          <w:rFonts w:ascii="Arial" w:eastAsia="Times New Roman" w:hAnsi="Arial" w:cs="Arial"/>
          <w:sz w:val="24"/>
          <w:szCs w:val="24"/>
        </w:rPr>
      </w:pPr>
      <w:bookmarkStart w:id="265" w:name="part_ef0550680c234ff8b569ba8b353a111f"/>
      <w:bookmarkEnd w:id="265"/>
      <w:r w:rsidRPr="00981312">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981312" w:rsidRDefault="0018560E" w:rsidP="0018560E">
      <w:pPr>
        <w:spacing w:after="0"/>
        <w:jc w:val="both"/>
        <w:rPr>
          <w:rFonts w:ascii="Arial" w:eastAsia="Times New Roman" w:hAnsi="Arial" w:cs="Arial"/>
          <w:sz w:val="24"/>
          <w:szCs w:val="24"/>
        </w:rPr>
      </w:pPr>
      <w:bookmarkStart w:id="266" w:name="part_5f0dc8f70ef84dee9b23d3e7cbffd075"/>
      <w:bookmarkEnd w:id="266"/>
      <w:r w:rsidRPr="00981312">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981312" w:rsidRDefault="0018560E" w:rsidP="0018560E">
      <w:pPr>
        <w:spacing w:after="0"/>
        <w:jc w:val="both"/>
        <w:rPr>
          <w:rFonts w:ascii="Arial" w:eastAsia="Times New Roman" w:hAnsi="Arial" w:cs="Arial"/>
          <w:sz w:val="24"/>
          <w:szCs w:val="24"/>
        </w:rPr>
      </w:pPr>
      <w:bookmarkStart w:id="267" w:name="part_1696726be87146f1810d0117e89f5bfc"/>
      <w:bookmarkEnd w:id="267"/>
      <w:r w:rsidRPr="00981312">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981312" w:rsidRDefault="0018560E" w:rsidP="0018560E">
      <w:pPr>
        <w:spacing w:after="0"/>
        <w:jc w:val="both"/>
        <w:rPr>
          <w:rFonts w:ascii="Arial" w:eastAsia="Times New Roman" w:hAnsi="Arial" w:cs="Arial"/>
          <w:sz w:val="24"/>
          <w:szCs w:val="24"/>
        </w:rPr>
      </w:pPr>
      <w:bookmarkStart w:id="268" w:name="part_d06e119bea3242c0be583214db132d41"/>
      <w:bookmarkEnd w:id="268"/>
      <w:r w:rsidRPr="00981312">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981312" w:rsidRDefault="0018560E" w:rsidP="0018560E">
      <w:pPr>
        <w:spacing w:after="0"/>
        <w:jc w:val="both"/>
        <w:rPr>
          <w:rFonts w:ascii="Arial" w:eastAsia="Times New Roman" w:hAnsi="Arial" w:cs="Arial"/>
          <w:sz w:val="24"/>
          <w:szCs w:val="24"/>
        </w:rPr>
      </w:pPr>
      <w:bookmarkStart w:id="269" w:name="part_632f7f2a6947444c8790d94c76399da2"/>
      <w:bookmarkEnd w:id="269"/>
      <w:r w:rsidRPr="00981312">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981312" w:rsidRDefault="0018560E" w:rsidP="0018560E">
      <w:pPr>
        <w:spacing w:after="0"/>
        <w:jc w:val="both"/>
        <w:rPr>
          <w:rFonts w:ascii="Arial" w:eastAsia="Times New Roman" w:hAnsi="Arial" w:cs="Arial"/>
          <w:sz w:val="24"/>
          <w:szCs w:val="24"/>
        </w:rPr>
      </w:pPr>
      <w:bookmarkStart w:id="270" w:name="part_1893a069816243a2b9a7aebfac2df040"/>
      <w:bookmarkEnd w:id="270"/>
      <w:r w:rsidRPr="00981312">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7FD6BF37" w14:textId="77777777" w:rsidR="0018560E" w:rsidRPr="00981312"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981312">
        <w:rPr>
          <w:rFonts w:ascii="Arial" w:eastAsia="Times New Roman" w:hAnsi="Arial" w:cs="Arial"/>
          <w:b/>
          <w:bCs/>
          <w:sz w:val="24"/>
          <w:szCs w:val="24"/>
        </w:rPr>
        <w:t>XVII SKYRIUS</w:t>
      </w:r>
    </w:p>
    <w:p w14:paraId="6C729E55"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Bendrieji atsakomybės klausimai</w:t>
      </w:r>
    </w:p>
    <w:p w14:paraId="04311EB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6B74F5E0" w14:textId="77777777" w:rsidR="0018560E" w:rsidRPr="00981312" w:rsidRDefault="0018560E" w:rsidP="0018560E">
      <w:pPr>
        <w:spacing w:after="0"/>
        <w:jc w:val="both"/>
        <w:rPr>
          <w:rFonts w:ascii="Arial" w:eastAsia="Times New Roman" w:hAnsi="Arial" w:cs="Arial"/>
          <w:sz w:val="24"/>
          <w:szCs w:val="24"/>
        </w:rPr>
      </w:pPr>
      <w:bookmarkStart w:id="272" w:name="part_070664d24b6748188de5b9fefd270f0e"/>
      <w:bookmarkEnd w:id="272"/>
      <w:r w:rsidRPr="00981312">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981312" w:rsidRDefault="0018560E" w:rsidP="0018560E">
      <w:pPr>
        <w:spacing w:after="0"/>
        <w:jc w:val="both"/>
        <w:rPr>
          <w:rFonts w:ascii="Arial" w:eastAsia="Times New Roman" w:hAnsi="Arial" w:cs="Arial"/>
          <w:sz w:val="24"/>
          <w:szCs w:val="24"/>
        </w:rPr>
      </w:pPr>
      <w:bookmarkStart w:id="273" w:name="part_d20a963021ba405780be37ef422403cb"/>
      <w:bookmarkEnd w:id="273"/>
      <w:r w:rsidRPr="00981312">
        <w:rPr>
          <w:rFonts w:ascii="Arial" w:eastAsia="Times New Roman"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sidRPr="00981312">
        <w:rPr>
          <w:rFonts w:ascii="Arial" w:eastAsia="Times New Roman" w:hAnsi="Arial" w:cs="Arial"/>
          <w:sz w:val="24"/>
          <w:szCs w:val="24"/>
        </w:rPr>
        <w:lastRenderedPageBreak/>
        <w:t>įsipareigojimų, asmens duomenų apsaugą reglamentuojančių teisės aktų ar intelektinės nuosavybės teisių pažeidimo.</w:t>
      </w:r>
    </w:p>
    <w:p w14:paraId="63D69123" w14:textId="77777777" w:rsidR="0018560E" w:rsidRPr="00981312" w:rsidRDefault="0018560E" w:rsidP="0018560E">
      <w:pPr>
        <w:spacing w:after="0"/>
        <w:jc w:val="both"/>
        <w:rPr>
          <w:rFonts w:ascii="Arial" w:eastAsia="Times New Roman" w:hAnsi="Arial" w:cs="Arial"/>
          <w:sz w:val="24"/>
          <w:szCs w:val="24"/>
        </w:rPr>
      </w:pPr>
      <w:bookmarkStart w:id="274" w:name="part_4ab324d5e6c64a20af83dc2644ca606e"/>
      <w:bookmarkEnd w:id="274"/>
      <w:r w:rsidRPr="00981312">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981312" w:rsidRDefault="0018560E" w:rsidP="0018560E">
      <w:pPr>
        <w:spacing w:after="0"/>
        <w:jc w:val="both"/>
        <w:rPr>
          <w:rFonts w:ascii="Arial" w:eastAsia="Times New Roman" w:hAnsi="Arial" w:cs="Arial"/>
          <w:sz w:val="24"/>
          <w:szCs w:val="24"/>
        </w:rPr>
      </w:pPr>
      <w:bookmarkStart w:id="275" w:name="part_2d888dc414574c8fbb8b2408829ad3b6"/>
      <w:bookmarkEnd w:id="275"/>
      <w:r w:rsidRPr="00981312">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981312" w:rsidRDefault="0018560E" w:rsidP="0018560E">
      <w:pPr>
        <w:spacing w:after="0"/>
        <w:jc w:val="both"/>
        <w:rPr>
          <w:rFonts w:ascii="Arial" w:eastAsia="Times New Roman" w:hAnsi="Arial" w:cs="Arial"/>
          <w:sz w:val="24"/>
          <w:szCs w:val="24"/>
        </w:rPr>
      </w:pPr>
      <w:bookmarkStart w:id="276" w:name="part_854fb80d405446f282a10370764be0b2"/>
      <w:bookmarkEnd w:id="276"/>
      <w:r w:rsidRPr="00981312">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981312" w:rsidRDefault="0018560E" w:rsidP="0018560E">
      <w:pPr>
        <w:spacing w:after="0"/>
        <w:jc w:val="both"/>
        <w:rPr>
          <w:rFonts w:ascii="Arial" w:eastAsia="Times New Roman" w:hAnsi="Arial" w:cs="Arial"/>
          <w:sz w:val="24"/>
          <w:szCs w:val="24"/>
        </w:rPr>
      </w:pPr>
      <w:bookmarkStart w:id="277" w:name="part_c41b73f370bb4d7cb3e85571c9f7507d"/>
      <w:bookmarkEnd w:id="277"/>
      <w:r w:rsidRPr="00981312">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981312" w:rsidRDefault="0018560E" w:rsidP="0018560E">
      <w:pPr>
        <w:spacing w:after="0"/>
        <w:jc w:val="center"/>
        <w:rPr>
          <w:rFonts w:ascii="Arial" w:eastAsia="Times New Roman" w:hAnsi="Arial" w:cs="Arial"/>
          <w:sz w:val="24"/>
          <w:szCs w:val="24"/>
        </w:rPr>
      </w:pPr>
    </w:p>
    <w:p w14:paraId="0C7E1669" w14:textId="77777777" w:rsidR="0018560E" w:rsidRPr="00981312" w:rsidRDefault="0018560E" w:rsidP="0018560E">
      <w:pPr>
        <w:spacing w:after="0"/>
        <w:jc w:val="center"/>
        <w:rPr>
          <w:rFonts w:ascii="Arial" w:eastAsia="Times New Roman" w:hAnsi="Arial" w:cs="Arial"/>
          <w:sz w:val="24"/>
          <w:szCs w:val="24"/>
        </w:rPr>
      </w:pPr>
    </w:p>
    <w:p w14:paraId="7D4CD1A0" w14:textId="77777777" w:rsidR="0018560E" w:rsidRPr="00981312" w:rsidRDefault="0018560E" w:rsidP="0018560E">
      <w:pPr>
        <w:spacing w:after="0"/>
        <w:jc w:val="center"/>
        <w:rPr>
          <w:rFonts w:ascii="Arial" w:eastAsia="Times New Roman" w:hAnsi="Arial" w:cs="Arial"/>
          <w:sz w:val="24"/>
          <w:szCs w:val="24"/>
        </w:rPr>
      </w:pPr>
    </w:p>
    <w:p w14:paraId="0278184F" w14:textId="5C2E7509"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5449379C" w14:textId="77777777" w:rsidR="0018560E" w:rsidRPr="00981312"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981312">
        <w:rPr>
          <w:rFonts w:ascii="Arial" w:eastAsia="Times New Roman" w:hAnsi="Arial" w:cs="Arial"/>
          <w:b/>
          <w:bCs/>
          <w:sz w:val="24"/>
          <w:szCs w:val="24"/>
        </w:rPr>
        <w:t>XVIII SKYRIUS</w:t>
      </w:r>
    </w:p>
    <w:p w14:paraId="17E73C4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caps/>
          <w:sz w:val="24"/>
          <w:szCs w:val="24"/>
        </w:rPr>
        <w:t>Nenugalima jėga (FORCE MAJEURE)</w:t>
      </w:r>
    </w:p>
    <w:p w14:paraId="1CFF7FA1"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0CFFA30" w14:textId="77777777" w:rsidR="0018560E" w:rsidRPr="00981312" w:rsidRDefault="0018560E" w:rsidP="0018560E">
      <w:pPr>
        <w:spacing w:after="0"/>
        <w:jc w:val="both"/>
        <w:rPr>
          <w:rFonts w:ascii="Arial" w:eastAsia="Times New Roman" w:hAnsi="Arial" w:cs="Arial"/>
          <w:sz w:val="24"/>
          <w:szCs w:val="24"/>
        </w:rPr>
      </w:pPr>
      <w:bookmarkStart w:id="279" w:name="part_e7004a8e1f9c49b7bab070cfde68b576"/>
      <w:bookmarkEnd w:id="279"/>
      <w:r w:rsidRPr="00981312">
        <w:rPr>
          <w:rFonts w:ascii="Arial" w:eastAsia="Times New Roman" w:hAnsi="Arial" w:cs="Arial"/>
          <w:sz w:val="24"/>
          <w:szCs w:val="24"/>
        </w:rPr>
        <w:t>18.1.</w:t>
      </w:r>
      <w:r w:rsidRPr="00981312">
        <w:rPr>
          <w:rFonts w:ascii="Arial" w:eastAsia="Times New Roman" w:hAnsi="Arial" w:cs="Arial"/>
          <w:b/>
          <w:bCs/>
          <w:sz w:val="24"/>
          <w:szCs w:val="24"/>
        </w:rPr>
        <w:t>  </w:t>
      </w:r>
      <w:r w:rsidRPr="00981312">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981312" w:rsidRDefault="0018560E" w:rsidP="0018560E">
      <w:pPr>
        <w:spacing w:after="0"/>
        <w:jc w:val="both"/>
        <w:rPr>
          <w:rFonts w:ascii="Arial" w:eastAsia="Times New Roman" w:hAnsi="Arial" w:cs="Arial"/>
          <w:sz w:val="24"/>
          <w:szCs w:val="24"/>
        </w:rPr>
      </w:pPr>
      <w:bookmarkStart w:id="280" w:name="part_41b6fc16d19141548028e45d2dc96b49"/>
      <w:bookmarkEnd w:id="280"/>
      <w:r w:rsidRPr="00981312">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981312" w:rsidRDefault="0018560E" w:rsidP="0018560E">
      <w:pPr>
        <w:spacing w:after="0"/>
        <w:jc w:val="both"/>
        <w:rPr>
          <w:rFonts w:ascii="Arial" w:eastAsia="Times New Roman" w:hAnsi="Arial" w:cs="Arial"/>
          <w:sz w:val="24"/>
          <w:szCs w:val="24"/>
        </w:rPr>
      </w:pPr>
      <w:bookmarkStart w:id="281" w:name="part_a6efbc4a2a7d4980ac7add0c766eca9a"/>
      <w:bookmarkEnd w:id="281"/>
      <w:r w:rsidRPr="00981312">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981312" w:rsidRDefault="0018560E" w:rsidP="0018560E">
      <w:pPr>
        <w:spacing w:after="0"/>
        <w:jc w:val="both"/>
        <w:rPr>
          <w:rFonts w:ascii="Arial" w:eastAsia="Times New Roman" w:hAnsi="Arial" w:cs="Arial"/>
          <w:sz w:val="24"/>
          <w:szCs w:val="24"/>
        </w:rPr>
      </w:pPr>
      <w:bookmarkStart w:id="282" w:name="part_4141df5080164e0487a6823637155872"/>
      <w:bookmarkEnd w:id="282"/>
      <w:r w:rsidRPr="00981312">
        <w:rPr>
          <w:rFonts w:ascii="Arial" w:eastAsia="Times New Roman" w:hAnsi="Arial" w:cs="Arial"/>
          <w:sz w:val="24"/>
          <w:szCs w:val="24"/>
        </w:rPr>
        <w:t>18.2.</w:t>
      </w:r>
      <w:r w:rsidRPr="00981312">
        <w:rPr>
          <w:rFonts w:ascii="Arial" w:eastAsia="Times New Roman" w:hAnsi="Arial" w:cs="Arial"/>
          <w:b/>
          <w:bCs/>
          <w:sz w:val="24"/>
          <w:szCs w:val="24"/>
        </w:rPr>
        <w:t>  </w:t>
      </w:r>
      <w:r w:rsidRPr="00981312">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981312" w:rsidRDefault="0018560E" w:rsidP="0018560E">
      <w:pPr>
        <w:spacing w:after="0"/>
        <w:jc w:val="both"/>
        <w:rPr>
          <w:rFonts w:ascii="Arial" w:eastAsia="Times New Roman" w:hAnsi="Arial" w:cs="Arial"/>
          <w:sz w:val="24"/>
          <w:szCs w:val="24"/>
        </w:rPr>
      </w:pPr>
      <w:bookmarkStart w:id="283" w:name="part_8c6f1c7ae5eb41d7940f62f262ccd0fc"/>
      <w:bookmarkEnd w:id="283"/>
      <w:r w:rsidRPr="00981312">
        <w:rPr>
          <w:rFonts w:ascii="Arial" w:eastAsia="Times New Roman" w:hAnsi="Arial" w:cs="Arial"/>
          <w:sz w:val="24"/>
          <w:szCs w:val="24"/>
        </w:rPr>
        <w:lastRenderedPageBreak/>
        <w:t>18.3.</w:t>
      </w:r>
      <w:r w:rsidRPr="00981312">
        <w:rPr>
          <w:rFonts w:ascii="Arial" w:eastAsia="Times New Roman" w:hAnsi="Arial" w:cs="Arial"/>
          <w:b/>
          <w:bCs/>
          <w:sz w:val="24"/>
          <w:szCs w:val="24"/>
        </w:rPr>
        <w:t>  </w:t>
      </w:r>
      <w:r w:rsidRPr="00981312">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981312" w:rsidRDefault="0018560E" w:rsidP="0018560E">
      <w:pPr>
        <w:spacing w:after="0"/>
        <w:jc w:val="both"/>
        <w:rPr>
          <w:rFonts w:ascii="Arial" w:eastAsia="Times New Roman" w:hAnsi="Arial" w:cs="Arial"/>
          <w:sz w:val="24"/>
          <w:szCs w:val="24"/>
        </w:rPr>
      </w:pPr>
      <w:bookmarkStart w:id="284" w:name="part_e9fa105a6b5646cebd48048f608c15e8"/>
      <w:bookmarkEnd w:id="284"/>
      <w:r w:rsidRPr="00981312">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E57B45D" w14:textId="77777777" w:rsidR="0018560E" w:rsidRPr="00981312"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981312">
        <w:rPr>
          <w:rFonts w:ascii="Arial" w:eastAsia="Times New Roman" w:hAnsi="Arial" w:cs="Arial"/>
          <w:b/>
          <w:bCs/>
          <w:sz w:val="24"/>
          <w:szCs w:val="24"/>
        </w:rPr>
        <w:t>XIX SKYRIUS</w:t>
      </w:r>
    </w:p>
    <w:p w14:paraId="55AF1712"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Sutarties nuostatų negaliojimas</w:t>
      </w:r>
    </w:p>
    <w:p w14:paraId="3914EBB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2A3FE68" w14:textId="77777777" w:rsidR="0018560E" w:rsidRPr="00981312" w:rsidRDefault="0018560E" w:rsidP="0018560E">
      <w:pPr>
        <w:spacing w:after="0"/>
        <w:jc w:val="both"/>
        <w:rPr>
          <w:rFonts w:ascii="Arial" w:eastAsia="Times New Roman" w:hAnsi="Arial" w:cs="Arial"/>
          <w:sz w:val="24"/>
          <w:szCs w:val="24"/>
        </w:rPr>
      </w:pPr>
      <w:bookmarkStart w:id="286" w:name="part_f11cb60c026146e285ec6b308ec7cd8d"/>
      <w:bookmarkEnd w:id="286"/>
      <w:r w:rsidRPr="00981312">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981312" w:rsidRDefault="0018560E" w:rsidP="0018560E">
      <w:pPr>
        <w:spacing w:after="0"/>
        <w:jc w:val="both"/>
        <w:rPr>
          <w:rFonts w:ascii="Arial" w:eastAsia="Times New Roman" w:hAnsi="Arial" w:cs="Arial"/>
          <w:sz w:val="24"/>
          <w:szCs w:val="24"/>
        </w:rPr>
      </w:pPr>
      <w:bookmarkStart w:id="287" w:name="part_98c90a55ba4b4afaa5fddd6e77b91074"/>
      <w:bookmarkEnd w:id="287"/>
      <w:r w:rsidRPr="00981312">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981312" w:rsidRDefault="0018560E" w:rsidP="0018560E">
      <w:pPr>
        <w:spacing w:after="0"/>
        <w:jc w:val="center"/>
        <w:rPr>
          <w:rFonts w:ascii="Arial" w:eastAsia="Times New Roman" w:hAnsi="Arial" w:cs="Arial"/>
          <w:b/>
          <w:bCs/>
          <w:sz w:val="24"/>
          <w:szCs w:val="24"/>
        </w:rPr>
      </w:pPr>
    </w:p>
    <w:p w14:paraId="2D761518" w14:textId="77777777" w:rsidR="0018560E" w:rsidRPr="00981312" w:rsidRDefault="0018560E" w:rsidP="0018560E">
      <w:pPr>
        <w:spacing w:after="0"/>
        <w:jc w:val="center"/>
        <w:rPr>
          <w:rFonts w:ascii="Arial" w:eastAsia="Times New Roman" w:hAnsi="Arial" w:cs="Arial"/>
          <w:b/>
          <w:bCs/>
          <w:sz w:val="24"/>
          <w:szCs w:val="24"/>
        </w:rPr>
      </w:pPr>
    </w:p>
    <w:p w14:paraId="4896B454" w14:textId="0BEA100A"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890E729" w14:textId="77777777" w:rsidR="0018560E" w:rsidRPr="00981312"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981312">
        <w:rPr>
          <w:rFonts w:ascii="Arial" w:eastAsia="Times New Roman" w:hAnsi="Arial" w:cs="Arial"/>
          <w:b/>
          <w:bCs/>
          <w:sz w:val="24"/>
          <w:szCs w:val="24"/>
        </w:rPr>
        <w:t>XX SKYRIUS</w:t>
      </w:r>
    </w:p>
    <w:p w14:paraId="4A00F845"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Sutarties pakeitimai</w:t>
      </w:r>
    </w:p>
    <w:p w14:paraId="224149E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DBC1C46" w14:textId="77777777" w:rsidR="0018560E" w:rsidRPr="00981312" w:rsidRDefault="0018560E" w:rsidP="0018560E">
      <w:pPr>
        <w:spacing w:after="0"/>
        <w:jc w:val="both"/>
        <w:rPr>
          <w:rFonts w:ascii="Arial" w:eastAsia="Times New Roman" w:hAnsi="Arial" w:cs="Arial"/>
          <w:sz w:val="24"/>
          <w:szCs w:val="24"/>
        </w:rPr>
      </w:pPr>
      <w:bookmarkStart w:id="289" w:name="part_fc4cf2fc53074f56bec3563ed1c2bf51"/>
      <w:bookmarkEnd w:id="289"/>
      <w:r w:rsidRPr="00981312">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981312" w:rsidRDefault="0018560E" w:rsidP="0018560E">
      <w:pPr>
        <w:spacing w:after="0"/>
        <w:jc w:val="both"/>
        <w:rPr>
          <w:rFonts w:ascii="Arial" w:eastAsia="Times New Roman" w:hAnsi="Arial" w:cs="Arial"/>
          <w:sz w:val="24"/>
          <w:szCs w:val="24"/>
        </w:rPr>
      </w:pPr>
      <w:bookmarkStart w:id="290" w:name="part_7ad4762640ef4080a75c3cc86f93607c"/>
      <w:bookmarkEnd w:id="290"/>
      <w:r w:rsidRPr="00981312">
        <w:rPr>
          <w:rFonts w:ascii="Arial" w:eastAsia="Times New Roman" w:hAnsi="Arial" w:cs="Arial"/>
          <w:sz w:val="24"/>
          <w:szCs w:val="24"/>
        </w:rPr>
        <w:t>20.2. Sutarties pakeitimai įforminami Šalims sudarant Susitarimą.</w:t>
      </w:r>
    </w:p>
    <w:p w14:paraId="2480FAC5" w14:textId="77777777" w:rsidR="0018560E" w:rsidRPr="00981312" w:rsidRDefault="0018560E" w:rsidP="0018560E">
      <w:pPr>
        <w:spacing w:after="0"/>
        <w:jc w:val="both"/>
        <w:rPr>
          <w:rFonts w:ascii="Arial" w:eastAsia="Times New Roman" w:hAnsi="Arial" w:cs="Arial"/>
          <w:sz w:val="24"/>
          <w:szCs w:val="24"/>
        </w:rPr>
      </w:pPr>
      <w:bookmarkStart w:id="291" w:name="part_8e6fcb5e8a4a4f969e4646856afb952c"/>
      <w:bookmarkEnd w:id="291"/>
      <w:r w:rsidRPr="00981312">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981312" w:rsidRDefault="0018560E" w:rsidP="0018560E">
      <w:pPr>
        <w:spacing w:after="0"/>
        <w:jc w:val="both"/>
        <w:rPr>
          <w:rFonts w:ascii="Arial" w:eastAsia="Times New Roman" w:hAnsi="Arial" w:cs="Arial"/>
          <w:sz w:val="24"/>
          <w:szCs w:val="24"/>
        </w:rPr>
      </w:pPr>
      <w:bookmarkStart w:id="292" w:name="part_44ce850901e84d86871534dd63db8e15"/>
      <w:bookmarkEnd w:id="292"/>
      <w:r w:rsidRPr="00981312">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981312" w:rsidRDefault="0018560E" w:rsidP="0018560E">
      <w:pPr>
        <w:spacing w:after="0"/>
        <w:jc w:val="both"/>
        <w:rPr>
          <w:rFonts w:ascii="Arial" w:eastAsia="Times New Roman" w:hAnsi="Arial" w:cs="Arial"/>
          <w:sz w:val="24"/>
          <w:szCs w:val="24"/>
        </w:rPr>
      </w:pPr>
      <w:bookmarkStart w:id="293" w:name="part_d3da66ce783241b6862cc78ab1083c22"/>
      <w:bookmarkEnd w:id="293"/>
      <w:r w:rsidRPr="00981312">
        <w:rPr>
          <w:rFonts w:ascii="Arial" w:eastAsia="Times New Roman" w:hAnsi="Arial" w:cs="Arial"/>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981312">
        <w:rPr>
          <w:rFonts w:ascii="Arial" w:eastAsia="Times New Roman" w:hAnsi="Arial" w:cs="Arial"/>
          <w:sz w:val="24"/>
          <w:szCs w:val="24"/>
        </w:rPr>
        <w:lastRenderedPageBreak/>
        <w:t>vienašališkai, informuodama apie tai kitą Šalį. Bet kuriuo atveju Sutarties pakeitimu negali būti iš esmės keičiama Sutartis.</w:t>
      </w:r>
    </w:p>
    <w:p w14:paraId="7E4BD2C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DE2EFA5" w14:textId="77777777" w:rsidR="0018560E" w:rsidRPr="00981312"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981312">
        <w:rPr>
          <w:rFonts w:ascii="Arial" w:eastAsia="Times New Roman" w:hAnsi="Arial" w:cs="Arial"/>
          <w:b/>
          <w:bCs/>
          <w:sz w:val="24"/>
          <w:szCs w:val="24"/>
        </w:rPr>
        <w:t>XXI SKYRIUS</w:t>
      </w:r>
    </w:p>
    <w:p w14:paraId="46105971" w14:textId="77777777" w:rsidR="0018560E" w:rsidRPr="00981312" w:rsidRDefault="0018560E" w:rsidP="0018560E">
      <w:pPr>
        <w:spacing w:after="0"/>
        <w:jc w:val="center"/>
        <w:rPr>
          <w:rFonts w:ascii="Arial" w:eastAsia="Times New Roman" w:hAnsi="Arial" w:cs="Arial"/>
          <w:b/>
          <w:bCs/>
          <w:sz w:val="24"/>
          <w:szCs w:val="24"/>
        </w:rPr>
      </w:pPr>
      <w:r w:rsidRPr="00981312">
        <w:rPr>
          <w:rFonts w:ascii="Arial" w:eastAsia="Times New Roman" w:hAnsi="Arial" w:cs="Arial"/>
          <w:b/>
          <w:bCs/>
          <w:caps/>
          <w:sz w:val="24"/>
          <w:szCs w:val="24"/>
        </w:rPr>
        <w:t>Sutarties sUSTABDYMAS</w:t>
      </w:r>
    </w:p>
    <w:p w14:paraId="7C442F58"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ED9475E" w14:textId="77777777" w:rsidR="0018560E" w:rsidRPr="00981312" w:rsidRDefault="0018560E" w:rsidP="0018560E">
      <w:pPr>
        <w:spacing w:after="0"/>
        <w:jc w:val="both"/>
        <w:rPr>
          <w:rFonts w:ascii="Arial" w:eastAsia="Times New Roman" w:hAnsi="Arial" w:cs="Arial"/>
          <w:sz w:val="24"/>
          <w:szCs w:val="24"/>
        </w:rPr>
      </w:pPr>
      <w:bookmarkStart w:id="295" w:name="part_353cb5a436284818b6f45dc038fdca1f"/>
      <w:bookmarkEnd w:id="295"/>
      <w:r w:rsidRPr="00981312">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981312" w:rsidRDefault="0018560E" w:rsidP="0018560E">
      <w:pPr>
        <w:spacing w:after="0"/>
        <w:jc w:val="both"/>
        <w:rPr>
          <w:rFonts w:ascii="Arial" w:eastAsia="Times New Roman" w:hAnsi="Arial" w:cs="Arial"/>
          <w:sz w:val="24"/>
          <w:szCs w:val="24"/>
        </w:rPr>
      </w:pPr>
      <w:bookmarkStart w:id="296" w:name="part_d16048b9f99d470f8f64ed9c98e9c722"/>
      <w:bookmarkEnd w:id="296"/>
      <w:r w:rsidRPr="00981312">
        <w:rPr>
          <w:rFonts w:ascii="Arial" w:eastAsia="Times New Roman" w:hAnsi="Arial" w:cs="Arial"/>
          <w:sz w:val="24"/>
          <w:szCs w:val="24"/>
        </w:rPr>
        <w:t>21.2. Paslaugų (jų dalies) teikimas gali būti stabdomas esant bent vienai iš šių aplinkybių:</w:t>
      </w:r>
    </w:p>
    <w:p w14:paraId="4E3FD02B" w14:textId="77777777" w:rsidR="0018560E" w:rsidRPr="00981312" w:rsidRDefault="0018560E" w:rsidP="0018560E">
      <w:pPr>
        <w:spacing w:after="0"/>
        <w:jc w:val="both"/>
        <w:rPr>
          <w:rFonts w:ascii="Arial" w:eastAsia="Times New Roman" w:hAnsi="Arial" w:cs="Arial"/>
          <w:sz w:val="24"/>
          <w:szCs w:val="24"/>
        </w:rPr>
      </w:pPr>
      <w:bookmarkStart w:id="297" w:name="part_c642cc224b674997be6382844a9e224c"/>
      <w:bookmarkEnd w:id="297"/>
      <w:r w:rsidRPr="00981312">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981312" w:rsidRDefault="0018560E" w:rsidP="0018560E">
      <w:pPr>
        <w:spacing w:after="0"/>
        <w:jc w:val="both"/>
        <w:rPr>
          <w:rFonts w:ascii="Arial" w:eastAsia="Times New Roman" w:hAnsi="Arial" w:cs="Arial"/>
          <w:sz w:val="24"/>
          <w:szCs w:val="24"/>
        </w:rPr>
      </w:pPr>
      <w:bookmarkStart w:id="298" w:name="part_8c7bc527fe3a40e58cd14bf5c8ee641c"/>
      <w:bookmarkEnd w:id="298"/>
      <w:r w:rsidRPr="00981312">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981312" w:rsidRDefault="0018560E" w:rsidP="0018560E">
      <w:pPr>
        <w:spacing w:after="0"/>
        <w:jc w:val="both"/>
        <w:rPr>
          <w:rFonts w:ascii="Arial" w:eastAsia="Times New Roman" w:hAnsi="Arial" w:cs="Arial"/>
          <w:sz w:val="24"/>
          <w:szCs w:val="24"/>
        </w:rPr>
      </w:pPr>
      <w:bookmarkStart w:id="299" w:name="part_44ba912dac8644879eac3c897adf36d3"/>
      <w:bookmarkEnd w:id="299"/>
      <w:r w:rsidRPr="00981312">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981312" w:rsidRDefault="0018560E" w:rsidP="0018560E">
      <w:pPr>
        <w:spacing w:after="0"/>
        <w:jc w:val="both"/>
        <w:rPr>
          <w:rFonts w:ascii="Arial" w:eastAsia="Times New Roman" w:hAnsi="Arial" w:cs="Arial"/>
          <w:sz w:val="24"/>
          <w:szCs w:val="24"/>
        </w:rPr>
      </w:pPr>
      <w:bookmarkStart w:id="300" w:name="part_be3a59fb70b44bb39d381a4d12ea8d9e"/>
      <w:bookmarkEnd w:id="300"/>
      <w:r w:rsidRPr="00981312">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981312" w:rsidRDefault="0018560E" w:rsidP="0018560E">
      <w:pPr>
        <w:spacing w:after="0"/>
        <w:jc w:val="both"/>
        <w:rPr>
          <w:rFonts w:ascii="Arial" w:eastAsia="Times New Roman" w:hAnsi="Arial" w:cs="Arial"/>
          <w:sz w:val="24"/>
          <w:szCs w:val="24"/>
        </w:rPr>
      </w:pPr>
      <w:bookmarkStart w:id="301" w:name="part_5392cd7eaf3648e494eb22bc303729ef"/>
      <w:bookmarkEnd w:id="301"/>
      <w:r w:rsidRPr="00981312">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981312" w:rsidRDefault="0018560E" w:rsidP="0018560E">
      <w:pPr>
        <w:spacing w:after="0"/>
        <w:jc w:val="both"/>
        <w:rPr>
          <w:rFonts w:ascii="Arial" w:eastAsia="Times New Roman" w:hAnsi="Arial" w:cs="Arial"/>
          <w:sz w:val="24"/>
          <w:szCs w:val="24"/>
        </w:rPr>
      </w:pPr>
      <w:bookmarkStart w:id="302" w:name="part_969cf5732a7644c4aa76c070c36544db"/>
      <w:bookmarkEnd w:id="302"/>
      <w:r w:rsidRPr="00981312">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981312" w:rsidRDefault="0018560E" w:rsidP="0018560E">
      <w:pPr>
        <w:spacing w:after="0"/>
        <w:jc w:val="both"/>
        <w:rPr>
          <w:rFonts w:ascii="Arial" w:eastAsia="Times New Roman" w:hAnsi="Arial" w:cs="Arial"/>
          <w:sz w:val="24"/>
          <w:szCs w:val="24"/>
        </w:rPr>
      </w:pPr>
      <w:bookmarkStart w:id="303" w:name="part_7c1f50adfddb4c0ab59ac21343893069"/>
      <w:bookmarkEnd w:id="303"/>
      <w:r w:rsidRPr="00981312">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981312" w:rsidRDefault="0018560E" w:rsidP="0018560E">
      <w:pPr>
        <w:spacing w:after="0"/>
        <w:jc w:val="both"/>
        <w:rPr>
          <w:rFonts w:ascii="Arial" w:eastAsia="Times New Roman" w:hAnsi="Arial" w:cs="Arial"/>
          <w:sz w:val="24"/>
          <w:szCs w:val="24"/>
        </w:rPr>
      </w:pPr>
      <w:bookmarkStart w:id="304" w:name="part_514f50cb5db04545adc8b0868c24c3ad"/>
      <w:bookmarkEnd w:id="304"/>
      <w:r w:rsidRPr="00981312">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981312" w:rsidRDefault="0018560E" w:rsidP="0018560E">
      <w:pPr>
        <w:spacing w:after="0"/>
        <w:jc w:val="both"/>
        <w:rPr>
          <w:rFonts w:ascii="Arial" w:eastAsia="Times New Roman" w:hAnsi="Arial" w:cs="Arial"/>
          <w:sz w:val="24"/>
          <w:szCs w:val="24"/>
        </w:rPr>
      </w:pPr>
      <w:bookmarkStart w:id="305" w:name="part_fa951fc2aa72445abe6b3a89c4922fc8"/>
      <w:bookmarkEnd w:id="305"/>
      <w:r w:rsidRPr="00981312">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981312" w:rsidRDefault="0018560E" w:rsidP="0018560E">
      <w:pPr>
        <w:spacing w:after="0"/>
        <w:jc w:val="both"/>
        <w:rPr>
          <w:rFonts w:ascii="Arial" w:eastAsia="Times New Roman" w:hAnsi="Arial" w:cs="Arial"/>
          <w:sz w:val="24"/>
          <w:szCs w:val="24"/>
        </w:rPr>
      </w:pPr>
      <w:bookmarkStart w:id="306" w:name="part_bce737fba03e486485d9c5f2b5332eb6"/>
      <w:bookmarkEnd w:id="306"/>
      <w:r w:rsidRPr="00981312">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981312" w:rsidRDefault="0018560E" w:rsidP="0018560E">
      <w:pPr>
        <w:spacing w:after="0"/>
        <w:jc w:val="both"/>
        <w:rPr>
          <w:rFonts w:ascii="Arial" w:eastAsia="Times New Roman" w:hAnsi="Arial" w:cs="Arial"/>
          <w:sz w:val="24"/>
          <w:szCs w:val="24"/>
        </w:rPr>
      </w:pPr>
      <w:bookmarkStart w:id="307" w:name="part_eb4f0c7186ac4e6082d9b99faba56fcb"/>
      <w:bookmarkEnd w:id="307"/>
      <w:r w:rsidRPr="00981312">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981312" w:rsidRDefault="0018560E" w:rsidP="0018560E">
      <w:pPr>
        <w:spacing w:after="0"/>
        <w:jc w:val="both"/>
        <w:rPr>
          <w:rFonts w:ascii="Arial" w:eastAsia="Times New Roman" w:hAnsi="Arial" w:cs="Arial"/>
          <w:sz w:val="24"/>
          <w:szCs w:val="24"/>
        </w:rPr>
      </w:pPr>
      <w:bookmarkStart w:id="308" w:name="part_3d24662077ec4f2d94af601cbf63bd91"/>
      <w:bookmarkEnd w:id="308"/>
      <w:r w:rsidRPr="00981312">
        <w:rPr>
          <w:rFonts w:ascii="Arial" w:eastAsia="Times New Roman" w:hAnsi="Arial" w:cs="Arial"/>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w:t>
      </w:r>
      <w:r w:rsidRPr="00981312">
        <w:rPr>
          <w:rFonts w:ascii="Arial" w:eastAsia="Times New Roman" w:hAnsi="Arial" w:cs="Arial"/>
          <w:sz w:val="24"/>
          <w:szCs w:val="24"/>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981312" w:rsidRDefault="0018560E" w:rsidP="0018560E">
      <w:pPr>
        <w:spacing w:after="0"/>
        <w:jc w:val="both"/>
        <w:rPr>
          <w:rFonts w:ascii="Arial" w:eastAsia="Times New Roman" w:hAnsi="Arial" w:cs="Arial"/>
          <w:sz w:val="24"/>
          <w:szCs w:val="24"/>
        </w:rPr>
      </w:pPr>
      <w:bookmarkStart w:id="309" w:name="part_94de176b082740efb8a0aab2e1b01c43"/>
      <w:bookmarkEnd w:id="309"/>
      <w:r w:rsidRPr="00981312">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981312" w:rsidRDefault="0018560E" w:rsidP="0018560E">
      <w:pPr>
        <w:spacing w:after="0"/>
        <w:jc w:val="both"/>
        <w:rPr>
          <w:rFonts w:ascii="Arial" w:eastAsia="Times New Roman" w:hAnsi="Arial" w:cs="Arial"/>
          <w:sz w:val="24"/>
          <w:szCs w:val="24"/>
        </w:rPr>
      </w:pPr>
      <w:bookmarkStart w:id="310" w:name="part_06b065bc8a2c42d38968a6f7c873732d"/>
      <w:bookmarkEnd w:id="310"/>
      <w:r w:rsidRPr="00981312">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981312" w:rsidRDefault="0018560E" w:rsidP="0018560E">
      <w:pPr>
        <w:spacing w:after="0"/>
        <w:jc w:val="both"/>
        <w:rPr>
          <w:rFonts w:ascii="Arial" w:eastAsia="Times New Roman" w:hAnsi="Arial" w:cs="Arial"/>
          <w:sz w:val="24"/>
          <w:szCs w:val="24"/>
        </w:rPr>
      </w:pPr>
      <w:bookmarkStart w:id="311" w:name="part_f6f6c945e30944faaa63601928b0e998"/>
      <w:bookmarkEnd w:id="311"/>
      <w:r w:rsidRPr="00981312">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981312" w:rsidRDefault="0018560E" w:rsidP="0018560E">
      <w:pPr>
        <w:spacing w:after="0"/>
        <w:jc w:val="both"/>
        <w:rPr>
          <w:rFonts w:ascii="Arial" w:eastAsia="Times New Roman" w:hAnsi="Arial" w:cs="Arial"/>
          <w:sz w:val="24"/>
          <w:szCs w:val="24"/>
        </w:rPr>
      </w:pPr>
      <w:bookmarkStart w:id="312" w:name="part_fc9291370a7042229d4fc836d7a827ee"/>
      <w:bookmarkEnd w:id="312"/>
      <w:r w:rsidRPr="00981312">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981312" w:rsidRDefault="0018560E" w:rsidP="0018560E">
      <w:pPr>
        <w:spacing w:after="0"/>
        <w:jc w:val="both"/>
        <w:rPr>
          <w:rFonts w:ascii="Arial" w:eastAsia="Times New Roman" w:hAnsi="Arial" w:cs="Arial"/>
          <w:sz w:val="24"/>
          <w:szCs w:val="24"/>
        </w:rPr>
      </w:pPr>
      <w:bookmarkStart w:id="313" w:name="part_44368691975142488b8036e03b40c53d"/>
      <w:bookmarkEnd w:id="313"/>
      <w:r w:rsidRPr="00981312">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981312" w:rsidRDefault="0018560E" w:rsidP="0018560E">
      <w:pPr>
        <w:spacing w:after="0"/>
        <w:jc w:val="both"/>
        <w:rPr>
          <w:rFonts w:ascii="Arial" w:eastAsia="Times New Roman" w:hAnsi="Arial" w:cs="Arial"/>
          <w:sz w:val="24"/>
          <w:szCs w:val="24"/>
        </w:rPr>
      </w:pPr>
      <w:bookmarkStart w:id="314" w:name="part_2f1d66a29d924cc381c31b292db8fb1f"/>
      <w:bookmarkEnd w:id="314"/>
      <w:r w:rsidRPr="00981312">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981312" w:rsidRDefault="0018560E" w:rsidP="0018560E">
      <w:pPr>
        <w:spacing w:after="0"/>
        <w:jc w:val="both"/>
        <w:rPr>
          <w:rFonts w:ascii="Arial" w:eastAsia="Times New Roman" w:hAnsi="Arial" w:cs="Arial"/>
          <w:sz w:val="24"/>
          <w:szCs w:val="24"/>
        </w:rPr>
      </w:pPr>
      <w:bookmarkStart w:id="315" w:name="part_51f2ac7fdf3947e98954c6e89f69d658"/>
      <w:bookmarkEnd w:id="315"/>
      <w:r w:rsidRPr="00981312">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981312" w:rsidRDefault="0018560E" w:rsidP="0018560E">
      <w:pPr>
        <w:spacing w:after="0"/>
        <w:jc w:val="both"/>
        <w:rPr>
          <w:rFonts w:ascii="Arial" w:eastAsia="Times New Roman" w:hAnsi="Arial" w:cs="Arial"/>
          <w:sz w:val="24"/>
          <w:szCs w:val="24"/>
        </w:rPr>
      </w:pPr>
      <w:bookmarkStart w:id="316" w:name="part_22692f20f59f485ea5b14883ac5ba13b"/>
      <w:bookmarkEnd w:id="316"/>
      <w:r w:rsidRPr="00981312">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034313B4" w14:textId="77777777" w:rsidR="0018560E" w:rsidRPr="00981312"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981312">
        <w:rPr>
          <w:rFonts w:ascii="Arial" w:eastAsia="Times New Roman" w:hAnsi="Arial" w:cs="Arial"/>
          <w:b/>
          <w:bCs/>
          <w:sz w:val="24"/>
          <w:szCs w:val="24"/>
        </w:rPr>
        <w:t>XXII SKYRIUS</w:t>
      </w:r>
    </w:p>
    <w:p w14:paraId="3F57901F"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Sutarties nutraukimas</w:t>
      </w:r>
    </w:p>
    <w:p w14:paraId="1D40C3CB"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8A3F4A6"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11944ED" w14:textId="77777777" w:rsidR="0018560E" w:rsidRPr="00981312" w:rsidRDefault="0018560E" w:rsidP="0018560E">
      <w:pPr>
        <w:spacing w:after="0"/>
        <w:jc w:val="center"/>
        <w:rPr>
          <w:rFonts w:ascii="Arial" w:eastAsia="Times New Roman" w:hAnsi="Arial" w:cs="Arial"/>
          <w:sz w:val="24"/>
          <w:szCs w:val="24"/>
        </w:rPr>
      </w:pPr>
      <w:bookmarkStart w:id="318" w:name="part_45f0b853384841ffa5c21b1674f45df2"/>
      <w:bookmarkEnd w:id="318"/>
      <w:r w:rsidRPr="00981312">
        <w:rPr>
          <w:rFonts w:ascii="Arial" w:eastAsia="Times New Roman" w:hAnsi="Arial" w:cs="Arial"/>
          <w:b/>
          <w:bCs/>
          <w:sz w:val="24"/>
          <w:szCs w:val="24"/>
        </w:rPr>
        <w:t>22.1.  Pretenzijos dėl Sutarties pažeidimų</w:t>
      </w:r>
    </w:p>
    <w:p w14:paraId="0175FE76"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lastRenderedPageBreak/>
        <w:t> </w:t>
      </w:r>
    </w:p>
    <w:p w14:paraId="26AF977C" w14:textId="77777777" w:rsidR="0018560E" w:rsidRPr="00981312" w:rsidRDefault="0018560E" w:rsidP="0018560E">
      <w:pPr>
        <w:spacing w:after="0"/>
        <w:jc w:val="both"/>
        <w:rPr>
          <w:rFonts w:ascii="Arial" w:eastAsia="Times New Roman" w:hAnsi="Arial" w:cs="Arial"/>
          <w:sz w:val="24"/>
          <w:szCs w:val="24"/>
        </w:rPr>
      </w:pPr>
      <w:bookmarkStart w:id="319" w:name="part_95e08042ce5849bc83e0fce195c0e536"/>
      <w:bookmarkEnd w:id="319"/>
      <w:r w:rsidRPr="00981312">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981312" w:rsidRDefault="0018560E" w:rsidP="0018560E">
      <w:pPr>
        <w:spacing w:after="0"/>
        <w:jc w:val="both"/>
        <w:rPr>
          <w:rFonts w:ascii="Arial" w:eastAsia="Times New Roman" w:hAnsi="Arial" w:cs="Arial"/>
          <w:sz w:val="24"/>
          <w:szCs w:val="24"/>
        </w:rPr>
      </w:pPr>
      <w:bookmarkStart w:id="320" w:name="part_68a947965b81435dac54dd6aa7e07833"/>
      <w:bookmarkEnd w:id="320"/>
      <w:r w:rsidRPr="00981312">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F4F03CF" w14:textId="77777777" w:rsidR="0018560E" w:rsidRPr="00981312" w:rsidRDefault="0018560E" w:rsidP="0018560E">
      <w:pPr>
        <w:spacing w:after="0"/>
        <w:jc w:val="center"/>
        <w:rPr>
          <w:rFonts w:ascii="Arial" w:eastAsia="Times New Roman" w:hAnsi="Arial" w:cs="Arial"/>
          <w:sz w:val="24"/>
          <w:szCs w:val="24"/>
        </w:rPr>
      </w:pPr>
      <w:bookmarkStart w:id="321" w:name="part_a5f1a20ec85942259a2aeeb4c0b09a64"/>
      <w:bookmarkEnd w:id="321"/>
      <w:r w:rsidRPr="00981312">
        <w:rPr>
          <w:rFonts w:ascii="Arial" w:eastAsia="Times New Roman" w:hAnsi="Arial" w:cs="Arial"/>
          <w:b/>
          <w:bCs/>
          <w:sz w:val="24"/>
          <w:szCs w:val="24"/>
        </w:rPr>
        <w:t>22.2.  Sutarties nutraukimas Pirkėjo iniciatyva</w:t>
      </w:r>
    </w:p>
    <w:p w14:paraId="2551EACD"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2A982B4" w14:textId="77777777" w:rsidR="0018560E" w:rsidRPr="00981312" w:rsidRDefault="0018560E" w:rsidP="0018560E">
      <w:pPr>
        <w:spacing w:after="0"/>
        <w:jc w:val="both"/>
        <w:rPr>
          <w:rFonts w:ascii="Arial" w:eastAsia="Times New Roman" w:hAnsi="Arial" w:cs="Arial"/>
          <w:sz w:val="24"/>
          <w:szCs w:val="24"/>
        </w:rPr>
      </w:pPr>
      <w:bookmarkStart w:id="322" w:name="part_082c05e288a64aea9d8f842778a16950"/>
      <w:bookmarkEnd w:id="322"/>
      <w:r w:rsidRPr="00981312">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981312" w:rsidRDefault="0018560E" w:rsidP="0018560E">
      <w:pPr>
        <w:spacing w:after="0"/>
        <w:jc w:val="both"/>
        <w:rPr>
          <w:rFonts w:ascii="Arial" w:eastAsia="Times New Roman" w:hAnsi="Arial" w:cs="Arial"/>
          <w:sz w:val="24"/>
          <w:szCs w:val="24"/>
        </w:rPr>
      </w:pPr>
      <w:bookmarkStart w:id="323" w:name="part_f8d09b86334e43009e735a3de3a1f707"/>
      <w:bookmarkEnd w:id="323"/>
      <w:r w:rsidRPr="00981312">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981312" w:rsidRDefault="0018560E" w:rsidP="0018560E">
      <w:pPr>
        <w:spacing w:after="0"/>
        <w:jc w:val="both"/>
        <w:rPr>
          <w:rFonts w:ascii="Arial" w:eastAsia="Times New Roman" w:hAnsi="Arial" w:cs="Arial"/>
          <w:sz w:val="24"/>
          <w:szCs w:val="24"/>
        </w:rPr>
      </w:pPr>
      <w:bookmarkStart w:id="324" w:name="part_e1682a30c9fb45389c00232bacecd80f"/>
      <w:bookmarkEnd w:id="324"/>
      <w:r w:rsidRPr="00981312">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981312" w:rsidRDefault="0018560E" w:rsidP="0018560E">
      <w:pPr>
        <w:spacing w:after="0"/>
        <w:jc w:val="both"/>
        <w:rPr>
          <w:rFonts w:ascii="Arial" w:eastAsia="Times New Roman" w:hAnsi="Arial" w:cs="Arial"/>
          <w:sz w:val="24"/>
          <w:szCs w:val="24"/>
        </w:rPr>
      </w:pPr>
      <w:bookmarkStart w:id="325" w:name="part_15e9f58efc6f47de9a48274b866fd89e"/>
      <w:bookmarkEnd w:id="325"/>
      <w:r w:rsidRPr="00981312">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981312" w:rsidRDefault="0018560E" w:rsidP="0018560E">
      <w:pPr>
        <w:spacing w:after="0"/>
        <w:jc w:val="both"/>
        <w:rPr>
          <w:rFonts w:ascii="Arial" w:eastAsia="Times New Roman" w:hAnsi="Arial" w:cs="Arial"/>
          <w:sz w:val="24"/>
          <w:szCs w:val="24"/>
        </w:rPr>
      </w:pPr>
      <w:bookmarkStart w:id="326" w:name="part_509979a6e6c74ada9f213695e086d755"/>
      <w:bookmarkEnd w:id="326"/>
      <w:r w:rsidRPr="00981312">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981312" w:rsidRDefault="0018560E" w:rsidP="0018560E">
      <w:pPr>
        <w:spacing w:after="0"/>
        <w:jc w:val="both"/>
        <w:rPr>
          <w:rFonts w:ascii="Arial" w:eastAsia="Times New Roman" w:hAnsi="Arial" w:cs="Arial"/>
          <w:sz w:val="24"/>
          <w:szCs w:val="24"/>
        </w:rPr>
      </w:pPr>
      <w:bookmarkStart w:id="327" w:name="part_f805557525f44b35acd8029652437b9f"/>
      <w:bookmarkEnd w:id="327"/>
      <w:r w:rsidRPr="00981312">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981312" w:rsidRDefault="0018560E" w:rsidP="0018560E">
      <w:pPr>
        <w:spacing w:after="0"/>
        <w:jc w:val="both"/>
        <w:rPr>
          <w:rFonts w:ascii="Arial" w:eastAsia="Times New Roman" w:hAnsi="Arial" w:cs="Arial"/>
          <w:sz w:val="24"/>
          <w:szCs w:val="24"/>
        </w:rPr>
      </w:pPr>
      <w:bookmarkStart w:id="328" w:name="part_ce7ae23883494f3a8c007bd9732d000b"/>
      <w:bookmarkEnd w:id="328"/>
      <w:r w:rsidRPr="00981312">
        <w:rPr>
          <w:rFonts w:ascii="Arial" w:eastAsia="Times New Roman" w:hAnsi="Arial" w:cs="Arial"/>
          <w:sz w:val="24"/>
          <w:szCs w:val="24"/>
        </w:rPr>
        <w:t>22.2.2.5. Pirkėjo valdymo organas priima sprendimą, dėl kurio Sutarties poreikis išnyksta;</w:t>
      </w:r>
    </w:p>
    <w:p w14:paraId="0A869B3F" w14:textId="77777777" w:rsidR="0018560E" w:rsidRPr="00981312" w:rsidRDefault="0018560E" w:rsidP="0018560E">
      <w:pPr>
        <w:spacing w:after="0"/>
        <w:jc w:val="both"/>
        <w:rPr>
          <w:rFonts w:ascii="Arial" w:eastAsia="Times New Roman" w:hAnsi="Arial" w:cs="Arial"/>
          <w:sz w:val="24"/>
          <w:szCs w:val="24"/>
        </w:rPr>
      </w:pPr>
      <w:bookmarkStart w:id="329" w:name="part_ce7d8066bb9c438a892843be04e4b142"/>
      <w:bookmarkEnd w:id="329"/>
      <w:r w:rsidRPr="00981312">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981312" w:rsidRDefault="0018560E" w:rsidP="0018560E">
      <w:pPr>
        <w:spacing w:after="0"/>
        <w:jc w:val="both"/>
        <w:rPr>
          <w:rFonts w:ascii="Arial" w:eastAsia="Times New Roman" w:hAnsi="Arial" w:cs="Arial"/>
          <w:sz w:val="24"/>
          <w:szCs w:val="24"/>
        </w:rPr>
      </w:pPr>
      <w:bookmarkStart w:id="330" w:name="part_f4b75d5dab5b4bfba17b5c4d81823e68"/>
      <w:bookmarkEnd w:id="330"/>
      <w:r w:rsidRPr="00981312">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981312" w:rsidRDefault="0018560E" w:rsidP="0018560E">
      <w:pPr>
        <w:spacing w:after="0"/>
        <w:jc w:val="both"/>
        <w:rPr>
          <w:rFonts w:ascii="Arial" w:eastAsia="Times New Roman" w:hAnsi="Arial" w:cs="Arial"/>
          <w:sz w:val="24"/>
          <w:szCs w:val="24"/>
        </w:rPr>
      </w:pPr>
      <w:bookmarkStart w:id="331" w:name="part_0ce2f4cd27c44878b15328b18c9cfeae"/>
      <w:bookmarkEnd w:id="331"/>
      <w:r w:rsidRPr="00981312">
        <w:rPr>
          <w:rFonts w:ascii="Arial" w:eastAsia="Times New Roman" w:hAnsi="Arial" w:cs="Arial"/>
          <w:sz w:val="24"/>
          <w:szCs w:val="24"/>
        </w:rPr>
        <w:t>22.2.2.8. nebelieka perkamų Paslaugų poreikio;</w:t>
      </w:r>
    </w:p>
    <w:p w14:paraId="7A6B1B5B" w14:textId="77777777" w:rsidR="0018560E" w:rsidRPr="00981312" w:rsidRDefault="0018560E" w:rsidP="0018560E">
      <w:pPr>
        <w:spacing w:after="0"/>
        <w:jc w:val="both"/>
        <w:rPr>
          <w:rFonts w:ascii="Arial" w:eastAsia="Times New Roman" w:hAnsi="Arial" w:cs="Arial"/>
          <w:sz w:val="24"/>
          <w:szCs w:val="24"/>
        </w:rPr>
      </w:pPr>
      <w:bookmarkStart w:id="332" w:name="part_90b300d060b54098ab65fced6685f0fb"/>
      <w:bookmarkEnd w:id="332"/>
      <w:r w:rsidRPr="00981312">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981312" w:rsidRDefault="0018560E" w:rsidP="0018560E">
      <w:pPr>
        <w:spacing w:after="0"/>
        <w:jc w:val="both"/>
        <w:rPr>
          <w:rFonts w:ascii="Arial" w:eastAsia="Times New Roman" w:hAnsi="Arial" w:cs="Arial"/>
          <w:sz w:val="24"/>
          <w:szCs w:val="24"/>
        </w:rPr>
      </w:pPr>
      <w:bookmarkStart w:id="333" w:name="part_d5dbb6812e13440dbf1d906403250948"/>
      <w:bookmarkEnd w:id="333"/>
      <w:r w:rsidRPr="00981312">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981312" w:rsidRDefault="0018560E" w:rsidP="0018560E">
      <w:pPr>
        <w:spacing w:after="0"/>
        <w:jc w:val="both"/>
        <w:rPr>
          <w:rFonts w:ascii="Arial" w:eastAsia="Times New Roman" w:hAnsi="Arial" w:cs="Arial"/>
          <w:sz w:val="24"/>
          <w:szCs w:val="24"/>
        </w:rPr>
      </w:pPr>
      <w:bookmarkStart w:id="334" w:name="part_dd7492efc50d405f81a8d3aad3d481c4"/>
      <w:bookmarkEnd w:id="334"/>
      <w:r w:rsidRPr="00981312">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981312" w:rsidRDefault="0018560E" w:rsidP="0018560E">
      <w:pPr>
        <w:spacing w:after="0"/>
        <w:jc w:val="both"/>
        <w:rPr>
          <w:rFonts w:ascii="Arial" w:eastAsia="Times New Roman" w:hAnsi="Arial" w:cs="Arial"/>
          <w:sz w:val="24"/>
          <w:szCs w:val="24"/>
        </w:rPr>
      </w:pPr>
      <w:bookmarkStart w:id="335" w:name="part_293fca9223934b0bb370cbe4ef454acb"/>
      <w:bookmarkEnd w:id="335"/>
      <w:r w:rsidRPr="00981312">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981312" w:rsidRDefault="0018560E" w:rsidP="0018560E">
      <w:pPr>
        <w:spacing w:after="0"/>
        <w:jc w:val="both"/>
        <w:rPr>
          <w:rFonts w:ascii="Arial" w:eastAsia="Times New Roman" w:hAnsi="Arial" w:cs="Arial"/>
          <w:sz w:val="24"/>
          <w:szCs w:val="24"/>
        </w:rPr>
      </w:pPr>
      <w:bookmarkStart w:id="336" w:name="part_7b9de5f30b2440daac66e164ef02dd6b"/>
      <w:bookmarkEnd w:id="336"/>
      <w:r w:rsidRPr="00981312">
        <w:rPr>
          <w:rFonts w:ascii="Arial" w:eastAsia="Times New Roman" w:hAnsi="Arial" w:cs="Arial"/>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981312" w:rsidRDefault="0018560E" w:rsidP="0018560E">
      <w:pPr>
        <w:spacing w:after="0"/>
        <w:jc w:val="both"/>
        <w:rPr>
          <w:rFonts w:ascii="Arial" w:eastAsia="Times New Roman" w:hAnsi="Arial" w:cs="Arial"/>
          <w:sz w:val="24"/>
          <w:szCs w:val="24"/>
        </w:rPr>
      </w:pPr>
      <w:bookmarkStart w:id="337" w:name="part_69e0511916cb44ff8dff755847b90ce2"/>
      <w:bookmarkEnd w:id="337"/>
      <w:r w:rsidRPr="00981312">
        <w:rPr>
          <w:rFonts w:ascii="Arial" w:eastAsia="Times New Roman" w:hAnsi="Arial" w:cs="Arial"/>
          <w:sz w:val="24"/>
          <w:szCs w:val="24"/>
        </w:rPr>
        <w:t>22.2.2.14. paaiškėja VPĮ 37 straipsnio 8 dalyje ir (ar) 47 straipsnio 8 dalyje nurodytos aplinkybės.</w:t>
      </w:r>
    </w:p>
    <w:p w14:paraId="5425E6F6" w14:textId="77777777" w:rsidR="0018560E" w:rsidRPr="00981312" w:rsidRDefault="0018560E" w:rsidP="0018560E">
      <w:pPr>
        <w:spacing w:after="0"/>
        <w:jc w:val="both"/>
        <w:rPr>
          <w:rFonts w:ascii="Arial" w:eastAsia="Times New Roman" w:hAnsi="Arial" w:cs="Arial"/>
          <w:sz w:val="24"/>
          <w:szCs w:val="24"/>
        </w:rPr>
      </w:pPr>
      <w:bookmarkStart w:id="338" w:name="part_8080025510a54893963c0b828ef8c099"/>
      <w:bookmarkEnd w:id="338"/>
      <w:r w:rsidRPr="00981312">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981312" w:rsidRDefault="0018560E" w:rsidP="0018560E">
      <w:pPr>
        <w:spacing w:after="0"/>
        <w:jc w:val="both"/>
        <w:rPr>
          <w:rFonts w:ascii="Arial" w:eastAsia="Times New Roman" w:hAnsi="Arial" w:cs="Arial"/>
          <w:sz w:val="24"/>
          <w:szCs w:val="24"/>
        </w:rPr>
      </w:pPr>
      <w:bookmarkStart w:id="339" w:name="part_77d1b8499c0646f1836b6691c2ed0c2d"/>
      <w:bookmarkEnd w:id="339"/>
      <w:r w:rsidRPr="00981312">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981312" w:rsidRDefault="0018560E" w:rsidP="0018560E">
      <w:pPr>
        <w:spacing w:after="0"/>
        <w:jc w:val="both"/>
        <w:rPr>
          <w:rFonts w:ascii="Arial" w:eastAsia="Times New Roman" w:hAnsi="Arial" w:cs="Arial"/>
          <w:sz w:val="24"/>
          <w:szCs w:val="24"/>
        </w:rPr>
      </w:pPr>
      <w:bookmarkStart w:id="340" w:name="part_edc0961d67d64af9be95e3debe4ae2ad"/>
      <w:bookmarkEnd w:id="340"/>
      <w:r w:rsidRPr="00981312">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981312" w:rsidRDefault="0018560E" w:rsidP="0018560E">
      <w:pPr>
        <w:spacing w:after="0"/>
        <w:jc w:val="both"/>
        <w:rPr>
          <w:rFonts w:ascii="Arial" w:eastAsia="Times New Roman" w:hAnsi="Arial" w:cs="Arial"/>
          <w:sz w:val="24"/>
          <w:szCs w:val="24"/>
        </w:rPr>
      </w:pPr>
      <w:bookmarkStart w:id="341" w:name="part_cfc122c10f5c41e5a2b774054227c458"/>
      <w:bookmarkEnd w:id="341"/>
      <w:r w:rsidRPr="00981312">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981312" w:rsidRDefault="0018560E" w:rsidP="0018560E">
      <w:pPr>
        <w:spacing w:after="0"/>
        <w:jc w:val="both"/>
        <w:rPr>
          <w:rFonts w:ascii="Arial" w:eastAsia="Times New Roman" w:hAnsi="Arial" w:cs="Arial"/>
          <w:sz w:val="24"/>
          <w:szCs w:val="24"/>
        </w:rPr>
      </w:pPr>
      <w:bookmarkStart w:id="342" w:name="part_1a994f5da3184ccc82fec51b5d5b0f7b"/>
      <w:bookmarkEnd w:id="342"/>
      <w:r w:rsidRPr="00981312">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981312" w:rsidRDefault="0018560E" w:rsidP="0018560E">
      <w:pPr>
        <w:spacing w:after="0"/>
        <w:jc w:val="both"/>
        <w:rPr>
          <w:rFonts w:ascii="Arial" w:eastAsia="Times New Roman" w:hAnsi="Arial" w:cs="Arial"/>
          <w:sz w:val="24"/>
          <w:szCs w:val="24"/>
        </w:rPr>
      </w:pPr>
      <w:bookmarkStart w:id="343" w:name="part_c116c16deea746d7a1201dba1c9de022"/>
      <w:bookmarkEnd w:id="343"/>
      <w:r w:rsidRPr="00981312">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5A37CD72" w14:textId="77777777" w:rsidR="0018560E" w:rsidRPr="00981312" w:rsidRDefault="0018560E" w:rsidP="0018560E">
      <w:pPr>
        <w:spacing w:after="0"/>
        <w:jc w:val="center"/>
        <w:rPr>
          <w:rFonts w:ascii="Arial" w:eastAsia="Times New Roman" w:hAnsi="Arial" w:cs="Arial"/>
          <w:sz w:val="24"/>
          <w:szCs w:val="24"/>
        </w:rPr>
      </w:pPr>
      <w:bookmarkStart w:id="344" w:name="part_eaf085e8acfb4146b2664db5493b0d86"/>
      <w:bookmarkEnd w:id="344"/>
      <w:r w:rsidRPr="00981312">
        <w:rPr>
          <w:rFonts w:ascii="Arial" w:eastAsia="Times New Roman" w:hAnsi="Arial" w:cs="Arial"/>
          <w:b/>
          <w:bCs/>
          <w:sz w:val="24"/>
          <w:szCs w:val="24"/>
        </w:rPr>
        <w:t>22.3.  Sutarties nutraukimas Tiekėjo iniciatyva</w:t>
      </w:r>
    </w:p>
    <w:p w14:paraId="29D1621C"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0ADA1E3" w14:textId="77777777" w:rsidR="0018560E" w:rsidRPr="00981312" w:rsidRDefault="0018560E" w:rsidP="0018560E">
      <w:pPr>
        <w:spacing w:after="0"/>
        <w:jc w:val="both"/>
        <w:rPr>
          <w:rFonts w:ascii="Arial" w:eastAsia="Times New Roman" w:hAnsi="Arial" w:cs="Arial"/>
          <w:sz w:val="24"/>
          <w:szCs w:val="24"/>
        </w:rPr>
      </w:pPr>
      <w:bookmarkStart w:id="345" w:name="part_70da202caa3f4ee1ab738fb72b44e936"/>
      <w:bookmarkEnd w:id="345"/>
      <w:r w:rsidRPr="00981312">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981312" w:rsidRDefault="0018560E" w:rsidP="0018560E">
      <w:pPr>
        <w:spacing w:after="0"/>
        <w:jc w:val="both"/>
        <w:rPr>
          <w:rFonts w:ascii="Arial" w:eastAsia="Times New Roman" w:hAnsi="Arial" w:cs="Arial"/>
          <w:sz w:val="24"/>
          <w:szCs w:val="24"/>
        </w:rPr>
      </w:pPr>
      <w:bookmarkStart w:id="346" w:name="part_8c9c2edd60a2474697475f7b0bd80265"/>
      <w:bookmarkEnd w:id="346"/>
      <w:r w:rsidRPr="00981312">
        <w:rPr>
          <w:rFonts w:ascii="Arial" w:eastAsia="Times New Roman" w:hAnsi="Arial" w:cs="Arial"/>
          <w:sz w:val="24"/>
          <w:szCs w:val="24"/>
        </w:rPr>
        <w:lastRenderedPageBreak/>
        <w:t>22.3.2. Tiekėjas turi teisę vienašališkai nutraukti Sutartį, įspėjęs Pirkėją raštu prieš ne trumpesnį nei 10 (dešimties) dienų terminą, jeigu:</w:t>
      </w:r>
    </w:p>
    <w:p w14:paraId="2BD85C3F" w14:textId="77777777" w:rsidR="0018560E" w:rsidRPr="00981312" w:rsidRDefault="0018560E" w:rsidP="0018560E">
      <w:pPr>
        <w:spacing w:after="0"/>
        <w:jc w:val="both"/>
        <w:rPr>
          <w:rFonts w:ascii="Arial" w:eastAsia="Times New Roman" w:hAnsi="Arial" w:cs="Arial"/>
          <w:sz w:val="24"/>
          <w:szCs w:val="24"/>
        </w:rPr>
      </w:pPr>
      <w:bookmarkStart w:id="347" w:name="part_7afc7594eaa848c5bf02d797fe2cd96d"/>
      <w:bookmarkEnd w:id="347"/>
      <w:r w:rsidRPr="00981312">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981312" w:rsidRDefault="0018560E" w:rsidP="0018560E">
      <w:pPr>
        <w:spacing w:after="0"/>
        <w:jc w:val="both"/>
        <w:rPr>
          <w:rFonts w:ascii="Arial" w:eastAsia="Times New Roman" w:hAnsi="Arial" w:cs="Arial"/>
          <w:sz w:val="24"/>
          <w:szCs w:val="24"/>
        </w:rPr>
      </w:pPr>
      <w:bookmarkStart w:id="348" w:name="part_0e94fe3722ca45b0a69ff06ef1d9ff82"/>
      <w:bookmarkEnd w:id="348"/>
      <w:r w:rsidRPr="00981312">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981312" w:rsidRDefault="0018560E" w:rsidP="0018560E">
      <w:pPr>
        <w:spacing w:after="0"/>
        <w:jc w:val="both"/>
        <w:rPr>
          <w:rFonts w:ascii="Arial" w:eastAsia="Times New Roman" w:hAnsi="Arial" w:cs="Arial"/>
          <w:sz w:val="24"/>
          <w:szCs w:val="24"/>
        </w:rPr>
      </w:pPr>
      <w:bookmarkStart w:id="349" w:name="part_011034f4cc6b43e09902125ae0ac950f"/>
      <w:bookmarkEnd w:id="349"/>
      <w:r w:rsidRPr="00981312">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981312" w:rsidRDefault="0018560E" w:rsidP="0018560E">
      <w:pPr>
        <w:spacing w:after="0"/>
        <w:jc w:val="both"/>
        <w:rPr>
          <w:rFonts w:ascii="Arial" w:eastAsia="Times New Roman" w:hAnsi="Arial" w:cs="Arial"/>
          <w:sz w:val="24"/>
          <w:szCs w:val="24"/>
        </w:rPr>
      </w:pPr>
      <w:bookmarkStart w:id="350" w:name="part_2fdb84087d354798a94e278fd1f8378f"/>
      <w:bookmarkEnd w:id="350"/>
      <w:r w:rsidRPr="00981312">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981312" w:rsidRDefault="0018560E" w:rsidP="0018560E">
      <w:pPr>
        <w:spacing w:after="0"/>
        <w:jc w:val="both"/>
        <w:rPr>
          <w:rFonts w:ascii="Arial" w:eastAsia="Times New Roman" w:hAnsi="Arial" w:cs="Arial"/>
          <w:sz w:val="24"/>
          <w:szCs w:val="24"/>
        </w:rPr>
      </w:pPr>
      <w:bookmarkStart w:id="351" w:name="part_f6b0c80795644e338a484ac9bd717782"/>
      <w:bookmarkEnd w:id="351"/>
      <w:r w:rsidRPr="00981312">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981312" w:rsidRDefault="0018560E" w:rsidP="0018560E">
      <w:pPr>
        <w:spacing w:after="0"/>
        <w:jc w:val="both"/>
        <w:rPr>
          <w:rFonts w:ascii="Arial" w:eastAsia="Times New Roman" w:hAnsi="Arial" w:cs="Arial"/>
          <w:sz w:val="24"/>
          <w:szCs w:val="24"/>
        </w:rPr>
      </w:pPr>
      <w:bookmarkStart w:id="352" w:name="part_56c8491231fe4c7886e04fef7652d507"/>
      <w:bookmarkEnd w:id="352"/>
      <w:r w:rsidRPr="00981312">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981312" w:rsidRDefault="0018560E" w:rsidP="0018560E">
      <w:pPr>
        <w:spacing w:after="0"/>
        <w:jc w:val="both"/>
        <w:rPr>
          <w:rFonts w:ascii="Arial" w:eastAsia="Times New Roman" w:hAnsi="Arial" w:cs="Arial"/>
          <w:sz w:val="24"/>
          <w:szCs w:val="24"/>
        </w:rPr>
      </w:pPr>
      <w:bookmarkStart w:id="353" w:name="part_42bfebb661cf4e909906811a8d45610c"/>
      <w:bookmarkEnd w:id="353"/>
      <w:r w:rsidRPr="00981312">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981312" w:rsidRDefault="0018560E" w:rsidP="0018560E">
      <w:pPr>
        <w:spacing w:after="0"/>
        <w:jc w:val="center"/>
        <w:rPr>
          <w:rFonts w:ascii="Arial" w:eastAsia="Times New Roman" w:hAnsi="Arial" w:cs="Arial"/>
          <w:b/>
          <w:bCs/>
          <w:sz w:val="24"/>
          <w:szCs w:val="24"/>
        </w:rPr>
      </w:pPr>
    </w:p>
    <w:p w14:paraId="0137051F" w14:textId="77777777" w:rsidR="0018560E" w:rsidRPr="00981312" w:rsidRDefault="0018560E" w:rsidP="0018560E">
      <w:pPr>
        <w:spacing w:after="0"/>
        <w:jc w:val="center"/>
        <w:rPr>
          <w:rFonts w:ascii="Arial" w:eastAsia="Times New Roman" w:hAnsi="Arial" w:cs="Arial"/>
          <w:b/>
          <w:bCs/>
          <w:sz w:val="24"/>
          <w:szCs w:val="24"/>
        </w:rPr>
      </w:pPr>
    </w:p>
    <w:p w14:paraId="4FE03B0D" w14:textId="77777777" w:rsidR="0018560E" w:rsidRPr="00981312" w:rsidRDefault="0018560E" w:rsidP="0018560E">
      <w:pPr>
        <w:spacing w:after="0"/>
        <w:jc w:val="center"/>
        <w:rPr>
          <w:rFonts w:ascii="Arial" w:eastAsia="Times New Roman" w:hAnsi="Arial" w:cs="Arial"/>
          <w:b/>
          <w:bCs/>
          <w:sz w:val="24"/>
          <w:szCs w:val="24"/>
        </w:rPr>
      </w:pPr>
    </w:p>
    <w:p w14:paraId="696D94B9" w14:textId="77777777" w:rsidR="0018560E" w:rsidRPr="00981312" w:rsidRDefault="0018560E" w:rsidP="0018560E">
      <w:pPr>
        <w:spacing w:after="0"/>
        <w:jc w:val="center"/>
        <w:rPr>
          <w:rFonts w:ascii="Arial" w:eastAsia="Times New Roman" w:hAnsi="Arial" w:cs="Arial"/>
          <w:b/>
          <w:bCs/>
          <w:sz w:val="24"/>
          <w:szCs w:val="24"/>
        </w:rPr>
      </w:pPr>
    </w:p>
    <w:p w14:paraId="41E13FD0" w14:textId="68463BB6"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7959D9CA" w14:textId="77777777" w:rsidR="0018560E" w:rsidRPr="00981312" w:rsidRDefault="0018560E" w:rsidP="0018560E">
      <w:pPr>
        <w:spacing w:after="0"/>
        <w:jc w:val="center"/>
        <w:rPr>
          <w:rFonts w:ascii="Arial" w:eastAsia="Times New Roman" w:hAnsi="Arial" w:cs="Arial"/>
          <w:sz w:val="24"/>
          <w:szCs w:val="24"/>
        </w:rPr>
      </w:pPr>
      <w:bookmarkStart w:id="354" w:name="part_0daa019ca6114041846cefa71afbab9a"/>
      <w:bookmarkEnd w:id="354"/>
      <w:r w:rsidRPr="00981312">
        <w:rPr>
          <w:rFonts w:ascii="Arial" w:eastAsia="Times New Roman" w:hAnsi="Arial" w:cs="Arial"/>
          <w:b/>
          <w:bCs/>
          <w:sz w:val="24"/>
          <w:szCs w:val="24"/>
        </w:rPr>
        <w:t>22.4.  Šalių teisės ir pareigos Sutarties nutraukimo atveju</w:t>
      </w:r>
    </w:p>
    <w:p w14:paraId="0705025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66366823" w14:textId="77777777" w:rsidR="0018560E" w:rsidRPr="00981312" w:rsidRDefault="0018560E" w:rsidP="0018560E">
      <w:pPr>
        <w:spacing w:after="0"/>
        <w:jc w:val="both"/>
        <w:rPr>
          <w:rFonts w:ascii="Arial" w:eastAsia="Times New Roman" w:hAnsi="Arial" w:cs="Arial"/>
          <w:sz w:val="24"/>
          <w:szCs w:val="24"/>
        </w:rPr>
      </w:pPr>
      <w:bookmarkStart w:id="355" w:name="part_5867698b4a894f32a926c2c852fc9163"/>
      <w:bookmarkEnd w:id="355"/>
      <w:r w:rsidRPr="00981312">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981312" w:rsidRDefault="0018560E" w:rsidP="0018560E">
      <w:pPr>
        <w:spacing w:after="0"/>
        <w:jc w:val="both"/>
        <w:rPr>
          <w:rFonts w:ascii="Arial" w:eastAsia="Times New Roman" w:hAnsi="Arial" w:cs="Arial"/>
          <w:sz w:val="24"/>
          <w:szCs w:val="24"/>
        </w:rPr>
      </w:pPr>
      <w:bookmarkStart w:id="356" w:name="part_30817077c261446ba93decf44dea957a"/>
      <w:bookmarkEnd w:id="356"/>
      <w:r w:rsidRPr="00981312">
        <w:rPr>
          <w:rFonts w:ascii="Arial" w:eastAsia="Times New Roman" w:hAnsi="Arial" w:cs="Arial"/>
          <w:sz w:val="24"/>
          <w:szCs w:val="24"/>
        </w:rPr>
        <w:t>22.4.2. Nutraukus Sutartį, Šalys privalo:</w:t>
      </w:r>
    </w:p>
    <w:p w14:paraId="295ED8BA" w14:textId="77777777" w:rsidR="0018560E" w:rsidRPr="00981312" w:rsidRDefault="0018560E" w:rsidP="0018560E">
      <w:pPr>
        <w:spacing w:after="0"/>
        <w:jc w:val="both"/>
        <w:rPr>
          <w:rFonts w:ascii="Arial" w:eastAsia="Times New Roman" w:hAnsi="Arial" w:cs="Arial"/>
          <w:sz w:val="24"/>
          <w:szCs w:val="24"/>
        </w:rPr>
      </w:pPr>
      <w:bookmarkStart w:id="357" w:name="part_2648f3f90b4d431488eef185db210d7a"/>
      <w:bookmarkEnd w:id="357"/>
      <w:r w:rsidRPr="00981312">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981312" w:rsidRDefault="0018560E" w:rsidP="0018560E">
      <w:pPr>
        <w:spacing w:after="0"/>
        <w:jc w:val="both"/>
        <w:rPr>
          <w:rFonts w:ascii="Arial" w:eastAsia="Times New Roman" w:hAnsi="Arial" w:cs="Arial"/>
          <w:sz w:val="24"/>
          <w:szCs w:val="24"/>
        </w:rPr>
      </w:pPr>
      <w:bookmarkStart w:id="358" w:name="part_3a6a2cba79324ccda13beffe03dbc708"/>
      <w:bookmarkEnd w:id="358"/>
      <w:r w:rsidRPr="00981312">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981312" w:rsidRDefault="0018560E" w:rsidP="0018560E">
      <w:pPr>
        <w:spacing w:after="0"/>
        <w:jc w:val="both"/>
        <w:rPr>
          <w:rFonts w:ascii="Arial" w:eastAsia="Times New Roman" w:hAnsi="Arial" w:cs="Arial"/>
          <w:sz w:val="24"/>
          <w:szCs w:val="24"/>
        </w:rPr>
      </w:pPr>
      <w:bookmarkStart w:id="359" w:name="part_ff2d6f31071f46cc8659f5dab19e54fb"/>
      <w:bookmarkEnd w:id="359"/>
      <w:r w:rsidRPr="00981312">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4CCD8AC7" w14:textId="77777777" w:rsidR="0018560E" w:rsidRPr="00981312"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981312">
        <w:rPr>
          <w:rFonts w:ascii="Arial" w:eastAsia="Times New Roman" w:hAnsi="Arial" w:cs="Arial"/>
          <w:b/>
          <w:bCs/>
          <w:sz w:val="24"/>
          <w:szCs w:val="24"/>
        </w:rPr>
        <w:t>XXIII SKYRIUS</w:t>
      </w:r>
    </w:p>
    <w:p w14:paraId="0451E331"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PREKIŲ MODELIO AR GAMINTOJO KEITIMAS</w:t>
      </w:r>
    </w:p>
    <w:p w14:paraId="54857BAF"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FE6BAD9" w14:textId="77777777" w:rsidR="0018560E" w:rsidRPr="00981312" w:rsidRDefault="0018560E" w:rsidP="0018560E">
      <w:pPr>
        <w:spacing w:after="0"/>
        <w:jc w:val="both"/>
        <w:rPr>
          <w:rFonts w:ascii="Arial" w:eastAsia="Times New Roman" w:hAnsi="Arial" w:cs="Arial"/>
          <w:sz w:val="24"/>
          <w:szCs w:val="24"/>
        </w:rPr>
      </w:pPr>
      <w:bookmarkStart w:id="361" w:name="part_ad0be0c0b0344e9db0baf8484f668bfc"/>
      <w:bookmarkEnd w:id="361"/>
      <w:r w:rsidRPr="00981312">
        <w:rPr>
          <w:rFonts w:ascii="Arial" w:eastAsia="Times New Roman" w:hAnsi="Arial" w:cs="Arial"/>
          <w:sz w:val="24"/>
          <w:szCs w:val="24"/>
        </w:rPr>
        <w:lastRenderedPageBreak/>
        <w:t>23.1. Tais atvejais, kai kartu su Paslaugomis yra perkamos prekės, Tiekėjas turi teisę keisti prekių modelį ir (ar) gamintoją, jei yra visos toliau nurodytos sąlygos:</w:t>
      </w:r>
    </w:p>
    <w:p w14:paraId="719ADB3D" w14:textId="77777777" w:rsidR="0018560E" w:rsidRPr="00981312" w:rsidRDefault="0018560E" w:rsidP="0018560E">
      <w:pPr>
        <w:spacing w:after="0"/>
        <w:jc w:val="both"/>
        <w:rPr>
          <w:rFonts w:ascii="Arial" w:eastAsia="Times New Roman" w:hAnsi="Arial" w:cs="Arial"/>
          <w:sz w:val="24"/>
          <w:szCs w:val="24"/>
        </w:rPr>
      </w:pPr>
      <w:bookmarkStart w:id="362" w:name="part_1f037a31893d4f68912935e5cea28ff5"/>
      <w:bookmarkEnd w:id="362"/>
      <w:r w:rsidRPr="00981312">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1312">
        <w:rPr>
          <w:rFonts w:ascii="Arial" w:eastAsia="Times New Roman" w:hAnsi="Arial" w:cs="Arial"/>
          <w:sz w:val="24"/>
          <w:szCs w:val="24"/>
          <w:vertAlign w:val="superscript"/>
        </w:rPr>
        <w:t>1 </w:t>
      </w:r>
      <w:r w:rsidRPr="00981312">
        <w:rPr>
          <w:rFonts w:ascii="Arial" w:eastAsia="Times New Roman" w:hAnsi="Arial" w:cs="Arial"/>
          <w:sz w:val="24"/>
          <w:szCs w:val="24"/>
        </w:rPr>
        <w:t>dalies nuostatų;</w:t>
      </w:r>
    </w:p>
    <w:p w14:paraId="5CD9AD24" w14:textId="77777777" w:rsidR="0018560E" w:rsidRPr="00981312" w:rsidRDefault="0018560E" w:rsidP="0018560E">
      <w:pPr>
        <w:spacing w:after="0"/>
        <w:jc w:val="both"/>
        <w:rPr>
          <w:rFonts w:ascii="Arial" w:eastAsia="Times New Roman" w:hAnsi="Arial" w:cs="Arial"/>
          <w:sz w:val="24"/>
          <w:szCs w:val="24"/>
        </w:rPr>
      </w:pPr>
      <w:bookmarkStart w:id="363" w:name="part_e23a777904ed481892d2f876e8cd4ab6"/>
      <w:bookmarkEnd w:id="363"/>
      <w:r w:rsidRPr="00981312">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981312" w:rsidRDefault="0018560E" w:rsidP="0018560E">
      <w:pPr>
        <w:spacing w:after="0"/>
        <w:jc w:val="both"/>
        <w:rPr>
          <w:rFonts w:ascii="Arial" w:eastAsia="Times New Roman" w:hAnsi="Arial" w:cs="Arial"/>
          <w:sz w:val="24"/>
          <w:szCs w:val="24"/>
        </w:rPr>
      </w:pPr>
      <w:bookmarkStart w:id="364" w:name="part_dfcbff21a0464bd48f187c235ddc0336"/>
      <w:bookmarkEnd w:id="364"/>
      <w:r w:rsidRPr="00981312">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981312" w:rsidRDefault="0018560E" w:rsidP="0018560E">
      <w:pPr>
        <w:spacing w:after="0"/>
        <w:jc w:val="both"/>
        <w:rPr>
          <w:rFonts w:ascii="Arial" w:eastAsia="Times New Roman" w:hAnsi="Arial" w:cs="Arial"/>
          <w:sz w:val="24"/>
          <w:szCs w:val="24"/>
        </w:rPr>
      </w:pPr>
      <w:bookmarkStart w:id="365" w:name="part_18ae7c9712484940a90c0ca07f2c47ef"/>
      <w:bookmarkEnd w:id="365"/>
      <w:r w:rsidRPr="00981312">
        <w:rPr>
          <w:rFonts w:ascii="Arial" w:eastAsia="Times New Roman" w:hAnsi="Arial" w:cs="Arial"/>
          <w:sz w:val="24"/>
          <w:szCs w:val="24"/>
        </w:rPr>
        <w:t>23.1.4. Šalys sudarė rašytinį Susitarimą prie Sutarties dėl prekių keitimo.</w:t>
      </w:r>
    </w:p>
    <w:p w14:paraId="5A776396" w14:textId="77777777" w:rsidR="0018560E" w:rsidRPr="00981312" w:rsidRDefault="0018560E" w:rsidP="0018560E">
      <w:pPr>
        <w:spacing w:after="0"/>
        <w:jc w:val="both"/>
        <w:rPr>
          <w:rFonts w:ascii="Arial" w:eastAsia="Times New Roman" w:hAnsi="Arial" w:cs="Arial"/>
          <w:sz w:val="24"/>
          <w:szCs w:val="24"/>
        </w:rPr>
      </w:pPr>
      <w:bookmarkStart w:id="366" w:name="part_48a6693bc8394712be9f9ef9f6a42066"/>
      <w:bookmarkEnd w:id="366"/>
      <w:r w:rsidRPr="00981312">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sz w:val="24"/>
          <w:szCs w:val="24"/>
        </w:rPr>
        <w:t> </w:t>
      </w:r>
    </w:p>
    <w:p w14:paraId="3FAD9CDE" w14:textId="77777777" w:rsidR="0018560E" w:rsidRPr="00981312"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981312">
        <w:rPr>
          <w:rFonts w:ascii="Arial" w:eastAsia="Times New Roman" w:hAnsi="Arial" w:cs="Arial"/>
          <w:b/>
          <w:bCs/>
          <w:sz w:val="24"/>
          <w:szCs w:val="24"/>
        </w:rPr>
        <w:t>XXIV SKYRIUS</w:t>
      </w:r>
    </w:p>
    <w:p w14:paraId="0267CF83"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Bendravimo tvarka ir kalba</w:t>
      </w:r>
    </w:p>
    <w:p w14:paraId="6390866A"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3A8188B2" w14:textId="77777777" w:rsidR="0018560E" w:rsidRPr="00981312" w:rsidRDefault="0018560E" w:rsidP="0018560E">
      <w:pPr>
        <w:spacing w:after="0"/>
        <w:jc w:val="both"/>
        <w:rPr>
          <w:rFonts w:ascii="Arial" w:eastAsia="Times New Roman" w:hAnsi="Arial" w:cs="Arial"/>
          <w:sz w:val="24"/>
          <w:szCs w:val="24"/>
        </w:rPr>
      </w:pPr>
      <w:bookmarkStart w:id="368" w:name="part_ee19ab7af4394e07a6b150a2709371e3"/>
      <w:bookmarkEnd w:id="368"/>
      <w:r w:rsidRPr="00981312">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981312" w:rsidRDefault="0018560E" w:rsidP="0018560E">
      <w:pPr>
        <w:spacing w:after="0"/>
        <w:jc w:val="both"/>
        <w:rPr>
          <w:rFonts w:ascii="Arial" w:eastAsia="Times New Roman" w:hAnsi="Arial" w:cs="Arial"/>
          <w:sz w:val="24"/>
          <w:szCs w:val="24"/>
        </w:rPr>
      </w:pPr>
      <w:bookmarkStart w:id="369" w:name="part_58f00d507e8c424a82c48e4bbe1e364e"/>
      <w:bookmarkEnd w:id="369"/>
      <w:r w:rsidRPr="00981312">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981312" w:rsidRDefault="0018560E" w:rsidP="0018560E">
      <w:pPr>
        <w:spacing w:after="0"/>
        <w:jc w:val="both"/>
        <w:rPr>
          <w:rFonts w:ascii="Arial" w:eastAsia="Times New Roman" w:hAnsi="Arial" w:cs="Arial"/>
          <w:sz w:val="24"/>
          <w:szCs w:val="24"/>
        </w:rPr>
      </w:pPr>
      <w:bookmarkStart w:id="370" w:name="part_2ae409d3f9ba4dfab97500e76737ca38"/>
      <w:bookmarkEnd w:id="370"/>
      <w:r w:rsidRPr="00981312">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981312" w:rsidRDefault="0018560E" w:rsidP="0018560E">
      <w:pPr>
        <w:spacing w:after="0"/>
        <w:jc w:val="both"/>
        <w:rPr>
          <w:rFonts w:ascii="Arial" w:eastAsia="Times New Roman" w:hAnsi="Arial" w:cs="Arial"/>
          <w:sz w:val="24"/>
          <w:szCs w:val="24"/>
        </w:rPr>
      </w:pPr>
      <w:bookmarkStart w:id="371" w:name="part_ada017ccc87c4fedb661ed2f629af916"/>
      <w:bookmarkEnd w:id="371"/>
      <w:r w:rsidRPr="00981312">
        <w:rPr>
          <w:rFonts w:ascii="Arial" w:eastAsia="Times New Roman" w:hAnsi="Arial" w:cs="Arial"/>
          <w:sz w:val="24"/>
          <w:szCs w:val="24"/>
        </w:rPr>
        <w:t>24.4. Jeigu pranešimas siunčiamas el. paštu, laikoma, kad Šalis jį gavo kitą darbo dieną.</w:t>
      </w:r>
    </w:p>
    <w:p w14:paraId="365ED70D" w14:textId="77777777" w:rsidR="0018560E" w:rsidRPr="00981312" w:rsidRDefault="0018560E" w:rsidP="0018560E">
      <w:pPr>
        <w:spacing w:after="0"/>
        <w:jc w:val="both"/>
        <w:rPr>
          <w:rFonts w:ascii="Arial" w:eastAsia="Times New Roman" w:hAnsi="Arial" w:cs="Arial"/>
          <w:sz w:val="24"/>
          <w:szCs w:val="24"/>
        </w:rPr>
      </w:pPr>
      <w:bookmarkStart w:id="372" w:name="part_fb75626aa29c4048aad05f6e7236acbb"/>
      <w:bookmarkEnd w:id="372"/>
      <w:r w:rsidRPr="00981312">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b/>
          <w:bCs/>
          <w:sz w:val="24"/>
          <w:szCs w:val="24"/>
        </w:rPr>
        <w:t> </w:t>
      </w:r>
    </w:p>
    <w:p w14:paraId="3F91F5C5" w14:textId="77777777" w:rsidR="0018560E" w:rsidRPr="00981312"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981312">
        <w:rPr>
          <w:rFonts w:ascii="Arial" w:eastAsia="Times New Roman" w:hAnsi="Arial" w:cs="Arial"/>
          <w:b/>
          <w:bCs/>
          <w:sz w:val="24"/>
          <w:szCs w:val="24"/>
        </w:rPr>
        <w:t>XXV SKYRIUS</w:t>
      </w:r>
    </w:p>
    <w:p w14:paraId="5D8E5F0E" w14:textId="77777777" w:rsidR="0018560E" w:rsidRPr="00981312" w:rsidRDefault="0018560E" w:rsidP="0018560E">
      <w:pPr>
        <w:spacing w:after="0"/>
        <w:jc w:val="center"/>
        <w:rPr>
          <w:rFonts w:ascii="Arial" w:eastAsia="Times New Roman" w:hAnsi="Arial" w:cs="Arial"/>
          <w:caps/>
          <w:sz w:val="24"/>
          <w:szCs w:val="24"/>
        </w:rPr>
      </w:pPr>
      <w:r w:rsidRPr="00981312">
        <w:rPr>
          <w:rFonts w:ascii="Arial" w:eastAsia="Times New Roman" w:hAnsi="Arial" w:cs="Arial"/>
          <w:b/>
          <w:bCs/>
          <w:caps/>
          <w:sz w:val="24"/>
          <w:szCs w:val="24"/>
        </w:rPr>
        <w:t>Pretenzijos ir ginčų sprendimas</w:t>
      </w:r>
    </w:p>
    <w:p w14:paraId="39E189C8" w14:textId="77777777" w:rsidR="0018560E" w:rsidRPr="00981312" w:rsidRDefault="0018560E" w:rsidP="0018560E">
      <w:pPr>
        <w:spacing w:after="0"/>
        <w:jc w:val="center"/>
        <w:rPr>
          <w:rFonts w:ascii="Arial" w:eastAsia="Times New Roman" w:hAnsi="Arial" w:cs="Arial"/>
          <w:sz w:val="24"/>
          <w:szCs w:val="24"/>
        </w:rPr>
      </w:pPr>
      <w:r w:rsidRPr="00981312">
        <w:rPr>
          <w:rFonts w:ascii="Arial" w:eastAsia="Times New Roman" w:hAnsi="Arial" w:cs="Arial"/>
          <w:b/>
          <w:bCs/>
          <w:sz w:val="24"/>
          <w:szCs w:val="24"/>
        </w:rPr>
        <w:t> </w:t>
      </w:r>
    </w:p>
    <w:p w14:paraId="1C6F9480" w14:textId="77777777" w:rsidR="0018560E" w:rsidRPr="00981312" w:rsidRDefault="0018560E" w:rsidP="0018560E">
      <w:pPr>
        <w:spacing w:after="0"/>
        <w:jc w:val="both"/>
        <w:rPr>
          <w:rFonts w:ascii="Arial" w:eastAsia="Times New Roman" w:hAnsi="Arial" w:cs="Arial"/>
          <w:sz w:val="24"/>
          <w:szCs w:val="24"/>
        </w:rPr>
      </w:pPr>
      <w:bookmarkStart w:id="374" w:name="part_d8bf8233add247fa9f6a97ef137f8ba1"/>
      <w:bookmarkEnd w:id="374"/>
      <w:r w:rsidRPr="00981312">
        <w:rPr>
          <w:rFonts w:ascii="Arial" w:eastAsia="Times New Roman" w:hAnsi="Arial" w:cs="Arial"/>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981312" w:rsidRDefault="0018560E" w:rsidP="0018560E">
      <w:pPr>
        <w:spacing w:after="0"/>
        <w:jc w:val="both"/>
        <w:rPr>
          <w:rFonts w:ascii="Arial" w:eastAsia="Times New Roman" w:hAnsi="Arial" w:cs="Arial"/>
          <w:sz w:val="24"/>
          <w:szCs w:val="24"/>
        </w:rPr>
      </w:pPr>
      <w:bookmarkStart w:id="375" w:name="part_7dbc4581a75e430cbcc07a6cfd15dc0a"/>
      <w:bookmarkEnd w:id="375"/>
      <w:r w:rsidRPr="00981312">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981312" w:rsidRDefault="0018560E" w:rsidP="0018560E">
      <w:pPr>
        <w:spacing w:after="0"/>
        <w:jc w:val="both"/>
        <w:rPr>
          <w:rFonts w:ascii="Arial" w:eastAsia="Times New Roman" w:hAnsi="Arial" w:cs="Arial"/>
          <w:sz w:val="24"/>
          <w:szCs w:val="24"/>
        </w:rPr>
      </w:pPr>
      <w:bookmarkStart w:id="376" w:name="part_b4c70e6106e14078bcd813f636513951"/>
      <w:bookmarkEnd w:id="376"/>
      <w:r w:rsidRPr="00981312">
        <w:rPr>
          <w:rFonts w:ascii="Arial" w:eastAsia="Times New Roman" w:hAnsi="Arial" w:cs="Arial"/>
          <w:sz w:val="24"/>
          <w:szCs w:val="24"/>
        </w:rPr>
        <w:t>25.3. Kilę ginčai nesudaro pagrindo Šalims atsisakyti vykdyti savo prievoles pagal Sutartį.</w:t>
      </w:r>
    </w:p>
    <w:p w14:paraId="6076E10B" w14:textId="77777777" w:rsidR="0018560E" w:rsidRPr="00981312" w:rsidRDefault="0018560E" w:rsidP="0018560E">
      <w:pPr>
        <w:spacing w:after="0"/>
        <w:jc w:val="both"/>
        <w:rPr>
          <w:rFonts w:ascii="Arial" w:eastAsia="Times New Roman" w:hAnsi="Arial" w:cs="Arial"/>
          <w:sz w:val="24"/>
          <w:szCs w:val="24"/>
        </w:rPr>
      </w:pPr>
      <w:r w:rsidRPr="00981312">
        <w:rPr>
          <w:rFonts w:ascii="Arial" w:eastAsia="Times New Roman" w:hAnsi="Arial" w:cs="Arial"/>
          <w:sz w:val="24"/>
          <w:szCs w:val="24"/>
        </w:rPr>
        <w:t> </w:t>
      </w:r>
    </w:p>
    <w:p w14:paraId="4BA44F7E" w14:textId="77777777" w:rsidR="0018560E" w:rsidRPr="00981312" w:rsidRDefault="0018560E" w:rsidP="0018560E">
      <w:pPr>
        <w:spacing w:after="0"/>
        <w:jc w:val="center"/>
        <w:rPr>
          <w:rFonts w:ascii="Arial" w:eastAsia="Times New Roman" w:hAnsi="Arial" w:cs="Arial"/>
          <w:sz w:val="24"/>
          <w:szCs w:val="24"/>
        </w:rPr>
      </w:pPr>
      <w:bookmarkStart w:id="377" w:name="part_8d37d74937a64d85bafa7ff80bd6157c"/>
      <w:bookmarkEnd w:id="377"/>
      <w:r w:rsidRPr="00981312">
        <w:rPr>
          <w:rFonts w:ascii="Arial" w:eastAsia="Times New Roman" w:hAnsi="Arial" w:cs="Arial"/>
          <w:b/>
          <w:bCs/>
          <w:sz w:val="24"/>
          <w:szCs w:val="24"/>
        </w:rPr>
        <w:t>______________</w:t>
      </w:r>
    </w:p>
    <w:p w14:paraId="798A6F35" w14:textId="77777777" w:rsidR="0018560E" w:rsidRPr="0018560E" w:rsidRDefault="0018560E" w:rsidP="0018560E">
      <w:pPr>
        <w:rPr>
          <w:rFonts w:ascii="Arial" w:eastAsia="Times New Roman" w:hAnsi="Arial" w:cs="Arial"/>
          <w:sz w:val="24"/>
          <w:szCs w:val="24"/>
        </w:rPr>
      </w:pPr>
      <w:r w:rsidRPr="0018560E">
        <w:rPr>
          <w:rFonts w:ascii="Arial" w:eastAsia="Times New Roman" w:hAnsi="Arial" w:cs="Arial"/>
          <w:sz w:val="24"/>
          <w:szCs w:val="24"/>
        </w:rPr>
        <w:t xml:space="preserve">                                                               </w:t>
      </w:r>
    </w:p>
    <w:p w14:paraId="4ED94DAC" w14:textId="77777777" w:rsidR="0018560E" w:rsidRPr="0018560E" w:rsidRDefault="0018560E" w:rsidP="0018560E">
      <w:pPr>
        <w:spacing w:after="0"/>
        <w:jc w:val="center"/>
        <w:rPr>
          <w:rFonts w:ascii="Arial" w:eastAsia="Times New Roman" w:hAnsi="Arial" w:cs="Arial"/>
          <w:sz w:val="24"/>
          <w:szCs w:val="24"/>
        </w:rPr>
      </w:pPr>
    </w:p>
    <w:p w14:paraId="01859E6C" w14:textId="77777777" w:rsidR="0018560E" w:rsidRPr="0018560E" w:rsidRDefault="0018560E" w:rsidP="0018560E">
      <w:pPr>
        <w:spacing w:after="0"/>
        <w:ind w:left="2592" w:firstLine="1296"/>
        <w:jc w:val="center"/>
        <w:rPr>
          <w:rFonts w:ascii="Arial" w:eastAsia="Times New Roman" w:hAnsi="Arial" w:cs="Arial"/>
          <w:sz w:val="24"/>
          <w:szCs w:val="24"/>
        </w:rPr>
      </w:pPr>
      <w:r w:rsidRPr="0018560E">
        <w:rPr>
          <w:rFonts w:ascii="Arial" w:eastAsia="Times New Roman" w:hAnsi="Arial" w:cs="Arial"/>
          <w:sz w:val="24"/>
          <w:szCs w:val="24"/>
        </w:rPr>
        <w:t xml:space="preserve">         </w:t>
      </w:r>
    </w:p>
    <w:p w14:paraId="7E1B4E07" w14:textId="77777777" w:rsidR="0018560E" w:rsidRPr="0018560E" w:rsidRDefault="0018560E" w:rsidP="0018560E">
      <w:pPr>
        <w:rPr>
          <w:rFonts w:ascii="Arial" w:eastAsia="Times New Roman" w:hAnsi="Arial" w:cs="Arial"/>
          <w:sz w:val="24"/>
          <w:szCs w:val="24"/>
        </w:rPr>
      </w:pPr>
      <w:r w:rsidRPr="0018560E">
        <w:rPr>
          <w:rFonts w:ascii="Arial" w:eastAsia="Times New Roman" w:hAnsi="Arial" w:cs="Arial"/>
          <w:sz w:val="24"/>
          <w:szCs w:val="24"/>
        </w:rPr>
        <w:t> </w:t>
      </w:r>
    </w:p>
    <w:p w14:paraId="788D569B" w14:textId="77777777" w:rsidR="0018560E" w:rsidRPr="0018560E" w:rsidRDefault="0018560E" w:rsidP="0018560E">
      <w:pPr>
        <w:rPr>
          <w:rFonts w:ascii="Arial" w:eastAsia="SimSun" w:hAnsi="Arial" w:cs="Arial"/>
          <w:bCs/>
          <w:caps/>
          <w:sz w:val="24"/>
          <w:szCs w:val="24"/>
          <w:highlight w:val="lightGray"/>
        </w:rPr>
      </w:pPr>
    </w:p>
    <w:p w14:paraId="5D27BC12" w14:textId="71593E36" w:rsidR="007B5E5C" w:rsidRPr="007B5E5C" w:rsidRDefault="007B5E5C" w:rsidP="0018560E">
      <w:pPr>
        <w:spacing w:after="0" w:line="240" w:lineRule="auto"/>
        <w:jc w:val="center"/>
        <w:rPr>
          <w:rFonts w:ascii="Arial" w:eastAsia="Times New Roman" w:hAnsi="Arial" w:cs="Arial"/>
        </w:rPr>
      </w:pPr>
    </w:p>
    <w:sectPr w:rsidR="007B5E5C" w:rsidRPr="007B5E5C"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3F58" w14:textId="77777777" w:rsidR="00E139BF" w:rsidRDefault="00E139BF" w:rsidP="00191CC4">
      <w:pPr>
        <w:spacing w:after="0" w:line="240" w:lineRule="auto"/>
      </w:pPr>
      <w:r>
        <w:separator/>
      </w:r>
    </w:p>
  </w:endnote>
  <w:endnote w:type="continuationSeparator" w:id="0">
    <w:p w14:paraId="6BC2A4A0" w14:textId="77777777" w:rsidR="00E139BF" w:rsidRDefault="00E139B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62DC" w14:textId="77777777" w:rsidR="00E139BF" w:rsidRDefault="00E139BF" w:rsidP="00191CC4">
      <w:pPr>
        <w:spacing w:after="0" w:line="240" w:lineRule="auto"/>
      </w:pPr>
      <w:r>
        <w:separator/>
      </w:r>
    </w:p>
  </w:footnote>
  <w:footnote w:type="continuationSeparator" w:id="0">
    <w:p w14:paraId="4575F1BB" w14:textId="77777777" w:rsidR="00E139BF" w:rsidRDefault="00E139B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57A"/>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0E5"/>
    <w:rsid w:val="00271164"/>
    <w:rsid w:val="00272C68"/>
    <w:rsid w:val="002733E3"/>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577F"/>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355E"/>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1312"/>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320C9"/>
    <w:rsid w:val="00B32E38"/>
    <w:rsid w:val="00B41584"/>
    <w:rsid w:val="00B42844"/>
    <w:rsid w:val="00B431DF"/>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9BF"/>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68022</Words>
  <Characters>38773</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Monika Petkė</cp:lastModifiedBy>
  <cp:revision>3</cp:revision>
  <cp:lastPrinted>2024-03-05T14:06:00Z</cp:lastPrinted>
  <dcterms:created xsi:type="dcterms:W3CDTF">2026-06-01T11:00:00Z</dcterms:created>
  <dcterms:modified xsi:type="dcterms:W3CDTF">2026-06-10T07:53:00Z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