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2A9C" w14:textId="14E2C04C" w:rsidR="00D30265" w:rsidRPr="00294956" w:rsidRDefault="63619B3C" w:rsidP="00575991">
      <w:pPr>
        <w:contextualSpacing/>
        <w:jc w:val="center"/>
        <w:rPr>
          <w:rFonts w:ascii="Arial" w:eastAsia="Arial" w:hAnsi="Arial" w:cs="Arial"/>
          <w:b/>
          <w:bCs/>
          <w:caps/>
          <w:szCs w:val="24"/>
        </w:rPr>
      </w:pPr>
      <w:r w:rsidRPr="00294956">
        <w:rPr>
          <w:rFonts w:ascii="Arial" w:eastAsia="Arial" w:hAnsi="Arial" w:cs="Arial"/>
          <w:b/>
          <w:bCs/>
          <w:caps/>
          <w:szCs w:val="24"/>
        </w:rPr>
        <w:t xml:space="preserve">Sistemos „Energija“ </w:t>
      </w:r>
      <w:r w:rsidR="00F433AD" w:rsidRPr="00294956">
        <w:rPr>
          <w:rFonts w:ascii="Arial" w:eastAsia="Arial" w:hAnsi="Arial" w:cs="Arial"/>
          <w:b/>
          <w:bCs/>
          <w:caps/>
          <w:szCs w:val="24"/>
        </w:rPr>
        <w:t>integracijos su A</w:t>
      </w:r>
      <w:r w:rsidR="006609B7" w:rsidRPr="00294956">
        <w:rPr>
          <w:rFonts w:ascii="Arial" w:eastAsia="Arial" w:hAnsi="Arial" w:cs="Arial"/>
          <w:b/>
          <w:bCs/>
          <w:caps/>
          <w:szCs w:val="24"/>
        </w:rPr>
        <w:t>pskaitos prietaisų</w:t>
      </w:r>
      <w:r w:rsidR="00D30265" w:rsidRPr="00294956">
        <w:rPr>
          <w:rFonts w:ascii="Arial" w:eastAsia="Arial" w:hAnsi="Arial" w:cs="Arial"/>
          <w:b/>
          <w:bCs/>
          <w:caps/>
          <w:szCs w:val="24"/>
        </w:rPr>
        <w:t xml:space="preserve"> ir paslaugų</w:t>
      </w:r>
      <w:r w:rsidR="00F433AD" w:rsidRPr="00294956">
        <w:rPr>
          <w:rFonts w:ascii="Arial" w:eastAsia="Arial" w:hAnsi="Arial" w:cs="Arial"/>
          <w:b/>
          <w:bCs/>
          <w:caps/>
          <w:szCs w:val="24"/>
        </w:rPr>
        <w:t xml:space="preserve"> valdymo sistema </w:t>
      </w:r>
      <w:r w:rsidRPr="00294956">
        <w:rPr>
          <w:rFonts w:ascii="Arial" w:eastAsia="Arial" w:hAnsi="Arial" w:cs="Arial"/>
          <w:b/>
          <w:bCs/>
          <w:caps/>
          <w:szCs w:val="24"/>
        </w:rPr>
        <w:t>paslaugų pirkimo</w:t>
      </w:r>
    </w:p>
    <w:p w14:paraId="01CD6758" w14:textId="7E713C03" w:rsidR="001877B7" w:rsidRPr="00294956" w:rsidRDefault="63619B3C" w:rsidP="00575991">
      <w:pPr>
        <w:contextualSpacing/>
        <w:jc w:val="center"/>
        <w:rPr>
          <w:rFonts w:ascii="Arial" w:eastAsia="Arial" w:hAnsi="Arial" w:cs="Arial"/>
          <w:b/>
          <w:bCs/>
          <w:caps/>
          <w:szCs w:val="24"/>
        </w:rPr>
      </w:pPr>
      <w:r w:rsidRPr="00294956">
        <w:rPr>
          <w:rFonts w:ascii="Arial" w:eastAsia="Arial" w:hAnsi="Arial" w:cs="Arial"/>
          <w:b/>
          <w:bCs/>
          <w:caps/>
          <w:szCs w:val="24"/>
        </w:rPr>
        <w:t>techninė Specifikacija</w:t>
      </w:r>
    </w:p>
    <w:p w14:paraId="32E68A42" w14:textId="77777777" w:rsidR="006C174F" w:rsidRDefault="006C174F" w:rsidP="00575991">
      <w:pPr>
        <w:contextualSpacing/>
        <w:jc w:val="center"/>
        <w:rPr>
          <w:rFonts w:ascii="Arial" w:eastAsia="Arial" w:hAnsi="Arial" w:cs="Arial"/>
          <w:b/>
          <w:bCs/>
          <w:caps/>
          <w:szCs w:val="24"/>
        </w:rPr>
      </w:pPr>
    </w:p>
    <w:p w14:paraId="3B53ECA4" w14:textId="77777777" w:rsidR="007C47A7" w:rsidRDefault="007C47A7" w:rsidP="00575991">
      <w:pPr>
        <w:contextualSpacing/>
        <w:jc w:val="center"/>
        <w:rPr>
          <w:rFonts w:ascii="Arial" w:eastAsia="Arial" w:hAnsi="Arial" w:cs="Arial"/>
          <w:b/>
          <w:bCs/>
          <w:caps/>
          <w:szCs w:val="24"/>
        </w:rPr>
      </w:pPr>
    </w:p>
    <w:sdt>
      <w:sdtPr>
        <w:rPr>
          <w:rFonts w:ascii="Times New Roman" w:eastAsia="Calibri" w:hAnsi="Times New Roman" w:cs="Times New Roman"/>
          <w:color w:val="auto"/>
          <w:sz w:val="24"/>
          <w:szCs w:val="22"/>
          <w:lang w:eastAsia="en-US"/>
        </w:rPr>
        <w:id w:val="747696852"/>
        <w:docPartObj>
          <w:docPartGallery w:val="Table of Contents"/>
          <w:docPartUnique/>
        </w:docPartObj>
      </w:sdtPr>
      <w:sdtEndPr>
        <w:rPr>
          <w:b/>
          <w:bCs/>
        </w:rPr>
      </w:sdtEndPr>
      <w:sdtContent>
        <w:p w14:paraId="331EE201" w14:textId="05EDFE7C" w:rsidR="002F7391" w:rsidRPr="007C47A7" w:rsidRDefault="002F7391" w:rsidP="007C47A7">
          <w:pPr>
            <w:pStyle w:val="Turinioantrat"/>
            <w:spacing w:line="276" w:lineRule="auto"/>
            <w:jc w:val="center"/>
            <w:rPr>
              <w:rFonts w:ascii="Arial" w:hAnsi="Arial" w:cs="Arial"/>
              <w:b/>
              <w:bCs/>
              <w:caps/>
              <w:color w:val="000000" w:themeColor="text1"/>
              <w:sz w:val="24"/>
              <w:szCs w:val="24"/>
            </w:rPr>
          </w:pPr>
          <w:r w:rsidRPr="007C47A7">
            <w:rPr>
              <w:rFonts w:ascii="Arial" w:hAnsi="Arial" w:cs="Arial"/>
              <w:b/>
              <w:bCs/>
              <w:caps/>
              <w:color w:val="000000" w:themeColor="text1"/>
              <w:sz w:val="24"/>
              <w:szCs w:val="24"/>
            </w:rPr>
            <w:t>Turinys</w:t>
          </w:r>
        </w:p>
        <w:p w14:paraId="273454C5" w14:textId="784D0315" w:rsidR="0035640C" w:rsidRDefault="002F7391">
          <w:pPr>
            <w:pStyle w:val="Turinys1"/>
            <w:rPr>
              <w:rFonts w:asciiTheme="minorHAnsi" w:eastAsiaTheme="minorEastAsia" w:hAnsiTheme="minorHAnsi" w:cstheme="minorBidi"/>
              <w:b w:val="0"/>
              <w:bCs w:val="0"/>
              <w:caps w:val="0"/>
              <w:noProof/>
              <w:kern w:val="2"/>
              <w:lang w:eastAsia="lt-LT"/>
              <w14:ligatures w14:val="standardContextual"/>
            </w:rPr>
          </w:pPr>
          <w:r w:rsidRPr="007C47A7">
            <w:fldChar w:fldCharType="begin"/>
          </w:r>
          <w:r w:rsidRPr="007C47A7">
            <w:instrText xml:space="preserve"> TOC \o "1-3" \h \z \u </w:instrText>
          </w:r>
          <w:r w:rsidRPr="007C47A7">
            <w:fldChar w:fldCharType="separate"/>
          </w:r>
          <w:hyperlink w:anchor="_Toc229992666" w:history="1">
            <w:r w:rsidR="0035640C" w:rsidRPr="007D0D88">
              <w:rPr>
                <w:rStyle w:val="Hipersaitas"/>
                <w:rFonts w:cs="Arial"/>
                <w:noProof/>
              </w:rPr>
              <w:t>1. ĮVADINĖ INFORMACIJA</w:t>
            </w:r>
            <w:r w:rsidR="0035640C">
              <w:rPr>
                <w:noProof/>
                <w:webHidden/>
              </w:rPr>
              <w:tab/>
            </w:r>
            <w:r w:rsidR="0035640C">
              <w:rPr>
                <w:noProof/>
                <w:webHidden/>
              </w:rPr>
              <w:fldChar w:fldCharType="begin"/>
            </w:r>
            <w:r w:rsidR="0035640C">
              <w:rPr>
                <w:noProof/>
                <w:webHidden/>
              </w:rPr>
              <w:instrText xml:space="preserve"> PAGEREF _Toc229992666 \h </w:instrText>
            </w:r>
            <w:r w:rsidR="0035640C">
              <w:rPr>
                <w:noProof/>
                <w:webHidden/>
              </w:rPr>
            </w:r>
            <w:r w:rsidR="0035640C">
              <w:rPr>
                <w:noProof/>
                <w:webHidden/>
              </w:rPr>
              <w:fldChar w:fldCharType="separate"/>
            </w:r>
            <w:r w:rsidR="0035640C">
              <w:rPr>
                <w:noProof/>
                <w:webHidden/>
              </w:rPr>
              <w:t>1</w:t>
            </w:r>
            <w:r w:rsidR="0035640C">
              <w:rPr>
                <w:noProof/>
                <w:webHidden/>
              </w:rPr>
              <w:fldChar w:fldCharType="end"/>
            </w:r>
          </w:hyperlink>
        </w:p>
        <w:p w14:paraId="1DA4E222" w14:textId="617BB19B" w:rsidR="0035640C" w:rsidRDefault="0035640C">
          <w:pPr>
            <w:pStyle w:val="Turinys1"/>
            <w:rPr>
              <w:rFonts w:asciiTheme="minorHAnsi" w:eastAsiaTheme="minorEastAsia" w:hAnsiTheme="minorHAnsi" w:cstheme="minorBidi"/>
              <w:b w:val="0"/>
              <w:bCs w:val="0"/>
              <w:caps w:val="0"/>
              <w:noProof/>
              <w:kern w:val="2"/>
              <w:lang w:eastAsia="lt-LT"/>
              <w14:ligatures w14:val="standardContextual"/>
            </w:rPr>
          </w:pPr>
          <w:hyperlink w:anchor="_Toc229992667" w:history="1">
            <w:r w:rsidRPr="007D0D88">
              <w:rPr>
                <w:rStyle w:val="Hipersaitas"/>
                <w:rFonts w:eastAsia="Arial" w:cs="Arial"/>
                <w:noProof/>
              </w:rPr>
              <w:t>2. Esama situacija</w:t>
            </w:r>
            <w:r>
              <w:rPr>
                <w:noProof/>
                <w:webHidden/>
              </w:rPr>
              <w:tab/>
            </w:r>
            <w:r>
              <w:rPr>
                <w:noProof/>
                <w:webHidden/>
              </w:rPr>
              <w:fldChar w:fldCharType="begin"/>
            </w:r>
            <w:r>
              <w:rPr>
                <w:noProof/>
                <w:webHidden/>
              </w:rPr>
              <w:instrText xml:space="preserve"> PAGEREF _Toc229992667 \h </w:instrText>
            </w:r>
            <w:r>
              <w:rPr>
                <w:noProof/>
                <w:webHidden/>
              </w:rPr>
            </w:r>
            <w:r>
              <w:rPr>
                <w:noProof/>
                <w:webHidden/>
              </w:rPr>
              <w:fldChar w:fldCharType="separate"/>
            </w:r>
            <w:r>
              <w:rPr>
                <w:noProof/>
                <w:webHidden/>
              </w:rPr>
              <w:t>2</w:t>
            </w:r>
            <w:r>
              <w:rPr>
                <w:noProof/>
                <w:webHidden/>
              </w:rPr>
              <w:fldChar w:fldCharType="end"/>
            </w:r>
          </w:hyperlink>
        </w:p>
        <w:p w14:paraId="0FE86AE1" w14:textId="3B64E987" w:rsidR="0035640C" w:rsidRDefault="0035640C">
          <w:pPr>
            <w:pStyle w:val="Turinys1"/>
            <w:rPr>
              <w:rFonts w:asciiTheme="minorHAnsi" w:eastAsiaTheme="minorEastAsia" w:hAnsiTheme="minorHAnsi" w:cstheme="minorBidi"/>
              <w:b w:val="0"/>
              <w:bCs w:val="0"/>
              <w:caps w:val="0"/>
              <w:noProof/>
              <w:kern w:val="2"/>
              <w:lang w:eastAsia="lt-LT"/>
              <w14:ligatures w14:val="standardContextual"/>
            </w:rPr>
          </w:pPr>
          <w:hyperlink w:anchor="_Toc229992672" w:history="1">
            <w:r w:rsidRPr="007D0D88">
              <w:rPr>
                <w:rStyle w:val="Hipersaitas"/>
                <w:rFonts w:eastAsia="Arial" w:cs="Arial"/>
                <w:noProof/>
              </w:rPr>
              <w:t>3.</w:t>
            </w:r>
            <w:r>
              <w:rPr>
                <w:rFonts w:asciiTheme="minorHAnsi" w:eastAsiaTheme="minorEastAsia" w:hAnsiTheme="minorHAnsi" w:cstheme="minorBidi"/>
                <w:b w:val="0"/>
                <w:bCs w:val="0"/>
                <w:caps w:val="0"/>
                <w:noProof/>
                <w:kern w:val="2"/>
                <w:lang w:eastAsia="lt-LT"/>
                <w14:ligatures w14:val="standardContextual"/>
              </w:rPr>
              <w:tab/>
            </w:r>
            <w:r w:rsidRPr="007D0D88">
              <w:rPr>
                <w:rStyle w:val="Hipersaitas"/>
                <w:rFonts w:eastAsia="Arial" w:cs="Arial"/>
                <w:noProof/>
              </w:rPr>
              <w:t>Pagrindiniai esamo funkcionalumo vystymo tikslai ir apimtis</w:t>
            </w:r>
            <w:r>
              <w:rPr>
                <w:noProof/>
                <w:webHidden/>
              </w:rPr>
              <w:tab/>
            </w:r>
            <w:r>
              <w:rPr>
                <w:noProof/>
                <w:webHidden/>
              </w:rPr>
              <w:fldChar w:fldCharType="begin"/>
            </w:r>
            <w:r>
              <w:rPr>
                <w:noProof/>
                <w:webHidden/>
              </w:rPr>
              <w:instrText xml:space="preserve"> PAGEREF _Toc229992672 \h </w:instrText>
            </w:r>
            <w:r>
              <w:rPr>
                <w:noProof/>
                <w:webHidden/>
              </w:rPr>
            </w:r>
            <w:r>
              <w:rPr>
                <w:noProof/>
                <w:webHidden/>
              </w:rPr>
              <w:fldChar w:fldCharType="separate"/>
            </w:r>
            <w:r>
              <w:rPr>
                <w:noProof/>
                <w:webHidden/>
              </w:rPr>
              <w:t>3</w:t>
            </w:r>
            <w:r>
              <w:rPr>
                <w:noProof/>
                <w:webHidden/>
              </w:rPr>
              <w:fldChar w:fldCharType="end"/>
            </w:r>
          </w:hyperlink>
        </w:p>
        <w:p w14:paraId="6258FAC6" w14:textId="55F56118" w:rsidR="0035640C" w:rsidRDefault="0035640C">
          <w:pPr>
            <w:pStyle w:val="Turinys1"/>
            <w:rPr>
              <w:rFonts w:asciiTheme="minorHAnsi" w:eastAsiaTheme="minorEastAsia" w:hAnsiTheme="minorHAnsi" w:cstheme="minorBidi"/>
              <w:b w:val="0"/>
              <w:bCs w:val="0"/>
              <w:caps w:val="0"/>
              <w:noProof/>
              <w:kern w:val="2"/>
              <w:lang w:eastAsia="lt-LT"/>
              <w14:ligatures w14:val="standardContextual"/>
            </w:rPr>
          </w:pPr>
          <w:hyperlink w:anchor="_Toc229992673" w:history="1">
            <w:r w:rsidRPr="007D0D88">
              <w:rPr>
                <w:rStyle w:val="Hipersaitas"/>
                <w:rFonts w:eastAsia="Arial" w:cs="Arial"/>
                <w:noProof/>
              </w:rPr>
              <w:t>4.</w:t>
            </w:r>
            <w:r>
              <w:rPr>
                <w:rFonts w:asciiTheme="minorHAnsi" w:eastAsiaTheme="minorEastAsia" w:hAnsiTheme="minorHAnsi" w:cstheme="minorBidi"/>
                <w:b w:val="0"/>
                <w:bCs w:val="0"/>
                <w:caps w:val="0"/>
                <w:noProof/>
                <w:kern w:val="2"/>
                <w:lang w:eastAsia="lt-LT"/>
                <w14:ligatures w14:val="standardContextual"/>
              </w:rPr>
              <w:tab/>
            </w:r>
            <w:r w:rsidRPr="007D0D88">
              <w:rPr>
                <w:rStyle w:val="Hipersaitas"/>
                <w:rFonts w:eastAsia="Arial" w:cs="Arial"/>
                <w:noProof/>
              </w:rPr>
              <w:t>Kitos sąlygos</w:t>
            </w:r>
            <w:r>
              <w:rPr>
                <w:noProof/>
                <w:webHidden/>
              </w:rPr>
              <w:tab/>
            </w:r>
            <w:r>
              <w:rPr>
                <w:noProof/>
                <w:webHidden/>
              </w:rPr>
              <w:fldChar w:fldCharType="begin"/>
            </w:r>
            <w:r>
              <w:rPr>
                <w:noProof/>
                <w:webHidden/>
              </w:rPr>
              <w:instrText xml:space="preserve"> PAGEREF _Toc229992673 \h </w:instrText>
            </w:r>
            <w:r>
              <w:rPr>
                <w:noProof/>
                <w:webHidden/>
              </w:rPr>
            </w:r>
            <w:r>
              <w:rPr>
                <w:noProof/>
                <w:webHidden/>
              </w:rPr>
              <w:fldChar w:fldCharType="separate"/>
            </w:r>
            <w:r>
              <w:rPr>
                <w:noProof/>
                <w:webHidden/>
              </w:rPr>
              <w:t>4</w:t>
            </w:r>
            <w:r>
              <w:rPr>
                <w:noProof/>
                <w:webHidden/>
              </w:rPr>
              <w:fldChar w:fldCharType="end"/>
            </w:r>
          </w:hyperlink>
        </w:p>
        <w:p w14:paraId="0A99713F" w14:textId="6941D09B" w:rsidR="0035640C" w:rsidRDefault="0035640C">
          <w:pPr>
            <w:pStyle w:val="Turinys1"/>
            <w:rPr>
              <w:rFonts w:asciiTheme="minorHAnsi" w:eastAsiaTheme="minorEastAsia" w:hAnsiTheme="minorHAnsi" w:cstheme="minorBidi"/>
              <w:b w:val="0"/>
              <w:bCs w:val="0"/>
              <w:caps w:val="0"/>
              <w:noProof/>
              <w:kern w:val="2"/>
              <w:lang w:eastAsia="lt-LT"/>
              <w14:ligatures w14:val="standardContextual"/>
            </w:rPr>
          </w:pPr>
          <w:hyperlink w:anchor="_Toc229992674" w:history="1">
            <w:r w:rsidRPr="007D0D88">
              <w:rPr>
                <w:rStyle w:val="Hipersaitas"/>
                <w:rFonts w:eastAsia="Arial" w:cs="Arial"/>
                <w:noProof/>
              </w:rPr>
              <w:t>5.</w:t>
            </w:r>
            <w:r>
              <w:rPr>
                <w:rFonts w:asciiTheme="minorHAnsi" w:eastAsiaTheme="minorEastAsia" w:hAnsiTheme="minorHAnsi" w:cstheme="minorBidi"/>
                <w:b w:val="0"/>
                <w:bCs w:val="0"/>
                <w:caps w:val="0"/>
                <w:noProof/>
                <w:kern w:val="2"/>
                <w:lang w:eastAsia="lt-LT"/>
                <w14:ligatures w14:val="standardContextual"/>
              </w:rPr>
              <w:tab/>
            </w:r>
            <w:r w:rsidRPr="007D0D88">
              <w:rPr>
                <w:rStyle w:val="Hipersaitas"/>
                <w:rFonts w:eastAsia="Arial" w:cs="Arial"/>
                <w:noProof/>
              </w:rPr>
              <w:t>Saugumas ir atitiktis</w:t>
            </w:r>
            <w:r>
              <w:rPr>
                <w:noProof/>
                <w:webHidden/>
              </w:rPr>
              <w:tab/>
            </w:r>
            <w:r>
              <w:rPr>
                <w:noProof/>
                <w:webHidden/>
              </w:rPr>
              <w:fldChar w:fldCharType="begin"/>
            </w:r>
            <w:r>
              <w:rPr>
                <w:noProof/>
                <w:webHidden/>
              </w:rPr>
              <w:instrText xml:space="preserve"> PAGEREF _Toc229992674 \h </w:instrText>
            </w:r>
            <w:r>
              <w:rPr>
                <w:noProof/>
                <w:webHidden/>
              </w:rPr>
            </w:r>
            <w:r>
              <w:rPr>
                <w:noProof/>
                <w:webHidden/>
              </w:rPr>
              <w:fldChar w:fldCharType="separate"/>
            </w:r>
            <w:r>
              <w:rPr>
                <w:noProof/>
                <w:webHidden/>
              </w:rPr>
              <w:t>5</w:t>
            </w:r>
            <w:r>
              <w:rPr>
                <w:noProof/>
                <w:webHidden/>
              </w:rPr>
              <w:fldChar w:fldCharType="end"/>
            </w:r>
          </w:hyperlink>
        </w:p>
        <w:p w14:paraId="3B9A4645" w14:textId="419DC6B9" w:rsidR="0035640C" w:rsidRDefault="0035640C">
          <w:pPr>
            <w:pStyle w:val="Turinys1"/>
            <w:rPr>
              <w:rFonts w:asciiTheme="minorHAnsi" w:eastAsiaTheme="minorEastAsia" w:hAnsiTheme="minorHAnsi" w:cstheme="minorBidi"/>
              <w:b w:val="0"/>
              <w:bCs w:val="0"/>
              <w:caps w:val="0"/>
              <w:noProof/>
              <w:kern w:val="2"/>
              <w:lang w:eastAsia="lt-LT"/>
              <w14:ligatures w14:val="standardContextual"/>
            </w:rPr>
          </w:pPr>
          <w:hyperlink w:anchor="_Toc229992675" w:history="1">
            <w:r w:rsidRPr="007D0D88">
              <w:rPr>
                <w:rStyle w:val="Hipersaitas"/>
                <w:rFonts w:cs="Arial"/>
                <w:noProof/>
              </w:rPr>
              <w:t>6.</w:t>
            </w:r>
            <w:r>
              <w:rPr>
                <w:rFonts w:asciiTheme="minorHAnsi" w:eastAsiaTheme="minorEastAsia" w:hAnsiTheme="minorHAnsi" w:cstheme="minorBidi"/>
                <w:b w:val="0"/>
                <w:bCs w:val="0"/>
                <w:caps w:val="0"/>
                <w:noProof/>
                <w:kern w:val="2"/>
                <w:lang w:eastAsia="lt-LT"/>
                <w14:ligatures w14:val="standardContextual"/>
              </w:rPr>
              <w:tab/>
            </w:r>
            <w:r w:rsidRPr="007D0D88">
              <w:rPr>
                <w:rStyle w:val="Hipersaitas"/>
                <w:rFonts w:cs="Arial"/>
                <w:noProof/>
              </w:rPr>
              <w:t>Patikimumas ir veikimas</w:t>
            </w:r>
            <w:r>
              <w:rPr>
                <w:noProof/>
                <w:webHidden/>
              </w:rPr>
              <w:tab/>
            </w:r>
            <w:r>
              <w:rPr>
                <w:noProof/>
                <w:webHidden/>
              </w:rPr>
              <w:fldChar w:fldCharType="begin"/>
            </w:r>
            <w:r>
              <w:rPr>
                <w:noProof/>
                <w:webHidden/>
              </w:rPr>
              <w:instrText xml:space="preserve"> PAGEREF _Toc229992675 \h </w:instrText>
            </w:r>
            <w:r>
              <w:rPr>
                <w:noProof/>
                <w:webHidden/>
              </w:rPr>
            </w:r>
            <w:r>
              <w:rPr>
                <w:noProof/>
                <w:webHidden/>
              </w:rPr>
              <w:fldChar w:fldCharType="separate"/>
            </w:r>
            <w:r>
              <w:rPr>
                <w:noProof/>
                <w:webHidden/>
              </w:rPr>
              <w:t>5</w:t>
            </w:r>
            <w:r>
              <w:rPr>
                <w:noProof/>
                <w:webHidden/>
              </w:rPr>
              <w:fldChar w:fldCharType="end"/>
            </w:r>
          </w:hyperlink>
        </w:p>
        <w:p w14:paraId="28868A60" w14:textId="35BE3CC9" w:rsidR="0035640C" w:rsidRDefault="0035640C">
          <w:pPr>
            <w:pStyle w:val="Turinys1"/>
            <w:rPr>
              <w:rFonts w:asciiTheme="minorHAnsi" w:eastAsiaTheme="minorEastAsia" w:hAnsiTheme="minorHAnsi" w:cstheme="minorBidi"/>
              <w:b w:val="0"/>
              <w:bCs w:val="0"/>
              <w:caps w:val="0"/>
              <w:noProof/>
              <w:kern w:val="2"/>
              <w:lang w:eastAsia="lt-LT"/>
              <w14:ligatures w14:val="standardContextual"/>
            </w:rPr>
          </w:pPr>
          <w:hyperlink w:anchor="_Toc229992676" w:history="1">
            <w:r w:rsidRPr="007D0D88">
              <w:rPr>
                <w:rStyle w:val="Hipersaitas"/>
                <w:rFonts w:cs="Arial"/>
                <w:noProof/>
              </w:rPr>
              <w:t>7.</w:t>
            </w:r>
            <w:r>
              <w:rPr>
                <w:rFonts w:asciiTheme="minorHAnsi" w:eastAsiaTheme="minorEastAsia" w:hAnsiTheme="minorHAnsi" w:cstheme="minorBidi"/>
                <w:b w:val="0"/>
                <w:bCs w:val="0"/>
                <w:caps w:val="0"/>
                <w:noProof/>
                <w:kern w:val="2"/>
                <w:lang w:eastAsia="lt-LT"/>
                <w14:ligatures w14:val="standardContextual"/>
              </w:rPr>
              <w:tab/>
            </w:r>
            <w:r w:rsidRPr="007D0D88">
              <w:rPr>
                <w:rStyle w:val="Hipersaitas"/>
                <w:rFonts w:cs="Arial"/>
                <w:noProof/>
              </w:rPr>
              <w:t>PASLAUGŲ PRIĖMIMO TVARKA</w:t>
            </w:r>
            <w:r>
              <w:rPr>
                <w:noProof/>
                <w:webHidden/>
              </w:rPr>
              <w:tab/>
            </w:r>
            <w:r>
              <w:rPr>
                <w:noProof/>
                <w:webHidden/>
              </w:rPr>
              <w:fldChar w:fldCharType="begin"/>
            </w:r>
            <w:r>
              <w:rPr>
                <w:noProof/>
                <w:webHidden/>
              </w:rPr>
              <w:instrText xml:space="preserve"> PAGEREF _Toc229992676 \h </w:instrText>
            </w:r>
            <w:r>
              <w:rPr>
                <w:noProof/>
                <w:webHidden/>
              </w:rPr>
            </w:r>
            <w:r>
              <w:rPr>
                <w:noProof/>
                <w:webHidden/>
              </w:rPr>
              <w:fldChar w:fldCharType="separate"/>
            </w:r>
            <w:r>
              <w:rPr>
                <w:noProof/>
                <w:webHidden/>
              </w:rPr>
              <w:t>5</w:t>
            </w:r>
            <w:r>
              <w:rPr>
                <w:noProof/>
                <w:webHidden/>
              </w:rPr>
              <w:fldChar w:fldCharType="end"/>
            </w:r>
          </w:hyperlink>
        </w:p>
        <w:p w14:paraId="1E7DBE93" w14:textId="3DF32A76" w:rsidR="0035640C" w:rsidRDefault="0035640C">
          <w:pPr>
            <w:pStyle w:val="Turinys1"/>
            <w:rPr>
              <w:rFonts w:asciiTheme="minorHAnsi" w:eastAsiaTheme="minorEastAsia" w:hAnsiTheme="minorHAnsi" w:cstheme="minorBidi"/>
              <w:b w:val="0"/>
              <w:bCs w:val="0"/>
              <w:caps w:val="0"/>
              <w:noProof/>
              <w:kern w:val="2"/>
              <w:lang w:eastAsia="lt-LT"/>
              <w14:ligatures w14:val="standardContextual"/>
            </w:rPr>
          </w:pPr>
          <w:hyperlink w:anchor="_Toc229992679" w:history="1">
            <w:r w:rsidRPr="007D0D88">
              <w:rPr>
                <w:rStyle w:val="Hipersaitas"/>
                <w:rFonts w:cs="Arial"/>
                <w:noProof/>
              </w:rPr>
              <w:t>8.</w:t>
            </w:r>
            <w:r>
              <w:rPr>
                <w:rFonts w:asciiTheme="minorHAnsi" w:eastAsiaTheme="minorEastAsia" w:hAnsiTheme="minorHAnsi" w:cstheme="minorBidi"/>
                <w:b w:val="0"/>
                <w:bCs w:val="0"/>
                <w:caps w:val="0"/>
                <w:noProof/>
                <w:kern w:val="2"/>
                <w:lang w:eastAsia="lt-LT"/>
                <w14:ligatures w14:val="standardContextual"/>
              </w:rPr>
              <w:tab/>
            </w:r>
            <w:r w:rsidRPr="007D0D88">
              <w:rPr>
                <w:rStyle w:val="Hipersaitas"/>
                <w:rFonts w:cs="Arial"/>
                <w:noProof/>
              </w:rPr>
              <w:t>TERMINAS</w:t>
            </w:r>
            <w:r>
              <w:rPr>
                <w:noProof/>
                <w:webHidden/>
              </w:rPr>
              <w:tab/>
            </w:r>
            <w:r>
              <w:rPr>
                <w:noProof/>
                <w:webHidden/>
              </w:rPr>
              <w:fldChar w:fldCharType="begin"/>
            </w:r>
            <w:r>
              <w:rPr>
                <w:noProof/>
                <w:webHidden/>
              </w:rPr>
              <w:instrText xml:space="preserve"> PAGEREF _Toc229992679 \h </w:instrText>
            </w:r>
            <w:r>
              <w:rPr>
                <w:noProof/>
                <w:webHidden/>
              </w:rPr>
            </w:r>
            <w:r>
              <w:rPr>
                <w:noProof/>
                <w:webHidden/>
              </w:rPr>
              <w:fldChar w:fldCharType="separate"/>
            </w:r>
            <w:r>
              <w:rPr>
                <w:noProof/>
                <w:webHidden/>
              </w:rPr>
              <w:t>6</w:t>
            </w:r>
            <w:r>
              <w:rPr>
                <w:noProof/>
                <w:webHidden/>
              </w:rPr>
              <w:fldChar w:fldCharType="end"/>
            </w:r>
          </w:hyperlink>
        </w:p>
        <w:p w14:paraId="5904DF00" w14:textId="7C51FF73" w:rsidR="0035640C" w:rsidRDefault="0035640C">
          <w:pPr>
            <w:pStyle w:val="Turinys1"/>
            <w:rPr>
              <w:rFonts w:asciiTheme="minorHAnsi" w:eastAsiaTheme="minorEastAsia" w:hAnsiTheme="minorHAnsi" w:cstheme="minorBidi"/>
              <w:b w:val="0"/>
              <w:bCs w:val="0"/>
              <w:caps w:val="0"/>
              <w:noProof/>
              <w:kern w:val="2"/>
              <w:lang w:eastAsia="lt-LT"/>
              <w14:ligatures w14:val="standardContextual"/>
            </w:rPr>
          </w:pPr>
          <w:hyperlink w:anchor="_Toc229992680" w:history="1">
            <w:r w:rsidRPr="007D0D88">
              <w:rPr>
                <w:rStyle w:val="Hipersaitas"/>
                <w:rFonts w:cs="Arial"/>
                <w:noProof/>
              </w:rPr>
              <w:t>9.</w:t>
            </w:r>
            <w:r>
              <w:rPr>
                <w:rFonts w:asciiTheme="minorHAnsi" w:eastAsiaTheme="minorEastAsia" w:hAnsiTheme="minorHAnsi" w:cstheme="minorBidi"/>
                <w:b w:val="0"/>
                <w:bCs w:val="0"/>
                <w:caps w:val="0"/>
                <w:noProof/>
                <w:kern w:val="2"/>
                <w:lang w:eastAsia="lt-LT"/>
                <w14:ligatures w14:val="standardContextual"/>
              </w:rPr>
              <w:tab/>
            </w:r>
            <w:r w:rsidRPr="007D0D88">
              <w:rPr>
                <w:rStyle w:val="Hipersaitas"/>
                <w:rFonts w:eastAsiaTheme="majorEastAsia" w:cs="Arial"/>
                <w:noProof/>
              </w:rPr>
              <w:t>PASLAUGŲ ATLIKIMO VIETA</w:t>
            </w:r>
            <w:r>
              <w:rPr>
                <w:noProof/>
                <w:webHidden/>
              </w:rPr>
              <w:tab/>
            </w:r>
            <w:r>
              <w:rPr>
                <w:noProof/>
                <w:webHidden/>
              </w:rPr>
              <w:fldChar w:fldCharType="begin"/>
            </w:r>
            <w:r>
              <w:rPr>
                <w:noProof/>
                <w:webHidden/>
              </w:rPr>
              <w:instrText xml:space="preserve"> PAGEREF _Toc229992680 \h </w:instrText>
            </w:r>
            <w:r>
              <w:rPr>
                <w:noProof/>
                <w:webHidden/>
              </w:rPr>
            </w:r>
            <w:r>
              <w:rPr>
                <w:noProof/>
                <w:webHidden/>
              </w:rPr>
              <w:fldChar w:fldCharType="separate"/>
            </w:r>
            <w:r>
              <w:rPr>
                <w:noProof/>
                <w:webHidden/>
              </w:rPr>
              <w:t>6</w:t>
            </w:r>
            <w:r>
              <w:rPr>
                <w:noProof/>
                <w:webHidden/>
              </w:rPr>
              <w:fldChar w:fldCharType="end"/>
            </w:r>
          </w:hyperlink>
        </w:p>
        <w:p w14:paraId="2AEBD56C" w14:textId="58747647" w:rsidR="0035640C" w:rsidRDefault="0035640C">
          <w:pPr>
            <w:pStyle w:val="Turinys1"/>
            <w:rPr>
              <w:rFonts w:asciiTheme="minorHAnsi" w:eastAsiaTheme="minorEastAsia" w:hAnsiTheme="minorHAnsi" w:cstheme="minorBidi"/>
              <w:b w:val="0"/>
              <w:bCs w:val="0"/>
              <w:caps w:val="0"/>
              <w:noProof/>
              <w:kern w:val="2"/>
              <w:lang w:eastAsia="lt-LT"/>
              <w14:ligatures w14:val="standardContextual"/>
            </w:rPr>
          </w:pPr>
          <w:hyperlink w:anchor="_Toc229992681" w:history="1">
            <w:r w:rsidRPr="007D0D88">
              <w:rPr>
                <w:rStyle w:val="Hipersaitas"/>
                <w:rFonts w:cs="Arial"/>
                <w:noProof/>
              </w:rPr>
              <w:t>10.</w:t>
            </w:r>
            <w:r>
              <w:rPr>
                <w:rFonts w:asciiTheme="minorHAnsi" w:eastAsiaTheme="minorEastAsia" w:hAnsiTheme="minorHAnsi" w:cstheme="minorBidi"/>
                <w:b w:val="0"/>
                <w:bCs w:val="0"/>
                <w:caps w:val="0"/>
                <w:noProof/>
                <w:kern w:val="2"/>
                <w:lang w:eastAsia="lt-LT"/>
                <w14:ligatures w14:val="standardContextual"/>
              </w:rPr>
              <w:tab/>
            </w:r>
            <w:r w:rsidRPr="007D0D88">
              <w:rPr>
                <w:rStyle w:val="Hipersaitas"/>
                <w:rFonts w:eastAsiaTheme="majorEastAsia" w:cs="Arial"/>
                <w:noProof/>
              </w:rPr>
              <w:t>DOKUMENTACIJA</w:t>
            </w:r>
            <w:r>
              <w:rPr>
                <w:noProof/>
                <w:webHidden/>
              </w:rPr>
              <w:tab/>
            </w:r>
            <w:r>
              <w:rPr>
                <w:noProof/>
                <w:webHidden/>
              </w:rPr>
              <w:fldChar w:fldCharType="begin"/>
            </w:r>
            <w:r>
              <w:rPr>
                <w:noProof/>
                <w:webHidden/>
              </w:rPr>
              <w:instrText xml:space="preserve"> PAGEREF _Toc229992681 \h </w:instrText>
            </w:r>
            <w:r>
              <w:rPr>
                <w:noProof/>
                <w:webHidden/>
              </w:rPr>
            </w:r>
            <w:r>
              <w:rPr>
                <w:noProof/>
                <w:webHidden/>
              </w:rPr>
              <w:fldChar w:fldCharType="separate"/>
            </w:r>
            <w:r>
              <w:rPr>
                <w:noProof/>
                <w:webHidden/>
              </w:rPr>
              <w:t>6</w:t>
            </w:r>
            <w:r>
              <w:rPr>
                <w:noProof/>
                <w:webHidden/>
              </w:rPr>
              <w:fldChar w:fldCharType="end"/>
            </w:r>
          </w:hyperlink>
        </w:p>
        <w:p w14:paraId="34676295" w14:textId="68C71C24" w:rsidR="0035640C" w:rsidRDefault="0035640C">
          <w:pPr>
            <w:pStyle w:val="Turinys1"/>
            <w:rPr>
              <w:rFonts w:asciiTheme="minorHAnsi" w:eastAsiaTheme="minorEastAsia" w:hAnsiTheme="minorHAnsi" w:cstheme="minorBidi"/>
              <w:b w:val="0"/>
              <w:bCs w:val="0"/>
              <w:caps w:val="0"/>
              <w:noProof/>
              <w:kern w:val="2"/>
              <w:lang w:eastAsia="lt-LT"/>
              <w14:ligatures w14:val="standardContextual"/>
            </w:rPr>
          </w:pPr>
          <w:hyperlink w:anchor="_Toc229992682" w:history="1">
            <w:r w:rsidRPr="007D0D88">
              <w:rPr>
                <w:rStyle w:val="Hipersaitas"/>
                <w:rFonts w:cs="Arial"/>
                <w:noProof/>
              </w:rPr>
              <w:t>11.</w:t>
            </w:r>
            <w:r>
              <w:rPr>
                <w:rFonts w:asciiTheme="minorHAnsi" w:eastAsiaTheme="minorEastAsia" w:hAnsiTheme="minorHAnsi" w:cstheme="minorBidi"/>
                <w:b w:val="0"/>
                <w:bCs w:val="0"/>
                <w:caps w:val="0"/>
                <w:noProof/>
                <w:kern w:val="2"/>
                <w:lang w:eastAsia="lt-LT"/>
                <w14:ligatures w14:val="standardContextual"/>
              </w:rPr>
              <w:tab/>
            </w:r>
            <w:r w:rsidRPr="007D0D88">
              <w:rPr>
                <w:rStyle w:val="Hipersaitas"/>
                <w:rFonts w:cs="Arial"/>
                <w:noProof/>
              </w:rPr>
              <w:t>REIKALAVIMAI GARANTINIAM APTARNAVIMUI</w:t>
            </w:r>
            <w:r>
              <w:rPr>
                <w:noProof/>
                <w:webHidden/>
              </w:rPr>
              <w:tab/>
            </w:r>
            <w:r>
              <w:rPr>
                <w:noProof/>
                <w:webHidden/>
              </w:rPr>
              <w:fldChar w:fldCharType="begin"/>
            </w:r>
            <w:r>
              <w:rPr>
                <w:noProof/>
                <w:webHidden/>
              </w:rPr>
              <w:instrText xml:space="preserve"> PAGEREF _Toc229992682 \h </w:instrText>
            </w:r>
            <w:r>
              <w:rPr>
                <w:noProof/>
                <w:webHidden/>
              </w:rPr>
            </w:r>
            <w:r>
              <w:rPr>
                <w:noProof/>
                <w:webHidden/>
              </w:rPr>
              <w:fldChar w:fldCharType="separate"/>
            </w:r>
            <w:r>
              <w:rPr>
                <w:noProof/>
                <w:webHidden/>
              </w:rPr>
              <w:t>6</w:t>
            </w:r>
            <w:r>
              <w:rPr>
                <w:noProof/>
                <w:webHidden/>
              </w:rPr>
              <w:fldChar w:fldCharType="end"/>
            </w:r>
          </w:hyperlink>
        </w:p>
        <w:p w14:paraId="7D3DB981" w14:textId="5119279B" w:rsidR="0035640C" w:rsidRDefault="0035640C">
          <w:pPr>
            <w:pStyle w:val="Turinys1"/>
            <w:rPr>
              <w:rFonts w:asciiTheme="minorHAnsi" w:eastAsiaTheme="minorEastAsia" w:hAnsiTheme="minorHAnsi" w:cstheme="minorBidi"/>
              <w:b w:val="0"/>
              <w:bCs w:val="0"/>
              <w:caps w:val="0"/>
              <w:noProof/>
              <w:kern w:val="2"/>
              <w:lang w:eastAsia="lt-LT"/>
              <w14:ligatures w14:val="standardContextual"/>
            </w:rPr>
          </w:pPr>
          <w:hyperlink w:anchor="_Toc229992683" w:history="1">
            <w:r w:rsidRPr="007D0D88">
              <w:rPr>
                <w:rStyle w:val="Hipersaitas"/>
                <w:rFonts w:cs="Arial"/>
                <w:noProof/>
              </w:rPr>
              <w:t>12.</w:t>
            </w:r>
            <w:r>
              <w:rPr>
                <w:rFonts w:asciiTheme="minorHAnsi" w:eastAsiaTheme="minorEastAsia" w:hAnsiTheme="minorHAnsi" w:cstheme="minorBidi"/>
                <w:b w:val="0"/>
                <w:bCs w:val="0"/>
                <w:caps w:val="0"/>
                <w:noProof/>
                <w:kern w:val="2"/>
                <w:lang w:eastAsia="lt-LT"/>
                <w14:ligatures w14:val="standardContextual"/>
              </w:rPr>
              <w:tab/>
            </w:r>
            <w:r w:rsidRPr="007D0D88">
              <w:rPr>
                <w:rStyle w:val="Hipersaitas"/>
                <w:rFonts w:cs="Arial"/>
                <w:noProof/>
              </w:rPr>
              <w:t xml:space="preserve">Reikalavimai AP </w:t>
            </w:r>
            <w:r w:rsidRPr="007D0D88">
              <w:rPr>
                <w:rStyle w:val="Hipersaitas"/>
                <w:rFonts w:eastAsia="Arial" w:cs="Arial"/>
                <w:noProof/>
              </w:rPr>
              <w:t xml:space="preserve">Integracinio modulio </w:t>
            </w:r>
            <w:r w:rsidRPr="007D0D88">
              <w:rPr>
                <w:rStyle w:val="Hipersaitas"/>
                <w:rFonts w:cs="Arial"/>
                <w:noProof/>
              </w:rPr>
              <w:t>garantiniams įsipareigojimams</w:t>
            </w:r>
            <w:r>
              <w:rPr>
                <w:noProof/>
                <w:webHidden/>
              </w:rPr>
              <w:tab/>
            </w:r>
            <w:r>
              <w:rPr>
                <w:noProof/>
                <w:webHidden/>
              </w:rPr>
              <w:fldChar w:fldCharType="begin"/>
            </w:r>
            <w:r>
              <w:rPr>
                <w:noProof/>
                <w:webHidden/>
              </w:rPr>
              <w:instrText xml:space="preserve"> PAGEREF _Toc229992683 \h </w:instrText>
            </w:r>
            <w:r>
              <w:rPr>
                <w:noProof/>
                <w:webHidden/>
              </w:rPr>
            </w:r>
            <w:r>
              <w:rPr>
                <w:noProof/>
                <w:webHidden/>
              </w:rPr>
              <w:fldChar w:fldCharType="separate"/>
            </w:r>
            <w:r>
              <w:rPr>
                <w:noProof/>
                <w:webHidden/>
              </w:rPr>
              <w:t>7</w:t>
            </w:r>
            <w:r>
              <w:rPr>
                <w:noProof/>
                <w:webHidden/>
              </w:rPr>
              <w:fldChar w:fldCharType="end"/>
            </w:r>
          </w:hyperlink>
        </w:p>
        <w:p w14:paraId="42D108AB" w14:textId="44027FBA" w:rsidR="002F7391" w:rsidRDefault="002F7391" w:rsidP="002F7391">
          <w:r w:rsidRPr="007C47A7">
            <w:rPr>
              <w:rFonts w:ascii="Arial" w:hAnsi="Arial" w:cs="Arial"/>
              <w:szCs w:val="24"/>
            </w:rPr>
            <w:fldChar w:fldCharType="end"/>
          </w:r>
        </w:p>
      </w:sdtContent>
    </w:sdt>
    <w:p w14:paraId="463A22CD" w14:textId="77777777" w:rsidR="00971972" w:rsidRPr="00294956" w:rsidRDefault="00971972" w:rsidP="00971972">
      <w:pPr>
        <w:contextualSpacing/>
        <w:rPr>
          <w:rFonts w:ascii="Arial" w:eastAsia="Arial" w:hAnsi="Arial" w:cs="Arial"/>
          <w:b/>
          <w:bCs/>
          <w:caps/>
          <w:szCs w:val="24"/>
        </w:rPr>
      </w:pPr>
    </w:p>
    <w:p w14:paraId="1C2FDC47" w14:textId="77777777" w:rsidR="00A50C5C" w:rsidRPr="00294956" w:rsidRDefault="00A50C5C" w:rsidP="00575991">
      <w:pPr>
        <w:pStyle w:val="Antrat1"/>
        <w:spacing w:line="276" w:lineRule="auto"/>
        <w:rPr>
          <w:rFonts w:cs="Arial"/>
          <w:szCs w:val="24"/>
        </w:rPr>
      </w:pPr>
      <w:bookmarkStart w:id="0" w:name="_Toc228366897"/>
      <w:bookmarkStart w:id="1" w:name="_Toc229992666"/>
      <w:r w:rsidRPr="00294956">
        <w:rPr>
          <w:rFonts w:cs="Arial"/>
          <w:szCs w:val="24"/>
        </w:rPr>
        <w:t>ĮVADINĖ INFORMACIJA</w:t>
      </w:r>
      <w:bookmarkEnd w:id="0"/>
      <w:bookmarkEnd w:id="1"/>
      <w:r w:rsidRPr="00294956">
        <w:rPr>
          <w:rFonts w:cs="Arial"/>
          <w:szCs w:val="24"/>
        </w:rPr>
        <w:t> </w:t>
      </w:r>
    </w:p>
    <w:p w14:paraId="3CE0857A" w14:textId="77777777" w:rsidR="001760AB" w:rsidRPr="00294956" w:rsidRDefault="001760AB" w:rsidP="00575991">
      <w:pPr>
        <w:ind w:left="284"/>
        <w:rPr>
          <w:rFonts w:ascii="Arial" w:eastAsia="Arial" w:hAnsi="Arial" w:cs="Arial"/>
          <w:i/>
          <w:iCs/>
          <w:szCs w:val="24"/>
        </w:rPr>
      </w:pPr>
      <w:r w:rsidRPr="00294956">
        <w:rPr>
          <w:rFonts w:ascii="Arial" w:eastAsia="Arial" w:hAnsi="Arial" w:cs="Arial"/>
          <w:b/>
          <w:bCs/>
          <w:szCs w:val="24"/>
        </w:rPr>
        <w:t>Perkančioji organizacija:</w:t>
      </w:r>
      <w:r w:rsidRPr="00294956">
        <w:rPr>
          <w:rFonts w:ascii="Arial" w:eastAsia="Arial" w:hAnsi="Arial" w:cs="Arial"/>
          <w:szCs w:val="24"/>
        </w:rPr>
        <w:t> AB „Klaipėdos energija“</w:t>
      </w:r>
      <w:r w:rsidRPr="00294956">
        <w:rPr>
          <w:rFonts w:ascii="Arial" w:eastAsia="Arial" w:hAnsi="Arial" w:cs="Arial"/>
          <w:i/>
          <w:iCs/>
          <w:szCs w:val="24"/>
        </w:rPr>
        <w:t xml:space="preserve"> </w:t>
      </w:r>
      <w:r w:rsidRPr="00294956">
        <w:rPr>
          <w:rFonts w:ascii="Arial" w:eastAsia="Arial" w:hAnsi="Arial" w:cs="Arial"/>
          <w:szCs w:val="24"/>
        </w:rPr>
        <w:t xml:space="preserve">(toliau – </w:t>
      </w:r>
      <w:r w:rsidRPr="00294956">
        <w:rPr>
          <w:rFonts w:ascii="Arial" w:eastAsia="Arial" w:hAnsi="Arial" w:cs="Arial"/>
          <w:b/>
          <w:bCs/>
          <w:szCs w:val="24"/>
        </w:rPr>
        <w:t xml:space="preserve">Perkantysis subjektas </w:t>
      </w:r>
      <w:r w:rsidRPr="00294956">
        <w:rPr>
          <w:rFonts w:ascii="Arial" w:eastAsia="Arial" w:hAnsi="Arial" w:cs="Arial"/>
          <w:szCs w:val="24"/>
        </w:rPr>
        <w:t xml:space="preserve">arba </w:t>
      </w:r>
      <w:r w:rsidRPr="00294956">
        <w:rPr>
          <w:rFonts w:ascii="Arial" w:eastAsia="Arial" w:hAnsi="Arial" w:cs="Arial"/>
          <w:b/>
          <w:bCs/>
          <w:szCs w:val="24"/>
        </w:rPr>
        <w:t>Užsakovas</w:t>
      </w:r>
      <w:r w:rsidRPr="00294956">
        <w:rPr>
          <w:rFonts w:ascii="Arial" w:eastAsia="Arial" w:hAnsi="Arial" w:cs="Arial"/>
          <w:szCs w:val="24"/>
        </w:rPr>
        <w:t>).</w:t>
      </w:r>
    </w:p>
    <w:p w14:paraId="0C6D68D3" w14:textId="6069A16E" w:rsidR="001760AB" w:rsidRPr="00294956" w:rsidRDefault="001760AB" w:rsidP="00575991">
      <w:pPr>
        <w:ind w:left="284"/>
        <w:rPr>
          <w:rFonts w:ascii="Arial" w:eastAsia="Arial" w:hAnsi="Arial" w:cs="Arial"/>
          <w:szCs w:val="24"/>
        </w:rPr>
      </w:pPr>
      <w:r w:rsidRPr="00294956">
        <w:rPr>
          <w:rFonts w:ascii="Arial" w:eastAsia="Arial" w:hAnsi="Arial" w:cs="Arial"/>
          <w:b/>
          <w:bCs/>
          <w:szCs w:val="24"/>
        </w:rPr>
        <w:t>Pirkimo tikslas:</w:t>
      </w:r>
      <w:r w:rsidRPr="00294956">
        <w:rPr>
          <w:rFonts w:ascii="Arial" w:eastAsia="Arial" w:hAnsi="Arial" w:cs="Arial"/>
          <w:szCs w:val="24"/>
        </w:rPr>
        <w:t xml:space="preserve"> įsigyti paslaugas, kurių rezultatas – vieninga duomenų </w:t>
      </w:r>
      <w:r w:rsidR="00A952B0" w:rsidRPr="00294956">
        <w:rPr>
          <w:rFonts w:ascii="Arial" w:eastAsia="Arial" w:hAnsi="Arial" w:cs="Arial"/>
          <w:szCs w:val="24"/>
        </w:rPr>
        <w:t>integracija</w:t>
      </w:r>
      <w:r w:rsidR="00C56B3F" w:rsidRPr="00294956">
        <w:rPr>
          <w:rFonts w:ascii="Arial" w:eastAsia="Arial" w:hAnsi="Arial" w:cs="Arial"/>
          <w:szCs w:val="24"/>
        </w:rPr>
        <w:t xml:space="preserve"> </w:t>
      </w:r>
      <w:r w:rsidRPr="00294956">
        <w:rPr>
          <w:rFonts w:ascii="Arial" w:eastAsia="Arial" w:hAnsi="Arial" w:cs="Arial"/>
          <w:szCs w:val="24"/>
        </w:rPr>
        <w:t xml:space="preserve">(toliau – </w:t>
      </w:r>
      <w:r w:rsidR="00164EA9" w:rsidRPr="00294956">
        <w:rPr>
          <w:rFonts w:ascii="Arial" w:eastAsia="Arial" w:hAnsi="Arial" w:cs="Arial"/>
          <w:b/>
          <w:bCs/>
          <w:szCs w:val="24"/>
        </w:rPr>
        <w:t>AP</w:t>
      </w:r>
      <w:r w:rsidR="00164EA9" w:rsidRPr="00294956">
        <w:rPr>
          <w:rFonts w:ascii="Arial" w:eastAsia="Arial" w:hAnsi="Arial" w:cs="Arial"/>
          <w:szCs w:val="24"/>
        </w:rPr>
        <w:t xml:space="preserve"> i</w:t>
      </w:r>
      <w:r w:rsidR="00773E43" w:rsidRPr="00294956">
        <w:rPr>
          <w:rFonts w:ascii="Arial" w:eastAsia="Arial" w:hAnsi="Arial" w:cs="Arial"/>
          <w:b/>
          <w:bCs/>
          <w:szCs w:val="24"/>
        </w:rPr>
        <w:t>ntegraci</w:t>
      </w:r>
      <w:r w:rsidR="0092520E" w:rsidRPr="00294956">
        <w:rPr>
          <w:rFonts w:ascii="Arial" w:eastAsia="Arial" w:hAnsi="Arial" w:cs="Arial"/>
          <w:b/>
          <w:bCs/>
          <w:szCs w:val="24"/>
        </w:rPr>
        <w:t>nis modulis</w:t>
      </w:r>
      <w:r w:rsidRPr="00294956">
        <w:rPr>
          <w:rFonts w:ascii="Arial" w:eastAsia="Arial" w:hAnsi="Arial" w:cs="Arial"/>
          <w:szCs w:val="24"/>
        </w:rPr>
        <w:t>), kur</w:t>
      </w:r>
      <w:r w:rsidR="0092520E" w:rsidRPr="00294956">
        <w:rPr>
          <w:rFonts w:ascii="Arial" w:eastAsia="Arial" w:hAnsi="Arial" w:cs="Arial"/>
          <w:szCs w:val="24"/>
        </w:rPr>
        <w:t>į</w:t>
      </w:r>
      <w:r w:rsidRPr="00294956">
        <w:rPr>
          <w:rFonts w:ascii="Arial" w:eastAsia="Arial" w:hAnsi="Arial" w:cs="Arial"/>
          <w:szCs w:val="24"/>
        </w:rPr>
        <w:t xml:space="preserve"> sudaro: sistemos „Energija“ (toliau </w:t>
      </w:r>
      <w:r w:rsidR="00CE3A54" w:rsidRPr="00294956">
        <w:rPr>
          <w:rFonts w:ascii="Arial" w:eastAsia="Arial" w:hAnsi="Arial" w:cs="Arial"/>
          <w:szCs w:val="24"/>
        </w:rPr>
        <w:t>–</w:t>
      </w:r>
      <w:r w:rsidRPr="00294956">
        <w:rPr>
          <w:rFonts w:ascii="Arial" w:eastAsia="Arial" w:hAnsi="Arial" w:cs="Arial"/>
          <w:szCs w:val="24"/>
        </w:rPr>
        <w:t xml:space="preserve"> </w:t>
      </w:r>
      <w:r w:rsidRPr="00294956">
        <w:rPr>
          <w:rFonts w:ascii="Arial" w:eastAsia="Arial" w:hAnsi="Arial" w:cs="Arial"/>
          <w:b/>
          <w:bCs/>
          <w:szCs w:val="24"/>
        </w:rPr>
        <w:t>Energija</w:t>
      </w:r>
      <w:r w:rsidR="00CE3A54" w:rsidRPr="00294956">
        <w:rPr>
          <w:rFonts w:ascii="Arial" w:eastAsia="Arial" w:hAnsi="Arial" w:cs="Arial"/>
          <w:b/>
          <w:bCs/>
          <w:szCs w:val="24"/>
        </w:rPr>
        <w:t xml:space="preserve"> </w:t>
      </w:r>
      <w:r w:rsidR="00CE3A54" w:rsidRPr="00294956">
        <w:rPr>
          <w:rFonts w:ascii="Arial" w:eastAsia="Arial" w:hAnsi="Arial" w:cs="Arial"/>
          <w:szCs w:val="24"/>
        </w:rPr>
        <w:t>arba</w:t>
      </w:r>
      <w:r w:rsidR="00CE3A54" w:rsidRPr="00294956">
        <w:rPr>
          <w:rFonts w:ascii="Arial" w:eastAsia="Arial" w:hAnsi="Arial" w:cs="Arial"/>
          <w:b/>
          <w:bCs/>
          <w:szCs w:val="24"/>
        </w:rPr>
        <w:t xml:space="preserve"> Sistema</w:t>
      </w:r>
      <w:r w:rsidRPr="00294956">
        <w:rPr>
          <w:rFonts w:ascii="Arial" w:eastAsia="Arial" w:hAnsi="Arial" w:cs="Arial"/>
          <w:szCs w:val="24"/>
        </w:rPr>
        <w:t xml:space="preserve">), skirtos šilumos energijos paskirstymo, pardavimo, apskaitos ir duomenų analizės funkcijoms vykdyti, </w:t>
      </w:r>
      <w:r w:rsidR="00281A9C" w:rsidRPr="00294956">
        <w:rPr>
          <w:rFonts w:ascii="Arial" w:eastAsia="Arial" w:hAnsi="Arial" w:cs="Arial"/>
          <w:szCs w:val="24"/>
        </w:rPr>
        <w:t xml:space="preserve">apsikeitimas </w:t>
      </w:r>
      <w:r w:rsidR="005958A0" w:rsidRPr="00294956">
        <w:rPr>
          <w:rFonts w:ascii="Arial" w:eastAsia="Arial" w:hAnsi="Arial" w:cs="Arial"/>
          <w:szCs w:val="24"/>
        </w:rPr>
        <w:t xml:space="preserve">duomenimis </w:t>
      </w:r>
      <w:r w:rsidR="00281A9C" w:rsidRPr="00294956">
        <w:rPr>
          <w:rFonts w:ascii="Arial" w:eastAsia="Arial" w:hAnsi="Arial" w:cs="Arial"/>
          <w:szCs w:val="24"/>
        </w:rPr>
        <w:t xml:space="preserve">su </w:t>
      </w:r>
      <w:r w:rsidR="00C03120" w:rsidRPr="00294956">
        <w:rPr>
          <w:rFonts w:ascii="Arial" w:eastAsia="Arial" w:hAnsi="Arial" w:cs="Arial"/>
          <w:szCs w:val="24"/>
        </w:rPr>
        <w:t>A</w:t>
      </w:r>
      <w:r w:rsidR="00442650" w:rsidRPr="00294956">
        <w:rPr>
          <w:rFonts w:ascii="Arial" w:eastAsia="Arial" w:hAnsi="Arial" w:cs="Arial"/>
          <w:szCs w:val="24"/>
        </w:rPr>
        <w:t>pskaitos prietaisų</w:t>
      </w:r>
      <w:r w:rsidR="00865D0A" w:rsidRPr="00294956">
        <w:rPr>
          <w:rFonts w:ascii="Arial" w:eastAsia="Arial" w:hAnsi="Arial" w:cs="Arial"/>
          <w:szCs w:val="24"/>
        </w:rPr>
        <w:t xml:space="preserve"> (AP)</w:t>
      </w:r>
      <w:r w:rsidR="00442650" w:rsidRPr="00294956">
        <w:rPr>
          <w:rFonts w:ascii="Arial" w:eastAsia="Arial" w:hAnsi="Arial" w:cs="Arial"/>
          <w:szCs w:val="24"/>
        </w:rPr>
        <w:t xml:space="preserve"> ir paslaugų valdymo sistem</w:t>
      </w:r>
      <w:r w:rsidR="005958A0" w:rsidRPr="00294956">
        <w:rPr>
          <w:rFonts w:ascii="Arial" w:eastAsia="Arial" w:hAnsi="Arial" w:cs="Arial"/>
          <w:szCs w:val="24"/>
        </w:rPr>
        <w:t>a</w:t>
      </w:r>
      <w:r w:rsidR="00442650" w:rsidRPr="00294956">
        <w:rPr>
          <w:rFonts w:ascii="Arial" w:eastAsia="Arial" w:hAnsi="Arial" w:cs="Arial"/>
          <w:szCs w:val="24"/>
        </w:rPr>
        <w:t xml:space="preserve"> (toliau - </w:t>
      </w:r>
      <w:r w:rsidR="00442650" w:rsidRPr="00294956">
        <w:rPr>
          <w:rFonts w:ascii="Arial" w:eastAsia="Arial" w:hAnsi="Arial" w:cs="Arial"/>
          <w:b/>
          <w:bCs/>
          <w:szCs w:val="24"/>
        </w:rPr>
        <w:t>PVS</w:t>
      </w:r>
      <w:r w:rsidR="00442650" w:rsidRPr="00294956">
        <w:rPr>
          <w:rFonts w:ascii="Arial" w:eastAsia="Arial" w:hAnsi="Arial" w:cs="Arial"/>
          <w:szCs w:val="24"/>
        </w:rPr>
        <w:t>)</w:t>
      </w:r>
      <w:r w:rsidR="00A54BA2" w:rsidRPr="00294956">
        <w:rPr>
          <w:rFonts w:ascii="Arial" w:eastAsia="Arial" w:hAnsi="Arial" w:cs="Arial"/>
          <w:szCs w:val="24"/>
        </w:rPr>
        <w:t>, pritaikant Energijos duomenų struktūrą</w:t>
      </w:r>
      <w:r w:rsidR="00BF2789" w:rsidRPr="00294956">
        <w:rPr>
          <w:rFonts w:ascii="Arial" w:eastAsia="Arial" w:hAnsi="Arial" w:cs="Arial"/>
          <w:szCs w:val="24"/>
        </w:rPr>
        <w:t>, funkcionalumą</w:t>
      </w:r>
      <w:r w:rsidR="00A54BA2" w:rsidRPr="00294956">
        <w:rPr>
          <w:rFonts w:ascii="Arial" w:eastAsia="Arial" w:hAnsi="Arial" w:cs="Arial"/>
          <w:szCs w:val="24"/>
        </w:rPr>
        <w:t xml:space="preserve"> bei </w:t>
      </w:r>
      <w:r w:rsidR="008E0810" w:rsidRPr="00294956">
        <w:rPr>
          <w:rFonts w:ascii="Arial" w:eastAsia="Arial" w:hAnsi="Arial" w:cs="Arial"/>
          <w:szCs w:val="24"/>
        </w:rPr>
        <w:t xml:space="preserve">procesų vykdymo </w:t>
      </w:r>
      <w:r w:rsidR="00251188" w:rsidRPr="00294956">
        <w:rPr>
          <w:rFonts w:ascii="Arial" w:eastAsia="Arial" w:hAnsi="Arial" w:cs="Arial"/>
          <w:szCs w:val="24"/>
        </w:rPr>
        <w:t>S</w:t>
      </w:r>
      <w:r w:rsidR="000A453F" w:rsidRPr="00294956">
        <w:rPr>
          <w:rFonts w:ascii="Arial" w:eastAsia="Arial" w:hAnsi="Arial" w:cs="Arial"/>
          <w:szCs w:val="24"/>
        </w:rPr>
        <w:t xml:space="preserve">istemoje </w:t>
      </w:r>
      <w:r w:rsidR="00A54BA2" w:rsidRPr="00294956">
        <w:rPr>
          <w:rFonts w:ascii="Arial" w:eastAsia="Arial" w:hAnsi="Arial" w:cs="Arial"/>
          <w:szCs w:val="24"/>
        </w:rPr>
        <w:t>logiką</w:t>
      </w:r>
      <w:r w:rsidR="00442650" w:rsidRPr="00294956">
        <w:rPr>
          <w:rFonts w:ascii="Arial" w:eastAsia="Arial" w:hAnsi="Arial" w:cs="Arial"/>
          <w:szCs w:val="24"/>
        </w:rPr>
        <w:t>.</w:t>
      </w:r>
    </w:p>
    <w:p w14:paraId="5C5B0F69" w14:textId="719BCDCA" w:rsidR="001760AB" w:rsidRPr="00294956" w:rsidRDefault="001760AB" w:rsidP="00575991">
      <w:pPr>
        <w:ind w:left="284"/>
        <w:rPr>
          <w:rFonts w:ascii="Arial" w:eastAsia="Arial" w:hAnsi="Arial" w:cs="Arial"/>
          <w:szCs w:val="24"/>
        </w:rPr>
      </w:pPr>
      <w:r w:rsidRPr="00294956">
        <w:rPr>
          <w:rFonts w:ascii="Arial" w:eastAsia="Arial" w:hAnsi="Arial" w:cs="Arial"/>
          <w:b/>
          <w:bCs/>
          <w:szCs w:val="24"/>
        </w:rPr>
        <w:t>Pagrindas:</w:t>
      </w:r>
      <w:r w:rsidRPr="00294956">
        <w:rPr>
          <w:rFonts w:ascii="Arial" w:eastAsia="Arial" w:hAnsi="Arial" w:cs="Arial"/>
          <w:szCs w:val="24"/>
        </w:rPr>
        <w:t xml:space="preserve"> Perkančiojo subjekto poreikis sukurti </w:t>
      </w:r>
      <w:r w:rsidR="00953565" w:rsidRPr="00294956">
        <w:rPr>
          <w:rFonts w:ascii="Arial" w:eastAsia="Arial" w:hAnsi="Arial" w:cs="Arial"/>
          <w:szCs w:val="24"/>
        </w:rPr>
        <w:t xml:space="preserve">tarp skirtingų </w:t>
      </w:r>
      <w:r w:rsidR="00E7505C" w:rsidRPr="00294956">
        <w:rPr>
          <w:rFonts w:ascii="Arial" w:eastAsia="Arial" w:hAnsi="Arial" w:cs="Arial"/>
          <w:szCs w:val="24"/>
        </w:rPr>
        <w:t xml:space="preserve">vidinių </w:t>
      </w:r>
      <w:r w:rsidR="007D7E6C" w:rsidRPr="00294956">
        <w:rPr>
          <w:rFonts w:ascii="Arial" w:eastAsia="Arial" w:hAnsi="Arial" w:cs="Arial"/>
          <w:szCs w:val="24"/>
        </w:rPr>
        <w:t>sistemų (Energij</w:t>
      </w:r>
      <w:r w:rsidR="00D50DFC" w:rsidRPr="00294956">
        <w:rPr>
          <w:rFonts w:ascii="Arial" w:eastAsia="Arial" w:hAnsi="Arial" w:cs="Arial"/>
          <w:szCs w:val="24"/>
        </w:rPr>
        <w:t>a</w:t>
      </w:r>
      <w:r w:rsidR="00F03130" w:rsidRPr="00294956">
        <w:rPr>
          <w:rFonts w:ascii="Arial" w:eastAsia="Arial" w:hAnsi="Arial" w:cs="Arial"/>
          <w:szCs w:val="24"/>
        </w:rPr>
        <w:t xml:space="preserve"> ir PVS</w:t>
      </w:r>
      <w:r w:rsidR="007D7E6C" w:rsidRPr="00294956">
        <w:rPr>
          <w:rFonts w:ascii="Arial" w:eastAsia="Arial" w:hAnsi="Arial" w:cs="Arial"/>
          <w:szCs w:val="24"/>
        </w:rPr>
        <w:t>)</w:t>
      </w:r>
      <w:r w:rsidR="008D12AD" w:rsidRPr="00294956">
        <w:rPr>
          <w:rFonts w:ascii="Arial" w:eastAsia="Arial" w:hAnsi="Arial" w:cs="Arial"/>
          <w:szCs w:val="24"/>
        </w:rPr>
        <w:t xml:space="preserve"> </w:t>
      </w:r>
      <w:r w:rsidR="00953565" w:rsidRPr="00294956">
        <w:rPr>
          <w:rFonts w:ascii="Arial" w:eastAsia="Arial" w:hAnsi="Arial" w:cs="Arial"/>
          <w:szCs w:val="24"/>
        </w:rPr>
        <w:t>sinchronizuotus duomenis</w:t>
      </w:r>
      <w:r w:rsidR="00F03130" w:rsidRPr="00294956">
        <w:rPr>
          <w:rFonts w:ascii="Arial" w:eastAsia="Arial" w:hAnsi="Arial" w:cs="Arial"/>
          <w:szCs w:val="24"/>
        </w:rPr>
        <w:t xml:space="preserve">, </w:t>
      </w:r>
      <w:r w:rsidRPr="00294956">
        <w:rPr>
          <w:rFonts w:ascii="Arial" w:eastAsia="Arial" w:hAnsi="Arial" w:cs="Arial"/>
          <w:szCs w:val="24"/>
        </w:rPr>
        <w:t xml:space="preserve">realizuoti </w:t>
      </w:r>
      <w:r w:rsidR="005F75F4" w:rsidRPr="00294956">
        <w:rPr>
          <w:rFonts w:ascii="Arial" w:eastAsia="Arial" w:hAnsi="Arial" w:cs="Arial"/>
          <w:szCs w:val="24"/>
        </w:rPr>
        <w:t xml:space="preserve">automatinius </w:t>
      </w:r>
      <w:r w:rsidRPr="00294956">
        <w:rPr>
          <w:rFonts w:ascii="Arial" w:eastAsia="Arial" w:hAnsi="Arial" w:cs="Arial"/>
          <w:szCs w:val="24"/>
        </w:rPr>
        <w:t xml:space="preserve">duomenų </w:t>
      </w:r>
      <w:r w:rsidR="00AD7A56" w:rsidRPr="00294956">
        <w:rPr>
          <w:rFonts w:ascii="Arial" w:eastAsia="Arial" w:hAnsi="Arial" w:cs="Arial"/>
          <w:szCs w:val="24"/>
        </w:rPr>
        <w:t>sinchronizavimo</w:t>
      </w:r>
      <w:r w:rsidRPr="00294956">
        <w:rPr>
          <w:rFonts w:ascii="Arial" w:eastAsia="Arial" w:hAnsi="Arial" w:cs="Arial"/>
          <w:szCs w:val="24"/>
        </w:rPr>
        <w:t xml:space="preserve"> proces</w:t>
      </w:r>
      <w:r w:rsidR="005F75F4" w:rsidRPr="00294956">
        <w:rPr>
          <w:rFonts w:ascii="Arial" w:eastAsia="Arial" w:hAnsi="Arial" w:cs="Arial"/>
          <w:szCs w:val="24"/>
        </w:rPr>
        <w:t>us</w:t>
      </w:r>
      <w:r w:rsidR="001855C0" w:rsidRPr="00294956">
        <w:rPr>
          <w:rFonts w:ascii="Arial" w:eastAsia="Arial" w:hAnsi="Arial" w:cs="Arial"/>
          <w:szCs w:val="24"/>
        </w:rPr>
        <w:t>, pritaikyti Energijos sistemą</w:t>
      </w:r>
      <w:r w:rsidR="00EB6F5D" w:rsidRPr="00294956">
        <w:rPr>
          <w:rFonts w:ascii="Arial" w:eastAsia="Arial" w:hAnsi="Arial" w:cs="Arial"/>
          <w:szCs w:val="24"/>
        </w:rPr>
        <w:t>, keičiant apskaitos prietaisų ir rodmenų</w:t>
      </w:r>
      <w:r w:rsidR="008D12AD" w:rsidRPr="00294956">
        <w:rPr>
          <w:rFonts w:ascii="Arial" w:eastAsia="Arial" w:hAnsi="Arial" w:cs="Arial"/>
          <w:szCs w:val="24"/>
        </w:rPr>
        <w:t xml:space="preserve"> integra</w:t>
      </w:r>
      <w:r w:rsidR="00321B35" w:rsidRPr="00294956">
        <w:rPr>
          <w:rFonts w:ascii="Arial" w:eastAsia="Arial" w:hAnsi="Arial" w:cs="Arial"/>
          <w:szCs w:val="24"/>
        </w:rPr>
        <w:t>cinį</w:t>
      </w:r>
      <w:r w:rsidR="008D12AD" w:rsidRPr="00294956">
        <w:rPr>
          <w:rFonts w:ascii="Arial" w:eastAsia="Arial" w:hAnsi="Arial" w:cs="Arial"/>
          <w:szCs w:val="24"/>
        </w:rPr>
        <w:t xml:space="preserve"> modulį.</w:t>
      </w:r>
    </w:p>
    <w:p w14:paraId="65973D68" w14:textId="77777777" w:rsidR="003755A3" w:rsidRPr="00294956" w:rsidRDefault="003755A3" w:rsidP="00575991">
      <w:pPr>
        <w:pStyle w:val="Sraopastraipa"/>
        <w:numPr>
          <w:ilvl w:val="0"/>
          <w:numId w:val="1"/>
        </w:numPr>
        <w:spacing w:before="120" w:after="0"/>
        <w:contextualSpacing w:val="0"/>
        <w:rPr>
          <w:rFonts w:ascii="Arial" w:eastAsia="Arial" w:hAnsi="Arial" w:cs="Arial"/>
          <w:b/>
          <w:bCs/>
          <w:vanish/>
          <w:szCs w:val="24"/>
        </w:rPr>
      </w:pPr>
    </w:p>
    <w:p w14:paraId="40023EDC" w14:textId="3037BE96" w:rsidR="001877B7" w:rsidRPr="00294956" w:rsidRDefault="63619B3C" w:rsidP="00575991">
      <w:pPr>
        <w:pStyle w:val="Antrat1"/>
        <w:spacing w:line="276" w:lineRule="auto"/>
        <w:rPr>
          <w:rFonts w:eastAsia="Arial" w:cs="Arial"/>
          <w:szCs w:val="24"/>
        </w:rPr>
      </w:pPr>
      <w:bookmarkStart w:id="2" w:name="_Toc229992667"/>
      <w:r w:rsidRPr="00294956">
        <w:rPr>
          <w:rFonts w:eastAsia="Arial" w:cs="Arial"/>
          <w:szCs w:val="24"/>
        </w:rPr>
        <w:t>Esama situacija</w:t>
      </w:r>
      <w:bookmarkEnd w:id="2"/>
    </w:p>
    <w:p w14:paraId="2528926F" w14:textId="77777777" w:rsidR="006C174F" w:rsidRPr="00294956" w:rsidRDefault="006C174F" w:rsidP="00575991">
      <w:pPr>
        <w:pStyle w:val="Sraopastraipa"/>
        <w:numPr>
          <w:ilvl w:val="0"/>
          <w:numId w:val="1"/>
        </w:numPr>
        <w:spacing w:before="120" w:after="0"/>
        <w:contextualSpacing w:val="0"/>
        <w:rPr>
          <w:rFonts w:ascii="Arial" w:eastAsia="Arial" w:hAnsi="Arial" w:cs="Arial"/>
          <w:vanish/>
          <w:szCs w:val="24"/>
        </w:rPr>
      </w:pPr>
    </w:p>
    <w:p w14:paraId="313257FD" w14:textId="27E30FF6" w:rsidR="001877B7" w:rsidRPr="00294956" w:rsidRDefault="63619B3C" w:rsidP="00575991">
      <w:pPr>
        <w:pStyle w:val="Antrat2"/>
        <w:ind w:left="709"/>
      </w:pPr>
      <w:r w:rsidRPr="00294956">
        <w:t>Sistema „Energija</w:t>
      </w:r>
      <w:r w:rsidR="00CE3A54" w:rsidRPr="00294956">
        <w:t xml:space="preserve">“ </w:t>
      </w:r>
      <w:r w:rsidRPr="00294956">
        <w:t>skirta šilumos energijos paskirstymo, pardavimo, apskaitos ir duomenų analizės funkcijoms vykdyti. Sistema realizuota remiantis trijų lygių programų architektūros modeliu (naudotojo lygis, veiklos logikos lygis, duomenų bazės lygis). Pagrindinė sistemos funkcija yra efektyvus ir greitas šilumos energijos kiekio paskirstymo, pardavimo ir apskaitos atlikimas, kuris pilnai arba iš dalies apima šių grupių veiklos procesus: klientų aptarnavimo, šilumos apskaitos, šilumos sistemos aptarnavimo,</w:t>
      </w:r>
      <w:r w:rsidR="00E721AC" w:rsidRPr="00294956">
        <w:t xml:space="preserve"> pastatų šilumos įrenginių, </w:t>
      </w:r>
      <w:r w:rsidRPr="00294956">
        <w:t xml:space="preserve"> apskaitos prietaisų aptarnavimo, </w:t>
      </w:r>
      <w:r w:rsidRPr="00294956">
        <w:lastRenderedPageBreak/>
        <w:t xml:space="preserve">vartotojo priežiūros, pardavimų apskaitos, </w:t>
      </w:r>
      <w:r w:rsidR="004D0B7D" w:rsidRPr="00294956">
        <w:t>mokėjimų administravimo</w:t>
      </w:r>
      <w:r w:rsidRPr="00294956">
        <w:t xml:space="preserve">, teisės, personalo, bei informacinių technologijų. Šioms vartotojų grupėms leidžia lengvai valdyti ir tvarkyti objektų, namų, pirkėjų, mazgų ir apskaitos prietaisų kartotekas, keisti kainas ir kitus duomenis klasifikatoriuose, greitai skaičiuoti paslaugų kiekius ir sumas, atlikti koregavimus ir perskaičiavimus, paskaičiuoti kompensacijas mažas pajamas gaunantiems asmenims, formuoti įvairių tipų sąskaitas už priskaitytas paslaugas, leidžia atlikti duomenų apsikeitimus (integracijas) su trečiųjų šalių sistemomis. Prie Sistemos naudotojai jungiasi naršyklės pagalba per LAN. </w:t>
      </w:r>
    </w:p>
    <w:p w14:paraId="73665C20" w14:textId="77777777" w:rsidR="001877B7" w:rsidRDefault="63619B3C" w:rsidP="00575991">
      <w:pPr>
        <w:pStyle w:val="Antrat2"/>
        <w:ind w:left="709"/>
      </w:pPr>
      <w:r w:rsidRPr="00294956">
        <w:t>Šiuo metu eksploatuojamą Sistemą sudaro šie komponentai:</w:t>
      </w:r>
    </w:p>
    <w:p w14:paraId="38E921F3" w14:textId="176E20AB" w:rsidR="001877B7" w:rsidRPr="00294956" w:rsidRDefault="63619B3C" w:rsidP="00575991">
      <w:pPr>
        <w:pStyle w:val="Antrat2"/>
        <w:numPr>
          <w:ilvl w:val="2"/>
          <w:numId w:val="1"/>
        </w:numPr>
        <w:ind w:left="1418" w:hanging="708"/>
      </w:pPr>
      <w:r w:rsidRPr="00294956">
        <w:t>Sistemos WEB aplikacija, kuria naudojasi 5</w:t>
      </w:r>
      <w:r w:rsidR="7E320C8A" w:rsidRPr="00294956">
        <w:t>5</w:t>
      </w:r>
      <w:r w:rsidRPr="00294956">
        <w:t xml:space="preserve"> aktyv</w:t>
      </w:r>
      <w:r w:rsidR="18C38629" w:rsidRPr="00294956">
        <w:t>ūs</w:t>
      </w:r>
      <w:r w:rsidRPr="00294956">
        <w:t xml:space="preserve"> naudotoj</w:t>
      </w:r>
      <w:r w:rsidR="7D0EBC5F" w:rsidRPr="00294956">
        <w:t>ai</w:t>
      </w:r>
      <w:r w:rsidRPr="00294956">
        <w:t>. WEB aplikaciją sudaro:</w:t>
      </w:r>
    </w:p>
    <w:p w14:paraId="6B36F6D2" w14:textId="77777777" w:rsidR="009324A3" w:rsidRPr="00294956" w:rsidRDefault="009324A3" w:rsidP="00575991">
      <w:pPr>
        <w:pStyle w:val="Sraopastraipa"/>
        <w:numPr>
          <w:ilvl w:val="0"/>
          <w:numId w:val="20"/>
        </w:numPr>
        <w:tabs>
          <w:tab w:val="left" w:pos="1701"/>
        </w:tabs>
        <w:spacing w:after="0"/>
        <w:contextualSpacing w:val="0"/>
        <w:rPr>
          <w:rFonts w:ascii="Arial" w:eastAsia="Arial" w:hAnsi="Arial" w:cs="Arial"/>
          <w:vanish/>
          <w:szCs w:val="24"/>
        </w:rPr>
      </w:pPr>
    </w:p>
    <w:p w14:paraId="5F74F62D" w14:textId="77777777" w:rsidR="009324A3" w:rsidRPr="00294956" w:rsidRDefault="009324A3" w:rsidP="00575991">
      <w:pPr>
        <w:pStyle w:val="Sraopastraipa"/>
        <w:numPr>
          <w:ilvl w:val="0"/>
          <w:numId w:val="20"/>
        </w:numPr>
        <w:tabs>
          <w:tab w:val="left" w:pos="1701"/>
        </w:tabs>
        <w:spacing w:after="0"/>
        <w:contextualSpacing w:val="0"/>
        <w:rPr>
          <w:rFonts w:ascii="Arial" w:eastAsia="Arial" w:hAnsi="Arial" w:cs="Arial"/>
          <w:vanish/>
          <w:szCs w:val="24"/>
        </w:rPr>
      </w:pPr>
    </w:p>
    <w:p w14:paraId="306BFEA7" w14:textId="77777777" w:rsidR="009324A3" w:rsidRPr="00294956" w:rsidRDefault="009324A3" w:rsidP="00575991">
      <w:pPr>
        <w:pStyle w:val="Sraopastraipa"/>
        <w:numPr>
          <w:ilvl w:val="1"/>
          <w:numId w:val="20"/>
        </w:numPr>
        <w:tabs>
          <w:tab w:val="left" w:pos="1701"/>
        </w:tabs>
        <w:spacing w:after="0"/>
        <w:contextualSpacing w:val="0"/>
        <w:rPr>
          <w:rFonts w:ascii="Arial" w:eastAsia="Arial" w:hAnsi="Arial" w:cs="Arial"/>
          <w:vanish/>
          <w:szCs w:val="24"/>
        </w:rPr>
      </w:pPr>
    </w:p>
    <w:p w14:paraId="58257E64" w14:textId="77777777" w:rsidR="009324A3" w:rsidRPr="00294956" w:rsidRDefault="009324A3" w:rsidP="00575991">
      <w:pPr>
        <w:pStyle w:val="Sraopastraipa"/>
        <w:numPr>
          <w:ilvl w:val="1"/>
          <w:numId w:val="20"/>
        </w:numPr>
        <w:tabs>
          <w:tab w:val="left" w:pos="1701"/>
        </w:tabs>
        <w:spacing w:after="0"/>
        <w:contextualSpacing w:val="0"/>
        <w:rPr>
          <w:rFonts w:ascii="Arial" w:eastAsia="Arial" w:hAnsi="Arial" w:cs="Arial"/>
          <w:vanish/>
          <w:szCs w:val="24"/>
        </w:rPr>
      </w:pPr>
    </w:p>
    <w:p w14:paraId="7AC616A9" w14:textId="77777777" w:rsidR="009324A3" w:rsidRPr="00294956" w:rsidRDefault="009324A3" w:rsidP="00575991">
      <w:pPr>
        <w:pStyle w:val="Sraopastraipa"/>
        <w:numPr>
          <w:ilvl w:val="2"/>
          <w:numId w:val="20"/>
        </w:numPr>
        <w:tabs>
          <w:tab w:val="left" w:pos="1701"/>
        </w:tabs>
        <w:spacing w:after="0"/>
        <w:contextualSpacing w:val="0"/>
        <w:rPr>
          <w:rFonts w:ascii="Arial" w:eastAsia="Arial" w:hAnsi="Arial" w:cs="Arial"/>
          <w:vanish/>
          <w:szCs w:val="24"/>
        </w:rPr>
      </w:pPr>
    </w:p>
    <w:p w14:paraId="62C83786" w14:textId="316E97E6" w:rsidR="001877B7" w:rsidRPr="00294956" w:rsidRDefault="63619B3C" w:rsidP="00575991">
      <w:pPr>
        <w:numPr>
          <w:ilvl w:val="3"/>
          <w:numId w:val="20"/>
        </w:numPr>
        <w:spacing w:after="0"/>
        <w:ind w:left="2268" w:hanging="851"/>
        <w:rPr>
          <w:rFonts w:ascii="Arial" w:eastAsia="Arial" w:hAnsi="Arial" w:cs="Arial"/>
          <w:szCs w:val="24"/>
        </w:rPr>
      </w:pPr>
      <w:r w:rsidRPr="00294956">
        <w:rPr>
          <w:rFonts w:ascii="Arial" w:eastAsia="Arial" w:hAnsi="Arial" w:cs="Arial"/>
          <w:szCs w:val="24"/>
        </w:rPr>
        <w:t>Energijos posistemė;</w:t>
      </w:r>
    </w:p>
    <w:p w14:paraId="3606FE20" w14:textId="77777777" w:rsidR="001877B7" w:rsidRPr="00294956" w:rsidRDefault="63619B3C" w:rsidP="00575991">
      <w:pPr>
        <w:numPr>
          <w:ilvl w:val="3"/>
          <w:numId w:val="20"/>
        </w:numPr>
        <w:tabs>
          <w:tab w:val="left" w:pos="1701"/>
        </w:tabs>
        <w:spacing w:after="0"/>
        <w:ind w:left="2268" w:hanging="851"/>
        <w:rPr>
          <w:rFonts w:ascii="Arial" w:eastAsia="Arial" w:hAnsi="Arial" w:cs="Arial"/>
          <w:szCs w:val="24"/>
        </w:rPr>
      </w:pPr>
      <w:r w:rsidRPr="00294956">
        <w:rPr>
          <w:rFonts w:ascii="Arial" w:eastAsia="Arial" w:hAnsi="Arial" w:cs="Arial"/>
          <w:szCs w:val="24"/>
        </w:rPr>
        <w:t>Gyventojų posistemė;</w:t>
      </w:r>
    </w:p>
    <w:p w14:paraId="454FE16C" w14:textId="77777777" w:rsidR="001877B7" w:rsidRPr="00294956" w:rsidRDefault="63619B3C" w:rsidP="00575991">
      <w:pPr>
        <w:numPr>
          <w:ilvl w:val="3"/>
          <w:numId w:val="20"/>
        </w:numPr>
        <w:tabs>
          <w:tab w:val="left" w:pos="1701"/>
        </w:tabs>
        <w:spacing w:after="0"/>
        <w:ind w:left="2268" w:hanging="851"/>
        <w:rPr>
          <w:rFonts w:ascii="Arial" w:eastAsia="Arial" w:hAnsi="Arial" w:cs="Arial"/>
          <w:szCs w:val="24"/>
        </w:rPr>
      </w:pPr>
      <w:r w:rsidRPr="00294956">
        <w:rPr>
          <w:rFonts w:ascii="Arial" w:eastAsia="Arial" w:hAnsi="Arial" w:cs="Arial"/>
          <w:szCs w:val="24"/>
        </w:rPr>
        <w:t>Įmonių posistemė;</w:t>
      </w:r>
    </w:p>
    <w:p w14:paraId="2487D73C" w14:textId="77777777" w:rsidR="001877B7" w:rsidRPr="00294956" w:rsidRDefault="63619B3C" w:rsidP="00575991">
      <w:pPr>
        <w:numPr>
          <w:ilvl w:val="3"/>
          <w:numId w:val="20"/>
        </w:numPr>
        <w:tabs>
          <w:tab w:val="left" w:pos="1701"/>
        </w:tabs>
        <w:spacing w:after="0"/>
        <w:ind w:left="2268" w:hanging="851"/>
        <w:rPr>
          <w:rFonts w:ascii="Arial" w:eastAsia="Arial" w:hAnsi="Arial" w:cs="Arial"/>
          <w:szCs w:val="24"/>
        </w:rPr>
      </w:pPr>
      <w:r w:rsidRPr="00294956">
        <w:rPr>
          <w:rFonts w:ascii="Arial" w:eastAsia="Arial" w:hAnsi="Arial" w:cs="Arial"/>
          <w:szCs w:val="24"/>
        </w:rPr>
        <w:t>Finansų valdymo posistemė;</w:t>
      </w:r>
    </w:p>
    <w:p w14:paraId="0A58DAF6" w14:textId="77777777" w:rsidR="001877B7" w:rsidRPr="00294956" w:rsidRDefault="63619B3C" w:rsidP="00575991">
      <w:pPr>
        <w:numPr>
          <w:ilvl w:val="3"/>
          <w:numId w:val="20"/>
        </w:numPr>
        <w:tabs>
          <w:tab w:val="left" w:pos="1701"/>
        </w:tabs>
        <w:spacing w:after="0"/>
        <w:ind w:left="2268" w:hanging="851"/>
        <w:rPr>
          <w:rFonts w:ascii="Arial" w:eastAsia="Arial" w:hAnsi="Arial" w:cs="Arial"/>
          <w:szCs w:val="24"/>
        </w:rPr>
      </w:pPr>
      <w:r w:rsidRPr="00294956">
        <w:rPr>
          <w:rFonts w:ascii="Arial" w:eastAsia="Arial" w:hAnsi="Arial" w:cs="Arial"/>
          <w:szCs w:val="24"/>
        </w:rPr>
        <w:t>Vartotojų savitarnos posistemė (E-paslauga);</w:t>
      </w:r>
    </w:p>
    <w:p w14:paraId="0DD4D1C2" w14:textId="77777777" w:rsidR="001877B7" w:rsidRPr="00294956" w:rsidRDefault="63619B3C" w:rsidP="00575991">
      <w:pPr>
        <w:numPr>
          <w:ilvl w:val="3"/>
          <w:numId w:val="20"/>
        </w:numPr>
        <w:tabs>
          <w:tab w:val="left" w:pos="1701"/>
        </w:tabs>
        <w:spacing w:after="0"/>
        <w:ind w:left="2268" w:hanging="851"/>
        <w:rPr>
          <w:rFonts w:ascii="Arial" w:eastAsia="Arial" w:hAnsi="Arial" w:cs="Arial"/>
          <w:szCs w:val="24"/>
        </w:rPr>
      </w:pPr>
      <w:r w:rsidRPr="00294956">
        <w:rPr>
          <w:rFonts w:ascii="Arial" w:eastAsia="Arial" w:hAnsi="Arial" w:cs="Arial"/>
          <w:szCs w:val="24"/>
        </w:rPr>
        <w:t>Administravimo posistemė;</w:t>
      </w:r>
    </w:p>
    <w:p w14:paraId="387FB068" w14:textId="77777777" w:rsidR="001877B7" w:rsidRPr="00294956" w:rsidRDefault="63619B3C" w:rsidP="00575991">
      <w:pPr>
        <w:numPr>
          <w:ilvl w:val="3"/>
          <w:numId w:val="20"/>
        </w:numPr>
        <w:tabs>
          <w:tab w:val="left" w:pos="1701"/>
        </w:tabs>
        <w:spacing w:after="0"/>
        <w:ind w:left="2268" w:hanging="851"/>
        <w:rPr>
          <w:rFonts w:ascii="Arial" w:eastAsia="Arial" w:hAnsi="Arial" w:cs="Arial"/>
          <w:szCs w:val="24"/>
        </w:rPr>
      </w:pPr>
      <w:r w:rsidRPr="00294956">
        <w:rPr>
          <w:rFonts w:ascii="Arial" w:eastAsia="Arial" w:hAnsi="Arial" w:cs="Arial"/>
          <w:szCs w:val="24"/>
        </w:rPr>
        <w:t>Integracijų valdymo posistemė;</w:t>
      </w:r>
    </w:p>
    <w:p w14:paraId="159F50B6" w14:textId="77777777" w:rsidR="001877B7" w:rsidRPr="00294956" w:rsidRDefault="63619B3C" w:rsidP="00575991">
      <w:pPr>
        <w:numPr>
          <w:ilvl w:val="3"/>
          <w:numId w:val="20"/>
        </w:numPr>
        <w:tabs>
          <w:tab w:val="left" w:pos="1701"/>
        </w:tabs>
        <w:spacing w:after="0"/>
        <w:ind w:left="2268" w:hanging="851"/>
        <w:rPr>
          <w:rFonts w:ascii="Arial" w:eastAsia="Arial" w:hAnsi="Arial" w:cs="Arial"/>
          <w:szCs w:val="24"/>
        </w:rPr>
      </w:pPr>
      <w:r w:rsidRPr="00294956">
        <w:rPr>
          <w:rFonts w:ascii="Arial" w:eastAsia="Arial" w:hAnsi="Arial" w:cs="Arial"/>
          <w:szCs w:val="24"/>
        </w:rPr>
        <w:t>Skaičiavimo posistemė;</w:t>
      </w:r>
    </w:p>
    <w:p w14:paraId="1BE8222C" w14:textId="77777777" w:rsidR="001877B7" w:rsidRPr="00294956" w:rsidRDefault="63619B3C" w:rsidP="00575991">
      <w:pPr>
        <w:numPr>
          <w:ilvl w:val="3"/>
          <w:numId w:val="20"/>
        </w:numPr>
        <w:tabs>
          <w:tab w:val="left" w:pos="1701"/>
        </w:tabs>
        <w:spacing w:after="0"/>
        <w:ind w:left="2268" w:hanging="851"/>
        <w:rPr>
          <w:rFonts w:ascii="Arial" w:eastAsia="Arial" w:hAnsi="Arial" w:cs="Arial"/>
          <w:szCs w:val="24"/>
        </w:rPr>
      </w:pPr>
      <w:r w:rsidRPr="00294956">
        <w:rPr>
          <w:rFonts w:ascii="Arial" w:eastAsia="Arial" w:hAnsi="Arial" w:cs="Arial"/>
          <w:szCs w:val="24"/>
        </w:rPr>
        <w:t>Pranešimų posistemė;</w:t>
      </w:r>
    </w:p>
    <w:p w14:paraId="3373B379" w14:textId="77777777" w:rsidR="001877B7" w:rsidRPr="00294956" w:rsidRDefault="63619B3C" w:rsidP="00575991">
      <w:pPr>
        <w:numPr>
          <w:ilvl w:val="3"/>
          <w:numId w:val="20"/>
        </w:numPr>
        <w:tabs>
          <w:tab w:val="left" w:pos="1701"/>
        </w:tabs>
        <w:spacing w:after="0"/>
        <w:ind w:left="2410" w:hanging="993"/>
        <w:rPr>
          <w:rFonts w:ascii="Arial" w:eastAsia="Arial" w:hAnsi="Arial" w:cs="Arial"/>
          <w:szCs w:val="24"/>
        </w:rPr>
      </w:pPr>
      <w:r w:rsidRPr="00294956">
        <w:rPr>
          <w:rFonts w:ascii="Arial" w:eastAsia="Arial" w:hAnsi="Arial" w:cs="Arial"/>
          <w:szCs w:val="24"/>
        </w:rPr>
        <w:t>Archyvavimo posistemė;</w:t>
      </w:r>
    </w:p>
    <w:p w14:paraId="78B8F95A" w14:textId="77777777" w:rsidR="001877B7" w:rsidRPr="00294956" w:rsidRDefault="63619B3C" w:rsidP="00575991">
      <w:pPr>
        <w:numPr>
          <w:ilvl w:val="3"/>
          <w:numId w:val="20"/>
        </w:numPr>
        <w:tabs>
          <w:tab w:val="left" w:pos="1701"/>
        </w:tabs>
        <w:spacing w:after="0"/>
        <w:ind w:left="2410" w:hanging="993"/>
        <w:rPr>
          <w:rFonts w:ascii="Arial" w:eastAsia="Arial" w:hAnsi="Arial" w:cs="Arial"/>
          <w:szCs w:val="24"/>
        </w:rPr>
      </w:pPr>
      <w:r w:rsidRPr="00294956">
        <w:rPr>
          <w:rFonts w:ascii="Arial" w:eastAsia="Arial" w:hAnsi="Arial" w:cs="Arial"/>
          <w:szCs w:val="24"/>
        </w:rPr>
        <w:t>Ataskaitų posistemė.</w:t>
      </w:r>
    </w:p>
    <w:p w14:paraId="6B42EE13" w14:textId="77777777" w:rsidR="001877B7" w:rsidRPr="00294956" w:rsidRDefault="63619B3C" w:rsidP="00575991">
      <w:pPr>
        <w:pStyle w:val="Antrat2"/>
        <w:numPr>
          <w:ilvl w:val="2"/>
          <w:numId w:val="1"/>
        </w:numPr>
        <w:ind w:left="1418" w:hanging="709"/>
      </w:pPr>
      <w:bookmarkStart w:id="3" w:name="_Hlk120599405"/>
      <w:r w:rsidRPr="00294956">
        <w:t>Archyvinė ir produkcinė duomenų bazės, kurias sudaro:</w:t>
      </w:r>
    </w:p>
    <w:p w14:paraId="20F8CA73" w14:textId="77777777" w:rsidR="000F5361" w:rsidRPr="00294956" w:rsidRDefault="000F5361" w:rsidP="00575991">
      <w:pPr>
        <w:pStyle w:val="Sraopastraipa"/>
        <w:numPr>
          <w:ilvl w:val="0"/>
          <w:numId w:val="21"/>
        </w:numPr>
        <w:tabs>
          <w:tab w:val="left" w:pos="1701"/>
        </w:tabs>
        <w:spacing w:after="0"/>
        <w:contextualSpacing w:val="0"/>
        <w:rPr>
          <w:rFonts w:ascii="Arial" w:eastAsia="Arial" w:hAnsi="Arial" w:cs="Arial"/>
          <w:vanish/>
          <w:szCs w:val="24"/>
        </w:rPr>
      </w:pPr>
    </w:p>
    <w:p w14:paraId="2CEEBC07" w14:textId="77777777" w:rsidR="000F5361" w:rsidRPr="00294956" w:rsidRDefault="000F5361" w:rsidP="00575991">
      <w:pPr>
        <w:pStyle w:val="Sraopastraipa"/>
        <w:numPr>
          <w:ilvl w:val="0"/>
          <w:numId w:val="21"/>
        </w:numPr>
        <w:tabs>
          <w:tab w:val="left" w:pos="1701"/>
        </w:tabs>
        <w:spacing w:after="0"/>
        <w:contextualSpacing w:val="0"/>
        <w:rPr>
          <w:rFonts w:ascii="Arial" w:eastAsia="Arial" w:hAnsi="Arial" w:cs="Arial"/>
          <w:vanish/>
          <w:szCs w:val="24"/>
        </w:rPr>
      </w:pPr>
    </w:p>
    <w:p w14:paraId="4A3C3A46" w14:textId="77777777" w:rsidR="000F5361" w:rsidRPr="00294956" w:rsidRDefault="000F5361" w:rsidP="00575991">
      <w:pPr>
        <w:pStyle w:val="Sraopastraipa"/>
        <w:numPr>
          <w:ilvl w:val="1"/>
          <w:numId w:val="21"/>
        </w:numPr>
        <w:tabs>
          <w:tab w:val="left" w:pos="1701"/>
        </w:tabs>
        <w:spacing w:after="0"/>
        <w:contextualSpacing w:val="0"/>
        <w:rPr>
          <w:rFonts w:ascii="Arial" w:eastAsia="Arial" w:hAnsi="Arial" w:cs="Arial"/>
          <w:vanish/>
          <w:szCs w:val="24"/>
        </w:rPr>
      </w:pPr>
    </w:p>
    <w:p w14:paraId="722C6FFE" w14:textId="77777777" w:rsidR="000F5361" w:rsidRPr="00294956" w:rsidRDefault="000F5361" w:rsidP="00575991">
      <w:pPr>
        <w:pStyle w:val="Sraopastraipa"/>
        <w:numPr>
          <w:ilvl w:val="1"/>
          <w:numId w:val="21"/>
        </w:numPr>
        <w:tabs>
          <w:tab w:val="left" w:pos="1701"/>
        </w:tabs>
        <w:spacing w:after="0"/>
        <w:contextualSpacing w:val="0"/>
        <w:rPr>
          <w:rFonts w:ascii="Arial" w:eastAsia="Arial" w:hAnsi="Arial" w:cs="Arial"/>
          <w:vanish/>
          <w:szCs w:val="24"/>
        </w:rPr>
      </w:pPr>
    </w:p>
    <w:p w14:paraId="50C040A9" w14:textId="77777777" w:rsidR="000F5361" w:rsidRPr="00294956" w:rsidRDefault="000F5361" w:rsidP="00575991">
      <w:pPr>
        <w:pStyle w:val="Sraopastraipa"/>
        <w:numPr>
          <w:ilvl w:val="2"/>
          <w:numId w:val="21"/>
        </w:numPr>
        <w:tabs>
          <w:tab w:val="left" w:pos="1701"/>
        </w:tabs>
        <w:spacing w:after="0"/>
        <w:contextualSpacing w:val="0"/>
        <w:rPr>
          <w:rFonts w:ascii="Arial" w:eastAsia="Arial" w:hAnsi="Arial" w:cs="Arial"/>
          <w:vanish/>
          <w:szCs w:val="24"/>
        </w:rPr>
      </w:pPr>
    </w:p>
    <w:p w14:paraId="371C9C42" w14:textId="77777777" w:rsidR="000F5361" w:rsidRPr="00294956" w:rsidRDefault="000F5361" w:rsidP="00575991">
      <w:pPr>
        <w:pStyle w:val="Sraopastraipa"/>
        <w:numPr>
          <w:ilvl w:val="2"/>
          <w:numId w:val="21"/>
        </w:numPr>
        <w:tabs>
          <w:tab w:val="left" w:pos="1701"/>
        </w:tabs>
        <w:spacing w:after="0"/>
        <w:contextualSpacing w:val="0"/>
        <w:rPr>
          <w:rFonts w:ascii="Arial" w:eastAsia="Arial" w:hAnsi="Arial" w:cs="Arial"/>
          <w:vanish/>
          <w:szCs w:val="24"/>
        </w:rPr>
      </w:pPr>
    </w:p>
    <w:p w14:paraId="01B43CD4" w14:textId="7A7D61C4" w:rsidR="001877B7" w:rsidRPr="00294956" w:rsidRDefault="63619B3C" w:rsidP="00575991">
      <w:pPr>
        <w:numPr>
          <w:ilvl w:val="3"/>
          <w:numId w:val="21"/>
        </w:numPr>
        <w:spacing w:after="0"/>
        <w:ind w:left="2268" w:hanging="850"/>
        <w:rPr>
          <w:rFonts w:ascii="Arial" w:eastAsia="Arial" w:hAnsi="Arial" w:cs="Arial"/>
          <w:szCs w:val="24"/>
        </w:rPr>
      </w:pPr>
      <w:r w:rsidRPr="00294956">
        <w:rPr>
          <w:rFonts w:ascii="Arial" w:eastAsia="Arial" w:hAnsi="Arial" w:cs="Arial"/>
          <w:szCs w:val="24"/>
        </w:rPr>
        <w:t>700 lentelių ir vaizdų produkcinėje, bei 746 lentelės ir vaizdai archyvinėje;</w:t>
      </w:r>
    </w:p>
    <w:p w14:paraId="7A8E301C" w14:textId="77777777" w:rsidR="001877B7" w:rsidRPr="00294956" w:rsidRDefault="63619B3C" w:rsidP="00575991">
      <w:pPr>
        <w:numPr>
          <w:ilvl w:val="3"/>
          <w:numId w:val="21"/>
        </w:numPr>
        <w:spacing w:after="0"/>
        <w:ind w:left="2268" w:hanging="850"/>
        <w:rPr>
          <w:rFonts w:ascii="Arial" w:eastAsia="Arial" w:hAnsi="Arial" w:cs="Arial"/>
          <w:szCs w:val="24"/>
        </w:rPr>
      </w:pPr>
      <w:r w:rsidRPr="00294956">
        <w:rPr>
          <w:rFonts w:ascii="Arial" w:eastAsia="Arial" w:hAnsi="Arial" w:cs="Arial"/>
          <w:szCs w:val="24"/>
        </w:rPr>
        <w:t>125 funkcijos;</w:t>
      </w:r>
    </w:p>
    <w:p w14:paraId="3BD88AA0" w14:textId="77777777" w:rsidR="001877B7" w:rsidRPr="00294956" w:rsidRDefault="63619B3C" w:rsidP="00575991">
      <w:pPr>
        <w:numPr>
          <w:ilvl w:val="3"/>
          <w:numId w:val="21"/>
        </w:numPr>
        <w:spacing w:after="0"/>
        <w:ind w:left="2268" w:hanging="850"/>
        <w:rPr>
          <w:rFonts w:ascii="Arial" w:eastAsia="Arial" w:hAnsi="Arial" w:cs="Arial"/>
          <w:szCs w:val="24"/>
        </w:rPr>
      </w:pPr>
      <w:r w:rsidRPr="00294956">
        <w:rPr>
          <w:rFonts w:ascii="Arial" w:eastAsia="Arial" w:hAnsi="Arial" w:cs="Arial"/>
          <w:szCs w:val="24"/>
        </w:rPr>
        <w:t>1364 procedūros.</w:t>
      </w:r>
    </w:p>
    <w:p w14:paraId="7D4AEE9E" w14:textId="77777777" w:rsidR="001877B7" w:rsidRPr="00294956" w:rsidRDefault="63619B3C" w:rsidP="00575991">
      <w:pPr>
        <w:pStyle w:val="Antrat3"/>
        <w:numPr>
          <w:ilvl w:val="2"/>
          <w:numId w:val="1"/>
        </w:numPr>
        <w:spacing w:line="276" w:lineRule="auto"/>
        <w:ind w:left="1418" w:hanging="698"/>
      </w:pPr>
      <w:bookmarkStart w:id="4" w:name="_Toc229672447"/>
      <w:bookmarkStart w:id="5" w:name="_Toc229992668"/>
      <w:bookmarkEnd w:id="3"/>
      <w:r w:rsidRPr="00294956">
        <w:t>Duomenų bazės optimizavimo posistemė.</w:t>
      </w:r>
      <w:bookmarkEnd w:id="4"/>
      <w:bookmarkEnd w:id="5"/>
    </w:p>
    <w:p w14:paraId="3EB12314" w14:textId="3B70DE48" w:rsidR="001877B7" w:rsidRPr="00294956" w:rsidRDefault="63619B3C" w:rsidP="00575991">
      <w:pPr>
        <w:pStyle w:val="Antrat2"/>
        <w:ind w:left="709"/>
      </w:pPr>
      <w:r w:rsidRPr="00294956">
        <w:t>Pagrindinės Sistemos funkcijos</w:t>
      </w:r>
      <w:r w:rsidR="00CC74EB" w:rsidRPr="00294956">
        <w:t>, susijusios su</w:t>
      </w:r>
      <w:r w:rsidR="00BC5EEA" w:rsidRPr="00294956">
        <w:t xml:space="preserve"> planuojamu apskaitos prietaisų ir rodmenų </w:t>
      </w:r>
      <w:r w:rsidR="0082527D" w:rsidRPr="00294956">
        <w:t>I</w:t>
      </w:r>
      <w:r w:rsidR="00DD4468" w:rsidRPr="00294956">
        <w:t xml:space="preserve">ntegracinio </w:t>
      </w:r>
      <w:r w:rsidR="00BC5EEA" w:rsidRPr="00294956">
        <w:t xml:space="preserve">modulio </w:t>
      </w:r>
      <w:r w:rsidR="00A87920" w:rsidRPr="00294956">
        <w:t>perdarymu</w:t>
      </w:r>
      <w:r w:rsidRPr="00294956">
        <w:t>:</w:t>
      </w:r>
    </w:p>
    <w:p w14:paraId="0E7FA69E" w14:textId="77777777" w:rsidR="00291502" w:rsidRPr="00294956" w:rsidRDefault="00291502" w:rsidP="00575991">
      <w:pPr>
        <w:pStyle w:val="Sraopastraipa"/>
        <w:numPr>
          <w:ilvl w:val="0"/>
          <w:numId w:val="2"/>
        </w:numPr>
        <w:spacing w:after="0"/>
        <w:contextualSpacing w:val="0"/>
        <w:rPr>
          <w:rFonts w:ascii="Arial" w:eastAsia="Arial" w:hAnsi="Arial" w:cs="Arial"/>
          <w:vanish/>
          <w:szCs w:val="24"/>
        </w:rPr>
      </w:pPr>
    </w:p>
    <w:p w14:paraId="56362703" w14:textId="77777777" w:rsidR="00291502" w:rsidRPr="00294956" w:rsidRDefault="00291502" w:rsidP="00575991">
      <w:pPr>
        <w:pStyle w:val="Sraopastraipa"/>
        <w:numPr>
          <w:ilvl w:val="0"/>
          <w:numId w:val="2"/>
        </w:numPr>
        <w:spacing w:after="0"/>
        <w:contextualSpacing w:val="0"/>
        <w:rPr>
          <w:rFonts w:ascii="Arial" w:eastAsia="Arial" w:hAnsi="Arial" w:cs="Arial"/>
          <w:vanish/>
          <w:szCs w:val="24"/>
        </w:rPr>
      </w:pPr>
    </w:p>
    <w:p w14:paraId="3000D014" w14:textId="77777777" w:rsidR="00291502" w:rsidRPr="00294956" w:rsidRDefault="00291502" w:rsidP="00575991">
      <w:pPr>
        <w:pStyle w:val="Sraopastraipa"/>
        <w:numPr>
          <w:ilvl w:val="1"/>
          <w:numId w:val="2"/>
        </w:numPr>
        <w:spacing w:after="0"/>
        <w:contextualSpacing w:val="0"/>
        <w:rPr>
          <w:rFonts w:ascii="Arial" w:eastAsia="Arial" w:hAnsi="Arial" w:cs="Arial"/>
          <w:vanish/>
          <w:szCs w:val="24"/>
        </w:rPr>
      </w:pPr>
    </w:p>
    <w:p w14:paraId="41A1207C" w14:textId="77777777" w:rsidR="00291502" w:rsidRPr="00294956" w:rsidRDefault="00291502" w:rsidP="00575991">
      <w:pPr>
        <w:pStyle w:val="Sraopastraipa"/>
        <w:numPr>
          <w:ilvl w:val="1"/>
          <w:numId w:val="2"/>
        </w:numPr>
        <w:spacing w:after="0"/>
        <w:contextualSpacing w:val="0"/>
        <w:rPr>
          <w:rFonts w:ascii="Arial" w:eastAsia="Arial" w:hAnsi="Arial" w:cs="Arial"/>
          <w:vanish/>
          <w:szCs w:val="24"/>
        </w:rPr>
      </w:pPr>
    </w:p>
    <w:p w14:paraId="7B8BB215" w14:textId="77777777" w:rsidR="00291502" w:rsidRPr="00294956" w:rsidRDefault="00291502" w:rsidP="00575991">
      <w:pPr>
        <w:pStyle w:val="Sraopastraipa"/>
        <w:numPr>
          <w:ilvl w:val="1"/>
          <w:numId w:val="2"/>
        </w:numPr>
        <w:spacing w:after="0"/>
        <w:contextualSpacing w:val="0"/>
        <w:rPr>
          <w:rFonts w:ascii="Arial" w:eastAsia="Arial" w:hAnsi="Arial" w:cs="Arial"/>
          <w:vanish/>
          <w:szCs w:val="24"/>
        </w:rPr>
      </w:pPr>
    </w:p>
    <w:p w14:paraId="6C4B0C30" w14:textId="2F8A224D" w:rsidR="001877B7" w:rsidRPr="00294956" w:rsidRDefault="63619B3C" w:rsidP="00575991">
      <w:pPr>
        <w:pStyle w:val="Antrat3"/>
        <w:numPr>
          <w:ilvl w:val="2"/>
          <w:numId w:val="1"/>
        </w:numPr>
        <w:spacing w:line="276" w:lineRule="auto"/>
        <w:ind w:left="1418" w:hanging="698"/>
        <w:contextualSpacing/>
      </w:pPr>
      <w:bookmarkStart w:id="6" w:name="_Toc229672448"/>
      <w:bookmarkStart w:id="7" w:name="_Toc229992669"/>
      <w:r w:rsidRPr="00294956">
        <w:t>Objektų, namų, mazgų, šaltinių, vamzdynų, apskaitos prietaisų techninės informacijos tvarkymas;</w:t>
      </w:r>
      <w:bookmarkEnd w:id="6"/>
      <w:bookmarkEnd w:id="7"/>
    </w:p>
    <w:p w14:paraId="6D5EC7D9" w14:textId="1C65D501" w:rsidR="008E30F2" w:rsidRPr="00981245" w:rsidRDefault="63619B3C" w:rsidP="00575991">
      <w:pPr>
        <w:pStyle w:val="Antrat3"/>
        <w:numPr>
          <w:ilvl w:val="2"/>
          <w:numId w:val="1"/>
        </w:numPr>
        <w:spacing w:line="276" w:lineRule="auto"/>
        <w:ind w:left="1418" w:hanging="698"/>
        <w:contextualSpacing/>
        <w:rPr>
          <w:rFonts w:cs="Arial"/>
          <w:vanish/>
          <w:szCs w:val="24"/>
        </w:rPr>
      </w:pPr>
      <w:bookmarkStart w:id="8" w:name="_Toc229672449"/>
      <w:bookmarkStart w:id="9" w:name="_Toc229992670"/>
      <w:r w:rsidRPr="00294956">
        <w:t>Apskaitos prietaisų nuėmimas ir pastatymas</w:t>
      </w:r>
      <w:bookmarkEnd w:id="8"/>
      <w:bookmarkEnd w:id="9"/>
    </w:p>
    <w:p w14:paraId="0915EFC9" w14:textId="77777777" w:rsidR="008E30F2" w:rsidRPr="00294956" w:rsidRDefault="008E30F2" w:rsidP="00575991">
      <w:pPr>
        <w:pStyle w:val="Sraopastraipa"/>
        <w:numPr>
          <w:ilvl w:val="2"/>
          <w:numId w:val="1"/>
        </w:numPr>
        <w:spacing w:after="0"/>
        <w:ind w:left="1418"/>
        <w:rPr>
          <w:rFonts w:ascii="Arial" w:eastAsia="Arial" w:hAnsi="Arial" w:cs="Arial"/>
          <w:vanish/>
          <w:szCs w:val="24"/>
        </w:rPr>
      </w:pPr>
    </w:p>
    <w:p w14:paraId="7982EAEF" w14:textId="77777777" w:rsidR="008E30F2" w:rsidRPr="00294956" w:rsidRDefault="008E30F2" w:rsidP="00575991">
      <w:pPr>
        <w:pStyle w:val="Sraopastraipa"/>
        <w:numPr>
          <w:ilvl w:val="2"/>
          <w:numId w:val="1"/>
        </w:numPr>
        <w:spacing w:after="0"/>
        <w:ind w:left="1418"/>
        <w:rPr>
          <w:rFonts w:ascii="Arial" w:eastAsia="Arial" w:hAnsi="Arial" w:cs="Arial"/>
          <w:vanish/>
          <w:szCs w:val="24"/>
        </w:rPr>
      </w:pPr>
    </w:p>
    <w:p w14:paraId="7976EE7B" w14:textId="4C307795" w:rsidR="00981245" w:rsidRDefault="00F13971" w:rsidP="00575991">
      <w:pPr>
        <w:pStyle w:val="Sraopastraipa"/>
        <w:tabs>
          <w:tab w:val="num" w:pos="1176"/>
        </w:tabs>
        <w:spacing w:after="0"/>
        <w:ind w:left="1418"/>
        <w:rPr>
          <w:rFonts w:ascii="Arial" w:eastAsia="Arial" w:hAnsi="Arial" w:cs="Arial"/>
          <w:szCs w:val="24"/>
        </w:rPr>
      </w:pPr>
      <w:r>
        <w:rPr>
          <w:rFonts w:ascii="Arial" w:eastAsia="Arial" w:hAnsi="Arial" w:cs="Arial"/>
          <w:szCs w:val="24"/>
        </w:rPr>
        <w:t>;</w:t>
      </w:r>
    </w:p>
    <w:p w14:paraId="5F1EA3F5" w14:textId="1F2F4924" w:rsidR="001877B7" w:rsidRPr="00981245" w:rsidRDefault="003B1825" w:rsidP="00575991">
      <w:pPr>
        <w:pStyle w:val="Antrat3"/>
        <w:numPr>
          <w:ilvl w:val="2"/>
          <w:numId w:val="25"/>
        </w:numPr>
        <w:spacing w:line="276" w:lineRule="auto"/>
        <w:ind w:left="1418" w:hanging="698"/>
        <w:contextualSpacing/>
        <w:rPr>
          <w:rFonts w:cs="Arial"/>
          <w:szCs w:val="24"/>
        </w:rPr>
      </w:pPr>
      <w:bookmarkStart w:id="10" w:name="_Toc229672450"/>
      <w:bookmarkStart w:id="11" w:name="_Toc229992671"/>
      <w:r w:rsidRPr="00981245">
        <w:t>Š</w:t>
      </w:r>
      <w:r w:rsidR="63619B3C" w:rsidRPr="00981245">
        <w:t>ilumos</w:t>
      </w:r>
      <w:r w:rsidR="63619B3C" w:rsidRPr="00981245">
        <w:rPr>
          <w:rFonts w:cs="Arial"/>
          <w:szCs w:val="24"/>
        </w:rPr>
        <w:t xml:space="preserve"> energijos paslaugų ir apskaitos būd</w:t>
      </w:r>
      <w:r w:rsidR="00891B76" w:rsidRPr="00981245">
        <w:rPr>
          <w:rFonts w:cs="Arial"/>
          <w:szCs w:val="24"/>
        </w:rPr>
        <w:t>ų</w:t>
      </w:r>
      <w:r w:rsidR="63619B3C" w:rsidRPr="00981245">
        <w:rPr>
          <w:rFonts w:cs="Arial"/>
          <w:szCs w:val="24"/>
        </w:rPr>
        <w:t>, teikiam</w:t>
      </w:r>
      <w:r w:rsidR="00891B76" w:rsidRPr="00981245">
        <w:rPr>
          <w:rFonts w:cs="Arial"/>
          <w:szCs w:val="24"/>
        </w:rPr>
        <w:t>ų</w:t>
      </w:r>
      <w:r w:rsidR="63619B3C" w:rsidRPr="00981245">
        <w:rPr>
          <w:rFonts w:cs="Arial"/>
          <w:szCs w:val="24"/>
        </w:rPr>
        <w:t xml:space="preserve"> paslaug</w:t>
      </w:r>
      <w:r w:rsidR="00891B76" w:rsidRPr="00981245">
        <w:rPr>
          <w:rFonts w:cs="Arial"/>
          <w:szCs w:val="24"/>
        </w:rPr>
        <w:t>ų</w:t>
      </w:r>
      <w:r w:rsidR="63619B3C" w:rsidRPr="00981245">
        <w:rPr>
          <w:rFonts w:cs="Arial"/>
          <w:szCs w:val="24"/>
        </w:rPr>
        <w:t>, apskaitos metodik</w:t>
      </w:r>
      <w:r w:rsidR="00891B76" w:rsidRPr="00981245">
        <w:rPr>
          <w:rFonts w:cs="Arial"/>
          <w:szCs w:val="24"/>
        </w:rPr>
        <w:t>ų</w:t>
      </w:r>
      <w:r w:rsidR="63619B3C" w:rsidRPr="00981245">
        <w:rPr>
          <w:rFonts w:cs="Arial"/>
          <w:szCs w:val="24"/>
        </w:rPr>
        <w:t>, skaičiavimo metodų aprašymų pritaikym</w:t>
      </w:r>
      <w:r w:rsidR="00891B76" w:rsidRPr="00981245">
        <w:rPr>
          <w:rFonts w:cs="Arial"/>
          <w:szCs w:val="24"/>
        </w:rPr>
        <w:t>o valdymas:</w:t>
      </w:r>
      <w:bookmarkEnd w:id="10"/>
      <w:bookmarkEnd w:id="11"/>
    </w:p>
    <w:p w14:paraId="6F0E9289" w14:textId="77777777" w:rsidR="0017264E" w:rsidRPr="0017264E" w:rsidRDefault="0017264E" w:rsidP="00575991">
      <w:pPr>
        <w:pStyle w:val="Sraopastraipa"/>
        <w:numPr>
          <w:ilvl w:val="0"/>
          <w:numId w:val="14"/>
        </w:numPr>
        <w:spacing w:after="0"/>
        <w:rPr>
          <w:rFonts w:ascii="Arial" w:eastAsia="Arial" w:hAnsi="Arial" w:cs="Arial"/>
          <w:vanish/>
          <w:szCs w:val="24"/>
        </w:rPr>
      </w:pPr>
    </w:p>
    <w:p w14:paraId="506E88C1" w14:textId="77777777" w:rsidR="0017264E" w:rsidRPr="0017264E" w:rsidRDefault="0017264E" w:rsidP="00575991">
      <w:pPr>
        <w:pStyle w:val="Sraopastraipa"/>
        <w:numPr>
          <w:ilvl w:val="0"/>
          <w:numId w:val="14"/>
        </w:numPr>
        <w:spacing w:after="0"/>
        <w:rPr>
          <w:rFonts w:ascii="Arial" w:eastAsia="Arial" w:hAnsi="Arial" w:cs="Arial"/>
          <w:vanish/>
          <w:szCs w:val="24"/>
        </w:rPr>
      </w:pPr>
    </w:p>
    <w:p w14:paraId="68C0B94C" w14:textId="77777777" w:rsidR="0017264E" w:rsidRPr="0017264E" w:rsidRDefault="0017264E" w:rsidP="00575991">
      <w:pPr>
        <w:pStyle w:val="Sraopastraipa"/>
        <w:numPr>
          <w:ilvl w:val="1"/>
          <w:numId w:val="14"/>
        </w:numPr>
        <w:spacing w:after="0"/>
        <w:rPr>
          <w:rFonts w:ascii="Arial" w:eastAsia="Arial" w:hAnsi="Arial" w:cs="Arial"/>
          <w:vanish/>
          <w:szCs w:val="24"/>
        </w:rPr>
      </w:pPr>
    </w:p>
    <w:p w14:paraId="1F1C26B2" w14:textId="77777777" w:rsidR="0017264E" w:rsidRPr="0017264E" w:rsidRDefault="0017264E" w:rsidP="00575991">
      <w:pPr>
        <w:pStyle w:val="Sraopastraipa"/>
        <w:numPr>
          <w:ilvl w:val="1"/>
          <w:numId w:val="14"/>
        </w:numPr>
        <w:spacing w:after="0"/>
        <w:rPr>
          <w:rFonts w:ascii="Arial" w:eastAsia="Arial" w:hAnsi="Arial" w:cs="Arial"/>
          <w:vanish/>
          <w:szCs w:val="24"/>
        </w:rPr>
      </w:pPr>
    </w:p>
    <w:p w14:paraId="62996C4A" w14:textId="77777777" w:rsidR="0017264E" w:rsidRPr="0017264E" w:rsidRDefault="0017264E" w:rsidP="00575991">
      <w:pPr>
        <w:pStyle w:val="Sraopastraipa"/>
        <w:numPr>
          <w:ilvl w:val="1"/>
          <w:numId w:val="14"/>
        </w:numPr>
        <w:spacing w:after="0"/>
        <w:rPr>
          <w:rFonts w:ascii="Arial" w:eastAsia="Arial" w:hAnsi="Arial" w:cs="Arial"/>
          <w:vanish/>
          <w:szCs w:val="24"/>
        </w:rPr>
      </w:pPr>
    </w:p>
    <w:p w14:paraId="43D1E533" w14:textId="77777777" w:rsidR="0017264E" w:rsidRPr="0017264E" w:rsidRDefault="0017264E" w:rsidP="00575991">
      <w:pPr>
        <w:pStyle w:val="Sraopastraipa"/>
        <w:numPr>
          <w:ilvl w:val="2"/>
          <w:numId w:val="14"/>
        </w:numPr>
        <w:spacing w:after="0"/>
        <w:rPr>
          <w:rFonts w:ascii="Arial" w:eastAsia="Arial" w:hAnsi="Arial" w:cs="Arial"/>
          <w:vanish/>
          <w:szCs w:val="24"/>
        </w:rPr>
      </w:pPr>
    </w:p>
    <w:p w14:paraId="0AC5B5DA" w14:textId="77777777" w:rsidR="0017264E" w:rsidRPr="0017264E" w:rsidRDefault="0017264E" w:rsidP="00575991">
      <w:pPr>
        <w:pStyle w:val="Sraopastraipa"/>
        <w:numPr>
          <w:ilvl w:val="2"/>
          <w:numId w:val="14"/>
        </w:numPr>
        <w:spacing w:after="0"/>
        <w:rPr>
          <w:rFonts w:ascii="Arial" w:eastAsia="Arial" w:hAnsi="Arial" w:cs="Arial"/>
          <w:vanish/>
          <w:szCs w:val="24"/>
        </w:rPr>
      </w:pPr>
    </w:p>
    <w:p w14:paraId="2FF89E0F" w14:textId="77777777" w:rsidR="0017264E" w:rsidRPr="0017264E" w:rsidRDefault="0017264E" w:rsidP="00575991">
      <w:pPr>
        <w:pStyle w:val="Sraopastraipa"/>
        <w:numPr>
          <w:ilvl w:val="2"/>
          <w:numId w:val="14"/>
        </w:numPr>
        <w:spacing w:after="0"/>
        <w:rPr>
          <w:rFonts w:ascii="Arial" w:eastAsia="Arial" w:hAnsi="Arial" w:cs="Arial"/>
          <w:vanish/>
          <w:szCs w:val="24"/>
        </w:rPr>
      </w:pPr>
    </w:p>
    <w:p w14:paraId="3584CD64" w14:textId="5DDE3087" w:rsidR="001877B7" w:rsidRPr="00294956" w:rsidRDefault="63619B3C" w:rsidP="00575991">
      <w:pPr>
        <w:pStyle w:val="Sraopastraipa"/>
        <w:numPr>
          <w:ilvl w:val="3"/>
          <w:numId w:val="14"/>
        </w:numPr>
        <w:spacing w:after="0"/>
        <w:ind w:left="2268" w:hanging="851"/>
        <w:rPr>
          <w:rFonts w:ascii="Arial" w:eastAsia="Arial" w:hAnsi="Arial" w:cs="Arial"/>
          <w:szCs w:val="24"/>
        </w:rPr>
      </w:pPr>
      <w:r w:rsidRPr="00294956">
        <w:rPr>
          <w:rFonts w:ascii="Arial" w:eastAsia="Arial" w:hAnsi="Arial" w:cs="Arial"/>
          <w:szCs w:val="24"/>
        </w:rPr>
        <w:t>Rodmenų registravimas, suvartojimo apskaičiavimas ir perskaičiavimas;</w:t>
      </w:r>
    </w:p>
    <w:p w14:paraId="42C84893" w14:textId="77777777" w:rsidR="001877B7" w:rsidRPr="00294956" w:rsidRDefault="63619B3C" w:rsidP="00575991">
      <w:pPr>
        <w:pStyle w:val="Sraopastraipa"/>
        <w:numPr>
          <w:ilvl w:val="3"/>
          <w:numId w:val="14"/>
        </w:numPr>
        <w:spacing w:after="0"/>
        <w:ind w:left="2268" w:hanging="851"/>
        <w:rPr>
          <w:rFonts w:ascii="Arial" w:eastAsia="Arial" w:hAnsi="Arial" w:cs="Arial"/>
          <w:szCs w:val="24"/>
        </w:rPr>
      </w:pPr>
      <w:r w:rsidRPr="00294956">
        <w:rPr>
          <w:rFonts w:ascii="Arial" w:eastAsia="Arial" w:hAnsi="Arial" w:cs="Arial"/>
          <w:szCs w:val="24"/>
        </w:rPr>
        <w:t>Automatinių (normatyvinių) priskaitymų registravimas;</w:t>
      </w:r>
    </w:p>
    <w:p w14:paraId="189501AD" w14:textId="77777777" w:rsidR="001877B7" w:rsidRPr="00294956" w:rsidRDefault="63619B3C" w:rsidP="00575991">
      <w:pPr>
        <w:pStyle w:val="Sraopastraipa"/>
        <w:numPr>
          <w:ilvl w:val="3"/>
          <w:numId w:val="14"/>
        </w:numPr>
        <w:spacing w:after="0"/>
        <w:ind w:left="2268" w:hanging="851"/>
        <w:rPr>
          <w:rFonts w:ascii="Arial" w:eastAsia="Arial" w:hAnsi="Arial" w:cs="Arial"/>
          <w:szCs w:val="24"/>
        </w:rPr>
      </w:pPr>
      <w:r w:rsidRPr="00294956">
        <w:rPr>
          <w:rFonts w:ascii="Arial" w:eastAsia="Arial" w:hAnsi="Arial" w:cs="Arial"/>
          <w:szCs w:val="24"/>
        </w:rPr>
        <w:t>Šilumos ir karšto vandens suvartojimo aktų registravimas;</w:t>
      </w:r>
    </w:p>
    <w:p w14:paraId="276E0E42" w14:textId="77777777" w:rsidR="001877B7" w:rsidRPr="00294956" w:rsidRDefault="63619B3C" w:rsidP="00575991">
      <w:pPr>
        <w:pStyle w:val="Sraopastraipa"/>
        <w:numPr>
          <w:ilvl w:val="3"/>
          <w:numId w:val="14"/>
        </w:numPr>
        <w:spacing w:after="0"/>
        <w:ind w:left="2268" w:hanging="851"/>
        <w:rPr>
          <w:rFonts w:ascii="Arial" w:eastAsia="Arial" w:hAnsi="Arial" w:cs="Arial"/>
          <w:szCs w:val="24"/>
        </w:rPr>
      </w:pPr>
      <w:r w:rsidRPr="00294956">
        <w:rPr>
          <w:rFonts w:ascii="Arial" w:eastAsia="Arial" w:hAnsi="Arial" w:cs="Arial"/>
          <w:szCs w:val="24"/>
        </w:rPr>
        <w:t>Šilumos paslaugų atjungimų registravimas.</w:t>
      </w:r>
    </w:p>
    <w:p w14:paraId="52D027AA" w14:textId="77777777" w:rsidR="001877B7" w:rsidRPr="00294956" w:rsidRDefault="63619B3C" w:rsidP="00575991">
      <w:pPr>
        <w:pStyle w:val="Antrat2"/>
        <w:ind w:left="709"/>
        <w:contextualSpacing/>
      </w:pPr>
      <w:bookmarkStart w:id="12" w:name="_Hlk120599434"/>
      <w:r w:rsidRPr="00294956">
        <w:t>Sistemos architektūra:</w:t>
      </w:r>
    </w:p>
    <w:p w14:paraId="168E759C" w14:textId="77777777" w:rsidR="001877B7" w:rsidRPr="00294956" w:rsidRDefault="63619B3C" w:rsidP="00575991">
      <w:pPr>
        <w:numPr>
          <w:ilvl w:val="2"/>
          <w:numId w:val="1"/>
        </w:numPr>
        <w:spacing w:after="0"/>
        <w:ind w:left="1418" w:hanging="709"/>
        <w:contextualSpacing/>
        <w:rPr>
          <w:rFonts w:ascii="Arial" w:eastAsia="Arial" w:hAnsi="Arial" w:cs="Arial"/>
          <w:szCs w:val="24"/>
        </w:rPr>
      </w:pPr>
      <w:r w:rsidRPr="00294956">
        <w:rPr>
          <w:rFonts w:ascii="Arial" w:eastAsia="Arial" w:hAnsi="Arial" w:cs="Arial"/>
          <w:szCs w:val="24"/>
        </w:rPr>
        <w:t xml:space="preserve">Sistemos WEB serverio technologinį pagrindą sudaro Microsoft Internet </w:t>
      </w:r>
      <w:proofErr w:type="spellStart"/>
      <w:r w:rsidRPr="00294956">
        <w:rPr>
          <w:rFonts w:ascii="Arial" w:eastAsia="Arial" w:hAnsi="Arial" w:cs="Arial"/>
          <w:szCs w:val="24"/>
        </w:rPr>
        <w:t>Information</w:t>
      </w:r>
      <w:proofErr w:type="spellEnd"/>
      <w:r w:rsidRPr="00294956">
        <w:rPr>
          <w:rFonts w:ascii="Arial" w:eastAsia="Arial" w:hAnsi="Arial" w:cs="Arial"/>
          <w:szCs w:val="24"/>
        </w:rPr>
        <w:t xml:space="preserve"> </w:t>
      </w:r>
      <w:proofErr w:type="spellStart"/>
      <w:r w:rsidRPr="00294956">
        <w:rPr>
          <w:rFonts w:ascii="Arial" w:eastAsia="Arial" w:hAnsi="Arial" w:cs="Arial"/>
          <w:szCs w:val="24"/>
        </w:rPr>
        <w:t>Services</w:t>
      </w:r>
      <w:proofErr w:type="spellEnd"/>
      <w:r w:rsidRPr="00294956">
        <w:rPr>
          <w:rFonts w:ascii="Arial" w:eastAsia="Arial" w:hAnsi="Arial" w:cs="Arial"/>
          <w:szCs w:val="24"/>
        </w:rPr>
        <w:t xml:space="preserve"> (IIS) 10 </w:t>
      </w:r>
      <w:proofErr w:type="spellStart"/>
      <w:r w:rsidRPr="00294956">
        <w:rPr>
          <w:rFonts w:ascii="Arial" w:eastAsia="Arial" w:hAnsi="Arial" w:cs="Arial"/>
          <w:szCs w:val="24"/>
        </w:rPr>
        <w:t>web</w:t>
      </w:r>
      <w:proofErr w:type="spellEnd"/>
      <w:r w:rsidRPr="00294956">
        <w:rPr>
          <w:rFonts w:ascii="Arial" w:eastAsia="Arial" w:hAnsi="Arial" w:cs="Arial"/>
          <w:szCs w:val="24"/>
        </w:rPr>
        <w:t xml:space="preserve"> aplikacijų valdymo įranga. WEB aplikacija sukurta naudojant Microsoft ASP.NET MVC 5 technologiją ir yra diegta į Microsoft IIS 10 </w:t>
      </w:r>
      <w:proofErr w:type="spellStart"/>
      <w:r w:rsidRPr="00294956">
        <w:rPr>
          <w:rFonts w:ascii="Arial" w:eastAsia="Arial" w:hAnsi="Arial" w:cs="Arial"/>
          <w:szCs w:val="24"/>
        </w:rPr>
        <w:t>Web</w:t>
      </w:r>
      <w:proofErr w:type="spellEnd"/>
      <w:r w:rsidRPr="00294956">
        <w:rPr>
          <w:rFonts w:ascii="Arial" w:eastAsia="Arial" w:hAnsi="Arial" w:cs="Arial"/>
          <w:szCs w:val="24"/>
        </w:rPr>
        <w:t xml:space="preserve"> aplikacijų valdymo programinę įrangą. Siekiant užtikrinti, kad pasikeitus DBVS, pakeitimo kaštai būtų kuo mažesni, WEB aplikacijos konfigūracijoje yra naudojami prisijungimo prie DBVS duomenys.</w:t>
      </w:r>
    </w:p>
    <w:p w14:paraId="724294C5" w14:textId="62D014AC" w:rsidR="001877B7" w:rsidRPr="00294956" w:rsidRDefault="63619B3C" w:rsidP="00575991">
      <w:pPr>
        <w:numPr>
          <w:ilvl w:val="2"/>
          <w:numId w:val="1"/>
        </w:numPr>
        <w:spacing w:after="0"/>
        <w:ind w:left="1418" w:hanging="709"/>
        <w:contextualSpacing/>
        <w:rPr>
          <w:rFonts w:ascii="Arial" w:eastAsia="Arial" w:hAnsi="Arial" w:cs="Arial"/>
          <w:szCs w:val="24"/>
        </w:rPr>
      </w:pPr>
      <w:r w:rsidRPr="00294956">
        <w:rPr>
          <w:rFonts w:ascii="Arial" w:eastAsia="Arial" w:hAnsi="Arial" w:cs="Arial"/>
          <w:szCs w:val="24"/>
        </w:rPr>
        <w:lastRenderedPageBreak/>
        <w:t>Naudotojų sąsaja su Sistema realizuojama HTTP</w:t>
      </w:r>
      <w:r w:rsidR="00AD3553" w:rsidRPr="00294956">
        <w:rPr>
          <w:rFonts w:ascii="Arial" w:eastAsia="Arial" w:hAnsi="Arial" w:cs="Arial"/>
          <w:szCs w:val="24"/>
        </w:rPr>
        <w:t>S</w:t>
      </w:r>
      <w:r w:rsidRPr="00294956">
        <w:rPr>
          <w:rFonts w:ascii="Arial" w:eastAsia="Arial" w:hAnsi="Arial" w:cs="Arial"/>
          <w:szCs w:val="24"/>
        </w:rPr>
        <w:t xml:space="preserve"> protokolu, standartinės interneto naršyklės pagalba. Visos sistemos funkcijos veikia naudojant interneto naršyklę „</w:t>
      </w:r>
      <w:r w:rsidR="0FBE2A5A" w:rsidRPr="00294956">
        <w:rPr>
          <w:rFonts w:ascii="Arial" w:eastAsia="Arial" w:hAnsi="Arial" w:cs="Arial"/>
          <w:szCs w:val="24"/>
        </w:rPr>
        <w:t xml:space="preserve">MS </w:t>
      </w:r>
      <w:proofErr w:type="spellStart"/>
      <w:r w:rsidR="0FBE2A5A" w:rsidRPr="00294956">
        <w:rPr>
          <w:rFonts w:ascii="Arial" w:eastAsia="Arial" w:hAnsi="Arial" w:cs="Arial"/>
          <w:szCs w:val="24"/>
        </w:rPr>
        <w:t>Edge</w:t>
      </w:r>
      <w:proofErr w:type="spellEnd"/>
      <w:r w:rsidRPr="00294956">
        <w:rPr>
          <w:rFonts w:ascii="Arial" w:eastAsia="Arial" w:hAnsi="Arial" w:cs="Arial"/>
          <w:szCs w:val="24"/>
        </w:rPr>
        <w:t>“. Įvairiapusis rezultatų atvaizdavimas ir publikavimas vidiniams naudotojams vykdomas per Sistemos portalą, kuris yra sukurtas ir vystomas naudojant Microsoft ASP.NET MVC 5 programavimo karkaso pagrindą.</w:t>
      </w:r>
    </w:p>
    <w:p w14:paraId="7F52451F" w14:textId="77777777" w:rsidR="001877B7" w:rsidRPr="00294956" w:rsidRDefault="63619B3C" w:rsidP="00575991">
      <w:pPr>
        <w:numPr>
          <w:ilvl w:val="2"/>
          <w:numId w:val="1"/>
        </w:numPr>
        <w:spacing w:after="0"/>
        <w:ind w:left="1418" w:hanging="709"/>
        <w:contextualSpacing/>
        <w:rPr>
          <w:rFonts w:ascii="Arial" w:eastAsia="Arial" w:hAnsi="Arial" w:cs="Arial"/>
          <w:szCs w:val="24"/>
        </w:rPr>
      </w:pPr>
      <w:r w:rsidRPr="00294956">
        <w:rPr>
          <w:rFonts w:ascii="Arial" w:eastAsia="Arial" w:hAnsi="Arial" w:cs="Arial"/>
          <w:szCs w:val="24"/>
        </w:rPr>
        <w:t xml:space="preserve">Integracinę posistemę sudaro Microsoft .NET technologija suprogramuoti komponentai: žiniatinklio paslaugos ASP.NET </w:t>
      </w:r>
      <w:proofErr w:type="spellStart"/>
      <w:r w:rsidRPr="00294956">
        <w:rPr>
          <w:rFonts w:ascii="Arial" w:eastAsia="Arial" w:hAnsi="Arial" w:cs="Arial"/>
          <w:szCs w:val="24"/>
        </w:rPr>
        <w:t>Web</w:t>
      </w:r>
      <w:proofErr w:type="spellEnd"/>
      <w:r w:rsidRPr="00294956">
        <w:rPr>
          <w:rFonts w:ascii="Arial" w:eastAsia="Arial" w:hAnsi="Arial" w:cs="Arial"/>
          <w:szCs w:val="24"/>
        </w:rPr>
        <w:t xml:space="preserve"> API (angl. </w:t>
      </w:r>
      <w:proofErr w:type="spellStart"/>
      <w:r w:rsidRPr="00294956">
        <w:rPr>
          <w:rFonts w:ascii="Arial" w:eastAsia="Arial" w:hAnsi="Arial" w:cs="Arial"/>
          <w:szCs w:val="24"/>
        </w:rPr>
        <w:t>web</w:t>
      </w:r>
      <w:proofErr w:type="spellEnd"/>
      <w:r w:rsidRPr="00294956">
        <w:rPr>
          <w:rFonts w:ascii="Arial" w:eastAsia="Arial" w:hAnsi="Arial" w:cs="Arial"/>
          <w:szCs w:val="24"/>
        </w:rPr>
        <w:t xml:space="preserve"> </w:t>
      </w:r>
      <w:proofErr w:type="spellStart"/>
      <w:r w:rsidRPr="00294956">
        <w:rPr>
          <w:rFonts w:ascii="Arial" w:eastAsia="Arial" w:hAnsi="Arial" w:cs="Arial"/>
          <w:szCs w:val="24"/>
        </w:rPr>
        <w:t>services</w:t>
      </w:r>
      <w:proofErr w:type="spellEnd"/>
      <w:r w:rsidRPr="00294956">
        <w:rPr>
          <w:rFonts w:ascii="Arial" w:eastAsia="Arial" w:hAnsi="Arial" w:cs="Arial"/>
          <w:szCs w:val="24"/>
        </w:rPr>
        <w:t>) kreipimuisi į trečių šalių duomenų integracinius servisus siekiant pateikti duomenis, Windows servisai bei eksportavimas į failus tam tikrais formatais.</w:t>
      </w:r>
    </w:p>
    <w:p w14:paraId="1232A456" w14:textId="5163B2D8" w:rsidR="001877B7" w:rsidRPr="00294956" w:rsidRDefault="63619B3C" w:rsidP="00575991">
      <w:pPr>
        <w:numPr>
          <w:ilvl w:val="2"/>
          <w:numId w:val="1"/>
        </w:numPr>
        <w:spacing w:after="0"/>
        <w:ind w:left="1418" w:hanging="709"/>
        <w:contextualSpacing/>
        <w:rPr>
          <w:rFonts w:ascii="Arial" w:eastAsia="Arial" w:hAnsi="Arial" w:cs="Arial"/>
          <w:szCs w:val="24"/>
        </w:rPr>
      </w:pPr>
      <w:r w:rsidRPr="00294956">
        <w:rPr>
          <w:rFonts w:ascii="Arial" w:eastAsia="Arial" w:hAnsi="Arial" w:cs="Arial"/>
          <w:szCs w:val="24"/>
        </w:rPr>
        <w:t xml:space="preserve">Visi Sistemos duomenys kaupiami ir saugomi duomenų bazėje, sukurtoje ir veikiančioje Microsoft SQL Server </w:t>
      </w:r>
      <w:r w:rsidRPr="00294956">
        <w:rPr>
          <w:rFonts w:ascii="Arial" w:eastAsia="Arial" w:hAnsi="Arial" w:cs="Arial"/>
          <w:szCs w:val="24"/>
          <w:lang w:eastAsia="lt-LT"/>
        </w:rPr>
        <w:t xml:space="preserve">SQL2019 Standard Edition (64-bit) </w:t>
      </w:r>
      <w:r w:rsidRPr="00294956">
        <w:rPr>
          <w:rFonts w:ascii="Arial" w:eastAsia="Arial" w:hAnsi="Arial" w:cs="Arial"/>
          <w:szCs w:val="24"/>
        </w:rPr>
        <w:t>DBVS.</w:t>
      </w:r>
    </w:p>
    <w:p w14:paraId="3BD72446" w14:textId="77777777" w:rsidR="001877B7" w:rsidRPr="00294956" w:rsidRDefault="63619B3C" w:rsidP="00575991">
      <w:pPr>
        <w:numPr>
          <w:ilvl w:val="2"/>
          <w:numId w:val="1"/>
        </w:numPr>
        <w:spacing w:after="0"/>
        <w:ind w:left="1418" w:hanging="709"/>
        <w:contextualSpacing/>
        <w:rPr>
          <w:rFonts w:ascii="Arial" w:eastAsia="Arial" w:hAnsi="Arial" w:cs="Arial"/>
          <w:szCs w:val="24"/>
        </w:rPr>
      </w:pPr>
      <w:r w:rsidRPr="00294956">
        <w:rPr>
          <w:rFonts w:ascii="Arial" w:eastAsia="Arial" w:hAnsi="Arial" w:cs="Arial"/>
          <w:szCs w:val="24"/>
        </w:rPr>
        <w:t xml:space="preserve">DBVS serveryje įdiegta duomenų bazės optimizavimo posistemė, kurios pagalba yra palaikomas Sistemos duomenų bazės duomenų struktūrų optimalumas. Posistemė nustatytu periodiškumu atlieka: indeksų reorganizavimą, indeksų perkūrimą, statistikų atnaujinimą. Naudojant SQL Server dinaminius vaizdus, teikia informaciją apie ilgai trunkančias užklausas, trūkstamus ir nenaudojamus indeksus. </w:t>
      </w:r>
    </w:p>
    <w:p w14:paraId="479771A3" w14:textId="77777777" w:rsidR="001877B7" w:rsidRPr="00294956" w:rsidRDefault="63619B3C" w:rsidP="00575991">
      <w:pPr>
        <w:numPr>
          <w:ilvl w:val="2"/>
          <w:numId w:val="1"/>
        </w:numPr>
        <w:spacing w:after="0"/>
        <w:ind w:left="1418" w:hanging="709"/>
        <w:contextualSpacing/>
        <w:rPr>
          <w:rFonts w:ascii="Arial" w:eastAsia="Arial" w:hAnsi="Arial" w:cs="Arial"/>
          <w:szCs w:val="24"/>
        </w:rPr>
      </w:pPr>
      <w:r w:rsidRPr="00294956">
        <w:rPr>
          <w:rFonts w:ascii="Arial" w:eastAsia="Arial" w:hAnsi="Arial" w:cs="Arial"/>
          <w:szCs w:val="24"/>
        </w:rPr>
        <w:t xml:space="preserve">Ataskaitų posistemę sudaro ataskaitos, veikiančios Microsoft SQL Server 2019 </w:t>
      </w:r>
      <w:proofErr w:type="spellStart"/>
      <w:r w:rsidRPr="00294956">
        <w:rPr>
          <w:rFonts w:ascii="Arial" w:eastAsia="Arial" w:hAnsi="Arial" w:cs="Arial"/>
          <w:szCs w:val="24"/>
        </w:rPr>
        <w:t>Reporting</w:t>
      </w:r>
      <w:proofErr w:type="spellEnd"/>
      <w:r w:rsidRPr="00294956">
        <w:rPr>
          <w:rFonts w:ascii="Arial" w:eastAsia="Arial" w:hAnsi="Arial" w:cs="Arial"/>
          <w:szCs w:val="24"/>
        </w:rPr>
        <w:t xml:space="preserve"> </w:t>
      </w:r>
      <w:proofErr w:type="spellStart"/>
      <w:r w:rsidRPr="00294956">
        <w:rPr>
          <w:rFonts w:ascii="Arial" w:eastAsia="Arial" w:hAnsi="Arial" w:cs="Arial"/>
          <w:szCs w:val="24"/>
        </w:rPr>
        <w:t>Services</w:t>
      </w:r>
      <w:proofErr w:type="spellEnd"/>
      <w:r w:rsidRPr="00294956">
        <w:rPr>
          <w:rFonts w:ascii="Arial" w:eastAsia="Arial" w:hAnsi="Arial" w:cs="Arial"/>
          <w:szCs w:val="24"/>
        </w:rPr>
        <w:t xml:space="preserve"> aplinkoje ir yra pasiekiamos iš </w:t>
      </w:r>
      <w:proofErr w:type="spellStart"/>
      <w:r w:rsidRPr="00294956">
        <w:rPr>
          <w:rFonts w:ascii="Arial" w:eastAsia="Arial" w:hAnsi="Arial" w:cs="Arial"/>
          <w:szCs w:val="24"/>
        </w:rPr>
        <w:t>Web</w:t>
      </w:r>
      <w:proofErr w:type="spellEnd"/>
      <w:r w:rsidRPr="00294956">
        <w:rPr>
          <w:rFonts w:ascii="Arial" w:eastAsia="Arial" w:hAnsi="Arial" w:cs="Arial"/>
          <w:szCs w:val="24"/>
        </w:rPr>
        <w:t xml:space="preserve"> aplikacijos.</w:t>
      </w:r>
    </w:p>
    <w:p w14:paraId="47D4814E" w14:textId="76D104B0" w:rsidR="001877B7" w:rsidRPr="00294956" w:rsidRDefault="63619B3C" w:rsidP="00575991">
      <w:pPr>
        <w:pStyle w:val="Antrat1"/>
        <w:numPr>
          <w:ilvl w:val="0"/>
          <w:numId w:val="1"/>
        </w:numPr>
        <w:spacing w:line="276" w:lineRule="auto"/>
        <w:ind w:left="431" w:hanging="431"/>
        <w:rPr>
          <w:rFonts w:eastAsia="Arial" w:cs="Arial"/>
          <w:szCs w:val="24"/>
        </w:rPr>
      </w:pPr>
      <w:bookmarkStart w:id="13" w:name="_Toc229992672"/>
      <w:bookmarkEnd w:id="12"/>
      <w:r w:rsidRPr="00294956">
        <w:rPr>
          <w:rFonts w:eastAsia="Arial" w:cs="Arial"/>
          <w:szCs w:val="24"/>
        </w:rPr>
        <w:t>Pagrindiniai esamo funkcionalumo vystymo tikslai</w:t>
      </w:r>
      <w:r w:rsidR="00A13A7C" w:rsidRPr="00294956">
        <w:rPr>
          <w:rFonts w:eastAsia="Arial" w:cs="Arial"/>
          <w:szCs w:val="24"/>
        </w:rPr>
        <w:t xml:space="preserve"> ir apimtis</w:t>
      </w:r>
      <w:bookmarkEnd w:id="13"/>
    </w:p>
    <w:p w14:paraId="3E71581D" w14:textId="4DA934F8" w:rsidR="001877B7" w:rsidRPr="00294956" w:rsidRDefault="63619B3C" w:rsidP="00575991">
      <w:pPr>
        <w:spacing w:after="0"/>
        <w:ind w:left="426"/>
        <w:rPr>
          <w:rFonts w:ascii="Arial" w:eastAsia="Arial" w:hAnsi="Arial" w:cs="Arial"/>
          <w:szCs w:val="24"/>
        </w:rPr>
      </w:pPr>
      <w:r w:rsidRPr="00294956">
        <w:rPr>
          <w:rFonts w:ascii="Arial" w:eastAsia="Arial" w:hAnsi="Arial" w:cs="Arial"/>
          <w:szCs w:val="24"/>
        </w:rPr>
        <w:t xml:space="preserve">Perkantysis subjektas siekia įsigyti kvalifikuotas šilumos energijos paskirstymo, pardavimo, apskaitos, vartotojų aptarnavimo ir duomenų analizės esamos informacinės sistemos sprendimų projektavimo bei modernizavimo kompetencijos paslaugas, kurių pagalba bus </w:t>
      </w:r>
      <w:r w:rsidR="003B2074" w:rsidRPr="0049789D">
        <w:rPr>
          <w:rFonts w:ascii="Arial" w:eastAsia="Arial" w:hAnsi="Arial" w:cs="Arial"/>
          <w:b/>
          <w:bCs/>
          <w:szCs w:val="24"/>
        </w:rPr>
        <w:t xml:space="preserve">sukurtas ir </w:t>
      </w:r>
      <w:r w:rsidR="0027734F" w:rsidRPr="0049789D">
        <w:rPr>
          <w:rFonts w:ascii="Arial" w:eastAsia="Arial" w:hAnsi="Arial" w:cs="Arial"/>
          <w:b/>
          <w:bCs/>
          <w:szCs w:val="24"/>
        </w:rPr>
        <w:t>įdiegtas</w:t>
      </w:r>
      <w:r w:rsidR="0027734F" w:rsidRPr="0027734F">
        <w:t xml:space="preserve"> </w:t>
      </w:r>
      <w:r w:rsidR="0027734F" w:rsidRPr="00124F45">
        <w:rPr>
          <w:rFonts w:ascii="Arial" w:eastAsia="Arial" w:hAnsi="Arial" w:cs="Arial"/>
          <w:b/>
          <w:bCs/>
          <w:szCs w:val="24"/>
        </w:rPr>
        <w:t>AP integracinis modulis</w:t>
      </w:r>
      <w:r w:rsidR="003B2074">
        <w:rPr>
          <w:rFonts w:ascii="Arial" w:eastAsia="Arial" w:hAnsi="Arial" w:cs="Arial"/>
          <w:szCs w:val="24"/>
        </w:rPr>
        <w:t xml:space="preserve">, </w:t>
      </w:r>
      <w:r w:rsidRPr="00294956">
        <w:rPr>
          <w:rFonts w:ascii="Arial" w:eastAsia="Arial" w:hAnsi="Arial" w:cs="Arial"/>
          <w:szCs w:val="24"/>
        </w:rPr>
        <w:t>įgyvendin</w:t>
      </w:r>
      <w:r w:rsidR="003B2074">
        <w:rPr>
          <w:rFonts w:ascii="Arial" w:eastAsia="Arial" w:hAnsi="Arial" w:cs="Arial"/>
          <w:szCs w:val="24"/>
        </w:rPr>
        <w:t>antis</w:t>
      </w:r>
      <w:r w:rsidRPr="00294956">
        <w:rPr>
          <w:rFonts w:ascii="Arial" w:eastAsia="Arial" w:hAnsi="Arial" w:cs="Arial"/>
          <w:szCs w:val="24"/>
        </w:rPr>
        <w:t xml:space="preserve"> Perkančiajam subjektui svarb</w:t>
      </w:r>
      <w:r w:rsidR="003B2074">
        <w:rPr>
          <w:rFonts w:ascii="Arial" w:eastAsia="Arial" w:hAnsi="Arial" w:cs="Arial"/>
          <w:szCs w:val="24"/>
        </w:rPr>
        <w:t>ius</w:t>
      </w:r>
      <w:r w:rsidRPr="00294956">
        <w:rPr>
          <w:rFonts w:ascii="Arial" w:eastAsia="Arial" w:hAnsi="Arial" w:cs="Arial"/>
          <w:szCs w:val="24"/>
        </w:rPr>
        <w:t xml:space="preserve"> susijusios veiklos pokyči</w:t>
      </w:r>
      <w:r w:rsidR="003B2074">
        <w:rPr>
          <w:rFonts w:ascii="Arial" w:eastAsia="Arial" w:hAnsi="Arial" w:cs="Arial"/>
          <w:szCs w:val="24"/>
        </w:rPr>
        <w:t>us</w:t>
      </w:r>
      <w:r w:rsidRPr="00294956">
        <w:rPr>
          <w:rFonts w:ascii="Arial" w:eastAsia="Arial" w:hAnsi="Arial" w:cs="Arial"/>
          <w:szCs w:val="24"/>
        </w:rPr>
        <w:t>:</w:t>
      </w:r>
    </w:p>
    <w:p w14:paraId="49374F5A" w14:textId="77777777" w:rsidR="00123929" w:rsidRPr="00294956" w:rsidRDefault="00123929" w:rsidP="00575991">
      <w:pPr>
        <w:pStyle w:val="Sraopastraipa"/>
        <w:numPr>
          <w:ilvl w:val="0"/>
          <w:numId w:val="1"/>
        </w:numPr>
        <w:tabs>
          <w:tab w:val="left" w:pos="1418"/>
        </w:tabs>
        <w:spacing w:after="0"/>
        <w:contextualSpacing w:val="0"/>
        <w:rPr>
          <w:rFonts w:ascii="Arial" w:eastAsia="Arial" w:hAnsi="Arial" w:cs="Arial"/>
          <w:vanish/>
          <w:szCs w:val="24"/>
        </w:rPr>
      </w:pPr>
    </w:p>
    <w:p w14:paraId="1EDAA295" w14:textId="77777777" w:rsidR="00123929" w:rsidRPr="00294956" w:rsidRDefault="00123929" w:rsidP="00575991">
      <w:pPr>
        <w:pStyle w:val="Sraopastraipa"/>
        <w:numPr>
          <w:ilvl w:val="1"/>
          <w:numId w:val="1"/>
        </w:numPr>
        <w:tabs>
          <w:tab w:val="left" w:pos="1418"/>
        </w:tabs>
        <w:spacing w:after="0"/>
        <w:contextualSpacing w:val="0"/>
        <w:rPr>
          <w:rFonts w:ascii="Arial" w:eastAsia="Arial" w:hAnsi="Arial" w:cs="Arial"/>
          <w:vanish/>
          <w:szCs w:val="24"/>
        </w:rPr>
      </w:pPr>
    </w:p>
    <w:p w14:paraId="3A93B5B3" w14:textId="77777777" w:rsidR="00B06901" w:rsidRPr="00B06901" w:rsidRDefault="00B06901" w:rsidP="00575991">
      <w:pPr>
        <w:pStyle w:val="Sraopastraipa"/>
        <w:numPr>
          <w:ilvl w:val="0"/>
          <w:numId w:val="26"/>
        </w:numPr>
        <w:tabs>
          <w:tab w:val="num" w:pos="1176"/>
          <w:tab w:val="left" w:pos="1418"/>
        </w:tabs>
        <w:spacing w:after="0"/>
        <w:rPr>
          <w:rFonts w:ascii="Arial" w:eastAsia="Arial" w:hAnsi="Arial" w:cs="Arial"/>
          <w:vanish/>
          <w:szCs w:val="24"/>
        </w:rPr>
      </w:pPr>
    </w:p>
    <w:p w14:paraId="727766C8" w14:textId="77777777" w:rsidR="00B06901" w:rsidRPr="00B06901" w:rsidRDefault="00B06901" w:rsidP="00575991">
      <w:pPr>
        <w:pStyle w:val="Sraopastraipa"/>
        <w:numPr>
          <w:ilvl w:val="0"/>
          <w:numId w:val="26"/>
        </w:numPr>
        <w:tabs>
          <w:tab w:val="num" w:pos="1176"/>
          <w:tab w:val="left" w:pos="1418"/>
        </w:tabs>
        <w:spacing w:after="0"/>
        <w:rPr>
          <w:rFonts w:ascii="Arial" w:eastAsia="Arial" w:hAnsi="Arial" w:cs="Arial"/>
          <w:vanish/>
          <w:szCs w:val="24"/>
        </w:rPr>
      </w:pPr>
    </w:p>
    <w:p w14:paraId="7A117E64" w14:textId="77777777" w:rsidR="00B06901" w:rsidRPr="00B06901" w:rsidRDefault="00B06901" w:rsidP="00575991">
      <w:pPr>
        <w:pStyle w:val="Sraopastraipa"/>
        <w:numPr>
          <w:ilvl w:val="0"/>
          <w:numId w:val="26"/>
        </w:numPr>
        <w:tabs>
          <w:tab w:val="num" w:pos="1176"/>
          <w:tab w:val="left" w:pos="1418"/>
        </w:tabs>
        <w:spacing w:after="0"/>
        <w:rPr>
          <w:rFonts w:ascii="Arial" w:eastAsia="Arial" w:hAnsi="Arial" w:cs="Arial"/>
          <w:vanish/>
          <w:szCs w:val="24"/>
        </w:rPr>
      </w:pPr>
    </w:p>
    <w:p w14:paraId="49675006" w14:textId="62914F02" w:rsidR="00306431" w:rsidRPr="00B06901" w:rsidRDefault="0047456B" w:rsidP="00575991">
      <w:pPr>
        <w:pStyle w:val="Sraopastraipa"/>
        <w:numPr>
          <w:ilvl w:val="1"/>
          <w:numId w:val="26"/>
        </w:numPr>
        <w:tabs>
          <w:tab w:val="num" w:pos="1176"/>
          <w:tab w:val="left" w:pos="1418"/>
        </w:tabs>
        <w:spacing w:after="0"/>
        <w:rPr>
          <w:rFonts w:ascii="Arial" w:eastAsia="Arial" w:hAnsi="Arial" w:cs="Arial"/>
          <w:szCs w:val="24"/>
        </w:rPr>
      </w:pPr>
      <w:r w:rsidRPr="00B06901">
        <w:rPr>
          <w:rFonts w:ascii="Arial" w:eastAsia="Arial" w:hAnsi="Arial" w:cs="Arial"/>
          <w:szCs w:val="24"/>
        </w:rPr>
        <w:t xml:space="preserve">Sinchronizuojamų duomenų </w:t>
      </w:r>
      <w:r w:rsidR="00127E6E" w:rsidRPr="00B06901">
        <w:rPr>
          <w:rFonts w:ascii="Arial" w:eastAsia="Arial" w:hAnsi="Arial" w:cs="Arial"/>
          <w:szCs w:val="24"/>
        </w:rPr>
        <w:t>aktualizavimas, neaktualių ir perteklinių pašalinimas</w:t>
      </w:r>
      <w:r w:rsidR="00AE1374" w:rsidRPr="00B06901">
        <w:rPr>
          <w:rFonts w:ascii="Arial" w:eastAsia="Arial" w:hAnsi="Arial" w:cs="Arial"/>
          <w:szCs w:val="24"/>
        </w:rPr>
        <w:t>, atnaujinimas reikiamais atributais</w:t>
      </w:r>
      <w:r w:rsidR="006A37C0" w:rsidRPr="00B06901">
        <w:rPr>
          <w:rFonts w:ascii="Arial" w:eastAsia="Arial" w:hAnsi="Arial" w:cs="Arial"/>
          <w:szCs w:val="24"/>
        </w:rPr>
        <w:t>.</w:t>
      </w:r>
    </w:p>
    <w:p w14:paraId="4E0E4F0A" w14:textId="49E25D91" w:rsidR="00AE1374" w:rsidRPr="00294956" w:rsidRDefault="00484E7F" w:rsidP="00575991">
      <w:pPr>
        <w:numPr>
          <w:ilvl w:val="1"/>
          <w:numId w:val="26"/>
        </w:numPr>
        <w:tabs>
          <w:tab w:val="left" w:pos="1418"/>
        </w:tabs>
        <w:spacing w:after="0"/>
        <w:rPr>
          <w:rFonts w:ascii="Arial" w:eastAsia="Arial" w:hAnsi="Arial" w:cs="Arial"/>
          <w:szCs w:val="24"/>
        </w:rPr>
      </w:pPr>
      <w:r w:rsidRPr="00294956">
        <w:rPr>
          <w:rFonts w:ascii="Arial" w:eastAsia="Arial" w:hAnsi="Arial" w:cs="Arial"/>
          <w:szCs w:val="24"/>
        </w:rPr>
        <w:t>Sinchronizuo</w:t>
      </w:r>
      <w:r w:rsidR="001971C5" w:rsidRPr="00294956">
        <w:rPr>
          <w:rFonts w:ascii="Arial" w:eastAsia="Arial" w:hAnsi="Arial" w:cs="Arial"/>
          <w:szCs w:val="24"/>
        </w:rPr>
        <w:t>jamų</w:t>
      </w:r>
      <w:r w:rsidRPr="00294956">
        <w:rPr>
          <w:rFonts w:ascii="Arial" w:eastAsia="Arial" w:hAnsi="Arial" w:cs="Arial"/>
          <w:szCs w:val="24"/>
        </w:rPr>
        <w:t xml:space="preserve"> </w:t>
      </w:r>
      <w:r w:rsidR="00E74170" w:rsidRPr="00294956">
        <w:rPr>
          <w:rFonts w:ascii="Arial" w:eastAsia="Arial" w:hAnsi="Arial" w:cs="Arial"/>
          <w:szCs w:val="24"/>
        </w:rPr>
        <w:t>veiklos esybių įrašų</w:t>
      </w:r>
      <w:r w:rsidR="00887087" w:rsidRPr="00294956">
        <w:rPr>
          <w:rFonts w:ascii="Arial" w:eastAsia="Arial" w:hAnsi="Arial" w:cs="Arial"/>
          <w:szCs w:val="24"/>
        </w:rPr>
        <w:t xml:space="preserve"> </w:t>
      </w:r>
      <w:r w:rsidR="00E74170" w:rsidRPr="00294956">
        <w:rPr>
          <w:rFonts w:ascii="Arial" w:eastAsia="Arial" w:hAnsi="Arial" w:cs="Arial"/>
          <w:szCs w:val="24"/>
        </w:rPr>
        <w:t>atsk</w:t>
      </w:r>
      <w:r w:rsidR="00894313" w:rsidRPr="00294956">
        <w:rPr>
          <w:rFonts w:ascii="Arial" w:eastAsia="Arial" w:hAnsi="Arial" w:cs="Arial"/>
          <w:szCs w:val="24"/>
        </w:rPr>
        <w:t xml:space="preserve">yrimas </w:t>
      </w:r>
      <w:r w:rsidR="00887087" w:rsidRPr="00294956">
        <w:rPr>
          <w:rFonts w:ascii="Arial" w:eastAsia="Arial" w:hAnsi="Arial" w:cs="Arial"/>
          <w:szCs w:val="24"/>
        </w:rPr>
        <w:t>suderintais požymia</w:t>
      </w:r>
      <w:r w:rsidR="00894313" w:rsidRPr="00294956">
        <w:rPr>
          <w:rFonts w:ascii="Arial" w:eastAsia="Arial" w:hAnsi="Arial" w:cs="Arial"/>
          <w:szCs w:val="24"/>
        </w:rPr>
        <w:t>is</w:t>
      </w:r>
      <w:r w:rsidR="006A37C0" w:rsidRPr="00294956">
        <w:rPr>
          <w:rFonts w:ascii="Arial" w:eastAsia="Arial" w:hAnsi="Arial" w:cs="Arial"/>
          <w:szCs w:val="24"/>
        </w:rPr>
        <w:t>.</w:t>
      </w:r>
    </w:p>
    <w:p w14:paraId="5F7FCF73" w14:textId="79A0DEE6" w:rsidR="001971C5" w:rsidRPr="00294956" w:rsidRDefault="00F25CF7" w:rsidP="00575991">
      <w:pPr>
        <w:numPr>
          <w:ilvl w:val="1"/>
          <w:numId w:val="26"/>
        </w:numPr>
        <w:tabs>
          <w:tab w:val="left" w:pos="1418"/>
        </w:tabs>
        <w:spacing w:after="0"/>
        <w:rPr>
          <w:rFonts w:ascii="Arial" w:eastAsia="Arial" w:hAnsi="Arial" w:cs="Arial"/>
          <w:szCs w:val="24"/>
        </w:rPr>
      </w:pPr>
      <w:r w:rsidRPr="00294956">
        <w:rPr>
          <w:rFonts w:ascii="Arial" w:eastAsia="Arial" w:hAnsi="Arial" w:cs="Arial"/>
          <w:szCs w:val="24"/>
        </w:rPr>
        <w:t xml:space="preserve">Pradinių duomenų pateikimas PVS sistemai per integracijos </w:t>
      </w:r>
      <w:r w:rsidR="00B40B2B" w:rsidRPr="00294956">
        <w:rPr>
          <w:rFonts w:ascii="Arial" w:eastAsia="Arial" w:hAnsi="Arial" w:cs="Arial"/>
          <w:szCs w:val="24"/>
        </w:rPr>
        <w:t xml:space="preserve">programavimo sąsają (toliau – </w:t>
      </w:r>
      <w:r w:rsidRPr="00294956">
        <w:rPr>
          <w:rFonts w:ascii="Arial" w:eastAsia="Arial" w:hAnsi="Arial" w:cs="Arial"/>
          <w:szCs w:val="24"/>
        </w:rPr>
        <w:t>API</w:t>
      </w:r>
      <w:r w:rsidR="00B40B2B" w:rsidRPr="00294956">
        <w:rPr>
          <w:rFonts w:ascii="Arial" w:eastAsia="Arial" w:hAnsi="Arial" w:cs="Arial"/>
          <w:szCs w:val="24"/>
        </w:rPr>
        <w:t>)</w:t>
      </w:r>
      <w:r w:rsidR="006A37C0" w:rsidRPr="00294956">
        <w:rPr>
          <w:rFonts w:ascii="Arial" w:eastAsia="Arial" w:hAnsi="Arial" w:cs="Arial"/>
          <w:szCs w:val="24"/>
        </w:rPr>
        <w:t>.</w:t>
      </w:r>
    </w:p>
    <w:p w14:paraId="3B078DBF" w14:textId="28BA616E" w:rsidR="00F25CF7" w:rsidRPr="00294956" w:rsidRDefault="00930F16" w:rsidP="00575991">
      <w:pPr>
        <w:numPr>
          <w:ilvl w:val="1"/>
          <w:numId w:val="26"/>
        </w:numPr>
        <w:tabs>
          <w:tab w:val="left" w:pos="1418"/>
        </w:tabs>
        <w:spacing w:after="0"/>
        <w:rPr>
          <w:rFonts w:ascii="Arial" w:eastAsia="Arial" w:hAnsi="Arial" w:cs="Arial"/>
          <w:szCs w:val="24"/>
        </w:rPr>
      </w:pPr>
      <w:r w:rsidRPr="00294956">
        <w:rPr>
          <w:rFonts w:ascii="Arial" w:eastAsia="Arial" w:hAnsi="Arial" w:cs="Arial"/>
          <w:szCs w:val="24"/>
        </w:rPr>
        <w:t>Sistemos integracijos API metodų papildymas dėl duomenų įrašų identifikatorių perdavimo</w:t>
      </w:r>
      <w:r w:rsidR="006A37C0" w:rsidRPr="00294956">
        <w:rPr>
          <w:rFonts w:ascii="Arial" w:eastAsia="Arial" w:hAnsi="Arial" w:cs="Arial"/>
          <w:szCs w:val="24"/>
        </w:rPr>
        <w:t>.</w:t>
      </w:r>
    </w:p>
    <w:p w14:paraId="1714C7DE" w14:textId="13625E8C" w:rsidR="003B3AF1" w:rsidRPr="00294956" w:rsidRDefault="003505C0" w:rsidP="00575991">
      <w:pPr>
        <w:numPr>
          <w:ilvl w:val="1"/>
          <w:numId w:val="26"/>
        </w:numPr>
        <w:tabs>
          <w:tab w:val="left" w:pos="1418"/>
        </w:tabs>
        <w:spacing w:after="0"/>
        <w:rPr>
          <w:rFonts w:ascii="Arial" w:eastAsia="Arial" w:hAnsi="Arial" w:cs="Arial"/>
          <w:szCs w:val="24"/>
        </w:rPr>
      </w:pPr>
      <w:r w:rsidRPr="00294956">
        <w:rPr>
          <w:rFonts w:ascii="Arial" w:eastAsia="Arial" w:hAnsi="Arial" w:cs="Arial"/>
          <w:szCs w:val="24"/>
        </w:rPr>
        <w:t>Realizuoti šią n</w:t>
      </w:r>
      <w:r w:rsidR="004A0D30" w:rsidRPr="00294956">
        <w:rPr>
          <w:rFonts w:ascii="Arial" w:eastAsia="Arial" w:hAnsi="Arial" w:cs="Arial"/>
          <w:szCs w:val="24"/>
        </w:rPr>
        <w:t>umatom</w:t>
      </w:r>
      <w:r w:rsidR="003776C6" w:rsidRPr="00294956">
        <w:rPr>
          <w:rFonts w:ascii="Arial" w:eastAsia="Arial" w:hAnsi="Arial" w:cs="Arial"/>
          <w:szCs w:val="24"/>
        </w:rPr>
        <w:t>ą</w:t>
      </w:r>
      <w:r w:rsidR="004A0D30" w:rsidRPr="00294956">
        <w:rPr>
          <w:rFonts w:ascii="Arial" w:eastAsia="Arial" w:hAnsi="Arial" w:cs="Arial"/>
          <w:szCs w:val="24"/>
        </w:rPr>
        <w:t xml:space="preserve"> sinchronizacijos imt</w:t>
      </w:r>
      <w:r w:rsidRPr="00294956">
        <w:rPr>
          <w:rFonts w:ascii="Arial" w:eastAsia="Arial" w:hAnsi="Arial" w:cs="Arial"/>
          <w:szCs w:val="24"/>
        </w:rPr>
        <w:t>į</w:t>
      </w:r>
      <w:r w:rsidR="004A0D30" w:rsidRPr="00294956">
        <w:rPr>
          <w:rFonts w:ascii="Arial" w:eastAsia="Arial" w:hAnsi="Arial" w:cs="Arial"/>
          <w:szCs w:val="24"/>
        </w:rPr>
        <w:t xml:space="preserve">: </w:t>
      </w:r>
      <w:r w:rsidR="65237E7B" w:rsidRPr="00294956">
        <w:rPr>
          <w:rFonts w:ascii="Arial" w:eastAsia="Arial" w:hAnsi="Arial" w:cs="Arial"/>
          <w:szCs w:val="24"/>
        </w:rPr>
        <w:t>Pirkėjai</w:t>
      </w:r>
      <w:r w:rsidR="004A0D30" w:rsidRPr="00294956">
        <w:rPr>
          <w:rFonts w:ascii="Arial" w:eastAsia="Arial" w:hAnsi="Arial" w:cs="Arial"/>
          <w:szCs w:val="24"/>
        </w:rPr>
        <w:t xml:space="preserve"> (į PVS),</w:t>
      </w:r>
      <w:r w:rsidR="65237E7B" w:rsidRPr="00294956">
        <w:rPr>
          <w:rFonts w:ascii="Arial" w:eastAsia="Arial" w:hAnsi="Arial" w:cs="Arial"/>
          <w:szCs w:val="24"/>
        </w:rPr>
        <w:t xml:space="preserve"> </w:t>
      </w:r>
      <w:r w:rsidR="00242CDC" w:rsidRPr="00294956">
        <w:rPr>
          <w:rFonts w:ascii="Arial" w:eastAsia="Arial" w:hAnsi="Arial" w:cs="Arial"/>
          <w:szCs w:val="24"/>
        </w:rPr>
        <w:t xml:space="preserve">Kontaktai (į PVS), </w:t>
      </w:r>
      <w:r w:rsidR="003F174E" w:rsidRPr="00294956">
        <w:rPr>
          <w:rFonts w:ascii="Arial" w:eastAsia="Arial" w:hAnsi="Arial" w:cs="Arial"/>
          <w:szCs w:val="24"/>
        </w:rPr>
        <w:t xml:space="preserve">Administruojančių ir prižiūrinčių kontaktai (į PVS), </w:t>
      </w:r>
      <w:r w:rsidR="004A0D30" w:rsidRPr="00294956">
        <w:rPr>
          <w:rFonts w:ascii="Arial" w:eastAsia="Arial" w:hAnsi="Arial" w:cs="Arial"/>
          <w:szCs w:val="24"/>
        </w:rPr>
        <w:t>Mazgai (į PVS), Namai (į PVS), Objektai (į PVS), Apskaitos prietaisai</w:t>
      </w:r>
      <w:r w:rsidR="000B77C0" w:rsidRPr="00294956">
        <w:rPr>
          <w:rFonts w:ascii="Arial" w:eastAsia="Arial" w:hAnsi="Arial" w:cs="Arial"/>
          <w:szCs w:val="24"/>
        </w:rPr>
        <w:t>,</w:t>
      </w:r>
      <w:r w:rsidR="004A0D30" w:rsidRPr="00294956">
        <w:rPr>
          <w:rFonts w:ascii="Arial" w:eastAsia="Arial" w:hAnsi="Arial" w:cs="Arial"/>
          <w:szCs w:val="24"/>
        </w:rPr>
        <w:t xml:space="preserve"> išskyrus buitinius šildymo bei mokesčių daliklius, tačiau apimant Vartotojo buitinius bei ne </w:t>
      </w:r>
      <w:r w:rsidR="00F77742" w:rsidRPr="00294956">
        <w:rPr>
          <w:rFonts w:ascii="Arial" w:eastAsia="Arial" w:hAnsi="Arial" w:cs="Arial"/>
          <w:szCs w:val="24"/>
        </w:rPr>
        <w:t>Užsakovo</w:t>
      </w:r>
      <w:r w:rsidR="004A0D30" w:rsidRPr="00294956">
        <w:rPr>
          <w:rFonts w:ascii="Arial" w:eastAsia="Arial" w:hAnsi="Arial" w:cs="Arial"/>
          <w:szCs w:val="24"/>
        </w:rPr>
        <w:t xml:space="preserve"> skaitiklius </w:t>
      </w:r>
      <w:r w:rsidR="0028535F" w:rsidRPr="00294956">
        <w:rPr>
          <w:rFonts w:ascii="Arial" w:eastAsia="Arial" w:hAnsi="Arial" w:cs="Arial"/>
          <w:szCs w:val="24"/>
        </w:rPr>
        <w:t>šilumos punktuose</w:t>
      </w:r>
      <w:r w:rsidR="004A0D30" w:rsidRPr="00294956">
        <w:rPr>
          <w:rFonts w:ascii="Arial" w:eastAsia="Arial" w:hAnsi="Arial" w:cs="Arial"/>
          <w:szCs w:val="24"/>
        </w:rPr>
        <w:t xml:space="preserve"> (į Energiją), Rodmenys (į PVS ir į Energiją) bei susiję klasifikatoriai (Energijos į PVS, PVS į Energiją) su šiomis esybėmis</w:t>
      </w:r>
      <w:r w:rsidR="006A37C0" w:rsidRPr="00294956">
        <w:rPr>
          <w:rFonts w:ascii="Arial" w:eastAsia="Arial" w:hAnsi="Arial" w:cs="Arial"/>
          <w:szCs w:val="24"/>
        </w:rPr>
        <w:t>.</w:t>
      </w:r>
      <w:r w:rsidR="004A0D30" w:rsidRPr="00294956">
        <w:rPr>
          <w:rFonts w:ascii="Arial" w:eastAsia="Arial" w:hAnsi="Arial" w:cs="Arial"/>
          <w:szCs w:val="24"/>
        </w:rPr>
        <w:t xml:space="preserve"> Sinchronizavimo dažnis ir eiliškumas konfigūruojamas</w:t>
      </w:r>
      <w:r w:rsidR="006A37C0" w:rsidRPr="00294956">
        <w:rPr>
          <w:rFonts w:ascii="Arial" w:eastAsia="Arial" w:hAnsi="Arial" w:cs="Arial"/>
          <w:szCs w:val="24"/>
        </w:rPr>
        <w:t>.</w:t>
      </w:r>
    </w:p>
    <w:p w14:paraId="3368BF16" w14:textId="3EC6FDCA" w:rsidR="005C1D98" w:rsidRPr="00294956" w:rsidRDefault="003D2995" w:rsidP="00575991">
      <w:pPr>
        <w:numPr>
          <w:ilvl w:val="1"/>
          <w:numId w:val="26"/>
        </w:numPr>
        <w:tabs>
          <w:tab w:val="left" w:pos="1418"/>
        </w:tabs>
        <w:spacing w:after="0"/>
        <w:rPr>
          <w:rFonts w:ascii="Arial" w:eastAsia="Arial" w:hAnsi="Arial" w:cs="Arial"/>
          <w:szCs w:val="24"/>
        </w:rPr>
      </w:pPr>
      <w:r w:rsidRPr="00294956">
        <w:rPr>
          <w:rFonts w:ascii="Arial" w:eastAsia="Arial" w:hAnsi="Arial" w:cs="Arial"/>
          <w:szCs w:val="24"/>
        </w:rPr>
        <w:t>Realizuoti naudotojo sąsaj</w:t>
      </w:r>
      <w:r w:rsidR="001D21B3" w:rsidRPr="00294956">
        <w:rPr>
          <w:rFonts w:ascii="Arial" w:eastAsia="Arial" w:hAnsi="Arial" w:cs="Arial"/>
          <w:szCs w:val="24"/>
        </w:rPr>
        <w:t>os pakeitimus</w:t>
      </w:r>
      <w:r w:rsidRPr="00294956">
        <w:rPr>
          <w:rFonts w:ascii="Arial" w:eastAsia="Arial" w:hAnsi="Arial" w:cs="Arial"/>
          <w:szCs w:val="24"/>
        </w:rPr>
        <w:t xml:space="preserve">: susijusių esybių ir klasifikatorių sąrašų papildymas </w:t>
      </w:r>
      <w:r w:rsidR="001D21B3" w:rsidRPr="00294956">
        <w:rPr>
          <w:rFonts w:ascii="Arial" w:eastAsia="Arial" w:hAnsi="Arial" w:cs="Arial"/>
          <w:szCs w:val="24"/>
        </w:rPr>
        <w:t>susijusiais</w:t>
      </w:r>
      <w:r w:rsidRPr="00294956">
        <w:rPr>
          <w:rFonts w:ascii="Arial" w:eastAsia="Arial" w:hAnsi="Arial" w:cs="Arial"/>
          <w:szCs w:val="24"/>
        </w:rPr>
        <w:t xml:space="preserve"> atribut</w:t>
      </w:r>
      <w:r w:rsidR="001D21B3" w:rsidRPr="00294956">
        <w:rPr>
          <w:rFonts w:ascii="Arial" w:eastAsia="Arial" w:hAnsi="Arial" w:cs="Arial"/>
          <w:szCs w:val="24"/>
        </w:rPr>
        <w:t>ais</w:t>
      </w:r>
      <w:r w:rsidRPr="00294956">
        <w:rPr>
          <w:rFonts w:ascii="Arial" w:eastAsia="Arial" w:hAnsi="Arial" w:cs="Arial"/>
          <w:szCs w:val="24"/>
        </w:rPr>
        <w:t xml:space="preserve"> </w:t>
      </w:r>
      <w:r w:rsidR="001D21B3" w:rsidRPr="00294956">
        <w:rPr>
          <w:rFonts w:ascii="Arial" w:eastAsia="Arial" w:hAnsi="Arial" w:cs="Arial"/>
          <w:szCs w:val="24"/>
        </w:rPr>
        <w:t>bei</w:t>
      </w:r>
      <w:r w:rsidRPr="00294956">
        <w:rPr>
          <w:rFonts w:ascii="Arial" w:eastAsia="Arial" w:hAnsi="Arial" w:cs="Arial"/>
          <w:szCs w:val="24"/>
        </w:rPr>
        <w:t xml:space="preserve"> filtravim</w:t>
      </w:r>
      <w:r w:rsidR="0055323E" w:rsidRPr="00294956">
        <w:rPr>
          <w:rFonts w:ascii="Arial" w:eastAsia="Arial" w:hAnsi="Arial" w:cs="Arial"/>
          <w:szCs w:val="24"/>
        </w:rPr>
        <w:t>o galimybėmis</w:t>
      </w:r>
      <w:r w:rsidR="006A37C0" w:rsidRPr="00294956">
        <w:rPr>
          <w:rFonts w:ascii="Arial" w:eastAsia="Arial" w:hAnsi="Arial" w:cs="Arial"/>
          <w:szCs w:val="24"/>
        </w:rPr>
        <w:t>.</w:t>
      </w:r>
    </w:p>
    <w:p w14:paraId="140F0D92" w14:textId="27EE777C" w:rsidR="00683EAC" w:rsidRPr="00294956" w:rsidRDefault="00683EAC" w:rsidP="00575991">
      <w:pPr>
        <w:numPr>
          <w:ilvl w:val="1"/>
          <w:numId w:val="26"/>
        </w:numPr>
        <w:tabs>
          <w:tab w:val="left" w:pos="1418"/>
        </w:tabs>
        <w:spacing w:after="0"/>
        <w:rPr>
          <w:rFonts w:ascii="Arial" w:eastAsia="Arial" w:hAnsi="Arial" w:cs="Arial"/>
          <w:szCs w:val="24"/>
        </w:rPr>
      </w:pPr>
      <w:r w:rsidRPr="00294956">
        <w:rPr>
          <w:rFonts w:ascii="Arial" w:eastAsia="Arial" w:hAnsi="Arial" w:cs="Arial"/>
          <w:szCs w:val="24"/>
        </w:rPr>
        <w:t xml:space="preserve">Realizuoti </w:t>
      </w:r>
      <w:r w:rsidR="009C4750" w:rsidRPr="00294956">
        <w:rPr>
          <w:rFonts w:ascii="Arial" w:eastAsia="Arial" w:hAnsi="Arial" w:cs="Arial"/>
          <w:szCs w:val="24"/>
        </w:rPr>
        <w:t>d</w:t>
      </w:r>
      <w:r w:rsidRPr="00294956">
        <w:rPr>
          <w:rFonts w:ascii="Arial" w:eastAsia="Arial" w:hAnsi="Arial" w:cs="Arial"/>
          <w:szCs w:val="24"/>
        </w:rPr>
        <w:t>augiabučių nam</w:t>
      </w:r>
      <w:r w:rsidR="009C4750" w:rsidRPr="00294956">
        <w:rPr>
          <w:rFonts w:ascii="Arial" w:eastAsia="Arial" w:hAnsi="Arial" w:cs="Arial"/>
          <w:szCs w:val="24"/>
        </w:rPr>
        <w:t>ų</w:t>
      </w:r>
      <w:r w:rsidRPr="00294956">
        <w:rPr>
          <w:rFonts w:ascii="Arial" w:eastAsia="Arial" w:hAnsi="Arial" w:cs="Arial"/>
          <w:szCs w:val="24"/>
        </w:rPr>
        <w:t xml:space="preserve"> kūrimo funkcijos </w:t>
      </w:r>
      <w:r w:rsidR="009C4750" w:rsidRPr="00294956">
        <w:rPr>
          <w:rFonts w:ascii="Arial" w:eastAsia="Arial" w:hAnsi="Arial" w:cs="Arial"/>
          <w:szCs w:val="24"/>
        </w:rPr>
        <w:t xml:space="preserve">susijusius </w:t>
      </w:r>
      <w:r w:rsidRPr="00294956">
        <w:rPr>
          <w:rFonts w:ascii="Arial" w:eastAsia="Arial" w:hAnsi="Arial" w:cs="Arial"/>
          <w:szCs w:val="24"/>
        </w:rPr>
        <w:t>pakeitim</w:t>
      </w:r>
      <w:r w:rsidR="006A37C0" w:rsidRPr="00294956">
        <w:rPr>
          <w:rFonts w:ascii="Arial" w:eastAsia="Arial" w:hAnsi="Arial" w:cs="Arial"/>
          <w:szCs w:val="24"/>
        </w:rPr>
        <w:t>u</w:t>
      </w:r>
      <w:r w:rsidRPr="00294956">
        <w:rPr>
          <w:rFonts w:ascii="Arial" w:eastAsia="Arial" w:hAnsi="Arial" w:cs="Arial"/>
          <w:szCs w:val="24"/>
        </w:rPr>
        <w:t>s</w:t>
      </w:r>
      <w:r w:rsidR="006A37C0" w:rsidRPr="00294956">
        <w:rPr>
          <w:rFonts w:ascii="Arial" w:eastAsia="Arial" w:hAnsi="Arial" w:cs="Arial"/>
          <w:szCs w:val="24"/>
        </w:rPr>
        <w:t>.</w:t>
      </w:r>
    </w:p>
    <w:p w14:paraId="0254A48B" w14:textId="3AF07FCF" w:rsidR="009C4750" w:rsidRPr="00294956" w:rsidRDefault="005156C6" w:rsidP="00575991">
      <w:pPr>
        <w:numPr>
          <w:ilvl w:val="1"/>
          <w:numId w:val="26"/>
        </w:numPr>
        <w:tabs>
          <w:tab w:val="left" w:pos="1418"/>
        </w:tabs>
        <w:spacing w:after="0"/>
        <w:rPr>
          <w:rFonts w:ascii="Arial" w:eastAsia="Arial" w:hAnsi="Arial" w:cs="Arial"/>
          <w:szCs w:val="24"/>
        </w:rPr>
      </w:pPr>
      <w:r w:rsidRPr="00294956">
        <w:rPr>
          <w:rFonts w:ascii="Arial" w:eastAsia="Arial" w:hAnsi="Arial" w:cs="Arial"/>
          <w:szCs w:val="24"/>
        </w:rPr>
        <w:lastRenderedPageBreak/>
        <w:t>Realizuoti apskaitos prietais</w:t>
      </w:r>
      <w:r w:rsidR="00810A18" w:rsidRPr="00294956">
        <w:rPr>
          <w:rFonts w:ascii="Arial" w:eastAsia="Arial" w:hAnsi="Arial" w:cs="Arial"/>
          <w:szCs w:val="24"/>
        </w:rPr>
        <w:t>ų</w:t>
      </w:r>
      <w:r w:rsidRPr="00294956">
        <w:rPr>
          <w:rFonts w:ascii="Arial" w:eastAsia="Arial" w:hAnsi="Arial" w:cs="Arial"/>
          <w:szCs w:val="24"/>
        </w:rPr>
        <w:t xml:space="preserve"> </w:t>
      </w:r>
      <w:r w:rsidR="00872C00" w:rsidRPr="00294956">
        <w:rPr>
          <w:rFonts w:ascii="Arial" w:eastAsia="Arial" w:hAnsi="Arial" w:cs="Arial"/>
          <w:szCs w:val="24"/>
        </w:rPr>
        <w:t xml:space="preserve">(toliau – AP) </w:t>
      </w:r>
      <w:r w:rsidRPr="00294956">
        <w:rPr>
          <w:rFonts w:ascii="Arial" w:eastAsia="Arial" w:hAnsi="Arial" w:cs="Arial"/>
          <w:szCs w:val="24"/>
        </w:rPr>
        <w:t>keitim</w:t>
      </w:r>
      <w:r w:rsidR="00810A18" w:rsidRPr="00294956">
        <w:rPr>
          <w:rFonts w:ascii="Arial" w:eastAsia="Arial" w:hAnsi="Arial" w:cs="Arial"/>
          <w:szCs w:val="24"/>
        </w:rPr>
        <w:t>ų funkcijų susijusius pakeitimus, kad</w:t>
      </w:r>
      <w:r w:rsidRPr="00294956">
        <w:rPr>
          <w:rFonts w:ascii="Arial" w:eastAsia="Arial" w:hAnsi="Arial" w:cs="Arial"/>
          <w:szCs w:val="24"/>
        </w:rPr>
        <w:t xml:space="preserve"> </w:t>
      </w:r>
      <w:r w:rsidR="00810A18" w:rsidRPr="00294956">
        <w:rPr>
          <w:rFonts w:ascii="Arial" w:eastAsia="Arial" w:hAnsi="Arial" w:cs="Arial"/>
          <w:szCs w:val="24"/>
        </w:rPr>
        <w:t>nebūtų</w:t>
      </w:r>
      <w:r w:rsidRPr="00294956">
        <w:rPr>
          <w:rFonts w:ascii="Arial" w:eastAsia="Arial" w:hAnsi="Arial" w:cs="Arial"/>
          <w:szCs w:val="24"/>
        </w:rPr>
        <w:t xml:space="preserve"> </w:t>
      </w:r>
      <w:r w:rsidR="00810A18" w:rsidRPr="00294956">
        <w:rPr>
          <w:rFonts w:ascii="Arial" w:eastAsia="Arial" w:hAnsi="Arial" w:cs="Arial"/>
          <w:szCs w:val="24"/>
        </w:rPr>
        <w:t>perrašoma</w:t>
      </w:r>
      <w:r w:rsidRPr="00294956">
        <w:rPr>
          <w:rFonts w:ascii="Arial" w:eastAsia="Arial" w:hAnsi="Arial" w:cs="Arial"/>
          <w:szCs w:val="24"/>
        </w:rPr>
        <w:t xml:space="preserve"> </w:t>
      </w:r>
      <w:r w:rsidR="008B4A02" w:rsidRPr="00294956">
        <w:rPr>
          <w:rFonts w:ascii="Arial" w:eastAsia="Arial" w:hAnsi="Arial" w:cs="Arial"/>
          <w:szCs w:val="24"/>
        </w:rPr>
        <w:t xml:space="preserve">keičiamų AP </w:t>
      </w:r>
      <w:r w:rsidRPr="00294956">
        <w:rPr>
          <w:rFonts w:ascii="Arial" w:eastAsia="Arial" w:hAnsi="Arial" w:cs="Arial"/>
          <w:szCs w:val="24"/>
        </w:rPr>
        <w:t>informacij</w:t>
      </w:r>
      <w:r w:rsidR="00810A18" w:rsidRPr="00294956">
        <w:rPr>
          <w:rFonts w:ascii="Arial" w:eastAsia="Arial" w:hAnsi="Arial" w:cs="Arial"/>
          <w:szCs w:val="24"/>
        </w:rPr>
        <w:t>a</w:t>
      </w:r>
      <w:r w:rsidRPr="00294956">
        <w:rPr>
          <w:rFonts w:ascii="Arial" w:eastAsia="Arial" w:hAnsi="Arial" w:cs="Arial"/>
          <w:szCs w:val="24"/>
        </w:rPr>
        <w:t xml:space="preserve"> ant tos pačios AP </w:t>
      </w:r>
      <w:r w:rsidR="008B4A02" w:rsidRPr="00294956">
        <w:rPr>
          <w:rFonts w:ascii="Arial" w:eastAsia="Arial" w:hAnsi="Arial" w:cs="Arial"/>
          <w:szCs w:val="24"/>
        </w:rPr>
        <w:t xml:space="preserve">sistemos </w:t>
      </w:r>
      <w:r w:rsidRPr="00294956">
        <w:rPr>
          <w:rFonts w:ascii="Arial" w:eastAsia="Arial" w:hAnsi="Arial" w:cs="Arial"/>
          <w:szCs w:val="24"/>
        </w:rPr>
        <w:t>kortelės</w:t>
      </w:r>
      <w:r w:rsidR="008B4A02" w:rsidRPr="00294956">
        <w:rPr>
          <w:rFonts w:ascii="Arial" w:eastAsia="Arial" w:hAnsi="Arial" w:cs="Arial"/>
          <w:szCs w:val="24"/>
        </w:rPr>
        <w:t>.</w:t>
      </w:r>
      <w:r w:rsidRPr="00294956">
        <w:rPr>
          <w:rFonts w:ascii="Arial" w:eastAsia="Arial" w:hAnsi="Arial" w:cs="Arial"/>
          <w:szCs w:val="24"/>
        </w:rPr>
        <w:t xml:space="preserve"> </w:t>
      </w:r>
      <w:r w:rsidR="008B4A02" w:rsidRPr="00294956">
        <w:rPr>
          <w:rFonts w:ascii="Arial" w:eastAsia="Arial" w:hAnsi="Arial" w:cs="Arial"/>
          <w:szCs w:val="24"/>
        </w:rPr>
        <w:t>T</w:t>
      </w:r>
      <w:r w:rsidRPr="00294956">
        <w:rPr>
          <w:rFonts w:ascii="Arial" w:eastAsia="Arial" w:hAnsi="Arial" w:cs="Arial"/>
          <w:szCs w:val="24"/>
        </w:rPr>
        <w:t>uri būti daromas pilnas nuėmimas ir pastatymas</w:t>
      </w:r>
      <w:r w:rsidR="006A37C0" w:rsidRPr="00294956">
        <w:rPr>
          <w:rFonts w:ascii="Arial" w:eastAsia="Arial" w:hAnsi="Arial" w:cs="Arial"/>
          <w:szCs w:val="24"/>
        </w:rPr>
        <w:t>.</w:t>
      </w:r>
    </w:p>
    <w:p w14:paraId="2FF08C2D" w14:textId="7C6F5E30" w:rsidR="00D35B20" w:rsidRPr="00294956" w:rsidRDefault="009D0266" w:rsidP="00575991">
      <w:pPr>
        <w:numPr>
          <w:ilvl w:val="1"/>
          <w:numId w:val="26"/>
        </w:numPr>
        <w:tabs>
          <w:tab w:val="left" w:pos="1418"/>
        </w:tabs>
        <w:spacing w:after="0"/>
        <w:rPr>
          <w:rFonts w:ascii="Arial" w:eastAsia="Arial" w:hAnsi="Arial" w:cs="Arial"/>
          <w:szCs w:val="24"/>
        </w:rPr>
      </w:pPr>
      <w:r>
        <w:rPr>
          <w:rFonts w:ascii="Arial" w:eastAsia="Arial" w:hAnsi="Arial" w:cs="Arial"/>
          <w:szCs w:val="24"/>
        </w:rPr>
        <w:t>S</w:t>
      </w:r>
      <w:r w:rsidR="00407A0C" w:rsidRPr="00294956">
        <w:rPr>
          <w:rFonts w:ascii="Arial" w:eastAsia="Arial" w:hAnsi="Arial" w:cs="Arial"/>
          <w:szCs w:val="24"/>
        </w:rPr>
        <w:t xml:space="preserve">ustabdyti </w:t>
      </w:r>
      <w:r w:rsidR="00DA08D3" w:rsidRPr="00294956">
        <w:rPr>
          <w:rFonts w:ascii="Arial" w:eastAsia="Arial" w:hAnsi="Arial" w:cs="Arial"/>
          <w:szCs w:val="24"/>
        </w:rPr>
        <w:t xml:space="preserve">tiesioginę </w:t>
      </w:r>
      <w:r w:rsidR="006A37C0" w:rsidRPr="00294956">
        <w:rPr>
          <w:rFonts w:ascii="Arial" w:eastAsia="Arial" w:hAnsi="Arial" w:cs="Arial"/>
          <w:szCs w:val="24"/>
        </w:rPr>
        <w:t>AB „</w:t>
      </w:r>
      <w:r w:rsidR="00407A0C" w:rsidRPr="00294956">
        <w:rPr>
          <w:rFonts w:ascii="Arial" w:eastAsia="Arial" w:hAnsi="Arial" w:cs="Arial"/>
          <w:szCs w:val="24"/>
        </w:rPr>
        <w:t>Klaipėdos vand</w:t>
      </w:r>
      <w:r w:rsidR="006A37C0" w:rsidRPr="00294956">
        <w:rPr>
          <w:rFonts w:ascii="Arial" w:eastAsia="Arial" w:hAnsi="Arial" w:cs="Arial"/>
          <w:szCs w:val="24"/>
        </w:rPr>
        <w:t>uo“</w:t>
      </w:r>
      <w:r w:rsidR="00407A0C" w:rsidRPr="00294956">
        <w:rPr>
          <w:rFonts w:ascii="Arial" w:eastAsia="Arial" w:hAnsi="Arial" w:cs="Arial"/>
          <w:szCs w:val="24"/>
        </w:rPr>
        <w:t xml:space="preserve"> </w:t>
      </w:r>
      <w:r w:rsidR="00DA08D3" w:rsidRPr="00294956">
        <w:rPr>
          <w:rFonts w:ascii="Arial" w:eastAsia="Arial" w:hAnsi="Arial" w:cs="Arial"/>
          <w:szCs w:val="24"/>
        </w:rPr>
        <w:t>AP keitim</w:t>
      </w:r>
      <w:r w:rsidR="00407A0C" w:rsidRPr="00294956">
        <w:rPr>
          <w:rFonts w:ascii="Arial" w:eastAsia="Arial" w:hAnsi="Arial" w:cs="Arial"/>
          <w:szCs w:val="24"/>
        </w:rPr>
        <w:t>o aktų</w:t>
      </w:r>
      <w:r w:rsidR="00DA08D3" w:rsidRPr="00294956">
        <w:rPr>
          <w:rFonts w:ascii="Arial" w:eastAsia="Arial" w:hAnsi="Arial" w:cs="Arial"/>
          <w:szCs w:val="24"/>
        </w:rPr>
        <w:t xml:space="preserve"> ir rodmenų gavimo integraciją, </w:t>
      </w:r>
      <w:r w:rsidR="00407A0C" w:rsidRPr="00294956">
        <w:rPr>
          <w:rFonts w:ascii="Arial" w:eastAsia="Arial" w:hAnsi="Arial" w:cs="Arial"/>
          <w:szCs w:val="24"/>
        </w:rPr>
        <w:t>tačiau</w:t>
      </w:r>
      <w:r w:rsidR="00DA08D3" w:rsidRPr="00294956">
        <w:rPr>
          <w:rFonts w:ascii="Arial" w:eastAsia="Arial" w:hAnsi="Arial" w:cs="Arial"/>
          <w:szCs w:val="24"/>
        </w:rPr>
        <w:t xml:space="preserve"> paliekant </w:t>
      </w:r>
      <w:r w:rsidR="00407A0C" w:rsidRPr="00294956">
        <w:rPr>
          <w:rFonts w:ascii="Arial" w:eastAsia="Arial" w:hAnsi="Arial" w:cs="Arial"/>
          <w:szCs w:val="24"/>
        </w:rPr>
        <w:t>o</w:t>
      </w:r>
      <w:r w:rsidR="00DA08D3" w:rsidRPr="00294956">
        <w:rPr>
          <w:rFonts w:ascii="Arial" w:eastAsia="Arial" w:hAnsi="Arial" w:cs="Arial"/>
          <w:szCs w:val="24"/>
        </w:rPr>
        <w:t>bjektų patikros aktų importą</w:t>
      </w:r>
      <w:r w:rsidR="006A37C0" w:rsidRPr="00294956">
        <w:rPr>
          <w:rFonts w:ascii="Arial" w:eastAsia="Arial" w:hAnsi="Arial" w:cs="Arial"/>
          <w:szCs w:val="24"/>
        </w:rPr>
        <w:t>.</w:t>
      </w:r>
    </w:p>
    <w:p w14:paraId="0C5D8E6A" w14:textId="25A2F365" w:rsidR="00407A0C" w:rsidRPr="00294956" w:rsidRDefault="009D0266" w:rsidP="00575991">
      <w:pPr>
        <w:numPr>
          <w:ilvl w:val="1"/>
          <w:numId w:val="26"/>
        </w:numPr>
        <w:tabs>
          <w:tab w:val="left" w:pos="1418"/>
        </w:tabs>
        <w:spacing w:after="0"/>
        <w:ind w:left="993" w:hanging="633"/>
        <w:rPr>
          <w:rFonts w:ascii="Arial" w:eastAsia="Arial" w:hAnsi="Arial" w:cs="Arial"/>
          <w:szCs w:val="24"/>
        </w:rPr>
      </w:pPr>
      <w:r>
        <w:rPr>
          <w:rFonts w:ascii="Arial" w:eastAsia="Arial" w:hAnsi="Arial" w:cs="Arial"/>
          <w:szCs w:val="24"/>
        </w:rPr>
        <w:t>R</w:t>
      </w:r>
      <w:r w:rsidR="00863857" w:rsidRPr="00294956">
        <w:rPr>
          <w:rFonts w:ascii="Arial" w:eastAsia="Arial" w:hAnsi="Arial" w:cs="Arial"/>
          <w:szCs w:val="24"/>
        </w:rPr>
        <w:t xml:space="preserve">ealizuoti papildomus metodus duomenų gavimui iš PVS ir žurnalų bei paketų funkcionalumą AP keitimams bei rodmenims registruoti su reikalingomis naujomis žymėmis klaidoms </w:t>
      </w:r>
      <w:r w:rsidR="0036729B" w:rsidRPr="00294956">
        <w:rPr>
          <w:rFonts w:ascii="Arial" w:eastAsia="Arial" w:hAnsi="Arial" w:cs="Arial"/>
          <w:szCs w:val="24"/>
        </w:rPr>
        <w:t>bei</w:t>
      </w:r>
      <w:r w:rsidR="00863857" w:rsidRPr="00294956">
        <w:rPr>
          <w:rFonts w:ascii="Arial" w:eastAsia="Arial" w:hAnsi="Arial" w:cs="Arial"/>
          <w:szCs w:val="24"/>
        </w:rPr>
        <w:t xml:space="preserve"> perspėjimams apdoroti </w:t>
      </w:r>
      <w:r w:rsidR="0036729B" w:rsidRPr="00294956">
        <w:rPr>
          <w:rFonts w:ascii="Arial" w:eastAsia="Arial" w:hAnsi="Arial" w:cs="Arial"/>
          <w:szCs w:val="24"/>
        </w:rPr>
        <w:t>(</w:t>
      </w:r>
      <w:r w:rsidR="00863857" w:rsidRPr="00294956">
        <w:rPr>
          <w:rFonts w:ascii="Arial" w:eastAsia="Arial" w:hAnsi="Arial" w:cs="Arial"/>
          <w:szCs w:val="24"/>
        </w:rPr>
        <w:t xml:space="preserve">ypač </w:t>
      </w:r>
      <w:r w:rsidR="0036729B" w:rsidRPr="00294956">
        <w:rPr>
          <w:rFonts w:ascii="Arial" w:eastAsia="Arial" w:hAnsi="Arial" w:cs="Arial"/>
          <w:szCs w:val="24"/>
        </w:rPr>
        <w:t xml:space="preserve">aktualu </w:t>
      </w:r>
      <w:r w:rsidR="00863857" w:rsidRPr="00294956">
        <w:rPr>
          <w:rFonts w:ascii="Arial" w:eastAsia="Arial" w:hAnsi="Arial" w:cs="Arial"/>
          <w:szCs w:val="24"/>
        </w:rPr>
        <w:t>dėl poreikio sukonfigūruoti apskaitą naujai pastatytiems AP</w:t>
      </w:r>
      <w:r w:rsidR="0036729B" w:rsidRPr="00294956">
        <w:rPr>
          <w:rFonts w:ascii="Arial" w:eastAsia="Arial" w:hAnsi="Arial" w:cs="Arial"/>
          <w:szCs w:val="24"/>
        </w:rPr>
        <w:t>)</w:t>
      </w:r>
      <w:r w:rsidR="006A37C0" w:rsidRPr="00294956">
        <w:rPr>
          <w:rFonts w:ascii="Arial" w:eastAsia="Arial" w:hAnsi="Arial" w:cs="Arial"/>
          <w:szCs w:val="24"/>
        </w:rPr>
        <w:t>.</w:t>
      </w:r>
      <w:r w:rsidR="00CC36A4" w:rsidRPr="00294956">
        <w:rPr>
          <w:rFonts w:ascii="Arial" w:eastAsia="Arial" w:hAnsi="Arial" w:cs="Arial"/>
          <w:szCs w:val="24"/>
        </w:rPr>
        <w:t xml:space="preserve"> </w:t>
      </w:r>
      <w:r w:rsidR="3DEFF1BA" w:rsidRPr="00294956">
        <w:rPr>
          <w:rFonts w:ascii="Arial" w:eastAsia="Arial" w:hAnsi="Arial" w:cs="Arial"/>
          <w:szCs w:val="24"/>
        </w:rPr>
        <w:t xml:space="preserve">Peržiūrėti </w:t>
      </w:r>
      <w:r w:rsidR="000C7453" w:rsidRPr="00294956">
        <w:rPr>
          <w:rFonts w:ascii="Arial" w:eastAsia="Arial" w:hAnsi="Arial" w:cs="Arial"/>
          <w:szCs w:val="24"/>
        </w:rPr>
        <w:t xml:space="preserve">ir pagal poreikį pakeisti bei papildyti </w:t>
      </w:r>
      <w:r w:rsidR="3DEFF1BA" w:rsidRPr="00294956">
        <w:rPr>
          <w:rFonts w:ascii="Arial" w:eastAsia="Arial" w:hAnsi="Arial" w:cs="Arial"/>
          <w:szCs w:val="24"/>
        </w:rPr>
        <w:t>esam</w:t>
      </w:r>
      <w:r w:rsidR="2A239954" w:rsidRPr="00294956">
        <w:rPr>
          <w:rFonts w:ascii="Arial" w:eastAsia="Arial" w:hAnsi="Arial" w:cs="Arial"/>
          <w:szCs w:val="24"/>
        </w:rPr>
        <w:t>as</w:t>
      </w:r>
      <w:r w:rsidR="72B98045" w:rsidRPr="00294956">
        <w:rPr>
          <w:rFonts w:ascii="Arial" w:eastAsia="Arial" w:hAnsi="Arial" w:cs="Arial"/>
          <w:szCs w:val="24"/>
        </w:rPr>
        <w:t xml:space="preserve"> </w:t>
      </w:r>
      <w:r w:rsidR="3AEFDBFA" w:rsidRPr="00294956">
        <w:rPr>
          <w:rFonts w:ascii="Arial" w:eastAsia="Arial" w:hAnsi="Arial" w:cs="Arial"/>
          <w:szCs w:val="24"/>
        </w:rPr>
        <w:t>rodmenų klaidų</w:t>
      </w:r>
      <w:r w:rsidR="72B98045" w:rsidRPr="00294956">
        <w:rPr>
          <w:rFonts w:ascii="Arial" w:eastAsia="Arial" w:hAnsi="Arial" w:cs="Arial"/>
          <w:szCs w:val="24"/>
        </w:rPr>
        <w:t xml:space="preserve"> tikrinimo </w:t>
      </w:r>
      <w:r w:rsidR="73107A36" w:rsidRPr="00294956">
        <w:rPr>
          <w:rFonts w:ascii="Arial" w:eastAsia="Arial" w:hAnsi="Arial" w:cs="Arial"/>
          <w:szCs w:val="24"/>
        </w:rPr>
        <w:t xml:space="preserve">ir perspėjimo </w:t>
      </w:r>
      <w:r w:rsidR="0621149B" w:rsidRPr="00294956">
        <w:rPr>
          <w:rFonts w:ascii="Arial" w:eastAsia="Arial" w:hAnsi="Arial" w:cs="Arial"/>
          <w:szCs w:val="24"/>
        </w:rPr>
        <w:t>taisykles</w:t>
      </w:r>
      <w:r w:rsidR="3DEFF1BA" w:rsidRPr="00294956">
        <w:rPr>
          <w:rFonts w:ascii="Arial" w:eastAsia="Arial" w:hAnsi="Arial" w:cs="Arial"/>
          <w:szCs w:val="24"/>
        </w:rPr>
        <w:t>.</w:t>
      </w:r>
    </w:p>
    <w:p w14:paraId="17741409" w14:textId="57F63CFF" w:rsidR="0036729B" w:rsidRPr="00294956" w:rsidRDefault="009D0266" w:rsidP="00575991">
      <w:pPr>
        <w:numPr>
          <w:ilvl w:val="1"/>
          <w:numId w:val="26"/>
        </w:numPr>
        <w:tabs>
          <w:tab w:val="left" w:pos="1418"/>
        </w:tabs>
        <w:spacing w:after="0"/>
        <w:ind w:left="993" w:hanging="633"/>
        <w:rPr>
          <w:rFonts w:ascii="Arial" w:eastAsia="Arial" w:hAnsi="Arial" w:cs="Arial"/>
          <w:szCs w:val="24"/>
        </w:rPr>
      </w:pPr>
      <w:r>
        <w:rPr>
          <w:rFonts w:ascii="Arial" w:eastAsia="Arial" w:hAnsi="Arial" w:cs="Arial"/>
          <w:szCs w:val="24"/>
        </w:rPr>
        <w:t>R</w:t>
      </w:r>
      <w:r w:rsidR="006240B5" w:rsidRPr="00294956">
        <w:rPr>
          <w:rFonts w:ascii="Arial" w:eastAsia="Arial" w:hAnsi="Arial" w:cs="Arial"/>
          <w:szCs w:val="24"/>
        </w:rPr>
        <w:t xml:space="preserve">ealizuoti mechanizmus, kad sistema Energija saugos PVS esybių </w:t>
      </w:r>
      <w:r w:rsidR="003216B7" w:rsidRPr="00294956">
        <w:rPr>
          <w:rFonts w:ascii="Arial" w:eastAsia="Arial" w:hAnsi="Arial" w:cs="Arial"/>
          <w:szCs w:val="24"/>
        </w:rPr>
        <w:t>įrašų</w:t>
      </w:r>
      <w:r w:rsidR="004B22DF" w:rsidRPr="00294956">
        <w:rPr>
          <w:rFonts w:ascii="Arial" w:eastAsia="Arial" w:hAnsi="Arial" w:cs="Arial"/>
          <w:szCs w:val="24"/>
        </w:rPr>
        <w:t xml:space="preserve"> unikalų numerį (toliau </w:t>
      </w:r>
      <w:r w:rsidR="000B6006" w:rsidRPr="00294956">
        <w:rPr>
          <w:rFonts w:ascii="Arial" w:eastAsia="Arial" w:hAnsi="Arial" w:cs="Arial"/>
          <w:szCs w:val="24"/>
        </w:rPr>
        <w:t>–</w:t>
      </w:r>
      <w:r w:rsidR="003216B7" w:rsidRPr="00294956">
        <w:rPr>
          <w:rFonts w:ascii="Arial" w:eastAsia="Arial" w:hAnsi="Arial" w:cs="Arial"/>
          <w:szCs w:val="24"/>
        </w:rPr>
        <w:t xml:space="preserve"> </w:t>
      </w:r>
      <w:r w:rsidR="006240B5" w:rsidRPr="00294956">
        <w:rPr>
          <w:rFonts w:ascii="Arial" w:eastAsia="Arial" w:hAnsi="Arial" w:cs="Arial"/>
          <w:szCs w:val="24"/>
        </w:rPr>
        <w:t>ID</w:t>
      </w:r>
      <w:r w:rsidR="000B6006" w:rsidRPr="00294956">
        <w:rPr>
          <w:rFonts w:ascii="Arial" w:eastAsia="Arial" w:hAnsi="Arial" w:cs="Arial"/>
          <w:szCs w:val="24"/>
        </w:rPr>
        <w:t>)</w:t>
      </w:r>
      <w:r w:rsidR="006240B5" w:rsidRPr="00294956">
        <w:rPr>
          <w:rFonts w:ascii="Arial" w:eastAsia="Arial" w:hAnsi="Arial" w:cs="Arial"/>
          <w:szCs w:val="24"/>
        </w:rPr>
        <w:t xml:space="preserve">, o PVS saugos Energija </w:t>
      </w:r>
      <w:r w:rsidR="003216B7" w:rsidRPr="00294956">
        <w:rPr>
          <w:rFonts w:ascii="Arial" w:eastAsia="Arial" w:hAnsi="Arial" w:cs="Arial"/>
          <w:szCs w:val="24"/>
        </w:rPr>
        <w:t xml:space="preserve">sistemos </w:t>
      </w:r>
      <w:r w:rsidR="006240B5" w:rsidRPr="00294956">
        <w:rPr>
          <w:rFonts w:ascii="Arial" w:eastAsia="Arial" w:hAnsi="Arial" w:cs="Arial"/>
          <w:szCs w:val="24"/>
        </w:rPr>
        <w:t xml:space="preserve">esybių </w:t>
      </w:r>
      <w:r w:rsidR="003216B7" w:rsidRPr="00294956">
        <w:rPr>
          <w:rFonts w:ascii="Arial" w:eastAsia="Arial" w:hAnsi="Arial" w:cs="Arial"/>
          <w:szCs w:val="24"/>
        </w:rPr>
        <w:t xml:space="preserve">įrašų </w:t>
      </w:r>
      <w:r w:rsidR="006240B5" w:rsidRPr="00294956">
        <w:rPr>
          <w:rFonts w:ascii="Arial" w:eastAsia="Arial" w:hAnsi="Arial" w:cs="Arial"/>
          <w:szCs w:val="24"/>
        </w:rPr>
        <w:t>ID</w:t>
      </w:r>
      <w:r w:rsidR="006A37C0" w:rsidRPr="00294956">
        <w:rPr>
          <w:rFonts w:ascii="Arial" w:eastAsia="Arial" w:hAnsi="Arial" w:cs="Arial"/>
          <w:szCs w:val="24"/>
        </w:rPr>
        <w:t>.</w:t>
      </w:r>
    </w:p>
    <w:p w14:paraId="7170B62D" w14:textId="17C16B9C" w:rsidR="003216B7" w:rsidRPr="00294956" w:rsidRDefault="009D0266" w:rsidP="00575991">
      <w:pPr>
        <w:numPr>
          <w:ilvl w:val="1"/>
          <w:numId w:val="26"/>
        </w:numPr>
        <w:tabs>
          <w:tab w:val="left" w:pos="1418"/>
        </w:tabs>
        <w:spacing w:after="0"/>
        <w:ind w:left="993" w:hanging="633"/>
        <w:rPr>
          <w:rFonts w:ascii="Arial" w:eastAsia="Arial" w:hAnsi="Arial" w:cs="Arial"/>
          <w:szCs w:val="24"/>
        </w:rPr>
      </w:pPr>
      <w:r>
        <w:rPr>
          <w:rFonts w:ascii="Arial" w:eastAsia="Arial" w:hAnsi="Arial" w:cs="Arial"/>
          <w:szCs w:val="24"/>
        </w:rPr>
        <w:t>R</w:t>
      </w:r>
      <w:r w:rsidRPr="00294956">
        <w:rPr>
          <w:rFonts w:ascii="Arial" w:eastAsia="Arial" w:hAnsi="Arial" w:cs="Arial"/>
          <w:szCs w:val="24"/>
        </w:rPr>
        <w:t>ealizuoti</w:t>
      </w:r>
      <w:r w:rsidR="00287E22" w:rsidRPr="00294956">
        <w:rPr>
          <w:rFonts w:ascii="Arial" w:eastAsia="Arial" w:hAnsi="Arial" w:cs="Arial"/>
          <w:szCs w:val="24"/>
        </w:rPr>
        <w:t xml:space="preserve"> integracij</w:t>
      </w:r>
      <w:r>
        <w:rPr>
          <w:rFonts w:ascii="Arial" w:eastAsia="Arial" w:hAnsi="Arial" w:cs="Arial"/>
          <w:szCs w:val="24"/>
        </w:rPr>
        <w:t>ą, kuri</w:t>
      </w:r>
      <w:r w:rsidR="00287E22" w:rsidRPr="00294956">
        <w:rPr>
          <w:rFonts w:ascii="Arial" w:eastAsia="Arial" w:hAnsi="Arial" w:cs="Arial"/>
          <w:szCs w:val="24"/>
        </w:rPr>
        <w:t xml:space="preserve"> bus paremta duomenų apsikeitimu</w:t>
      </w:r>
      <w:r w:rsidR="00ED525E" w:rsidRPr="00294956">
        <w:rPr>
          <w:rFonts w:ascii="Arial" w:eastAsia="Arial" w:hAnsi="Arial" w:cs="Arial"/>
          <w:szCs w:val="24"/>
        </w:rPr>
        <w:t>, kai užklausos gr</w:t>
      </w:r>
      <w:r w:rsidR="005D6261" w:rsidRPr="00294956">
        <w:rPr>
          <w:rFonts w:ascii="Arial" w:eastAsia="Arial" w:hAnsi="Arial" w:cs="Arial"/>
          <w:szCs w:val="24"/>
        </w:rPr>
        <w:t>ą</w:t>
      </w:r>
      <w:r w:rsidR="00ED525E" w:rsidRPr="00294956">
        <w:rPr>
          <w:rFonts w:ascii="Arial" w:eastAsia="Arial" w:hAnsi="Arial" w:cs="Arial"/>
          <w:szCs w:val="24"/>
        </w:rPr>
        <w:t>žina</w:t>
      </w:r>
      <w:r w:rsidR="00287E22" w:rsidRPr="00294956">
        <w:rPr>
          <w:rFonts w:ascii="Arial" w:eastAsia="Arial" w:hAnsi="Arial" w:cs="Arial"/>
          <w:szCs w:val="24"/>
        </w:rPr>
        <w:t xml:space="preserve"> </w:t>
      </w:r>
      <w:r w:rsidR="00B1339A" w:rsidRPr="00294956">
        <w:rPr>
          <w:rFonts w:ascii="Arial" w:eastAsia="Arial" w:hAnsi="Arial" w:cs="Arial"/>
          <w:szCs w:val="24"/>
        </w:rPr>
        <w:t xml:space="preserve">duomenis už </w:t>
      </w:r>
      <w:r w:rsidR="00287E22" w:rsidRPr="00294956">
        <w:rPr>
          <w:rFonts w:ascii="Arial" w:eastAsia="Arial" w:hAnsi="Arial" w:cs="Arial"/>
          <w:szCs w:val="24"/>
        </w:rPr>
        <w:t xml:space="preserve">per </w:t>
      </w:r>
      <w:r w:rsidR="00B1339A" w:rsidRPr="00294956">
        <w:rPr>
          <w:rFonts w:ascii="Arial" w:eastAsia="Arial" w:hAnsi="Arial" w:cs="Arial"/>
          <w:szCs w:val="24"/>
        </w:rPr>
        <w:t xml:space="preserve">nurodyta </w:t>
      </w:r>
      <w:r w:rsidR="00287E22" w:rsidRPr="00294956">
        <w:rPr>
          <w:rFonts w:ascii="Arial" w:eastAsia="Arial" w:hAnsi="Arial" w:cs="Arial"/>
          <w:szCs w:val="24"/>
        </w:rPr>
        <w:t>laikotarpį įvykusius pokyčius, taip pat su galimyb</w:t>
      </w:r>
      <w:r w:rsidR="006A37C0" w:rsidRPr="00294956">
        <w:rPr>
          <w:rFonts w:ascii="Arial" w:eastAsia="Arial" w:hAnsi="Arial" w:cs="Arial"/>
          <w:szCs w:val="24"/>
        </w:rPr>
        <w:t>e</w:t>
      </w:r>
      <w:r w:rsidR="00287E22" w:rsidRPr="00294956">
        <w:rPr>
          <w:rFonts w:ascii="Arial" w:eastAsia="Arial" w:hAnsi="Arial" w:cs="Arial"/>
          <w:szCs w:val="24"/>
        </w:rPr>
        <w:t xml:space="preserve"> gauti duomenis už </w:t>
      </w:r>
      <w:r w:rsidR="00FB7190" w:rsidRPr="00294956">
        <w:rPr>
          <w:rFonts w:ascii="Arial" w:eastAsia="Arial" w:hAnsi="Arial" w:cs="Arial"/>
          <w:szCs w:val="24"/>
        </w:rPr>
        <w:t>nurodyto</w:t>
      </w:r>
      <w:r w:rsidR="00287E22" w:rsidRPr="00294956">
        <w:rPr>
          <w:rFonts w:ascii="Arial" w:eastAsia="Arial" w:hAnsi="Arial" w:cs="Arial"/>
          <w:szCs w:val="24"/>
        </w:rPr>
        <w:t xml:space="preserve"> įrašo ID</w:t>
      </w:r>
      <w:r w:rsidR="00757E16" w:rsidRPr="00294956">
        <w:rPr>
          <w:rFonts w:ascii="Arial" w:eastAsia="Arial" w:hAnsi="Arial" w:cs="Arial"/>
          <w:szCs w:val="24"/>
        </w:rPr>
        <w:t>.</w:t>
      </w:r>
    </w:p>
    <w:p w14:paraId="6326747E" w14:textId="0D449BAD" w:rsidR="001877B7" w:rsidRPr="00294956" w:rsidRDefault="009D0266" w:rsidP="00575991">
      <w:pPr>
        <w:numPr>
          <w:ilvl w:val="1"/>
          <w:numId w:val="26"/>
        </w:numPr>
        <w:tabs>
          <w:tab w:val="left" w:pos="1418"/>
        </w:tabs>
        <w:spacing w:after="0"/>
        <w:ind w:left="993" w:hanging="633"/>
        <w:rPr>
          <w:rFonts w:ascii="Arial" w:eastAsia="Arial" w:hAnsi="Arial" w:cs="Arial"/>
          <w:szCs w:val="24"/>
        </w:rPr>
      </w:pPr>
      <w:r>
        <w:rPr>
          <w:rFonts w:ascii="Arial" w:eastAsia="Arial" w:hAnsi="Arial" w:cs="Arial"/>
          <w:szCs w:val="24"/>
        </w:rPr>
        <w:t>R</w:t>
      </w:r>
      <w:r w:rsidR="00A432DA" w:rsidRPr="00294956">
        <w:rPr>
          <w:rFonts w:ascii="Arial" w:eastAsia="Arial" w:hAnsi="Arial" w:cs="Arial"/>
          <w:szCs w:val="24"/>
        </w:rPr>
        <w:t>ealizuoti reikiamus naujus serverio uždavinius informacijos priėmimui ir apdorojimui bei sekų užtik</w:t>
      </w:r>
      <w:r w:rsidR="00757E16" w:rsidRPr="00294956">
        <w:rPr>
          <w:rFonts w:ascii="Arial" w:eastAsia="Arial" w:hAnsi="Arial" w:cs="Arial"/>
          <w:szCs w:val="24"/>
        </w:rPr>
        <w:t>r</w:t>
      </w:r>
      <w:r w:rsidR="00A432DA" w:rsidRPr="00294956">
        <w:rPr>
          <w:rFonts w:ascii="Arial" w:eastAsia="Arial" w:hAnsi="Arial" w:cs="Arial"/>
          <w:szCs w:val="24"/>
        </w:rPr>
        <w:t>inimui</w:t>
      </w:r>
      <w:r w:rsidR="00757E16" w:rsidRPr="00294956">
        <w:rPr>
          <w:rFonts w:ascii="Arial" w:eastAsia="Arial" w:hAnsi="Arial" w:cs="Arial"/>
          <w:szCs w:val="24"/>
        </w:rPr>
        <w:t>.</w:t>
      </w:r>
    </w:p>
    <w:p w14:paraId="632094F4" w14:textId="77777777" w:rsidR="001877B7" w:rsidRPr="00294956" w:rsidRDefault="63619B3C" w:rsidP="00575991">
      <w:pPr>
        <w:pStyle w:val="Antrat1"/>
        <w:numPr>
          <w:ilvl w:val="0"/>
          <w:numId w:val="27"/>
        </w:numPr>
        <w:spacing w:line="276" w:lineRule="auto"/>
        <w:rPr>
          <w:rFonts w:eastAsia="Arial" w:cs="Arial"/>
          <w:szCs w:val="24"/>
        </w:rPr>
      </w:pPr>
      <w:bookmarkStart w:id="14" w:name="_Toc229992673"/>
      <w:r w:rsidRPr="00294956">
        <w:rPr>
          <w:rFonts w:eastAsia="Arial" w:cs="Arial"/>
          <w:szCs w:val="24"/>
        </w:rPr>
        <w:t>Kitos sąlygos</w:t>
      </w:r>
      <w:bookmarkEnd w:id="14"/>
    </w:p>
    <w:p w14:paraId="7C90634B" w14:textId="77777777" w:rsidR="00123929" w:rsidRPr="00294956" w:rsidRDefault="00123929" w:rsidP="00575991">
      <w:pPr>
        <w:pStyle w:val="Sraopastraipa"/>
        <w:numPr>
          <w:ilvl w:val="0"/>
          <w:numId w:val="1"/>
        </w:numPr>
        <w:spacing w:before="120" w:after="0"/>
        <w:contextualSpacing w:val="0"/>
        <w:rPr>
          <w:rFonts w:ascii="Arial" w:eastAsia="Arial" w:hAnsi="Arial" w:cs="Arial"/>
          <w:vanish/>
          <w:szCs w:val="24"/>
        </w:rPr>
      </w:pPr>
    </w:p>
    <w:p w14:paraId="59B32E21" w14:textId="77777777" w:rsidR="001F7ABA" w:rsidRPr="001F7ABA" w:rsidRDefault="001F7ABA" w:rsidP="00575991">
      <w:pPr>
        <w:pStyle w:val="Sraopastraipa"/>
        <w:numPr>
          <w:ilvl w:val="0"/>
          <w:numId w:val="30"/>
        </w:numPr>
        <w:tabs>
          <w:tab w:val="num" w:pos="1962"/>
        </w:tabs>
        <w:spacing w:after="0"/>
        <w:contextualSpacing w:val="0"/>
        <w:rPr>
          <w:rFonts w:ascii="Arial" w:eastAsia="Arial" w:hAnsi="Arial" w:cs="Arial"/>
          <w:vanish/>
          <w:szCs w:val="24"/>
        </w:rPr>
      </w:pPr>
    </w:p>
    <w:p w14:paraId="1FFF95F2" w14:textId="77777777" w:rsidR="001F7ABA" w:rsidRPr="001F7ABA" w:rsidRDefault="001F7ABA" w:rsidP="00575991">
      <w:pPr>
        <w:pStyle w:val="Sraopastraipa"/>
        <w:numPr>
          <w:ilvl w:val="0"/>
          <w:numId w:val="30"/>
        </w:numPr>
        <w:tabs>
          <w:tab w:val="num" w:pos="1962"/>
        </w:tabs>
        <w:spacing w:after="0"/>
        <w:contextualSpacing w:val="0"/>
        <w:rPr>
          <w:rFonts w:ascii="Arial" w:eastAsia="Arial" w:hAnsi="Arial" w:cs="Arial"/>
          <w:vanish/>
          <w:szCs w:val="24"/>
        </w:rPr>
      </w:pPr>
    </w:p>
    <w:p w14:paraId="3DDA7361" w14:textId="77777777" w:rsidR="001F7ABA" w:rsidRPr="001F7ABA" w:rsidRDefault="001F7ABA" w:rsidP="00575991">
      <w:pPr>
        <w:pStyle w:val="Sraopastraipa"/>
        <w:numPr>
          <w:ilvl w:val="0"/>
          <w:numId w:val="30"/>
        </w:numPr>
        <w:tabs>
          <w:tab w:val="num" w:pos="1962"/>
        </w:tabs>
        <w:spacing w:after="0"/>
        <w:contextualSpacing w:val="0"/>
        <w:rPr>
          <w:rFonts w:ascii="Arial" w:eastAsia="Arial" w:hAnsi="Arial" w:cs="Arial"/>
          <w:vanish/>
          <w:szCs w:val="24"/>
        </w:rPr>
      </w:pPr>
    </w:p>
    <w:p w14:paraId="265CF2C1" w14:textId="77777777" w:rsidR="001F7ABA" w:rsidRPr="001F7ABA" w:rsidRDefault="001F7ABA" w:rsidP="00575991">
      <w:pPr>
        <w:pStyle w:val="Sraopastraipa"/>
        <w:numPr>
          <w:ilvl w:val="0"/>
          <w:numId w:val="30"/>
        </w:numPr>
        <w:tabs>
          <w:tab w:val="num" w:pos="1962"/>
        </w:tabs>
        <w:spacing w:after="0"/>
        <w:contextualSpacing w:val="0"/>
        <w:rPr>
          <w:rFonts w:ascii="Arial" w:eastAsia="Arial" w:hAnsi="Arial" w:cs="Arial"/>
          <w:vanish/>
          <w:szCs w:val="24"/>
        </w:rPr>
      </w:pPr>
    </w:p>
    <w:p w14:paraId="1D6E5279" w14:textId="008917A6" w:rsidR="00866D81" w:rsidRPr="001F7ABA" w:rsidRDefault="00866D81" w:rsidP="00575991">
      <w:pPr>
        <w:pStyle w:val="Antrat2"/>
        <w:numPr>
          <w:ilvl w:val="1"/>
          <w:numId w:val="30"/>
        </w:numPr>
      </w:pPr>
      <w:r w:rsidRPr="001F7ABA">
        <w:t xml:space="preserve">Pirkimas negali būti skaidomas į atskiras pirkimo objekto dalis, todėl pasiūlymai turi būti teikiami visai nurodytai paslaugų apimčiai. </w:t>
      </w:r>
    </w:p>
    <w:p w14:paraId="41B28DDC" w14:textId="70FEA8FD" w:rsidR="00BE79EA" w:rsidRPr="00294956" w:rsidRDefault="00BE79EA" w:rsidP="00575991">
      <w:pPr>
        <w:pStyle w:val="Antrat2"/>
        <w:numPr>
          <w:ilvl w:val="1"/>
          <w:numId w:val="30"/>
        </w:numPr>
      </w:pPr>
      <w:r w:rsidRPr="00294956">
        <w:t xml:space="preserve">Tiekėjas </w:t>
      </w:r>
      <w:r w:rsidR="00D054E5" w:rsidRPr="00294956">
        <w:t>Paslaugų</w:t>
      </w:r>
      <w:r w:rsidRPr="00294956">
        <w:t xml:space="preserve"> diegimo pradžioje turi pateikti ir suderinti su Perkančiuoju subjektu diegimo planą ir susitikimų grafiką.  </w:t>
      </w:r>
    </w:p>
    <w:p w14:paraId="6A458181" w14:textId="396114F4" w:rsidR="006E172A" w:rsidRPr="00294956" w:rsidRDefault="00E30E57" w:rsidP="00575991">
      <w:pPr>
        <w:pStyle w:val="Antrat2"/>
        <w:numPr>
          <w:ilvl w:val="1"/>
          <w:numId w:val="30"/>
        </w:numPr>
      </w:pPr>
      <w:r w:rsidRPr="00294956">
        <w:t>AP i</w:t>
      </w:r>
      <w:r w:rsidR="00D054E5" w:rsidRPr="00294956">
        <w:t>ntegracinis modulis</w:t>
      </w:r>
      <w:r w:rsidR="006E172A" w:rsidRPr="00294956">
        <w:t xml:space="preserve"> turi būti suprojektuota</w:t>
      </w:r>
      <w:r w:rsidR="00D054E5" w:rsidRPr="00294956">
        <w:t>s</w:t>
      </w:r>
      <w:r w:rsidR="006E172A" w:rsidRPr="00294956">
        <w:t xml:space="preserve"> taip, kad ateityje galėtų būti sukonfigūruoti papildomi funkcionalumai. </w:t>
      </w:r>
    </w:p>
    <w:p w14:paraId="73FF3479" w14:textId="6C1647FD" w:rsidR="001877B7" w:rsidRPr="00294956" w:rsidRDefault="63619B3C" w:rsidP="00575991">
      <w:pPr>
        <w:pStyle w:val="Antrat2"/>
        <w:numPr>
          <w:ilvl w:val="1"/>
          <w:numId w:val="30"/>
        </w:numPr>
      </w:pPr>
      <w:r w:rsidRPr="00294956">
        <w:t xml:space="preserve">Prieš atliekant </w:t>
      </w:r>
      <w:r w:rsidR="00D054E5" w:rsidRPr="00294956">
        <w:t>P</w:t>
      </w:r>
      <w:r w:rsidRPr="00294956">
        <w:t xml:space="preserve">aslaugas Tiekėjas bendrovei turi pateikti </w:t>
      </w:r>
      <w:r w:rsidR="64E5BB97" w:rsidRPr="00294956">
        <w:t>Paslaugų</w:t>
      </w:r>
      <w:r w:rsidRPr="00294956">
        <w:t xml:space="preserve"> vadovo ir ekspertų, atliksiančių paslaugas, sąrašą </w:t>
      </w:r>
      <w:r w:rsidR="3C0DF520" w:rsidRPr="00294956">
        <w:t xml:space="preserve">saugiam </w:t>
      </w:r>
      <w:r w:rsidRPr="00294956">
        <w:t>nuotolinės prieigos suteikimui</w:t>
      </w:r>
      <w:r w:rsidR="64FD57D2" w:rsidRPr="00294956">
        <w:t xml:space="preserve"> (Vardas, Pavardė, pareigos, el.</w:t>
      </w:r>
      <w:r w:rsidR="2A52B9FF" w:rsidRPr="00294956">
        <w:t xml:space="preserve"> </w:t>
      </w:r>
      <w:r w:rsidR="64FD57D2" w:rsidRPr="00294956">
        <w:t>pašto adresas, mobilaus telefono numeris)</w:t>
      </w:r>
      <w:r w:rsidR="6C73B6EB" w:rsidRPr="00294956">
        <w:t xml:space="preserve"> ir sertifikatų, įrodančių jų kvalifikaciją, kopijas</w:t>
      </w:r>
      <w:r w:rsidRPr="00294956">
        <w:t xml:space="preserve">. </w:t>
      </w:r>
    </w:p>
    <w:p w14:paraId="15DFC60F" w14:textId="508615B3" w:rsidR="001877B7" w:rsidRPr="00294956" w:rsidRDefault="00EB7346" w:rsidP="00575991">
      <w:pPr>
        <w:pStyle w:val="Antrat2"/>
        <w:numPr>
          <w:ilvl w:val="1"/>
          <w:numId w:val="30"/>
        </w:numPr>
      </w:pPr>
      <w:r w:rsidRPr="00294956">
        <w:t>P</w:t>
      </w:r>
      <w:r w:rsidR="63619B3C" w:rsidRPr="00294956">
        <w:t xml:space="preserve">aslaugos teikimo laikotarpiu, pasikeitus </w:t>
      </w:r>
      <w:r w:rsidR="64E5BB97" w:rsidRPr="00294956">
        <w:t xml:space="preserve">Paslaugų </w:t>
      </w:r>
      <w:r w:rsidR="63619B3C" w:rsidRPr="00294956">
        <w:t xml:space="preserve">vadovui ar ekspertams, Perkančiojo subjekto Projekto vadovas el. paštu turi būti informuojamas apie pasikeitimus, turi būti pateiktas </w:t>
      </w:r>
      <w:r w:rsidR="09B41E88" w:rsidRPr="00294956">
        <w:t xml:space="preserve">nebedirbančio su projektu darbuotojo </w:t>
      </w:r>
      <w:r w:rsidR="0B73922B" w:rsidRPr="00294956">
        <w:t xml:space="preserve">Vardas, Pavardė bei </w:t>
      </w:r>
      <w:r w:rsidR="63619B3C" w:rsidRPr="00294956">
        <w:t xml:space="preserve">naujo </w:t>
      </w:r>
      <w:r w:rsidR="64E5BB97" w:rsidRPr="00294956">
        <w:t xml:space="preserve">Paslaugų </w:t>
      </w:r>
      <w:r w:rsidR="63619B3C" w:rsidRPr="00294956">
        <w:t>vadovo ar ekspertų, atliksiančių paslaugas, sąrašas</w:t>
      </w:r>
      <w:r w:rsidR="5CCC767A" w:rsidRPr="00294956">
        <w:t xml:space="preserve"> </w:t>
      </w:r>
      <w:r w:rsidR="63619B3C" w:rsidRPr="00294956">
        <w:t>ir sertifikatų, įrodančių jų kvalifikaciją, kopijos. Tiekėjo atstovams bus suteiktos saugios nuotolinės prieigos prie Sistemos „Energija“ fizinių bei programinių resursų.</w:t>
      </w:r>
    </w:p>
    <w:p w14:paraId="16B55E4C" w14:textId="5478F090" w:rsidR="009278D3" w:rsidRPr="00294956" w:rsidRDefault="009278D3" w:rsidP="00575991">
      <w:pPr>
        <w:pStyle w:val="Antrat1"/>
        <w:numPr>
          <w:ilvl w:val="0"/>
          <w:numId w:val="30"/>
        </w:numPr>
        <w:spacing w:line="276" w:lineRule="auto"/>
        <w:rPr>
          <w:rFonts w:eastAsia="Arial" w:cs="Arial"/>
          <w:szCs w:val="24"/>
        </w:rPr>
      </w:pPr>
      <w:bookmarkStart w:id="15" w:name="_Toc229992674"/>
      <w:r w:rsidRPr="00294956">
        <w:rPr>
          <w:rFonts w:eastAsia="Arial" w:cs="Arial"/>
          <w:szCs w:val="24"/>
        </w:rPr>
        <w:t>Saugumas ir atitiktis</w:t>
      </w:r>
      <w:bookmarkEnd w:id="15"/>
      <w:r w:rsidRPr="00294956">
        <w:rPr>
          <w:rFonts w:eastAsia="Arial" w:cs="Arial"/>
          <w:szCs w:val="24"/>
        </w:rPr>
        <w:t xml:space="preserve"> </w:t>
      </w:r>
    </w:p>
    <w:p w14:paraId="6A99877E" w14:textId="3937B9DD" w:rsidR="006E172A" w:rsidRPr="00B530EC" w:rsidRDefault="00E30E57" w:rsidP="00B530EC">
      <w:pPr>
        <w:pStyle w:val="Sraopastraipa"/>
        <w:numPr>
          <w:ilvl w:val="1"/>
          <w:numId w:val="30"/>
        </w:numPr>
        <w:spacing w:before="40" w:after="100"/>
        <w:rPr>
          <w:rFonts w:ascii="Arial" w:eastAsia="Arial" w:hAnsi="Arial" w:cs="Arial"/>
          <w:szCs w:val="24"/>
        </w:rPr>
      </w:pPr>
      <w:r w:rsidRPr="00B530EC">
        <w:rPr>
          <w:rFonts w:ascii="Arial" w:eastAsia="Arial" w:hAnsi="Arial" w:cs="Arial"/>
          <w:szCs w:val="24"/>
        </w:rPr>
        <w:t>AP i</w:t>
      </w:r>
      <w:r w:rsidR="00622776" w:rsidRPr="00B530EC">
        <w:rPr>
          <w:rFonts w:ascii="Arial" w:eastAsia="Arial" w:hAnsi="Arial" w:cs="Arial"/>
          <w:szCs w:val="24"/>
        </w:rPr>
        <w:t>ntegracini</w:t>
      </w:r>
      <w:r w:rsidR="006D6428" w:rsidRPr="00B530EC">
        <w:rPr>
          <w:rFonts w:ascii="Arial" w:eastAsia="Arial" w:hAnsi="Arial" w:cs="Arial"/>
          <w:szCs w:val="24"/>
        </w:rPr>
        <w:t>o</w:t>
      </w:r>
      <w:r w:rsidR="00622776" w:rsidRPr="00B530EC">
        <w:rPr>
          <w:rFonts w:ascii="Arial" w:eastAsia="Arial" w:hAnsi="Arial" w:cs="Arial"/>
          <w:szCs w:val="24"/>
        </w:rPr>
        <w:t xml:space="preserve"> moduli</w:t>
      </w:r>
      <w:r w:rsidR="006D6428" w:rsidRPr="00B530EC">
        <w:rPr>
          <w:rFonts w:ascii="Arial" w:eastAsia="Arial" w:hAnsi="Arial" w:cs="Arial"/>
          <w:szCs w:val="24"/>
        </w:rPr>
        <w:t>o</w:t>
      </w:r>
      <w:r w:rsidR="00622776" w:rsidRPr="00B530EC">
        <w:rPr>
          <w:rFonts w:ascii="Arial" w:eastAsia="Arial" w:hAnsi="Arial" w:cs="Arial"/>
          <w:szCs w:val="24"/>
        </w:rPr>
        <w:t>, kaip sudėtinė</w:t>
      </w:r>
      <w:r w:rsidR="006D6428" w:rsidRPr="00B530EC">
        <w:rPr>
          <w:rFonts w:ascii="Arial" w:eastAsia="Arial" w:hAnsi="Arial" w:cs="Arial"/>
          <w:szCs w:val="24"/>
        </w:rPr>
        <w:t>s</w:t>
      </w:r>
      <w:r w:rsidR="00622776" w:rsidRPr="00B530EC">
        <w:rPr>
          <w:rFonts w:ascii="Arial" w:eastAsia="Arial" w:hAnsi="Arial" w:cs="Arial"/>
          <w:szCs w:val="24"/>
        </w:rPr>
        <w:t xml:space="preserve"> s</w:t>
      </w:r>
      <w:r w:rsidR="005F0A08" w:rsidRPr="00B530EC">
        <w:rPr>
          <w:rFonts w:ascii="Arial" w:eastAsia="Arial" w:hAnsi="Arial" w:cs="Arial"/>
          <w:szCs w:val="24"/>
        </w:rPr>
        <w:t>istemos</w:t>
      </w:r>
      <w:r w:rsidR="00C00709" w:rsidRPr="00B530EC">
        <w:rPr>
          <w:rFonts w:ascii="Arial" w:eastAsia="Arial" w:hAnsi="Arial" w:cs="Arial"/>
          <w:szCs w:val="24"/>
        </w:rPr>
        <w:t xml:space="preserve"> „Energija“</w:t>
      </w:r>
      <w:r w:rsidR="00622776" w:rsidRPr="00B530EC">
        <w:rPr>
          <w:rFonts w:ascii="Arial" w:eastAsia="Arial" w:hAnsi="Arial" w:cs="Arial"/>
          <w:szCs w:val="24"/>
        </w:rPr>
        <w:t xml:space="preserve"> dali</w:t>
      </w:r>
      <w:r w:rsidR="006D6428" w:rsidRPr="00B530EC">
        <w:rPr>
          <w:rFonts w:ascii="Arial" w:eastAsia="Arial" w:hAnsi="Arial" w:cs="Arial"/>
          <w:szCs w:val="24"/>
        </w:rPr>
        <w:t>e</w:t>
      </w:r>
      <w:r w:rsidR="00622776" w:rsidRPr="00B530EC">
        <w:rPr>
          <w:rFonts w:ascii="Arial" w:eastAsia="Arial" w:hAnsi="Arial" w:cs="Arial"/>
          <w:szCs w:val="24"/>
        </w:rPr>
        <w:t xml:space="preserve">s, </w:t>
      </w:r>
      <w:r w:rsidR="005F0A08" w:rsidRPr="00B530EC">
        <w:rPr>
          <w:rFonts w:ascii="Arial" w:eastAsia="Arial" w:hAnsi="Arial" w:cs="Arial"/>
          <w:szCs w:val="24"/>
        </w:rPr>
        <w:t>komunikacija turi vykti tik per šifruotus duomenų perdavimo protokolus. Sistema turi šifruoti bet kokį duomenų perdavimą išoriniame tinkle, jei toks vykdomas.</w:t>
      </w:r>
    </w:p>
    <w:p w14:paraId="5E9110E9" w14:textId="77777777" w:rsidR="00123929" w:rsidRPr="00294956" w:rsidRDefault="00123929" w:rsidP="00575991">
      <w:pPr>
        <w:pStyle w:val="Sraopastraipa"/>
        <w:numPr>
          <w:ilvl w:val="0"/>
          <w:numId w:val="30"/>
        </w:numPr>
        <w:spacing w:before="40" w:after="100"/>
        <w:rPr>
          <w:rFonts w:ascii="Arial" w:eastAsia="Arial" w:hAnsi="Arial" w:cs="Arial"/>
          <w:vanish/>
          <w:color w:val="000000" w:themeColor="text1"/>
          <w:szCs w:val="24"/>
        </w:rPr>
      </w:pPr>
    </w:p>
    <w:p w14:paraId="26F67F73" w14:textId="77777777" w:rsidR="00B530EC" w:rsidRPr="00B530EC" w:rsidRDefault="00B530EC" w:rsidP="00B530EC">
      <w:pPr>
        <w:pStyle w:val="Sraopastraipa"/>
        <w:numPr>
          <w:ilvl w:val="0"/>
          <w:numId w:val="31"/>
        </w:numPr>
        <w:spacing w:before="40" w:after="100"/>
        <w:rPr>
          <w:rFonts w:ascii="Arial" w:eastAsia="Arial" w:hAnsi="Arial" w:cs="Arial"/>
          <w:vanish/>
          <w:color w:val="000000" w:themeColor="text1"/>
          <w:szCs w:val="24"/>
        </w:rPr>
      </w:pPr>
    </w:p>
    <w:p w14:paraId="3D9FD80D" w14:textId="77777777" w:rsidR="00B530EC" w:rsidRPr="00B530EC" w:rsidRDefault="00B530EC" w:rsidP="00B530EC">
      <w:pPr>
        <w:pStyle w:val="Sraopastraipa"/>
        <w:numPr>
          <w:ilvl w:val="0"/>
          <w:numId w:val="31"/>
        </w:numPr>
        <w:spacing w:before="40" w:after="100"/>
        <w:rPr>
          <w:rFonts w:ascii="Arial" w:eastAsia="Arial" w:hAnsi="Arial" w:cs="Arial"/>
          <w:vanish/>
          <w:color w:val="000000" w:themeColor="text1"/>
          <w:szCs w:val="24"/>
        </w:rPr>
      </w:pPr>
    </w:p>
    <w:p w14:paraId="2B33E2FB" w14:textId="77777777" w:rsidR="00B530EC" w:rsidRPr="00B530EC" w:rsidRDefault="00B530EC" w:rsidP="00B530EC">
      <w:pPr>
        <w:pStyle w:val="Sraopastraipa"/>
        <w:numPr>
          <w:ilvl w:val="0"/>
          <w:numId w:val="31"/>
        </w:numPr>
        <w:spacing w:before="40" w:after="100"/>
        <w:rPr>
          <w:rFonts w:ascii="Arial" w:eastAsia="Arial" w:hAnsi="Arial" w:cs="Arial"/>
          <w:vanish/>
          <w:color w:val="000000" w:themeColor="text1"/>
          <w:szCs w:val="24"/>
        </w:rPr>
      </w:pPr>
    </w:p>
    <w:p w14:paraId="51DFC223" w14:textId="77777777" w:rsidR="00B530EC" w:rsidRPr="00B530EC" w:rsidRDefault="00B530EC" w:rsidP="00B530EC">
      <w:pPr>
        <w:pStyle w:val="Sraopastraipa"/>
        <w:numPr>
          <w:ilvl w:val="0"/>
          <w:numId w:val="31"/>
        </w:numPr>
        <w:spacing w:before="40" w:after="100"/>
        <w:rPr>
          <w:rFonts w:ascii="Arial" w:eastAsia="Arial" w:hAnsi="Arial" w:cs="Arial"/>
          <w:vanish/>
          <w:color w:val="000000" w:themeColor="text1"/>
          <w:szCs w:val="24"/>
        </w:rPr>
      </w:pPr>
    </w:p>
    <w:p w14:paraId="57A46070" w14:textId="77777777" w:rsidR="00B530EC" w:rsidRPr="00B530EC" w:rsidRDefault="00B530EC" w:rsidP="00B530EC">
      <w:pPr>
        <w:pStyle w:val="Sraopastraipa"/>
        <w:numPr>
          <w:ilvl w:val="0"/>
          <w:numId w:val="31"/>
        </w:numPr>
        <w:spacing w:before="40" w:after="100"/>
        <w:rPr>
          <w:rFonts w:ascii="Arial" w:eastAsia="Arial" w:hAnsi="Arial" w:cs="Arial"/>
          <w:vanish/>
          <w:color w:val="000000" w:themeColor="text1"/>
          <w:szCs w:val="24"/>
        </w:rPr>
      </w:pPr>
    </w:p>
    <w:p w14:paraId="28BA65DE" w14:textId="77777777" w:rsidR="00B530EC" w:rsidRPr="00B530EC" w:rsidRDefault="00B530EC" w:rsidP="00B530EC">
      <w:pPr>
        <w:pStyle w:val="Sraopastraipa"/>
        <w:numPr>
          <w:ilvl w:val="1"/>
          <w:numId w:val="31"/>
        </w:numPr>
        <w:spacing w:before="40" w:after="100"/>
        <w:rPr>
          <w:rFonts w:ascii="Arial" w:eastAsia="Arial" w:hAnsi="Arial" w:cs="Arial"/>
          <w:vanish/>
          <w:color w:val="000000" w:themeColor="text1"/>
          <w:szCs w:val="24"/>
        </w:rPr>
      </w:pPr>
    </w:p>
    <w:p w14:paraId="5870EF34" w14:textId="5814958F" w:rsidR="001877B7" w:rsidRDefault="6B5DC729" w:rsidP="00B530EC">
      <w:pPr>
        <w:pStyle w:val="Sraopastraipa"/>
        <w:numPr>
          <w:ilvl w:val="1"/>
          <w:numId w:val="31"/>
        </w:numPr>
        <w:spacing w:before="40" w:after="100"/>
        <w:rPr>
          <w:rFonts w:ascii="Arial" w:eastAsia="Arial" w:hAnsi="Arial" w:cs="Arial"/>
          <w:color w:val="000000" w:themeColor="text1"/>
          <w:szCs w:val="24"/>
        </w:rPr>
      </w:pPr>
      <w:r w:rsidRPr="001F7ABA">
        <w:rPr>
          <w:rFonts w:ascii="Arial" w:eastAsia="Arial" w:hAnsi="Arial" w:cs="Arial"/>
          <w:color w:val="000000" w:themeColor="text1"/>
          <w:szCs w:val="24"/>
        </w:rPr>
        <w:t>Teikiamos Paslaugos turi atitikti Užsakovo </w:t>
      </w:r>
      <w:hyperlink r:id="rId8">
        <w:r w:rsidRPr="001F7ABA">
          <w:rPr>
            <w:rStyle w:val="Hipersaitas"/>
            <w:rFonts w:ascii="Arial" w:eastAsia="Arial" w:hAnsi="Arial" w:cs="Arial"/>
            <w:szCs w:val="24"/>
          </w:rPr>
          <w:t>Minimalius informacijos saugos ir kibernetinio saugumo reikalavimus Tretiesiems asmenims (išorės šalims).</w:t>
        </w:r>
      </w:hyperlink>
      <w:r w:rsidRPr="001F7ABA">
        <w:rPr>
          <w:rFonts w:ascii="Arial" w:eastAsia="Arial" w:hAnsi="Arial" w:cs="Arial"/>
          <w:color w:val="000000" w:themeColor="text1"/>
          <w:szCs w:val="24"/>
        </w:rPr>
        <w:t xml:space="preserve"> Pasikeitus nurodytiems teisės norminiams aktams, be atskiro papildomo susitarimo šalys vadovaujasi paslaugų atlikimo metu galiojančiais teisės norminiais aktais. </w:t>
      </w:r>
    </w:p>
    <w:p w14:paraId="134ED03F" w14:textId="7EFF7FDD" w:rsidR="00A11637" w:rsidRPr="001F7ABA" w:rsidRDefault="00A11637" w:rsidP="00B530EC">
      <w:pPr>
        <w:pStyle w:val="Sraopastraipa"/>
        <w:numPr>
          <w:ilvl w:val="1"/>
          <w:numId w:val="31"/>
        </w:numPr>
        <w:spacing w:before="40" w:after="100"/>
        <w:rPr>
          <w:rFonts w:ascii="Arial" w:eastAsia="Arial" w:hAnsi="Arial" w:cs="Arial"/>
          <w:color w:val="000000" w:themeColor="text1"/>
          <w:szCs w:val="24"/>
        </w:rPr>
      </w:pPr>
      <w:r w:rsidRPr="00A11637">
        <w:rPr>
          <w:rFonts w:ascii="Arial" w:eastAsia="Arial" w:hAnsi="Arial" w:cs="Arial"/>
          <w:color w:val="000000" w:themeColor="text1"/>
          <w:szCs w:val="24"/>
        </w:rPr>
        <w:lastRenderedPageBreak/>
        <w:t>Kadangi įsigyjamas pirkimo objektas, kurio BVPŽ koda</w:t>
      </w:r>
      <w:r w:rsidR="00EF2FD8">
        <w:rPr>
          <w:rFonts w:ascii="Arial" w:eastAsia="Arial" w:hAnsi="Arial" w:cs="Arial"/>
          <w:color w:val="000000" w:themeColor="text1"/>
          <w:szCs w:val="24"/>
        </w:rPr>
        <w:t>s</w:t>
      </w:r>
      <w:r w:rsidRPr="00A11637">
        <w:rPr>
          <w:rFonts w:ascii="Arial" w:eastAsia="Arial" w:hAnsi="Arial" w:cs="Arial"/>
          <w:color w:val="000000" w:themeColor="text1"/>
          <w:szCs w:val="24"/>
        </w:rPr>
        <w:t xml:space="preserve"> </w:t>
      </w:r>
      <w:r w:rsidR="00474B0C">
        <w:rPr>
          <w:rFonts w:ascii="Arial" w:eastAsia="Arial" w:hAnsi="Arial" w:cs="Arial"/>
          <w:color w:val="000000" w:themeColor="text1"/>
          <w:szCs w:val="24"/>
        </w:rPr>
        <w:t>(</w:t>
      </w:r>
      <w:r w:rsidR="00EF2FD8" w:rsidRPr="00EF2FD8">
        <w:rPr>
          <w:rFonts w:ascii="Arial" w:eastAsia="Arial" w:hAnsi="Arial" w:cs="Arial"/>
          <w:color w:val="000000" w:themeColor="text1"/>
          <w:szCs w:val="24"/>
        </w:rPr>
        <w:t>72200000-7</w:t>
      </w:r>
      <w:r w:rsidR="00EF2FD8">
        <w:rPr>
          <w:rFonts w:ascii="Arial" w:eastAsia="Arial" w:hAnsi="Arial" w:cs="Arial"/>
          <w:color w:val="000000" w:themeColor="text1"/>
          <w:szCs w:val="24"/>
        </w:rPr>
        <w:t xml:space="preserve"> </w:t>
      </w:r>
      <w:r w:rsidR="00EF2FD8" w:rsidRPr="00EF2FD8">
        <w:rPr>
          <w:rFonts w:ascii="Arial" w:eastAsia="Arial" w:hAnsi="Arial" w:cs="Arial"/>
          <w:color w:val="000000" w:themeColor="text1"/>
          <w:szCs w:val="24"/>
        </w:rPr>
        <w:t>Programinės įrangos programavimo ir konsultacinės paslaugos</w:t>
      </w:r>
      <w:r w:rsidR="00474B0C">
        <w:rPr>
          <w:rFonts w:ascii="Arial" w:eastAsia="Arial" w:hAnsi="Arial" w:cs="Arial"/>
          <w:color w:val="000000" w:themeColor="text1"/>
          <w:szCs w:val="24"/>
        </w:rPr>
        <w:t>)</w:t>
      </w:r>
      <w:r w:rsidRPr="00A11637">
        <w:rPr>
          <w:rFonts w:ascii="Arial" w:eastAsia="Arial" w:hAnsi="Arial" w:cs="Arial"/>
          <w:color w:val="000000" w:themeColor="text1"/>
          <w:szCs w:val="24"/>
        </w:rPr>
        <w:t xml:space="preserve"> patenka į VPĮ 92 straipsnio 13 dalyje numatytą sąrašą, taikomi nacionalinio saugumo reikalavimai. Tiekėjas negali turėti interesų pagal VPĮ 47 straipsnio 9 d., o Tiekėjo siūlomos prekės/paslaugos kelti grėsmės nacionaliniam saugumui pagal PĮ 50 straipsnio 9 dalies 2 p.  reikalavimus. Tiekėjo siūlomų paslaugų teikimas negali būti vykdomas iš VPĮ 92 straipsnio 14 dalyje numatytame sąraše nurodytų valstybių ar teritorijų</w:t>
      </w:r>
      <w:r>
        <w:rPr>
          <w:rFonts w:ascii="Arial" w:eastAsia="Arial" w:hAnsi="Arial" w:cs="Arial"/>
          <w:color w:val="000000" w:themeColor="text1"/>
          <w:szCs w:val="24"/>
        </w:rPr>
        <w:t>.</w:t>
      </w:r>
    </w:p>
    <w:p w14:paraId="52DEDC37" w14:textId="2147F69C" w:rsidR="001877B7" w:rsidRPr="001F7ABA" w:rsidRDefault="6B5DC729" w:rsidP="00575991">
      <w:pPr>
        <w:pStyle w:val="Sraopastraipa"/>
        <w:numPr>
          <w:ilvl w:val="1"/>
          <w:numId w:val="31"/>
        </w:numPr>
        <w:spacing w:before="40" w:after="100"/>
        <w:rPr>
          <w:rFonts w:ascii="Arial" w:eastAsia="Arial" w:hAnsi="Arial" w:cs="Arial"/>
          <w:color w:val="000000" w:themeColor="text1"/>
          <w:szCs w:val="24"/>
        </w:rPr>
      </w:pPr>
      <w:r w:rsidRPr="001F7ABA">
        <w:rPr>
          <w:rFonts w:ascii="Arial" w:eastAsia="Arial" w:hAnsi="Arial" w:cs="Arial"/>
          <w:color w:val="000000" w:themeColor="text1"/>
          <w:szCs w:val="24"/>
        </w:rPr>
        <w:t>Priklausomai nuo prieigos prie Bendrovės TIS ir joje tvarkomos informacijos tipo gali būti taikomi papildomi techniniai ir organizaciniai reikalavimai, nurodyti galiojančiose redakcijose:</w:t>
      </w:r>
      <w:r w:rsidRPr="001F7ABA">
        <w:rPr>
          <w:rFonts w:ascii="Arial" w:eastAsia="Arial" w:hAnsi="Arial" w:cs="Arial"/>
          <w:b/>
          <w:bCs/>
          <w:color w:val="000000" w:themeColor="text1"/>
          <w:szCs w:val="24"/>
        </w:rPr>
        <w:t xml:space="preserve"> </w:t>
      </w:r>
    </w:p>
    <w:p w14:paraId="4840CCE9" w14:textId="77777777" w:rsidR="004203DD" w:rsidRPr="004203DD" w:rsidRDefault="004203DD" w:rsidP="004203DD">
      <w:pPr>
        <w:pStyle w:val="Sraopastraipa"/>
        <w:numPr>
          <w:ilvl w:val="0"/>
          <w:numId w:val="33"/>
        </w:numPr>
        <w:spacing w:before="40" w:after="100"/>
        <w:rPr>
          <w:rFonts w:ascii="Arial" w:eastAsia="Arial" w:hAnsi="Arial" w:cs="Arial"/>
          <w:vanish/>
          <w:color w:val="000000" w:themeColor="text1"/>
          <w:szCs w:val="24"/>
        </w:rPr>
      </w:pPr>
    </w:p>
    <w:p w14:paraId="57DA090C" w14:textId="77777777" w:rsidR="004203DD" w:rsidRPr="004203DD" w:rsidRDefault="004203DD" w:rsidP="004203DD">
      <w:pPr>
        <w:pStyle w:val="Sraopastraipa"/>
        <w:numPr>
          <w:ilvl w:val="0"/>
          <w:numId w:val="33"/>
        </w:numPr>
        <w:spacing w:before="40" w:after="100"/>
        <w:rPr>
          <w:rFonts w:ascii="Arial" w:eastAsia="Arial" w:hAnsi="Arial" w:cs="Arial"/>
          <w:vanish/>
          <w:color w:val="000000" w:themeColor="text1"/>
          <w:szCs w:val="24"/>
        </w:rPr>
      </w:pPr>
    </w:p>
    <w:p w14:paraId="456DDA5F" w14:textId="77777777" w:rsidR="004203DD" w:rsidRPr="004203DD" w:rsidRDefault="004203DD" w:rsidP="004203DD">
      <w:pPr>
        <w:pStyle w:val="Sraopastraipa"/>
        <w:numPr>
          <w:ilvl w:val="0"/>
          <w:numId w:val="33"/>
        </w:numPr>
        <w:spacing w:before="40" w:after="100"/>
        <w:rPr>
          <w:rFonts w:ascii="Arial" w:eastAsia="Arial" w:hAnsi="Arial" w:cs="Arial"/>
          <w:vanish/>
          <w:color w:val="000000" w:themeColor="text1"/>
          <w:szCs w:val="24"/>
        </w:rPr>
      </w:pPr>
    </w:p>
    <w:p w14:paraId="3E0B237C" w14:textId="77777777" w:rsidR="004203DD" w:rsidRPr="004203DD" w:rsidRDefault="004203DD" w:rsidP="004203DD">
      <w:pPr>
        <w:pStyle w:val="Sraopastraipa"/>
        <w:numPr>
          <w:ilvl w:val="0"/>
          <w:numId w:val="33"/>
        </w:numPr>
        <w:spacing w:before="40" w:after="100"/>
        <w:rPr>
          <w:rFonts w:ascii="Arial" w:eastAsia="Arial" w:hAnsi="Arial" w:cs="Arial"/>
          <w:vanish/>
          <w:color w:val="000000" w:themeColor="text1"/>
          <w:szCs w:val="24"/>
        </w:rPr>
      </w:pPr>
    </w:p>
    <w:p w14:paraId="2E43B2F7" w14:textId="77777777" w:rsidR="004203DD" w:rsidRPr="004203DD" w:rsidRDefault="004203DD" w:rsidP="004203DD">
      <w:pPr>
        <w:pStyle w:val="Sraopastraipa"/>
        <w:numPr>
          <w:ilvl w:val="0"/>
          <w:numId w:val="33"/>
        </w:numPr>
        <w:spacing w:before="40" w:after="100"/>
        <w:rPr>
          <w:rFonts w:ascii="Arial" w:eastAsia="Arial" w:hAnsi="Arial" w:cs="Arial"/>
          <w:vanish/>
          <w:color w:val="000000" w:themeColor="text1"/>
          <w:szCs w:val="24"/>
        </w:rPr>
      </w:pPr>
    </w:p>
    <w:p w14:paraId="7A3230A9" w14:textId="77777777" w:rsidR="004203DD" w:rsidRPr="004203DD" w:rsidRDefault="004203DD" w:rsidP="004203DD">
      <w:pPr>
        <w:pStyle w:val="Sraopastraipa"/>
        <w:numPr>
          <w:ilvl w:val="1"/>
          <w:numId w:val="33"/>
        </w:numPr>
        <w:spacing w:before="40" w:after="100"/>
        <w:rPr>
          <w:rFonts w:ascii="Arial" w:eastAsia="Arial" w:hAnsi="Arial" w:cs="Arial"/>
          <w:vanish/>
          <w:color w:val="000000" w:themeColor="text1"/>
          <w:szCs w:val="24"/>
        </w:rPr>
      </w:pPr>
    </w:p>
    <w:p w14:paraId="790581A2" w14:textId="77777777" w:rsidR="004203DD" w:rsidRPr="004203DD" w:rsidRDefault="004203DD" w:rsidP="004203DD">
      <w:pPr>
        <w:pStyle w:val="Sraopastraipa"/>
        <w:numPr>
          <w:ilvl w:val="1"/>
          <w:numId w:val="33"/>
        </w:numPr>
        <w:spacing w:before="40" w:after="100"/>
        <w:rPr>
          <w:rFonts w:ascii="Arial" w:eastAsia="Arial" w:hAnsi="Arial" w:cs="Arial"/>
          <w:vanish/>
          <w:color w:val="000000" w:themeColor="text1"/>
          <w:szCs w:val="24"/>
        </w:rPr>
      </w:pPr>
    </w:p>
    <w:p w14:paraId="549BFFDE" w14:textId="77777777" w:rsidR="004203DD" w:rsidRPr="004203DD" w:rsidRDefault="004203DD" w:rsidP="004203DD">
      <w:pPr>
        <w:pStyle w:val="Sraopastraipa"/>
        <w:numPr>
          <w:ilvl w:val="1"/>
          <w:numId w:val="33"/>
        </w:numPr>
        <w:spacing w:before="40" w:after="100"/>
        <w:rPr>
          <w:rFonts w:ascii="Arial" w:eastAsia="Arial" w:hAnsi="Arial" w:cs="Arial"/>
          <w:vanish/>
          <w:color w:val="000000" w:themeColor="text1"/>
          <w:szCs w:val="24"/>
        </w:rPr>
      </w:pPr>
    </w:p>
    <w:p w14:paraId="2E3DC825" w14:textId="77777777" w:rsidR="004203DD" w:rsidRPr="004203DD" w:rsidRDefault="004203DD" w:rsidP="004203DD">
      <w:pPr>
        <w:pStyle w:val="Sraopastraipa"/>
        <w:numPr>
          <w:ilvl w:val="1"/>
          <w:numId w:val="33"/>
        </w:numPr>
        <w:spacing w:before="40" w:after="100"/>
        <w:rPr>
          <w:rFonts w:ascii="Arial" w:eastAsia="Arial" w:hAnsi="Arial" w:cs="Arial"/>
          <w:vanish/>
          <w:color w:val="000000" w:themeColor="text1"/>
          <w:szCs w:val="24"/>
        </w:rPr>
      </w:pPr>
    </w:p>
    <w:p w14:paraId="5CD87EFE" w14:textId="7FB3C29C" w:rsidR="001877B7" w:rsidRPr="001F7ABA" w:rsidRDefault="6B5DC729" w:rsidP="004203DD">
      <w:pPr>
        <w:pStyle w:val="Sraopastraipa"/>
        <w:numPr>
          <w:ilvl w:val="2"/>
          <w:numId w:val="33"/>
        </w:numPr>
        <w:spacing w:before="40" w:after="100"/>
        <w:ind w:left="1418" w:hanging="709"/>
        <w:rPr>
          <w:rFonts w:ascii="Arial" w:eastAsia="Arial" w:hAnsi="Arial" w:cs="Arial"/>
          <w:color w:val="000000" w:themeColor="text1"/>
          <w:szCs w:val="24"/>
        </w:rPr>
      </w:pPr>
      <w:r w:rsidRPr="001F7ABA">
        <w:rPr>
          <w:rFonts w:ascii="Arial" w:eastAsia="Arial" w:hAnsi="Arial" w:cs="Arial"/>
          <w:color w:val="000000" w:themeColor="text1"/>
          <w:szCs w:val="24"/>
        </w:rPr>
        <w:t xml:space="preserve">Lietuvos Respublikos kibernetinio saugumo įstatyme (2024 m. spalio 18 d. galiojančioje redakcijoje); </w:t>
      </w:r>
    </w:p>
    <w:p w14:paraId="68793BBD" w14:textId="592A42DA" w:rsidR="001877B7" w:rsidRPr="001F7ABA" w:rsidRDefault="6B5DC729" w:rsidP="006B6B3E">
      <w:pPr>
        <w:pStyle w:val="Sraopastraipa"/>
        <w:numPr>
          <w:ilvl w:val="2"/>
          <w:numId w:val="33"/>
        </w:numPr>
        <w:spacing w:before="40" w:after="100"/>
        <w:ind w:left="1418" w:hanging="709"/>
        <w:rPr>
          <w:rFonts w:ascii="Arial" w:eastAsia="Arial" w:hAnsi="Arial" w:cs="Arial"/>
          <w:color w:val="000000" w:themeColor="text1"/>
          <w:szCs w:val="24"/>
        </w:rPr>
      </w:pPr>
      <w:r w:rsidRPr="001F7ABA">
        <w:rPr>
          <w:rFonts w:ascii="Arial" w:eastAsia="Arial" w:hAnsi="Arial" w:cs="Arial"/>
          <w:color w:val="000000" w:themeColor="text1"/>
          <w:szCs w:val="24"/>
        </w:rPr>
        <w:t xml:space="preserve">Lietuvos Respublikos Vyriausybės 2018 m. rugpjūčio 13 d. nutarime Nr. 818 „Dėl Lietuvos Respublikos kibernetinio saugumo įstatymo įgyvendinimo“ (2024 m. lapkričio 6 d. Nr. 945 galiojančioje redakcijoje); </w:t>
      </w:r>
    </w:p>
    <w:p w14:paraId="75ABD4D0" w14:textId="6E63B3C8" w:rsidR="001877B7" w:rsidRPr="001F7ABA" w:rsidRDefault="6B5DC729" w:rsidP="006B6B3E">
      <w:pPr>
        <w:pStyle w:val="Sraopastraipa"/>
        <w:numPr>
          <w:ilvl w:val="2"/>
          <w:numId w:val="33"/>
        </w:numPr>
        <w:spacing w:before="40" w:after="100"/>
        <w:ind w:left="1418" w:hanging="709"/>
        <w:rPr>
          <w:rFonts w:ascii="Arial" w:eastAsia="Arial" w:hAnsi="Arial" w:cs="Arial"/>
          <w:color w:val="000000" w:themeColor="text1"/>
          <w:szCs w:val="24"/>
        </w:rPr>
      </w:pPr>
      <w:r w:rsidRPr="001F7ABA">
        <w:rPr>
          <w:rFonts w:ascii="Arial" w:eastAsia="Arial" w:hAnsi="Arial" w:cs="Arial"/>
          <w:color w:val="000000" w:themeColor="text1"/>
          <w:szCs w:val="24"/>
        </w:rPr>
        <w:t>Lietuvos standarte LST ISO/IEC 27001 „Informacijos saugumas, kibernetinis saugumas ir privatumo apsauga. Informacijos saugumo valdymo sistemos. Reikalavimai“.</w:t>
      </w:r>
    </w:p>
    <w:p w14:paraId="0551DCA8" w14:textId="30ED8505" w:rsidR="007B50C1" w:rsidRPr="001F7ABA" w:rsidRDefault="6B5DC729" w:rsidP="006B6B3E">
      <w:pPr>
        <w:pStyle w:val="Sraopastraipa"/>
        <w:numPr>
          <w:ilvl w:val="2"/>
          <w:numId w:val="33"/>
        </w:numPr>
        <w:shd w:val="clear" w:color="auto" w:fill="FFFFFF" w:themeFill="background1"/>
        <w:spacing w:before="240" w:after="240"/>
        <w:ind w:left="1418" w:hanging="709"/>
        <w:rPr>
          <w:rFonts w:ascii="Arial" w:eastAsia="Arial" w:hAnsi="Arial" w:cs="Arial"/>
          <w:szCs w:val="24"/>
        </w:rPr>
      </w:pPr>
      <w:r w:rsidRPr="001F7ABA">
        <w:rPr>
          <w:rFonts w:ascii="Arial" w:eastAsia="Arial" w:hAnsi="Arial" w:cs="Arial"/>
          <w:color w:val="000000" w:themeColor="text1"/>
          <w:szCs w:val="24"/>
        </w:rPr>
        <w:t xml:space="preserve">Žalieji reikalavimai </w:t>
      </w:r>
      <w:r w:rsidR="008A054A" w:rsidRPr="00294956">
        <w:rPr>
          <w:rFonts w:ascii="Arial" w:eastAsia="Arial" w:hAnsi="Arial" w:cs="Arial"/>
          <w:szCs w:val="24"/>
        </w:rPr>
        <w:t>AP integracini</w:t>
      </w:r>
      <w:r w:rsidR="008A054A">
        <w:rPr>
          <w:rFonts w:ascii="Arial" w:eastAsia="Arial" w:hAnsi="Arial" w:cs="Arial"/>
          <w:szCs w:val="24"/>
        </w:rPr>
        <w:t>am</w:t>
      </w:r>
      <w:r w:rsidR="008A054A" w:rsidRPr="00294956">
        <w:rPr>
          <w:rFonts w:ascii="Arial" w:eastAsia="Arial" w:hAnsi="Arial" w:cs="Arial"/>
          <w:szCs w:val="24"/>
        </w:rPr>
        <w:t xml:space="preserve"> moduli</w:t>
      </w:r>
      <w:r w:rsidR="008A054A">
        <w:rPr>
          <w:rFonts w:ascii="Arial" w:eastAsia="Arial" w:hAnsi="Arial" w:cs="Arial"/>
          <w:szCs w:val="24"/>
        </w:rPr>
        <w:t>ui</w:t>
      </w:r>
      <w:r w:rsidR="008A054A" w:rsidRPr="001F7ABA">
        <w:rPr>
          <w:rFonts w:ascii="Arial" w:eastAsia="Arial" w:hAnsi="Arial" w:cs="Arial"/>
          <w:color w:val="000000" w:themeColor="text1"/>
          <w:szCs w:val="24"/>
        </w:rPr>
        <w:t xml:space="preserve"> </w:t>
      </w:r>
      <w:r w:rsidRPr="001F7ABA">
        <w:rPr>
          <w:rFonts w:ascii="Arial" w:eastAsia="Arial" w:hAnsi="Arial" w:cs="Arial"/>
          <w:color w:val="000000" w:themeColor="text1"/>
          <w:szCs w:val="24"/>
        </w:rPr>
        <w:t>- perkamas nematerialaus pobūdžio produktas.</w:t>
      </w:r>
    </w:p>
    <w:p w14:paraId="0D393753" w14:textId="2B4D2585" w:rsidR="00FC2A61" w:rsidRPr="00294956" w:rsidRDefault="00FC2A61" w:rsidP="00575991">
      <w:pPr>
        <w:pStyle w:val="Antrat1"/>
        <w:numPr>
          <w:ilvl w:val="0"/>
          <w:numId w:val="33"/>
        </w:numPr>
        <w:spacing w:line="276" w:lineRule="auto"/>
        <w:ind w:left="426"/>
        <w:rPr>
          <w:rFonts w:cs="Arial"/>
          <w:szCs w:val="24"/>
        </w:rPr>
      </w:pPr>
      <w:bookmarkStart w:id="16" w:name="_Toc228366911"/>
      <w:bookmarkStart w:id="17" w:name="_Toc229992675"/>
      <w:r w:rsidRPr="00294956">
        <w:rPr>
          <w:rFonts w:cs="Arial"/>
          <w:szCs w:val="24"/>
        </w:rPr>
        <w:t>Patikimumas ir veikimas</w:t>
      </w:r>
      <w:bookmarkEnd w:id="16"/>
      <w:bookmarkEnd w:id="17"/>
      <w:r w:rsidRPr="00294956">
        <w:rPr>
          <w:rFonts w:cs="Arial"/>
          <w:szCs w:val="24"/>
        </w:rPr>
        <w:t> </w:t>
      </w:r>
    </w:p>
    <w:p w14:paraId="093A101D" w14:textId="77777777" w:rsidR="00960247" w:rsidRDefault="007B36A2" w:rsidP="00960247">
      <w:pPr>
        <w:pStyle w:val="Sraopastraipa"/>
        <w:spacing w:before="200"/>
        <w:ind w:left="420"/>
        <w:contextualSpacing w:val="0"/>
        <w:rPr>
          <w:rFonts w:ascii="Arial" w:eastAsia="Arial" w:hAnsi="Arial" w:cs="Arial"/>
          <w:szCs w:val="24"/>
        </w:rPr>
      </w:pPr>
      <w:r w:rsidRPr="00294956">
        <w:rPr>
          <w:rFonts w:ascii="Arial" w:eastAsia="Arial" w:hAnsi="Arial" w:cs="Arial"/>
          <w:szCs w:val="24"/>
        </w:rPr>
        <w:t xml:space="preserve">Iki 2026 m. gruodžio </w:t>
      </w:r>
      <w:r w:rsidRPr="00294956">
        <w:rPr>
          <w:rFonts w:ascii="Arial" w:eastAsia="Arial" w:hAnsi="Arial" w:cs="Arial"/>
          <w:szCs w:val="24"/>
          <w:lang w:val="en-US"/>
        </w:rPr>
        <w:t>3</w:t>
      </w:r>
      <w:r w:rsidRPr="00294956">
        <w:rPr>
          <w:rFonts w:ascii="Arial" w:eastAsia="Arial" w:hAnsi="Arial" w:cs="Arial"/>
          <w:szCs w:val="24"/>
        </w:rPr>
        <w:t xml:space="preserve">1 d. galioja </w:t>
      </w:r>
      <w:r w:rsidR="00123B99" w:rsidRPr="00294956">
        <w:rPr>
          <w:rFonts w:ascii="Arial" w:eastAsia="Arial" w:hAnsi="Arial" w:cs="Arial"/>
          <w:szCs w:val="24"/>
        </w:rPr>
        <w:t>s</w:t>
      </w:r>
      <w:r w:rsidRPr="00294956">
        <w:rPr>
          <w:rFonts w:ascii="Arial" w:eastAsia="Arial" w:hAnsi="Arial" w:cs="Arial"/>
          <w:szCs w:val="24"/>
        </w:rPr>
        <w:t>istemos „Energija“ priežiūros paslaugų sutartis</w:t>
      </w:r>
      <w:r w:rsidR="003970D9" w:rsidRPr="00294956">
        <w:rPr>
          <w:rFonts w:ascii="Arial" w:eastAsia="Arial" w:hAnsi="Arial" w:cs="Arial"/>
          <w:szCs w:val="24"/>
        </w:rPr>
        <w:t xml:space="preserve">. </w:t>
      </w:r>
      <w:r w:rsidR="002D1B6D" w:rsidRPr="00294956">
        <w:rPr>
          <w:rFonts w:ascii="Arial" w:eastAsia="Arial" w:hAnsi="Arial" w:cs="Arial"/>
          <w:szCs w:val="24"/>
        </w:rPr>
        <w:t xml:space="preserve">Jeigu </w:t>
      </w:r>
      <w:r w:rsidR="00866D81" w:rsidRPr="00294956">
        <w:rPr>
          <w:rFonts w:ascii="Arial" w:eastAsia="Arial" w:hAnsi="Arial" w:cs="Arial"/>
          <w:szCs w:val="24"/>
        </w:rPr>
        <w:t>Paslaugos</w:t>
      </w:r>
      <w:r w:rsidR="002D1B6D" w:rsidRPr="00294956">
        <w:rPr>
          <w:rFonts w:ascii="Arial" w:eastAsia="Arial" w:hAnsi="Arial" w:cs="Arial"/>
          <w:szCs w:val="24"/>
        </w:rPr>
        <w:t xml:space="preserve"> Tiekėjui įdiegus </w:t>
      </w:r>
      <w:r w:rsidR="00E30E57" w:rsidRPr="00294956">
        <w:rPr>
          <w:rFonts w:ascii="Arial" w:eastAsia="Arial" w:hAnsi="Arial" w:cs="Arial"/>
          <w:szCs w:val="24"/>
        </w:rPr>
        <w:t>AP i</w:t>
      </w:r>
      <w:r w:rsidR="002D1B6D" w:rsidRPr="00294956">
        <w:rPr>
          <w:rFonts w:ascii="Arial" w:eastAsia="Arial" w:hAnsi="Arial" w:cs="Arial"/>
          <w:szCs w:val="24"/>
        </w:rPr>
        <w:t xml:space="preserve">ntegracinį modulį, kaip sudėtinės sistemos „Energija“ dalį, sistema „Energija“ nustos tinkamai funkcionuoti, Tiekėjas savo sąskaita turės nedelsiant atstatyti visos </w:t>
      </w:r>
      <w:r w:rsidR="009E67BE" w:rsidRPr="00294956">
        <w:rPr>
          <w:rFonts w:ascii="Arial" w:eastAsia="Arial" w:hAnsi="Arial" w:cs="Arial"/>
          <w:szCs w:val="24"/>
        </w:rPr>
        <w:t>s</w:t>
      </w:r>
      <w:r w:rsidR="002D1B6D" w:rsidRPr="00294956">
        <w:rPr>
          <w:rFonts w:ascii="Arial" w:eastAsia="Arial" w:hAnsi="Arial" w:cs="Arial"/>
          <w:szCs w:val="24"/>
        </w:rPr>
        <w:t xml:space="preserve">istemos „Energija“ darbą, kad ji tinkamai funkcionuotų ir padengti AB „Klaipėdos energijos“ visas </w:t>
      </w:r>
      <w:r w:rsidR="003970D9" w:rsidRPr="00294956">
        <w:rPr>
          <w:rFonts w:ascii="Arial" w:eastAsia="Arial" w:hAnsi="Arial" w:cs="Arial"/>
          <w:szCs w:val="24"/>
        </w:rPr>
        <w:t xml:space="preserve">tiesiogines </w:t>
      </w:r>
      <w:r w:rsidR="002D1B6D" w:rsidRPr="00294956">
        <w:rPr>
          <w:rFonts w:ascii="Arial" w:eastAsia="Arial" w:hAnsi="Arial" w:cs="Arial"/>
          <w:szCs w:val="24"/>
        </w:rPr>
        <w:t xml:space="preserve">išlaidas dėl </w:t>
      </w:r>
      <w:r w:rsidR="009E67BE" w:rsidRPr="00294956">
        <w:rPr>
          <w:rFonts w:ascii="Arial" w:eastAsia="Arial" w:hAnsi="Arial" w:cs="Arial"/>
          <w:szCs w:val="24"/>
        </w:rPr>
        <w:t>s</w:t>
      </w:r>
      <w:r w:rsidR="002D1B6D" w:rsidRPr="00294956">
        <w:rPr>
          <w:rFonts w:ascii="Arial" w:eastAsia="Arial" w:hAnsi="Arial" w:cs="Arial"/>
          <w:szCs w:val="24"/>
        </w:rPr>
        <w:t xml:space="preserve">istemos </w:t>
      </w:r>
      <w:r w:rsidR="00123B99" w:rsidRPr="00294956">
        <w:rPr>
          <w:rFonts w:ascii="Arial" w:eastAsia="Arial" w:hAnsi="Arial" w:cs="Arial"/>
          <w:szCs w:val="24"/>
        </w:rPr>
        <w:t xml:space="preserve">„Energija“ </w:t>
      </w:r>
      <w:r w:rsidR="002D1B6D" w:rsidRPr="00294956">
        <w:rPr>
          <w:rFonts w:ascii="Arial" w:eastAsia="Arial" w:hAnsi="Arial" w:cs="Arial"/>
          <w:szCs w:val="24"/>
        </w:rPr>
        <w:t>tinkamo darbo atstatymo, jeigu jį atliktų esamas tiekėjas pagal priežiūros sutartį.</w:t>
      </w:r>
      <w:r w:rsidR="00C132B0" w:rsidRPr="00294956">
        <w:rPr>
          <w:rFonts w:ascii="Arial" w:eastAsia="Arial" w:hAnsi="Arial" w:cs="Arial"/>
          <w:szCs w:val="24"/>
        </w:rPr>
        <w:t xml:space="preserve"> </w:t>
      </w:r>
    </w:p>
    <w:p w14:paraId="53F9D9AA" w14:textId="291BF4E2" w:rsidR="00866D81" w:rsidRPr="00294956" w:rsidRDefault="00C132B0" w:rsidP="00960247">
      <w:pPr>
        <w:pStyle w:val="Sraopastraipa"/>
        <w:spacing w:before="200"/>
        <w:ind w:left="420"/>
        <w:contextualSpacing w:val="0"/>
        <w:rPr>
          <w:rFonts w:ascii="Arial" w:eastAsia="Arial" w:hAnsi="Arial" w:cs="Arial"/>
          <w:szCs w:val="24"/>
        </w:rPr>
      </w:pPr>
      <w:r w:rsidRPr="00294956">
        <w:rPr>
          <w:rFonts w:ascii="Arial" w:eastAsia="Arial" w:hAnsi="Arial" w:cs="Arial"/>
          <w:szCs w:val="24"/>
        </w:rPr>
        <w:t xml:space="preserve">Jei </w:t>
      </w:r>
      <w:r w:rsidR="0080477A" w:rsidRPr="00294956">
        <w:rPr>
          <w:rFonts w:ascii="Arial" w:eastAsia="Arial" w:hAnsi="Arial" w:cs="Arial"/>
          <w:szCs w:val="24"/>
        </w:rPr>
        <w:t xml:space="preserve">AP integracinio modulio </w:t>
      </w:r>
      <w:r w:rsidRPr="00294956">
        <w:rPr>
          <w:rFonts w:ascii="Arial" w:eastAsia="Arial" w:hAnsi="Arial" w:cs="Arial"/>
          <w:szCs w:val="24"/>
        </w:rPr>
        <w:t xml:space="preserve">diegimo metu dėl Tiekėjo kaltės </w:t>
      </w:r>
      <w:r w:rsidR="007C2BD7" w:rsidRPr="00294956">
        <w:rPr>
          <w:rFonts w:ascii="Arial" w:eastAsia="Arial" w:hAnsi="Arial" w:cs="Arial"/>
          <w:szCs w:val="24"/>
        </w:rPr>
        <w:t>Užsakovas</w:t>
      </w:r>
      <w:r w:rsidRPr="00294956">
        <w:rPr>
          <w:rFonts w:ascii="Arial" w:eastAsia="Arial" w:hAnsi="Arial" w:cs="Arial"/>
          <w:szCs w:val="24"/>
        </w:rPr>
        <w:t xml:space="preserve"> pagal LR buhalterinės apskaitos ir PVM įstatymus bei Šilumos tiekimo ir vartojimo taisykles negalėjo laiku, iki kiekvieno mėnesio 10 d., pateikti vartotojams sąskaitų, Tiekėjas </w:t>
      </w:r>
      <w:r w:rsidR="007C2BD7" w:rsidRPr="00294956">
        <w:rPr>
          <w:rFonts w:ascii="Arial" w:eastAsia="Arial" w:hAnsi="Arial" w:cs="Arial"/>
          <w:szCs w:val="24"/>
        </w:rPr>
        <w:t xml:space="preserve">Užsakovui </w:t>
      </w:r>
      <w:r w:rsidRPr="00294956">
        <w:rPr>
          <w:rFonts w:ascii="Arial" w:eastAsia="Arial" w:hAnsi="Arial" w:cs="Arial"/>
          <w:szCs w:val="24"/>
        </w:rPr>
        <w:t>pareikalavus turi sumokėti 5 000 (penki tūkstančiai eurų 0 ct) Eur baudą, taip pat atlyginti susijusius tiesioginius nuostolius bei savo sąskaita turi nedelsiant atstatyti sistemos veiklą, kad ji tinkamai funkcionuotų.</w:t>
      </w:r>
    </w:p>
    <w:p w14:paraId="29C877AA" w14:textId="35F2ABDD" w:rsidR="00400F21" w:rsidRPr="00294956" w:rsidRDefault="00400F21" w:rsidP="00575991">
      <w:pPr>
        <w:pStyle w:val="Antrat1"/>
        <w:numPr>
          <w:ilvl w:val="0"/>
          <w:numId w:val="33"/>
        </w:numPr>
        <w:spacing w:line="276" w:lineRule="auto"/>
        <w:ind w:left="431" w:hanging="431"/>
        <w:rPr>
          <w:rFonts w:cs="Arial"/>
          <w:szCs w:val="24"/>
        </w:rPr>
      </w:pPr>
      <w:bookmarkStart w:id="18" w:name="_Toc228366912"/>
      <w:bookmarkStart w:id="19" w:name="_Toc229992676"/>
      <w:r w:rsidRPr="00294956">
        <w:rPr>
          <w:rFonts w:cs="Arial"/>
          <w:szCs w:val="24"/>
        </w:rPr>
        <w:t>PASLAUGŲ PRIĖMIMO TVARKA</w:t>
      </w:r>
      <w:bookmarkEnd w:id="18"/>
      <w:bookmarkEnd w:id="19"/>
    </w:p>
    <w:p w14:paraId="0AA371E7" w14:textId="77777777" w:rsidR="00400F21" w:rsidRPr="00294956" w:rsidRDefault="00400F21" w:rsidP="00707FFD">
      <w:pPr>
        <w:pStyle w:val="Antrat20"/>
        <w:numPr>
          <w:ilvl w:val="0"/>
          <w:numId w:val="0"/>
        </w:numPr>
        <w:spacing w:line="276" w:lineRule="auto"/>
        <w:ind w:left="360"/>
        <w:contextualSpacing/>
        <w:rPr>
          <w:rFonts w:ascii="Arial" w:hAnsi="Arial" w:cs="Arial"/>
          <w:szCs w:val="24"/>
        </w:rPr>
      </w:pPr>
      <w:bookmarkStart w:id="20" w:name="_Toc228366913"/>
      <w:bookmarkStart w:id="21" w:name="_Toc229672456"/>
      <w:bookmarkStart w:id="22" w:name="_Toc229992677"/>
      <w:r w:rsidRPr="00294956">
        <w:rPr>
          <w:rFonts w:ascii="Arial" w:hAnsi="Arial" w:cs="Arial"/>
          <w:szCs w:val="24"/>
        </w:rPr>
        <w:t>Testavimo etapo priėmimo kriterijai:</w:t>
      </w:r>
      <w:bookmarkEnd w:id="20"/>
      <w:bookmarkEnd w:id="21"/>
      <w:bookmarkEnd w:id="22"/>
      <w:r w:rsidRPr="00294956">
        <w:rPr>
          <w:rFonts w:ascii="Arial" w:hAnsi="Arial" w:cs="Arial"/>
          <w:szCs w:val="24"/>
        </w:rPr>
        <w:t> </w:t>
      </w:r>
    </w:p>
    <w:p w14:paraId="0B93CA57" w14:textId="77777777" w:rsidR="002A6A58" w:rsidRPr="00294956" w:rsidRDefault="002A6A58" w:rsidP="00707FFD">
      <w:pPr>
        <w:pStyle w:val="Sraopastraipa"/>
        <w:numPr>
          <w:ilvl w:val="0"/>
          <w:numId w:val="15"/>
        </w:numPr>
        <w:spacing w:after="0"/>
        <w:rPr>
          <w:rFonts w:ascii="Arial" w:eastAsia="Arial" w:hAnsi="Arial" w:cs="Arial"/>
          <w:vanish/>
          <w:szCs w:val="24"/>
        </w:rPr>
      </w:pPr>
    </w:p>
    <w:p w14:paraId="2E69BCE3" w14:textId="77777777" w:rsidR="002A6A58" w:rsidRPr="00294956" w:rsidRDefault="002A6A58" w:rsidP="00707FFD">
      <w:pPr>
        <w:pStyle w:val="Sraopastraipa"/>
        <w:numPr>
          <w:ilvl w:val="0"/>
          <w:numId w:val="15"/>
        </w:numPr>
        <w:spacing w:after="0"/>
        <w:rPr>
          <w:rFonts w:ascii="Arial" w:eastAsia="Arial" w:hAnsi="Arial" w:cs="Arial"/>
          <w:vanish/>
          <w:szCs w:val="24"/>
        </w:rPr>
      </w:pPr>
    </w:p>
    <w:p w14:paraId="35ACFAF5" w14:textId="77777777" w:rsidR="002A6A58" w:rsidRPr="00294956" w:rsidRDefault="002A6A58" w:rsidP="00707FFD">
      <w:pPr>
        <w:pStyle w:val="Sraopastraipa"/>
        <w:numPr>
          <w:ilvl w:val="0"/>
          <w:numId w:val="15"/>
        </w:numPr>
        <w:spacing w:after="0"/>
        <w:rPr>
          <w:rFonts w:ascii="Arial" w:eastAsia="Arial" w:hAnsi="Arial" w:cs="Arial"/>
          <w:vanish/>
          <w:szCs w:val="24"/>
        </w:rPr>
      </w:pPr>
    </w:p>
    <w:p w14:paraId="33E2ED51" w14:textId="77777777" w:rsidR="002A6A58" w:rsidRPr="00294956" w:rsidRDefault="002A6A58" w:rsidP="00707FFD">
      <w:pPr>
        <w:pStyle w:val="Sraopastraipa"/>
        <w:numPr>
          <w:ilvl w:val="0"/>
          <w:numId w:val="15"/>
        </w:numPr>
        <w:spacing w:after="0"/>
        <w:rPr>
          <w:rFonts w:ascii="Arial" w:eastAsia="Arial" w:hAnsi="Arial" w:cs="Arial"/>
          <w:vanish/>
          <w:szCs w:val="24"/>
        </w:rPr>
      </w:pPr>
    </w:p>
    <w:p w14:paraId="430EB2AB" w14:textId="77777777" w:rsidR="002A6A58" w:rsidRPr="00294956" w:rsidRDefault="002A6A58" w:rsidP="00707FFD">
      <w:pPr>
        <w:pStyle w:val="Sraopastraipa"/>
        <w:numPr>
          <w:ilvl w:val="0"/>
          <w:numId w:val="15"/>
        </w:numPr>
        <w:spacing w:after="0"/>
        <w:rPr>
          <w:rFonts w:ascii="Arial" w:eastAsia="Arial" w:hAnsi="Arial" w:cs="Arial"/>
          <w:vanish/>
          <w:szCs w:val="24"/>
        </w:rPr>
      </w:pPr>
    </w:p>
    <w:p w14:paraId="38D1DA83" w14:textId="77777777" w:rsidR="00494F46" w:rsidRPr="00294956" w:rsidRDefault="00494F46" w:rsidP="00707FFD">
      <w:pPr>
        <w:pStyle w:val="Sraopastraipa"/>
        <w:numPr>
          <w:ilvl w:val="0"/>
          <w:numId w:val="16"/>
        </w:numPr>
        <w:spacing w:after="0"/>
        <w:rPr>
          <w:rFonts w:ascii="Arial" w:eastAsia="Arial" w:hAnsi="Arial" w:cs="Arial"/>
          <w:vanish/>
          <w:szCs w:val="24"/>
        </w:rPr>
      </w:pPr>
    </w:p>
    <w:p w14:paraId="7A4C5656" w14:textId="77777777" w:rsidR="00494F46" w:rsidRPr="00294956" w:rsidRDefault="00494F46" w:rsidP="00707FFD">
      <w:pPr>
        <w:pStyle w:val="Sraopastraipa"/>
        <w:numPr>
          <w:ilvl w:val="0"/>
          <w:numId w:val="16"/>
        </w:numPr>
        <w:spacing w:after="0"/>
        <w:rPr>
          <w:rFonts w:ascii="Arial" w:eastAsia="Arial" w:hAnsi="Arial" w:cs="Arial"/>
          <w:vanish/>
          <w:szCs w:val="24"/>
        </w:rPr>
      </w:pPr>
    </w:p>
    <w:p w14:paraId="5380085F" w14:textId="77777777" w:rsidR="00494F46" w:rsidRPr="00294956" w:rsidRDefault="00494F46" w:rsidP="00707FFD">
      <w:pPr>
        <w:pStyle w:val="Sraopastraipa"/>
        <w:numPr>
          <w:ilvl w:val="0"/>
          <w:numId w:val="16"/>
        </w:numPr>
        <w:spacing w:after="0"/>
        <w:rPr>
          <w:rFonts w:ascii="Arial" w:eastAsia="Arial" w:hAnsi="Arial" w:cs="Arial"/>
          <w:vanish/>
          <w:szCs w:val="24"/>
        </w:rPr>
      </w:pPr>
    </w:p>
    <w:p w14:paraId="0810A3F2" w14:textId="77777777" w:rsidR="00494F46" w:rsidRPr="00294956" w:rsidRDefault="00494F46" w:rsidP="00707FFD">
      <w:pPr>
        <w:pStyle w:val="Sraopastraipa"/>
        <w:numPr>
          <w:ilvl w:val="0"/>
          <w:numId w:val="16"/>
        </w:numPr>
        <w:spacing w:after="0"/>
        <w:rPr>
          <w:rFonts w:ascii="Arial" w:eastAsia="Arial" w:hAnsi="Arial" w:cs="Arial"/>
          <w:vanish/>
          <w:szCs w:val="24"/>
        </w:rPr>
      </w:pPr>
    </w:p>
    <w:p w14:paraId="7CF62CFA" w14:textId="77777777" w:rsidR="00494F46" w:rsidRPr="00294956" w:rsidRDefault="00494F46" w:rsidP="00707FFD">
      <w:pPr>
        <w:pStyle w:val="Sraopastraipa"/>
        <w:numPr>
          <w:ilvl w:val="0"/>
          <w:numId w:val="16"/>
        </w:numPr>
        <w:spacing w:after="0"/>
        <w:rPr>
          <w:rFonts w:ascii="Arial" w:eastAsia="Arial" w:hAnsi="Arial" w:cs="Arial"/>
          <w:vanish/>
          <w:szCs w:val="24"/>
        </w:rPr>
      </w:pPr>
    </w:p>
    <w:p w14:paraId="290E1343" w14:textId="77777777" w:rsidR="00494F46" w:rsidRPr="00294956" w:rsidRDefault="00494F46" w:rsidP="00707FFD">
      <w:pPr>
        <w:pStyle w:val="Sraopastraipa"/>
        <w:numPr>
          <w:ilvl w:val="0"/>
          <w:numId w:val="16"/>
        </w:numPr>
        <w:spacing w:after="0"/>
        <w:rPr>
          <w:rFonts w:ascii="Arial" w:eastAsia="Arial" w:hAnsi="Arial" w:cs="Arial"/>
          <w:vanish/>
          <w:szCs w:val="24"/>
        </w:rPr>
      </w:pPr>
    </w:p>
    <w:p w14:paraId="2222F9FC" w14:textId="77777777" w:rsidR="00494F46" w:rsidRPr="00294956" w:rsidRDefault="00494F46" w:rsidP="00707FFD">
      <w:pPr>
        <w:pStyle w:val="Sraopastraipa"/>
        <w:numPr>
          <w:ilvl w:val="0"/>
          <w:numId w:val="16"/>
        </w:numPr>
        <w:spacing w:after="0"/>
        <w:rPr>
          <w:rFonts w:ascii="Arial" w:eastAsia="Arial" w:hAnsi="Arial" w:cs="Arial"/>
          <w:vanish/>
          <w:szCs w:val="24"/>
        </w:rPr>
      </w:pPr>
    </w:p>
    <w:p w14:paraId="3B5566C9" w14:textId="0327DD6B" w:rsidR="00400F21" w:rsidRPr="00294956" w:rsidRDefault="00400F21" w:rsidP="00707FFD">
      <w:pPr>
        <w:numPr>
          <w:ilvl w:val="1"/>
          <w:numId w:val="16"/>
        </w:numPr>
        <w:spacing w:after="0"/>
        <w:ind w:left="851"/>
        <w:contextualSpacing/>
        <w:rPr>
          <w:rFonts w:ascii="Arial" w:eastAsia="Arial" w:hAnsi="Arial" w:cs="Arial"/>
          <w:szCs w:val="24"/>
        </w:rPr>
      </w:pPr>
      <w:r w:rsidRPr="00294956">
        <w:rPr>
          <w:rFonts w:ascii="Arial" w:eastAsia="Arial" w:hAnsi="Arial" w:cs="Arial"/>
          <w:szCs w:val="24"/>
        </w:rPr>
        <w:t>Atliktas priėmimo testavimas pagal parengtą ir su Užsakovu suderintą testavimo planą, testavimo eigos principus ir scenarijų bus laikomas užbaigtu, jei to scenarijaus visi žingsniai įvykdyti sėkmingai ir tenkina nustatytus vertinimo kriterijus, </w:t>
      </w:r>
      <w:proofErr w:type="spellStart"/>
      <w:r w:rsidRPr="00294956">
        <w:rPr>
          <w:rFonts w:ascii="Arial" w:eastAsia="Arial" w:hAnsi="Arial" w:cs="Arial"/>
          <w:szCs w:val="24"/>
        </w:rPr>
        <w:t>t.y</w:t>
      </w:r>
      <w:proofErr w:type="spellEnd"/>
      <w:r w:rsidRPr="00294956">
        <w:rPr>
          <w:rFonts w:ascii="Arial" w:eastAsia="Arial" w:hAnsi="Arial" w:cs="Arial"/>
          <w:szCs w:val="24"/>
        </w:rPr>
        <w:t xml:space="preserve">. kiekvieno atlikto scenarijaus žingsnio laukiamas rezultatas atitinka </w:t>
      </w:r>
      <w:r w:rsidR="003C23E9" w:rsidRPr="00294956">
        <w:rPr>
          <w:rFonts w:ascii="Arial" w:eastAsia="Arial" w:hAnsi="Arial" w:cs="Arial"/>
          <w:szCs w:val="24"/>
        </w:rPr>
        <w:t>s</w:t>
      </w:r>
      <w:r w:rsidRPr="00294956">
        <w:rPr>
          <w:rFonts w:ascii="Arial" w:eastAsia="Arial" w:hAnsi="Arial" w:cs="Arial"/>
          <w:szCs w:val="24"/>
        </w:rPr>
        <w:t>istemo</w:t>
      </w:r>
      <w:r w:rsidR="003C23E9" w:rsidRPr="00294956">
        <w:rPr>
          <w:rFonts w:ascii="Arial" w:eastAsia="Arial" w:hAnsi="Arial" w:cs="Arial"/>
          <w:szCs w:val="24"/>
        </w:rPr>
        <w:t>s „Energija“</w:t>
      </w:r>
      <w:r w:rsidRPr="00294956">
        <w:rPr>
          <w:rFonts w:ascii="Arial" w:eastAsia="Arial" w:hAnsi="Arial" w:cs="Arial"/>
          <w:szCs w:val="24"/>
        </w:rPr>
        <w:t xml:space="preserve"> </w:t>
      </w:r>
      <w:r w:rsidR="00E30E57" w:rsidRPr="00294956">
        <w:rPr>
          <w:rFonts w:ascii="Arial" w:eastAsia="Arial" w:hAnsi="Arial" w:cs="Arial"/>
          <w:szCs w:val="24"/>
        </w:rPr>
        <w:t>AP in</w:t>
      </w:r>
      <w:r w:rsidR="003C23E9" w:rsidRPr="00294956">
        <w:rPr>
          <w:rFonts w:ascii="Arial" w:eastAsia="Arial" w:hAnsi="Arial" w:cs="Arial"/>
          <w:szCs w:val="24"/>
        </w:rPr>
        <w:t xml:space="preserve">tegracinio modulio </w:t>
      </w:r>
      <w:r w:rsidRPr="00294956">
        <w:rPr>
          <w:rFonts w:ascii="Arial" w:eastAsia="Arial" w:hAnsi="Arial" w:cs="Arial"/>
          <w:szCs w:val="24"/>
        </w:rPr>
        <w:t>gautą rezultatą; </w:t>
      </w:r>
    </w:p>
    <w:p w14:paraId="56550BE1" w14:textId="77777777" w:rsidR="00400F21" w:rsidRPr="00294956" w:rsidRDefault="00400F21" w:rsidP="00707FFD">
      <w:pPr>
        <w:numPr>
          <w:ilvl w:val="1"/>
          <w:numId w:val="16"/>
        </w:numPr>
        <w:spacing w:after="0"/>
        <w:ind w:left="851"/>
        <w:contextualSpacing/>
        <w:rPr>
          <w:rFonts w:ascii="Arial" w:eastAsia="Arial" w:hAnsi="Arial" w:cs="Arial"/>
          <w:szCs w:val="24"/>
        </w:rPr>
      </w:pPr>
      <w:r w:rsidRPr="00294956">
        <w:rPr>
          <w:rFonts w:ascii="Arial" w:eastAsia="Arial" w:hAnsi="Arial" w:cs="Arial"/>
          <w:szCs w:val="24"/>
        </w:rPr>
        <w:t>Testavimas yra sėkmingai užbaigiamas per ne daugiau kaip tris priėmimo testavimus (iteracijas); </w:t>
      </w:r>
    </w:p>
    <w:p w14:paraId="17B58EEF" w14:textId="322272EF" w:rsidR="00400F21" w:rsidRPr="00294956" w:rsidRDefault="00400F21" w:rsidP="00707FFD">
      <w:pPr>
        <w:numPr>
          <w:ilvl w:val="1"/>
          <w:numId w:val="16"/>
        </w:numPr>
        <w:spacing w:after="0"/>
        <w:ind w:left="851"/>
        <w:contextualSpacing/>
        <w:rPr>
          <w:rFonts w:ascii="Arial" w:eastAsia="Arial" w:hAnsi="Arial" w:cs="Arial"/>
          <w:szCs w:val="24"/>
        </w:rPr>
      </w:pPr>
      <w:r w:rsidRPr="00294956">
        <w:rPr>
          <w:rFonts w:ascii="Arial" w:eastAsia="Arial" w:hAnsi="Arial" w:cs="Arial"/>
          <w:szCs w:val="24"/>
        </w:rPr>
        <w:lastRenderedPageBreak/>
        <w:t xml:space="preserve">Visos kritinės ir / ar svarbios klaidos yra išspręstos iki </w:t>
      </w:r>
      <w:r w:rsidR="00BB37D6" w:rsidRPr="00294956">
        <w:rPr>
          <w:rFonts w:ascii="Arial" w:eastAsia="Arial" w:hAnsi="Arial" w:cs="Arial"/>
          <w:szCs w:val="24"/>
        </w:rPr>
        <w:t xml:space="preserve">sistemos „Energija“ </w:t>
      </w:r>
      <w:r w:rsidR="00E30E57" w:rsidRPr="00294956">
        <w:rPr>
          <w:rFonts w:ascii="Arial" w:eastAsia="Arial" w:hAnsi="Arial" w:cs="Arial"/>
          <w:szCs w:val="24"/>
        </w:rPr>
        <w:t>AP i</w:t>
      </w:r>
      <w:r w:rsidR="00BB37D6" w:rsidRPr="00294956">
        <w:rPr>
          <w:rFonts w:ascii="Arial" w:eastAsia="Arial" w:hAnsi="Arial" w:cs="Arial"/>
          <w:szCs w:val="24"/>
        </w:rPr>
        <w:t xml:space="preserve">ntegracinio modulio </w:t>
      </w:r>
      <w:r w:rsidRPr="00294956">
        <w:rPr>
          <w:rFonts w:ascii="Arial" w:eastAsia="Arial" w:hAnsi="Arial" w:cs="Arial"/>
          <w:szCs w:val="24"/>
        </w:rPr>
        <w:t>bandomosios eksploatacijos pradžios. </w:t>
      </w:r>
    </w:p>
    <w:p w14:paraId="2B391249" w14:textId="0A9B09A8" w:rsidR="00400F21" w:rsidRPr="00294956" w:rsidRDefault="00400F21" w:rsidP="00707FFD">
      <w:pPr>
        <w:numPr>
          <w:ilvl w:val="1"/>
          <w:numId w:val="16"/>
        </w:numPr>
        <w:spacing w:after="0"/>
        <w:ind w:left="851"/>
        <w:contextualSpacing/>
        <w:rPr>
          <w:rFonts w:ascii="Arial" w:eastAsia="Arial" w:hAnsi="Arial" w:cs="Arial"/>
          <w:szCs w:val="24"/>
        </w:rPr>
      </w:pPr>
      <w:r w:rsidRPr="00294956">
        <w:rPr>
          <w:rFonts w:ascii="Arial" w:eastAsia="Arial" w:hAnsi="Arial" w:cs="Arial"/>
          <w:szCs w:val="24"/>
        </w:rPr>
        <w:t xml:space="preserve">Atlikti administratorių bei sistemos vartotojų mokymai (nuotoliniai) iki </w:t>
      </w:r>
      <w:r w:rsidR="00BB37D6" w:rsidRPr="00294956">
        <w:rPr>
          <w:rFonts w:ascii="Arial" w:eastAsia="Arial" w:hAnsi="Arial" w:cs="Arial"/>
          <w:szCs w:val="24"/>
        </w:rPr>
        <w:t xml:space="preserve">sistemos „Energija“ </w:t>
      </w:r>
      <w:r w:rsidR="00E30E57" w:rsidRPr="00294956">
        <w:rPr>
          <w:rFonts w:ascii="Arial" w:eastAsia="Arial" w:hAnsi="Arial" w:cs="Arial"/>
          <w:szCs w:val="24"/>
        </w:rPr>
        <w:t>AP i</w:t>
      </w:r>
      <w:r w:rsidR="00BB37D6" w:rsidRPr="00294956">
        <w:rPr>
          <w:rFonts w:ascii="Arial" w:eastAsia="Arial" w:hAnsi="Arial" w:cs="Arial"/>
          <w:szCs w:val="24"/>
        </w:rPr>
        <w:t xml:space="preserve">ntegracinio modulio </w:t>
      </w:r>
      <w:r w:rsidRPr="00294956">
        <w:rPr>
          <w:rFonts w:ascii="Arial" w:eastAsia="Arial" w:hAnsi="Arial" w:cs="Arial"/>
          <w:szCs w:val="24"/>
        </w:rPr>
        <w:t>bandomosios eksploatacijos pradžios. </w:t>
      </w:r>
    </w:p>
    <w:p w14:paraId="3EABA312" w14:textId="77777777" w:rsidR="00494F46" w:rsidRPr="00294956" w:rsidRDefault="00494F46" w:rsidP="00707FFD">
      <w:pPr>
        <w:pStyle w:val="Sraopastraipa"/>
        <w:numPr>
          <w:ilvl w:val="0"/>
          <w:numId w:val="17"/>
        </w:numPr>
        <w:spacing w:after="0"/>
        <w:rPr>
          <w:rFonts w:ascii="Arial" w:hAnsi="Arial" w:cs="Arial"/>
          <w:vanish/>
          <w:szCs w:val="24"/>
        </w:rPr>
      </w:pPr>
    </w:p>
    <w:p w14:paraId="4797B26D" w14:textId="77777777" w:rsidR="00494F46" w:rsidRPr="00294956" w:rsidRDefault="00494F46" w:rsidP="00707FFD">
      <w:pPr>
        <w:pStyle w:val="Sraopastraipa"/>
        <w:numPr>
          <w:ilvl w:val="0"/>
          <w:numId w:val="17"/>
        </w:numPr>
        <w:spacing w:after="0"/>
        <w:rPr>
          <w:rFonts w:ascii="Arial" w:hAnsi="Arial" w:cs="Arial"/>
          <w:vanish/>
          <w:szCs w:val="24"/>
        </w:rPr>
      </w:pPr>
    </w:p>
    <w:p w14:paraId="4E9D93AF" w14:textId="77777777" w:rsidR="00494F46" w:rsidRPr="00294956" w:rsidRDefault="00494F46" w:rsidP="00707FFD">
      <w:pPr>
        <w:pStyle w:val="Sraopastraipa"/>
        <w:numPr>
          <w:ilvl w:val="0"/>
          <w:numId w:val="17"/>
        </w:numPr>
        <w:spacing w:after="0"/>
        <w:rPr>
          <w:rFonts w:ascii="Arial" w:hAnsi="Arial" w:cs="Arial"/>
          <w:vanish/>
          <w:szCs w:val="24"/>
        </w:rPr>
      </w:pPr>
    </w:p>
    <w:p w14:paraId="0160062F" w14:textId="77777777" w:rsidR="00494F46" w:rsidRPr="00294956" w:rsidRDefault="00494F46" w:rsidP="00707FFD">
      <w:pPr>
        <w:pStyle w:val="Sraopastraipa"/>
        <w:numPr>
          <w:ilvl w:val="0"/>
          <w:numId w:val="17"/>
        </w:numPr>
        <w:spacing w:after="0"/>
        <w:rPr>
          <w:rFonts w:ascii="Arial" w:hAnsi="Arial" w:cs="Arial"/>
          <w:vanish/>
          <w:szCs w:val="24"/>
        </w:rPr>
      </w:pPr>
    </w:p>
    <w:p w14:paraId="52436FAC" w14:textId="77777777" w:rsidR="00494F46" w:rsidRPr="00294956" w:rsidRDefault="00494F46" w:rsidP="00707FFD">
      <w:pPr>
        <w:pStyle w:val="Sraopastraipa"/>
        <w:numPr>
          <w:ilvl w:val="0"/>
          <w:numId w:val="17"/>
        </w:numPr>
        <w:spacing w:after="0"/>
        <w:rPr>
          <w:rFonts w:ascii="Arial" w:hAnsi="Arial" w:cs="Arial"/>
          <w:vanish/>
          <w:szCs w:val="24"/>
        </w:rPr>
      </w:pPr>
    </w:p>
    <w:p w14:paraId="6461ED59" w14:textId="77777777" w:rsidR="00494F46" w:rsidRPr="00294956" w:rsidRDefault="00494F46" w:rsidP="00707FFD">
      <w:pPr>
        <w:pStyle w:val="Sraopastraipa"/>
        <w:numPr>
          <w:ilvl w:val="0"/>
          <w:numId w:val="17"/>
        </w:numPr>
        <w:spacing w:after="0"/>
        <w:rPr>
          <w:rFonts w:ascii="Arial" w:hAnsi="Arial" w:cs="Arial"/>
          <w:vanish/>
          <w:szCs w:val="24"/>
        </w:rPr>
      </w:pPr>
    </w:p>
    <w:p w14:paraId="4ADFEB83" w14:textId="77777777" w:rsidR="00494F46" w:rsidRPr="00294956" w:rsidRDefault="00494F46" w:rsidP="00707FFD">
      <w:pPr>
        <w:pStyle w:val="Sraopastraipa"/>
        <w:numPr>
          <w:ilvl w:val="0"/>
          <w:numId w:val="17"/>
        </w:numPr>
        <w:spacing w:after="0"/>
        <w:rPr>
          <w:rFonts w:ascii="Arial" w:hAnsi="Arial" w:cs="Arial"/>
          <w:vanish/>
          <w:szCs w:val="24"/>
        </w:rPr>
      </w:pPr>
    </w:p>
    <w:p w14:paraId="35DF7221" w14:textId="77777777" w:rsidR="00494F46" w:rsidRPr="00294956" w:rsidRDefault="00494F46" w:rsidP="00707FFD">
      <w:pPr>
        <w:pStyle w:val="Sraopastraipa"/>
        <w:numPr>
          <w:ilvl w:val="1"/>
          <w:numId w:val="17"/>
        </w:numPr>
        <w:spacing w:after="0"/>
        <w:rPr>
          <w:rFonts w:ascii="Arial" w:hAnsi="Arial" w:cs="Arial"/>
          <w:vanish/>
          <w:szCs w:val="24"/>
        </w:rPr>
      </w:pPr>
    </w:p>
    <w:p w14:paraId="62A2A2C0" w14:textId="77777777" w:rsidR="00494F46" w:rsidRPr="00294956" w:rsidRDefault="00494F46" w:rsidP="00707FFD">
      <w:pPr>
        <w:pStyle w:val="Sraopastraipa"/>
        <w:numPr>
          <w:ilvl w:val="1"/>
          <w:numId w:val="17"/>
        </w:numPr>
        <w:spacing w:after="0"/>
        <w:rPr>
          <w:rFonts w:ascii="Arial" w:hAnsi="Arial" w:cs="Arial"/>
          <w:vanish/>
          <w:szCs w:val="24"/>
        </w:rPr>
      </w:pPr>
    </w:p>
    <w:p w14:paraId="0C859539" w14:textId="77777777" w:rsidR="00494F46" w:rsidRPr="00294956" w:rsidRDefault="00494F46" w:rsidP="00707FFD">
      <w:pPr>
        <w:pStyle w:val="Sraopastraipa"/>
        <w:numPr>
          <w:ilvl w:val="1"/>
          <w:numId w:val="17"/>
        </w:numPr>
        <w:spacing w:after="0"/>
        <w:rPr>
          <w:rFonts w:ascii="Arial" w:hAnsi="Arial" w:cs="Arial"/>
          <w:vanish/>
          <w:szCs w:val="24"/>
        </w:rPr>
      </w:pPr>
    </w:p>
    <w:p w14:paraId="390A726D" w14:textId="77777777" w:rsidR="00494F46" w:rsidRPr="00294956" w:rsidRDefault="00494F46" w:rsidP="00707FFD">
      <w:pPr>
        <w:pStyle w:val="Sraopastraipa"/>
        <w:numPr>
          <w:ilvl w:val="1"/>
          <w:numId w:val="17"/>
        </w:numPr>
        <w:spacing w:after="0"/>
        <w:rPr>
          <w:rFonts w:ascii="Arial" w:hAnsi="Arial" w:cs="Arial"/>
          <w:vanish/>
          <w:szCs w:val="24"/>
        </w:rPr>
      </w:pPr>
    </w:p>
    <w:p w14:paraId="7719CA07" w14:textId="7BBA66E6" w:rsidR="00400F21" w:rsidRPr="00294956" w:rsidRDefault="00400F21" w:rsidP="00E03A0F">
      <w:pPr>
        <w:pStyle w:val="Sraopastraipa"/>
        <w:numPr>
          <w:ilvl w:val="2"/>
          <w:numId w:val="17"/>
        </w:numPr>
        <w:spacing w:after="0"/>
        <w:ind w:left="1701" w:hanging="708"/>
        <w:rPr>
          <w:rFonts w:ascii="Arial" w:hAnsi="Arial" w:cs="Arial"/>
          <w:szCs w:val="24"/>
        </w:rPr>
      </w:pPr>
      <w:r w:rsidRPr="00294956">
        <w:rPr>
          <w:rFonts w:ascii="Arial" w:hAnsi="Arial" w:cs="Arial"/>
          <w:szCs w:val="24"/>
        </w:rPr>
        <w:t xml:space="preserve">Visi </w:t>
      </w:r>
      <w:r w:rsidR="00BB37D6" w:rsidRPr="00294956">
        <w:rPr>
          <w:rFonts w:ascii="Arial" w:eastAsia="Arial" w:hAnsi="Arial" w:cs="Arial"/>
          <w:szCs w:val="24"/>
        </w:rPr>
        <w:t xml:space="preserve">sistemos „Energija“ </w:t>
      </w:r>
      <w:r w:rsidRPr="00294956">
        <w:rPr>
          <w:rFonts w:ascii="Arial" w:hAnsi="Arial" w:cs="Arial"/>
          <w:szCs w:val="24"/>
        </w:rPr>
        <w:t xml:space="preserve">veikimo sutrikimo tipai aprašyti skyriuje </w:t>
      </w:r>
      <w:r w:rsidR="007B1FC4" w:rsidRPr="00294956">
        <w:rPr>
          <w:rFonts w:ascii="Arial" w:hAnsi="Arial" w:cs="Arial"/>
          <w:szCs w:val="24"/>
        </w:rPr>
        <w:t>„</w:t>
      </w:r>
      <w:r w:rsidRPr="00294956">
        <w:rPr>
          <w:rFonts w:ascii="Arial" w:hAnsi="Arial" w:cs="Arial"/>
          <w:szCs w:val="24"/>
        </w:rPr>
        <w:t xml:space="preserve">Reikalavimai </w:t>
      </w:r>
      <w:r w:rsidR="007A7F5D" w:rsidRPr="00294956">
        <w:rPr>
          <w:rFonts w:ascii="Arial" w:eastAsia="Arial" w:hAnsi="Arial" w:cs="Arial"/>
          <w:szCs w:val="24"/>
        </w:rPr>
        <w:t xml:space="preserve">Integracinio modulio </w:t>
      </w:r>
      <w:r w:rsidRPr="00294956">
        <w:rPr>
          <w:rFonts w:ascii="Arial" w:hAnsi="Arial" w:cs="Arial"/>
          <w:szCs w:val="24"/>
        </w:rPr>
        <w:t>garantin</w:t>
      </w:r>
      <w:r w:rsidR="007A7F5D" w:rsidRPr="00294956">
        <w:rPr>
          <w:rFonts w:ascii="Arial" w:hAnsi="Arial" w:cs="Arial"/>
          <w:szCs w:val="24"/>
        </w:rPr>
        <w:t>iams įsipareigojimams</w:t>
      </w:r>
      <w:r w:rsidR="007B1FC4" w:rsidRPr="00294956">
        <w:rPr>
          <w:rFonts w:ascii="Arial" w:hAnsi="Arial" w:cs="Arial"/>
          <w:szCs w:val="24"/>
        </w:rPr>
        <w:t>“</w:t>
      </w:r>
      <w:r w:rsidRPr="00294956">
        <w:rPr>
          <w:rFonts w:ascii="Arial" w:hAnsi="Arial" w:cs="Arial"/>
          <w:szCs w:val="24"/>
        </w:rPr>
        <w:t>.</w:t>
      </w:r>
    </w:p>
    <w:p w14:paraId="33686169" w14:textId="06D50745" w:rsidR="00400F21" w:rsidRPr="00294956" w:rsidRDefault="00400F21" w:rsidP="00E03A0F">
      <w:pPr>
        <w:pStyle w:val="Sraopastraipa"/>
        <w:numPr>
          <w:ilvl w:val="2"/>
          <w:numId w:val="17"/>
        </w:numPr>
        <w:spacing w:after="0"/>
        <w:ind w:left="1701" w:hanging="708"/>
        <w:rPr>
          <w:rFonts w:ascii="Arial" w:eastAsia="Arial" w:hAnsi="Arial" w:cs="Arial"/>
          <w:szCs w:val="24"/>
        </w:rPr>
      </w:pPr>
      <w:r w:rsidRPr="00294956">
        <w:rPr>
          <w:rFonts w:ascii="Arial" w:eastAsia="Arial" w:hAnsi="Arial" w:cs="Arial"/>
          <w:szCs w:val="24"/>
        </w:rPr>
        <w:t xml:space="preserve">Testavimo etape sprendimą, kokio tipo (kritinė, kita) yra nustatyta klaida, priima Užsakovas ir </w:t>
      </w:r>
      <w:r w:rsidR="00DA49C6" w:rsidRPr="00294956">
        <w:rPr>
          <w:rFonts w:ascii="Arial" w:eastAsia="Arial" w:hAnsi="Arial" w:cs="Arial"/>
          <w:szCs w:val="24"/>
        </w:rPr>
        <w:t>suderina</w:t>
      </w:r>
      <w:r w:rsidR="00B71637" w:rsidRPr="00294956">
        <w:rPr>
          <w:rFonts w:ascii="Arial" w:eastAsia="Arial" w:hAnsi="Arial" w:cs="Arial"/>
          <w:szCs w:val="24"/>
        </w:rPr>
        <w:t xml:space="preserve"> su</w:t>
      </w:r>
      <w:r w:rsidRPr="00294956">
        <w:rPr>
          <w:rFonts w:ascii="Arial" w:eastAsia="Arial" w:hAnsi="Arial" w:cs="Arial"/>
          <w:szCs w:val="24"/>
        </w:rPr>
        <w:t> Tiekėj</w:t>
      </w:r>
      <w:r w:rsidR="00B71637" w:rsidRPr="00294956">
        <w:rPr>
          <w:rFonts w:ascii="Arial" w:eastAsia="Arial" w:hAnsi="Arial" w:cs="Arial"/>
          <w:szCs w:val="24"/>
        </w:rPr>
        <w:t>u</w:t>
      </w:r>
      <w:r w:rsidRPr="00294956">
        <w:rPr>
          <w:rFonts w:ascii="Arial" w:eastAsia="Arial" w:hAnsi="Arial" w:cs="Arial"/>
          <w:szCs w:val="24"/>
        </w:rPr>
        <w:t>. Po klaidos pašalinimo atliekamas pakartotinis testavimas.</w:t>
      </w:r>
    </w:p>
    <w:p w14:paraId="466DBE27" w14:textId="285522A3" w:rsidR="00400F21" w:rsidRPr="00294956" w:rsidRDefault="00400F21" w:rsidP="00F144F8">
      <w:pPr>
        <w:pStyle w:val="Antrat20"/>
        <w:numPr>
          <w:ilvl w:val="1"/>
          <w:numId w:val="16"/>
        </w:numPr>
        <w:spacing w:line="276" w:lineRule="auto"/>
        <w:ind w:left="851" w:hanging="425"/>
        <w:contextualSpacing/>
        <w:rPr>
          <w:rFonts w:ascii="Arial" w:hAnsi="Arial" w:cs="Arial"/>
          <w:szCs w:val="24"/>
        </w:rPr>
      </w:pPr>
      <w:bookmarkStart w:id="23" w:name="_Toc228366914"/>
      <w:bookmarkStart w:id="24" w:name="_Toc229672457"/>
      <w:bookmarkStart w:id="25" w:name="_Toc229992678"/>
      <w:r w:rsidRPr="00294956">
        <w:rPr>
          <w:rFonts w:ascii="Arial" w:hAnsi="Arial" w:cs="Arial"/>
          <w:szCs w:val="24"/>
        </w:rPr>
        <w:t>Bandomosios eksploatacijos etapo priėmimo kriterijai:</w:t>
      </w:r>
      <w:bookmarkEnd w:id="23"/>
      <w:bookmarkEnd w:id="24"/>
      <w:bookmarkEnd w:id="25"/>
      <w:r w:rsidRPr="00294956">
        <w:rPr>
          <w:rFonts w:ascii="Arial" w:hAnsi="Arial" w:cs="Arial"/>
          <w:szCs w:val="24"/>
        </w:rPr>
        <w:t> </w:t>
      </w:r>
    </w:p>
    <w:p w14:paraId="6306E34F" w14:textId="77777777" w:rsidR="00494F46" w:rsidRPr="00294956" w:rsidRDefault="00494F46" w:rsidP="00707FFD">
      <w:pPr>
        <w:pStyle w:val="Sraopastraipa"/>
        <w:numPr>
          <w:ilvl w:val="0"/>
          <w:numId w:val="18"/>
        </w:numPr>
        <w:spacing w:after="0"/>
        <w:ind w:left="1560" w:hanging="709"/>
        <w:rPr>
          <w:rFonts w:ascii="Arial" w:eastAsia="Arial" w:hAnsi="Arial" w:cs="Arial"/>
          <w:vanish/>
          <w:szCs w:val="24"/>
        </w:rPr>
      </w:pPr>
    </w:p>
    <w:p w14:paraId="51359F6C" w14:textId="77777777" w:rsidR="00494F46" w:rsidRPr="00294956" w:rsidRDefault="00494F46" w:rsidP="00707FFD">
      <w:pPr>
        <w:pStyle w:val="Sraopastraipa"/>
        <w:numPr>
          <w:ilvl w:val="0"/>
          <w:numId w:val="18"/>
        </w:numPr>
        <w:spacing w:after="0"/>
        <w:ind w:left="1560" w:hanging="709"/>
        <w:rPr>
          <w:rFonts w:ascii="Arial" w:eastAsia="Arial" w:hAnsi="Arial" w:cs="Arial"/>
          <w:vanish/>
          <w:szCs w:val="24"/>
        </w:rPr>
      </w:pPr>
    </w:p>
    <w:p w14:paraId="41826324" w14:textId="77777777" w:rsidR="00494F46" w:rsidRPr="00294956" w:rsidRDefault="00494F46" w:rsidP="00707FFD">
      <w:pPr>
        <w:pStyle w:val="Sraopastraipa"/>
        <w:numPr>
          <w:ilvl w:val="0"/>
          <w:numId w:val="18"/>
        </w:numPr>
        <w:spacing w:after="0"/>
        <w:ind w:left="1560" w:hanging="709"/>
        <w:rPr>
          <w:rFonts w:ascii="Arial" w:eastAsia="Arial" w:hAnsi="Arial" w:cs="Arial"/>
          <w:vanish/>
          <w:szCs w:val="24"/>
        </w:rPr>
      </w:pPr>
    </w:p>
    <w:p w14:paraId="32EBE788" w14:textId="77777777" w:rsidR="00494F46" w:rsidRPr="00294956" w:rsidRDefault="00494F46" w:rsidP="00707FFD">
      <w:pPr>
        <w:pStyle w:val="Sraopastraipa"/>
        <w:numPr>
          <w:ilvl w:val="0"/>
          <w:numId w:val="18"/>
        </w:numPr>
        <w:spacing w:after="0"/>
        <w:ind w:left="1560" w:hanging="709"/>
        <w:rPr>
          <w:rFonts w:ascii="Arial" w:eastAsia="Arial" w:hAnsi="Arial" w:cs="Arial"/>
          <w:vanish/>
          <w:szCs w:val="24"/>
        </w:rPr>
      </w:pPr>
    </w:p>
    <w:p w14:paraId="5FB172F5" w14:textId="77777777" w:rsidR="00494F46" w:rsidRPr="00294956" w:rsidRDefault="00494F46" w:rsidP="00707FFD">
      <w:pPr>
        <w:pStyle w:val="Sraopastraipa"/>
        <w:numPr>
          <w:ilvl w:val="0"/>
          <w:numId w:val="18"/>
        </w:numPr>
        <w:spacing w:after="0"/>
        <w:ind w:left="1560" w:hanging="709"/>
        <w:rPr>
          <w:rFonts w:ascii="Arial" w:eastAsia="Arial" w:hAnsi="Arial" w:cs="Arial"/>
          <w:vanish/>
          <w:szCs w:val="24"/>
        </w:rPr>
      </w:pPr>
    </w:p>
    <w:p w14:paraId="0C46DCE6" w14:textId="77777777" w:rsidR="00494F46" w:rsidRPr="00294956" w:rsidRDefault="00494F46" w:rsidP="00707FFD">
      <w:pPr>
        <w:pStyle w:val="Sraopastraipa"/>
        <w:numPr>
          <w:ilvl w:val="0"/>
          <w:numId w:val="18"/>
        </w:numPr>
        <w:spacing w:after="0"/>
        <w:ind w:left="1560" w:hanging="709"/>
        <w:rPr>
          <w:rFonts w:ascii="Arial" w:eastAsia="Arial" w:hAnsi="Arial" w:cs="Arial"/>
          <w:vanish/>
          <w:szCs w:val="24"/>
        </w:rPr>
      </w:pPr>
    </w:p>
    <w:p w14:paraId="13EC1C38" w14:textId="77777777" w:rsidR="00494F46" w:rsidRPr="00294956" w:rsidRDefault="00494F46" w:rsidP="00707FFD">
      <w:pPr>
        <w:pStyle w:val="Sraopastraipa"/>
        <w:numPr>
          <w:ilvl w:val="0"/>
          <w:numId w:val="18"/>
        </w:numPr>
        <w:spacing w:after="0"/>
        <w:ind w:left="1560" w:hanging="709"/>
        <w:rPr>
          <w:rFonts w:ascii="Arial" w:eastAsia="Arial" w:hAnsi="Arial" w:cs="Arial"/>
          <w:vanish/>
          <w:szCs w:val="24"/>
        </w:rPr>
      </w:pPr>
    </w:p>
    <w:p w14:paraId="6D6D1407" w14:textId="77777777" w:rsidR="00494F46" w:rsidRPr="00294956" w:rsidRDefault="00494F46" w:rsidP="00707FFD">
      <w:pPr>
        <w:pStyle w:val="Sraopastraipa"/>
        <w:numPr>
          <w:ilvl w:val="1"/>
          <w:numId w:val="18"/>
        </w:numPr>
        <w:spacing w:after="0"/>
        <w:ind w:left="1560" w:hanging="709"/>
        <w:rPr>
          <w:rFonts w:ascii="Arial" w:eastAsia="Arial" w:hAnsi="Arial" w:cs="Arial"/>
          <w:vanish/>
          <w:szCs w:val="24"/>
        </w:rPr>
      </w:pPr>
    </w:p>
    <w:p w14:paraId="5F1EF30D" w14:textId="77777777" w:rsidR="00494F46" w:rsidRPr="00294956" w:rsidRDefault="00494F46" w:rsidP="00707FFD">
      <w:pPr>
        <w:pStyle w:val="Sraopastraipa"/>
        <w:numPr>
          <w:ilvl w:val="1"/>
          <w:numId w:val="18"/>
        </w:numPr>
        <w:spacing w:after="0"/>
        <w:ind w:left="1560" w:hanging="709"/>
        <w:rPr>
          <w:rFonts w:ascii="Arial" w:eastAsia="Arial" w:hAnsi="Arial" w:cs="Arial"/>
          <w:vanish/>
          <w:szCs w:val="24"/>
        </w:rPr>
      </w:pPr>
    </w:p>
    <w:p w14:paraId="7B2482F3" w14:textId="77777777" w:rsidR="00494F46" w:rsidRPr="00294956" w:rsidRDefault="00494F46" w:rsidP="00707FFD">
      <w:pPr>
        <w:pStyle w:val="Sraopastraipa"/>
        <w:numPr>
          <w:ilvl w:val="1"/>
          <w:numId w:val="18"/>
        </w:numPr>
        <w:spacing w:after="0"/>
        <w:ind w:left="1560" w:hanging="709"/>
        <w:rPr>
          <w:rFonts w:ascii="Arial" w:eastAsia="Arial" w:hAnsi="Arial" w:cs="Arial"/>
          <w:vanish/>
          <w:szCs w:val="24"/>
        </w:rPr>
      </w:pPr>
    </w:p>
    <w:p w14:paraId="73E2EF75" w14:textId="77777777" w:rsidR="00494F46" w:rsidRPr="00294956" w:rsidRDefault="00494F46" w:rsidP="00707FFD">
      <w:pPr>
        <w:pStyle w:val="Sraopastraipa"/>
        <w:numPr>
          <w:ilvl w:val="1"/>
          <w:numId w:val="18"/>
        </w:numPr>
        <w:spacing w:after="0"/>
        <w:ind w:left="1560" w:hanging="709"/>
        <w:rPr>
          <w:rFonts w:ascii="Arial" w:eastAsia="Arial" w:hAnsi="Arial" w:cs="Arial"/>
          <w:vanish/>
          <w:szCs w:val="24"/>
        </w:rPr>
      </w:pPr>
    </w:p>
    <w:p w14:paraId="56FE95D7" w14:textId="77777777" w:rsidR="00494F46" w:rsidRPr="00294956" w:rsidRDefault="00494F46" w:rsidP="00707FFD">
      <w:pPr>
        <w:pStyle w:val="Sraopastraipa"/>
        <w:numPr>
          <w:ilvl w:val="1"/>
          <w:numId w:val="18"/>
        </w:numPr>
        <w:spacing w:after="0"/>
        <w:ind w:left="1560" w:hanging="709"/>
        <w:rPr>
          <w:rFonts w:ascii="Arial" w:eastAsia="Arial" w:hAnsi="Arial" w:cs="Arial"/>
          <w:vanish/>
          <w:szCs w:val="24"/>
        </w:rPr>
      </w:pPr>
    </w:p>
    <w:p w14:paraId="7B24C32B" w14:textId="05FE760C" w:rsidR="00400F21" w:rsidRPr="00294956" w:rsidRDefault="00400F21" w:rsidP="00E03A0F">
      <w:pPr>
        <w:pStyle w:val="Sraopastraipa"/>
        <w:numPr>
          <w:ilvl w:val="2"/>
          <w:numId w:val="18"/>
        </w:numPr>
        <w:spacing w:after="0"/>
        <w:ind w:left="1701" w:hanging="708"/>
        <w:rPr>
          <w:rFonts w:ascii="Arial" w:eastAsia="Arial" w:hAnsi="Arial" w:cs="Arial"/>
          <w:szCs w:val="24"/>
        </w:rPr>
      </w:pPr>
      <w:r w:rsidRPr="00294956">
        <w:rPr>
          <w:rFonts w:ascii="Arial" w:eastAsia="Arial" w:hAnsi="Arial" w:cs="Arial"/>
          <w:szCs w:val="24"/>
        </w:rPr>
        <w:t>Bandomosios eksploatacijos etapo pradžioje (</w:t>
      </w:r>
      <w:r w:rsidR="009F765D" w:rsidRPr="00294956">
        <w:rPr>
          <w:rFonts w:ascii="Arial" w:eastAsia="Arial" w:hAnsi="Arial" w:cs="Arial"/>
          <w:szCs w:val="24"/>
        </w:rPr>
        <w:t>per pasirinktą ataskaitinį periodą</w:t>
      </w:r>
      <w:r w:rsidRPr="00294956">
        <w:rPr>
          <w:rFonts w:ascii="Arial" w:eastAsia="Arial" w:hAnsi="Arial" w:cs="Arial"/>
          <w:szCs w:val="24"/>
        </w:rPr>
        <w:t xml:space="preserve">) turi būti atliekama intensyvi </w:t>
      </w:r>
      <w:r w:rsidR="00E30E57" w:rsidRPr="00294956">
        <w:rPr>
          <w:rFonts w:ascii="Arial" w:eastAsia="Arial" w:hAnsi="Arial" w:cs="Arial"/>
          <w:szCs w:val="24"/>
        </w:rPr>
        <w:t>AP i</w:t>
      </w:r>
      <w:r w:rsidR="00DC556D" w:rsidRPr="00294956">
        <w:rPr>
          <w:rFonts w:ascii="Arial" w:eastAsia="Arial" w:hAnsi="Arial" w:cs="Arial"/>
          <w:szCs w:val="24"/>
        </w:rPr>
        <w:t xml:space="preserve">ntegracinio modulio </w:t>
      </w:r>
      <w:r w:rsidR="00DE3BA3">
        <w:rPr>
          <w:rFonts w:ascii="Arial" w:eastAsia="Arial" w:hAnsi="Arial" w:cs="Arial"/>
          <w:szCs w:val="24"/>
        </w:rPr>
        <w:t>stebėsena</w:t>
      </w:r>
      <w:r w:rsidR="00DC556D" w:rsidRPr="00294956">
        <w:rPr>
          <w:rFonts w:ascii="Arial" w:eastAsia="Arial" w:hAnsi="Arial" w:cs="Arial"/>
          <w:szCs w:val="24"/>
        </w:rPr>
        <w:t xml:space="preserve"> bei kasdieninis </w:t>
      </w:r>
      <w:r w:rsidRPr="00294956">
        <w:rPr>
          <w:rFonts w:ascii="Arial" w:eastAsia="Arial" w:hAnsi="Arial" w:cs="Arial"/>
          <w:szCs w:val="24"/>
        </w:rPr>
        <w:t>kritinių funkcijų sutikrinim</w:t>
      </w:r>
      <w:r w:rsidR="00DC556D" w:rsidRPr="00294956">
        <w:rPr>
          <w:rFonts w:ascii="Arial" w:eastAsia="Arial" w:hAnsi="Arial" w:cs="Arial"/>
          <w:szCs w:val="24"/>
        </w:rPr>
        <w:t>ų šalinimas</w:t>
      </w:r>
      <w:r w:rsidRPr="00294956">
        <w:rPr>
          <w:rFonts w:ascii="Arial" w:eastAsia="Arial" w:hAnsi="Arial" w:cs="Arial"/>
          <w:szCs w:val="24"/>
        </w:rPr>
        <w:t>.</w:t>
      </w:r>
    </w:p>
    <w:p w14:paraId="23FC223B" w14:textId="77878146" w:rsidR="00400F21" w:rsidRPr="00294956" w:rsidRDefault="00400F21" w:rsidP="00E03A0F">
      <w:pPr>
        <w:pStyle w:val="Sraopastraipa"/>
        <w:numPr>
          <w:ilvl w:val="2"/>
          <w:numId w:val="18"/>
        </w:numPr>
        <w:spacing w:after="0"/>
        <w:ind w:left="1701" w:hanging="708"/>
        <w:rPr>
          <w:rFonts w:ascii="Arial" w:eastAsia="Arial" w:hAnsi="Arial" w:cs="Arial"/>
          <w:szCs w:val="24"/>
        </w:rPr>
      </w:pPr>
      <w:r w:rsidRPr="00294956">
        <w:rPr>
          <w:rFonts w:ascii="Arial" w:eastAsia="Arial" w:hAnsi="Arial" w:cs="Arial"/>
          <w:szCs w:val="24"/>
        </w:rPr>
        <w:t>Atlikta bandomoji eksploatacija pagal parengtą ir su Užsakovu suderintą planą, eigos principus ir scenarijų bus laikoma užbaigta, jei to scenarijaus visi žingsniai įvykdyti sėkmingai ir tenkina nustatytus vertinimo kriterijus, </w:t>
      </w:r>
      <w:proofErr w:type="spellStart"/>
      <w:r w:rsidRPr="00294956">
        <w:rPr>
          <w:rFonts w:ascii="Arial" w:eastAsia="Arial" w:hAnsi="Arial" w:cs="Arial"/>
          <w:szCs w:val="24"/>
        </w:rPr>
        <w:t>t.y</w:t>
      </w:r>
      <w:proofErr w:type="spellEnd"/>
      <w:r w:rsidRPr="00294956">
        <w:rPr>
          <w:rFonts w:ascii="Arial" w:eastAsia="Arial" w:hAnsi="Arial" w:cs="Arial"/>
          <w:szCs w:val="24"/>
        </w:rPr>
        <w:t xml:space="preserve">. kiekvieno atlikto scenarijaus žingsnio laukiamas rezultatas atitinka </w:t>
      </w:r>
      <w:r w:rsidR="0089738F" w:rsidRPr="00294956">
        <w:rPr>
          <w:rFonts w:ascii="Arial" w:eastAsia="Arial" w:hAnsi="Arial" w:cs="Arial"/>
          <w:szCs w:val="24"/>
        </w:rPr>
        <w:t xml:space="preserve">sistemos „Energija“ </w:t>
      </w:r>
      <w:r w:rsidR="00E30E57" w:rsidRPr="00294956">
        <w:rPr>
          <w:rFonts w:ascii="Arial" w:eastAsia="Arial" w:hAnsi="Arial" w:cs="Arial"/>
          <w:szCs w:val="24"/>
        </w:rPr>
        <w:t>AP i</w:t>
      </w:r>
      <w:r w:rsidR="0089738F" w:rsidRPr="00294956">
        <w:rPr>
          <w:rFonts w:ascii="Arial" w:eastAsia="Arial" w:hAnsi="Arial" w:cs="Arial"/>
          <w:szCs w:val="24"/>
        </w:rPr>
        <w:t xml:space="preserve">ntegracinio modulio </w:t>
      </w:r>
      <w:r w:rsidRPr="00294956">
        <w:rPr>
          <w:rFonts w:ascii="Arial" w:eastAsia="Arial" w:hAnsi="Arial" w:cs="Arial"/>
          <w:szCs w:val="24"/>
        </w:rPr>
        <w:t>gautą rezultatą. </w:t>
      </w:r>
    </w:p>
    <w:p w14:paraId="1AB9F1BA" w14:textId="77777777" w:rsidR="00400F21" w:rsidRPr="00294956" w:rsidRDefault="00400F21" w:rsidP="00575991">
      <w:pPr>
        <w:pStyle w:val="Antrat1"/>
        <w:numPr>
          <w:ilvl w:val="0"/>
          <w:numId w:val="33"/>
        </w:numPr>
        <w:spacing w:line="276" w:lineRule="auto"/>
        <w:ind w:left="431" w:hanging="431"/>
        <w:rPr>
          <w:rFonts w:cs="Arial"/>
          <w:szCs w:val="24"/>
        </w:rPr>
      </w:pPr>
      <w:bookmarkStart w:id="26" w:name="_Toc228366915"/>
      <w:bookmarkStart w:id="27" w:name="_Toc229992679"/>
      <w:r w:rsidRPr="00294956">
        <w:rPr>
          <w:rFonts w:cs="Arial"/>
          <w:szCs w:val="24"/>
        </w:rPr>
        <w:t>TERMINAS</w:t>
      </w:r>
      <w:bookmarkEnd w:id="26"/>
      <w:bookmarkEnd w:id="27"/>
    </w:p>
    <w:p w14:paraId="6A7B1A33" w14:textId="43DC673A" w:rsidR="00400F21" w:rsidRPr="00294956" w:rsidRDefault="00DC77FA" w:rsidP="003E45CF">
      <w:pPr>
        <w:ind w:left="426"/>
        <w:rPr>
          <w:rFonts w:ascii="Arial" w:eastAsia="Arial" w:hAnsi="Arial" w:cs="Arial"/>
          <w:szCs w:val="24"/>
        </w:rPr>
      </w:pPr>
      <w:r w:rsidRPr="00DC77FA">
        <w:rPr>
          <w:rFonts w:ascii="Arial" w:eastAsia="Arial" w:hAnsi="Arial" w:cs="Arial"/>
          <w:szCs w:val="24"/>
        </w:rPr>
        <w:t xml:space="preserve">AP integracinis modulio diegimo </w:t>
      </w:r>
      <w:r w:rsidR="00400F21" w:rsidRPr="00DC77FA">
        <w:rPr>
          <w:rFonts w:ascii="Arial" w:eastAsia="Arial" w:hAnsi="Arial" w:cs="Arial"/>
          <w:szCs w:val="24"/>
        </w:rPr>
        <w:t>Paslaugos</w:t>
      </w:r>
      <w:r w:rsidR="00400F21" w:rsidRPr="00294956">
        <w:rPr>
          <w:rFonts w:ascii="Arial" w:eastAsia="Arial" w:hAnsi="Arial" w:cs="Arial"/>
          <w:szCs w:val="24"/>
        </w:rPr>
        <w:t xml:space="preserve"> turi būti suteiktos per</w:t>
      </w:r>
      <w:r w:rsidR="00400F21" w:rsidRPr="00294956">
        <w:rPr>
          <w:rFonts w:ascii="Arial" w:eastAsia="Arial" w:hAnsi="Arial" w:cs="Arial"/>
          <w:b/>
          <w:bCs/>
          <w:szCs w:val="24"/>
        </w:rPr>
        <w:t xml:space="preserve"> 3 mėnesius</w:t>
      </w:r>
      <w:r w:rsidR="00400F21" w:rsidRPr="00294956">
        <w:rPr>
          <w:rFonts w:ascii="Arial" w:eastAsia="Arial" w:hAnsi="Arial" w:cs="Arial"/>
          <w:szCs w:val="24"/>
        </w:rPr>
        <w:t xml:space="preserve"> nuo Sutarties įsigaliojimo dienos. Paslaugos laikomos tinkamai suteiktomis, kai Užsakovas pasirašo Tiekėjo pateiktą galutinį Paslaugų perdavimo - priėmimo aktą.</w:t>
      </w:r>
    </w:p>
    <w:p w14:paraId="62A94ED2" w14:textId="77777777" w:rsidR="00400F21" w:rsidRPr="00294956" w:rsidRDefault="00400F21" w:rsidP="00575991">
      <w:pPr>
        <w:pStyle w:val="Antrat1"/>
        <w:numPr>
          <w:ilvl w:val="0"/>
          <w:numId w:val="33"/>
        </w:numPr>
        <w:spacing w:line="276" w:lineRule="auto"/>
        <w:ind w:left="431" w:hanging="431"/>
        <w:rPr>
          <w:rFonts w:cs="Arial"/>
          <w:color w:val="auto"/>
          <w:szCs w:val="24"/>
        </w:rPr>
      </w:pPr>
      <w:bookmarkStart w:id="28" w:name="_Toc228366916"/>
      <w:bookmarkStart w:id="29" w:name="_Toc229992680"/>
      <w:r w:rsidRPr="00294956">
        <w:rPr>
          <w:rStyle w:val="KLEskyriusChar"/>
          <w:rFonts w:eastAsiaTheme="majorEastAsia"/>
          <w:b/>
          <w:bCs w:val="0"/>
          <w:color w:val="auto"/>
        </w:rPr>
        <w:t>PASLAUGŲ ATLIKIMO VIETA</w:t>
      </w:r>
      <w:bookmarkEnd w:id="28"/>
      <w:bookmarkEnd w:id="29"/>
      <w:r w:rsidRPr="00294956">
        <w:rPr>
          <w:rFonts w:cs="Arial"/>
          <w:color w:val="auto"/>
          <w:szCs w:val="24"/>
        </w:rPr>
        <w:t> </w:t>
      </w:r>
    </w:p>
    <w:p w14:paraId="21E10D6A" w14:textId="451C5B37" w:rsidR="00400F21" w:rsidRPr="00294956" w:rsidRDefault="00400F21" w:rsidP="003E45CF">
      <w:pPr>
        <w:ind w:left="426"/>
        <w:rPr>
          <w:rFonts w:ascii="Arial" w:eastAsia="Arial" w:hAnsi="Arial" w:cs="Arial"/>
          <w:b/>
          <w:bCs/>
          <w:szCs w:val="24"/>
        </w:rPr>
      </w:pPr>
      <w:r w:rsidRPr="00294956">
        <w:rPr>
          <w:rFonts w:ascii="Arial" w:eastAsia="Arial" w:hAnsi="Arial" w:cs="Arial"/>
          <w:szCs w:val="24"/>
        </w:rPr>
        <w:t>Danės g. 8, Klaipėda, arba nuotoliniu būdu. </w:t>
      </w:r>
      <w:r w:rsidRPr="00294956">
        <w:rPr>
          <w:rFonts w:ascii="Arial" w:eastAsia="Arial" w:hAnsi="Arial" w:cs="Arial"/>
          <w:b/>
          <w:bCs/>
          <w:szCs w:val="24"/>
        </w:rPr>
        <w:t> </w:t>
      </w:r>
    </w:p>
    <w:p w14:paraId="51CC5D5E" w14:textId="77777777" w:rsidR="00400F21" w:rsidRPr="00294956" w:rsidRDefault="00400F21" w:rsidP="00575991">
      <w:pPr>
        <w:pStyle w:val="Antrat1"/>
        <w:numPr>
          <w:ilvl w:val="0"/>
          <w:numId w:val="33"/>
        </w:numPr>
        <w:spacing w:line="276" w:lineRule="auto"/>
        <w:ind w:left="431" w:hanging="431"/>
        <w:rPr>
          <w:rFonts w:cs="Arial"/>
          <w:szCs w:val="24"/>
        </w:rPr>
      </w:pPr>
      <w:bookmarkStart w:id="30" w:name="_Toc228366917"/>
      <w:bookmarkStart w:id="31" w:name="_Toc229992681"/>
      <w:r w:rsidRPr="00294956">
        <w:rPr>
          <w:rStyle w:val="KLEskyriusChar"/>
          <w:rFonts w:eastAsiaTheme="majorEastAsia"/>
          <w:b/>
          <w:bCs w:val="0"/>
        </w:rPr>
        <w:t>DOKUMENTACIJA</w:t>
      </w:r>
      <w:bookmarkEnd w:id="30"/>
      <w:bookmarkEnd w:id="31"/>
      <w:r w:rsidRPr="00294956">
        <w:rPr>
          <w:rFonts w:cs="Arial"/>
          <w:szCs w:val="24"/>
        </w:rPr>
        <w:t> </w:t>
      </w:r>
    </w:p>
    <w:p w14:paraId="2826D264" w14:textId="52AAD16E" w:rsidR="00400F21" w:rsidRPr="00294956" w:rsidRDefault="00400F21" w:rsidP="003E45CF">
      <w:pPr>
        <w:spacing w:after="0"/>
        <w:ind w:left="426"/>
        <w:contextualSpacing/>
        <w:rPr>
          <w:rFonts w:ascii="Arial" w:eastAsia="Arial" w:hAnsi="Arial" w:cs="Arial"/>
          <w:szCs w:val="24"/>
        </w:rPr>
      </w:pPr>
      <w:r w:rsidRPr="00294956">
        <w:rPr>
          <w:rFonts w:ascii="Arial" w:eastAsia="Arial" w:hAnsi="Arial" w:cs="Arial"/>
          <w:szCs w:val="24"/>
        </w:rPr>
        <w:t xml:space="preserve">Su </w:t>
      </w:r>
      <w:r w:rsidR="007D76F7" w:rsidRPr="00DC77FA">
        <w:rPr>
          <w:rFonts w:ascii="Arial" w:eastAsia="Arial" w:hAnsi="Arial" w:cs="Arial"/>
          <w:szCs w:val="24"/>
        </w:rPr>
        <w:t xml:space="preserve">AP integracinis modulio diegimo </w:t>
      </w:r>
      <w:r w:rsidRPr="00294956">
        <w:rPr>
          <w:rFonts w:ascii="Arial" w:eastAsia="Arial" w:hAnsi="Arial" w:cs="Arial"/>
          <w:szCs w:val="24"/>
        </w:rPr>
        <w:t>paslaugomis turi būti pateikta: </w:t>
      </w:r>
    </w:p>
    <w:p w14:paraId="6AEB3844" w14:textId="77777777" w:rsidR="00494F46" w:rsidRPr="00294956" w:rsidRDefault="00494F46" w:rsidP="003E45CF">
      <w:pPr>
        <w:pStyle w:val="Sraopastraipa"/>
        <w:numPr>
          <w:ilvl w:val="0"/>
          <w:numId w:val="19"/>
        </w:numPr>
        <w:spacing w:after="0"/>
        <w:ind w:left="426"/>
        <w:rPr>
          <w:rFonts w:ascii="Arial" w:eastAsia="Arial" w:hAnsi="Arial" w:cs="Arial"/>
          <w:vanish/>
          <w:szCs w:val="24"/>
        </w:rPr>
      </w:pPr>
    </w:p>
    <w:p w14:paraId="43C3807C" w14:textId="77777777" w:rsidR="00494F46" w:rsidRPr="00294956" w:rsidRDefault="00494F46" w:rsidP="003E45CF">
      <w:pPr>
        <w:pStyle w:val="Sraopastraipa"/>
        <w:numPr>
          <w:ilvl w:val="0"/>
          <w:numId w:val="19"/>
        </w:numPr>
        <w:spacing w:after="0"/>
        <w:ind w:left="426"/>
        <w:rPr>
          <w:rFonts w:ascii="Arial" w:eastAsia="Arial" w:hAnsi="Arial" w:cs="Arial"/>
          <w:vanish/>
          <w:szCs w:val="24"/>
        </w:rPr>
      </w:pPr>
    </w:p>
    <w:p w14:paraId="280781FF" w14:textId="77777777" w:rsidR="00494F46" w:rsidRPr="00294956" w:rsidRDefault="00494F46" w:rsidP="003E45CF">
      <w:pPr>
        <w:pStyle w:val="Sraopastraipa"/>
        <w:numPr>
          <w:ilvl w:val="0"/>
          <w:numId w:val="19"/>
        </w:numPr>
        <w:spacing w:after="0"/>
        <w:ind w:left="426"/>
        <w:rPr>
          <w:rFonts w:ascii="Arial" w:eastAsia="Arial" w:hAnsi="Arial" w:cs="Arial"/>
          <w:vanish/>
          <w:szCs w:val="24"/>
        </w:rPr>
      </w:pPr>
    </w:p>
    <w:p w14:paraId="433F4BC4" w14:textId="77777777" w:rsidR="00494F46" w:rsidRPr="00294956" w:rsidRDefault="00494F46" w:rsidP="003E45CF">
      <w:pPr>
        <w:pStyle w:val="Sraopastraipa"/>
        <w:numPr>
          <w:ilvl w:val="0"/>
          <w:numId w:val="19"/>
        </w:numPr>
        <w:spacing w:after="0"/>
        <w:ind w:left="426"/>
        <w:rPr>
          <w:rFonts w:ascii="Arial" w:eastAsia="Arial" w:hAnsi="Arial" w:cs="Arial"/>
          <w:vanish/>
          <w:szCs w:val="24"/>
        </w:rPr>
      </w:pPr>
    </w:p>
    <w:p w14:paraId="3AC3A5F8" w14:textId="77777777" w:rsidR="00494F46" w:rsidRPr="00294956" w:rsidRDefault="00494F46" w:rsidP="003E45CF">
      <w:pPr>
        <w:pStyle w:val="Sraopastraipa"/>
        <w:numPr>
          <w:ilvl w:val="0"/>
          <w:numId w:val="19"/>
        </w:numPr>
        <w:spacing w:after="0"/>
        <w:ind w:left="426"/>
        <w:rPr>
          <w:rFonts w:ascii="Arial" w:eastAsia="Arial" w:hAnsi="Arial" w:cs="Arial"/>
          <w:vanish/>
          <w:szCs w:val="24"/>
        </w:rPr>
      </w:pPr>
    </w:p>
    <w:p w14:paraId="17D98AE5" w14:textId="77777777" w:rsidR="00494F46" w:rsidRPr="00294956" w:rsidRDefault="00494F46" w:rsidP="003E45CF">
      <w:pPr>
        <w:pStyle w:val="Sraopastraipa"/>
        <w:numPr>
          <w:ilvl w:val="0"/>
          <w:numId w:val="19"/>
        </w:numPr>
        <w:spacing w:after="0"/>
        <w:ind w:left="426"/>
        <w:rPr>
          <w:rFonts w:ascii="Arial" w:eastAsia="Arial" w:hAnsi="Arial" w:cs="Arial"/>
          <w:vanish/>
          <w:szCs w:val="24"/>
        </w:rPr>
      </w:pPr>
    </w:p>
    <w:p w14:paraId="44311560" w14:textId="77777777" w:rsidR="00494F46" w:rsidRPr="00294956" w:rsidRDefault="00494F46" w:rsidP="003E45CF">
      <w:pPr>
        <w:pStyle w:val="Sraopastraipa"/>
        <w:numPr>
          <w:ilvl w:val="0"/>
          <w:numId w:val="19"/>
        </w:numPr>
        <w:spacing w:after="0"/>
        <w:ind w:left="426"/>
        <w:rPr>
          <w:rFonts w:ascii="Arial" w:eastAsia="Arial" w:hAnsi="Arial" w:cs="Arial"/>
          <w:vanish/>
          <w:szCs w:val="24"/>
        </w:rPr>
      </w:pPr>
    </w:p>
    <w:p w14:paraId="6F955772" w14:textId="77777777" w:rsidR="00494F46" w:rsidRPr="00294956" w:rsidRDefault="00494F46" w:rsidP="003E45CF">
      <w:pPr>
        <w:pStyle w:val="Sraopastraipa"/>
        <w:numPr>
          <w:ilvl w:val="0"/>
          <w:numId w:val="19"/>
        </w:numPr>
        <w:spacing w:after="0"/>
        <w:ind w:left="426"/>
        <w:rPr>
          <w:rFonts w:ascii="Arial" w:eastAsia="Arial" w:hAnsi="Arial" w:cs="Arial"/>
          <w:vanish/>
          <w:szCs w:val="24"/>
        </w:rPr>
      </w:pPr>
    </w:p>
    <w:p w14:paraId="2FEF0EB4" w14:textId="77777777" w:rsidR="00494F46" w:rsidRPr="00294956" w:rsidRDefault="00494F46" w:rsidP="003E45CF">
      <w:pPr>
        <w:pStyle w:val="Sraopastraipa"/>
        <w:numPr>
          <w:ilvl w:val="0"/>
          <w:numId w:val="19"/>
        </w:numPr>
        <w:spacing w:after="0"/>
        <w:ind w:left="426"/>
        <w:rPr>
          <w:rFonts w:ascii="Arial" w:eastAsia="Arial" w:hAnsi="Arial" w:cs="Arial"/>
          <w:vanish/>
          <w:szCs w:val="24"/>
        </w:rPr>
      </w:pPr>
    </w:p>
    <w:p w14:paraId="70581719" w14:textId="77777777" w:rsidR="00494F46" w:rsidRPr="00294956" w:rsidRDefault="00494F46" w:rsidP="003E45CF">
      <w:pPr>
        <w:pStyle w:val="Sraopastraipa"/>
        <w:numPr>
          <w:ilvl w:val="0"/>
          <w:numId w:val="19"/>
        </w:numPr>
        <w:spacing w:after="0"/>
        <w:ind w:left="426"/>
        <w:rPr>
          <w:rFonts w:ascii="Arial" w:eastAsia="Arial" w:hAnsi="Arial" w:cs="Arial"/>
          <w:vanish/>
          <w:szCs w:val="24"/>
        </w:rPr>
      </w:pPr>
    </w:p>
    <w:p w14:paraId="6FCFCD73" w14:textId="0113D17B" w:rsidR="00400F21" w:rsidRPr="00294956" w:rsidRDefault="00400F21" w:rsidP="003E45CF">
      <w:pPr>
        <w:pStyle w:val="Sraopastraipa"/>
        <w:numPr>
          <w:ilvl w:val="1"/>
          <w:numId w:val="19"/>
        </w:numPr>
        <w:spacing w:after="0"/>
        <w:ind w:left="993" w:hanging="567"/>
        <w:rPr>
          <w:rFonts w:ascii="Arial" w:eastAsia="Arial" w:hAnsi="Arial" w:cs="Arial"/>
          <w:szCs w:val="24"/>
        </w:rPr>
      </w:pPr>
      <w:r w:rsidRPr="00294956">
        <w:rPr>
          <w:rFonts w:ascii="Arial" w:eastAsia="Arial" w:hAnsi="Arial" w:cs="Arial"/>
          <w:szCs w:val="24"/>
        </w:rPr>
        <w:t>Naudojimo instrukcija lietuvių kalba. </w:t>
      </w:r>
    </w:p>
    <w:p w14:paraId="1209B548" w14:textId="49A92FA3" w:rsidR="00400F21" w:rsidRPr="00294956" w:rsidRDefault="00400F21" w:rsidP="003E45CF">
      <w:pPr>
        <w:pStyle w:val="Sraopastraipa"/>
        <w:numPr>
          <w:ilvl w:val="1"/>
          <w:numId w:val="19"/>
        </w:numPr>
        <w:spacing w:after="0"/>
        <w:ind w:left="993" w:hanging="567"/>
        <w:rPr>
          <w:rFonts w:ascii="Arial" w:eastAsia="Arial" w:hAnsi="Arial" w:cs="Arial"/>
          <w:szCs w:val="24"/>
        </w:rPr>
      </w:pPr>
      <w:r w:rsidRPr="00294956">
        <w:rPr>
          <w:rFonts w:ascii="Arial" w:eastAsia="Arial" w:hAnsi="Arial" w:cs="Arial"/>
          <w:szCs w:val="24"/>
        </w:rPr>
        <w:t>Paslaugų perdavimo - priėmimo aktas. </w:t>
      </w:r>
    </w:p>
    <w:p w14:paraId="51727C61" w14:textId="77777777" w:rsidR="00400F21" w:rsidRPr="00294956" w:rsidRDefault="00400F21" w:rsidP="00575991">
      <w:pPr>
        <w:pStyle w:val="Antrat1"/>
        <w:numPr>
          <w:ilvl w:val="0"/>
          <w:numId w:val="33"/>
        </w:numPr>
        <w:spacing w:line="276" w:lineRule="auto"/>
        <w:ind w:left="431" w:hanging="431"/>
        <w:rPr>
          <w:rFonts w:cs="Arial"/>
          <w:color w:val="auto"/>
          <w:szCs w:val="24"/>
        </w:rPr>
      </w:pPr>
      <w:bookmarkStart w:id="32" w:name="_Toc228366918"/>
      <w:bookmarkStart w:id="33" w:name="_Toc229992682"/>
      <w:r w:rsidRPr="00294956">
        <w:rPr>
          <w:rFonts w:cs="Arial"/>
          <w:color w:val="auto"/>
          <w:szCs w:val="24"/>
        </w:rPr>
        <w:t>REIKALAVIMAI GARANTINIAM APTARNAVIMUI</w:t>
      </w:r>
      <w:bookmarkEnd w:id="32"/>
      <w:bookmarkEnd w:id="33"/>
      <w:r w:rsidRPr="00294956">
        <w:rPr>
          <w:rFonts w:cs="Arial"/>
          <w:color w:val="auto"/>
          <w:szCs w:val="24"/>
        </w:rPr>
        <w:t> </w:t>
      </w:r>
    </w:p>
    <w:p w14:paraId="2CB6BCCE" w14:textId="73B54EE8" w:rsidR="00691A6D" w:rsidRPr="00294956" w:rsidRDefault="00677117" w:rsidP="003E45CF">
      <w:pPr>
        <w:ind w:left="426"/>
        <w:rPr>
          <w:rFonts w:ascii="Arial" w:eastAsia="Arial" w:hAnsi="Arial" w:cs="Arial"/>
          <w:szCs w:val="24"/>
        </w:rPr>
      </w:pPr>
      <w:r w:rsidRPr="00294956">
        <w:rPr>
          <w:rFonts w:ascii="Arial" w:eastAsia="Arial" w:hAnsi="Arial" w:cs="Arial"/>
          <w:szCs w:val="24"/>
        </w:rPr>
        <w:t xml:space="preserve">Sistemos „Energija“ </w:t>
      </w:r>
      <w:r w:rsidR="00E30E57" w:rsidRPr="00294956">
        <w:rPr>
          <w:rFonts w:ascii="Arial" w:eastAsia="Arial" w:hAnsi="Arial" w:cs="Arial"/>
          <w:szCs w:val="24"/>
        </w:rPr>
        <w:t>AP i</w:t>
      </w:r>
      <w:r w:rsidRPr="00294956">
        <w:rPr>
          <w:rFonts w:ascii="Arial" w:eastAsia="Arial" w:hAnsi="Arial" w:cs="Arial"/>
          <w:szCs w:val="24"/>
        </w:rPr>
        <w:t xml:space="preserve">ntegraciniam moduliui </w:t>
      </w:r>
      <w:r w:rsidR="00400F21" w:rsidRPr="00294956">
        <w:rPr>
          <w:rFonts w:ascii="Arial" w:eastAsia="Arial" w:hAnsi="Arial" w:cs="Arial"/>
          <w:szCs w:val="24"/>
        </w:rPr>
        <w:t xml:space="preserve">turi būti suteikiama </w:t>
      </w:r>
      <w:r w:rsidRPr="00294956">
        <w:rPr>
          <w:rFonts w:ascii="Arial" w:eastAsia="Arial" w:hAnsi="Arial" w:cs="Arial"/>
          <w:b/>
          <w:bCs/>
          <w:szCs w:val="24"/>
        </w:rPr>
        <w:t>6</w:t>
      </w:r>
      <w:r w:rsidR="00400F21" w:rsidRPr="00294956">
        <w:rPr>
          <w:rFonts w:ascii="Arial" w:eastAsia="Arial" w:hAnsi="Arial" w:cs="Arial"/>
          <w:b/>
          <w:bCs/>
          <w:szCs w:val="24"/>
        </w:rPr>
        <w:t xml:space="preserve"> mėnesių garantija</w:t>
      </w:r>
      <w:r w:rsidR="00400F21" w:rsidRPr="00294956">
        <w:rPr>
          <w:rFonts w:ascii="Arial" w:eastAsia="Arial" w:hAnsi="Arial" w:cs="Arial"/>
          <w:szCs w:val="24"/>
        </w:rPr>
        <w:t xml:space="preserve">, pradedant skaičiuoti nuo </w:t>
      </w:r>
      <w:r w:rsidR="00B26CA8" w:rsidRPr="00294956">
        <w:rPr>
          <w:rFonts w:ascii="Arial" w:eastAsia="Arial" w:hAnsi="Arial" w:cs="Arial"/>
          <w:szCs w:val="24"/>
        </w:rPr>
        <w:t xml:space="preserve">AP integracinio modulio </w:t>
      </w:r>
      <w:r w:rsidR="00400F21" w:rsidRPr="00294956">
        <w:rPr>
          <w:rFonts w:ascii="Arial" w:eastAsia="Arial" w:hAnsi="Arial" w:cs="Arial"/>
          <w:szCs w:val="24"/>
        </w:rPr>
        <w:t xml:space="preserve">perdavimo–priėmimo akto pasirašymo dienos. </w:t>
      </w:r>
    </w:p>
    <w:p w14:paraId="1714B860" w14:textId="440C7379" w:rsidR="00400F21" w:rsidRPr="00294956" w:rsidRDefault="00400F21" w:rsidP="003E45CF">
      <w:pPr>
        <w:ind w:left="426"/>
        <w:rPr>
          <w:rFonts w:ascii="Arial" w:eastAsia="Arial" w:hAnsi="Arial" w:cs="Arial"/>
          <w:szCs w:val="24"/>
        </w:rPr>
      </w:pPr>
      <w:r w:rsidRPr="00294956">
        <w:rPr>
          <w:rFonts w:ascii="Arial" w:eastAsia="Arial" w:hAnsi="Arial" w:cs="Arial"/>
          <w:szCs w:val="24"/>
        </w:rPr>
        <w:t>Paslaugos turi būti teikiamos darbo dienomis nuo 7.00 iki 16.00 val.  </w:t>
      </w:r>
    </w:p>
    <w:p w14:paraId="10F1E849" w14:textId="785E7FD2" w:rsidR="00400F21" w:rsidRPr="00294956" w:rsidRDefault="000B3A88" w:rsidP="00575991">
      <w:pPr>
        <w:pStyle w:val="Antrat1"/>
        <w:numPr>
          <w:ilvl w:val="0"/>
          <w:numId w:val="33"/>
        </w:numPr>
        <w:spacing w:line="276" w:lineRule="auto"/>
        <w:ind w:left="431" w:hanging="431"/>
        <w:rPr>
          <w:rFonts w:cs="Arial"/>
          <w:szCs w:val="24"/>
        </w:rPr>
      </w:pPr>
      <w:bookmarkStart w:id="34" w:name="_Toc229992683"/>
      <w:r w:rsidRPr="00294956">
        <w:rPr>
          <w:rFonts w:cs="Arial"/>
          <w:szCs w:val="24"/>
        </w:rPr>
        <w:t xml:space="preserve">Reikalavimai </w:t>
      </w:r>
      <w:r w:rsidR="00EE481F">
        <w:rPr>
          <w:rFonts w:cs="Arial"/>
          <w:szCs w:val="24"/>
        </w:rPr>
        <w:t xml:space="preserve">AP </w:t>
      </w:r>
      <w:r w:rsidRPr="00294956">
        <w:rPr>
          <w:rFonts w:eastAsia="Arial" w:cs="Arial"/>
          <w:szCs w:val="24"/>
        </w:rPr>
        <w:t xml:space="preserve">Integracinio modulio </w:t>
      </w:r>
      <w:r w:rsidRPr="00294956">
        <w:rPr>
          <w:rFonts w:cs="Arial"/>
          <w:szCs w:val="24"/>
        </w:rPr>
        <w:t>garantiniams įsipareigojimams</w:t>
      </w:r>
      <w:bookmarkStart w:id="35" w:name="_Toc228366919"/>
      <w:bookmarkEnd w:id="34"/>
      <w:r w:rsidRPr="00294956">
        <w:rPr>
          <w:rFonts w:cs="Arial"/>
          <w:szCs w:val="24"/>
        </w:rPr>
        <w:t xml:space="preserve"> </w:t>
      </w:r>
      <w:bookmarkEnd w:id="35"/>
    </w:p>
    <w:p w14:paraId="2B68EED8" w14:textId="77777777" w:rsidR="00400F21" w:rsidRPr="00EE481F" w:rsidRDefault="00400F21" w:rsidP="003E45CF">
      <w:pPr>
        <w:ind w:left="426"/>
        <w:rPr>
          <w:rFonts w:ascii="Arial" w:eastAsia="Arial" w:hAnsi="Arial" w:cs="Arial"/>
          <w:szCs w:val="24"/>
        </w:rPr>
      </w:pPr>
      <w:r w:rsidRPr="00EE481F">
        <w:rPr>
          <w:rFonts w:ascii="Arial" w:eastAsia="Arial" w:hAnsi="Arial" w:cs="Arial"/>
          <w:szCs w:val="24"/>
        </w:rPr>
        <w:t>Lentelė 1. Sąvokos ir apibrėžimai:  </w:t>
      </w:r>
    </w:p>
    <w:tbl>
      <w:tblPr>
        <w:tblStyle w:val="Lentelstinklelis"/>
        <w:tblW w:w="0" w:type="auto"/>
        <w:tblLook w:val="06A0" w:firstRow="1" w:lastRow="0" w:firstColumn="1" w:lastColumn="0" w:noHBand="1" w:noVBand="1"/>
      </w:tblPr>
      <w:tblGrid>
        <w:gridCol w:w="2819"/>
        <w:gridCol w:w="6669"/>
      </w:tblGrid>
      <w:tr w:rsidR="00362400" w:rsidRPr="00294956" w14:paraId="1C19F75D" w14:textId="77777777" w:rsidTr="00D60BC7">
        <w:trPr>
          <w:trHeight w:val="300"/>
        </w:trPr>
        <w:tc>
          <w:tcPr>
            <w:tcW w:w="2819" w:type="dxa"/>
          </w:tcPr>
          <w:p w14:paraId="739FA264" w14:textId="77777777" w:rsidR="00400F21" w:rsidRPr="00294956" w:rsidRDefault="00400F21" w:rsidP="00575991">
            <w:pPr>
              <w:rPr>
                <w:rFonts w:ascii="Arial" w:eastAsia="Arial" w:hAnsi="Arial" w:cs="Arial"/>
                <w:szCs w:val="24"/>
              </w:rPr>
            </w:pPr>
            <w:r w:rsidRPr="00294956">
              <w:rPr>
                <w:rFonts w:ascii="Arial" w:eastAsia="Arial" w:hAnsi="Arial" w:cs="Arial"/>
                <w:szCs w:val="24"/>
              </w:rPr>
              <w:lastRenderedPageBreak/>
              <w:t xml:space="preserve">Kreipinys  </w:t>
            </w:r>
          </w:p>
        </w:tc>
        <w:tc>
          <w:tcPr>
            <w:tcW w:w="6669" w:type="dxa"/>
          </w:tcPr>
          <w:p w14:paraId="4E25D2EF" w14:textId="25068945" w:rsidR="00400F21" w:rsidRPr="00294956" w:rsidRDefault="00400F21" w:rsidP="00575991">
            <w:pPr>
              <w:rPr>
                <w:rFonts w:ascii="Arial" w:eastAsia="Arial" w:hAnsi="Arial" w:cs="Arial"/>
                <w:szCs w:val="24"/>
              </w:rPr>
            </w:pPr>
            <w:r w:rsidRPr="00294956">
              <w:rPr>
                <w:rFonts w:ascii="Arial" w:eastAsia="Arial" w:hAnsi="Arial" w:cs="Arial"/>
                <w:szCs w:val="24"/>
              </w:rPr>
              <w:t xml:space="preserve">Užsakovo Paslaugų teikėjui pateikiamas pranešimas apie </w:t>
            </w:r>
            <w:r w:rsidR="00C41A53" w:rsidRPr="00294956">
              <w:rPr>
                <w:rFonts w:ascii="Arial" w:eastAsia="Arial" w:hAnsi="Arial" w:cs="Arial"/>
                <w:szCs w:val="24"/>
              </w:rPr>
              <w:t>AP i</w:t>
            </w:r>
            <w:r w:rsidR="00D60BC7" w:rsidRPr="00294956">
              <w:rPr>
                <w:rFonts w:ascii="Arial" w:eastAsia="Arial" w:hAnsi="Arial" w:cs="Arial"/>
                <w:szCs w:val="24"/>
              </w:rPr>
              <w:t xml:space="preserve">ntegracinio modulio </w:t>
            </w:r>
            <w:r w:rsidRPr="00294956">
              <w:rPr>
                <w:rFonts w:ascii="Arial" w:eastAsia="Arial" w:hAnsi="Arial" w:cs="Arial"/>
                <w:szCs w:val="24"/>
              </w:rPr>
              <w:t xml:space="preserve">neveikimą arba </w:t>
            </w:r>
            <w:r w:rsidR="00C41A53" w:rsidRPr="00294956">
              <w:rPr>
                <w:rFonts w:ascii="Arial" w:eastAsia="Arial" w:hAnsi="Arial" w:cs="Arial"/>
                <w:szCs w:val="24"/>
              </w:rPr>
              <w:t>AP i</w:t>
            </w:r>
            <w:r w:rsidR="00D60BC7" w:rsidRPr="00294956">
              <w:rPr>
                <w:rFonts w:ascii="Arial" w:eastAsia="Arial" w:hAnsi="Arial" w:cs="Arial"/>
                <w:szCs w:val="24"/>
              </w:rPr>
              <w:t xml:space="preserve">ntegracinio modulio </w:t>
            </w:r>
            <w:r w:rsidRPr="00294956">
              <w:rPr>
                <w:rFonts w:ascii="Arial" w:eastAsia="Arial" w:hAnsi="Arial" w:cs="Arial"/>
                <w:szCs w:val="24"/>
              </w:rPr>
              <w:t xml:space="preserve">klaidą;   </w:t>
            </w:r>
          </w:p>
        </w:tc>
      </w:tr>
      <w:tr w:rsidR="00362400" w:rsidRPr="00294956" w14:paraId="40AD1A38" w14:textId="77777777" w:rsidTr="00D60BC7">
        <w:trPr>
          <w:trHeight w:val="300"/>
        </w:trPr>
        <w:tc>
          <w:tcPr>
            <w:tcW w:w="2819" w:type="dxa"/>
          </w:tcPr>
          <w:p w14:paraId="2B336AC7" w14:textId="77777777" w:rsidR="00400F21" w:rsidRPr="00294956" w:rsidRDefault="00400F21" w:rsidP="00575991">
            <w:pPr>
              <w:rPr>
                <w:rFonts w:ascii="Arial" w:eastAsia="Arial" w:hAnsi="Arial" w:cs="Arial"/>
                <w:szCs w:val="24"/>
              </w:rPr>
            </w:pPr>
            <w:r w:rsidRPr="00294956">
              <w:rPr>
                <w:rFonts w:ascii="Arial" w:eastAsia="Arial" w:hAnsi="Arial" w:cs="Arial"/>
                <w:szCs w:val="24"/>
              </w:rPr>
              <w:t xml:space="preserve">Problema  </w:t>
            </w:r>
          </w:p>
        </w:tc>
        <w:tc>
          <w:tcPr>
            <w:tcW w:w="6669" w:type="dxa"/>
          </w:tcPr>
          <w:p w14:paraId="6E940C69" w14:textId="2590B110" w:rsidR="00400F21" w:rsidRPr="00294956" w:rsidRDefault="00C41A53" w:rsidP="00575991">
            <w:pPr>
              <w:rPr>
                <w:rFonts w:ascii="Arial" w:eastAsia="Arial" w:hAnsi="Arial" w:cs="Arial"/>
                <w:szCs w:val="24"/>
              </w:rPr>
            </w:pPr>
            <w:r w:rsidRPr="00294956">
              <w:rPr>
                <w:rFonts w:ascii="Arial" w:eastAsia="Arial" w:hAnsi="Arial" w:cs="Arial"/>
                <w:szCs w:val="24"/>
              </w:rPr>
              <w:t xml:space="preserve">AP integracinio </w:t>
            </w:r>
            <w:r w:rsidR="00C4007E" w:rsidRPr="00294956">
              <w:rPr>
                <w:rFonts w:ascii="Arial" w:eastAsia="Arial" w:hAnsi="Arial" w:cs="Arial"/>
                <w:szCs w:val="24"/>
              </w:rPr>
              <w:t xml:space="preserve">modulio </w:t>
            </w:r>
            <w:r w:rsidR="00400F21" w:rsidRPr="00294956">
              <w:rPr>
                <w:rFonts w:ascii="Arial" w:eastAsia="Arial" w:hAnsi="Arial" w:cs="Arial"/>
                <w:szCs w:val="24"/>
              </w:rPr>
              <w:t xml:space="preserve">klaida, </w:t>
            </w:r>
            <w:r w:rsidRPr="00294956">
              <w:rPr>
                <w:rFonts w:ascii="Arial" w:eastAsia="Arial" w:hAnsi="Arial" w:cs="Arial"/>
                <w:szCs w:val="24"/>
              </w:rPr>
              <w:t xml:space="preserve">AP integracinio </w:t>
            </w:r>
            <w:r w:rsidR="00C4007E" w:rsidRPr="00294956">
              <w:rPr>
                <w:rFonts w:ascii="Arial" w:eastAsia="Arial" w:hAnsi="Arial" w:cs="Arial"/>
                <w:szCs w:val="24"/>
              </w:rPr>
              <w:t xml:space="preserve">modulio </w:t>
            </w:r>
            <w:r w:rsidR="00400F21" w:rsidRPr="00294956">
              <w:rPr>
                <w:rFonts w:ascii="Arial" w:eastAsia="Arial" w:hAnsi="Arial" w:cs="Arial"/>
                <w:szCs w:val="24"/>
              </w:rPr>
              <w:t xml:space="preserve">neveikimas ar neaiškumas dėl jos veiklos;   </w:t>
            </w:r>
          </w:p>
        </w:tc>
      </w:tr>
      <w:tr w:rsidR="00362400" w:rsidRPr="00294956" w14:paraId="64631268" w14:textId="77777777" w:rsidTr="00D60BC7">
        <w:trPr>
          <w:trHeight w:val="300"/>
        </w:trPr>
        <w:tc>
          <w:tcPr>
            <w:tcW w:w="2819" w:type="dxa"/>
          </w:tcPr>
          <w:p w14:paraId="4BD3BCC5" w14:textId="77777777" w:rsidR="00400F21" w:rsidRPr="00294956" w:rsidRDefault="00400F21" w:rsidP="00575991">
            <w:pPr>
              <w:rPr>
                <w:rFonts w:ascii="Arial" w:eastAsia="Arial" w:hAnsi="Arial" w:cs="Arial"/>
                <w:szCs w:val="24"/>
              </w:rPr>
            </w:pPr>
            <w:r w:rsidRPr="00294956">
              <w:rPr>
                <w:rFonts w:ascii="Arial" w:eastAsia="Arial" w:hAnsi="Arial" w:cs="Arial"/>
                <w:szCs w:val="24"/>
              </w:rPr>
              <w:t xml:space="preserve">Problemos sprendimas  </w:t>
            </w:r>
          </w:p>
        </w:tc>
        <w:tc>
          <w:tcPr>
            <w:tcW w:w="6669" w:type="dxa"/>
          </w:tcPr>
          <w:p w14:paraId="14FDB706" w14:textId="77777777" w:rsidR="00400F21" w:rsidRPr="00294956" w:rsidRDefault="00400F21" w:rsidP="00575991">
            <w:pPr>
              <w:rPr>
                <w:rFonts w:ascii="Arial" w:eastAsia="Arial" w:hAnsi="Arial" w:cs="Arial"/>
                <w:szCs w:val="24"/>
              </w:rPr>
            </w:pPr>
            <w:r w:rsidRPr="00294956">
              <w:rPr>
                <w:rFonts w:ascii="Arial" w:eastAsia="Arial" w:hAnsi="Arial" w:cs="Arial"/>
                <w:szCs w:val="24"/>
              </w:rPr>
              <w:t xml:space="preserve">Problemos analizė ir klasifikacija, atliekama kvalifikuoto Paslaugų teikėjo specialisto (Problemos sprendimo būdo ir informacijos dėl tolimesnių veiksmų pateikimas Užsakovui ir/ar papildomas užklausimas, siekiant surinkti informaciją, reikalingą Problemos analizei ir sprendimo būdui) bei pačios Problemos pašalinimas;   </w:t>
            </w:r>
          </w:p>
        </w:tc>
      </w:tr>
      <w:tr w:rsidR="00362400" w:rsidRPr="00294956" w14:paraId="37C67CCD" w14:textId="77777777" w:rsidTr="00D60BC7">
        <w:trPr>
          <w:trHeight w:val="300"/>
        </w:trPr>
        <w:tc>
          <w:tcPr>
            <w:tcW w:w="2819" w:type="dxa"/>
          </w:tcPr>
          <w:p w14:paraId="47C60695" w14:textId="77777777" w:rsidR="00400F21" w:rsidRPr="00294956" w:rsidRDefault="00400F21" w:rsidP="00575991">
            <w:pPr>
              <w:rPr>
                <w:rFonts w:ascii="Arial" w:eastAsia="Arial" w:hAnsi="Arial" w:cs="Arial"/>
                <w:szCs w:val="24"/>
              </w:rPr>
            </w:pPr>
            <w:r w:rsidRPr="00294956">
              <w:rPr>
                <w:rFonts w:ascii="Arial" w:eastAsia="Arial" w:hAnsi="Arial" w:cs="Arial"/>
                <w:szCs w:val="24"/>
              </w:rPr>
              <w:t xml:space="preserve">Reagavimo laikas  </w:t>
            </w:r>
          </w:p>
        </w:tc>
        <w:tc>
          <w:tcPr>
            <w:tcW w:w="6669" w:type="dxa"/>
          </w:tcPr>
          <w:p w14:paraId="12F76410" w14:textId="77777777" w:rsidR="00400F21" w:rsidRPr="00294956" w:rsidRDefault="00400F21" w:rsidP="00575991">
            <w:pPr>
              <w:rPr>
                <w:rFonts w:ascii="Arial" w:eastAsia="Arial" w:hAnsi="Arial" w:cs="Arial"/>
                <w:szCs w:val="24"/>
              </w:rPr>
            </w:pPr>
            <w:r w:rsidRPr="00294956">
              <w:rPr>
                <w:rFonts w:ascii="Arial" w:eastAsia="Arial" w:hAnsi="Arial" w:cs="Arial"/>
                <w:szCs w:val="24"/>
              </w:rPr>
              <w:t xml:space="preserve">Laiko tarpas nuo Užsakovo tinkamai pateikto Kreipinio gavimo iki Problemos sprendimo pradžios;   </w:t>
            </w:r>
          </w:p>
        </w:tc>
      </w:tr>
      <w:tr w:rsidR="00362400" w:rsidRPr="00294956" w14:paraId="29220805" w14:textId="77777777" w:rsidTr="00D60BC7">
        <w:trPr>
          <w:trHeight w:val="300"/>
        </w:trPr>
        <w:tc>
          <w:tcPr>
            <w:tcW w:w="2819" w:type="dxa"/>
          </w:tcPr>
          <w:p w14:paraId="54AE86C9" w14:textId="03985DE8" w:rsidR="00400F21" w:rsidRPr="00294956" w:rsidRDefault="00C41A53" w:rsidP="00575991">
            <w:pPr>
              <w:rPr>
                <w:rFonts w:ascii="Arial" w:eastAsia="Arial" w:hAnsi="Arial" w:cs="Arial"/>
                <w:szCs w:val="24"/>
              </w:rPr>
            </w:pPr>
            <w:r w:rsidRPr="00294956">
              <w:rPr>
                <w:rFonts w:ascii="Arial" w:eastAsia="Arial" w:hAnsi="Arial" w:cs="Arial"/>
                <w:szCs w:val="24"/>
              </w:rPr>
              <w:t xml:space="preserve">AP integracinio </w:t>
            </w:r>
            <w:r w:rsidR="00D60BC7" w:rsidRPr="00294956">
              <w:rPr>
                <w:rFonts w:ascii="Arial" w:eastAsia="Arial" w:hAnsi="Arial" w:cs="Arial"/>
                <w:szCs w:val="24"/>
              </w:rPr>
              <w:t xml:space="preserve">modulio </w:t>
            </w:r>
            <w:r w:rsidR="00400F21" w:rsidRPr="00294956">
              <w:rPr>
                <w:rFonts w:ascii="Arial" w:eastAsia="Arial" w:hAnsi="Arial" w:cs="Arial"/>
                <w:szCs w:val="24"/>
              </w:rPr>
              <w:t xml:space="preserve">klaida  </w:t>
            </w:r>
          </w:p>
        </w:tc>
        <w:tc>
          <w:tcPr>
            <w:tcW w:w="6669" w:type="dxa"/>
          </w:tcPr>
          <w:p w14:paraId="46759D58" w14:textId="3A089C64" w:rsidR="00400F21" w:rsidRPr="00294956" w:rsidRDefault="00400F21" w:rsidP="00575991">
            <w:pPr>
              <w:rPr>
                <w:rFonts w:ascii="Arial" w:eastAsia="Arial" w:hAnsi="Arial" w:cs="Arial"/>
                <w:szCs w:val="24"/>
              </w:rPr>
            </w:pPr>
            <w:r w:rsidRPr="00294956">
              <w:rPr>
                <w:rFonts w:ascii="Arial" w:eastAsia="Arial" w:hAnsi="Arial" w:cs="Arial"/>
                <w:szCs w:val="24"/>
              </w:rPr>
              <w:t xml:space="preserve">Situacija, kai ne dėl nuo Užsakovo ar jo pasitelkto Trečiojo asmens priklausančių priežasčių gaunamas numatyto </w:t>
            </w:r>
            <w:r w:rsidR="00C41A53" w:rsidRPr="00294956">
              <w:rPr>
                <w:rFonts w:ascii="Arial" w:eastAsia="Arial" w:hAnsi="Arial" w:cs="Arial"/>
                <w:szCs w:val="24"/>
              </w:rPr>
              <w:t xml:space="preserve">AP integracinio </w:t>
            </w:r>
            <w:r w:rsidR="00D60BC7" w:rsidRPr="00294956">
              <w:rPr>
                <w:rFonts w:ascii="Arial" w:eastAsia="Arial" w:hAnsi="Arial" w:cs="Arial"/>
                <w:szCs w:val="24"/>
              </w:rPr>
              <w:t xml:space="preserve">modulio </w:t>
            </w:r>
            <w:r w:rsidRPr="00294956">
              <w:rPr>
                <w:rFonts w:ascii="Arial" w:eastAsia="Arial" w:hAnsi="Arial" w:cs="Arial"/>
                <w:szCs w:val="24"/>
              </w:rPr>
              <w:t xml:space="preserve">funkcionalumo neatitinkantis rezultatas;   </w:t>
            </w:r>
          </w:p>
        </w:tc>
      </w:tr>
      <w:tr w:rsidR="00362400" w:rsidRPr="00294956" w14:paraId="1C393472" w14:textId="77777777" w:rsidTr="00D60BC7">
        <w:trPr>
          <w:trHeight w:val="300"/>
        </w:trPr>
        <w:tc>
          <w:tcPr>
            <w:tcW w:w="2819" w:type="dxa"/>
          </w:tcPr>
          <w:p w14:paraId="199A737F" w14:textId="6341DB8E" w:rsidR="00400F21" w:rsidRPr="00294956" w:rsidRDefault="00C41A53" w:rsidP="00575991">
            <w:pPr>
              <w:rPr>
                <w:rFonts w:ascii="Arial" w:eastAsia="Arial" w:hAnsi="Arial" w:cs="Arial"/>
                <w:szCs w:val="24"/>
              </w:rPr>
            </w:pPr>
            <w:r w:rsidRPr="00294956">
              <w:rPr>
                <w:rFonts w:ascii="Arial" w:eastAsia="Arial" w:hAnsi="Arial" w:cs="Arial"/>
                <w:szCs w:val="24"/>
              </w:rPr>
              <w:t xml:space="preserve">AP integracinio </w:t>
            </w:r>
            <w:r w:rsidR="00D60BC7" w:rsidRPr="00294956">
              <w:rPr>
                <w:rFonts w:ascii="Arial" w:eastAsia="Arial" w:hAnsi="Arial" w:cs="Arial"/>
                <w:szCs w:val="24"/>
              </w:rPr>
              <w:t xml:space="preserve">modulio </w:t>
            </w:r>
            <w:r w:rsidR="00400F21" w:rsidRPr="00294956">
              <w:rPr>
                <w:rFonts w:ascii="Arial" w:eastAsia="Arial" w:hAnsi="Arial" w:cs="Arial"/>
                <w:szCs w:val="24"/>
              </w:rPr>
              <w:t xml:space="preserve">neveikimas  </w:t>
            </w:r>
          </w:p>
        </w:tc>
        <w:tc>
          <w:tcPr>
            <w:tcW w:w="6669" w:type="dxa"/>
          </w:tcPr>
          <w:p w14:paraId="554D9425" w14:textId="040AED1F" w:rsidR="00400F21" w:rsidRPr="00294956" w:rsidRDefault="00400F21" w:rsidP="00575991">
            <w:pPr>
              <w:rPr>
                <w:rFonts w:ascii="Arial" w:eastAsia="Arial" w:hAnsi="Arial" w:cs="Arial"/>
                <w:szCs w:val="24"/>
              </w:rPr>
            </w:pPr>
            <w:r w:rsidRPr="00294956">
              <w:rPr>
                <w:rFonts w:ascii="Arial" w:eastAsia="Arial" w:hAnsi="Arial" w:cs="Arial"/>
                <w:szCs w:val="24"/>
              </w:rPr>
              <w:t xml:space="preserve">Situacija, kai negalima prisijungti prie </w:t>
            </w:r>
            <w:r w:rsidR="00C41A53" w:rsidRPr="00294956">
              <w:rPr>
                <w:rFonts w:ascii="Arial" w:eastAsia="Arial" w:hAnsi="Arial" w:cs="Arial"/>
                <w:szCs w:val="24"/>
              </w:rPr>
              <w:t xml:space="preserve">AP integracinio </w:t>
            </w:r>
            <w:r w:rsidR="00D60BC7" w:rsidRPr="00294956">
              <w:rPr>
                <w:rFonts w:ascii="Arial" w:eastAsia="Arial" w:hAnsi="Arial" w:cs="Arial"/>
                <w:szCs w:val="24"/>
              </w:rPr>
              <w:t xml:space="preserve">modulio </w:t>
            </w:r>
            <w:r w:rsidRPr="00294956">
              <w:rPr>
                <w:rFonts w:ascii="Arial" w:eastAsia="Arial" w:hAnsi="Arial" w:cs="Arial"/>
                <w:szCs w:val="24"/>
              </w:rPr>
              <w:t xml:space="preserve">arba negalima prisijungus atlikti nors vieno iš </w:t>
            </w:r>
            <w:r w:rsidR="00C41A53" w:rsidRPr="00294956">
              <w:rPr>
                <w:rFonts w:ascii="Arial" w:eastAsia="Arial" w:hAnsi="Arial" w:cs="Arial"/>
                <w:szCs w:val="24"/>
              </w:rPr>
              <w:t xml:space="preserve">AP integracinio </w:t>
            </w:r>
            <w:r w:rsidR="00D60BC7" w:rsidRPr="00294956">
              <w:rPr>
                <w:rFonts w:ascii="Arial" w:eastAsia="Arial" w:hAnsi="Arial" w:cs="Arial"/>
                <w:szCs w:val="24"/>
              </w:rPr>
              <w:t xml:space="preserve">modulio </w:t>
            </w:r>
            <w:r w:rsidRPr="00294956">
              <w:rPr>
                <w:rFonts w:ascii="Arial" w:eastAsia="Arial" w:hAnsi="Arial" w:cs="Arial"/>
                <w:szCs w:val="24"/>
              </w:rPr>
              <w:t xml:space="preserve">veiksmų, suformuoti ataskaitų ar kitų dokumentų, ar naudoti </w:t>
            </w:r>
            <w:r w:rsidR="00C41A53" w:rsidRPr="00294956">
              <w:rPr>
                <w:rFonts w:ascii="Arial" w:eastAsia="Arial" w:hAnsi="Arial" w:cs="Arial"/>
                <w:szCs w:val="24"/>
              </w:rPr>
              <w:t xml:space="preserve">AP integracinio </w:t>
            </w:r>
            <w:r w:rsidR="00D60BC7" w:rsidRPr="00294956">
              <w:rPr>
                <w:rFonts w:ascii="Arial" w:eastAsia="Arial" w:hAnsi="Arial" w:cs="Arial"/>
                <w:szCs w:val="24"/>
              </w:rPr>
              <w:t xml:space="preserve">modulio </w:t>
            </w:r>
            <w:r w:rsidRPr="00294956">
              <w:rPr>
                <w:rFonts w:ascii="Arial" w:eastAsia="Arial" w:hAnsi="Arial" w:cs="Arial"/>
                <w:szCs w:val="24"/>
              </w:rPr>
              <w:t>pagal tiesioginę paskirtį</w:t>
            </w:r>
            <w:r w:rsidR="001F4FFB">
              <w:rPr>
                <w:rFonts w:ascii="Arial" w:eastAsia="Arial" w:hAnsi="Arial" w:cs="Arial"/>
                <w:szCs w:val="24"/>
              </w:rPr>
              <w:t>.</w:t>
            </w:r>
            <w:r w:rsidRPr="00294956">
              <w:rPr>
                <w:rFonts w:ascii="Arial" w:eastAsia="Arial" w:hAnsi="Arial" w:cs="Arial"/>
                <w:szCs w:val="24"/>
              </w:rPr>
              <w:t xml:space="preserve">   </w:t>
            </w:r>
          </w:p>
        </w:tc>
      </w:tr>
    </w:tbl>
    <w:p w14:paraId="2A7D6E02" w14:textId="77777777" w:rsidR="00400F21" w:rsidRPr="00294956" w:rsidRDefault="00400F21" w:rsidP="00575991">
      <w:pPr>
        <w:rPr>
          <w:rFonts w:ascii="Arial" w:eastAsia="Arial" w:hAnsi="Arial" w:cs="Arial"/>
          <w:szCs w:val="24"/>
        </w:rPr>
      </w:pPr>
      <w:r w:rsidRPr="00294956">
        <w:rPr>
          <w:rFonts w:ascii="Arial" w:eastAsia="Arial" w:hAnsi="Arial" w:cs="Arial"/>
          <w:szCs w:val="24"/>
        </w:rPr>
        <w:t> </w:t>
      </w:r>
    </w:p>
    <w:p w14:paraId="28F1FA53" w14:textId="77777777" w:rsidR="00400F21" w:rsidRPr="00294956" w:rsidRDefault="00400F21" w:rsidP="00575991">
      <w:pPr>
        <w:rPr>
          <w:rFonts w:ascii="Arial" w:eastAsia="Arial" w:hAnsi="Arial" w:cs="Arial"/>
          <w:b/>
          <w:bCs/>
          <w:szCs w:val="24"/>
        </w:rPr>
      </w:pPr>
    </w:p>
    <w:p w14:paraId="661D1373" w14:textId="3CB02215" w:rsidR="00400F21" w:rsidRPr="00EE481F" w:rsidRDefault="00400F21" w:rsidP="003E45CF">
      <w:pPr>
        <w:ind w:left="426"/>
        <w:rPr>
          <w:rFonts w:ascii="Arial" w:eastAsia="Arial" w:hAnsi="Arial" w:cs="Arial"/>
          <w:szCs w:val="24"/>
        </w:rPr>
      </w:pPr>
      <w:r w:rsidRPr="00EE481F">
        <w:rPr>
          <w:rFonts w:ascii="Arial" w:eastAsia="Arial" w:hAnsi="Arial" w:cs="Arial"/>
          <w:szCs w:val="24"/>
        </w:rPr>
        <w:t>Lentelė 2. Pranešimų išsprendimo laikai</w:t>
      </w:r>
      <w:r w:rsidR="00F0158C">
        <w:rPr>
          <w:rFonts w:ascii="Arial" w:eastAsia="Arial" w:hAnsi="Arial" w:cs="Arial"/>
          <w:szCs w:val="24"/>
        </w:rPr>
        <w:t xml:space="preserve"> garantiniu laikotarpiu</w:t>
      </w:r>
      <w:r w:rsidRPr="00EE481F">
        <w:rPr>
          <w:rFonts w:ascii="Arial" w:eastAsia="Arial" w:hAnsi="Arial" w:cs="Arial"/>
          <w:szCs w:val="24"/>
        </w:rPr>
        <w:t>:</w:t>
      </w:r>
    </w:p>
    <w:tbl>
      <w:tblPr>
        <w:tblStyle w:val="TableNormal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54"/>
        <w:gridCol w:w="4322"/>
        <w:gridCol w:w="1555"/>
        <w:gridCol w:w="2147"/>
      </w:tblGrid>
      <w:tr w:rsidR="000C7453" w:rsidRPr="00294956" w14:paraId="6F219271" w14:textId="77777777" w:rsidTr="00897FFB">
        <w:trPr>
          <w:trHeight w:val="300"/>
        </w:trPr>
        <w:tc>
          <w:tcPr>
            <w:tcW w:w="14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47FFFB1" w14:textId="77777777" w:rsidR="00400F21" w:rsidRPr="00294956" w:rsidRDefault="00400F21" w:rsidP="00575991">
            <w:pPr>
              <w:spacing w:after="0"/>
              <w:rPr>
                <w:rFonts w:ascii="Arial" w:hAnsi="Arial" w:cs="Arial"/>
                <w:szCs w:val="24"/>
              </w:rPr>
            </w:pPr>
            <w:r w:rsidRPr="00294956">
              <w:rPr>
                <w:rFonts w:ascii="Arial" w:eastAsia="Arial" w:hAnsi="Arial" w:cs="Arial"/>
                <w:b/>
                <w:bCs/>
                <w:szCs w:val="24"/>
              </w:rPr>
              <w:t>Sutrikimo tipas</w:t>
            </w:r>
          </w:p>
        </w:tc>
        <w:tc>
          <w:tcPr>
            <w:tcW w:w="43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D80E5C5" w14:textId="77777777" w:rsidR="00400F21" w:rsidRPr="00294956" w:rsidRDefault="00400F21" w:rsidP="00575991">
            <w:pPr>
              <w:spacing w:after="0"/>
              <w:rPr>
                <w:rFonts w:ascii="Arial" w:hAnsi="Arial" w:cs="Arial"/>
                <w:szCs w:val="24"/>
              </w:rPr>
            </w:pPr>
            <w:r w:rsidRPr="00294956">
              <w:rPr>
                <w:rFonts w:ascii="Arial" w:eastAsia="Arial" w:hAnsi="Arial" w:cs="Arial"/>
                <w:b/>
                <w:bCs/>
                <w:szCs w:val="24"/>
              </w:rPr>
              <w:t>Poveikio aprašymas</w:t>
            </w:r>
          </w:p>
        </w:tc>
        <w:tc>
          <w:tcPr>
            <w:tcW w:w="15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4FB8073" w14:textId="77777777" w:rsidR="00400F21" w:rsidRPr="00294956" w:rsidRDefault="00400F21" w:rsidP="00575991">
            <w:pPr>
              <w:spacing w:after="0"/>
              <w:rPr>
                <w:rFonts w:ascii="Arial" w:hAnsi="Arial" w:cs="Arial"/>
                <w:szCs w:val="24"/>
              </w:rPr>
            </w:pPr>
            <w:r w:rsidRPr="00294956">
              <w:rPr>
                <w:rFonts w:ascii="Arial" w:eastAsia="Arial" w:hAnsi="Arial" w:cs="Arial"/>
                <w:b/>
                <w:bCs/>
                <w:szCs w:val="24"/>
              </w:rPr>
              <w:t xml:space="preserve">Reakcijos ir atkūrimo laikas val. </w:t>
            </w:r>
            <w:r w:rsidRPr="00294956">
              <w:rPr>
                <w:rFonts w:ascii="Arial" w:eastAsia="Arial" w:hAnsi="Arial" w:cs="Arial"/>
                <w:szCs w:val="24"/>
              </w:rPr>
              <w:t xml:space="preserve">(d. val.) </w:t>
            </w:r>
          </w:p>
        </w:tc>
        <w:tc>
          <w:tcPr>
            <w:tcW w:w="21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F7B7301" w14:textId="77777777" w:rsidR="00400F21" w:rsidRPr="00294956" w:rsidRDefault="00400F21" w:rsidP="00575991">
            <w:pPr>
              <w:spacing w:after="0"/>
              <w:rPr>
                <w:rFonts w:ascii="Arial" w:hAnsi="Arial" w:cs="Arial"/>
                <w:szCs w:val="24"/>
              </w:rPr>
            </w:pPr>
            <w:r w:rsidRPr="00294956">
              <w:rPr>
                <w:rFonts w:ascii="Arial" w:eastAsia="Arial" w:hAnsi="Arial" w:cs="Arial"/>
                <w:b/>
                <w:bCs/>
                <w:szCs w:val="24"/>
              </w:rPr>
              <w:t>Maksimalus priimtinas atkūrimo</w:t>
            </w:r>
          </w:p>
          <w:p w14:paraId="0DF79BD2" w14:textId="77777777" w:rsidR="00400F21" w:rsidRPr="00294956" w:rsidRDefault="00400F21" w:rsidP="00575991">
            <w:pPr>
              <w:spacing w:after="0"/>
              <w:rPr>
                <w:rFonts w:ascii="Arial" w:hAnsi="Arial" w:cs="Arial"/>
                <w:szCs w:val="24"/>
              </w:rPr>
            </w:pPr>
            <w:r w:rsidRPr="00294956">
              <w:rPr>
                <w:rFonts w:ascii="Arial" w:eastAsia="Arial" w:hAnsi="Arial" w:cs="Arial"/>
                <w:b/>
                <w:bCs/>
                <w:szCs w:val="24"/>
              </w:rPr>
              <w:t>laikas val.</w:t>
            </w:r>
            <w:r w:rsidRPr="00294956">
              <w:rPr>
                <w:rFonts w:ascii="Arial" w:eastAsia="Arial" w:hAnsi="Arial" w:cs="Arial"/>
                <w:szCs w:val="24"/>
              </w:rPr>
              <w:t xml:space="preserve"> (d. val.)  </w:t>
            </w:r>
          </w:p>
        </w:tc>
      </w:tr>
      <w:tr w:rsidR="000C7453" w:rsidRPr="00294956" w14:paraId="279876D0" w14:textId="77777777" w:rsidTr="00897FFB">
        <w:trPr>
          <w:trHeight w:val="2520"/>
        </w:trPr>
        <w:tc>
          <w:tcPr>
            <w:tcW w:w="14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5FBDA01" w14:textId="77777777" w:rsidR="00400F21" w:rsidRPr="00294956" w:rsidRDefault="00400F21" w:rsidP="00575991">
            <w:pPr>
              <w:spacing w:after="0"/>
              <w:rPr>
                <w:rFonts w:ascii="Arial" w:hAnsi="Arial" w:cs="Arial"/>
                <w:szCs w:val="24"/>
              </w:rPr>
            </w:pPr>
            <w:r w:rsidRPr="00294956">
              <w:rPr>
                <w:rFonts w:ascii="Arial" w:eastAsia="Arial" w:hAnsi="Arial" w:cs="Arial"/>
                <w:b/>
                <w:bCs/>
                <w:szCs w:val="24"/>
              </w:rPr>
              <w:t>Kritinis</w:t>
            </w:r>
            <w:r w:rsidRPr="00294956">
              <w:rPr>
                <w:rFonts w:ascii="Arial" w:eastAsia="Arial" w:hAnsi="Arial" w:cs="Arial"/>
                <w:szCs w:val="24"/>
              </w:rPr>
              <w:t xml:space="preserve"> </w:t>
            </w:r>
          </w:p>
        </w:tc>
        <w:tc>
          <w:tcPr>
            <w:tcW w:w="43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9E75A5D" w14:textId="77777777" w:rsidR="00400F21" w:rsidRPr="00EE481F" w:rsidRDefault="00400F21" w:rsidP="00575991">
            <w:pPr>
              <w:spacing w:after="0"/>
              <w:rPr>
                <w:rFonts w:ascii="Arial" w:hAnsi="Arial" w:cs="Arial"/>
                <w:szCs w:val="24"/>
              </w:rPr>
            </w:pPr>
            <w:r w:rsidRPr="00EE481F">
              <w:rPr>
                <w:rFonts w:ascii="Arial" w:eastAsia="Arial" w:hAnsi="Arial" w:cs="Arial"/>
                <w:szCs w:val="24"/>
              </w:rPr>
              <w:t xml:space="preserve">Kritinis poveikis veiklai </w:t>
            </w:r>
          </w:p>
          <w:p w14:paraId="1B828152" w14:textId="77777777" w:rsidR="00400F21" w:rsidRPr="00EE481F" w:rsidRDefault="00400F21" w:rsidP="00575991">
            <w:pPr>
              <w:spacing w:after="0"/>
              <w:rPr>
                <w:rFonts w:ascii="Arial" w:hAnsi="Arial" w:cs="Arial"/>
                <w:szCs w:val="24"/>
              </w:rPr>
            </w:pPr>
            <w:r w:rsidRPr="00EE481F">
              <w:rPr>
                <w:rFonts w:ascii="Arial" w:eastAsia="Arial" w:hAnsi="Arial" w:cs="Arial"/>
                <w:szCs w:val="24"/>
              </w:rPr>
              <w:t xml:space="preserve">Kritinio lygio Pranešimą nusako šios charakteristikos: </w:t>
            </w:r>
          </w:p>
          <w:p w14:paraId="78A7F0F7" w14:textId="102C6650" w:rsidR="00400F21" w:rsidRPr="00EE481F" w:rsidRDefault="00C41A53" w:rsidP="00575991">
            <w:pPr>
              <w:pStyle w:val="Sraopastraipa"/>
              <w:numPr>
                <w:ilvl w:val="0"/>
                <w:numId w:val="6"/>
              </w:numPr>
              <w:spacing w:after="0"/>
              <w:rPr>
                <w:rFonts w:ascii="Arial" w:eastAsia="Arial" w:hAnsi="Arial" w:cs="Arial"/>
                <w:szCs w:val="24"/>
              </w:rPr>
            </w:pPr>
            <w:r w:rsidRPr="00EE481F">
              <w:rPr>
                <w:rFonts w:ascii="Arial" w:eastAsia="Arial" w:hAnsi="Arial" w:cs="Arial"/>
                <w:szCs w:val="24"/>
              </w:rPr>
              <w:t>AP i</w:t>
            </w:r>
            <w:r w:rsidR="00177874" w:rsidRPr="00EE481F">
              <w:rPr>
                <w:rFonts w:ascii="Arial" w:eastAsia="Arial" w:hAnsi="Arial" w:cs="Arial"/>
                <w:szCs w:val="24"/>
              </w:rPr>
              <w:t>ntegracini</w:t>
            </w:r>
            <w:r w:rsidR="00A41BE2" w:rsidRPr="00EE481F">
              <w:rPr>
                <w:rFonts w:ascii="Arial" w:eastAsia="Arial" w:hAnsi="Arial" w:cs="Arial"/>
                <w:szCs w:val="24"/>
              </w:rPr>
              <w:t>s</w:t>
            </w:r>
            <w:r w:rsidR="00177874" w:rsidRPr="00EE481F">
              <w:rPr>
                <w:rFonts w:ascii="Arial" w:eastAsia="Arial" w:hAnsi="Arial" w:cs="Arial"/>
                <w:szCs w:val="24"/>
              </w:rPr>
              <w:t xml:space="preserve"> modulis </w:t>
            </w:r>
            <w:r w:rsidR="00400F21" w:rsidRPr="00EE481F">
              <w:rPr>
                <w:rFonts w:ascii="Arial" w:eastAsia="Arial" w:hAnsi="Arial" w:cs="Arial"/>
                <w:szCs w:val="24"/>
              </w:rPr>
              <w:t>neveikia (angl. „</w:t>
            </w:r>
            <w:proofErr w:type="spellStart"/>
            <w:r w:rsidR="00400F21" w:rsidRPr="00EE481F">
              <w:rPr>
                <w:rFonts w:ascii="Arial" w:eastAsia="Arial" w:hAnsi="Arial" w:cs="Arial"/>
                <w:szCs w:val="24"/>
              </w:rPr>
              <w:t>crash</w:t>
            </w:r>
            <w:proofErr w:type="spellEnd"/>
            <w:r w:rsidR="00400F21" w:rsidRPr="00EE481F">
              <w:rPr>
                <w:rFonts w:ascii="Arial" w:eastAsia="Arial" w:hAnsi="Arial" w:cs="Arial"/>
                <w:szCs w:val="24"/>
              </w:rPr>
              <w:t xml:space="preserve">“) arba  </w:t>
            </w:r>
          </w:p>
          <w:p w14:paraId="5DD42D30" w14:textId="31F61F36" w:rsidR="00400F21" w:rsidRPr="00EE481F" w:rsidRDefault="00400F21" w:rsidP="00575991">
            <w:pPr>
              <w:pStyle w:val="Sraopastraipa"/>
              <w:numPr>
                <w:ilvl w:val="0"/>
                <w:numId w:val="7"/>
              </w:numPr>
              <w:spacing w:after="0"/>
              <w:rPr>
                <w:rFonts w:ascii="Arial" w:eastAsia="Arial" w:hAnsi="Arial" w:cs="Arial"/>
                <w:szCs w:val="24"/>
              </w:rPr>
            </w:pPr>
            <w:r w:rsidRPr="00EE481F">
              <w:rPr>
                <w:rFonts w:ascii="Arial" w:eastAsia="Arial" w:hAnsi="Arial" w:cs="Arial"/>
                <w:szCs w:val="24"/>
              </w:rPr>
              <w:t xml:space="preserve">Neveikia </w:t>
            </w:r>
            <w:r w:rsidR="00C41A53" w:rsidRPr="00EE481F">
              <w:rPr>
                <w:rFonts w:ascii="Arial" w:eastAsia="Arial" w:hAnsi="Arial" w:cs="Arial"/>
                <w:szCs w:val="24"/>
              </w:rPr>
              <w:t xml:space="preserve">AP integracinio </w:t>
            </w:r>
            <w:r w:rsidR="00177874" w:rsidRPr="00EE481F">
              <w:rPr>
                <w:rFonts w:ascii="Arial" w:eastAsia="Arial" w:hAnsi="Arial" w:cs="Arial"/>
                <w:szCs w:val="24"/>
              </w:rPr>
              <w:t xml:space="preserve">modulio </w:t>
            </w:r>
            <w:r w:rsidRPr="00EE481F">
              <w:rPr>
                <w:rFonts w:ascii="Arial" w:eastAsia="Arial" w:hAnsi="Arial" w:cs="Arial"/>
                <w:szCs w:val="24"/>
              </w:rPr>
              <w:t xml:space="preserve">funkcionalumas, </w:t>
            </w:r>
            <w:r w:rsidR="00332BFE" w:rsidRPr="00EE481F">
              <w:rPr>
                <w:rFonts w:ascii="Arial" w:eastAsia="Arial" w:hAnsi="Arial" w:cs="Arial"/>
                <w:szCs w:val="24"/>
              </w:rPr>
              <w:t>Užsakovas</w:t>
            </w:r>
            <w:r w:rsidRPr="00EE481F">
              <w:rPr>
                <w:rFonts w:ascii="Arial" w:eastAsia="Arial" w:hAnsi="Arial" w:cs="Arial"/>
                <w:szCs w:val="24"/>
              </w:rPr>
              <w:t xml:space="preserve"> dėl to negali tęsti savo veiklos ir nėra </w:t>
            </w:r>
            <w:r w:rsidRPr="00EE481F">
              <w:rPr>
                <w:rFonts w:ascii="Arial" w:eastAsia="Arial" w:hAnsi="Arial" w:cs="Arial"/>
                <w:szCs w:val="24"/>
              </w:rPr>
              <w:lastRenderedPageBreak/>
              <w:t xml:space="preserve">alternatyvaus funkcionalumo (kelio) apėjimui arba </w:t>
            </w:r>
          </w:p>
          <w:p w14:paraId="2FD67536" w14:textId="568F3F08" w:rsidR="00400F21" w:rsidRPr="00EE481F" w:rsidRDefault="00400F21" w:rsidP="00575991">
            <w:pPr>
              <w:pStyle w:val="Sraopastraipa"/>
              <w:numPr>
                <w:ilvl w:val="0"/>
                <w:numId w:val="12"/>
              </w:numPr>
              <w:spacing w:after="0"/>
              <w:rPr>
                <w:rFonts w:ascii="Arial" w:eastAsia="Arial" w:hAnsi="Arial" w:cs="Arial"/>
                <w:szCs w:val="24"/>
              </w:rPr>
            </w:pPr>
            <w:r w:rsidRPr="00EE481F">
              <w:rPr>
                <w:rFonts w:ascii="Arial" w:eastAsia="Arial" w:hAnsi="Arial" w:cs="Arial"/>
                <w:szCs w:val="24"/>
              </w:rPr>
              <w:t xml:space="preserve">Duomenų praradimas ar duomenų sugadinimas ir </w:t>
            </w:r>
            <w:r w:rsidR="00332BFE" w:rsidRPr="00EE481F">
              <w:rPr>
                <w:rFonts w:ascii="Arial" w:eastAsia="Arial" w:hAnsi="Arial" w:cs="Arial"/>
                <w:szCs w:val="24"/>
              </w:rPr>
              <w:t xml:space="preserve">Užsakovas </w:t>
            </w:r>
            <w:r w:rsidRPr="00EE481F">
              <w:rPr>
                <w:rFonts w:ascii="Arial" w:eastAsia="Arial" w:hAnsi="Arial" w:cs="Arial"/>
                <w:szCs w:val="24"/>
              </w:rPr>
              <w:t>dėl to negali tęsti savo veiklos.</w:t>
            </w:r>
          </w:p>
        </w:tc>
        <w:tc>
          <w:tcPr>
            <w:tcW w:w="15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15B6C3D" w14:textId="77777777" w:rsidR="00400F21" w:rsidRPr="00294956" w:rsidRDefault="00400F21" w:rsidP="00575991">
            <w:pPr>
              <w:spacing w:after="0"/>
              <w:jc w:val="center"/>
              <w:rPr>
                <w:rFonts w:ascii="Arial" w:eastAsia="Arial" w:hAnsi="Arial" w:cs="Arial"/>
                <w:b/>
                <w:bCs/>
                <w:szCs w:val="24"/>
              </w:rPr>
            </w:pPr>
            <w:r w:rsidRPr="00294956">
              <w:rPr>
                <w:rFonts w:ascii="Arial" w:eastAsia="Arial" w:hAnsi="Arial" w:cs="Arial"/>
                <w:b/>
                <w:bCs/>
                <w:szCs w:val="24"/>
              </w:rPr>
              <w:lastRenderedPageBreak/>
              <w:t>2</w:t>
            </w:r>
          </w:p>
        </w:tc>
        <w:tc>
          <w:tcPr>
            <w:tcW w:w="21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B542EE9" w14:textId="77777777" w:rsidR="00400F21" w:rsidRPr="00294956" w:rsidRDefault="00400F21" w:rsidP="00575991">
            <w:pPr>
              <w:spacing w:after="0"/>
              <w:jc w:val="center"/>
              <w:rPr>
                <w:rFonts w:ascii="Arial" w:eastAsia="Arial" w:hAnsi="Arial" w:cs="Arial"/>
                <w:b/>
                <w:szCs w:val="24"/>
              </w:rPr>
            </w:pPr>
            <w:r w:rsidRPr="00294956">
              <w:rPr>
                <w:rFonts w:ascii="Arial" w:eastAsia="Arial" w:hAnsi="Arial" w:cs="Arial"/>
                <w:b/>
                <w:bCs/>
                <w:szCs w:val="24"/>
              </w:rPr>
              <w:t>4</w:t>
            </w:r>
          </w:p>
        </w:tc>
      </w:tr>
      <w:tr w:rsidR="000C7453" w:rsidRPr="00294956" w14:paraId="6B8D9FED" w14:textId="77777777" w:rsidTr="00897FFB">
        <w:trPr>
          <w:trHeight w:val="1065"/>
        </w:trPr>
        <w:tc>
          <w:tcPr>
            <w:tcW w:w="14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F12DF0F" w14:textId="77777777" w:rsidR="00400F21" w:rsidRPr="00294956" w:rsidRDefault="00400F21" w:rsidP="00575991">
            <w:pPr>
              <w:spacing w:after="0"/>
              <w:rPr>
                <w:rFonts w:ascii="Arial" w:hAnsi="Arial" w:cs="Arial"/>
                <w:szCs w:val="24"/>
              </w:rPr>
            </w:pPr>
            <w:r w:rsidRPr="00294956">
              <w:rPr>
                <w:rFonts w:ascii="Arial" w:eastAsia="Arial" w:hAnsi="Arial" w:cs="Arial"/>
                <w:b/>
                <w:bCs/>
                <w:szCs w:val="24"/>
              </w:rPr>
              <w:t>Svarbus</w:t>
            </w:r>
            <w:r w:rsidRPr="00294956">
              <w:rPr>
                <w:rFonts w:ascii="Arial" w:eastAsia="Arial" w:hAnsi="Arial" w:cs="Arial"/>
                <w:szCs w:val="24"/>
              </w:rPr>
              <w:t xml:space="preserve"> </w:t>
            </w:r>
          </w:p>
        </w:tc>
        <w:tc>
          <w:tcPr>
            <w:tcW w:w="43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203FF98" w14:textId="77777777" w:rsidR="00400F21" w:rsidRPr="00EE481F" w:rsidRDefault="00400F21" w:rsidP="00575991">
            <w:pPr>
              <w:spacing w:after="0"/>
              <w:rPr>
                <w:rFonts w:ascii="Arial" w:hAnsi="Arial" w:cs="Arial"/>
                <w:szCs w:val="24"/>
              </w:rPr>
            </w:pPr>
            <w:r w:rsidRPr="00EE481F">
              <w:rPr>
                <w:rFonts w:ascii="Arial" w:eastAsia="Arial" w:hAnsi="Arial" w:cs="Arial"/>
                <w:szCs w:val="24"/>
              </w:rPr>
              <w:t xml:space="preserve">Svarbus poveikis veiklai </w:t>
            </w:r>
          </w:p>
          <w:p w14:paraId="5E712616" w14:textId="77777777" w:rsidR="00400F21" w:rsidRPr="00EE481F" w:rsidRDefault="00400F21" w:rsidP="00575991">
            <w:pPr>
              <w:spacing w:after="0"/>
              <w:rPr>
                <w:rFonts w:ascii="Arial" w:hAnsi="Arial" w:cs="Arial"/>
                <w:szCs w:val="24"/>
              </w:rPr>
            </w:pPr>
            <w:r w:rsidRPr="00EE481F">
              <w:rPr>
                <w:rFonts w:ascii="Arial" w:eastAsia="Arial" w:hAnsi="Arial" w:cs="Arial"/>
                <w:szCs w:val="24"/>
              </w:rPr>
              <w:t xml:space="preserve">Svarbaus lygio Pranešimą nusako šios charakteristikos: </w:t>
            </w:r>
          </w:p>
          <w:p w14:paraId="35CEF8DA" w14:textId="1ACFBEA4" w:rsidR="00400F21" w:rsidRPr="00EE481F" w:rsidRDefault="00400F21" w:rsidP="00575991">
            <w:pPr>
              <w:pStyle w:val="Sraopastraipa"/>
              <w:numPr>
                <w:ilvl w:val="0"/>
                <w:numId w:val="8"/>
              </w:numPr>
              <w:spacing w:after="0"/>
              <w:rPr>
                <w:rFonts w:ascii="Arial" w:eastAsia="Arial" w:hAnsi="Arial" w:cs="Arial"/>
                <w:szCs w:val="24"/>
              </w:rPr>
            </w:pPr>
            <w:r w:rsidRPr="00EE481F">
              <w:rPr>
                <w:rFonts w:ascii="Arial" w:eastAsia="Arial" w:hAnsi="Arial" w:cs="Arial"/>
                <w:szCs w:val="24"/>
              </w:rPr>
              <w:t xml:space="preserve">Dalis </w:t>
            </w:r>
            <w:r w:rsidR="00C41A53" w:rsidRPr="00EE481F">
              <w:rPr>
                <w:rFonts w:ascii="Arial" w:eastAsia="Arial" w:hAnsi="Arial" w:cs="Arial"/>
                <w:szCs w:val="24"/>
              </w:rPr>
              <w:t xml:space="preserve">AP integracinio </w:t>
            </w:r>
            <w:r w:rsidR="006E3A35" w:rsidRPr="00EE481F">
              <w:rPr>
                <w:rFonts w:ascii="Arial" w:eastAsia="Arial" w:hAnsi="Arial" w:cs="Arial"/>
                <w:szCs w:val="24"/>
              </w:rPr>
              <w:t xml:space="preserve">modulio </w:t>
            </w:r>
            <w:r w:rsidRPr="00EE481F">
              <w:rPr>
                <w:rFonts w:ascii="Arial" w:eastAsia="Arial" w:hAnsi="Arial" w:cs="Arial"/>
                <w:szCs w:val="24"/>
              </w:rPr>
              <w:t xml:space="preserve">funkcionalumo neveikia arba duoda klaidingą rezultatą ir </w:t>
            </w:r>
            <w:r w:rsidR="00332BFE" w:rsidRPr="00EE481F">
              <w:rPr>
                <w:rFonts w:ascii="Arial" w:eastAsia="Arial" w:hAnsi="Arial" w:cs="Arial"/>
                <w:szCs w:val="24"/>
              </w:rPr>
              <w:t xml:space="preserve">Užsakovas </w:t>
            </w:r>
            <w:r w:rsidRPr="00EE481F">
              <w:rPr>
                <w:rFonts w:ascii="Arial" w:eastAsia="Arial" w:hAnsi="Arial" w:cs="Arial"/>
                <w:szCs w:val="24"/>
              </w:rPr>
              <w:t xml:space="preserve">gali tęsti savo veiklą, tačiau po 3 (trijų) ar mažiau darbo dienų negalės tęsti savo veiklos, ir nėra alternatyvaus funkcionalumo/kelio klaidos apėjimui arba </w:t>
            </w:r>
          </w:p>
          <w:p w14:paraId="602D9B62" w14:textId="2E3E06FE" w:rsidR="00400F21" w:rsidRPr="00EE481F" w:rsidRDefault="00400F21" w:rsidP="00575991">
            <w:pPr>
              <w:pStyle w:val="Sraopastraipa"/>
              <w:numPr>
                <w:ilvl w:val="0"/>
                <w:numId w:val="11"/>
              </w:numPr>
              <w:spacing w:after="0"/>
              <w:rPr>
                <w:rFonts w:ascii="Arial" w:eastAsia="Arial" w:hAnsi="Arial" w:cs="Arial"/>
                <w:szCs w:val="24"/>
              </w:rPr>
            </w:pPr>
            <w:r w:rsidRPr="00EE481F">
              <w:rPr>
                <w:rFonts w:ascii="Arial" w:eastAsia="Arial" w:hAnsi="Arial" w:cs="Arial"/>
                <w:szCs w:val="24"/>
              </w:rPr>
              <w:t xml:space="preserve">Neveikia </w:t>
            </w:r>
            <w:r w:rsidR="00C41A53" w:rsidRPr="00EE481F">
              <w:rPr>
                <w:rFonts w:ascii="Arial" w:eastAsia="Arial" w:hAnsi="Arial" w:cs="Arial"/>
                <w:szCs w:val="24"/>
              </w:rPr>
              <w:t xml:space="preserve">AP integracinio </w:t>
            </w:r>
            <w:r w:rsidR="00446D43" w:rsidRPr="00EE481F">
              <w:rPr>
                <w:rFonts w:ascii="Arial" w:eastAsia="Arial" w:hAnsi="Arial" w:cs="Arial"/>
                <w:szCs w:val="24"/>
              </w:rPr>
              <w:t xml:space="preserve">modulio </w:t>
            </w:r>
            <w:r w:rsidRPr="00EE481F">
              <w:rPr>
                <w:rFonts w:ascii="Arial" w:eastAsia="Arial" w:hAnsi="Arial" w:cs="Arial"/>
                <w:szCs w:val="24"/>
              </w:rPr>
              <w:t xml:space="preserve">funkcionalumas, neveikiantis (netinkamai veikiantis) funkcionalumas yra skirtas įgyvendinti esminį </w:t>
            </w:r>
            <w:r w:rsidR="0000192E" w:rsidRPr="00EE481F">
              <w:rPr>
                <w:rFonts w:ascii="Arial" w:eastAsia="Arial" w:hAnsi="Arial" w:cs="Arial"/>
                <w:szCs w:val="24"/>
              </w:rPr>
              <w:t xml:space="preserve">Užsakovo </w:t>
            </w:r>
            <w:r w:rsidRPr="00EE481F">
              <w:rPr>
                <w:rFonts w:ascii="Arial" w:eastAsia="Arial" w:hAnsi="Arial" w:cs="Arial"/>
                <w:szCs w:val="24"/>
              </w:rPr>
              <w:t xml:space="preserve">verslo procesą ir nėra alternatyvaus funkcionalumo (kelio) apėjimui arba </w:t>
            </w:r>
          </w:p>
          <w:p w14:paraId="50AEF6C9" w14:textId="3EF70B6C" w:rsidR="00400F21" w:rsidRPr="00EE481F" w:rsidRDefault="00400F21" w:rsidP="00575991">
            <w:pPr>
              <w:pStyle w:val="Sraopastraipa"/>
              <w:numPr>
                <w:ilvl w:val="0"/>
                <w:numId w:val="9"/>
              </w:numPr>
              <w:spacing w:after="0"/>
              <w:rPr>
                <w:rFonts w:ascii="Arial" w:eastAsia="Arial" w:hAnsi="Arial" w:cs="Arial"/>
                <w:szCs w:val="24"/>
              </w:rPr>
            </w:pPr>
            <w:r w:rsidRPr="00EE481F">
              <w:rPr>
                <w:rFonts w:ascii="Arial" w:eastAsia="Arial" w:hAnsi="Arial" w:cs="Arial"/>
                <w:szCs w:val="24"/>
              </w:rPr>
              <w:t xml:space="preserve">Duomenų praradimas ar duomenų sugadinimas ir </w:t>
            </w:r>
            <w:r w:rsidR="0000192E" w:rsidRPr="00EE481F">
              <w:rPr>
                <w:rFonts w:ascii="Arial" w:eastAsia="Arial" w:hAnsi="Arial" w:cs="Arial"/>
                <w:szCs w:val="24"/>
              </w:rPr>
              <w:t xml:space="preserve">Užsakovas </w:t>
            </w:r>
            <w:r w:rsidRPr="00EE481F">
              <w:rPr>
                <w:rFonts w:ascii="Arial" w:eastAsia="Arial" w:hAnsi="Arial" w:cs="Arial"/>
                <w:szCs w:val="24"/>
              </w:rPr>
              <w:t xml:space="preserve">dėl to gali tęsti savo veiklą </w:t>
            </w:r>
          </w:p>
        </w:tc>
        <w:tc>
          <w:tcPr>
            <w:tcW w:w="15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33E6458" w14:textId="77777777" w:rsidR="00400F21" w:rsidRPr="00294956" w:rsidRDefault="00400F21" w:rsidP="00575991">
            <w:pPr>
              <w:spacing w:after="0"/>
              <w:jc w:val="center"/>
              <w:rPr>
                <w:rFonts w:ascii="Arial" w:eastAsia="Arial" w:hAnsi="Arial" w:cs="Arial"/>
                <w:b/>
                <w:bCs/>
                <w:szCs w:val="24"/>
              </w:rPr>
            </w:pPr>
            <w:r w:rsidRPr="00294956">
              <w:rPr>
                <w:rFonts w:ascii="Arial" w:eastAsia="Arial" w:hAnsi="Arial" w:cs="Arial"/>
                <w:b/>
                <w:bCs/>
                <w:szCs w:val="24"/>
              </w:rPr>
              <w:t>4</w:t>
            </w:r>
          </w:p>
        </w:tc>
        <w:tc>
          <w:tcPr>
            <w:tcW w:w="21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B9C7050" w14:textId="77777777" w:rsidR="00400F21" w:rsidRPr="00294956" w:rsidRDefault="00400F21" w:rsidP="00575991">
            <w:pPr>
              <w:spacing w:after="0"/>
              <w:jc w:val="center"/>
              <w:rPr>
                <w:rFonts w:ascii="Arial" w:eastAsia="Arial" w:hAnsi="Arial" w:cs="Arial"/>
                <w:b/>
                <w:bCs/>
                <w:szCs w:val="24"/>
              </w:rPr>
            </w:pPr>
            <w:r w:rsidRPr="00294956">
              <w:rPr>
                <w:rFonts w:ascii="Arial" w:eastAsia="Arial" w:hAnsi="Arial" w:cs="Arial"/>
                <w:b/>
                <w:bCs/>
                <w:szCs w:val="24"/>
              </w:rPr>
              <w:t>6</w:t>
            </w:r>
          </w:p>
        </w:tc>
      </w:tr>
      <w:tr w:rsidR="000C7453" w:rsidRPr="00294956" w14:paraId="55495575" w14:textId="77777777" w:rsidTr="00897FFB">
        <w:trPr>
          <w:trHeight w:val="1140"/>
        </w:trPr>
        <w:tc>
          <w:tcPr>
            <w:tcW w:w="14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33D3279" w14:textId="77777777" w:rsidR="00400F21" w:rsidRPr="00294956" w:rsidRDefault="00400F21" w:rsidP="00575991">
            <w:pPr>
              <w:spacing w:after="0"/>
              <w:rPr>
                <w:rFonts w:ascii="Arial" w:hAnsi="Arial" w:cs="Arial"/>
                <w:szCs w:val="24"/>
              </w:rPr>
            </w:pPr>
            <w:r w:rsidRPr="00294956">
              <w:rPr>
                <w:rFonts w:ascii="Arial" w:eastAsia="Arial" w:hAnsi="Arial" w:cs="Arial"/>
                <w:b/>
                <w:bCs/>
                <w:szCs w:val="24"/>
              </w:rPr>
              <w:t>Minimalus</w:t>
            </w:r>
            <w:r w:rsidRPr="00294956">
              <w:rPr>
                <w:rFonts w:ascii="Arial" w:eastAsia="Arial" w:hAnsi="Arial" w:cs="Arial"/>
                <w:szCs w:val="24"/>
              </w:rPr>
              <w:t xml:space="preserve"> </w:t>
            </w:r>
          </w:p>
        </w:tc>
        <w:tc>
          <w:tcPr>
            <w:tcW w:w="43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DC60AAC" w14:textId="77777777" w:rsidR="00400F21" w:rsidRPr="00EE481F" w:rsidRDefault="00400F21" w:rsidP="00575991">
            <w:pPr>
              <w:spacing w:after="0"/>
              <w:rPr>
                <w:rFonts w:ascii="Arial" w:hAnsi="Arial" w:cs="Arial"/>
                <w:szCs w:val="24"/>
              </w:rPr>
            </w:pPr>
            <w:r w:rsidRPr="00EE481F">
              <w:rPr>
                <w:rFonts w:ascii="Arial" w:eastAsia="Arial" w:hAnsi="Arial" w:cs="Arial"/>
                <w:szCs w:val="24"/>
              </w:rPr>
              <w:t xml:space="preserve">Minimalus poveikis veiklai </w:t>
            </w:r>
          </w:p>
          <w:p w14:paraId="41944399" w14:textId="77777777" w:rsidR="00400F21" w:rsidRPr="00EE481F" w:rsidRDefault="00400F21" w:rsidP="00575991">
            <w:pPr>
              <w:spacing w:after="0"/>
              <w:rPr>
                <w:rFonts w:ascii="Arial" w:hAnsi="Arial" w:cs="Arial"/>
                <w:szCs w:val="24"/>
              </w:rPr>
            </w:pPr>
            <w:r w:rsidRPr="00EE481F">
              <w:rPr>
                <w:rFonts w:ascii="Arial" w:eastAsia="Arial" w:hAnsi="Arial" w:cs="Arial"/>
                <w:szCs w:val="24"/>
              </w:rPr>
              <w:t xml:space="preserve">Minimalaus poveikio Pranešimą nusako šios charakteristikos: </w:t>
            </w:r>
          </w:p>
          <w:p w14:paraId="6FF2199F" w14:textId="1C8CD7CF" w:rsidR="00400F21" w:rsidRPr="00EE481F" w:rsidRDefault="00400F21" w:rsidP="00575991">
            <w:pPr>
              <w:pStyle w:val="Sraopastraipa"/>
              <w:numPr>
                <w:ilvl w:val="0"/>
                <w:numId w:val="4"/>
              </w:numPr>
              <w:spacing w:after="0"/>
              <w:rPr>
                <w:rFonts w:ascii="Arial" w:eastAsia="Arial" w:hAnsi="Arial" w:cs="Arial"/>
                <w:szCs w:val="24"/>
              </w:rPr>
            </w:pPr>
            <w:r w:rsidRPr="00EE481F">
              <w:rPr>
                <w:rFonts w:ascii="Arial" w:eastAsia="Arial" w:hAnsi="Arial" w:cs="Arial"/>
                <w:szCs w:val="24"/>
              </w:rPr>
              <w:t xml:space="preserve">Dalis </w:t>
            </w:r>
            <w:r w:rsidR="00C41A53" w:rsidRPr="00EE481F">
              <w:rPr>
                <w:rFonts w:ascii="Arial" w:eastAsia="Arial" w:hAnsi="Arial" w:cs="Arial"/>
                <w:szCs w:val="24"/>
              </w:rPr>
              <w:t xml:space="preserve">AP integracinio </w:t>
            </w:r>
            <w:r w:rsidR="00446D43" w:rsidRPr="00EE481F">
              <w:rPr>
                <w:rFonts w:ascii="Arial" w:eastAsia="Arial" w:hAnsi="Arial" w:cs="Arial"/>
                <w:szCs w:val="24"/>
              </w:rPr>
              <w:t xml:space="preserve">modulio </w:t>
            </w:r>
            <w:r w:rsidRPr="00EE481F">
              <w:rPr>
                <w:rFonts w:ascii="Arial" w:eastAsia="Arial" w:hAnsi="Arial" w:cs="Arial"/>
                <w:szCs w:val="24"/>
              </w:rPr>
              <w:t xml:space="preserve">funkcionalumo neveikia arba duoda klaidingą rezultatą, </w:t>
            </w:r>
            <w:r w:rsidR="0000192E" w:rsidRPr="00EE481F">
              <w:rPr>
                <w:rFonts w:ascii="Arial" w:eastAsia="Arial" w:hAnsi="Arial" w:cs="Arial"/>
                <w:szCs w:val="24"/>
              </w:rPr>
              <w:t xml:space="preserve">Užsakovas </w:t>
            </w:r>
            <w:r w:rsidRPr="00EE481F">
              <w:rPr>
                <w:rFonts w:ascii="Arial" w:eastAsia="Arial" w:hAnsi="Arial" w:cs="Arial"/>
                <w:szCs w:val="24"/>
              </w:rPr>
              <w:t xml:space="preserve">gali vykdyti savo veiklą ir neveikiantis (netinkamai veikiantis) funkcionalumas nėra skirtas įgyvendinti esminį </w:t>
            </w:r>
            <w:r w:rsidR="0000192E" w:rsidRPr="00EE481F">
              <w:rPr>
                <w:rFonts w:ascii="Arial" w:eastAsia="Arial" w:hAnsi="Arial" w:cs="Arial"/>
                <w:szCs w:val="24"/>
              </w:rPr>
              <w:t xml:space="preserve">Užsakovo </w:t>
            </w:r>
            <w:r w:rsidRPr="00EE481F">
              <w:rPr>
                <w:rFonts w:ascii="Arial" w:eastAsia="Arial" w:hAnsi="Arial" w:cs="Arial"/>
                <w:szCs w:val="24"/>
              </w:rPr>
              <w:t xml:space="preserve">veiklos procesą arba </w:t>
            </w:r>
          </w:p>
          <w:p w14:paraId="35CDEF2F" w14:textId="453E0A4E" w:rsidR="00400F21" w:rsidRPr="00EE481F" w:rsidRDefault="00400F21" w:rsidP="00575991">
            <w:pPr>
              <w:pStyle w:val="Sraopastraipa"/>
              <w:numPr>
                <w:ilvl w:val="0"/>
                <w:numId w:val="5"/>
              </w:numPr>
              <w:spacing w:after="0"/>
              <w:rPr>
                <w:rFonts w:ascii="Arial" w:eastAsia="Arial" w:hAnsi="Arial" w:cs="Arial"/>
                <w:szCs w:val="24"/>
              </w:rPr>
            </w:pPr>
            <w:r w:rsidRPr="00EE481F">
              <w:rPr>
                <w:rFonts w:ascii="Arial" w:eastAsia="Arial" w:hAnsi="Arial" w:cs="Arial"/>
                <w:szCs w:val="24"/>
              </w:rPr>
              <w:lastRenderedPageBreak/>
              <w:t xml:space="preserve">Dalis </w:t>
            </w:r>
            <w:r w:rsidR="00C41A53" w:rsidRPr="00EE481F">
              <w:rPr>
                <w:rFonts w:ascii="Arial" w:eastAsia="Arial" w:hAnsi="Arial" w:cs="Arial"/>
                <w:szCs w:val="24"/>
              </w:rPr>
              <w:t xml:space="preserve">AP integracinio </w:t>
            </w:r>
            <w:r w:rsidR="00446D43" w:rsidRPr="00EE481F">
              <w:rPr>
                <w:rFonts w:ascii="Arial" w:eastAsia="Arial" w:hAnsi="Arial" w:cs="Arial"/>
                <w:szCs w:val="24"/>
              </w:rPr>
              <w:t xml:space="preserve">modulio </w:t>
            </w:r>
            <w:r w:rsidRPr="00EE481F">
              <w:rPr>
                <w:rFonts w:ascii="Arial" w:eastAsia="Arial" w:hAnsi="Arial" w:cs="Arial"/>
                <w:szCs w:val="24"/>
              </w:rPr>
              <w:t xml:space="preserve">funkcionalumo neveikia arba duoda klaidingą rezultatą, tačiau yra alternatyvus funkcionalumas (kelias) apėjimui arba </w:t>
            </w:r>
          </w:p>
          <w:p w14:paraId="385DB2D2" w14:textId="385AEE7A" w:rsidR="00400F21" w:rsidRPr="00EE481F" w:rsidRDefault="00400F21" w:rsidP="00575991">
            <w:pPr>
              <w:pStyle w:val="Sraopastraipa"/>
              <w:numPr>
                <w:ilvl w:val="0"/>
                <w:numId w:val="10"/>
              </w:numPr>
              <w:spacing w:after="0"/>
              <w:rPr>
                <w:rFonts w:ascii="Arial" w:eastAsia="Arial" w:hAnsi="Arial" w:cs="Arial"/>
                <w:szCs w:val="24"/>
              </w:rPr>
            </w:pPr>
            <w:r w:rsidRPr="00EE481F">
              <w:rPr>
                <w:rFonts w:ascii="Arial" w:eastAsia="Arial" w:hAnsi="Arial" w:cs="Arial"/>
                <w:szCs w:val="24"/>
              </w:rPr>
              <w:t xml:space="preserve">Neteisingas </w:t>
            </w:r>
            <w:r w:rsidR="00C41A53" w:rsidRPr="00EE481F">
              <w:rPr>
                <w:rFonts w:ascii="Arial" w:eastAsia="Arial" w:hAnsi="Arial" w:cs="Arial"/>
                <w:szCs w:val="24"/>
              </w:rPr>
              <w:t xml:space="preserve">AP integracinio </w:t>
            </w:r>
            <w:r w:rsidR="00446D43" w:rsidRPr="00EE481F">
              <w:rPr>
                <w:rFonts w:ascii="Arial" w:eastAsia="Arial" w:hAnsi="Arial" w:cs="Arial"/>
                <w:szCs w:val="24"/>
              </w:rPr>
              <w:t xml:space="preserve">modulio </w:t>
            </w:r>
            <w:r w:rsidRPr="00EE481F">
              <w:rPr>
                <w:rFonts w:ascii="Arial" w:eastAsia="Arial" w:hAnsi="Arial" w:cs="Arial"/>
                <w:szCs w:val="24"/>
              </w:rPr>
              <w:t xml:space="preserve">„elgesys“ neįtakojantis rezultatų teisingumo </w:t>
            </w:r>
          </w:p>
        </w:tc>
        <w:tc>
          <w:tcPr>
            <w:tcW w:w="15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DA1E678" w14:textId="77777777" w:rsidR="00400F21" w:rsidRPr="00294956" w:rsidRDefault="00400F21" w:rsidP="00575991">
            <w:pPr>
              <w:spacing w:after="0"/>
              <w:jc w:val="center"/>
              <w:rPr>
                <w:rFonts w:ascii="Arial" w:eastAsia="Arial" w:hAnsi="Arial" w:cs="Arial"/>
                <w:b/>
                <w:szCs w:val="24"/>
              </w:rPr>
            </w:pPr>
            <w:r w:rsidRPr="00294956">
              <w:rPr>
                <w:rFonts w:ascii="Arial" w:eastAsia="Arial" w:hAnsi="Arial" w:cs="Arial"/>
                <w:b/>
                <w:bCs/>
                <w:szCs w:val="24"/>
              </w:rPr>
              <w:lastRenderedPageBreak/>
              <w:t>8</w:t>
            </w:r>
          </w:p>
        </w:tc>
        <w:tc>
          <w:tcPr>
            <w:tcW w:w="21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7139509" w14:textId="77777777" w:rsidR="00400F21" w:rsidRPr="00294956" w:rsidRDefault="00400F21" w:rsidP="00575991">
            <w:pPr>
              <w:spacing w:after="0"/>
              <w:jc w:val="center"/>
              <w:rPr>
                <w:rFonts w:ascii="Arial" w:eastAsia="Arial" w:hAnsi="Arial" w:cs="Arial"/>
                <w:b/>
                <w:bCs/>
                <w:szCs w:val="24"/>
              </w:rPr>
            </w:pPr>
            <w:r w:rsidRPr="00294956">
              <w:rPr>
                <w:rFonts w:ascii="Arial" w:eastAsia="Arial" w:hAnsi="Arial" w:cs="Arial"/>
                <w:b/>
                <w:bCs/>
                <w:szCs w:val="24"/>
              </w:rPr>
              <w:t>16</w:t>
            </w:r>
          </w:p>
        </w:tc>
      </w:tr>
    </w:tbl>
    <w:p w14:paraId="40E72CC1" w14:textId="7CA40850" w:rsidR="001877B7" w:rsidRPr="00294956" w:rsidRDefault="001877B7" w:rsidP="00575991">
      <w:pPr>
        <w:rPr>
          <w:rFonts w:ascii="Arial" w:eastAsia="Arial" w:hAnsi="Arial" w:cs="Arial"/>
          <w:strike/>
          <w:szCs w:val="24"/>
        </w:rPr>
      </w:pPr>
    </w:p>
    <w:sectPr w:rsidR="001877B7" w:rsidRPr="00294956" w:rsidSect="008A054A">
      <w:footerReference w:type="default" r:id="rId9"/>
      <w:pgSz w:w="11906" w:h="16838"/>
      <w:pgMar w:top="990" w:right="566" w:bottom="908"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22AE" w14:textId="77777777" w:rsidR="005D4CE4" w:rsidRDefault="005D4CE4">
      <w:pPr>
        <w:spacing w:after="0" w:line="240" w:lineRule="auto"/>
      </w:pPr>
      <w:r>
        <w:separator/>
      </w:r>
    </w:p>
  </w:endnote>
  <w:endnote w:type="continuationSeparator" w:id="0">
    <w:p w14:paraId="1BBA681C" w14:textId="77777777" w:rsidR="005D4CE4" w:rsidRDefault="005D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347218"/>
      <w:docPartObj>
        <w:docPartGallery w:val="Page Numbers (Bottom of Page)"/>
        <w:docPartUnique/>
      </w:docPartObj>
    </w:sdtPr>
    <w:sdtContent>
      <w:p w14:paraId="72C8449D" w14:textId="77777777" w:rsidR="00FB2B47" w:rsidRDefault="004E235F">
        <w:pPr>
          <w:pStyle w:val="Porat"/>
          <w:jc w:val="center"/>
        </w:pPr>
        <w:r>
          <w:fldChar w:fldCharType="begin"/>
        </w:r>
        <w:r>
          <w:instrText>PAGE   \* MERGEFORMAT</w:instrText>
        </w:r>
        <w:r>
          <w:fldChar w:fldCharType="separate"/>
        </w:r>
        <w:r>
          <w:rPr>
            <w:noProof/>
          </w:rPr>
          <w:t>1</w:t>
        </w:r>
        <w:r>
          <w:fldChar w:fldCharType="end"/>
        </w:r>
      </w:p>
    </w:sdtContent>
  </w:sdt>
  <w:p w14:paraId="07FD3CED" w14:textId="77777777" w:rsidR="00FB2B47" w:rsidRDefault="00FB2B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306F" w14:textId="77777777" w:rsidR="005D4CE4" w:rsidRDefault="005D4CE4">
      <w:pPr>
        <w:spacing w:after="0" w:line="240" w:lineRule="auto"/>
      </w:pPr>
      <w:r>
        <w:separator/>
      </w:r>
    </w:p>
  </w:footnote>
  <w:footnote w:type="continuationSeparator" w:id="0">
    <w:p w14:paraId="5A8D7CEC" w14:textId="77777777" w:rsidR="005D4CE4" w:rsidRDefault="005D4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65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B374B"/>
    <w:multiLevelType w:val="hybridMultilevel"/>
    <w:tmpl w:val="B804038C"/>
    <w:lvl w:ilvl="0" w:tplc="84C85E32">
      <w:start w:val="1"/>
      <w:numFmt w:val="bullet"/>
      <w:lvlText w:val=""/>
      <w:lvlJc w:val="left"/>
      <w:pPr>
        <w:ind w:left="720" w:hanging="360"/>
      </w:pPr>
      <w:rPr>
        <w:rFonts w:ascii="Symbol" w:hAnsi="Symbol" w:hint="default"/>
      </w:rPr>
    </w:lvl>
    <w:lvl w:ilvl="1" w:tplc="0C4E488C">
      <w:start w:val="1"/>
      <w:numFmt w:val="bullet"/>
      <w:lvlText w:val="o"/>
      <w:lvlJc w:val="left"/>
      <w:pPr>
        <w:ind w:left="1440" w:hanging="360"/>
      </w:pPr>
      <w:rPr>
        <w:rFonts w:ascii="Courier New" w:hAnsi="Courier New" w:hint="default"/>
      </w:rPr>
    </w:lvl>
    <w:lvl w:ilvl="2" w:tplc="AD60AA66">
      <w:start w:val="1"/>
      <w:numFmt w:val="bullet"/>
      <w:lvlText w:val=""/>
      <w:lvlJc w:val="left"/>
      <w:pPr>
        <w:ind w:left="2160" w:hanging="360"/>
      </w:pPr>
      <w:rPr>
        <w:rFonts w:ascii="Wingdings" w:hAnsi="Wingdings" w:hint="default"/>
      </w:rPr>
    </w:lvl>
    <w:lvl w:ilvl="3" w:tplc="A7E43ED6">
      <w:start w:val="1"/>
      <w:numFmt w:val="bullet"/>
      <w:lvlText w:val=""/>
      <w:lvlJc w:val="left"/>
      <w:pPr>
        <w:ind w:left="2880" w:hanging="360"/>
      </w:pPr>
      <w:rPr>
        <w:rFonts w:ascii="Symbol" w:hAnsi="Symbol" w:hint="default"/>
      </w:rPr>
    </w:lvl>
    <w:lvl w:ilvl="4" w:tplc="07B4055A">
      <w:start w:val="1"/>
      <w:numFmt w:val="bullet"/>
      <w:lvlText w:val="o"/>
      <w:lvlJc w:val="left"/>
      <w:pPr>
        <w:ind w:left="3600" w:hanging="360"/>
      </w:pPr>
      <w:rPr>
        <w:rFonts w:ascii="Courier New" w:hAnsi="Courier New" w:hint="default"/>
      </w:rPr>
    </w:lvl>
    <w:lvl w:ilvl="5" w:tplc="8A206F2A">
      <w:start w:val="1"/>
      <w:numFmt w:val="bullet"/>
      <w:lvlText w:val=""/>
      <w:lvlJc w:val="left"/>
      <w:pPr>
        <w:ind w:left="4320" w:hanging="360"/>
      </w:pPr>
      <w:rPr>
        <w:rFonts w:ascii="Wingdings" w:hAnsi="Wingdings" w:hint="default"/>
      </w:rPr>
    </w:lvl>
    <w:lvl w:ilvl="6" w:tplc="F9887858">
      <w:start w:val="1"/>
      <w:numFmt w:val="bullet"/>
      <w:lvlText w:val=""/>
      <w:lvlJc w:val="left"/>
      <w:pPr>
        <w:ind w:left="5040" w:hanging="360"/>
      </w:pPr>
      <w:rPr>
        <w:rFonts w:ascii="Symbol" w:hAnsi="Symbol" w:hint="default"/>
      </w:rPr>
    </w:lvl>
    <w:lvl w:ilvl="7" w:tplc="4336DFC2">
      <w:start w:val="1"/>
      <w:numFmt w:val="bullet"/>
      <w:lvlText w:val="o"/>
      <w:lvlJc w:val="left"/>
      <w:pPr>
        <w:ind w:left="5760" w:hanging="360"/>
      </w:pPr>
      <w:rPr>
        <w:rFonts w:ascii="Courier New" w:hAnsi="Courier New" w:hint="default"/>
      </w:rPr>
    </w:lvl>
    <w:lvl w:ilvl="8" w:tplc="CFFEE5BA">
      <w:start w:val="1"/>
      <w:numFmt w:val="bullet"/>
      <w:lvlText w:val=""/>
      <w:lvlJc w:val="left"/>
      <w:pPr>
        <w:ind w:left="6480" w:hanging="360"/>
      </w:pPr>
      <w:rPr>
        <w:rFonts w:ascii="Wingdings" w:hAnsi="Wingdings" w:hint="default"/>
      </w:rPr>
    </w:lvl>
  </w:abstractNum>
  <w:abstractNum w:abstractNumId="2" w15:restartNumberingAfterBreak="0">
    <w:nsid w:val="085C5C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7246B5"/>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1DDC6074"/>
    <w:multiLevelType w:val="hybridMultilevel"/>
    <w:tmpl w:val="AF88ABCC"/>
    <w:lvl w:ilvl="0" w:tplc="1DA22408">
      <w:start w:val="1"/>
      <w:numFmt w:val="bullet"/>
      <w:lvlText w:val=""/>
      <w:lvlJc w:val="left"/>
      <w:pPr>
        <w:ind w:left="720" w:hanging="360"/>
      </w:pPr>
      <w:rPr>
        <w:rFonts w:ascii="Symbol" w:hAnsi="Symbol" w:hint="default"/>
      </w:rPr>
    </w:lvl>
    <w:lvl w:ilvl="1" w:tplc="B8AC42F4">
      <w:start w:val="1"/>
      <w:numFmt w:val="bullet"/>
      <w:lvlText w:val="o"/>
      <w:lvlJc w:val="left"/>
      <w:pPr>
        <w:ind w:left="1440" w:hanging="360"/>
      </w:pPr>
      <w:rPr>
        <w:rFonts w:ascii="Courier New" w:hAnsi="Courier New" w:hint="default"/>
      </w:rPr>
    </w:lvl>
    <w:lvl w:ilvl="2" w:tplc="ED242594">
      <w:start w:val="1"/>
      <w:numFmt w:val="bullet"/>
      <w:lvlText w:val=""/>
      <w:lvlJc w:val="left"/>
      <w:pPr>
        <w:ind w:left="2160" w:hanging="360"/>
      </w:pPr>
      <w:rPr>
        <w:rFonts w:ascii="Wingdings" w:hAnsi="Wingdings" w:hint="default"/>
      </w:rPr>
    </w:lvl>
    <w:lvl w:ilvl="3" w:tplc="167E6790">
      <w:start w:val="1"/>
      <w:numFmt w:val="bullet"/>
      <w:lvlText w:val=""/>
      <w:lvlJc w:val="left"/>
      <w:pPr>
        <w:ind w:left="2880" w:hanging="360"/>
      </w:pPr>
      <w:rPr>
        <w:rFonts w:ascii="Symbol" w:hAnsi="Symbol" w:hint="default"/>
      </w:rPr>
    </w:lvl>
    <w:lvl w:ilvl="4" w:tplc="686460C4">
      <w:start w:val="1"/>
      <w:numFmt w:val="bullet"/>
      <w:lvlText w:val="o"/>
      <w:lvlJc w:val="left"/>
      <w:pPr>
        <w:ind w:left="3600" w:hanging="360"/>
      </w:pPr>
      <w:rPr>
        <w:rFonts w:ascii="Courier New" w:hAnsi="Courier New" w:hint="default"/>
      </w:rPr>
    </w:lvl>
    <w:lvl w:ilvl="5" w:tplc="D0B08F18">
      <w:start w:val="1"/>
      <w:numFmt w:val="bullet"/>
      <w:lvlText w:val=""/>
      <w:lvlJc w:val="left"/>
      <w:pPr>
        <w:ind w:left="4320" w:hanging="360"/>
      </w:pPr>
      <w:rPr>
        <w:rFonts w:ascii="Wingdings" w:hAnsi="Wingdings" w:hint="default"/>
      </w:rPr>
    </w:lvl>
    <w:lvl w:ilvl="6" w:tplc="110435E2">
      <w:start w:val="1"/>
      <w:numFmt w:val="bullet"/>
      <w:lvlText w:val=""/>
      <w:lvlJc w:val="left"/>
      <w:pPr>
        <w:ind w:left="5040" w:hanging="360"/>
      </w:pPr>
      <w:rPr>
        <w:rFonts w:ascii="Symbol" w:hAnsi="Symbol" w:hint="default"/>
      </w:rPr>
    </w:lvl>
    <w:lvl w:ilvl="7" w:tplc="748ED5C4">
      <w:start w:val="1"/>
      <w:numFmt w:val="bullet"/>
      <w:lvlText w:val="o"/>
      <w:lvlJc w:val="left"/>
      <w:pPr>
        <w:ind w:left="5760" w:hanging="360"/>
      </w:pPr>
      <w:rPr>
        <w:rFonts w:ascii="Courier New" w:hAnsi="Courier New" w:hint="default"/>
      </w:rPr>
    </w:lvl>
    <w:lvl w:ilvl="8" w:tplc="57E439E6">
      <w:start w:val="1"/>
      <w:numFmt w:val="bullet"/>
      <w:lvlText w:val=""/>
      <w:lvlJc w:val="left"/>
      <w:pPr>
        <w:ind w:left="6480" w:hanging="360"/>
      </w:pPr>
      <w:rPr>
        <w:rFonts w:ascii="Wingdings" w:hAnsi="Wingdings" w:hint="default"/>
      </w:rPr>
    </w:lvl>
  </w:abstractNum>
  <w:abstractNum w:abstractNumId="5" w15:restartNumberingAfterBreak="0">
    <w:nsid w:val="239F51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CC9308"/>
    <w:multiLevelType w:val="hybridMultilevel"/>
    <w:tmpl w:val="4BD466C0"/>
    <w:lvl w:ilvl="0" w:tplc="52224872">
      <w:start w:val="1"/>
      <w:numFmt w:val="bullet"/>
      <w:lvlText w:val=""/>
      <w:lvlJc w:val="left"/>
      <w:pPr>
        <w:ind w:left="720" w:hanging="360"/>
      </w:pPr>
      <w:rPr>
        <w:rFonts w:ascii="Symbol" w:hAnsi="Symbol" w:hint="default"/>
      </w:rPr>
    </w:lvl>
    <w:lvl w:ilvl="1" w:tplc="99D6269C">
      <w:start w:val="1"/>
      <w:numFmt w:val="bullet"/>
      <w:lvlText w:val="o"/>
      <w:lvlJc w:val="left"/>
      <w:pPr>
        <w:ind w:left="1440" w:hanging="360"/>
      </w:pPr>
      <w:rPr>
        <w:rFonts w:ascii="Courier New" w:hAnsi="Courier New" w:hint="default"/>
      </w:rPr>
    </w:lvl>
    <w:lvl w:ilvl="2" w:tplc="909A0F5A">
      <w:start w:val="1"/>
      <w:numFmt w:val="bullet"/>
      <w:lvlText w:val=""/>
      <w:lvlJc w:val="left"/>
      <w:pPr>
        <w:ind w:left="2160" w:hanging="360"/>
      </w:pPr>
      <w:rPr>
        <w:rFonts w:ascii="Wingdings" w:hAnsi="Wingdings" w:hint="default"/>
      </w:rPr>
    </w:lvl>
    <w:lvl w:ilvl="3" w:tplc="4D54E498">
      <w:start w:val="1"/>
      <w:numFmt w:val="bullet"/>
      <w:lvlText w:val=""/>
      <w:lvlJc w:val="left"/>
      <w:pPr>
        <w:ind w:left="2880" w:hanging="360"/>
      </w:pPr>
      <w:rPr>
        <w:rFonts w:ascii="Symbol" w:hAnsi="Symbol" w:hint="default"/>
      </w:rPr>
    </w:lvl>
    <w:lvl w:ilvl="4" w:tplc="44C0E524">
      <w:start w:val="1"/>
      <w:numFmt w:val="bullet"/>
      <w:lvlText w:val="o"/>
      <w:lvlJc w:val="left"/>
      <w:pPr>
        <w:ind w:left="3600" w:hanging="360"/>
      </w:pPr>
      <w:rPr>
        <w:rFonts w:ascii="Courier New" w:hAnsi="Courier New" w:hint="default"/>
      </w:rPr>
    </w:lvl>
    <w:lvl w:ilvl="5" w:tplc="4F3ACC18">
      <w:start w:val="1"/>
      <w:numFmt w:val="bullet"/>
      <w:lvlText w:val=""/>
      <w:lvlJc w:val="left"/>
      <w:pPr>
        <w:ind w:left="4320" w:hanging="360"/>
      </w:pPr>
      <w:rPr>
        <w:rFonts w:ascii="Wingdings" w:hAnsi="Wingdings" w:hint="default"/>
      </w:rPr>
    </w:lvl>
    <w:lvl w:ilvl="6" w:tplc="4C3E5ADA">
      <w:start w:val="1"/>
      <w:numFmt w:val="bullet"/>
      <w:lvlText w:val=""/>
      <w:lvlJc w:val="left"/>
      <w:pPr>
        <w:ind w:left="5040" w:hanging="360"/>
      </w:pPr>
      <w:rPr>
        <w:rFonts w:ascii="Symbol" w:hAnsi="Symbol" w:hint="default"/>
      </w:rPr>
    </w:lvl>
    <w:lvl w:ilvl="7" w:tplc="ED8A5F6E">
      <w:start w:val="1"/>
      <w:numFmt w:val="bullet"/>
      <w:lvlText w:val="o"/>
      <w:lvlJc w:val="left"/>
      <w:pPr>
        <w:ind w:left="5760" w:hanging="360"/>
      </w:pPr>
      <w:rPr>
        <w:rFonts w:ascii="Courier New" w:hAnsi="Courier New" w:hint="default"/>
      </w:rPr>
    </w:lvl>
    <w:lvl w:ilvl="8" w:tplc="99527A5A">
      <w:start w:val="1"/>
      <w:numFmt w:val="bullet"/>
      <w:lvlText w:val=""/>
      <w:lvlJc w:val="left"/>
      <w:pPr>
        <w:ind w:left="6480" w:hanging="360"/>
      </w:pPr>
      <w:rPr>
        <w:rFonts w:ascii="Wingdings" w:hAnsi="Wingdings" w:hint="default"/>
      </w:rPr>
    </w:lvl>
  </w:abstractNum>
  <w:abstractNum w:abstractNumId="7" w15:restartNumberingAfterBreak="0">
    <w:nsid w:val="2CC121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D86B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A3474D"/>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4E0854F0"/>
    <w:multiLevelType w:val="multilevel"/>
    <w:tmpl w:val="FA3C6602"/>
    <w:styleLink w:val="Esamassraas1"/>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432" w:hanging="432"/>
      </w:pPr>
      <w:rPr>
        <w:rFonts w:cs="Times New Roman" w:hint="default"/>
        <w:color w:val="auto"/>
      </w:rPr>
    </w:lvl>
    <w:lvl w:ilvl="2">
      <w:start w:val="1"/>
      <w:numFmt w:val="decimal"/>
      <w:lvlText w:val="%1.%2.%3."/>
      <w:lvlJc w:val="left"/>
      <w:pPr>
        <w:tabs>
          <w:tab w:val="num" w:pos="0"/>
        </w:tabs>
        <w:ind w:left="1224" w:hanging="504"/>
      </w:pPr>
      <w:rPr>
        <w:rFonts w:cs="Times New Roman" w:hint="default"/>
        <w:color w:val="auto"/>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50B03D8F"/>
    <w:multiLevelType w:val="multilevel"/>
    <w:tmpl w:val="25384C48"/>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43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4."/>
      <w:lvlJc w:val="left"/>
      <w:pPr>
        <w:ind w:left="1077" w:hanging="360"/>
      </w:p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1FE352E"/>
    <w:multiLevelType w:val="hybridMultilevel"/>
    <w:tmpl w:val="A1CEEEB2"/>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3" w15:restartNumberingAfterBreak="0">
    <w:nsid w:val="5818B86F"/>
    <w:multiLevelType w:val="hybridMultilevel"/>
    <w:tmpl w:val="BAE8D96C"/>
    <w:lvl w:ilvl="0" w:tplc="C554AFCC">
      <w:start w:val="1"/>
      <w:numFmt w:val="bullet"/>
      <w:lvlText w:val=""/>
      <w:lvlJc w:val="left"/>
      <w:pPr>
        <w:ind w:left="720" w:hanging="360"/>
      </w:pPr>
      <w:rPr>
        <w:rFonts w:ascii="Symbol" w:hAnsi="Symbol" w:hint="default"/>
      </w:rPr>
    </w:lvl>
    <w:lvl w:ilvl="1" w:tplc="C160F4DE">
      <w:start w:val="1"/>
      <w:numFmt w:val="bullet"/>
      <w:lvlText w:val="o"/>
      <w:lvlJc w:val="left"/>
      <w:pPr>
        <w:ind w:left="1440" w:hanging="360"/>
      </w:pPr>
      <w:rPr>
        <w:rFonts w:ascii="Courier New" w:hAnsi="Courier New" w:hint="default"/>
      </w:rPr>
    </w:lvl>
    <w:lvl w:ilvl="2" w:tplc="7D48C726">
      <w:start w:val="1"/>
      <w:numFmt w:val="bullet"/>
      <w:lvlText w:val=""/>
      <w:lvlJc w:val="left"/>
      <w:pPr>
        <w:ind w:left="2160" w:hanging="360"/>
      </w:pPr>
      <w:rPr>
        <w:rFonts w:ascii="Wingdings" w:hAnsi="Wingdings" w:hint="default"/>
      </w:rPr>
    </w:lvl>
    <w:lvl w:ilvl="3" w:tplc="AC56FE66">
      <w:start w:val="1"/>
      <w:numFmt w:val="bullet"/>
      <w:lvlText w:val=""/>
      <w:lvlJc w:val="left"/>
      <w:pPr>
        <w:ind w:left="2880" w:hanging="360"/>
      </w:pPr>
      <w:rPr>
        <w:rFonts w:ascii="Symbol" w:hAnsi="Symbol" w:hint="default"/>
      </w:rPr>
    </w:lvl>
    <w:lvl w:ilvl="4" w:tplc="2378FE56">
      <w:start w:val="1"/>
      <w:numFmt w:val="bullet"/>
      <w:lvlText w:val="o"/>
      <w:lvlJc w:val="left"/>
      <w:pPr>
        <w:ind w:left="3600" w:hanging="360"/>
      </w:pPr>
      <w:rPr>
        <w:rFonts w:ascii="Courier New" w:hAnsi="Courier New" w:hint="default"/>
      </w:rPr>
    </w:lvl>
    <w:lvl w:ilvl="5" w:tplc="E850F01E">
      <w:start w:val="1"/>
      <w:numFmt w:val="bullet"/>
      <w:lvlText w:val=""/>
      <w:lvlJc w:val="left"/>
      <w:pPr>
        <w:ind w:left="4320" w:hanging="360"/>
      </w:pPr>
      <w:rPr>
        <w:rFonts w:ascii="Wingdings" w:hAnsi="Wingdings" w:hint="default"/>
      </w:rPr>
    </w:lvl>
    <w:lvl w:ilvl="6" w:tplc="54D254BE">
      <w:start w:val="1"/>
      <w:numFmt w:val="bullet"/>
      <w:lvlText w:val=""/>
      <w:lvlJc w:val="left"/>
      <w:pPr>
        <w:ind w:left="5040" w:hanging="360"/>
      </w:pPr>
      <w:rPr>
        <w:rFonts w:ascii="Symbol" w:hAnsi="Symbol" w:hint="default"/>
      </w:rPr>
    </w:lvl>
    <w:lvl w:ilvl="7" w:tplc="667AC66E">
      <w:start w:val="1"/>
      <w:numFmt w:val="bullet"/>
      <w:lvlText w:val="o"/>
      <w:lvlJc w:val="left"/>
      <w:pPr>
        <w:ind w:left="5760" w:hanging="360"/>
      </w:pPr>
      <w:rPr>
        <w:rFonts w:ascii="Courier New" w:hAnsi="Courier New" w:hint="default"/>
      </w:rPr>
    </w:lvl>
    <w:lvl w:ilvl="8" w:tplc="10807360">
      <w:start w:val="1"/>
      <w:numFmt w:val="bullet"/>
      <w:lvlText w:val=""/>
      <w:lvlJc w:val="left"/>
      <w:pPr>
        <w:ind w:left="6480" w:hanging="360"/>
      </w:pPr>
      <w:rPr>
        <w:rFonts w:ascii="Wingdings" w:hAnsi="Wingdings" w:hint="default"/>
      </w:rPr>
    </w:lvl>
  </w:abstractNum>
  <w:abstractNum w:abstractNumId="14" w15:restartNumberingAfterBreak="0">
    <w:nsid w:val="5AD274CB"/>
    <w:multiLevelType w:val="multilevel"/>
    <w:tmpl w:val="FA3C6602"/>
    <w:lvl w:ilvl="0">
      <w:start w:val="1"/>
      <w:numFmt w:val="decimal"/>
      <w:lvlText w:val="%1."/>
      <w:lvlJc w:val="left"/>
      <w:pPr>
        <w:tabs>
          <w:tab w:val="num" w:pos="0"/>
        </w:tabs>
        <w:ind w:left="360" w:hanging="360"/>
      </w:pPr>
      <w:rPr>
        <w:rFonts w:hint="default"/>
        <w:b/>
      </w:rPr>
    </w:lvl>
    <w:lvl w:ilvl="1">
      <w:start w:val="1"/>
      <w:numFmt w:val="decimal"/>
      <w:pStyle w:val="Antrat2"/>
      <w:lvlText w:val="%1.%2."/>
      <w:lvlJc w:val="left"/>
      <w:pPr>
        <w:tabs>
          <w:tab w:val="num" w:pos="0"/>
        </w:tabs>
        <w:ind w:left="432" w:hanging="432"/>
      </w:pPr>
      <w:rPr>
        <w:rFonts w:cs="Times New Roman" w:hint="default"/>
        <w:color w:val="auto"/>
      </w:rPr>
    </w:lvl>
    <w:lvl w:ilvl="2">
      <w:start w:val="1"/>
      <w:numFmt w:val="decimal"/>
      <w:lvlText w:val="%1.%2.%3."/>
      <w:lvlJc w:val="left"/>
      <w:pPr>
        <w:tabs>
          <w:tab w:val="num" w:pos="0"/>
        </w:tabs>
        <w:ind w:left="1224" w:hanging="504"/>
      </w:pPr>
      <w:rPr>
        <w:rFonts w:cs="Times New Roman" w:hint="default"/>
        <w:color w:val="auto"/>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5D4D22A1"/>
    <w:multiLevelType w:val="hybridMultilevel"/>
    <w:tmpl w:val="6BF8869E"/>
    <w:lvl w:ilvl="0" w:tplc="DB34D576">
      <w:start w:val="1"/>
      <w:numFmt w:val="bullet"/>
      <w:lvlText w:val=""/>
      <w:lvlJc w:val="left"/>
      <w:pPr>
        <w:ind w:left="720" w:hanging="360"/>
      </w:pPr>
      <w:rPr>
        <w:rFonts w:ascii="Symbol" w:hAnsi="Symbol" w:hint="default"/>
      </w:rPr>
    </w:lvl>
    <w:lvl w:ilvl="1" w:tplc="C36A3B9E">
      <w:start w:val="1"/>
      <w:numFmt w:val="bullet"/>
      <w:lvlText w:val="o"/>
      <w:lvlJc w:val="left"/>
      <w:pPr>
        <w:ind w:left="1440" w:hanging="360"/>
      </w:pPr>
      <w:rPr>
        <w:rFonts w:ascii="Courier New" w:hAnsi="Courier New" w:hint="default"/>
      </w:rPr>
    </w:lvl>
    <w:lvl w:ilvl="2" w:tplc="936ABE72">
      <w:start w:val="1"/>
      <w:numFmt w:val="bullet"/>
      <w:lvlText w:val=""/>
      <w:lvlJc w:val="left"/>
      <w:pPr>
        <w:ind w:left="2160" w:hanging="360"/>
      </w:pPr>
      <w:rPr>
        <w:rFonts w:ascii="Wingdings" w:hAnsi="Wingdings" w:hint="default"/>
      </w:rPr>
    </w:lvl>
    <w:lvl w:ilvl="3" w:tplc="96E0B854">
      <w:start w:val="1"/>
      <w:numFmt w:val="bullet"/>
      <w:lvlText w:val=""/>
      <w:lvlJc w:val="left"/>
      <w:pPr>
        <w:ind w:left="2880" w:hanging="360"/>
      </w:pPr>
      <w:rPr>
        <w:rFonts w:ascii="Symbol" w:hAnsi="Symbol" w:hint="default"/>
      </w:rPr>
    </w:lvl>
    <w:lvl w:ilvl="4" w:tplc="0F768FC0">
      <w:start w:val="1"/>
      <w:numFmt w:val="bullet"/>
      <w:lvlText w:val="o"/>
      <w:lvlJc w:val="left"/>
      <w:pPr>
        <w:ind w:left="3600" w:hanging="360"/>
      </w:pPr>
      <w:rPr>
        <w:rFonts w:ascii="Courier New" w:hAnsi="Courier New" w:hint="default"/>
      </w:rPr>
    </w:lvl>
    <w:lvl w:ilvl="5" w:tplc="46C45BCC">
      <w:start w:val="1"/>
      <w:numFmt w:val="bullet"/>
      <w:lvlText w:val=""/>
      <w:lvlJc w:val="left"/>
      <w:pPr>
        <w:ind w:left="4320" w:hanging="360"/>
      </w:pPr>
      <w:rPr>
        <w:rFonts w:ascii="Wingdings" w:hAnsi="Wingdings" w:hint="default"/>
      </w:rPr>
    </w:lvl>
    <w:lvl w:ilvl="6" w:tplc="36DC17C2">
      <w:start w:val="1"/>
      <w:numFmt w:val="bullet"/>
      <w:lvlText w:val=""/>
      <w:lvlJc w:val="left"/>
      <w:pPr>
        <w:ind w:left="5040" w:hanging="360"/>
      </w:pPr>
      <w:rPr>
        <w:rFonts w:ascii="Symbol" w:hAnsi="Symbol" w:hint="default"/>
      </w:rPr>
    </w:lvl>
    <w:lvl w:ilvl="7" w:tplc="CDA601EE">
      <w:start w:val="1"/>
      <w:numFmt w:val="bullet"/>
      <w:lvlText w:val="o"/>
      <w:lvlJc w:val="left"/>
      <w:pPr>
        <w:ind w:left="5760" w:hanging="360"/>
      </w:pPr>
      <w:rPr>
        <w:rFonts w:ascii="Courier New" w:hAnsi="Courier New" w:hint="default"/>
      </w:rPr>
    </w:lvl>
    <w:lvl w:ilvl="8" w:tplc="54B654BC">
      <w:start w:val="1"/>
      <w:numFmt w:val="bullet"/>
      <w:lvlText w:val=""/>
      <w:lvlJc w:val="left"/>
      <w:pPr>
        <w:ind w:left="6480" w:hanging="360"/>
      </w:pPr>
      <w:rPr>
        <w:rFonts w:ascii="Wingdings" w:hAnsi="Wingdings" w:hint="default"/>
      </w:rPr>
    </w:lvl>
  </w:abstractNum>
  <w:abstractNum w:abstractNumId="16" w15:restartNumberingAfterBreak="0">
    <w:nsid w:val="5F4330D7"/>
    <w:multiLevelType w:val="hybridMultilevel"/>
    <w:tmpl w:val="C68EDF64"/>
    <w:lvl w:ilvl="0" w:tplc="7E482E76">
      <w:start w:val="1"/>
      <w:numFmt w:val="bullet"/>
      <w:lvlText w:val=""/>
      <w:lvlJc w:val="left"/>
      <w:pPr>
        <w:ind w:left="720" w:hanging="360"/>
      </w:pPr>
      <w:rPr>
        <w:rFonts w:ascii="Symbol" w:hAnsi="Symbol" w:hint="default"/>
      </w:rPr>
    </w:lvl>
    <w:lvl w:ilvl="1" w:tplc="DD246E2A">
      <w:start w:val="1"/>
      <w:numFmt w:val="bullet"/>
      <w:lvlText w:val="o"/>
      <w:lvlJc w:val="left"/>
      <w:pPr>
        <w:ind w:left="1440" w:hanging="360"/>
      </w:pPr>
      <w:rPr>
        <w:rFonts w:ascii="Courier New" w:hAnsi="Courier New" w:hint="default"/>
      </w:rPr>
    </w:lvl>
    <w:lvl w:ilvl="2" w:tplc="C0807FC6">
      <w:start w:val="1"/>
      <w:numFmt w:val="bullet"/>
      <w:lvlText w:val=""/>
      <w:lvlJc w:val="left"/>
      <w:pPr>
        <w:ind w:left="2160" w:hanging="360"/>
      </w:pPr>
      <w:rPr>
        <w:rFonts w:ascii="Wingdings" w:hAnsi="Wingdings" w:hint="default"/>
      </w:rPr>
    </w:lvl>
    <w:lvl w:ilvl="3" w:tplc="55181532">
      <w:start w:val="1"/>
      <w:numFmt w:val="bullet"/>
      <w:lvlText w:val=""/>
      <w:lvlJc w:val="left"/>
      <w:pPr>
        <w:ind w:left="2880" w:hanging="360"/>
      </w:pPr>
      <w:rPr>
        <w:rFonts w:ascii="Symbol" w:hAnsi="Symbol" w:hint="default"/>
      </w:rPr>
    </w:lvl>
    <w:lvl w:ilvl="4" w:tplc="6EC296BA">
      <w:start w:val="1"/>
      <w:numFmt w:val="bullet"/>
      <w:lvlText w:val="o"/>
      <w:lvlJc w:val="left"/>
      <w:pPr>
        <w:ind w:left="3600" w:hanging="360"/>
      </w:pPr>
      <w:rPr>
        <w:rFonts w:ascii="Courier New" w:hAnsi="Courier New" w:hint="default"/>
      </w:rPr>
    </w:lvl>
    <w:lvl w:ilvl="5" w:tplc="0376012E">
      <w:start w:val="1"/>
      <w:numFmt w:val="bullet"/>
      <w:lvlText w:val=""/>
      <w:lvlJc w:val="left"/>
      <w:pPr>
        <w:ind w:left="4320" w:hanging="360"/>
      </w:pPr>
      <w:rPr>
        <w:rFonts w:ascii="Wingdings" w:hAnsi="Wingdings" w:hint="default"/>
      </w:rPr>
    </w:lvl>
    <w:lvl w:ilvl="6" w:tplc="AFB421BE">
      <w:start w:val="1"/>
      <w:numFmt w:val="bullet"/>
      <w:lvlText w:val=""/>
      <w:lvlJc w:val="left"/>
      <w:pPr>
        <w:ind w:left="5040" w:hanging="360"/>
      </w:pPr>
      <w:rPr>
        <w:rFonts w:ascii="Symbol" w:hAnsi="Symbol" w:hint="default"/>
      </w:rPr>
    </w:lvl>
    <w:lvl w:ilvl="7" w:tplc="FBDCE404">
      <w:start w:val="1"/>
      <w:numFmt w:val="bullet"/>
      <w:lvlText w:val="o"/>
      <w:lvlJc w:val="left"/>
      <w:pPr>
        <w:ind w:left="5760" w:hanging="360"/>
      </w:pPr>
      <w:rPr>
        <w:rFonts w:ascii="Courier New" w:hAnsi="Courier New" w:hint="default"/>
      </w:rPr>
    </w:lvl>
    <w:lvl w:ilvl="8" w:tplc="F578C62E">
      <w:start w:val="1"/>
      <w:numFmt w:val="bullet"/>
      <w:lvlText w:val=""/>
      <w:lvlJc w:val="left"/>
      <w:pPr>
        <w:ind w:left="6480" w:hanging="360"/>
      </w:pPr>
      <w:rPr>
        <w:rFonts w:ascii="Wingdings" w:hAnsi="Wingdings" w:hint="default"/>
      </w:rPr>
    </w:lvl>
  </w:abstractNum>
  <w:abstractNum w:abstractNumId="17" w15:restartNumberingAfterBreak="0">
    <w:nsid w:val="62494E41"/>
    <w:multiLevelType w:val="hybridMultilevel"/>
    <w:tmpl w:val="8C4EED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2761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791211"/>
    <w:multiLevelType w:val="hybridMultilevel"/>
    <w:tmpl w:val="AEE62948"/>
    <w:lvl w:ilvl="0" w:tplc="229E49F2">
      <w:start w:val="1"/>
      <w:numFmt w:val="bullet"/>
      <w:lvlText w:val=""/>
      <w:lvlJc w:val="left"/>
      <w:pPr>
        <w:ind w:left="720" w:hanging="360"/>
      </w:pPr>
      <w:rPr>
        <w:rFonts w:ascii="Symbol" w:hAnsi="Symbol" w:hint="default"/>
      </w:rPr>
    </w:lvl>
    <w:lvl w:ilvl="1" w:tplc="4B021980">
      <w:start w:val="1"/>
      <w:numFmt w:val="bullet"/>
      <w:lvlText w:val="o"/>
      <w:lvlJc w:val="left"/>
      <w:pPr>
        <w:ind w:left="1440" w:hanging="360"/>
      </w:pPr>
      <w:rPr>
        <w:rFonts w:ascii="Courier New" w:hAnsi="Courier New" w:hint="default"/>
      </w:rPr>
    </w:lvl>
    <w:lvl w:ilvl="2" w:tplc="8D7A2E0A">
      <w:start w:val="1"/>
      <w:numFmt w:val="bullet"/>
      <w:lvlText w:val=""/>
      <w:lvlJc w:val="left"/>
      <w:pPr>
        <w:ind w:left="2160" w:hanging="360"/>
      </w:pPr>
      <w:rPr>
        <w:rFonts w:ascii="Wingdings" w:hAnsi="Wingdings" w:hint="default"/>
      </w:rPr>
    </w:lvl>
    <w:lvl w:ilvl="3" w:tplc="C2FCC90A">
      <w:start w:val="1"/>
      <w:numFmt w:val="bullet"/>
      <w:lvlText w:val=""/>
      <w:lvlJc w:val="left"/>
      <w:pPr>
        <w:ind w:left="2880" w:hanging="360"/>
      </w:pPr>
      <w:rPr>
        <w:rFonts w:ascii="Symbol" w:hAnsi="Symbol" w:hint="default"/>
      </w:rPr>
    </w:lvl>
    <w:lvl w:ilvl="4" w:tplc="3968B18E">
      <w:start w:val="1"/>
      <w:numFmt w:val="bullet"/>
      <w:lvlText w:val="o"/>
      <w:lvlJc w:val="left"/>
      <w:pPr>
        <w:ind w:left="3600" w:hanging="360"/>
      </w:pPr>
      <w:rPr>
        <w:rFonts w:ascii="Courier New" w:hAnsi="Courier New" w:hint="default"/>
      </w:rPr>
    </w:lvl>
    <w:lvl w:ilvl="5" w:tplc="0C440AAC">
      <w:start w:val="1"/>
      <w:numFmt w:val="bullet"/>
      <w:lvlText w:val=""/>
      <w:lvlJc w:val="left"/>
      <w:pPr>
        <w:ind w:left="4320" w:hanging="360"/>
      </w:pPr>
      <w:rPr>
        <w:rFonts w:ascii="Wingdings" w:hAnsi="Wingdings" w:hint="default"/>
      </w:rPr>
    </w:lvl>
    <w:lvl w:ilvl="6" w:tplc="BAB2C548">
      <w:start w:val="1"/>
      <w:numFmt w:val="bullet"/>
      <w:lvlText w:val=""/>
      <w:lvlJc w:val="left"/>
      <w:pPr>
        <w:ind w:left="5040" w:hanging="360"/>
      </w:pPr>
      <w:rPr>
        <w:rFonts w:ascii="Symbol" w:hAnsi="Symbol" w:hint="default"/>
      </w:rPr>
    </w:lvl>
    <w:lvl w:ilvl="7" w:tplc="CE46F396">
      <w:start w:val="1"/>
      <w:numFmt w:val="bullet"/>
      <w:lvlText w:val="o"/>
      <w:lvlJc w:val="left"/>
      <w:pPr>
        <w:ind w:left="5760" w:hanging="360"/>
      </w:pPr>
      <w:rPr>
        <w:rFonts w:ascii="Courier New" w:hAnsi="Courier New" w:hint="default"/>
      </w:rPr>
    </w:lvl>
    <w:lvl w:ilvl="8" w:tplc="4A586410">
      <w:start w:val="1"/>
      <w:numFmt w:val="bullet"/>
      <w:lvlText w:val=""/>
      <w:lvlJc w:val="left"/>
      <w:pPr>
        <w:ind w:left="6480" w:hanging="360"/>
      </w:pPr>
      <w:rPr>
        <w:rFonts w:ascii="Wingdings" w:hAnsi="Wingdings" w:hint="default"/>
      </w:rPr>
    </w:lvl>
  </w:abstractNum>
  <w:abstractNum w:abstractNumId="20" w15:restartNumberingAfterBreak="0">
    <w:nsid w:val="6A6203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4E4A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7A4FA6"/>
    <w:multiLevelType w:val="hybridMultilevel"/>
    <w:tmpl w:val="6D62D458"/>
    <w:lvl w:ilvl="0" w:tplc="CFB83C6E">
      <w:start w:val="1"/>
      <w:numFmt w:val="bullet"/>
      <w:lvlText w:val=""/>
      <w:lvlJc w:val="left"/>
      <w:pPr>
        <w:ind w:left="720" w:hanging="360"/>
      </w:pPr>
      <w:rPr>
        <w:rFonts w:ascii="Symbol" w:hAnsi="Symbol" w:hint="default"/>
      </w:rPr>
    </w:lvl>
    <w:lvl w:ilvl="1" w:tplc="90408D9C">
      <w:start w:val="1"/>
      <w:numFmt w:val="bullet"/>
      <w:lvlText w:val="o"/>
      <w:lvlJc w:val="left"/>
      <w:pPr>
        <w:ind w:left="1440" w:hanging="360"/>
      </w:pPr>
      <w:rPr>
        <w:rFonts w:ascii="Courier New" w:hAnsi="Courier New" w:hint="default"/>
      </w:rPr>
    </w:lvl>
    <w:lvl w:ilvl="2" w:tplc="070A8726">
      <w:start w:val="1"/>
      <w:numFmt w:val="bullet"/>
      <w:lvlText w:val=""/>
      <w:lvlJc w:val="left"/>
      <w:pPr>
        <w:ind w:left="2160" w:hanging="360"/>
      </w:pPr>
      <w:rPr>
        <w:rFonts w:ascii="Wingdings" w:hAnsi="Wingdings" w:hint="default"/>
      </w:rPr>
    </w:lvl>
    <w:lvl w:ilvl="3" w:tplc="33303346">
      <w:start w:val="1"/>
      <w:numFmt w:val="bullet"/>
      <w:lvlText w:val=""/>
      <w:lvlJc w:val="left"/>
      <w:pPr>
        <w:ind w:left="2880" w:hanging="360"/>
      </w:pPr>
      <w:rPr>
        <w:rFonts w:ascii="Symbol" w:hAnsi="Symbol" w:hint="default"/>
      </w:rPr>
    </w:lvl>
    <w:lvl w:ilvl="4" w:tplc="79FC2876">
      <w:start w:val="1"/>
      <w:numFmt w:val="bullet"/>
      <w:lvlText w:val="o"/>
      <w:lvlJc w:val="left"/>
      <w:pPr>
        <w:ind w:left="3600" w:hanging="360"/>
      </w:pPr>
      <w:rPr>
        <w:rFonts w:ascii="Courier New" w:hAnsi="Courier New" w:hint="default"/>
      </w:rPr>
    </w:lvl>
    <w:lvl w:ilvl="5" w:tplc="A8AC79EA">
      <w:start w:val="1"/>
      <w:numFmt w:val="bullet"/>
      <w:lvlText w:val=""/>
      <w:lvlJc w:val="left"/>
      <w:pPr>
        <w:ind w:left="4320" w:hanging="360"/>
      </w:pPr>
      <w:rPr>
        <w:rFonts w:ascii="Wingdings" w:hAnsi="Wingdings" w:hint="default"/>
      </w:rPr>
    </w:lvl>
    <w:lvl w:ilvl="6" w:tplc="6F4C2D0C">
      <w:start w:val="1"/>
      <w:numFmt w:val="bullet"/>
      <w:lvlText w:val=""/>
      <w:lvlJc w:val="left"/>
      <w:pPr>
        <w:ind w:left="5040" w:hanging="360"/>
      </w:pPr>
      <w:rPr>
        <w:rFonts w:ascii="Symbol" w:hAnsi="Symbol" w:hint="default"/>
      </w:rPr>
    </w:lvl>
    <w:lvl w:ilvl="7" w:tplc="A3E40DD8">
      <w:start w:val="1"/>
      <w:numFmt w:val="bullet"/>
      <w:lvlText w:val="o"/>
      <w:lvlJc w:val="left"/>
      <w:pPr>
        <w:ind w:left="5760" w:hanging="360"/>
      </w:pPr>
      <w:rPr>
        <w:rFonts w:ascii="Courier New" w:hAnsi="Courier New" w:hint="default"/>
      </w:rPr>
    </w:lvl>
    <w:lvl w:ilvl="8" w:tplc="74847B62">
      <w:start w:val="1"/>
      <w:numFmt w:val="bullet"/>
      <w:lvlText w:val=""/>
      <w:lvlJc w:val="left"/>
      <w:pPr>
        <w:ind w:left="6480" w:hanging="360"/>
      </w:pPr>
      <w:rPr>
        <w:rFonts w:ascii="Wingdings" w:hAnsi="Wingdings" w:hint="default"/>
      </w:rPr>
    </w:lvl>
  </w:abstractNum>
  <w:abstractNum w:abstractNumId="23" w15:restartNumberingAfterBreak="0">
    <w:nsid w:val="78E6F62F"/>
    <w:multiLevelType w:val="hybridMultilevel"/>
    <w:tmpl w:val="814247E0"/>
    <w:lvl w:ilvl="0" w:tplc="C80C03C6">
      <w:start w:val="1"/>
      <w:numFmt w:val="bullet"/>
      <w:lvlText w:val=""/>
      <w:lvlJc w:val="left"/>
      <w:pPr>
        <w:ind w:left="720" w:hanging="360"/>
      </w:pPr>
      <w:rPr>
        <w:rFonts w:ascii="Symbol" w:hAnsi="Symbol" w:hint="default"/>
      </w:rPr>
    </w:lvl>
    <w:lvl w:ilvl="1" w:tplc="FF120A1A">
      <w:start w:val="1"/>
      <w:numFmt w:val="bullet"/>
      <w:lvlText w:val="o"/>
      <w:lvlJc w:val="left"/>
      <w:pPr>
        <w:ind w:left="1440" w:hanging="360"/>
      </w:pPr>
      <w:rPr>
        <w:rFonts w:ascii="Courier New" w:hAnsi="Courier New" w:hint="default"/>
      </w:rPr>
    </w:lvl>
    <w:lvl w:ilvl="2" w:tplc="0652F15A">
      <w:start w:val="1"/>
      <w:numFmt w:val="bullet"/>
      <w:lvlText w:val=""/>
      <w:lvlJc w:val="left"/>
      <w:pPr>
        <w:ind w:left="2160" w:hanging="360"/>
      </w:pPr>
      <w:rPr>
        <w:rFonts w:ascii="Wingdings" w:hAnsi="Wingdings" w:hint="default"/>
      </w:rPr>
    </w:lvl>
    <w:lvl w:ilvl="3" w:tplc="9BC42D22">
      <w:start w:val="1"/>
      <w:numFmt w:val="bullet"/>
      <w:lvlText w:val=""/>
      <w:lvlJc w:val="left"/>
      <w:pPr>
        <w:ind w:left="2880" w:hanging="360"/>
      </w:pPr>
      <w:rPr>
        <w:rFonts w:ascii="Symbol" w:hAnsi="Symbol" w:hint="default"/>
      </w:rPr>
    </w:lvl>
    <w:lvl w:ilvl="4" w:tplc="FF7AA054">
      <w:start w:val="1"/>
      <w:numFmt w:val="bullet"/>
      <w:lvlText w:val="o"/>
      <w:lvlJc w:val="left"/>
      <w:pPr>
        <w:ind w:left="3600" w:hanging="360"/>
      </w:pPr>
      <w:rPr>
        <w:rFonts w:ascii="Courier New" w:hAnsi="Courier New" w:hint="default"/>
      </w:rPr>
    </w:lvl>
    <w:lvl w:ilvl="5" w:tplc="53B48E34">
      <w:start w:val="1"/>
      <w:numFmt w:val="bullet"/>
      <w:lvlText w:val=""/>
      <w:lvlJc w:val="left"/>
      <w:pPr>
        <w:ind w:left="4320" w:hanging="360"/>
      </w:pPr>
      <w:rPr>
        <w:rFonts w:ascii="Wingdings" w:hAnsi="Wingdings" w:hint="default"/>
      </w:rPr>
    </w:lvl>
    <w:lvl w:ilvl="6" w:tplc="D84C93D4">
      <w:start w:val="1"/>
      <w:numFmt w:val="bullet"/>
      <w:lvlText w:val=""/>
      <w:lvlJc w:val="left"/>
      <w:pPr>
        <w:ind w:left="5040" w:hanging="360"/>
      </w:pPr>
      <w:rPr>
        <w:rFonts w:ascii="Symbol" w:hAnsi="Symbol" w:hint="default"/>
      </w:rPr>
    </w:lvl>
    <w:lvl w:ilvl="7" w:tplc="A2A05D70">
      <w:start w:val="1"/>
      <w:numFmt w:val="bullet"/>
      <w:lvlText w:val="o"/>
      <w:lvlJc w:val="left"/>
      <w:pPr>
        <w:ind w:left="5760" w:hanging="360"/>
      </w:pPr>
      <w:rPr>
        <w:rFonts w:ascii="Courier New" w:hAnsi="Courier New" w:hint="default"/>
      </w:rPr>
    </w:lvl>
    <w:lvl w:ilvl="8" w:tplc="FD4C18EC">
      <w:start w:val="1"/>
      <w:numFmt w:val="bullet"/>
      <w:lvlText w:val=""/>
      <w:lvlJc w:val="left"/>
      <w:pPr>
        <w:ind w:left="6480" w:hanging="360"/>
      </w:pPr>
      <w:rPr>
        <w:rFonts w:ascii="Wingdings" w:hAnsi="Wingdings" w:hint="default"/>
      </w:rPr>
    </w:lvl>
  </w:abstractNum>
  <w:abstractNum w:abstractNumId="24" w15:restartNumberingAfterBreak="0">
    <w:nsid w:val="796D0B68"/>
    <w:multiLevelType w:val="multilevel"/>
    <w:tmpl w:val="5CB4DF4A"/>
    <w:lvl w:ilvl="0">
      <w:start w:val="1"/>
      <w:numFmt w:val="decimal"/>
      <w:pStyle w:val="Antrat1"/>
      <w:suff w:val="space"/>
      <w:lvlText w:val="%1."/>
      <w:lvlJc w:val="left"/>
      <w:pPr>
        <w:ind w:left="1152" w:hanging="432"/>
      </w:pPr>
    </w:lvl>
    <w:lvl w:ilvl="1">
      <w:start w:val="1"/>
      <w:numFmt w:val="decimal"/>
      <w:pStyle w:val="Antrat20"/>
      <w:suff w:val="space"/>
      <w:lvlText w:val="%1.%2."/>
      <w:lvlJc w:val="left"/>
      <w:pPr>
        <w:ind w:left="180" w:firstLine="720"/>
      </w:pPr>
      <w:rPr>
        <w:b w:val="0"/>
        <w:i w:val="0"/>
        <w:strike/>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DE91E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001BFC"/>
    <w:multiLevelType w:val="hybridMultilevel"/>
    <w:tmpl w:val="DDC8E384"/>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num w:numId="1" w16cid:durableId="196084392">
    <w:abstractNumId w:val="14"/>
  </w:num>
  <w:num w:numId="2" w16cid:durableId="738330880">
    <w:abstractNumId w:val="11"/>
  </w:num>
  <w:num w:numId="3" w16cid:durableId="692539335">
    <w:abstractNumId w:val="24"/>
  </w:num>
  <w:num w:numId="4" w16cid:durableId="1047098100">
    <w:abstractNumId w:val="4"/>
  </w:num>
  <w:num w:numId="5" w16cid:durableId="128941743">
    <w:abstractNumId w:val="13"/>
  </w:num>
  <w:num w:numId="6" w16cid:durableId="1321344260">
    <w:abstractNumId w:val="6"/>
  </w:num>
  <w:num w:numId="7" w16cid:durableId="1862887580">
    <w:abstractNumId w:val="1"/>
  </w:num>
  <w:num w:numId="8" w16cid:durableId="1917278209">
    <w:abstractNumId w:val="16"/>
  </w:num>
  <w:num w:numId="9" w16cid:durableId="2142379741">
    <w:abstractNumId w:val="19"/>
  </w:num>
  <w:num w:numId="10" w16cid:durableId="225535835">
    <w:abstractNumId w:val="15"/>
  </w:num>
  <w:num w:numId="11" w16cid:durableId="42364423">
    <w:abstractNumId w:val="23"/>
  </w:num>
  <w:num w:numId="12" w16cid:durableId="970090907">
    <w:abstractNumId w:val="22"/>
  </w:num>
  <w:num w:numId="13" w16cid:durableId="1858687661">
    <w:abstractNumId w:val="26"/>
  </w:num>
  <w:num w:numId="14" w16cid:durableId="4523660">
    <w:abstractNumId w:val="20"/>
  </w:num>
  <w:num w:numId="15" w16cid:durableId="996609743">
    <w:abstractNumId w:val="12"/>
  </w:num>
  <w:num w:numId="16" w16cid:durableId="1240095130">
    <w:abstractNumId w:val="9"/>
  </w:num>
  <w:num w:numId="17" w16cid:durableId="485630175">
    <w:abstractNumId w:val="8"/>
  </w:num>
  <w:num w:numId="18" w16cid:durableId="456684157">
    <w:abstractNumId w:val="0"/>
  </w:num>
  <w:num w:numId="19" w16cid:durableId="1457143243">
    <w:abstractNumId w:val="18"/>
  </w:num>
  <w:num w:numId="20" w16cid:durableId="1995060913">
    <w:abstractNumId w:val="21"/>
  </w:num>
  <w:num w:numId="21" w16cid:durableId="634069925">
    <w:abstractNumId w:val="5"/>
  </w:num>
  <w:num w:numId="22" w16cid:durableId="828792684">
    <w:abstractNumId w:val="14"/>
  </w:num>
  <w:num w:numId="23" w16cid:durableId="1799496581">
    <w:abstractNumId w:val="24"/>
  </w:num>
  <w:num w:numId="24" w16cid:durableId="1618100883">
    <w:abstractNumId w:val="24"/>
  </w:num>
  <w:num w:numId="25" w16cid:durableId="314921488">
    <w:abstractNumId w:val="14"/>
    <w:lvlOverride w:ilvl="0">
      <w:startOverride w:val="2"/>
    </w:lvlOverride>
    <w:lvlOverride w:ilvl="1">
      <w:startOverride w:val="3"/>
    </w:lvlOverride>
    <w:lvlOverride w:ilvl="2">
      <w:startOverride w:val="3"/>
    </w:lvlOverride>
  </w:num>
  <w:num w:numId="26" w16cid:durableId="1180318988">
    <w:abstractNumId w:val="7"/>
  </w:num>
  <w:num w:numId="27" w16cid:durableId="128302828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9928387">
    <w:abstractNumId w:val="14"/>
    <w:lvlOverride w:ilvl="0">
      <w:startOverride w:val="4"/>
    </w:lvlOverride>
    <w:lvlOverride w:ilvl="1">
      <w:startOverride w:val="1"/>
    </w:lvlOverride>
  </w:num>
  <w:num w:numId="29" w16cid:durableId="949123088">
    <w:abstractNumId w:val="10"/>
  </w:num>
  <w:num w:numId="30" w16cid:durableId="1279600478">
    <w:abstractNumId w:val="2"/>
  </w:num>
  <w:num w:numId="31" w16cid:durableId="1604070672">
    <w:abstractNumId w:val="25"/>
  </w:num>
  <w:num w:numId="32" w16cid:durableId="502084957">
    <w:abstractNumId w:val="17"/>
  </w:num>
  <w:num w:numId="33" w16cid:durableId="2108234600">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trackedChange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B7"/>
    <w:rsid w:val="0000192E"/>
    <w:rsid w:val="000113B5"/>
    <w:rsid w:val="00012C58"/>
    <w:rsid w:val="00016CB8"/>
    <w:rsid w:val="000258CE"/>
    <w:rsid w:val="00026D09"/>
    <w:rsid w:val="00033AE7"/>
    <w:rsid w:val="00035C37"/>
    <w:rsid w:val="000413CD"/>
    <w:rsid w:val="00050A67"/>
    <w:rsid w:val="00052F6A"/>
    <w:rsid w:val="000557C1"/>
    <w:rsid w:val="0006053D"/>
    <w:rsid w:val="00060CE9"/>
    <w:rsid w:val="00064272"/>
    <w:rsid w:val="00064DAB"/>
    <w:rsid w:val="00067E2A"/>
    <w:rsid w:val="000731C4"/>
    <w:rsid w:val="000761D2"/>
    <w:rsid w:val="000778AF"/>
    <w:rsid w:val="000873A6"/>
    <w:rsid w:val="00093020"/>
    <w:rsid w:val="000A3AC1"/>
    <w:rsid w:val="000A453F"/>
    <w:rsid w:val="000A4939"/>
    <w:rsid w:val="000B091C"/>
    <w:rsid w:val="000B1DD2"/>
    <w:rsid w:val="000B3A88"/>
    <w:rsid w:val="000B5920"/>
    <w:rsid w:val="000B6006"/>
    <w:rsid w:val="000B77C0"/>
    <w:rsid w:val="000C1CCC"/>
    <w:rsid w:val="000C7453"/>
    <w:rsid w:val="000D3B21"/>
    <w:rsid w:val="000D5A40"/>
    <w:rsid w:val="000D5DDD"/>
    <w:rsid w:val="000D6A41"/>
    <w:rsid w:val="000E4F4E"/>
    <w:rsid w:val="000F251A"/>
    <w:rsid w:val="000F3E4C"/>
    <w:rsid w:val="000F5361"/>
    <w:rsid w:val="00100280"/>
    <w:rsid w:val="001008A2"/>
    <w:rsid w:val="001008B6"/>
    <w:rsid w:val="00115C2F"/>
    <w:rsid w:val="00121E4D"/>
    <w:rsid w:val="00123929"/>
    <w:rsid w:val="00123B99"/>
    <w:rsid w:val="00124F45"/>
    <w:rsid w:val="00127E6E"/>
    <w:rsid w:val="00132FCF"/>
    <w:rsid w:val="0014228F"/>
    <w:rsid w:val="001449AB"/>
    <w:rsid w:val="00146FCB"/>
    <w:rsid w:val="00153CD7"/>
    <w:rsid w:val="00162771"/>
    <w:rsid w:val="00164EA9"/>
    <w:rsid w:val="00165811"/>
    <w:rsid w:val="00165F4C"/>
    <w:rsid w:val="0017264E"/>
    <w:rsid w:val="001760AB"/>
    <w:rsid w:val="00177874"/>
    <w:rsid w:val="001846E1"/>
    <w:rsid w:val="001855C0"/>
    <w:rsid w:val="00186743"/>
    <w:rsid w:val="001877B7"/>
    <w:rsid w:val="00193087"/>
    <w:rsid w:val="00193865"/>
    <w:rsid w:val="001971C5"/>
    <w:rsid w:val="001A1190"/>
    <w:rsid w:val="001A44D7"/>
    <w:rsid w:val="001A5476"/>
    <w:rsid w:val="001A552D"/>
    <w:rsid w:val="001A6134"/>
    <w:rsid w:val="001C1935"/>
    <w:rsid w:val="001D21B3"/>
    <w:rsid w:val="001D418F"/>
    <w:rsid w:val="001E01FA"/>
    <w:rsid w:val="001E4B66"/>
    <w:rsid w:val="001E557C"/>
    <w:rsid w:val="001F0029"/>
    <w:rsid w:val="001F01C2"/>
    <w:rsid w:val="001F0AFC"/>
    <w:rsid w:val="001F4351"/>
    <w:rsid w:val="001F4FFB"/>
    <w:rsid w:val="001F7461"/>
    <w:rsid w:val="001F7ABA"/>
    <w:rsid w:val="002008B4"/>
    <w:rsid w:val="00204EDE"/>
    <w:rsid w:val="00224F0B"/>
    <w:rsid w:val="002309D0"/>
    <w:rsid w:val="00232C26"/>
    <w:rsid w:val="00237907"/>
    <w:rsid w:val="00241BBF"/>
    <w:rsid w:val="00242CDC"/>
    <w:rsid w:val="00244C5C"/>
    <w:rsid w:val="00245D20"/>
    <w:rsid w:val="00251188"/>
    <w:rsid w:val="00251597"/>
    <w:rsid w:val="002544EB"/>
    <w:rsid w:val="002600FF"/>
    <w:rsid w:val="00263B7C"/>
    <w:rsid w:val="00276BD9"/>
    <w:rsid w:val="0027734F"/>
    <w:rsid w:val="00281A9C"/>
    <w:rsid w:val="00281D26"/>
    <w:rsid w:val="0028535F"/>
    <w:rsid w:val="00286734"/>
    <w:rsid w:val="00287E22"/>
    <w:rsid w:val="00291502"/>
    <w:rsid w:val="00294956"/>
    <w:rsid w:val="00294C33"/>
    <w:rsid w:val="002966FA"/>
    <w:rsid w:val="002A4173"/>
    <w:rsid w:val="002A4F15"/>
    <w:rsid w:val="002A6A58"/>
    <w:rsid w:val="002B6F90"/>
    <w:rsid w:val="002D1B6D"/>
    <w:rsid w:val="002D7413"/>
    <w:rsid w:val="002E48C4"/>
    <w:rsid w:val="002E5E53"/>
    <w:rsid w:val="002E757E"/>
    <w:rsid w:val="002E764D"/>
    <w:rsid w:val="002F0A6C"/>
    <w:rsid w:val="002F3EC1"/>
    <w:rsid w:val="002F4C03"/>
    <w:rsid w:val="002F7391"/>
    <w:rsid w:val="003061B5"/>
    <w:rsid w:val="00306431"/>
    <w:rsid w:val="00310B32"/>
    <w:rsid w:val="00310C1C"/>
    <w:rsid w:val="003137F9"/>
    <w:rsid w:val="00313E7F"/>
    <w:rsid w:val="00315AAB"/>
    <w:rsid w:val="003216B5"/>
    <w:rsid w:val="003216B7"/>
    <w:rsid w:val="00321B35"/>
    <w:rsid w:val="00326C60"/>
    <w:rsid w:val="00332BFE"/>
    <w:rsid w:val="00333B68"/>
    <w:rsid w:val="003505C0"/>
    <w:rsid w:val="00350830"/>
    <w:rsid w:val="00350EA8"/>
    <w:rsid w:val="003535D1"/>
    <w:rsid w:val="0035640C"/>
    <w:rsid w:val="003569CE"/>
    <w:rsid w:val="003601B2"/>
    <w:rsid w:val="00362400"/>
    <w:rsid w:val="003630BE"/>
    <w:rsid w:val="0036399C"/>
    <w:rsid w:val="0036729B"/>
    <w:rsid w:val="003755A3"/>
    <w:rsid w:val="003768D7"/>
    <w:rsid w:val="00377356"/>
    <w:rsid w:val="00377592"/>
    <w:rsid w:val="003776C6"/>
    <w:rsid w:val="00382240"/>
    <w:rsid w:val="003919A7"/>
    <w:rsid w:val="003970D9"/>
    <w:rsid w:val="003A10B7"/>
    <w:rsid w:val="003A5239"/>
    <w:rsid w:val="003A7E04"/>
    <w:rsid w:val="003B1825"/>
    <w:rsid w:val="003B2074"/>
    <w:rsid w:val="003B3AF1"/>
    <w:rsid w:val="003B3F95"/>
    <w:rsid w:val="003B40C0"/>
    <w:rsid w:val="003B6C07"/>
    <w:rsid w:val="003C23E9"/>
    <w:rsid w:val="003D2995"/>
    <w:rsid w:val="003E45CF"/>
    <w:rsid w:val="003F174E"/>
    <w:rsid w:val="003F20F2"/>
    <w:rsid w:val="003F34C5"/>
    <w:rsid w:val="003F3A7C"/>
    <w:rsid w:val="00400657"/>
    <w:rsid w:val="00400F21"/>
    <w:rsid w:val="0040154F"/>
    <w:rsid w:val="0040166A"/>
    <w:rsid w:val="00407A0C"/>
    <w:rsid w:val="00411AB5"/>
    <w:rsid w:val="004203DD"/>
    <w:rsid w:val="00442650"/>
    <w:rsid w:val="00446D43"/>
    <w:rsid w:val="004477F6"/>
    <w:rsid w:val="004503BF"/>
    <w:rsid w:val="00452416"/>
    <w:rsid w:val="00454997"/>
    <w:rsid w:val="00454D0F"/>
    <w:rsid w:val="004568FB"/>
    <w:rsid w:val="00456DA2"/>
    <w:rsid w:val="0046557A"/>
    <w:rsid w:val="0047456B"/>
    <w:rsid w:val="00474B0C"/>
    <w:rsid w:val="00484E7F"/>
    <w:rsid w:val="00485344"/>
    <w:rsid w:val="00493DB7"/>
    <w:rsid w:val="00494F46"/>
    <w:rsid w:val="0049789D"/>
    <w:rsid w:val="004A0D30"/>
    <w:rsid w:val="004A2F16"/>
    <w:rsid w:val="004A7FDD"/>
    <w:rsid w:val="004B22DF"/>
    <w:rsid w:val="004B282B"/>
    <w:rsid w:val="004B4EC3"/>
    <w:rsid w:val="004C7A03"/>
    <w:rsid w:val="004D0B7D"/>
    <w:rsid w:val="004E235F"/>
    <w:rsid w:val="004E30D8"/>
    <w:rsid w:val="004E383F"/>
    <w:rsid w:val="004E3A44"/>
    <w:rsid w:val="004E49FF"/>
    <w:rsid w:val="004F43B6"/>
    <w:rsid w:val="005011E5"/>
    <w:rsid w:val="00502925"/>
    <w:rsid w:val="005059C8"/>
    <w:rsid w:val="00506428"/>
    <w:rsid w:val="00510A74"/>
    <w:rsid w:val="00510F85"/>
    <w:rsid w:val="00513074"/>
    <w:rsid w:val="00513707"/>
    <w:rsid w:val="0051498B"/>
    <w:rsid w:val="0051539C"/>
    <w:rsid w:val="005156C6"/>
    <w:rsid w:val="00516038"/>
    <w:rsid w:val="00517AB9"/>
    <w:rsid w:val="00523355"/>
    <w:rsid w:val="005261E4"/>
    <w:rsid w:val="00526ADB"/>
    <w:rsid w:val="00536CCA"/>
    <w:rsid w:val="0054366E"/>
    <w:rsid w:val="00543DA5"/>
    <w:rsid w:val="0055323E"/>
    <w:rsid w:val="00554D4D"/>
    <w:rsid w:val="005567DB"/>
    <w:rsid w:val="00560236"/>
    <w:rsid w:val="00560735"/>
    <w:rsid w:val="00564A66"/>
    <w:rsid w:val="00564D8C"/>
    <w:rsid w:val="00575991"/>
    <w:rsid w:val="00576C76"/>
    <w:rsid w:val="00577036"/>
    <w:rsid w:val="00593D4E"/>
    <w:rsid w:val="005958A0"/>
    <w:rsid w:val="005A346D"/>
    <w:rsid w:val="005A3CAC"/>
    <w:rsid w:val="005B0DBE"/>
    <w:rsid w:val="005B76EF"/>
    <w:rsid w:val="005C1D98"/>
    <w:rsid w:val="005D4CE4"/>
    <w:rsid w:val="005D6261"/>
    <w:rsid w:val="005E1B82"/>
    <w:rsid w:val="005F0A08"/>
    <w:rsid w:val="005F75F4"/>
    <w:rsid w:val="00611A2B"/>
    <w:rsid w:val="00613883"/>
    <w:rsid w:val="006158DC"/>
    <w:rsid w:val="00622776"/>
    <w:rsid w:val="006240B5"/>
    <w:rsid w:val="006320A5"/>
    <w:rsid w:val="00634D53"/>
    <w:rsid w:val="0064369A"/>
    <w:rsid w:val="006440D5"/>
    <w:rsid w:val="00646545"/>
    <w:rsid w:val="0065615A"/>
    <w:rsid w:val="00656969"/>
    <w:rsid w:val="006609B7"/>
    <w:rsid w:val="00661CCB"/>
    <w:rsid w:val="006625AB"/>
    <w:rsid w:val="006635EA"/>
    <w:rsid w:val="0066480D"/>
    <w:rsid w:val="00667F5E"/>
    <w:rsid w:val="00673CD1"/>
    <w:rsid w:val="00677117"/>
    <w:rsid w:val="00680ABB"/>
    <w:rsid w:val="00682750"/>
    <w:rsid w:val="00683EAC"/>
    <w:rsid w:val="006856B8"/>
    <w:rsid w:val="00686408"/>
    <w:rsid w:val="00691A6D"/>
    <w:rsid w:val="006949AD"/>
    <w:rsid w:val="006A1AE9"/>
    <w:rsid w:val="006A37C0"/>
    <w:rsid w:val="006A45CB"/>
    <w:rsid w:val="006B4822"/>
    <w:rsid w:val="006B5AC3"/>
    <w:rsid w:val="006B6B3E"/>
    <w:rsid w:val="006C174F"/>
    <w:rsid w:val="006C5C2F"/>
    <w:rsid w:val="006D45B8"/>
    <w:rsid w:val="006D4D62"/>
    <w:rsid w:val="006D6428"/>
    <w:rsid w:val="006D682A"/>
    <w:rsid w:val="006E172A"/>
    <w:rsid w:val="006E3A35"/>
    <w:rsid w:val="006F1399"/>
    <w:rsid w:val="006F2F9E"/>
    <w:rsid w:val="0070070A"/>
    <w:rsid w:val="00707FFD"/>
    <w:rsid w:val="0071201F"/>
    <w:rsid w:val="00712B53"/>
    <w:rsid w:val="007131FC"/>
    <w:rsid w:val="007167C4"/>
    <w:rsid w:val="00720D2C"/>
    <w:rsid w:val="00720EC5"/>
    <w:rsid w:val="00721380"/>
    <w:rsid w:val="007303A1"/>
    <w:rsid w:val="007309CE"/>
    <w:rsid w:val="00731681"/>
    <w:rsid w:val="00733ED6"/>
    <w:rsid w:val="00734BF9"/>
    <w:rsid w:val="00747DBA"/>
    <w:rsid w:val="007519F9"/>
    <w:rsid w:val="00755407"/>
    <w:rsid w:val="00757E16"/>
    <w:rsid w:val="0076101E"/>
    <w:rsid w:val="007659E1"/>
    <w:rsid w:val="00773E43"/>
    <w:rsid w:val="0078495E"/>
    <w:rsid w:val="00790B4F"/>
    <w:rsid w:val="007A18F5"/>
    <w:rsid w:val="007A3F21"/>
    <w:rsid w:val="007A6493"/>
    <w:rsid w:val="007A7F5D"/>
    <w:rsid w:val="007B1FC4"/>
    <w:rsid w:val="007B290E"/>
    <w:rsid w:val="007B36A2"/>
    <w:rsid w:val="007B50C1"/>
    <w:rsid w:val="007B63B7"/>
    <w:rsid w:val="007C1B21"/>
    <w:rsid w:val="007C2BD7"/>
    <w:rsid w:val="007C47A7"/>
    <w:rsid w:val="007C7585"/>
    <w:rsid w:val="007C77CA"/>
    <w:rsid w:val="007C7EB2"/>
    <w:rsid w:val="007D365F"/>
    <w:rsid w:val="007D45A3"/>
    <w:rsid w:val="007D76F7"/>
    <w:rsid w:val="007D7E6C"/>
    <w:rsid w:val="007E3E82"/>
    <w:rsid w:val="007F0C30"/>
    <w:rsid w:val="007F1367"/>
    <w:rsid w:val="0080477A"/>
    <w:rsid w:val="00810A18"/>
    <w:rsid w:val="008137DA"/>
    <w:rsid w:val="008205A4"/>
    <w:rsid w:val="0082527D"/>
    <w:rsid w:val="00826158"/>
    <w:rsid w:val="00842479"/>
    <w:rsid w:val="00846A04"/>
    <w:rsid w:val="00847761"/>
    <w:rsid w:val="00853FCC"/>
    <w:rsid w:val="008558C6"/>
    <w:rsid w:val="00860E06"/>
    <w:rsid w:val="008628F3"/>
    <w:rsid w:val="00863857"/>
    <w:rsid w:val="00865534"/>
    <w:rsid w:val="00865D0A"/>
    <w:rsid w:val="00866D81"/>
    <w:rsid w:val="00872C00"/>
    <w:rsid w:val="00881450"/>
    <w:rsid w:val="00881D36"/>
    <w:rsid w:val="00881FF2"/>
    <w:rsid w:val="00884D66"/>
    <w:rsid w:val="00887087"/>
    <w:rsid w:val="00891B76"/>
    <w:rsid w:val="008924B2"/>
    <w:rsid w:val="00892CEC"/>
    <w:rsid w:val="00894313"/>
    <w:rsid w:val="00894639"/>
    <w:rsid w:val="00895366"/>
    <w:rsid w:val="0089738F"/>
    <w:rsid w:val="00897FFB"/>
    <w:rsid w:val="008A054A"/>
    <w:rsid w:val="008A4E74"/>
    <w:rsid w:val="008A72AA"/>
    <w:rsid w:val="008B15DA"/>
    <w:rsid w:val="008B4A02"/>
    <w:rsid w:val="008B7D2E"/>
    <w:rsid w:val="008C16C1"/>
    <w:rsid w:val="008C47B7"/>
    <w:rsid w:val="008D12AD"/>
    <w:rsid w:val="008D18C7"/>
    <w:rsid w:val="008D3BF3"/>
    <w:rsid w:val="008D6346"/>
    <w:rsid w:val="008E0810"/>
    <w:rsid w:val="008E30F2"/>
    <w:rsid w:val="008F14C8"/>
    <w:rsid w:val="00900D29"/>
    <w:rsid w:val="00901B8A"/>
    <w:rsid w:val="0090201F"/>
    <w:rsid w:val="00902348"/>
    <w:rsid w:val="009058A8"/>
    <w:rsid w:val="00921DFC"/>
    <w:rsid w:val="00923E32"/>
    <w:rsid w:val="0092503F"/>
    <w:rsid w:val="0092520E"/>
    <w:rsid w:val="009278D3"/>
    <w:rsid w:val="009278FB"/>
    <w:rsid w:val="00930F16"/>
    <w:rsid w:val="009324A3"/>
    <w:rsid w:val="00932F01"/>
    <w:rsid w:val="00933A31"/>
    <w:rsid w:val="009435B9"/>
    <w:rsid w:val="00943CBE"/>
    <w:rsid w:val="00945910"/>
    <w:rsid w:val="00953565"/>
    <w:rsid w:val="0095392A"/>
    <w:rsid w:val="00954253"/>
    <w:rsid w:val="009554FA"/>
    <w:rsid w:val="00955C83"/>
    <w:rsid w:val="0095701C"/>
    <w:rsid w:val="00960247"/>
    <w:rsid w:val="00963DBE"/>
    <w:rsid w:val="0096408E"/>
    <w:rsid w:val="0097173A"/>
    <w:rsid w:val="00971972"/>
    <w:rsid w:val="0097643B"/>
    <w:rsid w:val="00981245"/>
    <w:rsid w:val="00983D1B"/>
    <w:rsid w:val="00995111"/>
    <w:rsid w:val="009A17B1"/>
    <w:rsid w:val="009A6792"/>
    <w:rsid w:val="009B3838"/>
    <w:rsid w:val="009B385D"/>
    <w:rsid w:val="009B7F9B"/>
    <w:rsid w:val="009C05F2"/>
    <w:rsid w:val="009C098E"/>
    <w:rsid w:val="009C4750"/>
    <w:rsid w:val="009C4993"/>
    <w:rsid w:val="009C6541"/>
    <w:rsid w:val="009D0266"/>
    <w:rsid w:val="009D3C97"/>
    <w:rsid w:val="009E1130"/>
    <w:rsid w:val="009E473A"/>
    <w:rsid w:val="009E67BE"/>
    <w:rsid w:val="009E77B6"/>
    <w:rsid w:val="009F71A8"/>
    <w:rsid w:val="009F765D"/>
    <w:rsid w:val="00A04D54"/>
    <w:rsid w:val="00A07F24"/>
    <w:rsid w:val="00A11637"/>
    <w:rsid w:val="00A13A7C"/>
    <w:rsid w:val="00A17D53"/>
    <w:rsid w:val="00A25867"/>
    <w:rsid w:val="00A2757A"/>
    <w:rsid w:val="00A36240"/>
    <w:rsid w:val="00A3764D"/>
    <w:rsid w:val="00A37E53"/>
    <w:rsid w:val="00A405E8"/>
    <w:rsid w:val="00A41BE2"/>
    <w:rsid w:val="00A4291C"/>
    <w:rsid w:val="00A432DA"/>
    <w:rsid w:val="00A435F9"/>
    <w:rsid w:val="00A50C5C"/>
    <w:rsid w:val="00A50DF4"/>
    <w:rsid w:val="00A5162B"/>
    <w:rsid w:val="00A517B1"/>
    <w:rsid w:val="00A52679"/>
    <w:rsid w:val="00A52B85"/>
    <w:rsid w:val="00A54299"/>
    <w:rsid w:val="00A54BA2"/>
    <w:rsid w:val="00A5661F"/>
    <w:rsid w:val="00A5796C"/>
    <w:rsid w:val="00A63DE1"/>
    <w:rsid w:val="00A6408D"/>
    <w:rsid w:val="00A648A8"/>
    <w:rsid w:val="00A664B3"/>
    <w:rsid w:val="00A72362"/>
    <w:rsid w:val="00A76CD4"/>
    <w:rsid w:val="00A87920"/>
    <w:rsid w:val="00A92F00"/>
    <w:rsid w:val="00A952B0"/>
    <w:rsid w:val="00A95A28"/>
    <w:rsid w:val="00AB1A6F"/>
    <w:rsid w:val="00AB6148"/>
    <w:rsid w:val="00AC2D39"/>
    <w:rsid w:val="00AC5AF4"/>
    <w:rsid w:val="00AC7C90"/>
    <w:rsid w:val="00AD2F2E"/>
    <w:rsid w:val="00AD3553"/>
    <w:rsid w:val="00AD5D77"/>
    <w:rsid w:val="00AD5DEB"/>
    <w:rsid w:val="00AD7A56"/>
    <w:rsid w:val="00AD7DE5"/>
    <w:rsid w:val="00AE1374"/>
    <w:rsid w:val="00AE773D"/>
    <w:rsid w:val="00AF028E"/>
    <w:rsid w:val="00AF1861"/>
    <w:rsid w:val="00AF2BF5"/>
    <w:rsid w:val="00B01E1A"/>
    <w:rsid w:val="00B06901"/>
    <w:rsid w:val="00B074DD"/>
    <w:rsid w:val="00B1339A"/>
    <w:rsid w:val="00B157D7"/>
    <w:rsid w:val="00B20D4F"/>
    <w:rsid w:val="00B23C7F"/>
    <w:rsid w:val="00B26CA8"/>
    <w:rsid w:val="00B335C6"/>
    <w:rsid w:val="00B40B2B"/>
    <w:rsid w:val="00B44307"/>
    <w:rsid w:val="00B47A26"/>
    <w:rsid w:val="00B50963"/>
    <w:rsid w:val="00B530EC"/>
    <w:rsid w:val="00B71637"/>
    <w:rsid w:val="00B74277"/>
    <w:rsid w:val="00B75251"/>
    <w:rsid w:val="00B81D0F"/>
    <w:rsid w:val="00B947FD"/>
    <w:rsid w:val="00B97464"/>
    <w:rsid w:val="00BA14E7"/>
    <w:rsid w:val="00BA39D5"/>
    <w:rsid w:val="00BB37D6"/>
    <w:rsid w:val="00BC07BB"/>
    <w:rsid w:val="00BC22B9"/>
    <w:rsid w:val="00BC464D"/>
    <w:rsid w:val="00BC5728"/>
    <w:rsid w:val="00BC5EEA"/>
    <w:rsid w:val="00BD3F98"/>
    <w:rsid w:val="00BE37AD"/>
    <w:rsid w:val="00BE626D"/>
    <w:rsid w:val="00BE6DB7"/>
    <w:rsid w:val="00BE79EA"/>
    <w:rsid w:val="00BF2789"/>
    <w:rsid w:val="00BF3225"/>
    <w:rsid w:val="00C00709"/>
    <w:rsid w:val="00C00F94"/>
    <w:rsid w:val="00C014FC"/>
    <w:rsid w:val="00C015EC"/>
    <w:rsid w:val="00C03120"/>
    <w:rsid w:val="00C132B0"/>
    <w:rsid w:val="00C15785"/>
    <w:rsid w:val="00C1631C"/>
    <w:rsid w:val="00C21672"/>
    <w:rsid w:val="00C24175"/>
    <w:rsid w:val="00C315DE"/>
    <w:rsid w:val="00C31EFB"/>
    <w:rsid w:val="00C4007E"/>
    <w:rsid w:val="00C41A53"/>
    <w:rsid w:val="00C4229C"/>
    <w:rsid w:val="00C42476"/>
    <w:rsid w:val="00C47656"/>
    <w:rsid w:val="00C50815"/>
    <w:rsid w:val="00C51558"/>
    <w:rsid w:val="00C527DB"/>
    <w:rsid w:val="00C530CA"/>
    <w:rsid w:val="00C56B3F"/>
    <w:rsid w:val="00C6651F"/>
    <w:rsid w:val="00C665AB"/>
    <w:rsid w:val="00C725B0"/>
    <w:rsid w:val="00C72B4D"/>
    <w:rsid w:val="00C73A49"/>
    <w:rsid w:val="00C830B0"/>
    <w:rsid w:val="00C87406"/>
    <w:rsid w:val="00C9145E"/>
    <w:rsid w:val="00C94914"/>
    <w:rsid w:val="00C976D3"/>
    <w:rsid w:val="00CA14AD"/>
    <w:rsid w:val="00CA30E5"/>
    <w:rsid w:val="00CB1706"/>
    <w:rsid w:val="00CC0087"/>
    <w:rsid w:val="00CC01E9"/>
    <w:rsid w:val="00CC3287"/>
    <w:rsid w:val="00CC36A4"/>
    <w:rsid w:val="00CC3984"/>
    <w:rsid w:val="00CC74EB"/>
    <w:rsid w:val="00CD20BF"/>
    <w:rsid w:val="00CD34AF"/>
    <w:rsid w:val="00CD37C1"/>
    <w:rsid w:val="00CE3A54"/>
    <w:rsid w:val="00CE4C9A"/>
    <w:rsid w:val="00CE72FB"/>
    <w:rsid w:val="00D054E5"/>
    <w:rsid w:val="00D201A4"/>
    <w:rsid w:val="00D30265"/>
    <w:rsid w:val="00D32D54"/>
    <w:rsid w:val="00D33504"/>
    <w:rsid w:val="00D344EE"/>
    <w:rsid w:val="00D35B20"/>
    <w:rsid w:val="00D44E1B"/>
    <w:rsid w:val="00D44ED8"/>
    <w:rsid w:val="00D50DFC"/>
    <w:rsid w:val="00D5293E"/>
    <w:rsid w:val="00D60BC7"/>
    <w:rsid w:val="00D6152E"/>
    <w:rsid w:val="00D716CA"/>
    <w:rsid w:val="00D80FB5"/>
    <w:rsid w:val="00D86D4C"/>
    <w:rsid w:val="00D92658"/>
    <w:rsid w:val="00D926B6"/>
    <w:rsid w:val="00D939DA"/>
    <w:rsid w:val="00D96A36"/>
    <w:rsid w:val="00DA01E7"/>
    <w:rsid w:val="00DA08D3"/>
    <w:rsid w:val="00DA1DB1"/>
    <w:rsid w:val="00DA49C6"/>
    <w:rsid w:val="00DB7C1E"/>
    <w:rsid w:val="00DC3E41"/>
    <w:rsid w:val="00DC556D"/>
    <w:rsid w:val="00DC77FA"/>
    <w:rsid w:val="00DD12B8"/>
    <w:rsid w:val="00DD4468"/>
    <w:rsid w:val="00DD4695"/>
    <w:rsid w:val="00DD5A70"/>
    <w:rsid w:val="00DD7A41"/>
    <w:rsid w:val="00DE044B"/>
    <w:rsid w:val="00DE0CCC"/>
    <w:rsid w:val="00DE151B"/>
    <w:rsid w:val="00DE197E"/>
    <w:rsid w:val="00DE3BA3"/>
    <w:rsid w:val="00DF423C"/>
    <w:rsid w:val="00DF7018"/>
    <w:rsid w:val="00DF7485"/>
    <w:rsid w:val="00E0196F"/>
    <w:rsid w:val="00E03A0F"/>
    <w:rsid w:val="00E04A9D"/>
    <w:rsid w:val="00E12ED0"/>
    <w:rsid w:val="00E146DC"/>
    <w:rsid w:val="00E14A3B"/>
    <w:rsid w:val="00E20AC0"/>
    <w:rsid w:val="00E23051"/>
    <w:rsid w:val="00E23250"/>
    <w:rsid w:val="00E233EA"/>
    <w:rsid w:val="00E30E57"/>
    <w:rsid w:val="00E32068"/>
    <w:rsid w:val="00E32253"/>
    <w:rsid w:val="00E34AAA"/>
    <w:rsid w:val="00E40A28"/>
    <w:rsid w:val="00E56402"/>
    <w:rsid w:val="00E57420"/>
    <w:rsid w:val="00E62353"/>
    <w:rsid w:val="00E62622"/>
    <w:rsid w:val="00E721AC"/>
    <w:rsid w:val="00E73248"/>
    <w:rsid w:val="00E74170"/>
    <w:rsid w:val="00E7505C"/>
    <w:rsid w:val="00E929D7"/>
    <w:rsid w:val="00E930DD"/>
    <w:rsid w:val="00E97824"/>
    <w:rsid w:val="00EA0ECB"/>
    <w:rsid w:val="00EA2E8C"/>
    <w:rsid w:val="00EA47C7"/>
    <w:rsid w:val="00EA528F"/>
    <w:rsid w:val="00EB1E33"/>
    <w:rsid w:val="00EB6F5D"/>
    <w:rsid w:val="00EB7346"/>
    <w:rsid w:val="00EC0961"/>
    <w:rsid w:val="00EC5B5B"/>
    <w:rsid w:val="00ED026C"/>
    <w:rsid w:val="00ED04B9"/>
    <w:rsid w:val="00ED525E"/>
    <w:rsid w:val="00ED760F"/>
    <w:rsid w:val="00EE20D7"/>
    <w:rsid w:val="00EE38FB"/>
    <w:rsid w:val="00EE481F"/>
    <w:rsid w:val="00EE5B90"/>
    <w:rsid w:val="00EE6EF0"/>
    <w:rsid w:val="00EF1F20"/>
    <w:rsid w:val="00EF2FD8"/>
    <w:rsid w:val="00EF4BF5"/>
    <w:rsid w:val="00F0158C"/>
    <w:rsid w:val="00F03130"/>
    <w:rsid w:val="00F0447F"/>
    <w:rsid w:val="00F11A9F"/>
    <w:rsid w:val="00F13971"/>
    <w:rsid w:val="00F144F8"/>
    <w:rsid w:val="00F15004"/>
    <w:rsid w:val="00F16B7A"/>
    <w:rsid w:val="00F17847"/>
    <w:rsid w:val="00F21055"/>
    <w:rsid w:val="00F224ED"/>
    <w:rsid w:val="00F25CF7"/>
    <w:rsid w:val="00F33C53"/>
    <w:rsid w:val="00F433AD"/>
    <w:rsid w:val="00F43C87"/>
    <w:rsid w:val="00F45708"/>
    <w:rsid w:val="00F46F69"/>
    <w:rsid w:val="00F47659"/>
    <w:rsid w:val="00F47D79"/>
    <w:rsid w:val="00F52E78"/>
    <w:rsid w:val="00F57BEF"/>
    <w:rsid w:val="00F61160"/>
    <w:rsid w:val="00F629D7"/>
    <w:rsid w:val="00F63527"/>
    <w:rsid w:val="00F70504"/>
    <w:rsid w:val="00F750F5"/>
    <w:rsid w:val="00F77742"/>
    <w:rsid w:val="00F779BE"/>
    <w:rsid w:val="00F80AF9"/>
    <w:rsid w:val="00F84536"/>
    <w:rsid w:val="00F84B89"/>
    <w:rsid w:val="00F85F04"/>
    <w:rsid w:val="00FA1388"/>
    <w:rsid w:val="00FA19B3"/>
    <w:rsid w:val="00FA3750"/>
    <w:rsid w:val="00FA378A"/>
    <w:rsid w:val="00FA7252"/>
    <w:rsid w:val="00FB2B47"/>
    <w:rsid w:val="00FB40BC"/>
    <w:rsid w:val="00FB7190"/>
    <w:rsid w:val="00FC2A61"/>
    <w:rsid w:val="00FC306E"/>
    <w:rsid w:val="00FC6CC7"/>
    <w:rsid w:val="00FD377B"/>
    <w:rsid w:val="00FE0A43"/>
    <w:rsid w:val="00FE464F"/>
    <w:rsid w:val="00FF102A"/>
    <w:rsid w:val="013B7FF3"/>
    <w:rsid w:val="0258E894"/>
    <w:rsid w:val="028082E6"/>
    <w:rsid w:val="03738096"/>
    <w:rsid w:val="039D2B1B"/>
    <w:rsid w:val="03C8F870"/>
    <w:rsid w:val="0592D898"/>
    <w:rsid w:val="05ECAE05"/>
    <w:rsid w:val="0621149B"/>
    <w:rsid w:val="079A468E"/>
    <w:rsid w:val="07DAF29D"/>
    <w:rsid w:val="08B8BB2B"/>
    <w:rsid w:val="08C8107F"/>
    <w:rsid w:val="09240C16"/>
    <w:rsid w:val="09B41E88"/>
    <w:rsid w:val="09DC6D52"/>
    <w:rsid w:val="09E2F61D"/>
    <w:rsid w:val="0A12FD81"/>
    <w:rsid w:val="0A54E750"/>
    <w:rsid w:val="0A674FA3"/>
    <w:rsid w:val="0A862F84"/>
    <w:rsid w:val="0ACE8A38"/>
    <w:rsid w:val="0B73922B"/>
    <w:rsid w:val="0BCB0DDC"/>
    <w:rsid w:val="0C37CB66"/>
    <w:rsid w:val="0C73F86C"/>
    <w:rsid w:val="0CBD117B"/>
    <w:rsid w:val="0CFC5E34"/>
    <w:rsid w:val="0D4DDFC8"/>
    <w:rsid w:val="0DA49210"/>
    <w:rsid w:val="0E603CE0"/>
    <w:rsid w:val="0EB41CBF"/>
    <w:rsid w:val="0FBE2A5A"/>
    <w:rsid w:val="0FCFBED2"/>
    <w:rsid w:val="1206784C"/>
    <w:rsid w:val="12ADC4C1"/>
    <w:rsid w:val="12CDF2C9"/>
    <w:rsid w:val="12EBE041"/>
    <w:rsid w:val="13188338"/>
    <w:rsid w:val="1394612D"/>
    <w:rsid w:val="13EB15E1"/>
    <w:rsid w:val="1425E124"/>
    <w:rsid w:val="1461B958"/>
    <w:rsid w:val="1481D45A"/>
    <w:rsid w:val="14EBA82D"/>
    <w:rsid w:val="151332E0"/>
    <w:rsid w:val="152ABA65"/>
    <w:rsid w:val="156ACAD0"/>
    <w:rsid w:val="15948945"/>
    <w:rsid w:val="15BB3DA3"/>
    <w:rsid w:val="1617B819"/>
    <w:rsid w:val="1628E603"/>
    <w:rsid w:val="16789319"/>
    <w:rsid w:val="167D50E6"/>
    <w:rsid w:val="16B23425"/>
    <w:rsid w:val="16C63E36"/>
    <w:rsid w:val="172304FC"/>
    <w:rsid w:val="1826D955"/>
    <w:rsid w:val="18C38629"/>
    <w:rsid w:val="18F41105"/>
    <w:rsid w:val="197019BE"/>
    <w:rsid w:val="19E9BEC5"/>
    <w:rsid w:val="1A1C1C1D"/>
    <w:rsid w:val="1AE0848D"/>
    <w:rsid w:val="1B2D52EC"/>
    <w:rsid w:val="1B403B62"/>
    <w:rsid w:val="1BC3AAF3"/>
    <w:rsid w:val="1C756428"/>
    <w:rsid w:val="1CC6BEAB"/>
    <w:rsid w:val="1DA41999"/>
    <w:rsid w:val="1E71314C"/>
    <w:rsid w:val="1E774B7A"/>
    <w:rsid w:val="1EA0EC5A"/>
    <w:rsid w:val="1F2B90F6"/>
    <w:rsid w:val="1F5C2189"/>
    <w:rsid w:val="1F8F663B"/>
    <w:rsid w:val="20075C9D"/>
    <w:rsid w:val="200EC513"/>
    <w:rsid w:val="203736B6"/>
    <w:rsid w:val="20C60EF4"/>
    <w:rsid w:val="20FDD26E"/>
    <w:rsid w:val="220026FA"/>
    <w:rsid w:val="22C56E1B"/>
    <w:rsid w:val="22D65495"/>
    <w:rsid w:val="22F4A125"/>
    <w:rsid w:val="233368CE"/>
    <w:rsid w:val="239B7230"/>
    <w:rsid w:val="2412DCEA"/>
    <w:rsid w:val="249BA7BB"/>
    <w:rsid w:val="24A5133D"/>
    <w:rsid w:val="24B95F11"/>
    <w:rsid w:val="256B095A"/>
    <w:rsid w:val="2593D9D0"/>
    <w:rsid w:val="263A5FD3"/>
    <w:rsid w:val="2655A649"/>
    <w:rsid w:val="26973137"/>
    <w:rsid w:val="26E63EF7"/>
    <w:rsid w:val="273C2449"/>
    <w:rsid w:val="2A239954"/>
    <w:rsid w:val="2A52B9FF"/>
    <w:rsid w:val="2A6988B6"/>
    <w:rsid w:val="2AF92885"/>
    <w:rsid w:val="2B316619"/>
    <w:rsid w:val="2B6274F7"/>
    <w:rsid w:val="2BA2C1B4"/>
    <w:rsid w:val="2C1A2A99"/>
    <w:rsid w:val="2C7A54B9"/>
    <w:rsid w:val="2DAA60DD"/>
    <w:rsid w:val="2E344831"/>
    <w:rsid w:val="2E3CABA5"/>
    <w:rsid w:val="2E6F2BC9"/>
    <w:rsid w:val="2ED74E3E"/>
    <w:rsid w:val="2F962F93"/>
    <w:rsid w:val="2FB7EB44"/>
    <w:rsid w:val="2FD1BD02"/>
    <w:rsid w:val="300A1243"/>
    <w:rsid w:val="30B68C8A"/>
    <w:rsid w:val="30DE6A37"/>
    <w:rsid w:val="31A9D64F"/>
    <w:rsid w:val="31B319E8"/>
    <w:rsid w:val="324B9603"/>
    <w:rsid w:val="332EB3DC"/>
    <w:rsid w:val="34229B98"/>
    <w:rsid w:val="3450FAF4"/>
    <w:rsid w:val="346A9B4C"/>
    <w:rsid w:val="35172876"/>
    <w:rsid w:val="35637593"/>
    <w:rsid w:val="3662210A"/>
    <w:rsid w:val="36AEB5D6"/>
    <w:rsid w:val="36C70765"/>
    <w:rsid w:val="37510A25"/>
    <w:rsid w:val="37600398"/>
    <w:rsid w:val="37CACF53"/>
    <w:rsid w:val="37CB30C1"/>
    <w:rsid w:val="38690EB5"/>
    <w:rsid w:val="38A56AB7"/>
    <w:rsid w:val="39BD9596"/>
    <w:rsid w:val="3A018CFA"/>
    <w:rsid w:val="3A46F4A3"/>
    <w:rsid w:val="3A556735"/>
    <w:rsid w:val="3A78139D"/>
    <w:rsid w:val="3A853710"/>
    <w:rsid w:val="3AEFDBFA"/>
    <w:rsid w:val="3B9021AD"/>
    <w:rsid w:val="3BEDF6B9"/>
    <w:rsid w:val="3BFCC5D6"/>
    <w:rsid w:val="3C0DF520"/>
    <w:rsid w:val="3C2AF735"/>
    <w:rsid w:val="3CB7ACFB"/>
    <w:rsid w:val="3CC615FD"/>
    <w:rsid w:val="3D70E6BC"/>
    <w:rsid w:val="3DE88DF1"/>
    <w:rsid w:val="3DEFF1BA"/>
    <w:rsid w:val="3EBA6D1F"/>
    <w:rsid w:val="3F91D821"/>
    <w:rsid w:val="4132C8C2"/>
    <w:rsid w:val="41733FEF"/>
    <w:rsid w:val="41F04E2C"/>
    <w:rsid w:val="422AC149"/>
    <w:rsid w:val="4256070F"/>
    <w:rsid w:val="428533A2"/>
    <w:rsid w:val="42C557AE"/>
    <w:rsid w:val="42D607E0"/>
    <w:rsid w:val="437B3175"/>
    <w:rsid w:val="43BDB67B"/>
    <w:rsid w:val="44136499"/>
    <w:rsid w:val="4414CEBD"/>
    <w:rsid w:val="4457E028"/>
    <w:rsid w:val="4460EC78"/>
    <w:rsid w:val="4468E28A"/>
    <w:rsid w:val="448D5167"/>
    <w:rsid w:val="451DE76E"/>
    <w:rsid w:val="451E79CF"/>
    <w:rsid w:val="4532F8FA"/>
    <w:rsid w:val="4672DEF6"/>
    <w:rsid w:val="46746F36"/>
    <w:rsid w:val="46A0F809"/>
    <w:rsid w:val="46BFF202"/>
    <w:rsid w:val="46D4CB55"/>
    <w:rsid w:val="48E1ADA9"/>
    <w:rsid w:val="49B86604"/>
    <w:rsid w:val="4AA850EB"/>
    <w:rsid w:val="4B2FD647"/>
    <w:rsid w:val="4B7CC3D0"/>
    <w:rsid w:val="4D172C39"/>
    <w:rsid w:val="4D798A8D"/>
    <w:rsid w:val="4EBFDA74"/>
    <w:rsid w:val="4EC86B15"/>
    <w:rsid w:val="4F24E73E"/>
    <w:rsid w:val="4F8819D5"/>
    <w:rsid w:val="4FF9CA48"/>
    <w:rsid w:val="509F7032"/>
    <w:rsid w:val="511B38C2"/>
    <w:rsid w:val="519D972D"/>
    <w:rsid w:val="51BFB894"/>
    <w:rsid w:val="52113D39"/>
    <w:rsid w:val="534C9C14"/>
    <w:rsid w:val="53A0748E"/>
    <w:rsid w:val="54AFD0A1"/>
    <w:rsid w:val="55F4CB67"/>
    <w:rsid w:val="5634E9D3"/>
    <w:rsid w:val="568C1953"/>
    <w:rsid w:val="57D12614"/>
    <w:rsid w:val="57D34791"/>
    <w:rsid w:val="58F97806"/>
    <w:rsid w:val="5A063E17"/>
    <w:rsid w:val="5A17A3FF"/>
    <w:rsid w:val="5A58574D"/>
    <w:rsid w:val="5BB93788"/>
    <w:rsid w:val="5C6DF5C7"/>
    <w:rsid w:val="5CA2D84C"/>
    <w:rsid w:val="5CCC767A"/>
    <w:rsid w:val="5D4B515F"/>
    <w:rsid w:val="5E20D290"/>
    <w:rsid w:val="5FD3DAB4"/>
    <w:rsid w:val="60C444FB"/>
    <w:rsid w:val="60FBBE6C"/>
    <w:rsid w:val="61570162"/>
    <w:rsid w:val="61A10A1B"/>
    <w:rsid w:val="627368BC"/>
    <w:rsid w:val="63045DBC"/>
    <w:rsid w:val="63619B3C"/>
    <w:rsid w:val="63FB68F1"/>
    <w:rsid w:val="64887E0E"/>
    <w:rsid w:val="64E5BB97"/>
    <w:rsid w:val="64F74BA6"/>
    <w:rsid w:val="64FC7E91"/>
    <w:rsid w:val="64FD57D2"/>
    <w:rsid w:val="65191013"/>
    <w:rsid w:val="65237E7B"/>
    <w:rsid w:val="65241055"/>
    <w:rsid w:val="655AFC91"/>
    <w:rsid w:val="664239F0"/>
    <w:rsid w:val="6698691A"/>
    <w:rsid w:val="66EC519E"/>
    <w:rsid w:val="6760A8A6"/>
    <w:rsid w:val="67A59A59"/>
    <w:rsid w:val="6858056A"/>
    <w:rsid w:val="69811CD8"/>
    <w:rsid w:val="69D5264D"/>
    <w:rsid w:val="6A4AF9E5"/>
    <w:rsid w:val="6B5DC729"/>
    <w:rsid w:val="6BA106C2"/>
    <w:rsid w:val="6BE5163F"/>
    <w:rsid w:val="6BECDD19"/>
    <w:rsid w:val="6C5C63C6"/>
    <w:rsid w:val="6C73B6EB"/>
    <w:rsid w:val="6C7883A5"/>
    <w:rsid w:val="6C8061BD"/>
    <w:rsid w:val="6C972535"/>
    <w:rsid w:val="6D44EE70"/>
    <w:rsid w:val="6E7EC044"/>
    <w:rsid w:val="6EAAB0E6"/>
    <w:rsid w:val="6ECF2EB8"/>
    <w:rsid w:val="6EE7D113"/>
    <w:rsid w:val="6EF54DFB"/>
    <w:rsid w:val="70182CCA"/>
    <w:rsid w:val="707B8BB5"/>
    <w:rsid w:val="70D20B45"/>
    <w:rsid w:val="71A231E0"/>
    <w:rsid w:val="71ACD734"/>
    <w:rsid w:val="7226A82D"/>
    <w:rsid w:val="72B98045"/>
    <w:rsid w:val="72E11E00"/>
    <w:rsid w:val="73107A36"/>
    <w:rsid w:val="739B306A"/>
    <w:rsid w:val="7436AE3F"/>
    <w:rsid w:val="7462AB14"/>
    <w:rsid w:val="74CD0FC2"/>
    <w:rsid w:val="74E0D197"/>
    <w:rsid w:val="74E1D3A1"/>
    <w:rsid w:val="758F5EF5"/>
    <w:rsid w:val="75BF5D17"/>
    <w:rsid w:val="763F07CC"/>
    <w:rsid w:val="764CF51D"/>
    <w:rsid w:val="76DD5AB4"/>
    <w:rsid w:val="771B400A"/>
    <w:rsid w:val="779B0DCC"/>
    <w:rsid w:val="7834DE78"/>
    <w:rsid w:val="78715A60"/>
    <w:rsid w:val="79A58049"/>
    <w:rsid w:val="79BC57E5"/>
    <w:rsid w:val="7AA61DA5"/>
    <w:rsid w:val="7AC10DDD"/>
    <w:rsid w:val="7C335EAC"/>
    <w:rsid w:val="7CDF64C1"/>
    <w:rsid w:val="7D0EBC5F"/>
    <w:rsid w:val="7E320C8A"/>
    <w:rsid w:val="7ED0B6C8"/>
    <w:rsid w:val="7EF3E8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254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7B7"/>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A4291C"/>
    <w:pPr>
      <w:keepNext/>
      <w:numPr>
        <w:numId w:val="3"/>
      </w:numPr>
      <w:spacing w:before="200" w:line="240" w:lineRule="auto"/>
      <w:ind w:left="431" w:hanging="431"/>
      <w:outlineLvl w:val="0"/>
    </w:pPr>
    <w:rPr>
      <w:rFonts w:ascii="Arial" w:eastAsia="Times New Roman" w:hAnsi="Arial"/>
      <w:b/>
      <w:caps/>
      <w:color w:val="000000" w:themeColor="text1"/>
      <w:lang w:eastAsia="lt-LT"/>
    </w:rPr>
  </w:style>
  <w:style w:type="paragraph" w:styleId="Antrat20">
    <w:name w:val="heading 2"/>
    <w:basedOn w:val="prastasis"/>
    <w:next w:val="prastasis"/>
    <w:link w:val="Antrat2Diagrama"/>
    <w:uiPriority w:val="9"/>
    <w:qFormat/>
    <w:rsid w:val="001877B7"/>
    <w:pPr>
      <w:numPr>
        <w:ilvl w:val="1"/>
        <w:numId w:val="3"/>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AD2F2E"/>
    <w:pPr>
      <w:keepNext/>
      <w:numPr>
        <w:ilvl w:val="2"/>
        <w:numId w:val="3"/>
      </w:numPr>
      <w:spacing w:after="0" w:line="240" w:lineRule="auto"/>
      <w:outlineLvl w:val="2"/>
    </w:pPr>
    <w:rPr>
      <w:rFonts w:ascii="Arial" w:eastAsia="Arial" w:hAnsi="Arial"/>
      <w:color w:val="000000" w:themeColor="text1"/>
      <w:szCs w:val="20"/>
      <w:lang w:eastAsia="lt-LT"/>
    </w:rPr>
  </w:style>
  <w:style w:type="paragraph" w:styleId="Antrat4">
    <w:name w:val="heading 4"/>
    <w:basedOn w:val="prastasis"/>
    <w:next w:val="prastasis"/>
    <w:link w:val="Antrat4Diagrama"/>
    <w:qFormat/>
    <w:rsid w:val="001877B7"/>
    <w:pPr>
      <w:keepNext/>
      <w:numPr>
        <w:ilvl w:val="3"/>
        <w:numId w:val="3"/>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1877B7"/>
    <w:pPr>
      <w:keepNext/>
      <w:numPr>
        <w:ilvl w:val="4"/>
        <w:numId w:val="3"/>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1877B7"/>
    <w:pPr>
      <w:keepNext/>
      <w:numPr>
        <w:ilvl w:val="5"/>
        <w:numId w:val="3"/>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1877B7"/>
    <w:pPr>
      <w:keepNext/>
      <w:numPr>
        <w:ilvl w:val="6"/>
        <w:numId w:val="3"/>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1877B7"/>
    <w:pPr>
      <w:keepNext/>
      <w:numPr>
        <w:ilvl w:val="7"/>
        <w:numId w:val="3"/>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1877B7"/>
    <w:pPr>
      <w:keepNext/>
      <w:numPr>
        <w:ilvl w:val="8"/>
        <w:numId w:val="3"/>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291C"/>
    <w:rPr>
      <w:rFonts w:ascii="Arial" w:eastAsia="Times New Roman" w:hAnsi="Arial" w:cs="Times New Roman"/>
      <w:b/>
      <w:caps/>
      <w:color w:val="000000" w:themeColor="text1"/>
      <w:sz w:val="24"/>
      <w:lang w:eastAsia="lt-LT"/>
    </w:rPr>
  </w:style>
  <w:style w:type="character" w:customStyle="1" w:styleId="Antrat2Diagrama">
    <w:name w:val="Antraštė 2 Diagrama"/>
    <w:basedOn w:val="Numatytasispastraiposriftas"/>
    <w:link w:val="Antrat20"/>
    <w:uiPriority w:val="9"/>
    <w:rsid w:val="001877B7"/>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2F2E"/>
    <w:rPr>
      <w:rFonts w:ascii="Arial" w:eastAsia="Arial" w:hAnsi="Arial" w:cs="Times New Roman"/>
      <w:color w:val="000000" w:themeColor="text1"/>
      <w:sz w:val="24"/>
      <w:szCs w:val="20"/>
      <w:lang w:eastAsia="lt-LT"/>
    </w:rPr>
  </w:style>
  <w:style w:type="character" w:customStyle="1" w:styleId="Antrat4Diagrama">
    <w:name w:val="Antraštė 4 Diagrama"/>
    <w:basedOn w:val="Numatytasispastraiposriftas"/>
    <w:link w:val="Antrat4"/>
    <w:rsid w:val="001877B7"/>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1877B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1877B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1877B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1877B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1877B7"/>
    <w:rPr>
      <w:rFonts w:ascii="Times New Roman" w:eastAsia="Times New Roman" w:hAnsi="Times New Roman" w:cs="Times New Roman"/>
      <w:sz w:val="40"/>
      <w:szCs w:val="2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
    <w:basedOn w:val="prastasis"/>
    <w:link w:val="SraopastraipaDiagrama"/>
    <w:uiPriority w:val="34"/>
    <w:qFormat/>
    <w:rsid w:val="001877B7"/>
    <w:pPr>
      <w:ind w:left="720"/>
      <w:contextualSpacing/>
    </w:pPr>
  </w:style>
  <w:style w:type="paragraph" w:styleId="Betarp">
    <w:name w:val="No Spacing"/>
    <w:uiPriority w:val="1"/>
    <w:qFormat/>
    <w:rsid w:val="001877B7"/>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1877B7"/>
    <w:rPr>
      <w:rFonts w:ascii="Times New Roman" w:eastAsia="Calibri" w:hAnsi="Times New Roman" w:cs="Times New Roman"/>
      <w:sz w:val="24"/>
    </w:rPr>
  </w:style>
  <w:style w:type="paragraph" w:styleId="Porat">
    <w:name w:val="footer"/>
    <w:basedOn w:val="prastasis"/>
    <w:link w:val="PoratDiagrama"/>
    <w:uiPriority w:val="99"/>
    <w:unhideWhenUsed/>
    <w:rsid w:val="001877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77B7"/>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1877B7"/>
    <w:rPr>
      <w:sz w:val="16"/>
      <w:szCs w:val="16"/>
    </w:rPr>
  </w:style>
  <w:style w:type="paragraph" w:styleId="Komentarotekstas">
    <w:name w:val="annotation text"/>
    <w:basedOn w:val="prastasis"/>
    <w:link w:val="KomentarotekstasDiagrama"/>
    <w:uiPriority w:val="99"/>
    <w:unhideWhenUsed/>
    <w:rsid w:val="001877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77B7"/>
    <w:rPr>
      <w:rFonts w:ascii="Times New Roman" w:eastAsia="Calibri" w:hAnsi="Times New Roman" w:cs="Times New Roman"/>
      <w:sz w:val="20"/>
      <w:szCs w:val="20"/>
    </w:rPr>
  </w:style>
  <w:style w:type="character" w:customStyle="1" w:styleId="markedcontent">
    <w:name w:val="markedcontent"/>
    <w:basedOn w:val="Numatytasispastraiposriftas"/>
    <w:rsid w:val="001877B7"/>
  </w:style>
  <w:style w:type="paragraph" w:styleId="Debesliotekstas">
    <w:name w:val="Balloon Text"/>
    <w:basedOn w:val="prastasis"/>
    <w:link w:val="DebesliotekstasDiagrama"/>
    <w:uiPriority w:val="99"/>
    <w:semiHidden/>
    <w:unhideWhenUsed/>
    <w:rsid w:val="001877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77B7"/>
    <w:rPr>
      <w:rFonts w:ascii="Segoe UI" w:eastAsia="Calibr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576C76"/>
    <w:rPr>
      <w:b/>
      <w:bCs/>
    </w:rPr>
  </w:style>
  <w:style w:type="character" w:customStyle="1" w:styleId="KomentarotemaDiagrama">
    <w:name w:val="Komentaro tema Diagrama"/>
    <w:basedOn w:val="KomentarotekstasDiagrama"/>
    <w:link w:val="Komentarotema"/>
    <w:uiPriority w:val="99"/>
    <w:semiHidden/>
    <w:rsid w:val="00576C76"/>
    <w:rPr>
      <w:rFonts w:ascii="Times New Roman" w:eastAsia="Calibri" w:hAnsi="Times New Roman" w:cs="Times New Roman"/>
      <w:b/>
      <w:bCs/>
      <w:sz w:val="20"/>
      <w:szCs w:val="20"/>
    </w:rPr>
  </w:style>
  <w:style w:type="paragraph" w:styleId="Antrats">
    <w:name w:val="header"/>
    <w:basedOn w:val="prastasis"/>
    <w:link w:val="AntratsDiagrama"/>
    <w:uiPriority w:val="99"/>
    <w:unhideWhenUsed/>
    <w:rsid w:val="00881D3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1D36"/>
    <w:rPr>
      <w:rFonts w:ascii="Times New Roman" w:eastAsia="Calibri" w:hAnsi="Times New Roman" w:cs="Times New Roman"/>
      <w:sz w:val="24"/>
    </w:rPr>
  </w:style>
  <w:style w:type="character" w:styleId="Hipersaitas">
    <w:name w:val="Hyperlink"/>
    <w:basedOn w:val="Numatytasispastraiposriftas"/>
    <w:uiPriority w:val="99"/>
    <w:unhideWhenUsed/>
    <w:rsid w:val="55F4CB67"/>
    <w:rPr>
      <w:color w:val="0563C1"/>
      <w:u w:val="single"/>
    </w:rPr>
  </w:style>
  <w:style w:type="paragraph" w:styleId="Pataisymai">
    <w:name w:val="Revision"/>
    <w:hidden/>
    <w:uiPriority w:val="99"/>
    <w:semiHidden/>
    <w:rsid w:val="00115C2F"/>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400F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LEskyrius">
    <w:name w:val="KLE skyrius"/>
    <w:basedOn w:val="prastasis"/>
    <w:link w:val="KLEskyriusChar"/>
    <w:uiPriority w:val="1"/>
    <w:rsid w:val="00400F21"/>
    <w:pPr>
      <w:spacing w:after="160"/>
    </w:pPr>
    <w:rPr>
      <w:rFonts w:ascii="Arial" w:eastAsia="Arial" w:hAnsi="Arial" w:cs="Arial"/>
      <w:b/>
      <w:bCs/>
      <w:szCs w:val="24"/>
    </w:rPr>
  </w:style>
  <w:style w:type="character" w:customStyle="1" w:styleId="KLEskyriusChar">
    <w:name w:val="KLE skyrius Char"/>
    <w:basedOn w:val="Numatytasispastraiposriftas"/>
    <w:link w:val="KLEskyrius"/>
    <w:uiPriority w:val="1"/>
    <w:rsid w:val="00400F21"/>
    <w:rPr>
      <w:rFonts w:ascii="Arial" w:eastAsia="Arial" w:hAnsi="Arial" w:cs="Arial"/>
      <w:b/>
      <w:bCs/>
      <w:sz w:val="24"/>
      <w:szCs w:val="24"/>
    </w:rPr>
  </w:style>
  <w:style w:type="table" w:customStyle="1" w:styleId="TableNormal1">
    <w:name w:val="Table Normal1"/>
    <w:uiPriority w:val="99"/>
    <w:semiHidden/>
    <w:unhideWhenUsed/>
    <w:rsid w:val="00400F21"/>
    <w:tblPr>
      <w:tblInd w:w="0" w:type="dxa"/>
      <w:tblCellMar>
        <w:top w:w="0" w:type="dxa"/>
        <w:left w:w="108" w:type="dxa"/>
        <w:bottom w:w="0" w:type="dxa"/>
        <w:right w:w="108" w:type="dxa"/>
      </w:tblCellMar>
    </w:tblPr>
  </w:style>
  <w:style w:type="paragraph" w:customStyle="1" w:styleId="Antrat2">
    <w:name w:val="Antraštė  2"/>
    <w:basedOn w:val="prastasis"/>
    <w:link w:val="Antrat2Diagrama0"/>
    <w:qFormat/>
    <w:rsid w:val="00064DAB"/>
    <w:pPr>
      <w:numPr>
        <w:ilvl w:val="1"/>
        <w:numId w:val="1"/>
      </w:numPr>
      <w:tabs>
        <w:tab w:val="num" w:pos="1962"/>
      </w:tabs>
      <w:spacing w:after="0"/>
    </w:pPr>
    <w:rPr>
      <w:rFonts w:ascii="Arial" w:eastAsia="Arial" w:hAnsi="Arial" w:cs="Arial"/>
      <w:szCs w:val="24"/>
    </w:rPr>
  </w:style>
  <w:style w:type="character" w:customStyle="1" w:styleId="Antrat2Diagrama0">
    <w:name w:val="Antraštė  2 Diagrama"/>
    <w:basedOn w:val="Numatytasispastraiposriftas"/>
    <w:link w:val="Antrat2"/>
    <w:rsid w:val="00064DAB"/>
    <w:rPr>
      <w:rFonts w:ascii="Arial" w:eastAsia="Arial" w:hAnsi="Arial" w:cs="Arial"/>
      <w:sz w:val="24"/>
      <w:szCs w:val="24"/>
    </w:rPr>
  </w:style>
  <w:style w:type="numbering" w:customStyle="1" w:styleId="Esamassraas1">
    <w:name w:val="Esamas sąrašas1"/>
    <w:uiPriority w:val="99"/>
    <w:rsid w:val="001F7ABA"/>
    <w:pPr>
      <w:numPr>
        <w:numId w:val="29"/>
      </w:numPr>
    </w:pPr>
  </w:style>
  <w:style w:type="paragraph" w:styleId="Turinioantrat">
    <w:name w:val="TOC Heading"/>
    <w:basedOn w:val="Antrat1"/>
    <w:next w:val="prastasis"/>
    <w:uiPriority w:val="39"/>
    <w:unhideWhenUsed/>
    <w:qFormat/>
    <w:rsid w:val="00BE6DB7"/>
    <w:pPr>
      <w:keepLines/>
      <w:numPr>
        <w:numId w:val="0"/>
      </w:numPr>
      <w:spacing w:before="240" w:after="0" w:line="259" w:lineRule="auto"/>
      <w:outlineLvl w:val="9"/>
    </w:pPr>
    <w:rPr>
      <w:rFonts w:asciiTheme="majorHAnsi" w:eastAsiaTheme="majorEastAsia" w:hAnsiTheme="majorHAnsi" w:cstheme="majorBidi"/>
      <w:b w:val="0"/>
      <w:caps w:val="0"/>
      <w:color w:val="2F5496" w:themeColor="accent1" w:themeShade="BF"/>
      <w:sz w:val="32"/>
      <w:szCs w:val="32"/>
    </w:rPr>
  </w:style>
  <w:style w:type="paragraph" w:styleId="Turinys1">
    <w:name w:val="toc 1"/>
    <w:basedOn w:val="prastasis"/>
    <w:next w:val="prastasis"/>
    <w:autoRedefine/>
    <w:uiPriority w:val="39"/>
    <w:unhideWhenUsed/>
    <w:rsid w:val="007C47A7"/>
    <w:pPr>
      <w:tabs>
        <w:tab w:val="left" w:pos="480"/>
        <w:tab w:val="right" w:leader="dot" w:pos="9629"/>
      </w:tabs>
      <w:spacing w:after="0"/>
      <w:ind w:left="426" w:hanging="426"/>
      <w:contextualSpacing/>
    </w:pPr>
    <w:rPr>
      <w:rFonts w:asciiTheme="majorHAnsi" w:hAnsiTheme="majorHAnsi" w:cstheme="majorHAnsi"/>
      <w:b/>
      <w:bCs/>
      <w:caps/>
      <w:szCs w:val="24"/>
    </w:rPr>
  </w:style>
  <w:style w:type="paragraph" w:styleId="Turinys3">
    <w:name w:val="toc 3"/>
    <w:basedOn w:val="prastasis"/>
    <w:next w:val="prastasis"/>
    <w:autoRedefine/>
    <w:uiPriority w:val="39"/>
    <w:unhideWhenUsed/>
    <w:rsid w:val="00BE6DB7"/>
    <w:pPr>
      <w:spacing w:after="0"/>
      <w:ind w:left="240"/>
    </w:pPr>
    <w:rPr>
      <w:rFonts w:asciiTheme="minorHAnsi" w:hAnsiTheme="minorHAnsi" w:cstheme="minorHAnsi"/>
      <w:sz w:val="20"/>
      <w:szCs w:val="20"/>
    </w:rPr>
  </w:style>
  <w:style w:type="paragraph" w:styleId="Turinys2">
    <w:name w:val="toc 2"/>
    <w:basedOn w:val="prastasis"/>
    <w:next w:val="prastasis"/>
    <w:autoRedefine/>
    <w:uiPriority w:val="39"/>
    <w:unhideWhenUsed/>
    <w:rsid w:val="00BE6DB7"/>
    <w:pPr>
      <w:spacing w:before="240" w:after="0"/>
    </w:pPr>
    <w:rPr>
      <w:rFonts w:asciiTheme="minorHAnsi" w:hAnsiTheme="minorHAnsi" w:cstheme="minorHAnsi"/>
      <w:b/>
      <w:bCs/>
      <w:sz w:val="20"/>
      <w:szCs w:val="20"/>
    </w:rPr>
  </w:style>
  <w:style w:type="paragraph" w:styleId="Turinys4">
    <w:name w:val="toc 4"/>
    <w:basedOn w:val="prastasis"/>
    <w:next w:val="prastasis"/>
    <w:autoRedefine/>
    <w:uiPriority w:val="39"/>
    <w:unhideWhenUsed/>
    <w:rsid w:val="006320A5"/>
    <w:pPr>
      <w:spacing w:after="0"/>
      <w:ind w:left="480"/>
    </w:pPr>
    <w:rPr>
      <w:rFonts w:asciiTheme="minorHAnsi" w:hAnsiTheme="minorHAnsi" w:cstheme="minorHAnsi"/>
      <w:sz w:val="20"/>
      <w:szCs w:val="20"/>
    </w:rPr>
  </w:style>
  <w:style w:type="paragraph" w:styleId="Turinys5">
    <w:name w:val="toc 5"/>
    <w:basedOn w:val="prastasis"/>
    <w:next w:val="prastasis"/>
    <w:autoRedefine/>
    <w:uiPriority w:val="39"/>
    <w:unhideWhenUsed/>
    <w:rsid w:val="006320A5"/>
    <w:pPr>
      <w:spacing w:after="0"/>
      <w:ind w:left="720"/>
    </w:pPr>
    <w:rPr>
      <w:rFonts w:asciiTheme="minorHAnsi" w:hAnsiTheme="minorHAnsi" w:cstheme="minorHAnsi"/>
      <w:sz w:val="20"/>
      <w:szCs w:val="20"/>
    </w:rPr>
  </w:style>
  <w:style w:type="paragraph" w:styleId="Turinys6">
    <w:name w:val="toc 6"/>
    <w:basedOn w:val="prastasis"/>
    <w:next w:val="prastasis"/>
    <w:autoRedefine/>
    <w:uiPriority w:val="39"/>
    <w:unhideWhenUsed/>
    <w:rsid w:val="006320A5"/>
    <w:pPr>
      <w:spacing w:after="0"/>
      <w:ind w:left="960"/>
    </w:pPr>
    <w:rPr>
      <w:rFonts w:asciiTheme="minorHAnsi" w:hAnsiTheme="minorHAnsi" w:cstheme="minorHAnsi"/>
      <w:sz w:val="20"/>
      <w:szCs w:val="20"/>
    </w:rPr>
  </w:style>
  <w:style w:type="paragraph" w:styleId="Turinys7">
    <w:name w:val="toc 7"/>
    <w:basedOn w:val="prastasis"/>
    <w:next w:val="prastasis"/>
    <w:autoRedefine/>
    <w:uiPriority w:val="39"/>
    <w:unhideWhenUsed/>
    <w:rsid w:val="006320A5"/>
    <w:pPr>
      <w:spacing w:after="0"/>
      <w:ind w:left="1200"/>
    </w:pPr>
    <w:rPr>
      <w:rFonts w:asciiTheme="minorHAnsi" w:hAnsiTheme="minorHAnsi" w:cstheme="minorHAnsi"/>
      <w:sz w:val="20"/>
      <w:szCs w:val="20"/>
    </w:rPr>
  </w:style>
  <w:style w:type="paragraph" w:styleId="Turinys8">
    <w:name w:val="toc 8"/>
    <w:basedOn w:val="prastasis"/>
    <w:next w:val="prastasis"/>
    <w:autoRedefine/>
    <w:uiPriority w:val="39"/>
    <w:unhideWhenUsed/>
    <w:rsid w:val="006320A5"/>
    <w:pPr>
      <w:spacing w:after="0"/>
      <w:ind w:left="1440"/>
    </w:pPr>
    <w:rPr>
      <w:rFonts w:asciiTheme="minorHAnsi" w:hAnsiTheme="minorHAnsi" w:cstheme="minorHAnsi"/>
      <w:sz w:val="20"/>
      <w:szCs w:val="20"/>
    </w:rPr>
  </w:style>
  <w:style w:type="paragraph" w:styleId="Turinys9">
    <w:name w:val="toc 9"/>
    <w:basedOn w:val="prastasis"/>
    <w:next w:val="prastasis"/>
    <w:autoRedefine/>
    <w:uiPriority w:val="39"/>
    <w:unhideWhenUsed/>
    <w:rsid w:val="006320A5"/>
    <w:pPr>
      <w:spacing w:after="0"/>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energija.lt/wp-content/uploads/2025/11/Minimalus-reikalavimai-tretiesiems-asmeninims-isores-salim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50947-7BFE-4BD5-A1D7-0C220F8A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2335</Words>
  <Characters>16813</Characters>
  <Application>Microsoft Office Word</Application>
  <DocSecurity>0</DocSecurity>
  <Lines>382</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18959</CharactersWithSpaces>
  <SharedDoc>false</SharedDoc>
  <HLinks>
    <vt:vector size="6" baseType="variant">
      <vt:variant>
        <vt:i4>4784129</vt:i4>
      </vt:variant>
      <vt:variant>
        <vt:i4>0</vt:i4>
      </vt:variant>
      <vt:variant>
        <vt:i4>0</vt:i4>
      </vt:variant>
      <vt:variant>
        <vt:i4>5</vt:i4>
      </vt:variant>
      <vt:variant>
        <vt:lpwstr>https://www.klenergija.lt/wp-content/uploads/2025/11/Minimalus-reikalavimai-tretiesiems-asmeninims-isores-salims.pdf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2026-06-09T06:34:00Z</dcterms:created>
  <dcterms:modified xsi:type="dcterms:W3CDTF">2026-06-10T13:47:00Z</dcterms:modified>
</cp:coreProperties>
</file>