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513614" w:rsidRDefault="00EC5B52" w:rsidP="004E5FEC">
            <w:pPr>
              <w:widowControl w:val="0"/>
            </w:pPr>
            <w:r w:rsidRPr="00513614">
              <w:br w:type="page"/>
              <w:t>Konkurso sąlygų aprašo</w:t>
            </w:r>
          </w:p>
        </w:tc>
      </w:tr>
      <w:tr w:rsidR="00EC5B52" w14:paraId="447899C5" w14:textId="77777777" w:rsidTr="004E5FEC">
        <w:tc>
          <w:tcPr>
            <w:tcW w:w="2760" w:type="dxa"/>
          </w:tcPr>
          <w:p w14:paraId="0486DA7D" w14:textId="33BD8868" w:rsidR="00EC5B52" w:rsidRPr="00936E9E" w:rsidRDefault="00900B7C" w:rsidP="004E5FEC">
            <w:pPr>
              <w:widowControl w:val="0"/>
            </w:pPr>
            <w:r w:rsidRPr="00936E9E">
              <w:t>3</w:t>
            </w:r>
            <w:r w:rsidR="00EC5B52" w:rsidRPr="00936E9E">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2DC3F321" w:rsidR="00932BD1" w:rsidRDefault="00401522">
      <w:pPr>
        <w:widowControl w:val="0"/>
        <w:pBdr>
          <w:top w:val="nil"/>
          <w:left w:val="nil"/>
          <w:bottom w:val="nil"/>
          <w:right w:val="nil"/>
          <w:between w:val="nil"/>
        </w:pBdr>
        <w:tabs>
          <w:tab w:val="left" w:pos="567"/>
          <w:tab w:val="left" w:pos="851"/>
        </w:tabs>
        <w:jc w:val="center"/>
        <w:rPr>
          <w:b/>
          <w:bCs/>
          <w:caps/>
          <w:szCs w:val="24"/>
        </w:rPr>
      </w:pPr>
      <w:bookmarkStart w:id="0" w:name="_Hlk231483733"/>
      <w:r>
        <w:rPr>
          <w:b/>
          <w:bCs/>
          <w:caps/>
          <w:szCs w:val="24"/>
        </w:rPr>
        <w:lastRenderedPageBreak/>
        <w:t>paslaugų pirkimo</w:t>
      </w:r>
      <w:r w:rsidR="00900B7C">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055572F7" w:rsidR="00932BD1" w:rsidRPr="0037680B" w:rsidRDefault="00936E9E" w:rsidP="0037680B">
            <w:pPr>
              <w:jc w:val="both"/>
              <w:rPr>
                <w:rFonts w:eastAsia="LiberationSerif-Bold"/>
              </w:rPr>
            </w:pPr>
            <w:r w:rsidRPr="00936E9E">
              <w:rPr>
                <w:rFonts w:eastAsia="LiberationSerif-Bold"/>
              </w:rPr>
              <w:t>Klaipėdos miesto istorinių kapinių priežiūros ir sutvarkymo aprašo parengimo paslaug</w:t>
            </w:r>
            <w:r>
              <w:rPr>
                <w:rFonts w:eastAsia="LiberationSerif-Bold"/>
              </w:rPr>
              <w:t>o</w:t>
            </w:r>
            <w:r w:rsidRPr="00936E9E">
              <w:rPr>
                <w:rFonts w:eastAsia="LiberationSerif-Bold"/>
              </w:rPr>
              <w:t>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AC22CF">
            <w:pP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AC22CF">
            <w:pP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AC22CF">
            <w:pP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532670B5" w14:textId="77777777" w:rsidR="00A61A09" w:rsidRDefault="00A61A09" w:rsidP="00AC22CF">
            <w:r>
              <w:t>Ne PVM mokėtojas</w:t>
            </w:r>
          </w:p>
          <w:p w14:paraId="04BEB68F" w14:textId="77777777" w:rsidR="00A61A09" w:rsidRPr="00BF1A1A" w:rsidRDefault="00A61A09" w:rsidP="00AC22CF">
            <w:pPr>
              <w:rPr>
                <w:color w:val="4472C4" w:themeColor="accent1"/>
              </w:rPr>
            </w:pPr>
            <w:r w:rsidRPr="00BF1A1A">
              <w:rPr>
                <w:color w:val="4472C4" w:themeColor="accent1"/>
              </w:rPr>
              <w:t>arba</w:t>
            </w:r>
          </w:p>
          <w:p w14:paraId="236E4785" w14:textId="77777777" w:rsidR="00A61A09" w:rsidRDefault="00A61A09" w:rsidP="00AC22CF">
            <w:r>
              <w:t>LT88108219</w:t>
            </w:r>
          </w:p>
          <w:p w14:paraId="445DF8CF" w14:textId="58BA7C4D" w:rsidR="00852B8E" w:rsidRPr="004D0744" w:rsidRDefault="00A61A09" w:rsidP="00AC22CF">
            <w:pPr>
              <w:rPr>
                <w:kern w:val="2"/>
                <w:szCs w:val="24"/>
                <w:highlight w:val="yellow"/>
              </w:rPr>
            </w:pPr>
            <w:r w:rsidRPr="004D2A81">
              <w:rPr>
                <w:color w:val="4472C4" w:themeColor="accent1"/>
                <w:sz w:val="20"/>
              </w:rPr>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AC22CF">
            <w:pP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AC22CF">
            <w:pPr>
              <w:rPr>
                <w:lang w:eastAsia="lt-LT"/>
              </w:rPr>
            </w:pPr>
            <w:r>
              <w:rPr>
                <w:lang w:eastAsia="lt-LT"/>
              </w:rPr>
              <w:t>„Swedbank“, AB</w:t>
            </w:r>
          </w:p>
          <w:p w14:paraId="4B0FAF3B" w14:textId="00F47C3C" w:rsidR="00852B8E" w:rsidRDefault="00852B8E" w:rsidP="00AC22CF">
            <w:pP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AC22CF">
            <w:pP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AC22CF">
            <w:pP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AC22CF">
            <w:pP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AC22CF">
            <w:pP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252170C2" w:rsidR="00A44A9A" w:rsidRPr="00131553" w:rsidRDefault="006147F3" w:rsidP="009521CD">
            <w:pPr>
              <w:autoSpaceDE w:val="0"/>
              <w:autoSpaceDN w:val="0"/>
              <w:adjustRightInd w:val="0"/>
              <w:jc w:val="both"/>
              <w:rPr>
                <w:bCs/>
                <w:szCs w:val="24"/>
                <w:lang w:val="en-US"/>
              </w:rPr>
            </w:pPr>
            <w:r w:rsidRPr="006147F3">
              <w:rPr>
                <w:bCs/>
                <w:szCs w:val="24"/>
              </w:rPr>
              <w:t>K</w:t>
            </w:r>
            <w:r w:rsidRPr="00131553">
              <w:rPr>
                <w:bCs/>
                <w:szCs w:val="24"/>
              </w:rPr>
              <w:t xml:space="preserve">laipėdos </w:t>
            </w:r>
            <w:r w:rsidRPr="00614C84">
              <w:rPr>
                <w:bCs/>
                <w:szCs w:val="24"/>
              </w:rPr>
              <w:t xml:space="preserve">miesto savivaldybės administracijos </w:t>
            </w:r>
            <w:r w:rsidR="009A53BD" w:rsidRPr="009A53BD">
              <w:rPr>
                <w:bCs/>
                <w:szCs w:val="24"/>
              </w:rPr>
              <w:t xml:space="preserve">Urbanistikos ir architektūros </w:t>
            </w:r>
            <w:r w:rsidRPr="00614C84">
              <w:rPr>
                <w:bCs/>
                <w:szCs w:val="24"/>
              </w:rPr>
              <w:t xml:space="preserve">departamento </w:t>
            </w:r>
            <w:r w:rsidR="009A53BD" w:rsidRPr="009A53BD">
              <w:rPr>
                <w:rFonts w:eastAsiaTheme="minorHAnsi"/>
                <w:bCs/>
                <w:szCs w:val="24"/>
              </w:rPr>
              <w:t>Paveldosaugos skyri</w:t>
            </w:r>
            <w:r w:rsidR="009A53BD">
              <w:rPr>
                <w:rFonts w:eastAsiaTheme="minorHAnsi"/>
                <w:bCs/>
                <w:szCs w:val="24"/>
              </w:rPr>
              <w:t>a</w:t>
            </w:r>
            <w:r w:rsidR="009A53BD" w:rsidRPr="009A53BD">
              <w:rPr>
                <w:rFonts w:eastAsiaTheme="minorHAnsi"/>
                <w:bCs/>
                <w:szCs w:val="24"/>
              </w:rPr>
              <w:t>us</w:t>
            </w:r>
            <w:r w:rsidR="0037680B">
              <w:rPr>
                <w:rFonts w:eastAsiaTheme="minorHAnsi"/>
                <w:bCs/>
                <w:szCs w:val="24"/>
              </w:rPr>
              <w:t xml:space="preserve"> </w:t>
            </w:r>
            <w:r w:rsidR="009A53BD">
              <w:rPr>
                <w:rFonts w:eastAsiaTheme="minorHAnsi"/>
                <w:bCs/>
                <w:szCs w:val="24"/>
              </w:rPr>
              <w:t xml:space="preserve">vedėjas </w:t>
            </w:r>
            <w:r w:rsidR="009A53BD" w:rsidRPr="009A53BD">
              <w:rPr>
                <w:rFonts w:eastAsiaTheme="minorHAnsi"/>
                <w:bCs/>
                <w:szCs w:val="24"/>
              </w:rPr>
              <w:t>Vitalijus Juška</w:t>
            </w:r>
            <w:r w:rsidRPr="00614C84">
              <w:rPr>
                <w:bCs/>
                <w:szCs w:val="24"/>
              </w:rPr>
              <w:t xml:space="preserve">, tel. </w:t>
            </w:r>
            <w:r w:rsidR="009A53BD">
              <w:rPr>
                <w:bCs/>
                <w:szCs w:val="24"/>
              </w:rPr>
              <w:t>(</w:t>
            </w:r>
            <w:r w:rsidR="009A53BD" w:rsidRPr="009A53BD">
              <w:rPr>
                <w:bCs/>
                <w:szCs w:val="24"/>
              </w:rPr>
              <w:t>0</w:t>
            </w:r>
            <w:r w:rsidR="009A53BD">
              <w:rPr>
                <w:bCs/>
                <w:szCs w:val="24"/>
              </w:rPr>
              <w:t xml:space="preserve"> </w:t>
            </w:r>
            <w:r w:rsidR="009A53BD" w:rsidRPr="009A53BD">
              <w:rPr>
                <w:bCs/>
                <w:szCs w:val="24"/>
              </w:rPr>
              <w:t>46</w:t>
            </w:r>
            <w:r w:rsidR="009A53BD">
              <w:rPr>
                <w:bCs/>
                <w:szCs w:val="24"/>
              </w:rPr>
              <w:t xml:space="preserve">) </w:t>
            </w:r>
            <w:r w:rsidR="009A53BD" w:rsidRPr="009A53BD">
              <w:rPr>
                <w:bCs/>
                <w:szCs w:val="24"/>
              </w:rPr>
              <w:t>39</w:t>
            </w:r>
            <w:r w:rsidR="009A53BD">
              <w:rPr>
                <w:bCs/>
                <w:szCs w:val="24"/>
              </w:rPr>
              <w:t xml:space="preserve"> </w:t>
            </w:r>
            <w:r w:rsidR="009A53BD" w:rsidRPr="009A53BD">
              <w:rPr>
                <w:bCs/>
                <w:szCs w:val="24"/>
              </w:rPr>
              <w:t>60</w:t>
            </w:r>
            <w:r w:rsidR="009A53BD">
              <w:rPr>
                <w:bCs/>
                <w:szCs w:val="24"/>
              </w:rPr>
              <w:t xml:space="preserve"> </w:t>
            </w:r>
            <w:r w:rsidR="009A53BD" w:rsidRPr="009A53BD">
              <w:rPr>
                <w:bCs/>
                <w:szCs w:val="24"/>
              </w:rPr>
              <w:t>38</w:t>
            </w:r>
            <w:r w:rsidRPr="00614C84">
              <w:rPr>
                <w:bCs/>
                <w:szCs w:val="24"/>
              </w:rPr>
              <w:t xml:space="preserve">, el. p. </w:t>
            </w:r>
            <w:hyperlink r:id="rId24" w:history="1">
              <w:r w:rsidR="009A53BD" w:rsidRPr="0037093B">
                <w:rPr>
                  <w:rStyle w:val="Hipersaitas"/>
                </w:rPr>
                <w:t>vitalijus.juska@klaipeda.lt</w:t>
              </w:r>
            </w:hyperlink>
            <w:r w:rsidR="009A53BD">
              <w:t xml:space="preserve"> </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2B72C477" w14:textId="0C60DD18" w:rsidR="006E4776" w:rsidRDefault="006E4776" w:rsidP="006E4776">
            <w:pPr>
              <w:jc w:val="both"/>
              <w:rPr>
                <w:color w:val="000000"/>
                <w:kern w:val="2"/>
                <w:szCs w:val="24"/>
              </w:rPr>
            </w:pPr>
            <w:r>
              <w:rPr>
                <w:kern w:val="2"/>
                <w:szCs w:val="24"/>
              </w:rPr>
              <w:t xml:space="preserve">Tiekėjas įsipareigoja Sutartyje numatytomis sąlygomis suteikti Pirkėjui </w:t>
            </w:r>
            <w:r w:rsidR="009A53BD" w:rsidRPr="009A53BD">
              <w:rPr>
                <w:rFonts w:eastAsia="LiberationSerif-Bold"/>
              </w:rPr>
              <w:t>Klaipėdos miesto istorinių kapinių priežiūros ir sutvarkymo aprašo parengimo paslaugas</w:t>
            </w:r>
            <w:r w:rsidR="009A53BD">
              <w:rPr>
                <w:rFonts w:eastAsia="LiberationSerif-Bold"/>
              </w:rPr>
              <w:t xml:space="preserve"> </w:t>
            </w:r>
            <w:r>
              <w:rPr>
                <w:color w:val="000000"/>
                <w:kern w:val="2"/>
                <w:szCs w:val="24"/>
              </w:rPr>
              <w:t>(toliau – Paslaugos).</w:t>
            </w:r>
          </w:p>
          <w:p w14:paraId="7A13EA1C" w14:textId="77777777" w:rsidR="009A53BD" w:rsidRDefault="009A53BD" w:rsidP="006E4776">
            <w:pPr>
              <w:pStyle w:val="Pagrindinistekstas"/>
              <w:rPr>
                <w:color w:val="000000"/>
                <w:kern w:val="2"/>
                <w:szCs w:val="24"/>
              </w:rPr>
            </w:pPr>
          </w:p>
          <w:p w14:paraId="082DCA2D" w14:textId="4065C39D" w:rsidR="00FC5B0C" w:rsidRPr="00FC5B0C" w:rsidRDefault="006E4776" w:rsidP="006E4776">
            <w:pPr>
              <w:pStyle w:val="Pagrindinistekstas"/>
              <w:rPr>
                <w:b/>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1F9A">
              <w:rPr>
                <w:color w:val="000000"/>
                <w:kern w:val="2"/>
                <w:szCs w:val="24"/>
              </w:rPr>
              <w:t>1</w:t>
            </w:r>
            <w:r>
              <w:rPr>
                <w:color w:val="000000"/>
                <w:kern w:val="2"/>
                <w:szCs w:val="24"/>
              </w:rPr>
              <w:t xml:space="preserve"> „</w:t>
            </w:r>
            <w:r w:rsidR="009A53BD">
              <w:rPr>
                <w:color w:val="000000"/>
                <w:kern w:val="2"/>
                <w:szCs w:val="24"/>
              </w:rPr>
              <w:t>Techninė specifikacija</w:t>
            </w:r>
            <w:r>
              <w:rPr>
                <w:color w:val="000000"/>
                <w:kern w:val="2"/>
                <w:szCs w:val="24"/>
              </w:rPr>
              <w:t xml:space="preserve">“ (toliau – Techninė </w:t>
            </w:r>
            <w:r w:rsidR="009A53BD">
              <w:rPr>
                <w:color w:val="000000"/>
                <w:kern w:val="2"/>
                <w:szCs w:val="24"/>
              </w:rPr>
              <w:t>specifikacija</w:t>
            </w:r>
            <w:r>
              <w:rPr>
                <w:color w:val="000000"/>
                <w:kern w:val="2"/>
                <w:szCs w:val="24"/>
              </w:rPr>
              <w:t xml:space="preserve">), ir Sutarties priede Nr. </w:t>
            </w:r>
            <w:r w:rsidR="00B81F9A">
              <w:rPr>
                <w:color w:val="000000"/>
                <w:kern w:val="2"/>
                <w:szCs w:val="24"/>
              </w:rPr>
              <w:t>2</w:t>
            </w:r>
            <w:r>
              <w:rPr>
                <w:color w:val="000000"/>
                <w:kern w:val="2"/>
                <w:szCs w:val="24"/>
              </w:rPr>
              <w:t xml:space="preserve"> „Pasiūlymas“.</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33E47136" w:rsidR="00932BD1" w:rsidRDefault="009A53BD" w:rsidP="00FB1620">
            <w:pPr>
              <w:jc w:val="both"/>
              <w:rPr>
                <w:kern w:val="2"/>
                <w:szCs w:val="24"/>
              </w:rPr>
            </w:pPr>
            <w:r w:rsidRPr="009A53BD">
              <w:rPr>
                <w:rFonts w:eastAsia="LiberationSerif-Bold"/>
              </w:rPr>
              <w:t>Klaipėdos miesto istorinių kapinių priežiūros ir sutvarkymo aprašo parengimo paslaug</w:t>
            </w:r>
            <w:r>
              <w:rPr>
                <w:rFonts w:eastAsia="LiberationSerif-Bold"/>
              </w:rPr>
              <w:t xml:space="preserve">ų </w:t>
            </w:r>
            <w:r w:rsidR="004D0744">
              <w:rPr>
                <w:rFonts w:eastAsia="Calibri"/>
              </w:rPr>
              <w:t>pirkimas</w:t>
            </w:r>
            <w:r w:rsidR="004636D1">
              <w:rPr>
                <w:rFonts w:eastAsia="Calibri"/>
              </w:rPr>
              <w:t xml:space="preserve"> supaprastinto</w:t>
            </w:r>
            <w:r w:rsidR="004D0744">
              <w:rPr>
                <w:rFonts w:eastAsia="Calibri"/>
              </w:rPr>
              <w:t xml:space="preserve">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E6CD7" w14:paraId="19552E24" w14:textId="77777777">
        <w:trPr>
          <w:trHeight w:val="300"/>
        </w:trPr>
        <w:tc>
          <w:tcPr>
            <w:tcW w:w="3094" w:type="dxa"/>
            <w:gridSpan w:val="2"/>
          </w:tcPr>
          <w:p w14:paraId="1020D7CF" w14:textId="6F948888" w:rsidR="003E6CD7" w:rsidRPr="00054EB2" w:rsidRDefault="003E6CD7" w:rsidP="003E6CD7">
            <w:pPr>
              <w:rPr>
                <w:b/>
                <w:kern w:val="2"/>
                <w:szCs w:val="24"/>
              </w:rPr>
            </w:pPr>
            <w:bookmarkStart w:id="1" w:name="_Hlk227585175"/>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750E332" w14:textId="77777777" w:rsidR="003E6CD7" w:rsidRPr="009A53BD" w:rsidRDefault="003E6CD7" w:rsidP="003E6CD7">
            <w:pPr>
              <w:rPr>
                <w:b/>
                <w:kern w:val="2"/>
                <w:szCs w:val="24"/>
                <w:highlight w:val="yellow"/>
              </w:rPr>
            </w:pPr>
          </w:p>
        </w:tc>
        <w:tc>
          <w:tcPr>
            <w:tcW w:w="6441" w:type="dxa"/>
            <w:gridSpan w:val="2"/>
          </w:tcPr>
          <w:p w14:paraId="1A2B95BB" w14:textId="173EF8E0" w:rsidR="003E6CD7" w:rsidRDefault="003E6CD7" w:rsidP="003E6CD7">
            <w:pPr>
              <w:rPr>
                <w:szCs w:val="24"/>
              </w:rPr>
            </w:pPr>
            <w:r>
              <w:rPr>
                <w:szCs w:val="24"/>
              </w:rPr>
              <w:t xml:space="preserve">Tiekėjas Paslaugas įsipareigoja suteikti </w:t>
            </w:r>
            <w:r>
              <w:rPr>
                <w:b/>
                <w:szCs w:val="24"/>
              </w:rPr>
              <w:t xml:space="preserve">ne vėliau kaip </w:t>
            </w:r>
            <w:r w:rsidRPr="00054EB2">
              <w:rPr>
                <w:b/>
                <w:szCs w:val="24"/>
              </w:rPr>
              <w:t>per</w:t>
            </w:r>
            <w:r w:rsidRPr="00054EB2">
              <w:rPr>
                <w:szCs w:val="24"/>
              </w:rPr>
              <w:t xml:space="preserve"> </w:t>
            </w:r>
            <w:r w:rsidR="00054EB2" w:rsidRPr="00054EB2">
              <w:rPr>
                <w:szCs w:val="24"/>
              </w:rPr>
              <w:t xml:space="preserve">18 (aštuoniolika) mėnesių </w:t>
            </w:r>
            <w:r w:rsidR="00F768E6" w:rsidRPr="00F768E6">
              <w:rPr>
                <w:szCs w:val="24"/>
              </w:rPr>
              <w:t>nuo Sutarties įsigaliojimo dienos pagal Techninėje specifikacijoje nustatytus reikalavimus</w:t>
            </w:r>
            <w:r w:rsidR="00F768E6">
              <w:rPr>
                <w:szCs w:val="24"/>
              </w:rPr>
              <w:t>.</w:t>
            </w:r>
          </w:p>
          <w:p w14:paraId="5528CD34" w14:textId="2BFD4AC9" w:rsidR="003E6CD7" w:rsidRPr="00A934EB" w:rsidRDefault="003E6CD7" w:rsidP="003E6CD7">
            <w:pPr>
              <w:jc w:val="both"/>
              <w:rPr>
                <w:szCs w:val="24"/>
              </w:rPr>
            </w:pPr>
          </w:p>
        </w:tc>
      </w:tr>
      <w:bookmarkEnd w:id="1"/>
      <w:tr w:rsidR="00C00B5F" w14:paraId="547A9377" w14:textId="77777777">
        <w:trPr>
          <w:trHeight w:val="300"/>
        </w:trPr>
        <w:tc>
          <w:tcPr>
            <w:tcW w:w="3094" w:type="dxa"/>
            <w:gridSpan w:val="2"/>
          </w:tcPr>
          <w:p w14:paraId="3F71EE30" w14:textId="77777777" w:rsidR="00C00B5F" w:rsidRDefault="00C00B5F" w:rsidP="00C00B5F">
            <w:pPr>
              <w:rPr>
                <w:b/>
                <w:kern w:val="2"/>
                <w:szCs w:val="24"/>
              </w:rPr>
            </w:pPr>
            <w:r>
              <w:rPr>
                <w:b/>
                <w:kern w:val="2"/>
                <w:szCs w:val="24"/>
              </w:rPr>
              <w:t>4.2. Paslaugų / jų dalies / etapo / periodo suteikimo termino pratęsimas</w:t>
            </w:r>
          </w:p>
        </w:tc>
        <w:tc>
          <w:tcPr>
            <w:tcW w:w="6441" w:type="dxa"/>
            <w:gridSpan w:val="2"/>
          </w:tcPr>
          <w:p w14:paraId="2241E1A7" w14:textId="776BCD00" w:rsidR="00C00B5F" w:rsidRPr="00B926BD" w:rsidRDefault="00054EB2" w:rsidP="00C00B5F">
            <w:pPr>
              <w:jc w:val="both"/>
              <w:rPr>
                <w:kern w:val="2"/>
                <w:szCs w:val="24"/>
              </w:rPr>
            </w:pPr>
            <w:r>
              <w:rPr>
                <w:kern w:val="2"/>
                <w:szCs w:val="24"/>
              </w:rPr>
              <w:t>Netaikoma</w:t>
            </w:r>
          </w:p>
        </w:tc>
      </w:tr>
      <w:tr w:rsidR="00C00B5F" w14:paraId="4A935E86" w14:textId="77777777">
        <w:trPr>
          <w:trHeight w:val="300"/>
        </w:trPr>
        <w:tc>
          <w:tcPr>
            <w:tcW w:w="3094" w:type="dxa"/>
            <w:gridSpan w:val="2"/>
          </w:tcPr>
          <w:p w14:paraId="7D78273A" w14:textId="77777777" w:rsidR="00C00B5F" w:rsidRDefault="00C00B5F" w:rsidP="00C00B5F">
            <w:pPr>
              <w:rPr>
                <w:b/>
                <w:kern w:val="2"/>
                <w:szCs w:val="24"/>
              </w:rPr>
            </w:pPr>
            <w:r>
              <w:rPr>
                <w:b/>
                <w:kern w:val="2"/>
                <w:szCs w:val="24"/>
              </w:rPr>
              <w:t>4.3. Užsakymų teikimo tvarka</w:t>
            </w:r>
          </w:p>
        </w:tc>
        <w:tc>
          <w:tcPr>
            <w:tcW w:w="6441" w:type="dxa"/>
            <w:gridSpan w:val="2"/>
          </w:tcPr>
          <w:p w14:paraId="0EC58531" w14:textId="5A3FDC04" w:rsidR="00C00B5F" w:rsidRDefault="00C00B5F" w:rsidP="00C00B5F">
            <w:pPr>
              <w:rPr>
                <w:szCs w:val="24"/>
              </w:rPr>
            </w:pPr>
            <w:r>
              <w:rPr>
                <w:szCs w:val="24"/>
              </w:rPr>
              <w:t>Netaikoma</w:t>
            </w:r>
          </w:p>
        </w:tc>
      </w:tr>
      <w:tr w:rsidR="00C00B5F"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00B5F" w:rsidRDefault="00C00B5F" w:rsidP="00C00B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00B5F" w:rsidRDefault="00C00B5F" w:rsidP="00C00B5F">
            <w:pPr>
              <w:rPr>
                <w:kern w:val="2"/>
                <w:szCs w:val="24"/>
              </w:rPr>
            </w:pPr>
            <w:r>
              <w:rPr>
                <w:kern w:val="2"/>
                <w:szCs w:val="24"/>
              </w:rPr>
              <w:t>Netaikoma</w:t>
            </w:r>
          </w:p>
          <w:p w14:paraId="76D7F724" w14:textId="5EE8650F" w:rsidR="00C00B5F" w:rsidRDefault="00C00B5F" w:rsidP="00C00B5F">
            <w:pPr>
              <w:rPr>
                <w:szCs w:val="24"/>
              </w:rPr>
            </w:pPr>
          </w:p>
        </w:tc>
      </w:tr>
      <w:tr w:rsidR="00C00B5F" w14:paraId="3F369A06" w14:textId="77777777">
        <w:trPr>
          <w:trHeight w:val="300"/>
        </w:trPr>
        <w:tc>
          <w:tcPr>
            <w:tcW w:w="3094" w:type="dxa"/>
            <w:gridSpan w:val="2"/>
          </w:tcPr>
          <w:p w14:paraId="31C5091D" w14:textId="77777777" w:rsidR="00C00B5F" w:rsidRDefault="00C00B5F" w:rsidP="00C00B5F">
            <w:pPr>
              <w:rPr>
                <w:b/>
                <w:kern w:val="2"/>
                <w:szCs w:val="24"/>
              </w:rPr>
            </w:pPr>
            <w:r>
              <w:rPr>
                <w:b/>
                <w:kern w:val="2"/>
                <w:szCs w:val="24"/>
              </w:rPr>
              <w:t>4.5. Pateikiami dokumentai</w:t>
            </w:r>
          </w:p>
        </w:tc>
        <w:tc>
          <w:tcPr>
            <w:tcW w:w="6441" w:type="dxa"/>
            <w:gridSpan w:val="2"/>
          </w:tcPr>
          <w:p w14:paraId="10488580" w14:textId="734E28D8" w:rsidR="00C00B5F" w:rsidRDefault="00C00B5F" w:rsidP="00C00B5F">
            <w:pPr>
              <w:jc w:val="both"/>
              <w:rPr>
                <w:kern w:val="2"/>
                <w:szCs w:val="24"/>
              </w:rPr>
            </w:pPr>
            <w:r>
              <w:rPr>
                <w:kern w:val="2"/>
                <w:szCs w:val="24"/>
              </w:rPr>
              <w:t xml:space="preserve">4.5.1. </w:t>
            </w:r>
            <w:r w:rsidRPr="00096966">
              <w:rPr>
                <w:kern w:val="2"/>
                <w:szCs w:val="24"/>
              </w:rPr>
              <w:t>Turi būti pateikiami šie dokumentai: Paslaugų perdavimo</w:t>
            </w:r>
            <w:r>
              <w:rPr>
                <w:kern w:val="2"/>
                <w:szCs w:val="24"/>
              </w:rPr>
              <w:t>–</w:t>
            </w:r>
            <w:r w:rsidRPr="00096966">
              <w:rPr>
                <w:kern w:val="2"/>
                <w:szCs w:val="24"/>
              </w:rPr>
              <w:t>priėmimo aktas, Sąskaita</w:t>
            </w:r>
            <w:r>
              <w:rPr>
                <w:kern w:val="2"/>
                <w:szCs w:val="24"/>
              </w:rPr>
              <w:t xml:space="preserve">, visi </w:t>
            </w:r>
            <w:r w:rsidRPr="00096966">
              <w:rPr>
                <w:kern w:val="2"/>
                <w:szCs w:val="24"/>
              </w:rPr>
              <w:t xml:space="preserve">Techninėje </w:t>
            </w:r>
            <w:r w:rsidR="00CB4ACD">
              <w:rPr>
                <w:kern w:val="2"/>
                <w:szCs w:val="24"/>
              </w:rPr>
              <w:t xml:space="preserve">specifikacijoje </w:t>
            </w:r>
            <w:r w:rsidRPr="00096966">
              <w:rPr>
                <w:kern w:val="2"/>
                <w:szCs w:val="24"/>
              </w:rPr>
              <w:t>reikalaujami pateikti dokumentai nustatytais formatais</w:t>
            </w:r>
            <w:r>
              <w:rPr>
                <w:kern w:val="2"/>
                <w:szCs w:val="24"/>
              </w:rPr>
              <w:t>.</w:t>
            </w:r>
          </w:p>
          <w:p w14:paraId="6EFB714D" w14:textId="7DD3FB94" w:rsidR="00C00B5F" w:rsidRPr="000F3544" w:rsidRDefault="00C00B5F" w:rsidP="00C00B5F">
            <w:pPr>
              <w:jc w:val="both"/>
              <w:rPr>
                <w:kern w:val="2"/>
                <w:szCs w:val="24"/>
              </w:rPr>
            </w:pPr>
            <w:r>
              <w:rPr>
                <w:kern w:val="2"/>
                <w:szCs w:val="24"/>
              </w:rPr>
              <w:t>4.5.2. Tiekėjui nepateikus nurodytų dokumentų, laikoma, kad Paslaugos neatitinka Sutartyje nustatytų reikalavimų.</w:t>
            </w:r>
          </w:p>
        </w:tc>
      </w:tr>
      <w:tr w:rsidR="00C00B5F" w14:paraId="4F570FEC" w14:textId="77777777">
        <w:trPr>
          <w:trHeight w:val="300"/>
        </w:trPr>
        <w:tc>
          <w:tcPr>
            <w:tcW w:w="9535" w:type="dxa"/>
            <w:gridSpan w:val="4"/>
          </w:tcPr>
          <w:p w14:paraId="2CBFA62E" w14:textId="77777777" w:rsidR="00C00B5F" w:rsidRDefault="00C00B5F" w:rsidP="00C00B5F">
            <w:pPr>
              <w:jc w:val="center"/>
              <w:rPr>
                <w:b/>
                <w:kern w:val="2"/>
                <w:szCs w:val="24"/>
              </w:rPr>
            </w:pPr>
            <w:r>
              <w:rPr>
                <w:b/>
                <w:kern w:val="2"/>
                <w:szCs w:val="24"/>
              </w:rPr>
              <w:t>5. SUTARTIES KAINA IR ATSISKAITYMO TVARKA</w:t>
            </w:r>
          </w:p>
        </w:tc>
      </w:tr>
      <w:tr w:rsidR="00C00B5F" w14:paraId="57002B7D" w14:textId="77777777">
        <w:trPr>
          <w:trHeight w:val="300"/>
        </w:trPr>
        <w:tc>
          <w:tcPr>
            <w:tcW w:w="3094" w:type="dxa"/>
            <w:gridSpan w:val="2"/>
          </w:tcPr>
          <w:p w14:paraId="5A0AA913" w14:textId="77777777" w:rsidR="00C00B5F" w:rsidRDefault="00C00B5F" w:rsidP="00C00B5F">
            <w:pPr>
              <w:rPr>
                <w:b/>
                <w:kern w:val="2"/>
                <w:szCs w:val="24"/>
              </w:rPr>
            </w:pPr>
            <w:r>
              <w:rPr>
                <w:b/>
                <w:kern w:val="2"/>
                <w:szCs w:val="24"/>
              </w:rPr>
              <w:t>5.1. Sutarčiai taikomas kainos apskaičiavimo būdas</w:t>
            </w:r>
          </w:p>
        </w:tc>
        <w:tc>
          <w:tcPr>
            <w:tcW w:w="6441" w:type="dxa"/>
            <w:gridSpan w:val="2"/>
          </w:tcPr>
          <w:p w14:paraId="3A1BC924" w14:textId="72DF2910" w:rsidR="00C00B5F" w:rsidRPr="00203FCF" w:rsidRDefault="00C00B5F" w:rsidP="00C00B5F">
            <w:pPr>
              <w:rPr>
                <w:kern w:val="2"/>
                <w:szCs w:val="24"/>
              </w:rPr>
            </w:pPr>
            <w:r>
              <w:rPr>
                <w:kern w:val="2"/>
                <w:szCs w:val="24"/>
              </w:rPr>
              <w:t>Fiksuotos kainos kainodara</w:t>
            </w:r>
          </w:p>
        </w:tc>
      </w:tr>
      <w:tr w:rsidR="00C00B5F" w14:paraId="2C8F57E3" w14:textId="77777777">
        <w:trPr>
          <w:trHeight w:val="300"/>
        </w:trPr>
        <w:tc>
          <w:tcPr>
            <w:tcW w:w="3094" w:type="dxa"/>
            <w:gridSpan w:val="2"/>
          </w:tcPr>
          <w:p w14:paraId="3C914A34" w14:textId="77777777" w:rsidR="00C00B5F" w:rsidRDefault="00C00B5F" w:rsidP="00C00B5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00B5F" w:rsidRDefault="00C00B5F" w:rsidP="00C00B5F">
            <w:pPr>
              <w:rPr>
                <w:b/>
                <w:kern w:val="2"/>
                <w:szCs w:val="24"/>
              </w:rPr>
            </w:pPr>
          </w:p>
          <w:p w14:paraId="09C10517" w14:textId="77777777" w:rsidR="00C00B5F" w:rsidRDefault="00C00B5F" w:rsidP="00C00B5F">
            <w:pPr>
              <w:rPr>
                <w:b/>
                <w:kern w:val="2"/>
                <w:szCs w:val="24"/>
              </w:rPr>
            </w:pPr>
          </w:p>
          <w:p w14:paraId="4CED0C43" w14:textId="77777777" w:rsidR="00C00B5F" w:rsidRDefault="00C00B5F" w:rsidP="00C00B5F">
            <w:pPr>
              <w:rPr>
                <w:b/>
                <w:kern w:val="2"/>
                <w:szCs w:val="24"/>
              </w:rPr>
            </w:pPr>
          </w:p>
          <w:p w14:paraId="32B2E7D8" w14:textId="77777777" w:rsidR="00C00B5F" w:rsidRDefault="00C00B5F" w:rsidP="00C00B5F">
            <w:pPr>
              <w:jc w:val="both"/>
              <w:rPr>
                <w:b/>
                <w:kern w:val="2"/>
                <w:szCs w:val="24"/>
              </w:rPr>
            </w:pPr>
          </w:p>
        </w:tc>
        <w:tc>
          <w:tcPr>
            <w:tcW w:w="6441" w:type="dxa"/>
            <w:gridSpan w:val="2"/>
          </w:tcPr>
          <w:p w14:paraId="14750FC1" w14:textId="25FFD394" w:rsidR="00C00B5F" w:rsidRPr="004E6033" w:rsidRDefault="00C00B5F" w:rsidP="00C00B5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00B5F" w:rsidRDefault="00C00B5F" w:rsidP="00C00B5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00B5F" w:rsidRDefault="00C00B5F" w:rsidP="00C00B5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1C0A7B99" w:rsidR="00C00B5F" w:rsidRPr="00D03812" w:rsidRDefault="00C00B5F" w:rsidP="00C00B5F">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00B5F" w14:paraId="61BD1E1C" w14:textId="77777777">
        <w:trPr>
          <w:trHeight w:val="300"/>
        </w:trPr>
        <w:tc>
          <w:tcPr>
            <w:tcW w:w="3094" w:type="dxa"/>
            <w:gridSpan w:val="2"/>
          </w:tcPr>
          <w:p w14:paraId="6DA676B7" w14:textId="65DE5EA6" w:rsidR="00C00B5F" w:rsidRPr="00F768E6" w:rsidRDefault="00C00B5F" w:rsidP="00C00B5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95701A" w14:textId="4F246C0B" w:rsidR="00C00B5F" w:rsidRPr="00563451" w:rsidRDefault="00C00B5F" w:rsidP="00C00B5F">
            <w:pPr>
              <w:rPr>
                <w:szCs w:val="24"/>
              </w:rPr>
            </w:pPr>
            <w:r w:rsidRPr="00563451">
              <w:rPr>
                <w:kern w:val="2"/>
                <w:szCs w:val="24"/>
              </w:rPr>
              <w:t>Sutarties kaina bus perskaičiuojama:</w:t>
            </w:r>
          </w:p>
          <w:p w14:paraId="32FA6518" w14:textId="1881EAF2" w:rsidR="00C00B5F" w:rsidRDefault="00C00B5F" w:rsidP="00C00B5F">
            <w:pPr>
              <w:rPr>
                <w:kern w:val="2"/>
                <w:szCs w:val="24"/>
              </w:rPr>
            </w:pPr>
            <w:r w:rsidRPr="00563451">
              <w:rPr>
                <w:kern w:val="2"/>
                <w:szCs w:val="24"/>
              </w:rPr>
              <w:t>5.3.1. dėl PVM tarifo pasikeitimo;</w:t>
            </w:r>
          </w:p>
          <w:p w14:paraId="4B1EFEC9" w14:textId="70EEA97C" w:rsidR="00CB4ACD" w:rsidRPr="00563451" w:rsidRDefault="00CB4ACD" w:rsidP="00C00B5F">
            <w:pPr>
              <w:rPr>
                <w:kern w:val="2"/>
                <w:szCs w:val="24"/>
              </w:rPr>
            </w:pPr>
            <w:r>
              <w:rPr>
                <w:kern w:val="2"/>
                <w:szCs w:val="24"/>
              </w:rPr>
              <w:t>5.3..2. netaikoma;</w:t>
            </w:r>
          </w:p>
          <w:p w14:paraId="18A8E000" w14:textId="77777777" w:rsidR="00C00B5F" w:rsidRDefault="00C00B5F" w:rsidP="00C00B5F">
            <w:pPr>
              <w:rPr>
                <w:kern w:val="2"/>
                <w:szCs w:val="24"/>
              </w:rPr>
            </w:pPr>
            <w:r w:rsidRPr="00563451">
              <w:rPr>
                <w:kern w:val="2"/>
                <w:szCs w:val="24"/>
              </w:rPr>
              <w:t>5.3.3. dėl kainų lygio pokyčio</w:t>
            </w:r>
            <w:r w:rsidR="00CB4ACD">
              <w:rPr>
                <w:kern w:val="2"/>
                <w:szCs w:val="24"/>
              </w:rPr>
              <w:t>;</w:t>
            </w:r>
          </w:p>
          <w:p w14:paraId="60A2D473" w14:textId="06B94F3B" w:rsidR="00CB4ACD" w:rsidRPr="00C64672" w:rsidRDefault="00CB4ACD" w:rsidP="00C00B5F">
            <w:pPr>
              <w:rPr>
                <w:kern w:val="2"/>
                <w:szCs w:val="24"/>
              </w:rPr>
            </w:pPr>
            <w:r>
              <w:rPr>
                <w:kern w:val="2"/>
                <w:szCs w:val="24"/>
              </w:rPr>
              <w:t>5.3.4. netaikoma.</w:t>
            </w:r>
          </w:p>
        </w:tc>
      </w:tr>
      <w:tr w:rsidR="00C00B5F" w14:paraId="1477936D" w14:textId="77777777">
        <w:trPr>
          <w:trHeight w:val="300"/>
        </w:trPr>
        <w:tc>
          <w:tcPr>
            <w:tcW w:w="3094" w:type="dxa"/>
            <w:gridSpan w:val="2"/>
          </w:tcPr>
          <w:p w14:paraId="2F390C50" w14:textId="77777777" w:rsidR="00C00B5F" w:rsidRDefault="00C00B5F" w:rsidP="00C00B5F">
            <w:pPr>
              <w:rPr>
                <w:b/>
                <w:kern w:val="2"/>
                <w:szCs w:val="24"/>
              </w:rPr>
            </w:pPr>
            <w:r>
              <w:rPr>
                <w:b/>
                <w:kern w:val="2"/>
                <w:szCs w:val="24"/>
              </w:rPr>
              <w:t>5.3.1. Sutarties kainos / įkainių peržiūra dėl PVM tarifo pasikeitimo</w:t>
            </w:r>
          </w:p>
        </w:tc>
        <w:tc>
          <w:tcPr>
            <w:tcW w:w="6441" w:type="dxa"/>
            <w:gridSpan w:val="2"/>
          </w:tcPr>
          <w:p w14:paraId="33589A85" w14:textId="73B3B70F" w:rsidR="00C00B5F" w:rsidRDefault="00C00B5F" w:rsidP="00C00B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3490CAA" w14:textId="2607575F" w:rsidR="00C00B5F" w:rsidRPr="00563451" w:rsidRDefault="00C00B5F" w:rsidP="00C00B5F">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00B5F" w14:paraId="615097A0" w14:textId="77777777">
        <w:trPr>
          <w:trHeight w:val="300"/>
        </w:trPr>
        <w:tc>
          <w:tcPr>
            <w:tcW w:w="3094" w:type="dxa"/>
            <w:gridSpan w:val="2"/>
          </w:tcPr>
          <w:p w14:paraId="4A5F82E1" w14:textId="77777777" w:rsidR="00C00B5F" w:rsidRDefault="00C00B5F" w:rsidP="00C00B5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00B5F" w:rsidRPr="00942868" w:rsidRDefault="00C00B5F" w:rsidP="00C00B5F">
            <w:pPr>
              <w:rPr>
                <w:kern w:val="2"/>
                <w:szCs w:val="24"/>
              </w:rPr>
            </w:pPr>
            <w:r>
              <w:rPr>
                <w:kern w:val="2"/>
                <w:szCs w:val="24"/>
              </w:rPr>
              <w:t>Netaikoma</w:t>
            </w:r>
          </w:p>
        </w:tc>
      </w:tr>
      <w:tr w:rsidR="00C00B5F" w14:paraId="65BCD5E9" w14:textId="77777777">
        <w:trPr>
          <w:trHeight w:val="300"/>
        </w:trPr>
        <w:tc>
          <w:tcPr>
            <w:tcW w:w="3094" w:type="dxa"/>
            <w:gridSpan w:val="2"/>
          </w:tcPr>
          <w:p w14:paraId="6A09B9BB" w14:textId="790162FB" w:rsidR="00C00B5F" w:rsidRPr="00776F4F" w:rsidRDefault="00C00B5F" w:rsidP="00C00B5F">
            <w:pPr>
              <w:rPr>
                <w:bCs/>
                <w:kern w:val="2"/>
                <w:szCs w:val="24"/>
              </w:rPr>
            </w:pPr>
            <w:r>
              <w:rPr>
                <w:b/>
                <w:kern w:val="2"/>
                <w:szCs w:val="24"/>
              </w:rPr>
              <w:t>5.3.3. Sutarties kainos / įkainių peržiūra dėl kainų lygio pokyčio</w:t>
            </w:r>
          </w:p>
        </w:tc>
        <w:tc>
          <w:tcPr>
            <w:tcW w:w="6441" w:type="dxa"/>
            <w:gridSpan w:val="2"/>
          </w:tcPr>
          <w:p w14:paraId="3140C71E" w14:textId="77777777" w:rsidR="00C00B5F" w:rsidRDefault="00C00B5F" w:rsidP="00C00B5F">
            <w:pPr>
              <w:pStyle w:val="Sraopastraipa"/>
              <w:widowControl w:val="0"/>
              <w:numPr>
                <w:ilvl w:val="3"/>
                <w:numId w:val="7"/>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1D2395CE"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936B362"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428CB59B" w14:textId="77777777" w:rsidR="00C00B5F" w:rsidRDefault="00C00B5F" w:rsidP="00C00B5F">
            <w:pPr>
              <w:pStyle w:val="Sraopastraipa"/>
              <w:widowControl w:val="0"/>
              <w:tabs>
                <w:tab w:val="left" w:pos="763"/>
                <w:tab w:val="left" w:pos="851"/>
                <w:tab w:val="left" w:pos="1134"/>
                <w:tab w:val="left" w:pos="1276"/>
                <w:tab w:val="left" w:pos="1560"/>
              </w:tabs>
              <w:ind w:left="0"/>
              <w:jc w:val="both"/>
              <w:rPr>
                <w:sz w:val="24"/>
                <w:szCs w:val="24"/>
                <w:lang w:eastAsia="en-US"/>
              </w:rPr>
            </w:pPr>
          </w:p>
          <w:p w14:paraId="2B1FD0A7" w14:textId="77777777" w:rsidR="00C00B5F" w:rsidRDefault="003B3CBA" w:rsidP="00C00B5F">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C00B5F">
              <w:rPr>
                <w:sz w:val="24"/>
                <w:szCs w:val="24"/>
                <w:lang w:eastAsia="en-US"/>
              </w:rPr>
              <w:t xml:space="preserve"> kur</w:t>
            </w:r>
          </w:p>
          <w:p w14:paraId="7E946C3C"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1F092446"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3CC14940"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5E240273"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267EECB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6E4AFFE4" w14:textId="77777777" w:rsidR="00C00B5F" w:rsidRDefault="00C00B5F" w:rsidP="00C00B5F">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4E47B38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2FBE4870" w14:textId="77777777" w:rsidR="00C00B5F" w:rsidRDefault="00C00B5F" w:rsidP="00C00B5F">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Indnaujausias</w:t>
            </w:r>
            <w:proofErr w:type="spellEnd"/>
            <w:r>
              <w:rPr>
                <w:rFonts w:eastAsiaTheme="minorHAnsi"/>
                <w:szCs w:val="24"/>
              </w:rPr>
              <w:t xml:space="preserve"> – kreipimosi dėl Sutarties kainos perskaičiavimo išsiuntimo kitai šaliai datą naujausias paskelbtas vartotojų kainų indeksas „12 Įvairios prekės ir paslaugos“;</w:t>
            </w:r>
          </w:p>
          <w:p w14:paraId="31EDABBB" w14:textId="77777777" w:rsidR="00C00B5F" w:rsidRDefault="00C00B5F" w:rsidP="00C00B5F">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Indpradžia</w:t>
            </w:r>
            <w:proofErr w:type="spellEnd"/>
            <w:r>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5E203D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5"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ABB3AC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0BCBE4E7"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8193342"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38EFE1F9" w14:textId="69D02D70" w:rsidR="00C00B5F" w:rsidRPr="00D273C3" w:rsidRDefault="00C00B5F" w:rsidP="00C00B5F">
            <w:pPr>
              <w:pStyle w:val="Sraopastraipa"/>
              <w:numPr>
                <w:ilvl w:val="3"/>
                <w:numId w:val="3"/>
              </w:numPr>
              <w:tabs>
                <w:tab w:val="left" w:pos="763"/>
              </w:tabs>
              <w:ind w:left="0" w:firstLine="0"/>
              <w:jc w:val="both"/>
              <w:rPr>
                <w:color w:val="4472C4"/>
                <w:kern w:val="2"/>
                <w:sz w:val="24"/>
                <w:szCs w:val="24"/>
              </w:rPr>
            </w:pPr>
            <w:r>
              <w:rPr>
                <w:sz w:val="24"/>
                <w:szCs w:val="24"/>
                <w:lang w:eastAsia="en-US"/>
              </w:rPr>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00B5F" w14:paraId="499AE47B" w14:textId="77777777">
        <w:trPr>
          <w:trHeight w:val="300"/>
        </w:trPr>
        <w:tc>
          <w:tcPr>
            <w:tcW w:w="3094" w:type="dxa"/>
            <w:gridSpan w:val="2"/>
          </w:tcPr>
          <w:p w14:paraId="18673E4A" w14:textId="77777777" w:rsidR="00C00B5F" w:rsidRDefault="00C00B5F" w:rsidP="00C00B5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00B5F" w:rsidRDefault="00C00B5F" w:rsidP="00C00B5F">
            <w:pPr>
              <w:rPr>
                <w:kern w:val="2"/>
                <w:szCs w:val="24"/>
              </w:rPr>
            </w:pPr>
            <w:r>
              <w:rPr>
                <w:kern w:val="2"/>
                <w:szCs w:val="24"/>
              </w:rPr>
              <w:t>Netaikoma</w:t>
            </w:r>
          </w:p>
          <w:p w14:paraId="46E13AD5" w14:textId="06B0B582" w:rsidR="00C00B5F" w:rsidRDefault="00C00B5F" w:rsidP="00C00B5F">
            <w:pPr>
              <w:rPr>
                <w:szCs w:val="24"/>
              </w:rPr>
            </w:pPr>
          </w:p>
        </w:tc>
      </w:tr>
      <w:tr w:rsidR="00C00B5F" w14:paraId="7AE30B2A" w14:textId="77777777">
        <w:trPr>
          <w:trHeight w:val="300"/>
        </w:trPr>
        <w:tc>
          <w:tcPr>
            <w:tcW w:w="3094" w:type="dxa"/>
            <w:gridSpan w:val="2"/>
          </w:tcPr>
          <w:p w14:paraId="563C1A20" w14:textId="77777777" w:rsidR="00C00B5F" w:rsidRDefault="00C00B5F" w:rsidP="00C00B5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0B640DC" w14:textId="2D747927" w:rsidR="00C00B5F" w:rsidRPr="00513614" w:rsidRDefault="00054EB2" w:rsidP="00C00B5F">
            <w:pPr>
              <w:jc w:val="both"/>
              <w:rPr>
                <w:kern w:val="2"/>
                <w:szCs w:val="24"/>
              </w:rPr>
            </w:pPr>
            <w:r>
              <w:rPr>
                <w:szCs w:val="24"/>
              </w:rPr>
              <w:lastRenderedPageBreak/>
              <w:t xml:space="preserve">Netaikoma </w:t>
            </w:r>
          </w:p>
        </w:tc>
      </w:tr>
      <w:tr w:rsidR="00C00B5F" w14:paraId="3D7F8BBD" w14:textId="77777777">
        <w:trPr>
          <w:trHeight w:val="300"/>
        </w:trPr>
        <w:tc>
          <w:tcPr>
            <w:tcW w:w="3094" w:type="dxa"/>
            <w:gridSpan w:val="2"/>
          </w:tcPr>
          <w:p w14:paraId="733042E4" w14:textId="77777777" w:rsidR="00C00B5F" w:rsidRDefault="00C00B5F" w:rsidP="00C00B5F">
            <w:pPr>
              <w:rPr>
                <w:b/>
                <w:kern w:val="2"/>
                <w:szCs w:val="24"/>
              </w:rPr>
            </w:pPr>
            <w:r>
              <w:rPr>
                <w:b/>
                <w:kern w:val="2"/>
                <w:szCs w:val="24"/>
              </w:rPr>
              <w:t>5.5. Atsiskaitymo su Tiekėju terminas ir tvarka</w:t>
            </w:r>
          </w:p>
        </w:tc>
        <w:tc>
          <w:tcPr>
            <w:tcW w:w="6441" w:type="dxa"/>
            <w:gridSpan w:val="2"/>
          </w:tcPr>
          <w:p w14:paraId="7EEB5078" w14:textId="77777777" w:rsidR="00C00B5F" w:rsidRPr="00043FD6" w:rsidRDefault="00C00B5F" w:rsidP="00C00B5F">
            <w:pPr>
              <w:jc w:val="both"/>
              <w:rPr>
                <w:color w:val="000000" w:themeColor="text1"/>
                <w:kern w:val="2"/>
                <w:szCs w:val="24"/>
              </w:rPr>
            </w:pPr>
            <w:r w:rsidRPr="00043FD6">
              <w:rPr>
                <w:color w:val="000000" w:themeColor="text1"/>
                <w:kern w:val="2"/>
                <w:szCs w:val="24"/>
              </w:rPr>
              <w:t>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6B05183B" w14:textId="526F910D" w:rsidR="00C00B5F" w:rsidRPr="00513614" w:rsidRDefault="00054EB2" w:rsidP="00054EB2">
            <w:pPr>
              <w:jc w:val="both"/>
              <w:rPr>
                <w:color w:val="FF0000"/>
                <w:szCs w:val="24"/>
              </w:rPr>
            </w:pPr>
            <w:r w:rsidRPr="00054EB2">
              <w:rPr>
                <w:color w:val="000000" w:themeColor="text1"/>
                <w:kern w:val="2"/>
                <w:szCs w:val="24"/>
                <w:shd w:val="clear" w:color="auto" w:fill="FFFFFF"/>
              </w:rPr>
              <w:t>Apmokėjimo sąlygos:</w:t>
            </w:r>
            <w:r>
              <w:rPr>
                <w:color w:val="000000" w:themeColor="text1"/>
                <w:kern w:val="2"/>
                <w:szCs w:val="24"/>
                <w:shd w:val="clear" w:color="auto" w:fill="FFFFFF"/>
              </w:rPr>
              <w:t xml:space="preserve"> </w:t>
            </w:r>
            <w:r w:rsidRPr="00054EB2">
              <w:rPr>
                <w:color w:val="000000" w:themeColor="text1"/>
                <w:kern w:val="2"/>
                <w:szCs w:val="24"/>
                <w:shd w:val="clear" w:color="auto" w:fill="FFFFFF"/>
              </w:rPr>
              <w:t>įvykdžius visus sutartinius įsipareigojimus, sumokama visa Sutarties kaina</w:t>
            </w:r>
            <w:r>
              <w:rPr>
                <w:color w:val="000000" w:themeColor="text1"/>
                <w:kern w:val="2"/>
                <w:szCs w:val="24"/>
                <w:shd w:val="clear" w:color="auto" w:fill="FFFFFF"/>
              </w:rPr>
              <w:t>.</w:t>
            </w:r>
          </w:p>
        </w:tc>
      </w:tr>
      <w:tr w:rsidR="00C00B5F" w14:paraId="6B1FE2ED" w14:textId="77777777">
        <w:trPr>
          <w:trHeight w:val="300"/>
        </w:trPr>
        <w:tc>
          <w:tcPr>
            <w:tcW w:w="3094" w:type="dxa"/>
            <w:gridSpan w:val="2"/>
          </w:tcPr>
          <w:p w14:paraId="6120B8AF" w14:textId="77777777" w:rsidR="00C00B5F" w:rsidRDefault="00C00B5F" w:rsidP="00C00B5F">
            <w:pPr>
              <w:rPr>
                <w:b/>
                <w:kern w:val="2"/>
                <w:szCs w:val="24"/>
              </w:rPr>
            </w:pPr>
            <w:r>
              <w:rPr>
                <w:b/>
                <w:kern w:val="2"/>
                <w:szCs w:val="24"/>
              </w:rPr>
              <w:t>5.6. Avansas</w:t>
            </w:r>
          </w:p>
        </w:tc>
        <w:tc>
          <w:tcPr>
            <w:tcW w:w="6441" w:type="dxa"/>
            <w:gridSpan w:val="2"/>
          </w:tcPr>
          <w:p w14:paraId="1DDABA0A" w14:textId="733A2457" w:rsidR="00C00B5F" w:rsidRPr="00BF3C8F" w:rsidRDefault="00C00B5F" w:rsidP="00C00B5F">
            <w:pPr>
              <w:rPr>
                <w:kern w:val="2"/>
                <w:szCs w:val="24"/>
              </w:rPr>
            </w:pPr>
            <w:r>
              <w:rPr>
                <w:kern w:val="2"/>
                <w:szCs w:val="24"/>
              </w:rPr>
              <w:t>Netaikoma</w:t>
            </w:r>
          </w:p>
        </w:tc>
      </w:tr>
      <w:tr w:rsidR="00C00B5F" w14:paraId="504D3817" w14:textId="77777777">
        <w:trPr>
          <w:trHeight w:val="300"/>
        </w:trPr>
        <w:tc>
          <w:tcPr>
            <w:tcW w:w="3094" w:type="dxa"/>
            <w:gridSpan w:val="2"/>
          </w:tcPr>
          <w:p w14:paraId="4151A15F" w14:textId="77777777" w:rsidR="00C00B5F" w:rsidRDefault="00C00B5F" w:rsidP="00C00B5F">
            <w:pPr>
              <w:rPr>
                <w:b/>
                <w:kern w:val="2"/>
                <w:szCs w:val="24"/>
              </w:rPr>
            </w:pPr>
            <w:r>
              <w:rPr>
                <w:b/>
                <w:kern w:val="2"/>
                <w:szCs w:val="24"/>
              </w:rPr>
              <w:t>5.7. Avanso užtikrinimas</w:t>
            </w:r>
          </w:p>
        </w:tc>
        <w:tc>
          <w:tcPr>
            <w:tcW w:w="6441" w:type="dxa"/>
            <w:gridSpan w:val="2"/>
          </w:tcPr>
          <w:p w14:paraId="345C3440" w14:textId="0FECBA13" w:rsidR="00C00B5F" w:rsidRDefault="00C00B5F" w:rsidP="00C00B5F">
            <w:pPr>
              <w:rPr>
                <w:kern w:val="2"/>
                <w:szCs w:val="24"/>
              </w:rPr>
            </w:pPr>
            <w:r>
              <w:rPr>
                <w:kern w:val="2"/>
                <w:szCs w:val="24"/>
              </w:rPr>
              <w:t>Netaikoma</w:t>
            </w:r>
          </w:p>
        </w:tc>
      </w:tr>
      <w:tr w:rsidR="00C00B5F" w14:paraId="3515433F" w14:textId="77777777">
        <w:trPr>
          <w:trHeight w:val="300"/>
        </w:trPr>
        <w:tc>
          <w:tcPr>
            <w:tcW w:w="9535" w:type="dxa"/>
            <w:gridSpan w:val="4"/>
          </w:tcPr>
          <w:p w14:paraId="3D6DB714" w14:textId="77777777" w:rsidR="00C00B5F" w:rsidRDefault="00C00B5F" w:rsidP="00C00B5F">
            <w:pPr>
              <w:jc w:val="center"/>
              <w:rPr>
                <w:bCs/>
                <w:kern w:val="2"/>
                <w:szCs w:val="24"/>
              </w:rPr>
            </w:pPr>
            <w:r>
              <w:rPr>
                <w:b/>
                <w:kern w:val="2"/>
                <w:szCs w:val="24"/>
              </w:rPr>
              <w:t>6. PASLAUGŲ KOKYBĖ IR GARANTINIAI ĮSIPAREIGOJIMAI</w:t>
            </w:r>
          </w:p>
        </w:tc>
      </w:tr>
      <w:tr w:rsidR="00C00B5F" w14:paraId="099593DF" w14:textId="77777777">
        <w:trPr>
          <w:trHeight w:val="300"/>
        </w:trPr>
        <w:tc>
          <w:tcPr>
            <w:tcW w:w="3094" w:type="dxa"/>
            <w:gridSpan w:val="2"/>
          </w:tcPr>
          <w:p w14:paraId="0BC19E95" w14:textId="77777777" w:rsidR="00C00B5F" w:rsidRDefault="00C00B5F" w:rsidP="00C00B5F">
            <w:pPr>
              <w:rPr>
                <w:b/>
                <w:kern w:val="2"/>
                <w:szCs w:val="24"/>
              </w:rPr>
            </w:pPr>
            <w:r>
              <w:rPr>
                <w:b/>
                <w:kern w:val="2"/>
                <w:szCs w:val="24"/>
              </w:rPr>
              <w:t>6.1. Garantinis terminas</w:t>
            </w:r>
          </w:p>
        </w:tc>
        <w:tc>
          <w:tcPr>
            <w:tcW w:w="6441" w:type="dxa"/>
            <w:gridSpan w:val="2"/>
          </w:tcPr>
          <w:p w14:paraId="2A1F3088" w14:textId="214800DA" w:rsidR="00C00B5F" w:rsidRPr="008D6539" w:rsidRDefault="00C00B5F" w:rsidP="00C00B5F">
            <w:pPr>
              <w:rPr>
                <w:kern w:val="2"/>
                <w:szCs w:val="24"/>
              </w:rPr>
            </w:pPr>
            <w:r>
              <w:rPr>
                <w:kern w:val="2"/>
                <w:szCs w:val="24"/>
              </w:rPr>
              <w:t>Netaikoma</w:t>
            </w:r>
          </w:p>
        </w:tc>
      </w:tr>
      <w:tr w:rsidR="00C00B5F" w14:paraId="20E33578" w14:textId="77777777">
        <w:trPr>
          <w:trHeight w:val="300"/>
        </w:trPr>
        <w:tc>
          <w:tcPr>
            <w:tcW w:w="3094" w:type="dxa"/>
            <w:gridSpan w:val="2"/>
          </w:tcPr>
          <w:p w14:paraId="4A5689E8" w14:textId="77777777" w:rsidR="00C00B5F" w:rsidRDefault="00C00B5F" w:rsidP="00C00B5F">
            <w:pPr>
              <w:rPr>
                <w:b/>
                <w:kern w:val="2"/>
                <w:szCs w:val="24"/>
              </w:rPr>
            </w:pPr>
            <w:r>
              <w:rPr>
                <w:b/>
                <w:szCs w:val="24"/>
              </w:rPr>
              <w:t>6.2. Terminas Paslaugų trūkumams pašalinti</w:t>
            </w:r>
          </w:p>
        </w:tc>
        <w:tc>
          <w:tcPr>
            <w:tcW w:w="6441" w:type="dxa"/>
            <w:gridSpan w:val="2"/>
          </w:tcPr>
          <w:p w14:paraId="4C66DAC2" w14:textId="055C21C4" w:rsidR="00C00B5F" w:rsidRPr="008D6539" w:rsidRDefault="00C00B5F" w:rsidP="00C00B5F">
            <w:pPr>
              <w:rPr>
                <w:kern w:val="2"/>
                <w:szCs w:val="24"/>
              </w:rPr>
            </w:pPr>
            <w:r>
              <w:rPr>
                <w:kern w:val="2"/>
                <w:szCs w:val="24"/>
              </w:rPr>
              <w:t>Netaikoma</w:t>
            </w:r>
          </w:p>
        </w:tc>
      </w:tr>
      <w:tr w:rsidR="00C00B5F" w14:paraId="5E58624A" w14:textId="77777777">
        <w:trPr>
          <w:trHeight w:val="300"/>
        </w:trPr>
        <w:tc>
          <w:tcPr>
            <w:tcW w:w="3094" w:type="dxa"/>
            <w:gridSpan w:val="2"/>
          </w:tcPr>
          <w:p w14:paraId="47871323" w14:textId="77777777" w:rsidR="00C00B5F" w:rsidRDefault="00C00B5F" w:rsidP="00C00B5F">
            <w:pPr>
              <w:rPr>
                <w:b/>
                <w:kern w:val="2"/>
                <w:szCs w:val="24"/>
              </w:rPr>
            </w:pPr>
            <w:r>
              <w:rPr>
                <w:b/>
                <w:szCs w:val="24"/>
              </w:rPr>
              <w:t>6.3. Kokybinių kriterijų įgyvendinimo ir tikrinimo tvarka</w:t>
            </w:r>
          </w:p>
        </w:tc>
        <w:tc>
          <w:tcPr>
            <w:tcW w:w="6441" w:type="dxa"/>
            <w:gridSpan w:val="2"/>
          </w:tcPr>
          <w:p w14:paraId="46C3BDE2" w14:textId="60349A10" w:rsidR="00C00B5F" w:rsidRPr="00513614" w:rsidRDefault="00C00B5F" w:rsidP="00C00B5F">
            <w:pPr>
              <w:jc w:val="both"/>
              <w:rPr>
                <w:bCs/>
                <w:kern w:val="2"/>
                <w:szCs w:val="24"/>
                <w:highlight w:val="yellow"/>
              </w:rPr>
            </w:pPr>
            <w:r>
              <w:rPr>
                <w:kern w:val="2"/>
                <w:szCs w:val="24"/>
              </w:rPr>
              <w:t>Netaikoma</w:t>
            </w:r>
          </w:p>
        </w:tc>
      </w:tr>
      <w:tr w:rsidR="00C00B5F" w14:paraId="728D0920" w14:textId="77777777">
        <w:trPr>
          <w:trHeight w:val="300"/>
        </w:trPr>
        <w:tc>
          <w:tcPr>
            <w:tcW w:w="9535" w:type="dxa"/>
            <w:gridSpan w:val="4"/>
          </w:tcPr>
          <w:p w14:paraId="7FBF8CE4" w14:textId="77777777" w:rsidR="00C00B5F" w:rsidRDefault="00C00B5F" w:rsidP="00C00B5F">
            <w:pPr>
              <w:jc w:val="center"/>
              <w:rPr>
                <w:b/>
                <w:kern w:val="2"/>
                <w:szCs w:val="24"/>
              </w:rPr>
            </w:pPr>
            <w:r>
              <w:rPr>
                <w:b/>
                <w:kern w:val="2"/>
                <w:szCs w:val="24"/>
              </w:rPr>
              <w:t>7. SUTARTIES VYKDYMUI PASITELKIAMI SUBTIEKĖJAI IR (AR) SPECIALISTAI</w:t>
            </w:r>
          </w:p>
        </w:tc>
      </w:tr>
      <w:tr w:rsidR="00C00B5F" w14:paraId="09DF25F9" w14:textId="77777777">
        <w:trPr>
          <w:trHeight w:val="300"/>
        </w:trPr>
        <w:tc>
          <w:tcPr>
            <w:tcW w:w="3094" w:type="dxa"/>
            <w:gridSpan w:val="2"/>
          </w:tcPr>
          <w:p w14:paraId="27A40C09" w14:textId="77777777" w:rsidR="00C00B5F" w:rsidRDefault="00C00B5F" w:rsidP="00C00B5F">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00B5F" w:rsidRPr="008D6539" w:rsidRDefault="00C00B5F" w:rsidP="00C00B5F">
            <w:pPr>
              <w:jc w:val="both"/>
              <w:rPr>
                <w:kern w:val="2"/>
                <w:szCs w:val="24"/>
              </w:rPr>
            </w:pPr>
            <w:r w:rsidRPr="008D6539">
              <w:rPr>
                <w:kern w:val="2"/>
                <w:szCs w:val="24"/>
              </w:rPr>
              <w:t>Sutarties vykdymui subtiekėjai ir (ar) specialistai nepasitelkiami.</w:t>
            </w:r>
          </w:p>
          <w:p w14:paraId="33758CA8" w14:textId="77777777" w:rsidR="00C00B5F" w:rsidRPr="008D6539" w:rsidRDefault="00C00B5F" w:rsidP="00C00B5F">
            <w:pPr>
              <w:jc w:val="both"/>
              <w:rPr>
                <w:color w:val="0070C0"/>
                <w:kern w:val="2"/>
                <w:szCs w:val="24"/>
              </w:rPr>
            </w:pPr>
            <w:r w:rsidRPr="008D6539">
              <w:rPr>
                <w:color w:val="0070C0"/>
                <w:kern w:val="2"/>
                <w:szCs w:val="24"/>
              </w:rPr>
              <w:t>arba</w:t>
            </w:r>
          </w:p>
          <w:p w14:paraId="3DC356A1" w14:textId="48C45895" w:rsidR="00C00B5F" w:rsidRDefault="00C00B5F" w:rsidP="00C00B5F">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[3] „Sutarties vykdymui pasitelkiami subtiekėjai ir (ar) specialistai“.</w:t>
            </w:r>
          </w:p>
        </w:tc>
      </w:tr>
      <w:tr w:rsidR="00C00B5F" w14:paraId="03F6739E" w14:textId="77777777">
        <w:trPr>
          <w:trHeight w:val="300"/>
        </w:trPr>
        <w:tc>
          <w:tcPr>
            <w:tcW w:w="9535" w:type="dxa"/>
            <w:gridSpan w:val="4"/>
          </w:tcPr>
          <w:p w14:paraId="50C07FDF" w14:textId="77777777" w:rsidR="00C00B5F" w:rsidRDefault="00C00B5F" w:rsidP="00C00B5F">
            <w:pPr>
              <w:jc w:val="center"/>
              <w:rPr>
                <w:b/>
                <w:kern w:val="2"/>
                <w:szCs w:val="24"/>
              </w:rPr>
            </w:pPr>
            <w:r>
              <w:rPr>
                <w:b/>
                <w:kern w:val="2"/>
                <w:szCs w:val="24"/>
              </w:rPr>
              <w:t>8. PRIEVOLIŲ PAGAL SUTARTĮ ĮVYKDYMO UŽTIKRINIMAS</w:t>
            </w:r>
          </w:p>
        </w:tc>
      </w:tr>
      <w:tr w:rsidR="00C00B5F" w14:paraId="16D00538" w14:textId="77777777">
        <w:trPr>
          <w:trHeight w:val="300"/>
        </w:trPr>
        <w:tc>
          <w:tcPr>
            <w:tcW w:w="3094" w:type="dxa"/>
            <w:gridSpan w:val="2"/>
          </w:tcPr>
          <w:p w14:paraId="20BE3391" w14:textId="77777777" w:rsidR="00C00B5F" w:rsidRDefault="00C00B5F" w:rsidP="00C00B5F">
            <w:pPr>
              <w:rPr>
                <w:b/>
                <w:kern w:val="2"/>
                <w:szCs w:val="24"/>
              </w:rPr>
            </w:pPr>
            <w:r>
              <w:rPr>
                <w:b/>
                <w:kern w:val="2"/>
                <w:szCs w:val="24"/>
              </w:rPr>
              <w:t>8.1. Prievolių pagal Sutartį įvykdymo užtikrinimas</w:t>
            </w:r>
          </w:p>
        </w:tc>
        <w:tc>
          <w:tcPr>
            <w:tcW w:w="6441" w:type="dxa"/>
            <w:gridSpan w:val="2"/>
          </w:tcPr>
          <w:p w14:paraId="6B4024C8" w14:textId="555F8379" w:rsidR="00C00B5F" w:rsidRPr="00C83316" w:rsidRDefault="00C00B5F" w:rsidP="00C00B5F">
            <w:pPr>
              <w:jc w:val="both"/>
              <w:rPr>
                <w:kern w:val="2"/>
                <w:szCs w:val="24"/>
              </w:rPr>
            </w:pPr>
            <w:r w:rsidRPr="00AD4F75">
              <w:rPr>
                <w:kern w:val="2"/>
                <w:szCs w:val="24"/>
              </w:rPr>
              <w:t>Prievolių pagal Sutartį įvykdymas užtikrinamas netesybomis (delspinigiais, bauda).</w:t>
            </w:r>
          </w:p>
        </w:tc>
      </w:tr>
      <w:tr w:rsidR="00C00B5F" w14:paraId="4402B871" w14:textId="77777777">
        <w:trPr>
          <w:trHeight w:val="300"/>
        </w:trPr>
        <w:tc>
          <w:tcPr>
            <w:tcW w:w="3094" w:type="dxa"/>
            <w:gridSpan w:val="2"/>
          </w:tcPr>
          <w:p w14:paraId="4564F2DC" w14:textId="77777777" w:rsidR="00C00B5F" w:rsidRDefault="00C00B5F" w:rsidP="00C00B5F">
            <w:pPr>
              <w:rPr>
                <w:b/>
                <w:kern w:val="2"/>
                <w:szCs w:val="24"/>
              </w:rPr>
            </w:pPr>
            <w:r>
              <w:rPr>
                <w:b/>
                <w:kern w:val="2"/>
                <w:szCs w:val="24"/>
              </w:rPr>
              <w:t>8.2 Sutarties įvykdymo užtikrinimo galiojimo terminas</w:t>
            </w:r>
          </w:p>
        </w:tc>
        <w:tc>
          <w:tcPr>
            <w:tcW w:w="6441" w:type="dxa"/>
            <w:gridSpan w:val="2"/>
          </w:tcPr>
          <w:p w14:paraId="270D80EE" w14:textId="77777777" w:rsidR="00C00B5F" w:rsidRDefault="00C00B5F" w:rsidP="00C00B5F">
            <w:pPr>
              <w:rPr>
                <w:kern w:val="2"/>
                <w:szCs w:val="24"/>
              </w:rPr>
            </w:pPr>
            <w:r>
              <w:rPr>
                <w:kern w:val="2"/>
                <w:szCs w:val="24"/>
              </w:rPr>
              <w:t>Netaikoma</w:t>
            </w:r>
          </w:p>
          <w:p w14:paraId="4C17FAB5" w14:textId="77777777" w:rsidR="00C00B5F" w:rsidRDefault="00C00B5F" w:rsidP="00C00B5F">
            <w:pPr>
              <w:rPr>
                <w:kern w:val="2"/>
                <w:szCs w:val="24"/>
              </w:rPr>
            </w:pPr>
          </w:p>
          <w:p w14:paraId="26D49271" w14:textId="159FF5FC" w:rsidR="00C00B5F" w:rsidRPr="00AF4273" w:rsidRDefault="00C00B5F" w:rsidP="00C00B5F">
            <w:pPr>
              <w:rPr>
                <w:color w:val="FF0000"/>
                <w:kern w:val="2"/>
                <w:szCs w:val="24"/>
              </w:rPr>
            </w:pPr>
          </w:p>
        </w:tc>
      </w:tr>
      <w:tr w:rsidR="00C00B5F" w14:paraId="42A26441" w14:textId="77777777">
        <w:trPr>
          <w:trHeight w:val="300"/>
        </w:trPr>
        <w:tc>
          <w:tcPr>
            <w:tcW w:w="3094" w:type="dxa"/>
            <w:gridSpan w:val="2"/>
          </w:tcPr>
          <w:p w14:paraId="376A9427" w14:textId="77777777" w:rsidR="00C00B5F" w:rsidRDefault="00C00B5F" w:rsidP="00C00B5F">
            <w:pPr>
              <w:rPr>
                <w:b/>
                <w:kern w:val="2"/>
                <w:szCs w:val="24"/>
              </w:rPr>
            </w:pPr>
            <w:r>
              <w:rPr>
                <w:b/>
                <w:kern w:val="2"/>
                <w:szCs w:val="24"/>
              </w:rPr>
              <w:t>8.3. Sutarties įvykdymo užtikrinimo pateikimas</w:t>
            </w:r>
          </w:p>
        </w:tc>
        <w:tc>
          <w:tcPr>
            <w:tcW w:w="6441" w:type="dxa"/>
            <w:gridSpan w:val="2"/>
          </w:tcPr>
          <w:p w14:paraId="4EF9E033" w14:textId="77777777" w:rsidR="00C00B5F" w:rsidRDefault="00C00B5F" w:rsidP="00C00B5F">
            <w:pPr>
              <w:rPr>
                <w:kern w:val="2"/>
                <w:szCs w:val="24"/>
              </w:rPr>
            </w:pPr>
            <w:r>
              <w:rPr>
                <w:kern w:val="2"/>
                <w:szCs w:val="24"/>
              </w:rPr>
              <w:t>Netaikoma</w:t>
            </w:r>
          </w:p>
          <w:p w14:paraId="2449E9FD" w14:textId="34AC73C1" w:rsidR="00C00B5F" w:rsidRPr="00AF4273" w:rsidRDefault="00C00B5F" w:rsidP="00C00B5F">
            <w:pPr>
              <w:rPr>
                <w:color w:val="FF0000"/>
                <w:kern w:val="2"/>
                <w:szCs w:val="24"/>
              </w:rPr>
            </w:pPr>
          </w:p>
        </w:tc>
      </w:tr>
      <w:tr w:rsidR="00C00B5F" w14:paraId="1D6DBA30" w14:textId="77777777">
        <w:trPr>
          <w:trHeight w:val="300"/>
        </w:trPr>
        <w:tc>
          <w:tcPr>
            <w:tcW w:w="9535" w:type="dxa"/>
            <w:gridSpan w:val="4"/>
          </w:tcPr>
          <w:p w14:paraId="6AECE72E" w14:textId="77777777" w:rsidR="00C00B5F" w:rsidRDefault="00C00B5F" w:rsidP="00C00B5F">
            <w:pPr>
              <w:jc w:val="center"/>
              <w:rPr>
                <w:bCs/>
                <w:kern w:val="2"/>
                <w:szCs w:val="24"/>
              </w:rPr>
            </w:pPr>
            <w:r>
              <w:rPr>
                <w:b/>
                <w:kern w:val="2"/>
                <w:szCs w:val="24"/>
              </w:rPr>
              <w:t>9. ŠALIŲ ATSAKOMYBĖ</w:t>
            </w:r>
          </w:p>
        </w:tc>
      </w:tr>
      <w:tr w:rsidR="00C00B5F" w14:paraId="096E4E0F" w14:textId="77777777">
        <w:trPr>
          <w:trHeight w:val="300"/>
        </w:trPr>
        <w:tc>
          <w:tcPr>
            <w:tcW w:w="3094" w:type="dxa"/>
            <w:gridSpan w:val="2"/>
          </w:tcPr>
          <w:p w14:paraId="158C7B43" w14:textId="77777777" w:rsidR="00C00B5F" w:rsidRDefault="00C00B5F" w:rsidP="00C00B5F">
            <w:pPr>
              <w:rPr>
                <w:b/>
                <w:kern w:val="2"/>
                <w:szCs w:val="24"/>
              </w:rPr>
            </w:pPr>
            <w:r>
              <w:rPr>
                <w:b/>
                <w:kern w:val="2"/>
                <w:szCs w:val="24"/>
              </w:rPr>
              <w:t>9.1. Pirkėjui taikomos netesybos už mokėjimų pagal Sutartį vėlavimą</w:t>
            </w:r>
          </w:p>
        </w:tc>
        <w:tc>
          <w:tcPr>
            <w:tcW w:w="6441" w:type="dxa"/>
            <w:gridSpan w:val="2"/>
          </w:tcPr>
          <w:p w14:paraId="1BF10C37" w14:textId="4CF47E31" w:rsidR="00C00B5F" w:rsidRPr="00522D17" w:rsidRDefault="00C00B5F" w:rsidP="00C00B5F">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00B5F" w14:paraId="3713AD93" w14:textId="77777777">
        <w:trPr>
          <w:trHeight w:val="300"/>
        </w:trPr>
        <w:tc>
          <w:tcPr>
            <w:tcW w:w="3094" w:type="dxa"/>
            <w:gridSpan w:val="2"/>
          </w:tcPr>
          <w:p w14:paraId="67B55224" w14:textId="77777777" w:rsidR="00C00B5F" w:rsidRDefault="00C00B5F" w:rsidP="00C00B5F">
            <w:pPr>
              <w:rPr>
                <w:b/>
                <w:kern w:val="2"/>
                <w:szCs w:val="24"/>
              </w:rPr>
            </w:pPr>
            <w:r>
              <w:rPr>
                <w:b/>
                <w:szCs w:val="24"/>
              </w:rPr>
              <w:t>9.2. Tiekėjui taikomos netesybos</w:t>
            </w:r>
          </w:p>
        </w:tc>
        <w:tc>
          <w:tcPr>
            <w:tcW w:w="6441" w:type="dxa"/>
            <w:gridSpan w:val="2"/>
          </w:tcPr>
          <w:p w14:paraId="321D0DDD" w14:textId="0F499882" w:rsidR="00C00B5F" w:rsidRPr="00385178" w:rsidRDefault="00C00B5F" w:rsidP="00C00B5F">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w:t>
            </w:r>
            <w:r w:rsidRPr="00385178">
              <w:rPr>
                <w:szCs w:val="24"/>
                <w:lang w:val="lt"/>
              </w:rPr>
              <w:t xml:space="preserve">skaičiuoja </w:t>
            </w:r>
            <w:r w:rsidRPr="00385178">
              <w:rPr>
                <w:rStyle w:val="Grietas"/>
                <w:b w:val="0"/>
                <w:bCs w:val="0"/>
              </w:rPr>
              <w:t>0,0</w:t>
            </w:r>
            <w:r w:rsidR="00A212E0" w:rsidRPr="00385178">
              <w:rPr>
                <w:rStyle w:val="Grietas"/>
                <w:b w:val="0"/>
                <w:bCs w:val="0"/>
              </w:rPr>
              <w:t>2</w:t>
            </w:r>
            <w:r w:rsidRPr="00385178">
              <w:rPr>
                <w:rStyle w:val="Grietas"/>
                <w:b w:val="0"/>
                <w:bCs w:val="0"/>
              </w:rPr>
              <w:t xml:space="preserve"> (</w:t>
            </w:r>
            <w:r w:rsidR="00A212E0" w:rsidRPr="00385178">
              <w:rPr>
                <w:rStyle w:val="Grietas"/>
                <w:b w:val="0"/>
                <w:bCs w:val="0"/>
              </w:rPr>
              <w:t>dvi</w:t>
            </w:r>
            <w:r w:rsidRPr="00385178">
              <w:rPr>
                <w:rStyle w:val="Grietas"/>
                <w:b w:val="0"/>
                <w:bCs w:val="0"/>
              </w:rPr>
              <w:t xml:space="preserve"> šimtosios)</w:t>
            </w:r>
            <w:r w:rsidRPr="00385178">
              <w:rPr>
                <w:szCs w:val="24"/>
                <w:lang w:val="lt"/>
              </w:rPr>
              <w:t xml:space="preserve">   procento dydžio delspinigius už kiekvieną uždelstą dieną nuo laiku nesuteiktų Paslaugų ar kitų sutartinių įsipareigojimų nevykdymo kainos </w:t>
            </w:r>
            <w:r w:rsidRPr="00385178">
              <w:rPr>
                <w:color w:val="000000"/>
                <w:szCs w:val="24"/>
                <w:lang w:val="lt"/>
              </w:rPr>
              <w:t>be PVM.</w:t>
            </w:r>
          </w:p>
          <w:p w14:paraId="1FA9A882" w14:textId="5DFAA99D" w:rsidR="00C00B5F" w:rsidRPr="00C74B9E" w:rsidRDefault="00C00B5F" w:rsidP="00C00B5F">
            <w:pPr>
              <w:jc w:val="both"/>
              <w:rPr>
                <w:szCs w:val="24"/>
                <w:lang w:val="lt"/>
              </w:rPr>
            </w:pPr>
            <w:r w:rsidRPr="00385178">
              <w:rPr>
                <w:color w:val="000000"/>
                <w:szCs w:val="24"/>
                <w:lang w:val="lt"/>
              </w:rPr>
              <w:t xml:space="preserve">9.2.2. Jeigu Tiekėjas vėluoja grąžinti dėl Tiekėjui mokėtinos sumos sumažinimo </w:t>
            </w:r>
            <w:r w:rsidRPr="00385178">
              <w:rPr>
                <w:szCs w:val="24"/>
                <w:lang w:val="lt"/>
              </w:rPr>
              <w:t xml:space="preserve">susidariusią permoką pagal Bendrųjų sąlygų 7.4.1.2 papunktį, Pirkėjas nuo kitos nei nustatytas terminas dienos Tiekėjui skaičiuoja </w:t>
            </w:r>
            <w:r w:rsidRPr="00385178">
              <w:rPr>
                <w:rStyle w:val="Grietas"/>
                <w:b w:val="0"/>
                <w:bCs w:val="0"/>
              </w:rPr>
              <w:t>0,0</w:t>
            </w:r>
            <w:r w:rsidR="00A212E0" w:rsidRPr="00385178">
              <w:rPr>
                <w:rStyle w:val="Grietas"/>
                <w:b w:val="0"/>
                <w:bCs w:val="0"/>
              </w:rPr>
              <w:t>2</w:t>
            </w:r>
            <w:r w:rsidRPr="00385178">
              <w:rPr>
                <w:rStyle w:val="Grietas"/>
                <w:b w:val="0"/>
                <w:bCs w:val="0"/>
              </w:rPr>
              <w:t xml:space="preserve"> (</w:t>
            </w:r>
            <w:r w:rsidR="00A212E0" w:rsidRPr="00385178">
              <w:rPr>
                <w:rStyle w:val="Grietas"/>
                <w:b w:val="0"/>
                <w:bCs w:val="0"/>
              </w:rPr>
              <w:t>dvi</w:t>
            </w:r>
            <w:r w:rsidRPr="00385178">
              <w:rPr>
                <w:rStyle w:val="Grietas"/>
                <w:b w:val="0"/>
                <w:bCs w:val="0"/>
              </w:rPr>
              <w:t xml:space="preserve"> šimtosios)</w:t>
            </w:r>
            <w:r w:rsidRPr="00385178">
              <w:rPr>
                <w:szCs w:val="24"/>
                <w:lang w:val="lt"/>
              </w:rPr>
              <w:t xml:space="preserve"> procento dydžio </w:t>
            </w:r>
            <w:r w:rsidRPr="00385178">
              <w:rPr>
                <w:szCs w:val="24"/>
                <w:lang w:val="lt"/>
              </w:rPr>
              <w:lastRenderedPageBreak/>
              <w:t>delspinigius už kiekvieną uždelstą dieną nuo laiku</w:t>
            </w:r>
            <w:r w:rsidRPr="00C74B9E">
              <w:rPr>
                <w:szCs w:val="24"/>
                <w:lang w:val="lt"/>
              </w:rPr>
              <w:t xml:space="preserve"> negrąžintos permokos kainos be PVM.</w:t>
            </w:r>
          </w:p>
          <w:p w14:paraId="4AB2592B" w14:textId="0C6C9BCA" w:rsidR="00C00B5F" w:rsidRDefault="00C00B5F" w:rsidP="00C00B5F">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00B5F" w14:paraId="2AE537C5" w14:textId="77777777">
        <w:trPr>
          <w:trHeight w:val="300"/>
        </w:trPr>
        <w:tc>
          <w:tcPr>
            <w:tcW w:w="3094" w:type="dxa"/>
            <w:gridSpan w:val="2"/>
          </w:tcPr>
          <w:p w14:paraId="08F6A9E9" w14:textId="77777777" w:rsidR="00C00B5F" w:rsidRDefault="00C00B5F" w:rsidP="00C00B5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00B5F" w:rsidRPr="00B32ABD" w:rsidRDefault="00C00B5F" w:rsidP="00C00B5F">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w:t>
            </w:r>
            <w:r w:rsidRPr="00B32ABD">
              <w:rPr>
                <w:bCs/>
                <w:kern w:val="2"/>
                <w:szCs w:val="24"/>
              </w:rPr>
              <w:t>dydžio bauda nuo Pradinės Sutarties vertės, nurodytos Specialiųjų sąlygų 5.2 punkte.</w:t>
            </w:r>
          </w:p>
          <w:p w14:paraId="32A97B20" w14:textId="088E713B" w:rsidR="00C00B5F" w:rsidRDefault="00C00B5F" w:rsidP="00C00B5F">
            <w:pPr>
              <w:jc w:val="both"/>
              <w:rPr>
                <w:bCs/>
                <w:kern w:val="2"/>
                <w:szCs w:val="24"/>
              </w:rPr>
            </w:pPr>
            <w:r w:rsidRPr="00B32ABD">
              <w:rPr>
                <w:bCs/>
                <w:szCs w:val="24"/>
              </w:rPr>
              <w:t xml:space="preserve">9.3.2. Nepagrįstai nutraukus Sutarties vykdymą ne Sutartyje nustatyta tvarka, mokama </w:t>
            </w:r>
            <w:r w:rsidRPr="00B32ABD">
              <w:rPr>
                <w:kern w:val="2"/>
                <w:szCs w:val="24"/>
              </w:rPr>
              <w:t xml:space="preserve">10 (dešimties) </w:t>
            </w:r>
            <w:r w:rsidRPr="00B32ABD">
              <w:rPr>
                <w:bCs/>
                <w:kern w:val="2"/>
                <w:szCs w:val="24"/>
              </w:rPr>
              <w:t>procentų dydžio bauda nuo Pradinės Sutarties vertės, nurodytos Specialiųjų sąlygų 5.2 punkte.</w:t>
            </w:r>
          </w:p>
        </w:tc>
      </w:tr>
      <w:tr w:rsidR="00C00B5F" w14:paraId="21DFFE7E" w14:textId="77777777">
        <w:trPr>
          <w:trHeight w:val="300"/>
        </w:trPr>
        <w:tc>
          <w:tcPr>
            <w:tcW w:w="3094" w:type="dxa"/>
            <w:gridSpan w:val="2"/>
          </w:tcPr>
          <w:p w14:paraId="36993C6F" w14:textId="77777777" w:rsidR="00C00B5F" w:rsidRDefault="00C00B5F" w:rsidP="00C00B5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7343ACE" w:rsidR="00C00B5F" w:rsidRPr="00B65A89" w:rsidRDefault="00342C0C" w:rsidP="00C00B5F">
            <w:pPr>
              <w:rPr>
                <w:bCs/>
                <w:color w:val="000000"/>
                <w:kern w:val="2"/>
                <w:szCs w:val="24"/>
              </w:rPr>
            </w:pPr>
            <w:r>
              <w:rPr>
                <w:kern w:val="2"/>
                <w:szCs w:val="24"/>
              </w:rPr>
              <w:t>5</w:t>
            </w:r>
            <w:r w:rsidR="00C00B5F" w:rsidRPr="00C83D40">
              <w:rPr>
                <w:kern w:val="2"/>
                <w:szCs w:val="24"/>
              </w:rPr>
              <w:t>00 (</w:t>
            </w:r>
            <w:r>
              <w:rPr>
                <w:kern w:val="2"/>
                <w:szCs w:val="24"/>
              </w:rPr>
              <w:t>penki šimtai</w:t>
            </w:r>
            <w:r w:rsidR="00C00B5F" w:rsidRPr="00C83D40">
              <w:rPr>
                <w:kern w:val="2"/>
                <w:szCs w:val="24"/>
              </w:rPr>
              <w:t xml:space="preserve">) Eur </w:t>
            </w:r>
            <w:r w:rsidR="00C00B5F">
              <w:rPr>
                <w:color w:val="000000" w:themeColor="text1"/>
                <w:kern w:val="2"/>
              </w:rPr>
              <w:t xml:space="preserve">už </w:t>
            </w:r>
            <w:r w:rsidR="00C00B5F" w:rsidRPr="00E02A18">
              <w:rPr>
                <w:kern w:val="2"/>
              </w:rPr>
              <w:t xml:space="preserve">kiekvieną </w:t>
            </w:r>
            <w:r w:rsidR="00C00B5F" w:rsidRPr="00E02A18">
              <w:rPr>
                <w:kern w:val="2"/>
                <w:szCs w:val="24"/>
              </w:rPr>
              <w:t>pažeidimo</w:t>
            </w:r>
            <w:r w:rsidR="00C00B5F" w:rsidRPr="00E02A18">
              <w:rPr>
                <w:kern w:val="2"/>
              </w:rPr>
              <w:t xml:space="preserve"> atvejį</w:t>
            </w:r>
            <w:r w:rsidR="00C00B5F">
              <w:rPr>
                <w:kern w:val="2"/>
              </w:rPr>
              <w:t>.</w:t>
            </w:r>
          </w:p>
        </w:tc>
      </w:tr>
      <w:tr w:rsidR="00C00B5F" w14:paraId="4D0D6582" w14:textId="77777777">
        <w:trPr>
          <w:trHeight w:val="300"/>
        </w:trPr>
        <w:tc>
          <w:tcPr>
            <w:tcW w:w="3094" w:type="dxa"/>
            <w:gridSpan w:val="2"/>
          </w:tcPr>
          <w:p w14:paraId="2932E897" w14:textId="77777777" w:rsidR="00C00B5F" w:rsidRDefault="00C00B5F" w:rsidP="00C00B5F">
            <w:pPr>
              <w:rPr>
                <w:b/>
                <w:kern w:val="2"/>
                <w:szCs w:val="24"/>
              </w:rPr>
            </w:pPr>
            <w:r>
              <w:rPr>
                <w:b/>
                <w:kern w:val="2"/>
                <w:szCs w:val="24"/>
              </w:rPr>
              <w:t>9.5. Tiekėjui taikomos baudos dėl aplinkosauginių ir (arba) socialinių kriterijų nesilaikymo</w:t>
            </w:r>
          </w:p>
        </w:tc>
        <w:tc>
          <w:tcPr>
            <w:tcW w:w="6441" w:type="dxa"/>
            <w:gridSpan w:val="2"/>
          </w:tcPr>
          <w:p w14:paraId="27E1885C" w14:textId="449DB6BA" w:rsidR="00C00B5F" w:rsidRDefault="00C00B5F" w:rsidP="00C00B5F">
            <w:pPr>
              <w:jc w:val="both"/>
              <w:rPr>
                <w:bCs/>
                <w:kern w:val="2"/>
                <w:szCs w:val="24"/>
              </w:rPr>
            </w:pPr>
            <w:r w:rsidRPr="00F818B1">
              <w:rPr>
                <w:bCs/>
                <w:kern w:val="2"/>
                <w:szCs w:val="24"/>
              </w:rPr>
              <w:t xml:space="preserve">Už </w:t>
            </w:r>
            <w:r w:rsidRPr="00576475">
              <w:rPr>
                <w:bCs/>
                <w:kern w:val="2"/>
                <w:szCs w:val="24"/>
              </w:rPr>
              <w:t xml:space="preserve">Specialiųjų sąlygų </w:t>
            </w:r>
            <w:r w:rsidRPr="006C6435">
              <w:rPr>
                <w:bCs/>
                <w:kern w:val="2"/>
                <w:szCs w:val="24"/>
              </w:rPr>
              <w:t xml:space="preserve">13.1. p. </w:t>
            </w:r>
            <w:r w:rsidRPr="00576475">
              <w:rPr>
                <w:bCs/>
                <w:kern w:val="2"/>
                <w:szCs w:val="24"/>
              </w:rPr>
              <w:t xml:space="preserve">pažeidimą taikoma </w:t>
            </w:r>
            <w:r w:rsidR="00342C0C">
              <w:rPr>
                <w:bCs/>
                <w:kern w:val="2"/>
                <w:szCs w:val="24"/>
              </w:rPr>
              <w:t>3</w:t>
            </w:r>
            <w:r w:rsidRPr="00576475">
              <w:rPr>
                <w:bCs/>
                <w:kern w:val="2"/>
                <w:szCs w:val="24"/>
              </w:rPr>
              <w:t>00 (</w:t>
            </w:r>
            <w:r w:rsidR="00342C0C">
              <w:rPr>
                <w:bCs/>
                <w:kern w:val="2"/>
                <w:szCs w:val="24"/>
              </w:rPr>
              <w:t>trijų</w:t>
            </w:r>
            <w:r>
              <w:rPr>
                <w:bCs/>
                <w:kern w:val="2"/>
                <w:szCs w:val="24"/>
              </w:rPr>
              <w:t xml:space="preserve"> </w:t>
            </w:r>
            <w:r w:rsidRPr="00576475">
              <w:rPr>
                <w:bCs/>
                <w:kern w:val="2"/>
                <w:szCs w:val="24"/>
              </w:rPr>
              <w:t>šimtų) Eur bauda už kiekvieną nustatytą pažeidimo atvejį.</w:t>
            </w:r>
            <w:r>
              <w:rPr>
                <w:bCs/>
                <w:kern w:val="2"/>
                <w:szCs w:val="24"/>
              </w:rPr>
              <w:t xml:space="preserve"> </w:t>
            </w:r>
          </w:p>
          <w:p w14:paraId="363291BA" w14:textId="7A4C4687" w:rsidR="00C00B5F" w:rsidRPr="00A546FD" w:rsidRDefault="00C00B5F" w:rsidP="00C00B5F">
            <w:pPr>
              <w:jc w:val="both"/>
              <w:rPr>
                <w:bCs/>
                <w:kern w:val="2"/>
                <w:szCs w:val="24"/>
              </w:rPr>
            </w:pPr>
          </w:p>
        </w:tc>
      </w:tr>
      <w:tr w:rsidR="00C00B5F" w14:paraId="5099B8FA" w14:textId="77777777">
        <w:trPr>
          <w:trHeight w:val="300"/>
        </w:trPr>
        <w:tc>
          <w:tcPr>
            <w:tcW w:w="3094" w:type="dxa"/>
            <w:gridSpan w:val="2"/>
          </w:tcPr>
          <w:p w14:paraId="15FC1D5F" w14:textId="77777777" w:rsidR="00C00B5F" w:rsidRDefault="00C00B5F" w:rsidP="00C00B5F">
            <w:pPr>
              <w:rPr>
                <w:b/>
                <w:kern w:val="2"/>
                <w:szCs w:val="24"/>
              </w:rPr>
            </w:pPr>
            <w:r>
              <w:rPr>
                <w:b/>
                <w:kern w:val="2"/>
                <w:szCs w:val="24"/>
              </w:rPr>
              <w:t>9.6. Tiekėjui / Pirkėjui taikoma bauda dėl konfidencialumo reikalavimų nesilaikymo</w:t>
            </w:r>
          </w:p>
        </w:tc>
        <w:tc>
          <w:tcPr>
            <w:tcW w:w="6441" w:type="dxa"/>
            <w:gridSpan w:val="2"/>
          </w:tcPr>
          <w:p w14:paraId="31D056F1" w14:textId="77777777" w:rsidR="00C00B5F" w:rsidRDefault="00C00B5F" w:rsidP="00C00B5F">
            <w:pPr>
              <w:rPr>
                <w:bCs/>
                <w:color w:val="4472C4"/>
                <w:kern w:val="2"/>
                <w:szCs w:val="24"/>
              </w:rPr>
            </w:pPr>
            <w:r>
              <w:rPr>
                <w:bCs/>
                <w:kern w:val="2"/>
                <w:szCs w:val="24"/>
              </w:rPr>
              <w:t xml:space="preserve">100 (vienas šimtas) Eur </w:t>
            </w:r>
            <w:r>
              <w:rPr>
                <w:bCs/>
                <w:color w:val="000000"/>
                <w:kern w:val="2"/>
                <w:szCs w:val="24"/>
              </w:rPr>
              <w:t>už kiekvieną nustatytą atvejį.</w:t>
            </w:r>
          </w:p>
          <w:p w14:paraId="3DB129B4" w14:textId="74E5E007" w:rsidR="00C00B5F" w:rsidRPr="006820CA" w:rsidRDefault="00C00B5F" w:rsidP="00C00B5F">
            <w:pPr>
              <w:rPr>
                <w:bCs/>
                <w:kern w:val="2"/>
                <w:szCs w:val="24"/>
              </w:rPr>
            </w:pPr>
          </w:p>
        </w:tc>
      </w:tr>
      <w:tr w:rsidR="00C00B5F" w14:paraId="774D63A8" w14:textId="77777777">
        <w:trPr>
          <w:trHeight w:val="300"/>
        </w:trPr>
        <w:tc>
          <w:tcPr>
            <w:tcW w:w="3094" w:type="dxa"/>
            <w:gridSpan w:val="2"/>
          </w:tcPr>
          <w:p w14:paraId="345A3FD0" w14:textId="77777777" w:rsidR="00C00B5F" w:rsidRDefault="00C00B5F" w:rsidP="00C00B5F">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32FA19A3" w:rsidR="00C00B5F" w:rsidRPr="000E529B" w:rsidRDefault="00C00B5F" w:rsidP="00C00B5F">
            <w:pPr>
              <w:jc w:val="both"/>
              <w:rPr>
                <w:bCs/>
                <w:kern w:val="2"/>
                <w:szCs w:val="24"/>
              </w:rPr>
            </w:pPr>
            <w:r w:rsidRPr="000E529B">
              <w:rPr>
                <w:bCs/>
                <w:kern w:val="2"/>
                <w:szCs w:val="24"/>
              </w:rPr>
              <w:t>Netaikoma</w:t>
            </w:r>
          </w:p>
        </w:tc>
      </w:tr>
      <w:tr w:rsidR="00C00B5F"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00B5F" w:rsidRDefault="00C00B5F" w:rsidP="00C00B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2100DA53" w:rsidR="00C00B5F" w:rsidRPr="00C83316" w:rsidRDefault="00C00B5F" w:rsidP="00C00B5F">
            <w:pPr>
              <w:rPr>
                <w:bCs/>
                <w:kern w:val="2"/>
                <w:szCs w:val="24"/>
              </w:rPr>
            </w:pPr>
            <w:r>
              <w:rPr>
                <w:bCs/>
                <w:kern w:val="2"/>
                <w:szCs w:val="24"/>
              </w:rPr>
              <w:t>Netaikoma</w:t>
            </w:r>
          </w:p>
        </w:tc>
      </w:tr>
      <w:tr w:rsidR="00C00B5F" w14:paraId="3D92EA71" w14:textId="77777777">
        <w:trPr>
          <w:trHeight w:val="300"/>
        </w:trPr>
        <w:tc>
          <w:tcPr>
            <w:tcW w:w="3094" w:type="dxa"/>
            <w:gridSpan w:val="2"/>
          </w:tcPr>
          <w:p w14:paraId="7D9ACF61" w14:textId="77777777" w:rsidR="00C00B5F" w:rsidRDefault="00C00B5F" w:rsidP="00C00B5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00B5F" w:rsidRDefault="00C00B5F" w:rsidP="00C00B5F">
            <w:pPr>
              <w:rPr>
                <w:bCs/>
                <w:color w:val="4472C4"/>
                <w:kern w:val="2"/>
                <w:szCs w:val="24"/>
              </w:rPr>
            </w:pPr>
            <w:r w:rsidRPr="0075703C">
              <w:rPr>
                <w:bCs/>
                <w:kern w:val="2"/>
                <w:szCs w:val="24"/>
              </w:rPr>
              <w:t>300 (trys šimtai) Eur už kiekvieną nustatytą pažeidimo atvejį</w:t>
            </w:r>
            <w:r>
              <w:rPr>
                <w:bCs/>
                <w:kern w:val="2"/>
                <w:szCs w:val="24"/>
              </w:rPr>
              <w:t>.</w:t>
            </w:r>
          </w:p>
        </w:tc>
      </w:tr>
      <w:tr w:rsidR="00C00B5F" w14:paraId="7209957D" w14:textId="77777777">
        <w:trPr>
          <w:trHeight w:val="300"/>
        </w:trPr>
        <w:tc>
          <w:tcPr>
            <w:tcW w:w="3094" w:type="dxa"/>
            <w:gridSpan w:val="2"/>
          </w:tcPr>
          <w:p w14:paraId="4838BED4" w14:textId="77777777" w:rsidR="00C00B5F" w:rsidRDefault="00C00B5F" w:rsidP="00C00B5F">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43FD9352" w14:textId="55A1D028" w:rsidR="00C00B5F" w:rsidRPr="00AA6AF5" w:rsidRDefault="00C00B5F" w:rsidP="00C00B5F">
            <w:pPr>
              <w:jc w:val="both"/>
              <w:rPr>
                <w:kern w:val="2"/>
                <w:szCs w:val="24"/>
              </w:rPr>
            </w:pPr>
            <w:r w:rsidRPr="00782DA4">
              <w:rPr>
                <w:kern w:val="2"/>
                <w:szCs w:val="24"/>
              </w:rPr>
              <w:t>T</w:t>
            </w:r>
            <w:r>
              <w:rPr>
                <w:kern w:val="2"/>
                <w:szCs w:val="24"/>
              </w:rPr>
              <w:t>ie</w:t>
            </w:r>
            <w:r w:rsidRPr="00782DA4">
              <w:rPr>
                <w:kern w:val="2"/>
                <w:szCs w:val="24"/>
              </w:rPr>
              <w:t xml:space="preserve">kėjui nustatoma </w:t>
            </w:r>
            <w:r>
              <w:rPr>
                <w:kern w:val="2"/>
                <w:szCs w:val="24"/>
              </w:rPr>
              <w:t>3</w:t>
            </w:r>
            <w:r w:rsidRPr="00782DA4">
              <w:rPr>
                <w:kern w:val="2"/>
                <w:szCs w:val="24"/>
              </w:rPr>
              <w:t>00 (</w:t>
            </w:r>
            <w:r>
              <w:rPr>
                <w:kern w:val="2"/>
                <w:szCs w:val="24"/>
              </w:rPr>
              <w:t>trijų</w:t>
            </w:r>
            <w:r w:rsidRPr="00782DA4">
              <w:rPr>
                <w:kern w:val="2"/>
                <w:szCs w:val="24"/>
              </w:rPr>
              <w:t xml:space="preserve"> šimtų) Eur vertės bauda už nekokybiškai suteiktas paslaugas</w:t>
            </w:r>
            <w:r w:rsidR="00183389">
              <w:rPr>
                <w:kern w:val="2"/>
                <w:szCs w:val="24"/>
              </w:rPr>
              <w:t xml:space="preserve"> </w:t>
            </w:r>
            <w:r w:rsidRPr="00782DA4">
              <w:rPr>
                <w:kern w:val="2"/>
                <w:szCs w:val="24"/>
              </w:rPr>
              <w:t xml:space="preserve">ir </w:t>
            </w:r>
            <w:r w:rsidRPr="00782DA4">
              <w:t xml:space="preserve">už </w:t>
            </w:r>
            <w:r w:rsidRPr="00782DA4">
              <w:rPr>
                <w:kern w:val="2"/>
                <w:szCs w:val="24"/>
              </w:rPr>
              <w:t>kitų sutartinių įsipareigojimų (</w:t>
            </w:r>
            <w:r w:rsidRPr="00782DA4">
              <w:t xml:space="preserve">taikoma </w:t>
            </w:r>
            <w:r w:rsidRPr="00B32ABD">
              <w:t xml:space="preserve">pažeidimams, kuriems dėl jų pobūdžio nėra pritaikomi Specialiųjų sąlygų 9.2.1 p. nustatyti delspinigiai) </w:t>
            </w:r>
            <w:r w:rsidRPr="00B32ABD">
              <w:rPr>
                <w:kern w:val="2"/>
                <w:szCs w:val="24"/>
              </w:rPr>
              <w:t>nevykdymą, surašant pažeidimo aktą už</w:t>
            </w:r>
            <w:r w:rsidRPr="00782DA4">
              <w:rPr>
                <w:kern w:val="2"/>
                <w:szCs w:val="24"/>
              </w:rPr>
              <w:t xml:space="preserve">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C00B5F" w14:paraId="73AC3C81" w14:textId="77777777">
        <w:trPr>
          <w:trHeight w:val="300"/>
        </w:trPr>
        <w:tc>
          <w:tcPr>
            <w:tcW w:w="9535" w:type="dxa"/>
            <w:gridSpan w:val="4"/>
          </w:tcPr>
          <w:p w14:paraId="74B8E168" w14:textId="77777777" w:rsidR="00C00B5F" w:rsidRDefault="00C00B5F" w:rsidP="00C00B5F">
            <w:pPr>
              <w:jc w:val="center"/>
              <w:rPr>
                <w:color w:val="4472C4"/>
                <w:kern w:val="2"/>
                <w:szCs w:val="24"/>
              </w:rPr>
            </w:pPr>
            <w:r>
              <w:rPr>
                <w:b/>
                <w:kern w:val="2"/>
                <w:szCs w:val="24"/>
              </w:rPr>
              <w:t>10. ESMINĖS SUTARTIES SĄLYGOS</w:t>
            </w:r>
          </w:p>
        </w:tc>
      </w:tr>
      <w:tr w:rsidR="00C00B5F" w14:paraId="20AA2882" w14:textId="77777777">
        <w:trPr>
          <w:trHeight w:val="300"/>
        </w:trPr>
        <w:tc>
          <w:tcPr>
            <w:tcW w:w="3094" w:type="dxa"/>
            <w:gridSpan w:val="2"/>
          </w:tcPr>
          <w:p w14:paraId="319A0618" w14:textId="77777777" w:rsidR="00C00B5F" w:rsidRDefault="00C00B5F" w:rsidP="00C00B5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00B5F" w:rsidRPr="005E1F26" w:rsidRDefault="00C00B5F" w:rsidP="00C00B5F">
            <w:pPr>
              <w:rPr>
                <w:kern w:val="2"/>
                <w:szCs w:val="24"/>
              </w:rPr>
            </w:pPr>
            <w:r>
              <w:rPr>
                <w:kern w:val="2"/>
                <w:szCs w:val="24"/>
              </w:rPr>
              <w:t>Netaikoma</w:t>
            </w:r>
          </w:p>
        </w:tc>
      </w:tr>
      <w:tr w:rsidR="00C00B5F" w14:paraId="2583DD82" w14:textId="77777777">
        <w:trPr>
          <w:trHeight w:val="300"/>
        </w:trPr>
        <w:tc>
          <w:tcPr>
            <w:tcW w:w="3094" w:type="dxa"/>
            <w:gridSpan w:val="2"/>
          </w:tcPr>
          <w:p w14:paraId="3AE0B594" w14:textId="77777777" w:rsidR="00C00B5F" w:rsidRDefault="00C00B5F" w:rsidP="00C00B5F">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00B5F" w:rsidRPr="005E1F26" w:rsidRDefault="00C00B5F" w:rsidP="00C00B5F">
            <w:pPr>
              <w:spacing w:line="276" w:lineRule="auto"/>
              <w:jc w:val="both"/>
              <w:textAlignment w:val="baseline"/>
              <w:rPr>
                <w:color w:val="4471C4"/>
                <w:lang w:val="lt"/>
              </w:rPr>
            </w:pPr>
            <w:r>
              <w:rPr>
                <w:rFonts w:eastAsia="Arial"/>
              </w:rPr>
              <w:t xml:space="preserve">Netaikoma </w:t>
            </w:r>
          </w:p>
        </w:tc>
      </w:tr>
      <w:tr w:rsidR="00C00B5F" w14:paraId="72A814A8" w14:textId="77777777">
        <w:trPr>
          <w:trHeight w:val="300"/>
        </w:trPr>
        <w:tc>
          <w:tcPr>
            <w:tcW w:w="9535" w:type="dxa"/>
            <w:gridSpan w:val="4"/>
          </w:tcPr>
          <w:p w14:paraId="4ED59453" w14:textId="77777777" w:rsidR="00C00B5F" w:rsidRDefault="00C00B5F" w:rsidP="00C00B5F">
            <w:pPr>
              <w:jc w:val="center"/>
              <w:rPr>
                <w:b/>
                <w:kern w:val="2"/>
                <w:szCs w:val="24"/>
              </w:rPr>
            </w:pPr>
            <w:r>
              <w:rPr>
                <w:b/>
                <w:kern w:val="2"/>
                <w:szCs w:val="24"/>
              </w:rPr>
              <w:t>11. SUTARTIES GALIOJIMAS IR KEITIMAS</w:t>
            </w:r>
          </w:p>
        </w:tc>
      </w:tr>
      <w:tr w:rsidR="00C00B5F" w14:paraId="3BC1B679" w14:textId="77777777">
        <w:trPr>
          <w:trHeight w:val="300"/>
        </w:trPr>
        <w:tc>
          <w:tcPr>
            <w:tcW w:w="3094" w:type="dxa"/>
            <w:gridSpan w:val="2"/>
          </w:tcPr>
          <w:p w14:paraId="352D6F70" w14:textId="77777777" w:rsidR="00C00B5F" w:rsidRDefault="00C00B5F" w:rsidP="00C00B5F">
            <w:pPr>
              <w:rPr>
                <w:b/>
                <w:kern w:val="2"/>
                <w:szCs w:val="24"/>
              </w:rPr>
            </w:pPr>
            <w:r>
              <w:rPr>
                <w:b/>
                <w:szCs w:val="24"/>
              </w:rPr>
              <w:t>11.1. Sutarties sudarymas ir įsigaliojimas</w:t>
            </w:r>
          </w:p>
        </w:tc>
        <w:tc>
          <w:tcPr>
            <w:tcW w:w="6441" w:type="dxa"/>
            <w:gridSpan w:val="2"/>
          </w:tcPr>
          <w:p w14:paraId="278C9578" w14:textId="77777777" w:rsidR="00C00B5F" w:rsidRDefault="00C00B5F" w:rsidP="00C00B5F">
            <w:pPr>
              <w:jc w:val="both"/>
              <w:rPr>
                <w:kern w:val="2"/>
                <w:szCs w:val="24"/>
              </w:rPr>
            </w:pPr>
            <w:r>
              <w:rPr>
                <w:kern w:val="2"/>
                <w:szCs w:val="24"/>
              </w:rPr>
              <w:t>Ši Sutartis laikoma sudaryta ir įsigalioja nuo Sutarties pasirašymo dienos (antrosios Šalies pasirašymo dieną).</w:t>
            </w:r>
          </w:p>
          <w:p w14:paraId="314B95E1" w14:textId="4750578A" w:rsidR="00C00B5F" w:rsidRPr="0036339E" w:rsidRDefault="00C00B5F" w:rsidP="00C00B5F">
            <w:pPr>
              <w:jc w:val="both"/>
              <w:rPr>
                <w:kern w:val="2"/>
                <w:szCs w:val="24"/>
              </w:rPr>
            </w:pPr>
            <w:r>
              <w:rPr>
                <w:kern w:val="2"/>
                <w:szCs w:val="24"/>
              </w:rPr>
              <w:t xml:space="preserve">Sutartis galioja iki visiško prievolių įvykdymo (kol bus išnaudota Pradinės Sutarties vertė), bet jos terminas negali būti ilgesnis kaip </w:t>
            </w:r>
            <w:r w:rsidR="00183389" w:rsidRPr="00E26605">
              <w:rPr>
                <w:b/>
                <w:bCs/>
                <w:kern w:val="2"/>
                <w:szCs w:val="24"/>
              </w:rPr>
              <w:t>19 (devyniolika)</w:t>
            </w:r>
            <w:r w:rsidR="00183389">
              <w:rPr>
                <w:kern w:val="2"/>
                <w:szCs w:val="24"/>
              </w:rPr>
              <w:t xml:space="preserve"> </w:t>
            </w:r>
            <w:r w:rsidR="00183389" w:rsidRPr="00E26605">
              <w:rPr>
                <w:b/>
                <w:bCs/>
                <w:kern w:val="2"/>
                <w:szCs w:val="24"/>
              </w:rPr>
              <w:t>mėnesių</w:t>
            </w:r>
            <w:r w:rsidR="004C0DD6" w:rsidRPr="00E26605">
              <w:rPr>
                <w:b/>
                <w:bCs/>
                <w:kern w:val="2"/>
                <w:szCs w:val="24"/>
              </w:rPr>
              <w:t>.</w:t>
            </w:r>
          </w:p>
        </w:tc>
      </w:tr>
      <w:tr w:rsidR="00C00B5F" w14:paraId="0D41421F" w14:textId="77777777">
        <w:trPr>
          <w:trHeight w:val="300"/>
        </w:trPr>
        <w:tc>
          <w:tcPr>
            <w:tcW w:w="3094" w:type="dxa"/>
            <w:gridSpan w:val="2"/>
          </w:tcPr>
          <w:p w14:paraId="118222B7" w14:textId="77777777" w:rsidR="00C00B5F" w:rsidRDefault="00C00B5F" w:rsidP="00C00B5F">
            <w:pPr>
              <w:rPr>
                <w:b/>
                <w:kern w:val="2"/>
                <w:szCs w:val="24"/>
              </w:rPr>
            </w:pPr>
            <w:r>
              <w:rPr>
                <w:b/>
                <w:kern w:val="2"/>
                <w:szCs w:val="24"/>
              </w:rPr>
              <w:t>11.2. Sutarties galiojimo termino pratęsimas</w:t>
            </w:r>
          </w:p>
        </w:tc>
        <w:tc>
          <w:tcPr>
            <w:tcW w:w="6441" w:type="dxa"/>
            <w:gridSpan w:val="2"/>
          </w:tcPr>
          <w:p w14:paraId="706C7E96" w14:textId="33608FC8" w:rsidR="00C00B5F" w:rsidRDefault="000B30C6" w:rsidP="00C00B5F">
            <w:pPr>
              <w:widowControl w:val="0"/>
              <w:tabs>
                <w:tab w:val="left" w:pos="993"/>
                <w:tab w:val="left" w:pos="1134"/>
              </w:tabs>
              <w:jc w:val="both"/>
              <w:rPr>
                <w:kern w:val="2"/>
                <w:szCs w:val="24"/>
              </w:rPr>
            </w:pPr>
            <w:r>
              <w:rPr>
                <w:kern w:val="2"/>
                <w:szCs w:val="24"/>
              </w:rPr>
              <w:t>Netaikoma</w:t>
            </w:r>
          </w:p>
        </w:tc>
      </w:tr>
      <w:tr w:rsidR="00C00B5F" w14:paraId="58E15E4B" w14:textId="77777777">
        <w:trPr>
          <w:trHeight w:val="300"/>
        </w:trPr>
        <w:tc>
          <w:tcPr>
            <w:tcW w:w="9535" w:type="dxa"/>
            <w:gridSpan w:val="4"/>
          </w:tcPr>
          <w:p w14:paraId="1B925C08" w14:textId="77777777" w:rsidR="00C00B5F" w:rsidRDefault="00C00B5F" w:rsidP="00C00B5F">
            <w:pPr>
              <w:jc w:val="center"/>
              <w:rPr>
                <w:b/>
                <w:kern w:val="2"/>
                <w:szCs w:val="24"/>
              </w:rPr>
            </w:pPr>
            <w:r>
              <w:rPr>
                <w:b/>
                <w:kern w:val="2"/>
                <w:szCs w:val="24"/>
              </w:rPr>
              <w:t>12. SUTARTIES NUTRAUKIMAS</w:t>
            </w:r>
          </w:p>
        </w:tc>
      </w:tr>
      <w:tr w:rsidR="00C00B5F"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00B5F" w:rsidRDefault="00C00B5F" w:rsidP="00C00B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00B5F" w:rsidRPr="00836DEE" w:rsidRDefault="00C00B5F" w:rsidP="00C00B5F">
            <w:pPr>
              <w:jc w:val="both"/>
              <w:rPr>
                <w:kern w:val="2"/>
                <w:szCs w:val="24"/>
              </w:rPr>
            </w:pPr>
            <w:r>
              <w:rPr>
                <w:kern w:val="2"/>
                <w:szCs w:val="24"/>
              </w:rPr>
              <w:t>Sutartis gali būti nutraukiama rašytiniu Šalių susitarimu arba vienašališkai, Bendrosiose sąlygose nustatyta tvarka.</w:t>
            </w:r>
          </w:p>
        </w:tc>
      </w:tr>
      <w:tr w:rsidR="00C00B5F"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00B5F" w:rsidRDefault="00C00B5F" w:rsidP="00C00B5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6679CEF" w14:textId="0E60EBFE" w:rsidR="00A20B89" w:rsidRPr="00D72E63" w:rsidRDefault="00A20B89" w:rsidP="00646944">
            <w:pPr>
              <w:jc w:val="both"/>
              <w:rPr>
                <w:kern w:val="2"/>
                <w:szCs w:val="24"/>
              </w:rPr>
            </w:pPr>
            <w:r w:rsidRPr="00D72E63">
              <w:rPr>
                <w:kern w:val="2"/>
                <w:szCs w:val="24"/>
              </w:rPr>
              <w:t>12.2.1. jeigu Tiekėjas nevykdo prisiimtų įsipareigojimų už Sutartyje nustatytą Sutarties kainą;</w:t>
            </w:r>
          </w:p>
          <w:p w14:paraId="1663DA65" w14:textId="4514841E" w:rsidR="00A20B89" w:rsidRPr="00D72E63" w:rsidRDefault="00A20B89" w:rsidP="00646944">
            <w:pPr>
              <w:jc w:val="both"/>
              <w:rPr>
                <w:rFonts w:eastAsia="Arial"/>
                <w:kern w:val="2"/>
                <w:szCs w:val="24"/>
                <w:lang w:val="lt"/>
              </w:rPr>
            </w:pPr>
            <w:r w:rsidRPr="00D72E63">
              <w:rPr>
                <w:szCs w:val="24"/>
              </w:rPr>
              <w:t xml:space="preserve">12.2.2. </w:t>
            </w:r>
            <w:r w:rsidRPr="00D72E63">
              <w:rPr>
                <w:rFonts w:eastAsia="Arial"/>
                <w:kern w:val="2"/>
                <w:szCs w:val="24"/>
                <w:lang w:val="lt"/>
              </w:rPr>
              <w:t xml:space="preserve">jeigu Tiekėjas vėluoja suteikti Paslaugas daugiau nei </w:t>
            </w:r>
            <w:r w:rsidR="00646944">
              <w:rPr>
                <w:rFonts w:eastAsia="Arial"/>
                <w:kern w:val="2"/>
                <w:szCs w:val="24"/>
                <w:lang w:val="lt"/>
              </w:rPr>
              <w:t xml:space="preserve">30 </w:t>
            </w:r>
            <w:r w:rsidRPr="00D72E63">
              <w:rPr>
                <w:rFonts w:eastAsia="Arial"/>
                <w:kern w:val="2"/>
                <w:szCs w:val="24"/>
                <w:lang w:val="lt"/>
              </w:rPr>
              <w:t>(</w:t>
            </w:r>
            <w:r w:rsidR="00D72E63" w:rsidRPr="00D72E63">
              <w:rPr>
                <w:rFonts w:eastAsia="Arial"/>
                <w:kern w:val="2"/>
                <w:szCs w:val="24"/>
                <w:lang w:val="lt"/>
              </w:rPr>
              <w:t>trisdešimt</w:t>
            </w:r>
            <w:r w:rsidRPr="00D72E63">
              <w:rPr>
                <w:rFonts w:eastAsia="Arial"/>
                <w:kern w:val="2"/>
                <w:szCs w:val="24"/>
                <w:lang w:val="lt"/>
              </w:rPr>
              <w:t xml:space="preserve">) </w:t>
            </w:r>
            <w:r w:rsidR="00D72E63" w:rsidRPr="00D72E63">
              <w:rPr>
                <w:rFonts w:eastAsia="Arial"/>
                <w:kern w:val="2"/>
                <w:szCs w:val="24"/>
                <w:lang w:val="lt"/>
              </w:rPr>
              <w:t xml:space="preserve">dienų </w:t>
            </w:r>
            <w:r w:rsidRPr="00D72E63">
              <w:rPr>
                <w:rFonts w:eastAsia="Arial"/>
                <w:kern w:val="2"/>
                <w:szCs w:val="24"/>
                <w:lang w:val="lt"/>
              </w:rPr>
              <w:t>nuo Sutartyje nustatyto Paslaugų suteikimo termino;</w:t>
            </w:r>
          </w:p>
          <w:p w14:paraId="0FBE0B78" w14:textId="454CCEE7" w:rsidR="00A20B89" w:rsidRPr="00D72E63" w:rsidRDefault="00A20B89" w:rsidP="00646944">
            <w:pPr>
              <w:tabs>
                <w:tab w:val="left" w:pos="567"/>
                <w:tab w:val="left" w:pos="851"/>
                <w:tab w:val="left" w:pos="992"/>
                <w:tab w:val="left" w:pos="1134"/>
              </w:tabs>
              <w:spacing w:line="257" w:lineRule="auto"/>
              <w:jc w:val="both"/>
              <w:rPr>
                <w:rFonts w:eastAsia="Arial"/>
                <w:kern w:val="2"/>
                <w:szCs w:val="24"/>
                <w:lang w:val="lt"/>
              </w:rPr>
            </w:pPr>
            <w:r w:rsidRPr="00D72E63">
              <w:rPr>
                <w:rFonts w:eastAsia="Arial"/>
                <w:kern w:val="2"/>
                <w:szCs w:val="24"/>
                <w:lang w:val="lt"/>
              </w:rPr>
              <w:t>12.2.</w:t>
            </w:r>
            <w:r w:rsidR="00551792" w:rsidRPr="00D72E63">
              <w:rPr>
                <w:rFonts w:eastAsia="Arial"/>
                <w:kern w:val="2"/>
                <w:szCs w:val="24"/>
                <w:lang w:val="lt"/>
              </w:rPr>
              <w:t>3</w:t>
            </w:r>
            <w:r w:rsidRPr="00D72E63">
              <w:rPr>
                <w:rFonts w:eastAsia="Arial"/>
                <w:kern w:val="2"/>
                <w:szCs w:val="24"/>
                <w:lang w:val="lt"/>
              </w:rPr>
              <w:t>. jeigu Tiekėjas pažeidžia Paslaugų suteikimo terminus ir priskaičiuotų netesybų už vėlavimą suma viršija 20 (dvidešimt) proc. Pradinės sutarties vertės;</w:t>
            </w:r>
          </w:p>
          <w:p w14:paraId="08CAA59B" w14:textId="54877364" w:rsidR="00A20B89" w:rsidRPr="00D72E63" w:rsidRDefault="00A20B89" w:rsidP="00646944">
            <w:pPr>
              <w:tabs>
                <w:tab w:val="left" w:pos="567"/>
                <w:tab w:val="left" w:pos="851"/>
                <w:tab w:val="left" w:pos="992"/>
                <w:tab w:val="left" w:pos="1134"/>
              </w:tabs>
              <w:spacing w:line="257" w:lineRule="auto"/>
              <w:jc w:val="both"/>
              <w:rPr>
                <w:rFonts w:eastAsia="Arial"/>
                <w:kern w:val="2"/>
                <w:szCs w:val="24"/>
                <w:lang w:val="lt"/>
              </w:rPr>
            </w:pPr>
            <w:r w:rsidRPr="00D72E63">
              <w:rPr>
                <w:rFonts w:eastAsia="Arial"/>
                <w:kern w:val="2"/>
                <w:szCs w:val="24"/>
                <w:lang w:val="lt"/>
              </w:rPr>
              <w:t>12.2.</w:t>
            </w:r>
            <w:r w:rsidR="00551792" w:rsidRPr="00D72E63">
              <w:rPr>
                <w:rFonts w:eastAsia="Arial"/>
                <w:kern w:val="2"/>
                <w:szCs w:val="24"/>
                <w:lang w:val="lt"/>
              </w:rPr>
              <w:t>4</w:t>
            </w:r>
            <w:r w:rsidRPr="00D72E63">
              <w:rPr>
                <w:rFonts w:eastAsia="Arial"/>
                <w:kern w:val="2"/>
                <w:szCs w:val="24"/>
                <w:lang w:val="lt"/>
              </w:rPr>
              <w:t>. Tiekėjas pažeidžia Paslaugų suteikimo terminus ir dėl Paslaugų suteikimo vėlavimo Paslaugos tampa nebereikalingos;</w:t>
            </w:r>
          </w:p>
          <w:p w14:paraId="613FE8D3" w14:textId="3F1D44F2" w:rsidR="00A20B89" w:rsidRPr="00D72E63" w:rsidRDefault="00A20B89" w:rsidP="00646944">
            <w:pPr>
              <w:tabs>
                <w:tab w:val="left" w:pos="567"/>
                <w:tab w:val="left" w:pos="851"/>
                <w:tab w:val="left" w:pos="992"/>
                <w:tab w:val="left" w:pos="1134"/>
              </w:tabs>
              <w:spacing w:line="257" w:lineRule="auto"/>
              <w:jc w:val="both"/>
              <w:rPr>
                <w:rFonts w:eastAsia="Arial"/>
                <w:kern w:val="2"/>
                <w:szCs w:val="24"/>
                <w:lang w:val="lt"/>
              </w:rPr>
            </w:pPr>
            <w:r w:rsidRPr="00D72E63">
              <w:rPr>
                <w:rFonts w:eastAsia="Arial"/>
                <w:kern w:val="2"/>
                <w:szCs w:val="24"/>
                <w:lang w:val="lt"/>
              </w:rPr>
              <w:t>12.2.</w:t>
            </w:r>
            <w:r w:rsidR="00551792" w:rsidRPr="00D72E63">
              <w:rPr>
                <w:rFonts w:eastAsia="Arial"/>
                <w:kern w:val="2"/>
                <w:szCs w:val="24"/>
                <w:lang w:val="lt"/>
              </w:rPr>
              <w:t>5</w:t>
            </w:r>
            <w:r w:rsidRPr="00D72E63">
              <w:rPr>
                <w:rFonts w:eastAsia="Arial"/>
                <w:kern w:val="2"/>
                <w:szCs w:val="24"/>
                <w:lang w:val="lt"/>
              </w:rPr>
              <w:t>. Tiekėjas suteikia Paslaugas, kurios neatitinka Sutartyje ir (ar) įstatymuose nustatytų reikalavimų Paslaugoms;</w:t>
            </w:r>
          </w:p>
          <w:p w14:paraId="10C0AD95" w14:textId="0EC26757" w:rsidR="00C00B5F" w:rsidRPr="00551792" w:rsidRDefault="00A20B89" w:rsidP="00646944">
            <w:pPr>
              <w:tabs>
                <w:tab w:val="left" w:pos="567"/>
                <w:tab w:val="left" w:pos="799"/>
                <w:tab w:val="left" w:pos="851"/>
                <w:tab w:val="left" w:pos="941"/>
              </w:tabs>
              <w:spacing w:line="257" w:lineRule="auto"/>
              <w:jc w:val="both"/>
              <w:rPr>
                <w:rFonts w:eastAsia="Arial"/>
                <w:color w:val="FF0000"/>
                <w:kern w:val="2"/>
                <w:szCs w:val="24"/>
                <w:lang w:val="lt"/>
              </w:rPr>
            </w:pPr>
            <w:r w:rsidRPr="00D72E63">
              <w:rPr>
                <w:rFonts w:eastAsia="Arial"/>
                <w:kern w:val="2"/>
                <w:szCs w:val="24"/>
                <w:lang w:val="lt"/>
              </w:rPr>
              <w:t>12.2.</w:t>
            </w:r>
            <w:r w:rsidR="00551792" w:rsidRPr="00D72E63">
              <w:rPr>
                <w:rFonts w:eastAsia="Arial"/>
                <w:kern w:val="2"/>
                <w:szCs w:val="24"/>
                <w:lang w:val="lt"/>
              </w:rPr>
              <w:t>6</w:t>
            </w:r>
            <w:r w:rsidRPr="00D72E63">
              <w:rPr>
                <w:rFonts w:eastAsia="Arial"/>
                <w:kern w:val="2"/>
                <w:szCs w:val="24"/>
                <w:lang w:val="lt"/>
              </w:rPr>
              <w:t>.</w:t>
            </w:r>
            <w:r w:rsidR="00551792" w:rsidRPr="00D72E63">
              <w:rPr>
                <w:rFonts w:eastAsia="Arial"/>
                <w:kern w:val="2"/>
                <w:szCs w:val="24"/>
                <w:lang w:val="lt"/>
              </w:rPr>
              <w:t xml:space="preserve"> </w:t>
            </w:r>
            <w:r w:rsidRPr="00D72E63">
              <w:rPr>
                <w:rFonts w:eastAsia="Arial"/>
                <w:kern w:val="2"/>
                <w:szCs w:val="24"/>
                <w:lang w:val="lt"/>
              </w:rPr>
              <w:t>Tiekėjas pažeidžia šios Sutarties nuostatas, reglamentuojančias konkurenciją, intelektinės nuosavybės ar konfidencialios informacijos valdymą</w:t>
            </w:r>
            <w:r w:rsidR="00551792" w:rsidRPr="00D72E63">
              <w:rPr>
                <w:rFonts w:eastAsia="Arial"/>
                <w:kern w:val="2"/>
                <w:szCs w:val="24"/>
                <w:lang w:val="lt"/>
              </w:rPr>
              <w:t>.</w:t>
            </w:r>
          </w:p>
        </w:tc>
      </w:tr>
      <w:tr w:rsidR="00C00B5F" w14:paraId="3E4EEF32" w14:textId="77777777">
        <w:trPr>
          <w:trHeight w:val="300"/>
        </w:trPr>
        <w:tc>
          <w:tcPr>
            <w:tcW w:w="9535" w:type="dxa"/>
            <w:gridSpan w:val="4"/>
          </w:tcPr>
          <w:p w14:paraId="22EB775D" w14:textId="0A780E34" w:rsidR="00C00B5F" w:rsidRDefault="00C00B5F" w:rsidP="00C00B5F">
            <w:pPr>
              <w:jc w:val="center"/>
              <w:rPr>
                <w:kern w:val="2"/>
                <w:szCs w:val="24"/>
              </w:rPr>
            </w:pPr>
            <w:r>
              <w:rPr>
                <w:b/>
                <w:kern w:val="2"/>
                <w:szCs w:val="24"/>
              </w:rPr>
              <w:t>13. APLINKOS APSAUGOS IR SOCIALINIAI KRITERIJAI</w:t>
            </w:r>
          </w:p>
        </w:tc>
      </w:tr>
      <w:tr w:rsidR="00C00B5F" w14:paraId="0639EDA8" w14:textId="77777777">
        <w:trPr>
          <w:trHeight w:val="300"/>
        </w:trPr>
        <w:tc>
          <w:tcPr>
            <w:tcW w:w="3058" w:type="dxa"/>
          </w:tcPr>
          <w:p w14:paraId="753B24C8" w14:textId="77777777" w:rsidR="00C00B5F" w:rsidRDefault="00C00B5F" w:rsidP="00C00B5F">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349FFC4" w14:textId="405342C6" w:rsidR="00682BB1" w:rsidRPr="00682BB1" w:rsidRDefault="00646944" w:rsidP="00682BB1">
            <w:pPr>
              <w:tabs>
                <w:tab w:val="left" w:pos="798"/>
              </w:tabs>
              <w:jc w:val="both"/>
              <w:rPr>
                <w:kern w:val="2"/>
                <w:szCs w:val="24"/>
                <w:shd w:val="clear" w:color="auto" w:fill="FFFFFF"/>
              </w:rPr>
            </w:pPr>
            <w:r w:rsidRPr="00646944">
              <w:rPr>
                <w:kern w:val="2"/>
                <w:szCs w:val="24"/>
                <w:shd w:val="clear" w:color="auto" w:fill="FFFFFF"/>
              </w:rPr>
              <w:lastRenderedPageBreak/>
              <w:t>Aplinkos apsaugos kriterijai Paslaugoms nustatomi vadovaujantis aplinkos apsaugos kriterijų taikymo, vykdant žaliuosius pirkimus, tvarkos apraš</w:t>
            </w:r>
            <w:r>
              <w:rPr>
                <w:kern w:val="2"/>
                <w:szCs w:val="24"/>
                <w:shd w:val="clear" w:color="auto" w:fill="FFFFFF"/>
              </w:rPr>
              <w:t>o</w:t>
            </w:r>
            <w:r w:rsidRPr="00646944">
              <w:rPr>
                <w:kern w:val="2"/>
                <w:szCs w:val="24"/>
                <w:shd w:val="clear" w:color="auto" w:fill="FFFFFF"/>
              </w:rPr>
              <w:t>, patvirtint</w:t>
            </w:r>
            <w:r w:rsidR="00C55052">
              <w:rPr>
                <w:kern w:val="2"/>
                <w:szCs w:val="24"/>
                <w:shd w:val="clear" w:color="auto" w:fill="FFFFFF"/>
              </w:rPr>
              <w:t>o</w:t>
            </w:r>
            <w:r w:rsidRPr="00646944">
              <w:rPr>
                <w:kern w:val="2"/>
                <w:szCs w:val="24"/>
                <w:shd w:val="clear" w:color="auto" w:fill="FFFFFF"/>
              </w:rPr>
              <w:t xml:space="preserve"> 2011 m. birželio 28 d. Lietuvos </w:t>
            </w:r>
            <w:r w:rsidRPr="00646944">
              <w:rPr>
                <w:kern w:val="2"/>
                <w:szCs w:val="24"/>
                <w:shd w:val="clear" w:color="auto" w:fill="FFFFFF"/>
              </w:rPr>
              <w:lastRenderedPageBreak/>
              <w:t>Respublikos aplinkos ministro įsakymu Nr. D1-508 „Dėl Aplinkos apsaugos kriterijų taikymo, vykdant žaliuosius pirkimus</w:t>
            </w:r>
            <w:r>
              <w:rPr>
                <w:kern w:val="2"/>
                <w:szCs w:val="24"/>
                <w:shd w:val="clear" w:color="auto" w:fill="FFFFFF"/>
              </w:rPr>
              <w:t xml:space="preserve"> </w:t>
            </w:r>
            <w:r w:rsidR="00C55052" w:rsidRPr="00C55052">
              <w:rPr>
                <w:kern w:val="2"/>
                <w:szCs w:val="24"/>
                <w:shd w:val="clear" w:color="auto" w:fill="FFFFFF"/>
              </w:rPr>
              <w:t>tvarkos aprašo patvirtinimo“</w:t>
            </w:r>
            <w:r w:rsidR="00C55052">
              <w:rPr>
                <w:kern w:val="2"/>
                <w:szCs w:val="24"/>
                <w:shd w:val="clear" w:color="auto" w:fill="FFFFFF"/>
              </w:rPr>
              <w:t xml:space="preserve"> (toliau – Tvarkos aprašas) </w:t>
            </w:r>
            <w:r w:rsidR="00682BB1" w:rsidRPr="00682BB1">
              <w:rPr>
                <w:kern w:val="2"/>
                <w:szCs w:val="24"/>
                <w:shd w:val="clear" w:color="auto" w:fill="FFFFFF"/>
              </w:rPr>
              <w:t xml:space="preserve">4.4.4.1. p. </w:t>
            </w:r>
            <w:r w:rsidR="002C28E9">
              <w:rPr>
                <w:kern w:val="2"/>
                <w:szCs w:val="24"/>
                <w:shd w:val="clear" w:color="auto" w:fill="FFFFFF"/>
              </w:rPr>
              <w:t>aprašo</w:t>
            </w:r>
            <w:r w:rsidR="00682BB1" w:rsidRPr="00682BB1">
              <w:rPr>
                <w:kern w:val="2"/>
                <w:szCs w:val="24"/>
                <w:shd w:val="clear" w:color="auto" w:fill="FFFFFF"/>
              </w:rPr>
              <w:t xml:space="preserve"> </w:t>
            </w:r>
            <w:r w:rsidR="00551792">
              <w:rPr>
                <w:kern w:val="2"/>
                <w:szCs w:val="24"/>
                <w:shd w:val="clear" w:color="auto" w:fill="FFFFFF"/>
              </w:rPr>
              <w:t>pa</w:t>
            </w:r>
            <w:r w:rsidR="00682BB1" w:rsidRPr="00682BB1">
              <w:rPr>
                <w:kern w:val="2"/>
                <w:szCs w:val="24"/>
                <w:shd w:val="clear" w:color="auto" w:fill="FFFFFF"/>
              </w:rPr>
              <w:t xml:space="preserve">rengimo paslaugų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Tvarkos apraše patvirtintus minimalius aplinkos apsaugos kriterijus. </w:t>
            </w:r>
          </w:p>
          <w:p w14:paraId="043F29F9" w14:textId="58E5EF00" w:rsidR="00C00B5F" w:rsidRPr="00823A92" w:rsidRDefault="00682BB1" w:rsidP="00682BB1">
            <w:pPr>
              <w:jc w:val="both"/>
              <w:rPr>
                <w:color w:val="000000"/>
                <w:kern w:val="2"/>
                <w:szCs w:val="24"/>
                <w:shd w:val="clear" w:color="auto" w:fill="FFFFFF"/>
              </w:rPr>
            </w:pPr>
            <w:r w:rsidRPr="00682BB1">
              <w:rPr>
                <w:kern w:val="2"/>
                <w:szCs w:val="24"/>
                <w:shd w:val="clear" w:color="auto" w:fill="FFFFFF"/>
              </w:rPr>
              <w:t>Nustačius, kad Tiekėjas nesilaiko šiame papunktyje nustatyto reikalavimo, Tiekėjui taikoma Specialiųjų sąlygų 9.5 punkte nurodyto dydžio bauda.</w:t>
            </w:r>
          </w:p>
        </w:tc>
      </w:tr>
      <w:tr w:rsidR="00C00B5F" w14:paraId="1FF37800" w14:textId="77777777">
        <w:trPr>
          <w:trHeight w:val="300"/>
        </w:trPr>
        <w:tc>
          <w:tcPr>
            <w:tcW w:w="3058" w:type="dxa"/>
          </w:tcPr>
          <w:p w14:paraId="775F0258" w14:textId="77777777" w:rsidR="00C00B5F" w:rsidRDefault="00C00B5F" w:rsidP="00C00B5F">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C00B5F" w:rsidRPr="008D3EDF" w:rsidRDefault="00C00B5F" w:rsidP="00C00B5F">
            <w:pPr>
              <w:rPr>
                <w:color w:val="000000"/>
                <w:kern w:val="2"/>
                <w:szCs w:val="24"/>
                <w:shd w:val="clear" w:color="auto" w:fill="FFFFFF"/>
              </w:rPr>
            </w:pPr>
            <w:r>
              <w:rPr>
                <w:color w:val="000000"/>
                <w:kern w:val="2"/>
                <w:szCs w:val="24"/>
                <w:shd w:val="clear" w:color="auto" w:fill="FFFFFF"/>
              </w:rPr>
              <w:t>Netaikoma</w:t>
            </w:r>
          </w:p>
        </w:tc>
      </w:tr>
      <w:tr w:rsidR="00C00B5F" w14:paraId="7AD5E1A9" w14:textId="77777777">
        <w:trPr>
          <w:trHeight w:val="300"/>
        </w:trPr>
        <w:tc>
          <w:tcPr>
            <w:tcW w:w="9535" w:type="dxa"/>
            <w:gridSpan w:val="4"/>
          </w:tcPr>
          <w:p w14:paraId="2F0F58FE" w14:textId="06001097" w:rsidR="00C00B5F" w:rsidRPr="008D3EDF" w:rsidRDefault="00C00B5F" w:rsidP="00C00B5F">
            <w:pPr>
              <w:jc w:val="center"/>
              <w:rPr>
                <w:b/>
                <w:kern w:val="2"/>
                <w:szCs w:val="24"/>
              </w:rPr>
            </w:pPr>
            <w:r>
              <w:rPr>
                <w:b/>
                <w:kern w:val="2"/>
                <w:szCs w:val="24"/>
              </w:rPr>
              <w:t xml:space="preserve">14. BENDRŲJŲ SĄLYGŲ PAKEITIMAI IR PAPILDYMAI </w:t>
            </w:r>
          </w:p>
        </w:tc>
      </w:tr>
      <w:tr w:rsidR="00C00B5F" w14:paraId="59496707" w14:textId="77777777">
        <w:trPr>
          <w:trHeight w:val="300"/>
        </w:trPr>
        <w:tc>
          <w:tcPr>
            <w:tcW w:w="3058" w:type="dxa"/>
          </w:tcPr>
          <w:p w14:paraId="7A3F04FB" w14:textId="77777777" w:rsidR="00C00B5F" w:rsidRDefault="00C00B5F" w:rsidP="00C00B5F">
            <w:pPr>
              <w:rPr>
                <w:b/>
                <w:kern w:val="2"/>
                <w:szCs w:val="24"/>
              </w:rPr>
            </w:pPr>
            <w:r>
              <w:rPr>
                <w:b/>
                <w:kern w:val="2"/>
                <w:szCs w:val="24"/>
              </w:rPr>
              <w:t xml:space="preserve">14.1. </w:t>
            </w:r>
          </w:p>
        </w:tc>
        <w:tc>
          <w:tcPr>
            <w:tcW w:w="6477" w:type="dxa"/>
            <w:gridSpan w:val="3"/>
          </w:tcPr>
          <w:p w14:paraId="7B1E6D06" w14:textId="5E1F0903" w:rsidR="00C00B5F" w:rsidRDefault="00551792" w:rsidP="00C00B5F">
            <w:pPr>
              <w:jc w:val="both"/>
              <w:rPr>
                <w:kern w:val="2"/>
                <w:szCs w:val="24"/>
              </w:rPr>
            </w:pPr>
            <w:r>
              <w:rPr>
                <w:rStyle w:val="eop"/>
              </w:rPr>
              <w:t>Netaikoma</w:t>
            </w:r>
            <w:r w:rsidR="00C00B5F">
              <w:rPr>
                <w:rStyle w:val="eop"/>
              </w:rPr>
              <w:t> </w:t>
            </w:r>
          </w:p>
        </w:tc>
      </w:tr>
      <w:tr w:rsidR="00C00B5F" w14:paraId="0142B0EF" w14:textId="77777777">
        <w:trPr>
          <w:trHeight w:val="300"/>
        </w:trPr>
        <w:tc>
          <w:tcPr>
            <w:tcW w:w="3058" w:type="dxa"/>
          </w:tcPr>
          <w:p w14:paraId="70026E74" w14:textId="77777777" w:rsidR="00C00B5F" w:rsidRDefault="00C00B5F" w:rsidP="00C00B5F">
            <w:pPr>
              <w:rPr>
                <w:b/>
                <w:kern w:val="2"/>
                <w:szCs w:val="24"/>
              </w:rPr>
            </w:pPr>
            <w:r>
              <w:rPr>
                <w:b/>
                <w:kern w:val="2"/>
                <w:szCs w:val="24"/>
              </w:rPr>
              <w:t>14.2.</w:t>
            </w:r>
          </w:p>
        </w:tc>
        <w:tc>
          <w:tcPr>
            <w:tcW w:w="6477" w:type="dxa"/>
            <w:gridSpan w:val="3"/>
          </w:tcPr>
          <w:p w14:paraId="42924A8C" w14:textId="6ADFEF17" w:rsidR="00C00B5F" w:rsidRDefault="00C00B5F" w:rsidP="00C00B5F">
            <w:pPr>
              <w:rPr>
                <w:kern w:val="2"/>
                <w:szCs w:val="24"/>
              </w:rPr>
            </w:pPr>
            <w:r w:rsidRPr="003138D0">
              <w:rPr>
                <w:color w:val="000000" w:themeColor="text1"/>
                <w:kern w:val="2"/>
                <w:szCs w:val="24"/>
              </w:rPr>
              <w:t>Netaikoma</w:t>
            </w:r>
          </w:p>
        </w:tc>
      </w:tr>
      <w:tr w:rsidR="00C00B5F" w14:paraId="7A876081" w14:textId="77777777">
        <w:trPr>
          <w:trHeight w:val="300"/>
        </w:trPr>
        <w:tc>
          <w:tcPr>
            <w:tcW w:w="3058" w:type="dxa"/>
          </w:tcPr>
          <w:p w14:paraId="768A6CA7" w14:textId="77777777" w:rsidR="00C00B5F" w:rsidRDefault="00C00B5F" w:rsidP="00C00B5F">
            <w:pPr>
              <w:rPr>
                <w:b/>
                <w:kern w:val="2"/>
                <w:szCs w:val="24"/>
              </w:rPr>
            </w:pPr>
            <w:r>
              <w:rPr>
                <w:b/>
                <w:kern w:val="2"/>
                <w:szCs w:val="24"/>
              </w:rPr>
              <w:t>14.3.</w:t>
            </w:r>
          </w:p>
        </w:tc>
        <w:tc>
          <w:tcPr>
            <w:tcW w:w="6477" w:type="dxa"/>
            <w:gridSpan w:val="3"/>
          </w:tcPr>
          <w:p w14:paraId="76CB9105" w14:textId="7C2498E8" w:rsidR="00C00B5F" w:rsidRDefault="00C00B5F" w:rsidP="00C00B5F">
            <w:pPr>
              <w:rPr>
                <w:kern w:val="2"/>
                <w:szCs w:val="24"/>
              </w:rPr>
            </w:pPr>
            <w:r w:rsidRPr="00E80725">
              <w:rPr>
                <w:kern w:val="2"/>
                <w:szCs w:val="24"/>
              </w:rPr>
              <w:t>Netaikoma</w:t>
            </w:r>
          </w:p>
        </w:tc>
      </w:tr>
      <w:tr w:rsidR="00C00B5F" w14:paraId="7857D2B4" w14:textId="77777777">
        <w:trPr>
          <w:trHeight w:val="300"/>
        </w:trPr>
        <w:tc>
          <w:tcPr>
            <w:tcW w:w="3058" w:type="dxa"/>
          </w:tcPr>
          <w:p w14:paraId="368E2016" w14:textId="77777777" w:rsidR="00C00B5F" w:rsidRDefault="00C00B5F" w:rsidP="00C00B5F">
            <w:pPr>
              <w:rPr>
                <w:b/>
                <w:kern w:val="2"/>
                <w:szCs w:val="24"/>
              </w:rPr>
            </w:pPr>
            <w:r>
              <w:rPr>
                <w:b/>
                <w:kern w:val="2"/>
                <w:szCs w:val="24"/>
              </w:rPr>
              <w:t>14.4.</w:t>
            </w:r>
          </w:p>
        </w:tc>
        <w:tc>
          <w:tcPr>
            <w:tcW w:w="6477" w:type="dxa"/>
            <w:gridSpan w:val="3"/>
          </w:tcPr>
          <w:p w14:paraId="0571C323" w14:textId="16CB191C" w:rsidR="00C00B5F" w:rsidRDefault="00C00B5F" w:rsidP="00C00B5F">
            <w:pPr>
              <w:rPr>
                <w:color w:val="0070C0"/>
                <w:kern w:val="2"/>
                <w:szCs w:val="24"/>
              </w:rPr>
            </w:pPr>
            <w:r w:rsidRPr="00E80725">
              <w:rPr>
                <w:kern w:val="2"/>
                <w:szCs w:val="24"/>
              </w:rPr>
              <w:t>Netaikoma</w:t>
            </w:r>
          </w:p>
        </w:tc>
      </w:tr>
      <w:tr w:rsidR="00C55052" w14:paraId="07541B2F" w14:textId="77777777">
        <w:trPr>
          <w:trHeight w:val="300"/>
        </w:trPr>
        <w:tc>
          <w:tcPr>
            <w:tcW w:w="3058" w:type="dxa"/>
          </w:tcPr>
          <w:p w14:paraId="5C3B3E0C" w14:textId="77777777" w:rsidR="00C55052" w:rsidRDefault="00C55052" w:rsidP="00C55052">
            <w:pPr>
              <w:rPr>
                <w:b/>
                <w:kern w:val="2"/>
                <w:szCs w:val="24"/>
              </w:rPr>
            </w:pPr>
            <w:r>
              <w:rPr>
                <w:b/>
                <w:kern w:val="2"/>
                <w:szCs w:val="24"/>
              </w:rPr>
              <w:t>14.5.</w:t>
            </w:r>
          </w:p>
        </w:tc>
        <w:tc>
          <w:tcPr>
            <w:tcW w:w="6477" w:type="dxa"/>
            <w:gridSpan w:val="3"/>
          </w:tcPr>
          <w:p w14:paraId="67C83989" w14:textId="5F328FEE" w:rsidR="00C55052" w:rsidRDefault="00C55052" w:rsidP="00C5505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55052" w14:paraId="5CB6B4B0" w14:textId="77777777">
        <w:trPr>
          <w:trHeight w:val="300"/>
        </w:trPr>
        <w:tc>
          <w:tcPr>
            <w:tcW w:w="9535" w:type="dxa"/>
            <w:gridSpan w:val="4"/>
          </w:tcPr>
          <w:p w14:paraId="40A38875" w14:textId="77777777" w:rsidR="00C55052" w:rsidRDefault="00C55052" w:rsidP="00C55052">
            <w:pPr>
              <w:jc w:val="center"/>
              <w:rPr>
                <w:b/>
                <w:kern w:val="2"/>
                <w:szCs w:val="24"/>
              </w:rPr>
            </w:pPr>
            <w:r>
              <w:rPr>
                <w:b/>
                <w:kern w:val="2"/>
                <w:szCs w:val="24"/>
              </w:rPr>
              <w:t>15. SUTARTIES PRIEDAI</w:t>
            </w:r>
          </w:p>
        </w:tc>
      </w:tr>
      <w:tr w:rsidR="00C55052" w14:paraId="213564B9" w14:textId="77777777">
        <w:trPr>
          <w:trHeight w:val="300"/>
        </w:trPr>
        <w:tc>
          <w:tcPr>
            <w:tcW w:w="3058" w:type="dxa"/>
          </w:tcPr>
          <w:p w14:paraId="683EA903" w14:textId="77777777" w:rsidR="00C55052" w:rsidRDefault="00C55052" w:rsidP="00C55052">
            <w:pPr>
              <w:jc w:val="center"/>
              <w:rPr>
                <w:b/>
                <w:kern w:val="2"/>
                <w:szCs w:val="24"/>
              </w:rPr>
            </w:pPr>
            <w:r>
              <w:rPr>
                <w:b/>
                <w:kern w:val="2"/>
                <w:szCs w:val="24"/>
              </w:rPr>
              <w:t>15.1. Priedas Nr. 1</w:t>
            </w:r>
          </w:p>
        </w:tc>
        <w:tc>
          <w:tcPr>
            <w:tcW w:w="6477" w:type="dxa"/>
            <w:gridSpan w:val="3"/>
          </w:tcPr>
          <w:p w14:paraId="46E6D991" w14:textId="0FEBCF27" w:rsidR="00C55052" w:rsidRPr="00283BDC" w:rsidRDefault="00C55052" w:rsidP="00C55052">
            <w:pPr>
              <w:autoSpaceDE w:val="0"/>
              <w:autoSpaceDN w:val="0"/>
              <w:adjustRightInd w:val="0"/>
              <w:jc w:val="both"/>
              <w:rPr>
                <w:color w:val="000000"/>
                <w:kern w:val="2"/>
                <w:szCs w:val="24"/>
              </w:rPr>
            </w:pPr>
            <w:r>
              <w:rPr>
                <w:lang w:val="pt-BR"/>
              </w:rPr>
              <w:t>T</w:t>
            </w:r>
            <w:r w:rsidRPr="00AF4273">
              <w:rPr>
                <w:lang w:val="pt-BR"/>
              </w:rPr>
              <w:t xml:space="preserve">echninė </w:t>
            </w:r>
            <w:r>
              <w:rPr>
                <w:lang w:val="pt-BR"/>
              </w:rPr>
              <w:t>specifikacija</w:t>
            </w:r>
          </w:p>
        </w:tc>
      </w:tr>
      <w:tr w:rsidR="00C55052" w14:paraId="0B5F5E34" w14:textId="77777777">
        <w:trPr>
          <w:trHeight w:val="300"/>
        </w:trPr>
        <w:tc>
          <w:tcPr>
            <w:tcW w:w="3058" w:type="dxa"/>
          </w:tcPr>
          <w:p w14:paraId="1865C6E8" w14:textId="77777777" w:rsidR="00C55052" w:rsidRDefault="00C55052" w:rsidP="00C55052">
            <w:pPr>
              <w:jc w:val="center"/>
              <w:rPr>
                <w:b/>
                <w:kern w:val="2"/>
                <w:szCs w:val="24"/>
              </w:rPr>
            </w:pPr>
            <w:r>
              <w:rPr>
                <w:b/>
                <w:kern w:val="2"/>
                <w:szCs w:val="24"/>
              </w:rPr>
              <w:t>15.2. Priedas Nr. 2</w:t>
            </w:r>
          </w:p>
        </w:tc>
        <w:tc>
          <w:tcPr>
            <w:tcW w:w="6477" w:type="dxa"/>
            <w:gridSpan w:val="3"/>
          </w:tcPr>
          <w:p w14:paraId="138C6084" w14:textId="6677E7D8" w:rsidR="00C55052" w:rsidRDefault="00C55052" w:rsidP="00C55052">
            <w:pPr>
              <w:jc w:val="both"/>
              <w:rPr>
                <w:b/>
                <w:kern w:val="2"/>
                <w:szCs w:val="24"/>
              </w:rPr>
            </w:pPr>
            <w:r w:rsidRPr="00291853">
              <w:rPr>
                <w:kern w:val="2"/>
                <w:szCs w:val="24"/>
              </w:rPr>
              <w:t>Tiekėjo pasiūlymas</w:t>
            </w:r>
          </w:p>
        </w:tc>
      </w:tr>
      <w:tr w:rsidR="00C55052" w14:paraId="0C298C41" w14:textId="77777777">
        <w:trPr>
          <w:trHeight w:val="300"/>
        </w:trPr>
        <w:tc>
          <w:tcPr>
            <w:tcW w:w="3058" w:type="dxa"/>
          </w:tcPr>
          <w:p w14:paraId="64ADB7D9" w14:textId="77777777" w:rsidR="00C55052" w:rsidRDefault="00C55052" w:rsidP="00C55052">
            <w:pPr>
              <w:jc w:val="center"/>
              <w:rPr>
                <w:b/>
                <w:kern w:val="2"/>
                <w:szCs w:val="24"/>
              </w:rPr>
            </w:pPr>
            <w:r>
              <w:rPr>
                <w:b/>
                <w:kern w:val="2"/>
                <w:szCs w:val="24"/>
              </w:rPr>
              <w:t>15.3. Priedas Nr. 3</w:t>
            </w:r>
          </w:p>
        </w:tc>
        <w:tc>
          <w:tcPr>
            <w:tcW w:w="6477" w:type="dxa"/>
            <w:gridSpan w:val="3"/>
          </w:tcPr>
          <w:p w14:paraId="773DCD22" w14:textId="2E31CEF1" w:rsidR="00C55052" w:rsidRDefault="00C55052" w:rsidP="00C55052">
            <w:pPr>
              <w:jc w:val="both"/>
              <w:rPr>
                <w:kern w:val="2"/>
                <w:szCs w:val="24"/>
              </w:rPr>
            </w:pPr>
            <w:r>
              <w:rPr>
                <w:kern w:val="2"/>
                <w:szCs w:val="24"/>
              </w:rPr>
              <w:t>Sutarties vykdymui pasitelkiami subtiekėjai ir (ar) specialistai</w:t>
            </w:r>
          </w:p>
          <w:p w14:paraId="7772DA31" w14:textId="18F38AE3" w:rsidR="00C55052" w:rsidRDefault="00C55052" w:rsidP="00C55052">
            <w:pPr>
              <w:jc w:val="both"/>
              <w:rPr>
                <w:b/>
                <w:kern w:val="2"/>
                <w:szCs w:val="24"/>
              </w:rPr>
            </w:pPr>
            <w:r w:rsidRPr="00087935">
              <w:rPr>
                <w:bCs/>
                <w:color w:val="4472C4" w:themeColor="accent1"/>
                <w:kern w:val="2"/>
                <w:szCs w:val="24"/>
              </w:rPr>
              <w:t>(jei nurodyti Tiekėjo pasiūlyme)</w:t>
            </w:r>
          </w:p>
        </w:tc>
      </w:tr>
      <w:tr w:rsidR="00C55052" w14:paraId="22D88598" w14:textId="77777777">
        <w:trPr>
          <w:trHeight w:val="300"/>
        </w:trPr>
        <w:tc>
          <w:tcPr>
            <w:tcW w:w="3058" w:type="dxa"/>
          </w:tcPr>
          <w:p w14:paraId="30F6563B" w14:textId="77777777" w:rsidR="00C55052" w:rsidRDefault="00C55052" w:rsidP="00C55052">
            <w:pPr>
              <w:jc w:val="center"/>
              <w:rPr>
                <w:b/>
                <w:kern w:val="2"/>
                <w:szCs w:val="24"/>
              </w:rPr>
            </w:pPr>
            <w:r>
              <w:rPr>
                <w:b/>
                <w:kern w:val="2"/>
                <w:szCs w:val="24"/>
              </w:rPr>
              <w:t>15.4. Priedas Nr. 4</w:t>
            </w:r>
          </w:p>
        </w:tc>
        <w:tc>
          <w:tcPr>
            <w:tcW w:w="6477" w:type="dxa"/>
            <w:gridSpan w:val="3"/>
          </w:tcPr>
          <w:p w14:paraId="7556ED3F" w14:textId="6F7217AE" w:rsidR="00C55052" w:rsidRPr="00FF1E24" w:rsidRDefault="00C55052" w:rsidP="00C55052">
            <w:pPr>
              <w:jc w:val="both"/>
              <w:rPr>
                <w:b/>
                <w:kern w:val="2"/>
                <w:szCs w:val="24"/>
              </w:rPr>
            </w:pPr>
            <w:r w:rsidRPr="00FF1E24">
              <w:rPr>
                <w:bCs/>
                <w:kern w:val="2"/>
                <w:szCs w:val="24"/>
              </w:rPr>
              <w:t>---</w:t>
            </w:r>
          </w:p>
        </w:tc>
      </w:tr>
      <w:tr w:rsidR="00C55052" w14:paraId="3DA283C6" w14:textId="77777777">
        <w:trPr>
          <w:trHeight w:val="300"/>
        </w:trPr>
        <w:tc>
          <w:tcPr>
            <w:tcW w:w="3058" w:type="dxa"/>
          </w:tcPr>
          <w:p w14:paraId="6789EDDC" w14:textId="77777777" w:rsidR="00C55052" w:rsidRDefault="00C55052" w:rsidP="00C55052">
            <w:pPr>
              <w:jc w:val="center"/>
              <w:rPr>
                <w:b/>
                <w:kern w:val="2"/>
                <w:szCs w:val="24"/>
              </w:rPr>
            </w:pPr>
            <w:r>
              <w:rPr>
                <w:b/>
                <w:kern w:val="2"/>
                <w:szCs w:val="24"/>
              </w:rPr>
              <w:t>15.5. Priedas Nr. 5</w:t>
            </w:r>
          </w:p>
        </w:tc>
        <w:tc>
          <w:tcPr>
            <w:tcW w:w="6477" w:type="dxa"/>
            <w:gridSpan w:val="3"/>
          </w:tcPr>
          <w:p w14:paraId="3177025D" w14:textId="3B76B97D" w:rsidR="00C55052" w:rsidRPr="00FF1E24" w:rsidRDefault="00C55052" w:rsidP="00C55052">
            <w:pPr>
              <w:jc w:val="both"/>
              <w:rPr>
                <w:b/>
                <w:kern w:val="2"/>
                <w:szCs w:val="24"/>
              </w:rPr>
            </w:pPr>
            <w:r w:rsidRPr="00FF1E24">
              <w:rPr>
                <w:b/>
                <w:kern w:val="2"/>
                <w:szCs w:val="24"/>
              </w:rPr>
              <w:t>---</w:t>
            </w:r>
          </w:p>
        </w:tc>
      </w:tr>
      <w:tr w:rsidR="00C55052" w14:paraId="6687D947" w14:textId="77777777">
        <w:tc>
          <w:tcPr>
            <w:tcW w:w="9535" w:type="dxa"/>
            <w:gridSpan w:val="4"/>
          </w:tcPr>
          <w:p w14:paraId="1EA6228A" w14:textId="77777777" w:rsidR="00C55052" w:rsidRDefault="00C55052" w:rsidP="00C55052">
            <w:pPr>
              <w:jc w:val="center"/>
              <w:rPr>
                <w:b/>
                <w:kern w:val="2"/>
                <w:szCs w:val="24"/>
              </w:rPr>
            </w:pPr>
            <w:r>
              <w:rPr>
                <w:b/>
                <w:kern w:val="2"/>
                <w:szCs w:val="24"/>
              </w:rPr>
              <w:t>16. ŠALIŲ ATSTOVŲ PARAŠAI</w:t>
            </w:r>
          </w:p>
        </w:tc>
      </w:tr>
      <w:tr w:rsidR="00C55052" w14:paraId="6D05D5F1" w14:textId="77777777">
        <w:tc>
          <w:tcPr>
            <w:tcW w:w="5224" w:type="dxa"/>
            <w:gridSpan w:val="3"/>
          </w:tcPr>
          <w:p w14:paraId="04A76E22" w14:textId="77777777" w:rsidR="00C55052" w:rsidRDefault="00C55052" w:rsidP="00C55052">
            <w:pPr>
              <w:jc w:val="center"/>
              <w:rPr>
                <w:b/>
                <w:kern w:val="2"/>
                <w:szCs w:val="24"/>
              </w:rPr>
            </w:pPr>
            <w:r>
              <w:rPr>
                <w:b/>
                <w:kern w:val="2"/>
                <w:szCs w:val="24"/>
              </w:rPr>
              <w:t>PIRKĖJAS</w:t>
            </w:r>
          </w:p>
        </w:tc>
        <w:tc>
          <w:tcPr>
            <w:tcW w:w="4311" w:type="dxa"/>
          </w:tcPr>
          <w:p w14:paraId="2638D310" w14:textId="77777777" w:rsidR="00C55052" w:rsidRDefault="00C55052" w:rsidP="00C55052">
            <w:pPr>
              <w:jc w:val="center"/>
              <w:rPr>
                <w:b/>
                <w:kern w:val="2"/>
                <w:szCs w:val="24"/>
              </w:rPr>
            </w:pPr>
            <w:r>
              <w:rPr>
                <w:b/>
                <w:kern w:val="2"/>
                <w:szCs w:val="24"/>
              </w:rPr>
              <w:t>TIEKĖJAS</w:t>
            </w:r>
          </w:p>
        </w:tc>
      </w:tr>
      <w:tr w:rsidR="00C55052" w14:paraId="23AB3785" w14:textId="77777777">
        <w:tc>
          <w:tcPr>
            <w:tcW w:w="5224" w:type="dxa"/>
            <w:gridSpan w:val="3"/>
          </w:tcPr>
          <w:p w14:paraId="13ED632F" w14:textId="77777777" w:rsidR="00C55052" w:rsidRDefault="00C55052" w:rsidP="00C55052">
            <w:pPr>
              <w:jc w:val="center"/>
              <w:rPr>
                <w:color w:val="4472C4"/>
                <w:kern w:val="2"/>
                <w:szCs w:val="24"/>
              </w:rPr>
            </w:pPr>
            <w:r>
              <w:rPr>
                <w:color w:val="4472C4"/>
                <w:kern w:val="2"/>
                <w:szCs w:val="24"/>
              </w:rPr>
              <w:t>(nurodomos atstovo pareigos, vardas, pavardė)</w:t>
            </w:r>
          </w:p>
        </w:tc>
        <w:tc>
          <w:tcPr>
            <w:tcW w:w="4311" w:type="dxa"/>
          </w:tcPr>
          <w:p w14:paraId="1502B374" w14:textId="77777777" w:rsidR="00C55052" w:rsidRDefault="00C55052" w:rsidP="00C55052">
            <w:pPr>
              <w:jc w:val="center"/>
              <w:rPr>
                <w:b/>
                <w:kern w:val="2"/>
                <w:szCs w:val="24"/>
              </w:rPr>
            </w:pPr>
            <w:r>
              <w:rPr>
                <w:color w:val="4472C4"/>
                <w:kern w:val="2"/>
                <w:szCs w:val="24"/>
              </w:rPr>
              <w:t>(nurodomos atstovo pareigos, vardas, pavardė)</w:t>
            </w:r>
          </w:p>
        </w:tc>
      </w:tr>
      <w:tr w:rsidR="00C55052" w14:paraId="74C9C7C2" w14:textId="77777777">
        <w:tc>
          <w:tcPr>
            <w:tcW w:w="5224" w:type="dxa"/>
            <w:gridSpan w:val="3"/>
          </w:tcPr>
          <w:p w14:paraId="7A7D9CA4" w14:textId="77777777" w:rsidR="00C55052" w:rsidRDefault="00C55052" w:rsidP="00C55052">
            <w:pPr>
              <w:jc w:val="center"/>
              <w:rPr>
                <w:b/>
                <w:color w:val="4472C4"/>
                <w:kern w:val="2"/>
                <w:szCs w:val="24"/>
              </w:rPr>
            </w:pPr>
          </w:p>
          <w:p w14:paraId="3FEF29AD" w14:textId="77777777" w:rsidR="00C55052" w:rsidRDefault="00C55052" w:rsidP="00C55052">
            <w:pPr>
              <w:jc w:val="center"/>
              <w:rPr>
                <w:b/>
                <w:color w:val="4472C4"/>
                <w:kern w:val="2"/>
                <w:szCs w:val="24"/>
              </w:rPr>
            </w:pPr>
            <w:r>
              <w:rPr>
                <w:b/>
                <w:color w:val="4472C4"/>
                <w:kern w:val="2"/>
                <w:szCs w:val="24"/>
              </w:rPr>
              <w:t>(parašas)</w:t>
            </w:r>
          </w:p>
          <w:p w14:paraId="15D8432A" w14:textId="77777777" w:rsidR="00C55052" w:rsidRDefault="00C55052" w:rsidP="00C55052">
            <w:pPr>
              <w:rPr>
                <w:b/>
                <w:color w:val="4472C4"/>
                <w:kern w:val="2"/>
                <w:szCs w:val="24"/>
              </w:rPr>
            </w:pPr>
          </w:p>
        </w:tc>
        <w:tc>
          <w:tcPr>
            <w:tcW w:w="4311" w:type="dxa"/>
          </w:tcPr>
          <w:p w14:paraId="24954EB1" w14:textId="77777777" w:rsidR="00C55052" w:rsidRDefault="00C55052" w:rsidP="00C55052">
            <w:pPr>
              <w:jc w:val="center"/>
              <w:rPr>
                <w:b/>
                <w:color w:val="4472C4"/>
                <w:kern w:val="2"/>
                <w:szCs w:val="24"/>
              </w:rPr>
            </w:pPr>
          </w:p>
          <w:p w14:paraId="0EF8AB21" w14:textId="77777777" w:rsidR="00C55052" w:rsidRDefault="00C55052" w:rsidP="00C55052">
            <w:pPr>
              <w:jc w:val="center"/>
              <w:rPr>
                <w:b/>
                <w:color w:val="4472C4"/>
                <w:kern w:val="2"/>
                <w:szCs w:val="24"/>
              </w:rPr>
            </w:pPr>
            <w:r>
              <w:rPr>
                <w:b/>
                <w:color w:val="4472C4"/>
                <w:kern w:val="2"/>
                <w:szCs w:val="24"/>
              </w:rPr>
              <w:t>(parašas)</w:t>
            </w:r>
          </w:p>
        </w:tc>
      </w:tr>
      <w:bookmarkEnd w:id="0"/>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4"/>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2598B"/>
    <w:rsid w:val="00033BF7"/>
    <w:rsid w:val="00037883"/>
    <w:rsid w:val="00054EB2"/>
    <w:rsid w:val="00064D42"/>
    <w:rsid w:val="000650A7"/>
    <w:rsid w:val="000705F1"/>
    <w:rsid w:val="00071A71"/>
    <w:rsid w:val="000909CD"/>
    <w:rsid w:val="00093DD8"/>
    <w:rsid w:val="000B30C6"/>
    <w:rsid w:val="000C0E64"/>
    <w:rsid w:val="000D2906"/>
    <w:rsid w:val="000D36C1"/>
    <w:rsid w:val="000E3103"/>
    <w:rsid w:val="000E529B"/>
    <w:rsid w:val="000E7FE3"/>
    <w:rsid w:val="000F3544"/>
    <w:rsid w:val="00115817"/>
    <w:rsid w:val="00123276"/>
    <w:rsid w:val="00130681"/>
    <w:rsid w:val="00130C00"/>
    <w:rsid w:val="00131553"/>
    <w:rsid w:val="00131B84"/>
    <w:rsid w:val="00134CE9"/>
    <w:rsid w:val="00136DC7"/>
    <w:rsid w:val="00143F64"/>
    <w:rsid w:val="00144FA3"/>
    <w:rsid w:val="00164592"/>
    <w:rsid w:val="00166C5C"/>
    <w:rsid w:val="001707A4"/>
    <w:rsid w:val="00176998"/>
    <w:rsid w:val="00181C9C"/>
    <w:rsid w:val="00181F7A"/>
    <w:rsid w:val="00183389"/>
    <w:rsid w:val="0018726C"/>
    <w:rsid w:val="001B2E11"/>
    <w:rsid w:val="001B76DB"/>
    <w:rsid w:val="001C35CC"/>
    <w:rsid w:val="001D13C1"/>
    <w:rsid w:val="001D4861"/>
    <w:rsid w:val="001D6597"/>
    <w:rsid w:val="001F381A"/>
    <w:rsid w:val="001F3B4A"/>
    <w:rsid w:val="00203FCF"/>
    <w:rsid w:val="00216F31"/>
    <w:rsid w:val="00220360"/>
    <w:rsid w:val="0023223F"/>
    <w:rsid w:val="00240D0C"/>
    <w:rsid w:val="0024377F"/>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C28E9"/>
    <w:rsid w:val="002D0333"/>
    <w:rsid w:val="002D0C9B"/>
    <w:rsid w:val="002E6055"/>
    <w:rsid w:val="002F1E29"/>
    <w:rsid w:val="002F2FA8"/>
    <w:rsid w:val="002F6E00"/>
    <w:rsid w:val="00301C4E"/>
    <w:rsid w:val="003037AE"/>
    <w:rsid w:val="00311349"/>
    <w:rsid w:val="00323AAC"/>
    <w:rsid w:val="003326D1"/>
    <w:rsid w:val="003358BF"/>
    <w:rsid w:val="00342C0C"/>
    <w:rsid w:val="00353B21"/>
    <w:rsid w:val="003550F3"/>
    <w:rsid w:val="003609EE"/>
    <w:rsid w:val="0036339E"/>
    <w:rsid w:val="0037224A"/>
    <w:rsid w:val="0037680B"/>
    <w:rsid w:val="00377CA5"/>
    <w:rsid w:val="00385178"/>
    <w:rsid w:val="00387050"/>
    <w:rsid w:val="00390022"/>
    <w:rsid w:val="003A4338"/>
    <w:rsid w:val="003B3CBA"/>
    <w:rsid w:val="003B5A7E"/>
    <w:rsid w:val="003B7BA4"/>
    <w:rsid w:val="003D409A"/>
    <w:rsid w:val="003E5645"/>
    <w:rsid w:val="003E6CD7"/>
    <w:rsid w:val="003F6581"/>
    <w:rsid w:val="00401522"/>
    <w:rsid w:val="00406789"/>
    <w:rsid w:val="00413772"/>
    <w:rsid w:val="00417AE0"/>
    <w:rsid w:val="00426484"/>
    <w:rsid w:val="004271A5"/>
    <w:rsid w:val="00432B3C"/>
    <w:rsid w:val="00443704"/>
    <w:rsid w:val="0044373E"/>
    <w:rsid w:val="00443FBC"/>
    <w:rsid w:val="00451363"/>
    <w:rsid w:val="0045433B"/>
    <w:rsid w:val="004636D1"/>
    <w:rsid w:val="00470C69"/>
    <w:rsid w:val="00481AF4"/>
    <w:rsid w:val="00487C0D"/>
    <w:rsid w:val="0049034D"/>
    <w:rsid w:val="004927C4"/>
    <w:rsid w:val="004A0C8A"/>
    <w:rsid w:val="004A3F01"/>
    <w:rsid w:val="004A7810"/>
    <w:rsid w:val="004B07E4"/>
    <w:rsid w:val="004B5305"/>
    <w:rsid w:val="004C0DD6"/>
    <w:rsid w:val="004D02B5"/>
    <w:rsid w:val="004D0744"/>
    <w:rsid w:val="004E6033"/>
    <w:rsid w:val="004F48B0"/>
    <w:rsid w:val="004F56C5"/>
    <w:rsid w:val="004F6F52"/>
    <w:rsid w:val="00501984"/>
    <w:rsid w:val="00505956"/>
    <w:rsid w:val="005064A3"/>
    <w:rsid w:val="00510DB6"/>
    <w:rsid w:val="005129E8"/>
    <w:rsid w:val="00513614"/>
    <w:rsid w:val="00522D17"/>
    <w:rsid w:val="00525CED"/>
    <w:rsid w:val="005275BC"/>
    <w:rsid w:val="00543B2E"/>
    <w:rsid w:val="00544B2A"/>
    <w:rsid w:val="00551792"/>
    <w:rsid w:val="005611D8"/>
    <w:rsid w:val="00563217"/>
    <w:rsid w:val="00563451"/>
    <w:rsid w:val="00563A9F"/>
    <w:rsid w:val="0057047E"/>
    <w:rsid w:val="00576475"/>
    <w:rsid w:val="00576C47"/>
    <w:rsid w:val="00590772"/>
    <w:rsid w:val="0059163E"/>
    <w:rsid w:val="005A47F8"/>
    <w:rsid w:val="005B6A09"/>
    <w:rsid w:val="005C771A"/>
    <w:rsid w:val="005D3AF3"/>
    <w:rsid w:val="005D7E37"/>
    <w:rsid w:val="005E1F26"/>
    <w:rsid w:val="005E20A2"/>
    <w:rsid w:val="005E3AA4"/>
    <w:rsid w:val="005E759F"/>
    <w:rsid w:val="005F1940"/>
    <w:rsid w:val="005F38F4"/>
    <w:rsid w:val="0060021A"/>
    <w:rsid w:val="006006B4"/>
    <w:rsid w:val="006014F8"/>
    <w:rsid w:val="006017E0"/>
    <w:rsid w:val="006028D1"/>
    <w:rsid w:val="00605059"/>
    <w:rsid w:val="00606751"/>
    <w:rsid w:val="006147F3"/>
    <w:rsid w:val="00614C84"/>
    <w:rsid w:val="006226FE"/>
    <w:rsid w:val="00631160"/>
    <w:rsid w:val="00646944"/>
    <w:rsid w:val="0065341E"/>
    <w:rsid w:val="00662C8E"/>
    <w:rsid w:val="00672279"/>
    <w:rsid w:val="00672B0B"/>
    <w:rsid w:val="006820CA"/>
    <w:rsid w:val="00682BB1"/>
    <w:rsid w:val="00684D22"/>
    <w:rsid w:val="0068696E"/>
    <w:rsid w:val="006A6EE8"/>
    <w:rsid w:val="006B3A8E"/>
    <w:rsid w:val="006C6435"/>
    <w:rsid w:val="006E4776"/>
    <w:rsid w:val="006E5BF9"/>
    <w:rsid w:val="007008C1"/>
    <w:rsid w:val="00715468"/>
    <w:rsid w:val="007240F0"/>
    <w:rsid w:val="00735F29"/>
    <w:rsid w:val="00740640"/>
    <w:rsid w:val="007540A7"/>
    <w:rsid w:val="00754A63"/>
    <w:rsid w:val="00773075"/>
    <w:rsid w:val="00776F4F"/>
    <w:rsid w:val="00782DA4"/>
    <w:rsid w:val="007A30AA"/>
    <w:rsid w:val="007A6B2F"/>
    <w:rsid w:val="007B6B54"/>
    <w:rsid w:val="007C4F04"/>
    <w:rsid w:val="007E5039"/>
    <w:rsid w:val="007F15A1"/>
    <w:rsid w:val="007F6071"/>
    <w:rsid w:val="008048E2"/>
    <w:rsid w:val="00823A9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B7C"/>
    <w:rsid w:val="00900FAC"/>
    <w:rsid w:val="00925192"/>
    <w:rsid w:val="00932A23"/>
    <w:rsid w:val="00932BD1"/>
    <w:rsid w:val="0093588C"/>
    <w:rsid w:val="00936D6D"/>
    <w:rsid w:val="00936E9E"/>
    <w:rsid w:val="009422BC"/>
    <w:rsid w:val="00942868"/>
    <w:rsid w:val="00951896"/>
    <w:rsid w:val="009521CD"/>
    <w:rsid w:val="00955624"/>
    <w:rsid w:val="00971859"/>
    <w:rsid w:val="0097195A"/>
    <w:rsid w:val="00982B17"/>
    <w:rsid w:val="009960A0"/>
    <w:rsid w:val="00997E3C"/>
    <w:rsid w:val="00997FFC"/>
    <w:rsid w:val="009A47F6"/>
    <w:rsid w:val="009A53BD"/>
    <w:rsid w:val="009B15BC"/>
    <w:rsid w:val="009D6172"/>
    <w:rsid w:val="009E2979"/>
    <w:rsid w:val="009F1AC7"/>
    <w:rsid w:val="009F47AE"/>
    <w:rsid w:val="00A0059E"/>
    <w:rsid w:val="00A00E69"/>
    <w:rsid w:val="00A14172"/>
    <w:rsid w:val="00A169F5"/>
    <w:rsid w:val="00A20B89"/>
    <w:rsid w:val="00A212E0"/>
    <w:rsid w:val="00A24030"/>
    <w:rsid w:val="00A271F3"/>
    <w:rsid w:val="00A3607B"/>
    <w:rsid w:val="00A37B0B"/>
    <w:rsid w:val="00A44A9A"/>
    <w:rsid w:val="00A47023"/>
    <w:rsid w:val="00A546FD"/>
    <w:rsid w:val="00A56786"/>
    <w:rsid w:val="00A61A09"/>
    <w:rsid w:val="00A62F74"/>
    <w:rsid w:val="00A65A10"/>
    <w:rsid w:val="00A71202"/>
    <w:rsid w:val="00A72B7E"/>
    <w:rsid w:val="00A777A5"/>
    <w:rsid w:val="00A82590"/>
    <w:rsid w:val="00A854EC"/>
    <w:rsid w:val="00A87BFF"/>
    <w:rsid w:val="00A934EB"/>
    <w:rsid w:val="00A96935"/>
    <w:rsid w:val="00AA6AF5"/>
    <w:rsid w:val="00AC22CF"/>
    <w:rsid w:val="00AC5068"/>
    <w:rsid w:val="00AE235A"/>
    <w:rsid w:val="00AE465B"/>
    <w:rsid w:val="00AF4273"/>
    <w:rsid w:val="00AF4CD8"/>
    <w:rsid w:val="00B011D7"/>
    <w:rsid w:val="00B02FED"/>
    <w:rsid w:val="00B063AC"/>
    <w:rsid w:val="00B10A73"/>
    <w:rsid w:val="00B15CBB"/>
    <w:rsid w:val="00B2272E"/>
    <w:rsid w:val="00B232A2"/>
    <w:rsid w:val="00B24A6D"/>
    <w:rsid w:val="00B25188"/>
    <w:rsid w:val="00B31980"/>
    <w:rsid w:val="00B32ABD"/>
    <w:rsid w:val="00B404FA"/>
    <w:rsid w:val="00B42CCA"/>
    <w:rsid w:val="00B50201"/>
    <w:rsid w:val="00B51658"/>
    <w:rsid w:val="00B60D5E"/>
    <w:rsid w:val="00B65A89"/>
    <w:rsid w:val="00B65D08"/>
    <w:rsid w:val="00B81F9A"/>
    <w:rsid w:val="00B848A9"/>
    <w:rsid w:val="00B85997"/>
    <w:rsid w:val="00B926BD"/>
    <w:rsid w:val="00B96161"/>
    <w:rsid w:val="00BA1E15"/>
    <w:rsid w:val="00BA3B76"/>
    <w:rsid w:val="00BA5A38"/>
    <w:rsid w:val="00BA715B"/>
    <w:rsid w:val="00BA7315"/>
    <w:rsid w:val="00BC749F"/>
    <w:rsid w:val="00BD7405"/>
    <w:rsid w:val="00BE5307"/>
    <w:rsid w:val="00BF3C8F"/>
    <w:rsid w:val="00C0089A"/>
    <w:rsid w:val="00C00B5F"/>
    <w:rsid w:val="00C04B4D"/>
    <w:rsid w:val="00C05453"/>
    <w:rsid w:val="00C11891"/>
    <w:rsid w:val="00C20752"/>
    <w:rsid w:val="00C2159D"/>
    <w:rsid w:val="00C217DC"/>
    <w:rsid w:val="00C30B4E"/>
    <w:rsid w:val="00C31EE7"/>
    <w:rsid w:val="00C4617A"/>
    <w:rsid w:val="00C468AD"/>
    <w:rsid w:val="00C502A7"/>
    <w:rsid w:val="00C52FE4"/>
    <w:rsid w:val="00C55052"/>
    <w:rsid w:val="00C64672"/>
    <w:rsid w:val="00C661D8"/>
    <w:rsid w:val="00C66ED9"/>
    <w:rsid w:val="00C70C03"/>
    <w:rsid w:val="00C74B9E"/>
    <w:rsid w:val="00C750EA"/>
    <w:rsid w:val="00C75B20"/>
    <w:rsid w:val="00C83316"/>
    <w:rsid w:val="00C91219"/>
    <w:rsid w:val="00C91820"/>
    <w:rsid w:val="00C94307"/>
    <w:rsid w:val="00CB1F2F"/>
    <w:rsid w:val="00CB4ACD"/>
    <w:rsid w:val="00CB6DB0"/>
    <w:rsid w:val="00CC0F0B"/>
    <w:rsid w:val="00CC655D"/>
    <w:rsid w:val="00CD7403"/>
    <w:rsid w:val="00CF5954"/>
    <w:rsid w:val="00D03812"/>
    <w:rsid w:val="00D11074"/>
    <w:rsid w:val="00D145EF"/>
    <w:rsid w:val="00D16405"/>
    <w:rsid w:val="00D16A80"/>
    <w:rsid w:val="00D22FD3"/>
    <w:rsid w:val="00D24BC9"/>
    <w:rsid w:val="00D273C3"/>
    <w:rsid w:val="00D27837"/>
    <w:rsid w:val="00D30FF0"/>
    <w:rsid w:val="00D3646E"/>
    <w:rsid w:val="00D41549"/>
    <w:rsid w:val="00D43886"/>
    <w:rsid w:val="00D43A16"/>
    <w:rsid w:val="00D627A9"/>
    <w:rsid w:val="00D644A3"/>
    <w:rsid w:val="00D72E63"/>
    <w:rsid w:val="00D72EA6"/>
    <w:rsid w:val="00D739EF"/>
    <w:rsid w:val="00D840EF"/>
    <w:rsid w:val="00DA4E0C"/>
    <w:rsid w:val="00DA60C2"/>
    <w:rsid w:val="00DC4B1A"/>
    <w:rsid w:val="00DD0E7A"/>
    <w:rsid w:val="00DD49C9"/>
    <w:rsid w:val="00DD7E0B"/>
    <w:rsid w:val="00DE10DE"/>
    <w:rsid w:val="00E01B3C"/>
    <w:rsid w:val="00E02EDE"/>
    <w:rsid w:val="00E055CB"/>
    <w:rsid w:val="00E15303"/>
    <w:rsid w:val="00E15A9A"/>
    <w:rsid w:val="00E15C8B"/>
    <w:rsid w:val="00E168BC"/>
    <w:rsid w:val="00E26605"/>
    <w:rsid w:val="00E3016F"/>
    <w:rsid w:val="00E41DF7"/>
    <w:rsid w:val="00E4598D"/>
    <w:rsid w:val="00E47B70"/>
    <w:rsid w:val="00E53002"/>
    <w:rsid w:val="00E5497D"/>
    <w:rsid w:val="00E558CB"/>
    <w:rsid w:val="00E6587F"/>
    <w:rsid w:val="00E7015A"/>
    <w:rsid w:val="00EA298B"/>
    <w:rsid w:val="00EA72A4"/>
    <w:rsid w:val="00EC3E8A"/>
    <w:rsid w:val="00EC5B52"/>
    <w:rsid w:val="00ED65FF"/>
    <w:rsid w:val="00EF1D06"/>
    <w:rsid w:val="00F022C0"/>
    <w:rsid w:val="00F02F4B"/>
    <w:rsid w:val="00F212A4"/>
    <w:rsid w:val="00F26F47"/>
    <w:rsid w:val="00F3008E"/>
    <w:rsid w:val="00F30925"/>
    <w:rsid w:val="00F30B05"/>
    <w:rsid w:val="00F3154A"/>
    <w:rsid w:val="00F36392"/>
    <w:rsid w:val="00F50AC2"/>
    <w:rsid w:val="00F60A93"/>
    <w:rsid w:val="00F60F3B"/>
    <w:rsid w:val="00F66476"/>
    <w:rsid w:val="00F73573"/>
    <w:rsid w:val="00F768E6"/>
    <w:rsid w:val="00F818B1"/>
    <w:rsid w:val="00F841E7"/>
    <w:rsid w:val="00F87236"/>
    <w:rsid w:val="00F95C92"/>
    <w:rsid w:val="00F97CDE"/>
    <w:rsid w:val="00FA1E0B"/>
    <w:rsid w:val="00FA3B86"/>
    <w:rsid w:val="00FA566E"/>
    <w:rsid w:val="00FB0480"/>
    <w:rsid w:val="00FB0976"/>
    <w:rsid w:val="00FB1620"/>
    <w:rsid w:val="00FB2A54"/>
    <w:rsid w:val="00FB36D1"/>
    <w:rsid w:val="00FB3733"/>
    <w:rsid w:val="00FB47B7"/>
    <w:rsid w:val="00FC5B0C"/>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B8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4210392">
      <w:bodyDiv w:val="1"/>
      <w:marLeft w:val="0"/>
      <w:marRight w:val="0"/>
      <w:marTop w:val="0"/>
      <w:marBottom w:val="0"/>
      <w:divBdr>
        <w:top w:val="none" w:sz="0" w:space="0" w:color="auto"/>
        <w:left w:val="none" w:sz="0" w:space="0" w:color="auto"/>
        <w:bottom w:val="none" w:sz="0" w:space="0" w:color="auto"/>
        <w:right w:val="none" w:sz="0" w:space="0" w:color="auto"/>
      </w:divBdr>
      <w:divsChild>
        <w:div w:id="1350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26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3488702">
      <w:bodyDiv w:val="1"/>
      <w:marLeft w:val="0"/>
      <w:marRight w:val="0"/>
      <w:marTop w:val="0"/>
      <w:marBottom w:val="0"/>
      <w:divBdr>
        <w:top w:val="none" w:sz="0" w:space="0" w:color="auto"/>
        <w:left w:val="none" w:sz="0" w:space="0" w:color="auto"/>
        <w:bottom w:val="none" w:sz="0" w:space="0" w:color="auto"/>
        <w:right w:val="none" w:sz="0" w:space="0" w:color="auto"/>
      </w:divBdr>
      <w:divsChild>
        <w:div w:id="17492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italijus.juska@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37</Pages>
  <Words>69275</Words>
  <Characters>39488</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Odeta Papolskytė</cp:lastModifiedBy>
  <cp:revision>13</cp:revision>
  <cp:lastPrinted>2026-04-16T10:52:00Z</cp:lastPrinted>
  <dcterms:created xsi:type="dcterms:W3CDTF">2026-05-14T04:51:00Z</dcterms:created>
  <dcterms:modified xsi:type="dcterms:W3CDTF">2026-06-05T05:26:00Z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