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bottomFromText="160" w:vertAnchor="page" w:horzAnchor="margin" w:tblpXSpec="right" w:tblpY="1191"/>
        <w:tblW w:w="2760" w:type="dxa"/>
        <w:tblLook w:val="01E0" w:firstRow="1" w:lastRow="1" w:firstColumn="1" w:lastColumn="1" w:noHBand="0" w:noVBand="0"/>
      </w:tblPr>
      <w:tblGrid>
        <w:gridCol w:w="2760"/>
      </w:tblGrid>
      <w:tr w:rsidR="005F7BF5" w14:paraId="17601C58" w14:textId="77777777" w:rsidTr="005F7BF5">
        <w:tc>
          <w:tcPr>
            <w:tcW w:w="2760" w:type="dxa"/>
            <w:hideMark/>
          </w:tcPr>
          <w:p w14:paraId="26E76D7D" w14:textId="77777777" w:rsidR="005F7BF5" w:rsidRDefault="005F7BF5">
            <w:pPr>
              <w:widowControl w:val="0"/>
              <w:spacing w:line="256" w:lineRule="auto"/>
            </w:pP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  <w:t>Konkurso sąlygų aprašo</w:t>
            </w:r>
          </w:p>
        </w:tc>
      </w:tr>
      <w:tr w:rsidR="005F7BF5" w14:paraId="00814142" w14:textId="77777777" w:rsidTr="005F7BF5">
        <w:tc>
          <w:tcPr>
            <w:tcW w:w="2760" w:type="dxa"/>
            <w:hideMark/>
          </w:tcPr>
          <w:p w14:paraId="5D2C1DD4" w14:textId="77777777" w:rsidR="005F7BF5" w:rsidRPr="003C60B7" w:rsidRDefault="005F7BF5">
            <w:pPr>
              <w:widowControl w:val="0"/>
              <w:spacing w:line="256" w:lineRule="auto"/>
            </w:pPr>
            <w:r w:rsidRPr="003C60B7">
              <w:t>4 priedas</w:t>
            </w:r>
          </w:p>
        </w:tc>
      </w:tr>
    </w:tbl>
    <w:p w14:paraId="358BE32A" w14:textId="77777777" w:rsidR="005F7BF5" w:rsidRDefault="005F7BF5" w:rsidP="005F7BF5">
      <w:pPr>
        <w:jc w:val="center"/>
        <w:rPr>
          <w:rFonts w:eastAsia="Calibri"/>
          <w:b/>
        </w:rPr>
      </w:pPr>
      <w:bookmarkStart w:id="0" w:name="_Hlk183372597"/>
    </w:p>
    <w:bookmarkEnd w:id="0"/>
    <w:p w14:paraId="5F05744C" w14:textId="675A4F6E" w:rsidR="005F7BF5" w:rsidRDefault="005F7BF5" w:rsidP="005F7BF5">
      <w:pPr>
        <w:tabs>
          <w:tab w:val="left" w:pos="6425"/>
        </w:tabs>
        <w:jc w:val="center"/>
        <w:rPr>
          <w:b/>
          <w:bCs/>
        </w:rPr>
      </w:pPr>
      <w:r>
        <w:rPr>
          <w:b/>
          <w:bCs/>
        </w:rPr>
        <w:t>SPECIALISTŲ, KURIE BUS ATSAKINGI UŽ SUTARTIES VYKDYMĄ, SĄRAŠAS</w:t>
      </w:r>
    </w:p>
    <w:p w14:paraId="745A3180" w14:textId="45E76574" w:rsidR="005F7BF5" w:rsidRDefault="005F7BF5" w:rsidP="005F7BF5">
      <w:pPr>
        <w:jc w:val="center"/>
      </w:pPr>
    </w:p>
    <w:p w14:paraId="592BFC7D" w14:textId="77777777" w:rsidR="00411216" w:rsidRDefault="00411216" w:rsidP="005F7BF5">
      <w:pPr>
        <w:jc w:val="center"/>
      </w:pPr>
    </w:p>
    <w:tbl>
      <w:tblPr>
        <w:tblStyle w:val="Lentelstinklelis"/>
        <w:tblW w:w="14596" w:type="dxa"/>
        <w:tblLook w:val="04A0" w:firstRow="1" w:lastRow="0" w:firstColumn="1" w:lastColumn="0" w:noHBand="0" w:noVBand="1"/>
      </w:tblPr>
      <w:tblGrid>
        <w:gridCol w:w="2676"/>
        <w:gridCol w:w="4265"/>
        <w:gridCol w:w="3827"/>
        <w:gridCol w:w="3828"/>
      </w:tblGrid>
      <w:tr w:rsidR="008F5BD8" w:rsidRPr="00DD3394" w14:paraId="7442711E" w14:textId="77777777" w:rsidTr="008F5BD8">
        <w:trPr>
          <w:trHeight w:val="3020"/>
        </w:trPr>
        <w:tc>
          <w:tcPr>
            <w:tcW w:w="2676" w:type="dxa"/>
            <w:shd w:val="clear" w:color="auto" w:fill="F2F2F2" w:themeFill="background1" w:themeFillShade="F2"/>
            <w:vAlign w:val="center"/>
          </w:tcPr>
          <w:p w14:paraId="2B69EDB0" w14:textId="77777777" w:rsidR="008F5BD8" w:rsidRPr="000869B1" w:rsidRDefault="008F5BD8" w:rsidP="00753C93">
            <w:pPr>
              <w:pStyle w:val="Komentarotekstas"/>
              <w:jc w:val="center"/>
              <w:rPr>
                <w:b/>
                <w:bCs/>
              </w:rPr>
            </w:pPr>
            <w:r w:rsidRPr="000869B1">
              <w:rPr>
                <w:b/>
                <w:bCs/>
              </w:rPr>
              <w:t>Specialisto vardas ir pavardė</w:t>
            </w:r>
          </w:p>
        </w:tc>
        <w:tc>
          <w:tcPr>
            <w:tcW w:w="4265" w:type="dxa"/>
            <w:shd w:val="clear" w:color="auto" w:fill="F2F2F2" w:themeFill="background1" w:themeFillShade="F2"/>
            <w:vAlign w:val="center"/>
          </w:tcPr>
          <w:p w14:paraId="19D0467E" w14:textId="272AEB05" w:rsidR="008F5BD8" w:rsidRPr="000869B1" w:rsidRDefault="008F5BD8" w:rsidP="00753C93">
            <w:pPr>
              <w:pStyle w:val="Komentarotekstas"/>
              <w:jc w:val="center"/>
              <w:rPr>
                <w:b/>
                <w:bCs/>
              </w:rPr>
            </w:pPr>
            <w:r w:rsidRPr="000869B1">
              <w:rPr>
                <w:b/>
                <w:bCs/>
              </w:rPr>
              <w:t>Pozicija, kuriai siūlomas specialistas</w:t>
            </w:r>
          </w:p>
        </w:tc>
        <w:tc>
          <w:tcPr>
            <w:tcW w:w="3827" w:type="dxa"/>
            <w:shd w:val="clear" w:color="auto" w:fill="F2F2F2" w:themeFill="background1" w:themeFillShade="F2"/>
            <w:vAlign w:val="center"/>
          </w:tcPr>
          <w:p w14:paraId="662D032C" w14:textId="77777777" w:rsidR="008F5BD8" w:rsidRPr="000869B1" w:rsidRDefault="008F5BD8" w:rsidP="00753C93">
            <w:pPr>
              <w:pStyle w:val="Komentarotekstas"/>
              <w:jc w:val="center"/>
              <w:rPr>
                <w:b/>
                <w:bCs/>
                <w:i/>
              </w:rPr>
            </w:pPr>
            <w:r w:rsidRPr="000869B1">
              <w:rPr>
                <w:b/>
                <w:bCs/>
              </w:rPr>
              <w:t>Kokiu pagrindu specialistas yra pasitelkiamas</w:t>
            </w:r>
            <w:r w:rsidRPr="000869B1">
              <w:rPr>
                <w:b/>
                <w:bCs/>
                <w:i/>
              </w:rPr>
              <w:t xml:space="preserve"> </w:t>
            </w:r>
          </w:p>
          <w:p w14:paraId="67DFA00D" w14:textId="77777777" w:rsidR="008F5BD8" w:rsidRPr="000869B1" w:rsidRDefault="008F5BD8" w:rsidP="00753C93">
            <w:pPr>
              <w:pStyle w:val="Komentarotekstas"/>
              <w:jc w:val="center"/>
            </w:pPr>
            <w:r w:rsidRPr="000869B1">
              <w:t>((1) yra įdarbintas tiekėjo ar ūkio subjekto, kurio pajėgumais remiamasi, įmonėje;</w:t>
            </w:r>
          </w:p>
          <w:p w14:paraId="090BF03D" w14:textId="77777777" w:rsidR="008F5BD8" w:rsidRPr="000869B1" w:rsidRDefault="008F5BD8" w:rsidP="00753C93">
            <w:pPr>
              <w:pStyle w:val="Komentarotekstas"/>
              <w:jc w:val="center"/>
            </w:pPr>
            <w:r w:rsidRPr="000869B1">
              <w:t>(2) planuojamas įdarbinti laimėjus konkursą (</w:t>
            </w:r>
            <w:proofErr w:type="spellStart"/>
            <w:r w:rsidRPr="000869B1">
              <w:t>kvazisubtiekėjas</w:t>
            </w:r>
            <w:proofErr w:type="spellEnd"/>
            <w:r w:rsidRPr="000869B1">
              <w:t xml:space="preserve">); </w:t>
            </w:r>
          </w:p>
          <w:p w14:paraId="2A0BFBA6" w14:textId="77777777" w:rsidR="008F5BD8" w:rsidRPr="000869B1" w:rsidRDefault="008F5BD8" w:rsidP="00753C93">
            <w:pPr>
              <w:pStyle w:val="Komentarotekstas"/>
              <w:jc w:val="center"/>
              <w:rPr>
                <w:b/>
                <w:bCs/>
              </w:rPr>
            </w:pPr>
            <w:r w:rsidRPr="000869B1">
              <w:t>(3) yra pasitelkiamas kaip ūkio subjektas, kurio pajėgumais</w:t>
            </w:r>
            <w:r w:rsidRPr="000869B1">
              <w:rPr>
                <w:b/>
                <w:bCs/>
              </w:rPr>
              <w:t xml:space="preserve"> </w:t>
            </w:r>
            <w:r w:rsidRPr="00411216">
              <w:t>remiamasi)</w:t>
            </w:r>
          </w:p>
        </w:tc>
        <w:tc>
          <w:tcPr>
            <w:tcW w:w="3828" w:type="dxa"/>
            <w:shd w:val="clear" w:color="auto" w:fill="F2F2F2" w:themeFill="background1" w:themeFillShade="F2"/>
            <w:vAlign w:val="center"/>
          </w:tcPr>
          <w:p w14:paraId="0DF181DB" w14:textId="77777777" w:rsidR="008F5BD8" w:rsidRPr="008F5BD8" w:rsidRDefault="008F5BD8" w:rsidP="008F5BD8">
            <w:pPr>
              <w:jc w:val="center"/>
              <w:rPr>
                <w:b/>
                <w:bCs/>
                <w:sz w:val="20"/>
                <w:szCs w:val="20"/>
              </w:rPr>
            </w:pPr>
            <w:r w:rsidRPr="008F5BD8">
              <w:rPr>
                <w:b/>
                <w:bCs/>
                <w:sz w:val="20"/>
                <w:szCs w:val="20"/>
              </w:rPr>
              <w:t>Specialisto kvalifikacijos atitikimą įrodančio dokumento numeris</w:t>
            </w:r>
          </w:p>
          <w:p w14:paraId="3084B459" w14:textId="050F6C01" w:rsidR="008F5BD8" w:rsidRPr="003C60B7" w:rsidRDefault="008F5BD8" w:rsidP="008F5BD8">
            <w:pPr>
              <w:tabs>
                <w:tab w:val="left" w:pos="347"/>
                <w:tab w:val="left" w:pos="1665"/>
              </w:tabs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  <w:r>
              <w:rPr>
                <w:i/>
                <w:iCs/>
                <w:sz w:val="20"/>
                <w:szCs w:val="20"/>
              </w:rPr>
              <w:t>(tiekėjas gali pateikti nuorodas į nacionalines duomenų bazes bet kurioje valstybėje narėje, prie kurių Perkančioji organizacija turės galimybę tiesiogiai ir neatlygintinai prisijungusi susipažinti su reikalaujamais dokumentais ir (ar) informacija)</w:t>
            </w:r>
          </w:p>
        </w:tc>
      </w:tr>
      <w:tr w:rsidR="008F5BD8" w14:paraId="111615FD" w14:textId="77777777" w:rsidTr="008F5BD8">
        <w:trPr>
          <w:trHeight w:val="266"/>
        </w:trPr>
        <w:tc>
          <w:tcPr>
            <w:tcW w:w="2676" w:type="dxa"/>
            <w:vAlign w:val="center"/>
          </w:tcPr>
          <w:p w14:paraId="33FA8A4E" w14:textId="6CB28EC0" w:rsidR="008F5BD8" w:rsidRDefault="008F5BD8" w:rsidP="00FB4886">
            <w:pPr>
              <w:pStyle w:val="Komentarotekstas"/>
              <w:jc w:val="center"/>
              <w:rPr>
                <w:sz w:val="24"/>
                <w:szCs w:val="24"/>
              </w:rPr>
            </w:pPr>
          </w:p>
        </w:tc>
        <w:tc>
          <w:tcPr>
            <w:tcW w:w="4265" w:type="dxa"/>
          </w:tcPr>
          <w:p w14:paraId="2D98964C" w14:textId="21CC58CE" w:rsidR="008F5BD8" w:rsidRPr="008F5BD8" w:rsidRDefault="008F5BD8" w:rsidP="0041121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K</w:t>
            </w:r>
            <w:r w:rsidRPr="00E659E6">
              <w:rPr>
                <w:bCs/>
                <w:color w:val="000000"/>
              </w:rPr>
              <w:t>valifikuot</w:t>
            </w:r>
            <w:r>
              <w:rPr>
                <w:bCs/>
                <w:color w:val="000000"/>
              </w:rPr>
              <w:t>as</w:t>
            </w:r>
            <w:r w:rsidRPr="00E659E6">
              <w:rPr>
                <w:bCs/>
                <w:color w:val="000000"/>
              </w:rPr>
              <w:t xml:space="preserve"> nekilnojamojo kultūros paveldo apsaugos specialist</w:t>
            </w:r>
            <w:r>
              <w:rPr>
                <w:bCs/>
                <w:color w:val="000000"/>
              </w:rPr>
              <w:t>as</w:t>
            </w:r>
            <w:r w:rsidRPr="00E659E6">
              <w:rPr>
                <w:bCs/>
                <w:color w:val="000000"/>
              </w:rPr>
              <w:t xml:space="preserve"> (veiklos rūšis – tvarkybos darbų projektų rengimas ir vadovavimas projektavimui, specializacija – architektūrinio paveldo tvarkybos darbų projektavimas)</w:t>
            </w:r>
            <w:r>
              <w:rPr>
                <w:bCs/>
                <w:color w:val="000000"/>
              </w:rPr>
              <w:t>.</w:t>
            </w:r>
          </w:p>
        </w:tc>
        <w:tc>
          <w:tcPr>
            <w:tcW w:w="3827" w:type="dxa"/>
            <w:vAlign w:val="center"/>
          </w:tcPr>
          <w:p w14:paraId="51CAB1C8" w14:textId="191B5F54" w:rsidR="008F5BD8" w:rsidRDefault="008F5BD8" w:rsidP="00FB4886">
            <w:pPr>
              <w:pStyle w:val="Komentarotekstas"/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vAlign w:val="center"/>
          </w:tcPr>
          <w:p w14:paraId="68132D21" w14:textId="4A24CB7E" w:rsidR="008F5BD8" w:rsidRDefault="008F5BD8" w:rsidP="00FB4886">
            <w:pPr>
              <w:pStyle w:val="Komentarotekstas"/>
              <w:jc w:val="center"/>
              <w:rPr>
                <w:sz w:val="24"/>
                <w:szCs w:val="24"/>
              </w:rPr>
            </w:pPr>
          </w:p>
        </w:tc>
      </w:tr>
      <w:tr w:rsidR="008F5BD8" w14:paraId="6AD6DDD3" w14:textId="77777777" w:rsidTr="008F5BD8">
        <w:trPr>
          <w:trHeight w:val="266"/>
        </w:trPr>
        <w:tc>
          <w:tcPr>
            <w:tcW w:w="2676" w:type="dxa"/>
          </w:tcPr>
          <w:p w14:paraId="17563B8B" w14:textId="499A18F7" w:rsidR="008F5BD8" w:rsidRDefault="008F5BD8" w:rsidP="00FB4886">
            <w:pPr>
              <w:pStyle w:val="Komentaroteksta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...</w:t>
            </w:r>
          </w:p>
        </w:tc>
        <w:tc>
          <w:tcPr>
            <w:tcW w:w="4265" w:type="dxa"/>
          </w:tcPr>
          <w:p w14:paraId="6236F28D" w14:textId="77777777" w:rsidR="008F5BD8" w:rsidRDefault="008F5BD8" w:rsidP="00753C93">
            <w:pPr>
              <w:pStyle w:val="Komentarotekstas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7103E7C2" w14:textId="77777777" w:rsidR="008F5BD8" w:rsidRDefault="008F5BD8" w:rsidP="00753C93">
            <w:pPr>
              <w:pStyle w:val="Komentarotekstas"/>
              <w:rPr>
                <w:sz w:val="24"/>
                <w:szCs w:val="24"/>
              </w:rPr>
            </w:pPr>
          </w:p>
        </w:tc>
        <w:tc>
          <w:tcPr>
            <w:tcW w:w="3828" w:type="dxa"/>
          </w:tcPr>
          <w:p w14:paraId="3DDEE3D4" w14:textId="77777777" w:rsidR="008F5BD8" w:rsidRDefault="008F5BD8" w:rsidP="00753C93">
            <w:pPr>
              <w:pStyle w:val="Komentarotekstas"/>
              <w:rPr>
                <w:sz w:val="24"/>
                <w:szCs w:val="24"/>
              </w:rPr>
            </w:pPr>
          </w:p>
        </w:tc>
      </w:tr>
    </w:tbl>
    <w:p w14:paraId="76B58757" w14:textId="77777777" w:rsidR="005F7BF5" w:rsidRDefault="005F7BF5" w:rsidP="005F7BF5">
      <w:pPr>
        <w:jc w:val="center"/>
      </w:pPr>
    </w:p>
    <w:sectPr w:rsidR="005F7BF5" w:rsidSect="005F7BF5">
      <w:pgSz w:w="16838" w:h="11906" w:orient="landscape"/>
      <w:pgMar w:top="1701" w:right="1134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BF5"/>
    <w:rsid w:val="000869B1"/>
    <w:rsid w:val="003C60B7"/>
    <w:rsid w:val="00411216"/>
    <w:rsid w:val="005F7BF5"/>
    <w:rsid w:val="008F5BD8"/>
    <w:rsid w:val="00AA4CF8"/>
    <w:rsid w:val="00D37430"/>
    <w:rsid w:val="00DF3BC7"/>
    <w:rsid w:val="00E74E7D"/>
    <w:rsid w:val="00FB4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58BE6"/>
  <w15:chartTrackingRefBased/>
  <w15:docId w15:val="{A80F67AE-FA85-4530-98D5-F0F255540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F7B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5F7B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entarotekstas">
    <w:name w:val="annotation text"/>
    <w:aliases w:val="Diagrama Diagrama Diagrama,Diagrama Diagrama, Diagrama Diagrama Diagrama, Diagrama Diagrama, Diagrama Diagrama Diagrama Diagrama, Diagrama Diagrama Char Char, Diagrama2 Diagrama Diagrama Diagrama,Diagrama Diagrama Char Char,Diagrama"/>
    <w:basedOn w:val="prastasis"/>
    <w:link w:val="KomentarotekstasDiagrama"/>
    <w:uiPriority w:val="99"/>
    <w:qFormat/>
    <w:rsid w:val="005F7BF5"/>
    <w:rPr>
      <w:rFonts w:eastAsia="Calibri"/>
      <w:sz w:val="20"/>
      <w:szCs w:val="20"/>
    </w:rPr>
  </w:style>
  <w:style w:type="character" w:customStyle="1" w:styleId="KomentarotekstasDiagrama">
    <w:name w:val="Komentaro tekstas Diagrama"/>
    <w:aliases w:val="Diagrama Diagrama Diagrama Diagrama,Diagrama Diagrama Diagrama1, Diagrama Diagrama Diagrama Diagrama1, Diagrama Diagrama Diagrama1, Diagrama Diagrama Diagrama Diagrama Diagrama, Diagrama Diagrama Char Char Diagrama"/>
    <w:basedOn w:val="Numatytasispastraiposriftas"/>
    <w:link w:val="Komentarotekstas"/>
    <w:uiPriority w:val="99"/>
    <w:rsid w:val="005F7BF5"/>
    <w:rPr>
      <w:rFonts w:ascii="Times New Roman" w:eastAsia="Calibri" w:hAnsi="Times New Roman" w:cs="Times New Roman"/>
      <w:sz w:val="20"/>
      <w:szCs w:val="20"/>
    </w:rPr>
  </w:style>
  <w:style w:type="character" w:styleId="Hipersaitas">
    <w:name w:val="Hyperlink"/>
    <w:aliases w:val="Alna,IVPK Hyperlink"/>
    <w:uiPriority w:val="99"/>
    <w:qFormat/>
    <w:rsid w:val="00DF3BC7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6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2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629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KMSA</Company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Agnė Klimavičiūtė</dc:creator>
  <cp:keywords/>
  <dc:description/>
  <cp:lastModifiedBy>Odeta Papolskytė</cp:lastModifiedBy>
  <cp:revision>8</cp:revision>
  <cp:lastPrinted>2026-06-04T13:47:00Z</cp:lastPrinted>
  <dcterms:created xsi:type="dcterms:W3CDTF">2026-04-16T12:01:00Z</dcterms:created>
  <dcterms:modified xsi:type="dcterms:W3CDTF">2026-06-05T05:27:00Z</dcterms:modified>
</cp:coreProperties>
</file>