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69A93050"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w:t>
      </w:r>
      <w:r w:rsidR="002D3915">
        <w:rPr>
          <w:b/>
          <w:bCs/>
          <w:caps/>
          <w:szCs w:val="24"/>
        </w:rPr>
        <w:t>–</w:t>
      </w:r>
      <w:r>
        <w:rPr>
          <w:b/>
          <w:bCs/>
          <w:caps/>
          <w:szCs w:val="24"/>
        </w:rPr>
        <w:t>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DE8A115" w:rsidR="00027B83" w:rsidRPr="002D3915" w:rsidRDefault="002D3915">
            <w:pPr>
              <w:jc w:val="both"/>
              <w:rPr>
                <w:b/>
                <w:kern w:val="2"/>
                <w:szCs w:val="24"/>
              </w:rPr>
            </w:pPr>
            <w:r w:rsidRPr="002D3915">
              <w:rPr>
                <w:b/>
                <w:kern w:val="2"/>
                <w:szCs w:val="24"/>
              </w:rPr>
              <w:t>STOVYKLOS ĮRENGIMAS IR APTARNAVIMAS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3DFBE53E" w:rsidR="00027B83" w:rsidRDefault="002A1D77">
            <w:pPr>
              <w:jc w:val="center"/>
              <w:rPr>
                <w:kern w:val="2"/>
                <w:szCs w:val="24"/>
              </w:rPr>
            </w:pPr>
            <w:r w:rsidRPr="002A1D77">
              <w:rPr>
                <w:kern w:val="2"/>
                <w:szCs w:val="24"/>
              </w:rPr>
              <w:t>Lietuvos kariuomenės Karinių oro pajėgų Aviacijos bazė</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67C7E85C" w:rsidR="00027B83" w:rsidRDefault="002A1D77">
            <w:pPr>
              <w:jc w:val="center"/>
              <w:rPr>
                <w:kern w:val="2"/>
                <w:szCs w:val="24"/>
              </w:rPr>
            </w:pPr>
            <w:r w:rsidRPr="002A1D77">
              <w:rPr>
                <w:kern w:val="2"/>
                <w:szCs w:val="24"/>
              </w:rPr>
              <w:t>300058177</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2A7273CE" w:rsidR="00027B83" w:rsidRDefault="002A1D77">
            <w:pPr>
              <w:jc w:val="center"/>
              <w:rPr>
                <w:kern w:val="2"/>
                <w:szCs w:val="24"/>
              </w:rPr>
            </w:pPr>
            <w:r w:rsidRPr="002A1D77">
              <w:rPr>
                <w:kern w:val="2"/>
                <w:szCs w:val="24"/>
              </w:rPr>
              <w:t>Lakūnų g. 3, LT-77103 Šiauliai, Lietuva</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00DB2A40">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DB2A40">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rsidTr="00DB2A40">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DB2A40">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DB2A40">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1A35654" w:rsidR="00027B83" w:rsidRDefault="000B0897" w:rsidP="002922A0">
            <w:pPr>
              <w:jc w:val="both"/>
              <w:rPr>
                <w:color w:val="000000"/>
                <w:kern w:val="2"/>
                <w:szCs w:val="24"/>
              </w:rPr>
            </w:pPr>
            <w:r>
              <w:rPr>
                <w:kern w:val="2"/>
                <w:szCs w:val="24"/>
              </w:rPr>
              <w:t xml:space="preserve">Tiekėjas įsipareigoja Sutartyje numatytomis sąlygomis suteikti Pirkėjui </w:t>
            </w:r>
            <w:r w:rsidR="00A81389" w:rsidRPr="00A81389">
              <w:rPr>
                <w:b/>
                <w:kern w:val="2"/>
                <w:szCs w:val="24"/>
              </w:rPr>
              <w:t>priimančios šalies paramos stovyklavietės įrengimo ir aptarnavimo paslaug</w:t>
            </w:r>
            <w:r w:rsidR="004F5829">
              <w:rPr>
                <w:b/>
                <w:kern w:val="2"/>
                <w:szCs w:val="24"/>
              </w:rPr>
              <w:t>as</w:t>
            </w:r>
            <w:r w:rsidR="00A81389" w:rsidRPr="00A81389">
              <w:rPr>
                <w:b/>
                <w:kern w:val="2"/>
                <w:szCs w:val="24"/>
              </w:rPr>
              <w:t xml:space="preserve"> </w:t>
            </w:r>
            <w:r w:rsidR="00A81389" w:rsidRPr="00A81389">
              <w:rPr>
                <w:color w:val="4472C4"/>
                <w:kern w:val="2"/>
                <w:szCs w:val="24"/>
              </w:rPr>
              <w:t>(1 pirkimo dalis)</w:t>
            </w:r>
            <w:r w:rsidR="00A81389" w:rsidRPr="00A81389">
              <w:rPr>
                <w:b/>
                <w:kern w:val="2"/>
                <w:szCs w:val="24"/>
              </w:rPr>
              <w:t>,/ aviacijos bazės personalo stovyklavietės įrengimo ir aptarnavimo paslaug</w:t>
            </w:r>
            <w:r w:rsidR="004F5829">
              <w:rPr>
                <w:b/>
                <w:kern w:val="2"/>
                <w:szCs w:val="24"/>
              </w:rPr>
              <w:t>as</w:t>
            </w:r>
            <w:r w:rsidR="00A81389" w:rsidRPr="00A81389">
              <w:rPr>
                <w:b/>
                <w:kern w:val="2"/>
                <w:szCs w:val="24"/>
              </w:rPr>
              <w:t xml:space="preserve"> </w:t>
            </w:r>
            <w:r w:rsidR="00A81389" w:rsidRPr="00A81389">
              <w:rPr>
                <w:color w:val="4472C4"/>
                <w:kern w:val="2"/>
                <w:szCs w:val="24"/>
              </w:rPr>
              <w:t>(2 pirkimo dalis)</w:t>
            </w:r>
            <w:r w:rsidR="00A81389" w:rsidRPr="00A81389">
              <w:rPr>
                <w:b/>
                <w:kern w:val="2"/>
                <w:szCs w:val="24"/>
              </w:rPr>
              <w:t>,/ nenuolatinės stovyklavietės įrengimo ir aptarnavimo paslaug</w:t>
            </w:r>
            <w:r w:rsidR="004F5829">
              <w:rPr>
                <w:b/>
                <w:kern w:val="2"/>
                <w:szCs w:val="24"/>
              </w:rPr>
              <w:t>as</w:t>
            </w:r>
            <w:r w:rsidR="00A81389" w:rsidRPr="00A81389">
              <w:rPr>
                <w:b/>
                <w:kern w:val="2"/>
                <w:szCs w:val="24"/>
              </w:rPr>
              <w:t xml:space="preserve"> </w:t>
            </w:r>
            <w:r w:rsidR="00A81389" w:rsidRPr="00A81389">
              <w:rPr>
                <w:color w:val="4472C4"/>
                <w:kern w:val="2"/>
                <w:szCs w:val="24"/>
              </w:rPr>
              <w:t>(3 pirkimo dalis)</w:t>
            </w:r>
            <w:r w:rsidR="00A81389">
              <w:rPr>
                <w:color w:val="4472C4"/>
                <w:kern w:val="2"/>
                <w:szCs w:val="24"/>
              </w:rPr>
              <w:t xml:space="preserve"> </w:t>
            </w:r>
            <w:r>
              <w:rPr>
                <w:color w:val="000000"/>
                <w:kern w:val="2"/>
                <w:szCs w:val="24"/>
              </w:rPr>
              <w:t>(toliau – Paslaugos).</w:t>
            </w:r>
          </w:p>
          <w:p w14:paraId="331B65E6" w14:textId="77777777" w:rsidR="00027B83" w:rsidRDefault="000B0897" w:rsidP="002922A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1E3746">
              <w:rPr>
                <w:color w:val="000000"/>
                <w:kern w:val="2"/>
                <w:szCs w:val="24"/>
              </w:rPr>
              <w:t xml:space="preserve">1 </w:t>
            </w:r>
            <w:r>
              <w:rPr>
                <w:color w:val="000000"/>
                <w:kern w:val="2"/>
                <w:szCs w:val="24"/>
              </w:rPr>
              <w:t xml:space="preserve">„Techninė specifikacija“ (toliau – Techninė specifikacija) ir Sutarties priede Nr. </w:t>
            </w:r>
            <w:r w:rsidR="001E3746">
              <w:rPr>
                <w:color w:val="000000"/>
                <w:kern w:val="2"/>
                <w:szCs w:val="24"/>
              </w:rPr>
              <w:t>2</w:t>
            </w:r>
            <w:r>
              <w:rPr>
                <w:color w:val="000000"/>
                <w:kern w:val="2"/>
                <w:szCs w:val="24"/>
              </w:rPr>
              <w:t xml:space="preserve"> „Pasiūlymas“.</w:t>
            </w:r>
          </w:p>
          <w:p w14:paraId="27730B38" w14:textId="0021C6EB" w:rsidR="00B84EC1" w:rsidRDefault="00B84EC1" w:rsidP="001E3746">
            <w:pPr>
              <w:rPr>
                <w:color w:val="000000"/>
                <w:kern w:val="2"/>
                <w:szCs w:val="24"/>
              </w:rPr>
            </w:pPr>
          </w:p>
        </w:tc>
      </w:tr>
      <w:tr w:rsidR="00027B83" w14:paraId="20C46499" w14:textId="77777777" w:rsidTr="00DB2A40">
        <w:trPr>
          <w:trHeight w:val="300"/>
        </w:trPr>
        <w:tc>
          <w:tcPr>
            <w:tcW w:w="3094" w:type="dxa"/>
            <w:gridSpan w:val="2"/>
          </w:tcPr>
          <w:p w14:paraId="31140391" w14:textId="1AEA4720" w:rsidR="00027B83" w:rsidRDefault="000B0897">
            <w:pPr>
              <w:rPr>
                <w:b/>
                <w:kern w:val="2"/>
                <w:szCs w:val="24"/>
              </w:rPr>
            </w:pPr>
            <w:r>
              <w:rPr>
                <w:b/>
                <w:kern w:val="2"/>
                <w:szCs w:val="24"/>
              </w:rPr>
              <w:t>3.2. Pirkimo pavadinimas ir numeris</w:t>
            </w:r>
          </w:p>
        </w:tc>
        <w:tc>
          <w:tcPr>
            <w:tcW w:w="6441" w:type="dxa"/>
            <w:gridSpan w:val="2"/>
          </w:tcPr>
          <w:p w14:paraId="1415701F" w14:textId="77777777" w:rsidR="00027B83" w:rsidRDefault="00A3285F">
            <w:pPr>
              <w:rPr>
                <w:kern w:val="2"/>
                <w:szCs w:val="24"/>
              </w:rPr>
            </w:pPr>
            <w:r w:rsidRPr="00A3285F">
              <w:rPr>
                <w:kern w:val="2"/>
                <w:szCs w:val="24"/>
              </w:rPr>
              <w:t>Stovyklos įrengimas ir aptarnavimas</w:t>
            </w:r>
          </w:p>
          <w:p w14:paraId="2056A45E" w14:textId="0A91D913" w:rsidR="00A3285F" w:rsidRPr="00433D05" w:rsidRDefault="00A3285F" w:rsidP="00A3285F">
            <w:pPr>
              <w:pStyle w:val="Header"/>
              <w:rPr>
                <w:lang w:val="en-US"/>
              </w:rPr>
            </w:pPr>
            <w:r w:rsidRPr="00433D05">
              <w:rPr>
                <w:shd w:val="clear" w:color="auto" w:fill="FFFFFF"/>
              </w:rPr>
              <w:t xml:space="preserve">Pirkimo CVP IS </w:t>
            </w:r>
            <w:r w:rsidRPr="00433D05">
              <w:rPr>
                <w:color w:val="4472C4"/>
                <w:kern w:val="2"/>
                <w:szCs w:val="24"/>
              </w:rPr>
              <w:t>ID ______</w:t>
            </w:r>
          </w:p>
          <w:p w14:paraId="67D99209" w14:textId="1158E065" w:rsidR="00A3285F" w:rsidRDefault="00A3285F">
            <w:pPr>
              <w:rPr>
                <w:kern w:val="2"/>
                <w:szCs w:val="24"/>
              </w:rPr>
            </w:pPr>
          </w:p>
        </w:tc>
      </w:tr>
      <w:tr w:rsidR="00027B83" w14:paraId="5A252299" w14:textId="77777777" w:rsidTr="00DB2A40">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3A7F8FFD" w:rsidR="00027B83" w:rsidRDefault="00027B83">
            <w:pPr>
              <w:rPr>
                <w:kern w:val="2"/>
                <w:szCs w:val="24"/>
              </w:rPr>
            </w:pPr>
          </w:p>
        </w:tc>
      </w:tr>
      <w:tr w:rsidR="00027B83" w14:paraId="56639858" w14:textId="77777777" w:rsidTr="00DB2A40">
        <w:trPr>
          <w:trHeight w:val="300"/>
        </w:trPr>
        <w:tc>
          <w:tcPr>
            <w:tcW w:w="9535" w:type="dxa"/>
            <w:gridSpan w:val="4"/>
          </w:tcPr>
          <w:p w14:paraId="5DAD24A4" w14:textId="5BFC0641" w:rsidR="00027B83" w:rsidRDefault="000B0897" w:rsidP="00F349CF">
            <w:pPr>
              <w:jc w:val="center"/>
              <w:rPr>
                <w:b/>
                <w:kern w:val="2"/>
                <w:szCs w:val="24"/>
              </w:rPr>
            </w:pPr>
            <w:r>
              <w:rPr>
                <w:b/>
                <w:kern w:val="2"/>
                <w:szCs w:val="24"/>
              </w:rPr>
              <w:t>4. PASLAUGŲ SUTEIKIMO TERMINAI IR PASLAUGŲ PERDAVIMO</w:t>
            </w:r>
            <w:r>
              <w:rPr>
                <w:color w:val="000000"/>
                <w:kern w:val="2"/>
                <w:szCs w:val="24"/>
              </w:rPr>
              <w:t>–</w:t>
            </w:r>
            <w:r>
              <w:rPr>
                <w:b/>
                <w:kern w:val="2"/>
                <w:szCs w:val="24"/>
              </w:rPr>
              <w:t>PRIĖMIMO TVARKA</w:t>
            </w:r>
          </w:p>
        </w:tc>
      </w:tr>
      <w:tr w:rsidR="00027B83" w14:paraId="5CC6782A" w14:textId="77777777" w:rsidTr="00DB2A40">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B84EC1">
            <w:pPr>
              <w:rPr>
                <w:b/>
                <w:color w:val="FF0000"/>
                <w:kern w:val="2"/>
                <w:szCs w:val="24"/>
              </w:rPr>
            </w:pPr>
          </w:p>
        </w:tc>
        <w:tc>
          <w:tcPr>
            <w:tcW w:w="6441" w:type="dxa"/>
            <w:gridSpan w:val="2"/>
          </w:tcPr>
          <w:p w14:paraId="0903A62C" w14:textId="1D363540" w:rsidR="00B84EC1" w:rsidRDefault="000B0897" w:rsidP="002922A0">
            <w:pPr>
              <w:jc w:val="both"/>
              <w:rPr>
                <w:color w:val="4472C4"/>
                <w:szCs w:val="24"/>
              </w:rPr>
            </w:pPr>
            <w:r>
              <w:rPr>
                <w:szCs w:val="24"/>
              </w:rPr>
              <w:t xml:space="preserve">Tiekėjas Paslaugas įsipareigoja suteikti </w:t>
            </w:r>
            <w:r>
              <w:rPr>
                <w:b/>
                <w:szCs w:val="24"/>
              </w:rPr>
              <w:t>ne vėliau kaip per</w:t>
            </w:r>
            <w:r>
              <w:rPr>
                <w:szCs w:val="24"/>
              </w:rPr>
              <w:t xml:space="preserve"> </w:t>
            </w:r>
            <w:r w:rsidR="00B84EC1" w:rsidRPr="00B84EC1">
              <w:rPr>
                <w:b/>
                <w:szCs w:val="24"/>
              </w:rPr>
              <w:t>14 (keturiolika) kalendorinių dienų</w:t>
            </w:r>
            <w:r w:rsidR="00B84EC1">
              <w:rPr>
                <w:szCs w:val="24"/>
              </w:rPr>
              <w:t xml:space="preserve"> nuo Užsakymo pateikimo dienos.</w:t>
            </w:r>
          </w:p>
          <w:p w14:paraId="36B51A80" w14:textId="43D82128" w:rsidR="00027B83" w:rsidRDefault="00027B83">
            <w:pPr>
              <w:rPr>
                <w:color w:val="4472C4"/>
                <w:szCs w:val="24"/>
              </w:rPr>
            </w:pPr>
          </w:p>
        </w:tc>
      </w:tr>
      <w:tr w:rsidR="00027B83" w14:paraId="4FB278C6" w14:textId="77777777" w:rsidTr="00DB2A40">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040D717" w14:textId="77777777" w:rsidR="0014231F" w:rsidRDefault="0014231F" w:rsidP="0014231F">
            <w:pPr>
              <w:jc w:val="both"/>
              <w:rPr>
                <w:kern w:val="2"/>
                <w:szCs w:val="24"/>
              </w:rPr>
            </w:pPr>
            <w:r>
              <w:rPr>
                <w:kern w:val="2"/>
                <w:szCs w:val="24"/>
              </w:rPr>
              <w:t>Netaikoma</w:t>
            </w:r>
          </w:p>
          <w:p w14:paraId="3FB1816B" w14:textId="77777777" w:rsidR="00027B83" w:rsidRDefault="00027B83">
            <w:pPr>
              <w:rPr>
                <w:szCs w:val="24"/>
              </w:rPr>
            </w:pPr>
          </w:p>
          <w:p w14:paraId="7074E643" w14:textId="79153915" w:rsidR="00027B83" w:rsidRDefault="00027B83">
            <w:pPr>
              <w:rPr>
                <w:kern w:val="2"/>
                <w:szCs w:val="24"/>
              </w:rPr>
            </w:pPr>
          </w:p>
        </w:tc>
      </w:tr>
      <w:tr w:rsidR="007A75C6" w14:paraId="445BEF51" w14:textId="77777777" w:rsidTr="00DB2A40">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6E10FAF9" w:rsidR="007A75C6" w:rsidRDefault="007A75C6" w:rsidP="007A75C6">
            <w:pPr>
              <w:rPr>
                <w:szCs w:val="24"/>
              </w:rPr>
            </w:pPr>
          </w:p>
        </w:tc>
      </w:tr>
      <w:tr w:rsidR="00027B83" w14:paraId="1B23F72E" w14:textId="77777777" w:rsidTr="00DB2A40">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78A17D3" w14:textId="3AC1E96A" w:rsidR="00027B83" w:rsidRDefault="00F349CF" w:rsidP="002922A0">
            <w:pPr>
              <w:jc w:val="both"/>
              <w:rPr>
                <w:kern w:val="2"/>
                <w:szCs w:val="24"/>
              </w:rPr>
            </w:pPr>
            <w:r w:rsidRPr="0014231F">
              <w:rPr>
                <w:rFonts w:eastAsia="Calibri"/>
                <w:szCs w:val="22"/>
              </w:rPr>
              <w:t>Pirkėj</w:t>
            </w:r>
            <w:r w:rsidR="009B5368">
              <w:rPr>
                <w:rFonts w:eastAsia="Calibri"/>
                <w:szCs w:val="22"/>
              </w:rPr>
              <w:t>as</w:t>
            </w:r>
            <w:r w:rsidRPr="0014231F">
              <w:rPr>
                <w:rFonts w:eastAsia="Calibri"/>
                <w:szCs w:val="22"/>
              </w:rPr>
              <w:t xml:space="preserve"> teik</w:t>
            </w:r>
            <w:r w:rsidR="009B5368">
              <w:rPr>
                <w:rFonts w:eastAsia="Calibri"/>
                <w:szCs w:val="22"/>
              </w:rPr>
              <w:t>ia</w:t>
            </w:r>
            <w:r w:rsidRPr="0014231F">
              <w:rPr>
                <w:rFonts w:eastAsia="Calibri"/>
                <w:szCs w:val="22"/>
              </w:rPr>
              <w:t xml:space="preserve"> Tiekėjui raštišk</w:t>
            </w:r>
            <w:r w:rsidR="009B5368">
              <w:rPr>
                <w:rFonts w:eastAsia="Calibri"/>
                <w:szCs w:val="22"/>
              </w:rPr>
              <w:t>us</w:t>
            </w:r>
            <w:r w:rsidRPr="0014231F">
              <w:rPr>
                <w:rFonts w:eastAsia="Calibri"/>
                <w:szCs w:val="22"/>
              </w:rPr>
              <w:t xml:space="preserve"> užsakym</w:t>
            </w:r>
            <w:r w:rsidR="009B5368">
              <w:rPr>
                <w:rFonts w:eastAsia="Calibri"/>
                <w:szCs w:val="22"/>
              </w:rPr>
              <w:t>us</w:t>
            </w:r>
            <w:r w:rsidRPr="0014231F">
              <w:rPr>
                <w:rFonts w:eastAsia="Calibri"/>
                <w:szCs w:val="22"/>
              </w:rPr>
              <w:t xml:space="preserve"> </w:t>
            </w:r>
            <w:r w:rsidR="000B0897" w:rsidRPr="0014231F">
              <w:rPr>
                <w:b/>
                <w:kern w:val="2"/>
                <w:szCs w:val="24"/>
              </w:rPr>
              <w:t>Tiek</w:t>
            </w:r>
            <w:r w:rsidRPr="0014231F">
              <w:rPr>
                <w:b/>
                <w:kern w:val="2"/>
                <w:szCs w:val="24"/>
              </w:rPr>
              <w:t>ėjo elektroniniu paštu</w:t>
            </w:r>
            <w:r w:rsidR="004F5829">
              <w:rPr>
                <w:b/>
                <w:kern w:val="2"/>
                <w:szCs w:val="24"/>
              </w:rPr>
              <w:t>,</w:t>
            </w:r>
            <w:r w:rsidR="00E26BD0" w:rsidRPr="0014231F">
              <w:rPr>
                <w:b/>
                <w:kern w:val="2"/>
                <w:szCs w:val="24"/>
              </w:rPr>
              <w:t xml:space="preserve"> </w:t>
            </w:r>
            <w:r w:rsidR="004F5829" w:rsidRPr="0014231F">
              <w:rPr>
                <w:b/>
                <w:kern w:val="2"/>
                <w:szCs w:val="24"/>
              </w:rPr>
              <w:t xml:space="preserve">nurodytu </w:t>
            </w:r>
            <w:r w:rsidR="00E26BD0" w:rsidRPr="0014231F">
              <w:rPr>
                <w:b/>
                <w:kern w:val="2"/>
                <w:szCs w:val="24"/>
              </w:rPr>
              <w:t>Sutarties</w:t>
            </w:r>
            <w:r w:rsidR="002F42C8">
              <w:rPr>
                <w:b/>
                <w:kern w:val="2"/>
                <w:szCs w:val="24"/>
              </w:rPr>
              <w:t xml:space="preserve"> Specialiųjų sąlygų</w:t>
            </w:r>
            <w:r w:rsidR="00F176D8">
              <w:rPr>
                <w:b/>
                <w:kern w:val="2"/>
                <w:szCs w:val="24"/>
              </w:rPr>
              <w:t xml:space="preserve"> </w:t>
            </w:r>
            <w:r w:rsidR="00E26BD0" w:rsidRPr="0014231F">
              <w:rPr>
                <w:b/>
                <w:kern w:val="2"/>
                <w:szCs w:val="24"/>
              </w:rPr>
              <w:t>1.2</w:t>
            </w:r>
            <w:r w:rsidR="004F5829">
              <w:rPr>
                <w:b/>
                <w:kern w:val="2"/>
                <w:szCs w:val="24"/>
              </w:rPr>
              <w:t>.8 ir 2.2 papunktyje</w:t>
            </w:r>
            <w:r w:rsidRPr="00E34C05">
              <w:rPr>
                <w:kern w:val="2"/>
                <w:szCs w:val="24"/>
              </w:rPr>
              <w:t>.</w:t>
            </w:r>
            <w:r w:rsidRPr="0014231F">
              <w:rPr>
                <w:kern w:val="2"/>
                <w:szCs w:val="24"/>
              </w:rPr>
              <w:t xml:space="preserve"> Užsakymas</w:t>
            </w:r>
            <w:r w:rsidR="000B0897" w:rsidRPr="0014231F">
              <w:rPr>
                <w:kern w:val="2"/>
                <w:szCs w:val="24"/>
              </w:rPr>
              <w:t xml:space="preserve"> laikom</w:t>
            </w:r>
            <w:r w:rsidRPr="0014231F">
              <w:rPr>
                <w:kern w:val="2"/>
                <w:szCs w:val="24"/>
              </w:rPr>
              <w:t>as</w:t>
            </w:r>
            <w:r w:rsidR="000B0897" w:rsidRPr="0014231F">
              <w:rPr>
                <w:kern w:val="2"/>
                <w:szCs w:val="24"/>
              </w:rPr>
              <w:t xml:space="preserve"> gaut</w:t>
            </w:r>
            <w:r w:rsidRPr="0014231F">
              <w:rPr>
                <w:kern w:val="2"/>
                <w:szCs w:val="24"/>
              </w:rPr>
              <w:t>u</w:t>
            </w:r>
            <w:r w:rsidR="000B0897" w:rsidRPr="0014231F">
              <w:rPr>
                <w:kern w:val="2"/>
                <w:szCs w:val="24"/>
              </w:rPr>
              <w:t xml:space="preserve"> po 24 (dvidešimt keturių) valandų nuo Užsakymo pateikimo.</w:t>
            </w:r>
          </w:p>
          <w:p w14:paraId="15D80427" w14:textId="6CFA18E3" w:rsidR="004F5829" w:rsidRDefault="004F5829" w:rsidP="00B84EC1">
            <w:pPr>
              <w:rPr>
                <w:szCs w:val="24"/>
              </w:rPr>
            </w:pPr>
          </w:p>
        </w:tc>
      </w:tr>
      <w:tr w:rsidR="00027B83" w14:paraId="63190814" w14:textId="77777777" w:rsidTr="00DB2A40">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133782" w:rsidRDefault="000B0897">
            <w:pPr>
              <w:rPr>
                <w:b/>
                <w:kern w:val="2"/>
                <w:szCs w:val="24"/>
                <w:highlight w:val="yellow"/>
              </w:rPr>
            </w:pPr>
            <w:r w:rsidRPr="00E34C05">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E34C05" w:rsidRDefault="000B0897">
            <w:pPr>
              <w:rPr>
                <w:kern w:val="2"/>
                <w:szCs w:val="24"/>
              </w:rPr>
            </w:pPr>
            <w:r w:rsidRPr="00E34C05">
              <w:rPr>
                <w:kern w:val="2"/>
                <w:szCs w:val="24"/>
              </w:rPr>
              <w:t>Netaikoma</w:t>
            </w:r>
          </w:p>
          <w:p w14:paraId="26E2BA7D" w14:textId="4C94D948" w:rsidR="00027B83" w:rsidRDefault="00027B83">
            <w:pPr>
              <w:rPr>
                <w:szCs w:val="24"/>
              </w:rPr>
            </w:pPr>
          </w:p>
        </w:tc>
      </w:tr>
      <w:tr w:rsidR="00027B83" w14:paraId="6A12AB7F" w14:textId="77777777" w:rsidTr="00DB2A40">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40B2DD73" w14:textId="09A46A7B" w:rsidR="00027B83" w:rsidRPr="007D3BDB" w:rsidRDefault="000B0897" w:rsidP="002922A0">
            <w:pPr>
              <w:jc w:val="both"/>
              <w:rPr>
                <w:kern w:val="2"/>
                <w:szCs w:val="24"/>
              </w:rPr>
            </w:pPr>
            <w:r w:rsidRPr="007D3BDB">
              <w:rPr>
                <w:kern w:val="2"/>
                <w:szCs w:val="24"/>
              </w:rPr>
              <w:t>Turi būti pateikiami šie dokumentai: Paslaugų perda</w:t>
            </w:r>
            <w:r w:rsidR="002277A3" w:rsidRPr="007D3BDB">
              <w:rPr>
                <w:kern w:val="2"/>
                <w:szCs w:val="24"/>
              </w:rPr>
              <w:t xml:space="preserve">vimo–priėmimo aktas ir </w:t>
            </w:r>
            <w:r w:rsidR="003A60A4">
              <w:rPr>
                <w:kern w:val="2"/>
                <w:szCs w:val="24"/>
              </w:rPr>
              <w:t>s</w:t>
            </w:r>
            <w:r w:rsidR="002277A3" w:rsidRPr="007D3BDB">
              <w:rPr>
                <w:kern w:val="2"/>
                <w:szCs w:val="24"/>
              </w:rPr>
              <w:t>ąskaita</w:t>
            </w:r>
            <w:r w:rsidR="003A60A4">
              <w:rPr>
                <w:kern w:val="2"/>
                <w:szCs w:val="24"/>
              </w:rPr>
              <w:t xml:space="preserve"> faktūra</w:t>
            </w:r>
            <w:r w:rsidR="002277A3" w:rsidRPr="007D3BDB">
              <w:rPr>
                <w:kern w:val="2"/>
                <w:szCs w:val="24"/>
              </w:rPr>
              <w:t xml:space="preserve">. </w:t>
            </w:r>
            <w:r w:rsidRPr="007D3BDB">
              <w:rPr>
                <w:kern w:val="2"/>
                <w:szCs w:val="24"/>
              </w:rPr>
              <w:t>Tiekėjui nepateikus nurodytų dokumentų, laikoma, kad Paslaugos neatitinka Sutartyje nustatytų reikalavimų.</w:t>
            </w:r>
          </w:p>
          <w:p w14:paraId="0CE28B9D" w14:textId="77777777" w:rsidR="0073403E" w:rsidRDefault="0073403E">
            <w:pPr>
              <w:rPr>
                <w:szCs w:val="24"/>
              </w:rPr>
            </w:pPr>
          </w:p>
        </w:tc>
      </w:tr>
      <w:tr w:rsidR="00027B83" w14:paraId="5BCB922D" w14:textId="77777777" w:rsidTr="00DB2A40">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rsidTr="00DB2A40">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BBB54BE" w14:textId="77777777" w:rsidR="00027B83" w:rsidRDefault="00027B83">
            <w:pPr>
              <w:rPr>
                <w:kern w:val="2"/>
                <w:szCs w:val="24"/>
              </w:rPr>
            </w:pPr>
          </w:p>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038EFCB3" w:rsidR="00027B83" w:rsidRDefault="00027B83">
            <w:pPr>
              <w:rPr>
                <w:color w:val="4472C4"/>
                <w:kern w:val="2"/>
                <w:szCs w:val="24"/>
              </w:rPr>
            </w:pPr>
          </w:p>
        </w:tc>
      </w:tr>
      <w:tr w:rsidR="00027B83" w14:paraId="7C6FAC1F" w14:textId="77777777" w:rsidTr="00DB2A40">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5D7C9F13" w14:textId="77777777" w:rsidR="00027B83" w:rsidRDefault="00027B83" w:rsidP="00E6115B">
            <w:pPr>
              <w:jc w:val="both"/>
              <w:rPr>
                <w:b/>
                <w:kern w:val="2"/>
                <w:szCs w:val="24"/>
              </w:rPr>
            </w:pPr>
          </w:p>
        </w:tc>
        <w:tc>
          <w:tcPr>
            <w:tcW w:w="6441" w:type="dxa"/>
            <w:gridSpan w:val="2"/>
          </w:tcPr>
          <w:p w14:paraId="2D65790F" w14:textId="77777777" w:rsidR="00027B83" w:rsidRDefault="00027B83">
            <w:pPr>
              <w:rPr>
                <w:kern w:val="2"/>
                <w:szCs w:val="24"/>
              </w:rPr>
            </w:pPr>
          </w:p>
          <w:p w14:paraId="0070DF68" w14:textId="77777777" w:rsidR="00027B83" w:rsidRDefault="00027B83" w:rsidP="0075472A">
            <w:pPr>
              <w:rPr>
                <w:kern w:val="2"/>
                <w:szCs w:val="24"/>
              </w:rPr>
            </w:pPr>
          </w:p>
          <w:p w14:paraId="3B4B374C" w14:textId="77777777" w:rsidR="0075472A" w:rsidRPr="00700899" w:rsidRDefault="000B0897" w:rsidP="00FA56D8">
            <w:pPr>
              <w:jc w:val="both"/>
              <w:rPr>
                <w:kern w:val="2"/>
                <w:szCs w:val="24"/>
              </w:rPr>
            </w:pPr>
            <w:r w:rsidRPr="00700899">
              <w:rPr>
                <w:kern w:val="2"/>
                <w:szCs w:val="24"/>
              </w:rPr>
              <w:t>Pradinės Sutarties vertė yra</w:t>
            </w:r>
          </w:p>
          <w:p w14:paraId="300F8764" w14:textId="3C8395A3" w:rsidR="0075472A" w:rsidRPr="00700899" w:rsidRDefault="0075472A" w:rsidP="00FA56D8">
            <w:pPr>
              <w:jc w:val="both"/>
              <w:rPr>
                <w:i/>
                <w:kern w:val="2"/>
                <w:szCs w:val="24"/>
                <w:u w:val="single"/>
              </w:rPr>
            </w:pPr>
            <w:r w:rsidRPr="00700899">
              <w:rPr>
                <w:i/>
                <w:kern w:val="2"/>
                <w:szCs w:val="24"/>
                <w:highlight w:val="yellow"/>
                <w:u w:val="single"/>
              </w:rPr>
              <w:t>1 dalis</w:t>
            </w:r>
          </w:p>
          <w:p w14:paraId="053756C0" w14:textId="020FE159" w:rsidR="00027B83" w:rsidRPr="00700899" w:rsidRDefault="000B0897" w:rsidP="00FA56D8">
            <w:pPr>
              <w:jc w:val="both"/>
              <w:rPr>
                <w:szCs w:val="24"/>
              </w:rPr>
            </w:pPr>
            <w:r w:rsidRPr="00700899">
              <w:rPr>
                <w:kern w:val="2"/>
                <w:szCs w:val="24"/>
              </w:rPr>
              <w:t xml:space="preserve"> </w:t>
            </w:r>
            <w:r w:rsidR="0075472A" w:rsidRPr="00700899">
              <w:rPr>
                <w:kern w:val="2"/>
                <w:szCs w:val="24"/>
              </w:rPr>
              <w:t>1</w:t>
            </w:r>
            <w:r w:rsidR="001D389F" w:rsidRPr="00700899">
              <w:rPr>
                <w:kern w:val="2"/>
                <w:szCs w:val="24"/>
              </w:rPr>
              <w:t> </w:t>
            </w:r>
            <w:r w:rsidR="0075472A" w:rsidRPr="00700899">
              <w:rPr>
                <w:kern w:val="2"/>
                <w:szCs w:val="24"/>
              </w:rPr>
              <w:t>983</w:t>
            </w:r>
            <w:r w:rsidR="001D389F" w:rsidRPr="00700899">
              <w:rPr>
                <w:kern w:val="2"/>
                <w:szCs w:val="24"/>
              </w:rPr>
              <w:t> </w:t>
            </w:r>
            <w:r w:rsidR="0075472A" w:rsidRPr="00700899">
              <w:rPr>
                <w:kern w:val="2"/>
                <w:szCs w:val="24"/>
              </w:rPr>
              <w:t>471,07</w:t>
            </w:r>
            <w:r w:rsidRPr="00700899">
              <w:rPr>
                <w:kern w:val="2"/>
                <w:szCs w:val="24"/>
              </w:rPr>
              <w:t xml:space="preserve"> </w:t>
            </w:r>
            <w:proofErr w:type="spellStart"/>
            <w:r w:rsidRPr="00700899">
              <w:rPr>
                <w:kern w:val="2"/>
                <w:szCs w:val="24"/>
              </w:rPr>
              <w:t>Eur</w:t>
            </w:r>
            <w:proofErr w:type="spellEnd"/>
            <w:r w:rsidRPr="00700899">
              <w:rPr>
                <w:kern w:val="2"/>
                <w:szCs w:val="24"/>
              </w:rPr>
              <w:t xml:space="preserve"> (</w:t>
            </w:r>
            <w:r w:rsidR="001D389F" w:rsidRPr="00700899">
              <w:rPr>
                <w:kern w:val="2"/>
                <w:szCs w:val="24"/>
              </w:rPr>
              <w:t>vienas milijonas devyni šimtai aštuoniasdešimt trys tūkstančiai keturi šimtai septyniasdešimt vienas euras, 07 ct</w:t>
            </w:r>
            <w:r w:rsidRPr="00700899">
              <w:rPr>
                <w:kern w:val="2"/>
                <w:szCs w:val="24"/>
              </w:rPr>
              <w:t>) be PVM.</w:t>
            </w:r>
          </w:p>
          <w:p w14:paraId="3707BF8B" w14:textId="434E8E88" w:rsidR="00027B83" w:rsidRPr="00700899" w:rsidRDefault="000B0897" w:rsidP="00FA56D8">
            <w:pPr>
              <w:jc w:val="both"/>
              <w:rPr>
                <w:szCs w:val="24"/>
              </w:rPr>
            </w:pPr>
            <w:r w:rsidRPr="00700899">
              <w:rPr>
                <w:kern w:val="2"/>
                <w:szCs w:val="24"/>
              </w:rPr>
              <w:t xml:space="preserve">PVM sudaro </w:t>
            </w:r>
            <w:r w:rsidR="00C46214" w:rsidRPr="00700899">
              <w:rPr>
                <w:kern w:val="2"/>
                <w:szCs w:val="24"/>
              </w:rPr>
              <w:t>416 528,93</w:t>
            </w:r>
            <w:r w:rsidRPr="00700899">
              <w:rPr>
                <w:kern w:val="2"/>
                <w:szCs w:val="24"/>
              </w:rPr>
              <w:t xml:space="preserve"> </w:t>
            </w:r>
            <w:proofErr w:type="spellStart"/>
            <w:r w:rsidRPr="00700899">
              <w:rPr>
                <w:kern w:val="2"/>
                <w:szCs w:val="24"/>
              </w:rPr>
              <w:t>Eur</w:t>
            </w:r>
            <w:proofErr w:type="spellEnd"/>
            <w:r w:rsidRPr="00700899">
              <w:rPr>
                <w:kern w:val="2"/>
                <w:szCs w:val="24"/>
              </w:rPr>
              <w:t xml:space="preserve"> (</w:t>
            </w:r>
            <w:r w:rsidR="001D389F" w:rsidRPr="00700899">
              <w:rPr>
                <w:kern w:val="2"/>
                <w:szCs w:val="24"/>
              </w:rPr>
              <w:t>keturi šimtai šešiolika tūkstančių penki šimtai dvidešimt aštuoni eurai, 93 ct</w:t>
            </w:r>
            <w:r w:rsidRPr="00700899">
              <w:rPr>
                <w:kern w:val="2"/>
                <w:szCs w:val="24"/>
              </w:rPr>
              <w:t>).</w:t>
            </w:r>
          </w:p>
          <w:p w14:paraId="3F4C1AE2" w14:textId="531A4D0D" w:rsidR="00027B83" w:rsidRPr="00700899" w:rsidRDefault="000B0897" w:rsidP="00FA56D8">
            <w:pPr>
              <w:jc w:val="both"/>
              <w:rPr>
                <w:szCs w:val="24"/>
              </w:rPr>
            </w:pPr>
            <w:r w:rsidRPr="00700899">
              <w:rPr>
                <w:kern w:val="2"/>
                <w:szCs w:val="24"/>
              </w:rPr>
              <w:t xml:space="preserve">Sutarties kaina yra </w:t>
            </w:r>
            <w:r w:rsidR="0075472A" w:rsidRPr="00700899">
              <w:rPr>
                <w:kern w:val="2"/>
                <w:szCs w:val="24"/>
              </w:rPr>
              <w:t xml:space="preserve">2 400 000,00 </w:t>
            </w:r>
            <w:r w:rsidRPr="00700899">
              <w:rPr>
                <w:kern w:val="2"/>
                <w:szCs w:val="24"/>
              </w:rPr>
              <w:t>(</w:t>
            </w:r>
            <w:r w:rsidR="001D389F" w:rsidRPr="00700899">
              <w:rPr>
                <w:kern w:val="2"/>
                <w:szCs w:val="24"/>
              </w:rPr>
              <w:t>du milijonai keturi šimtai tūkstanči</w:t>
            </w:r>
            <w:r w:rsidR="003F49A6" w:rsidRPr="00700899">
              <w:rPr>
                <w:kern w:val="2"/>
                <w:szCs w:val="24"/>
              </w:rPr>
              <w:t>ų</w:t>
            </w:r>
            <w:r w:rsidR="001D389F" w:rsidRPr="00700899">
              <w:rPr>
                <w:kern w:val="2"/>
                <w:szCs w:val="24"/>
              </w:rPr>
              <w:t xml:space="preserve"> eurų, 0 ct</w:t>
            </w:r>
            <w:r w:rsidRPr="00700899">
              <w:rPr>
                <w:kern w:val="2"/>
                <w:szCs w:val="24"/>
              </w:rPr>
              <w:t xml:space="preserve">) </w:t>
            </w:r>
            <w:proofErr w:type="spellStart"/>
            <w:r w:rsidRPr="00700899">
              <w:rPr>
                <w:kern w:val="2"/>
                <w:szCs w:val="24"/>
              </w:rPr>
              <w:t>Eur</w:t>
            </w:r>
            <w:proofErr w:type="spellEnd"/>
            <w:r w:rsidRPr="00700899">
              <w:rPr>
                <w:kern w:val="2"/>
                <w:szCs w:val="24"/>
              </w:rPr>
              <w:t xml:space="preserve"> su PVM.</w:t>
            </w:r>
          </w:p>
          <w:p w14:paraId="65B03374" w14:textId="77777777" w:rsidR="00027B83" w:rsidRPr="00700899" w:rsidRDefault="00027B83" w:rsidP="00FA56D8">
            <w:pPr>
              <w:jc w:val="both"/>
              <w:rPr>
                <w:kern w:val="2"/>
                <w:szCs w:val="24"/>
              </w:rPr>
            </w:pPr>
          </w:p>
          <w:p w14:paraId="2C1DC3AD" w14:textId="2B85CCB0" w:rsidR="0075472A" w:rsidRPr="00700899" w:rsidRDefault="0075472A" w:rsidP="00FA56D8">
            <w:pPr>
              <w:jc w:val="both"/>
              <w:rPr>
                <w:i/>
                <w:kern w:val="2"/>
                <w:szCs w:val="24"/>
                <w:u w:val="single"/>
              </w:rPr>
            </w:pPr>
            <w:r w:rsidRPr="00700899">
              <w:rPr>
                <w:i/>
                <w:kern w:val="2"/>
                <w:szCs w:val="24"/>
                <w:highlight w:val="yellow"/>
                <w:u w:val="single"/>
              </w:rPr>
              <w:t>2 dalis</w:t>
            </w:r>
          </w:p>
          <w:p w14:paraId="0CE88C88" w14:textId="103DF00C" w:rsidR="0075472A" w:rsidRPr="00700899" w:rsidRDefault="00C46214" w:rsidP="00FA56D8">
            <w:pPr>
              <w:jc w:val="both"/>
              <w:rPr>
                <w:szCs w:val="24"/>
              </w:rPr>
            </w:pPr>
            <w:r w:rsidRPr="00700899">
              <w:rPr>
                <w:kern w:val="2"/>
                <w:szCs w:val="24"/>
              </w:rPr>
              <w:t xml:space="preserve">1 115 702,48 </w:t>
            </w:r>
            <w:proofErr w:type="spellStart"/>
            <w:r w:rsidR="0075472A" w:rsidRPr="00700899">
              <w:rPr>
                <w:kern w:val="2"/>
                <w:szCs w:val="24"/>
              </w:rPr>
              <w:t>Eur</w:t>
            </w:r>
            <w:proofErr w:type="spellEnd"/>
            <w:r w:rsidR="0075472A" w:rsidRPr="00700899">
              <w:rPr>
                <w:kern w:val="2"/>
                <w:szCs w:val="24"/>
              </w:rPr>
              <w:t xml:space="preserve"> (</w:t>
            </w:r>
            <w:r w:rsidR="003F49A6" w:rsidRPr="00700899">
              <w:rPr>
                <w:kern w:val="2"/>
                <w:szCs w:val="24"/>
              </w:rPr>
              <w:t>vienas milijonas vienas šimtas penkiolika tūkstančių septyni šimtai du eurai, 48 ct</w:t>
            </w:r>
            <w:r w:rsidR="0075472A" w:rsidRPr="00700899">
              <w:rPr>
                <w:kern w:val="2"/>
                <w:szCs w:val="24"/>
              </w:rPr>
              <w:t>) be PVM.</w:t>
            </w:r>
          </w:p>
          <w:p w14:paraId="5063F839" w14:textId="3354E956" w:rsidR="0075472A" w:rsidRPr="00700899" w:rsidRDefault="0075472A" w:rsidP="00FA56D8">
            <w:pPr>
              <w:jc w:val="both"/>
              <w:rPr>
                <w:szCs w:val="24"/>
              </w:rPr>
            </w:pPr>
            <w:r w:rsidRPr="00700899">
              <w:rPr>
                <w:kern w:val="2"/>
                <w:szCs w:val="24"/>
              </w:rPr>
              <w:t xml:space="preserve">PVM sudaro </w:t>
            </w:r>
            <w:r w:rsidR="00C46214" w:rsidRPr="00700899">
              <w:rPr>
                <w:kern w:val="2"/>
                <w:szCs w:val="24"/>
              </w:rPr>
              <w:t>234</w:t>
            </w:r>
            <w:r w:rsidR="003F49A6" w:rsidRPr="00700899">
              <w:rPr>
                <w:kern w:val="2"/>
                <w:szCs w:val="24"/>
              </w:rPr>
              <w:t xml:space="preserve"> </w:t>
            </w:r>
            <w:r w:rsidR="00C46214" w:rsidRPr="00700899">
              <w:rPr>
                <w:kern w:val="2"/>
                <w:szCs w:val="24"/>
              </w:rPr>
              <w:t>297,52</w:t>
            </w:r>
            <w:r w:rsidRPr="00700899">
              <w:rPr>
                <w:kern w:val="2"/>
                <w:szCs w:val="24"/>
              </w:rPr>
              <w:t xml:space="preserve"> </w:t>
            </w:r>
            <w:proofErr w:type="spellStart"/>
            <w:r w:rsidRPr="00700899">
              <w:rPr>
                <w:kern w:val="2"/>
                <w:szCs w:val="24"/>
              </w:rPr>
              <w:t>Eur</w:t>
            </w:r>
            <w:proofErr w:type="spellEnd"/>
            <w:r w:rsidRPr="00700899">
              <w:rPr>
                <w:kern w:val="2"/>
                <w:szCs w:val="24"/>
              </w:rPr>
              <w:t xml:space="preserve"> (</w:t>
            </w:r>
            <w:r w:rsidR="003F49A6" w:rsidRPr="00700899">
              <w:rPr>
                <w:kern w:val="2"/>
                <w:szCs w:val="24"/>
              </w:rPr>
              <w:t>du šimtai trisdešimt keturi tūkstančiai du šimtai devyniasdešimt septyni eurai, 52 ct</w:t>
            </w:r>
            <w:r w:rsidRPr="00700899">
              <w:rPr>
                <w:kern w:val="2"/>
                <w:szCs w:val="24"/>
              </w:rPr>
              <w:t>).</w:t>
            </w:r>
          </w:p>
          <w:p w14:paraId="2636931A" w14:textId="69DDAEA1" w:rsidR="0075472A" w:rsidRPr="00700899" w:rsidRDefault="0075472A" w:rsidP="00FA56D8">
            <w:pPr>
              <w:jc w:val="both"/>
              <w:rPr>
                <w:szCs w:val="24"/>
              </w:rPr>
            </w:pPr>
            <w:r w:rsidRPr="00700899">
              <w:rPr>
                <w:kern w:val="2"/>
                <w:szCs w:val="24"/>
              </w:rPr>
              <w:t>Sutarties kaina yra</w:t>
            </w:r>
            <w:r w:rsidR="00C46214" w:rsidRPr="00700899">
              <w:rPr>
                <w:kern w:val="2"/>
                <w:szCs w:val="24"/>
              </w:rPr>
              <w:t xml:space="preserve"> 1</w:t>
            </w:r>
            <w:r w:rsidR="003F49A6" w:rsidRPr="00700899">
              <w:rPr>
                <w:kern w:val="2"/>
                <w:szCs w:val="24"/>
              </w:rPr>
              <w:t> </w:t>
            </w:r>
            <w:r w:rsidR="00C46214" w:rsidRPr="00700899">
              <w:rPr>
                <w:kern w:val="2"/>
                <w:szCs w:val="24"/>
              </w:rPr>
              <w:t>350</w:t>
            </w:r>
            <w:r w:rsidR="003F49A6" w:rsidRPr="00700899">
              <w:rPr>
                <w:kern w:val="2"/>
                <w:szCs w:val="24"/>
              </w:rPr>
              <w:t xml:space="preserve"> </w:t>
            </w:r>
            <w:r w:rsidR="00C46214" w:rsidRPr="00700899">
              <w:rPr>
                <w:kern w:val="2"/>
                <w:szCs w:val="24"/>
              </w:rPr>
              <w:t>000,00</w:t>
            </w:r>
            <w:r w:rsidRPr="00700899">
              <w:rPr>
                <w:kern w:val="2"/>
                <w:szCs w:val="24"/>
              </w:rPr>
              <w:t xml:space="preserve"> </w:t>
            </w:r>
            <w:proofErr w:type="spellStart"/>
            <w:r w:rsidRPr="00700899">
              <w:rPr>
                <w:kern w:val="2"/>
                <w:szCs w:val="24"/>
              </w:rPr>
              <w:t>Eur</w:t>
            </w:r>
            <w:proofErr w:type="spellEnd"/>
            <w:r w:rsidRPr="00700899">
              <w:rPr>
                <w:kern w:val="2"/>
                <w:szCs w:val="24"/>
              </w:rPr>
              <w:t xml:space="preserve"> (</w:t>
            </w:r>
            <w:r w:rsidR="003F49A6" w:rsidRPr="00700899">
              <w:rPr>
                <w:kern w:val="2"/>
                <w:szCs w:val="24"/>
              </w:rPr>
              <w:t xml:space="preserve">vienas milijonas trys šimtai penkiasdešimt tūkstančių eurų, 0 ct) </w:t>
            </w:r>
            <w:r w:rsidRPr="00700899">
              <w:rPr>
                <w:kern w:val="2"/>
                <w:szCs w:val="24"/>
              </w:rPr>
              <w:t>su PVM.</w:t>
            </w:r>
          </w:p>
          <w:p w14:paraId="6C41DF67" w14:textId="77777777" w:rsidR="0075472A" w:rsidRPr="00700899" w:rsidRDefault="0075472A" w:rsidP="00FA56D8">
            <w:pPr>
              <w:jc w:val="both"/>
              <w:rPr>
                <w:kern w:val="2"/>
                <w:szCs w:val="24"/>
              </w:rPr>
            </w:pPr>
          </w:p>
          <w:p w14:paraId="2C4BF765" w14:textId="54C635C7" w:rsidR="0075472A" w:rsidRPr="00700899" w:rsidRDefault="0075472A" w:rsidP="00FA56D8">
            <w:pPr>
              <w:jc w:val="both"/>
              <w:rPr>
                <w:i/>
                <w:kern w:val="2"/>
                <w:szCs w:val="24"/>
                <w:u w:val="single"/>
              </w:rPr>
            </w:pPr>
            <w:r w:rsidRPr="00700899">
              <w:rPr>
                <w:i/>
                <w:kern w:val="2"/>
                <w:szCs w:val="24"/>
                <w:highlight w:val="yellow"/>
                <w:u w:val="single"/>
              </w:rPr>
              <w:t>3 dalis</w:t>
            </w:r>
          </w:p>
          <w:p w14:paraId="795EA82B" w14:textId="1586BC4B" w:rsidR="0075472A" w:rsidRPr="00700899" w:rsidRDefault="00C46214" w:rsidP="00FA56D8">
            <w:pPr>
              <w:jc w:val="both"/>
              <w:rPr>
                <w:szCs w:val="24"/>
              </w:rPr>
            </w:pPr>
            <w:r w:rsidRPr="00700899">
              <w:rPr>
                <w:kern w:val="2"/>
                <w:szCs w:val="24"/>
              </w:rPr>
              <w:t>330</w:t>
            </w:r>
            <w:r w:rsidR="003F49A6" w:rsidRPr="00700899">
              <w:rPr>
                <w:kern w:val="2"/>
                <w:szCs w:val="24"/>
              </w:rPr>
              <w:t xml:space="preserve"> </w:t>
            </w:r>
            <w:r w:rsidRPr="00700899">
              <w:rPr>
                <w:kern w:val="2"/>
                <w:szCs w:val="24"/>
              </w:rPr>
              <w:t>578,51</w:t>
            </w:r>
            <w:r w:rsidR="0075472A" w:rsidRPr="00700899">
              <w:rPr>
                <w:kern w:val="2"/>
                <w:szCs w:val="24"/>
              </w:rPr>
              <w:t xml:space="preserve"> </w:t>
            </w:r>
            <w:proofErr w:type="spellStart"/>
            <w:r w:rsidR="0075472A" w:rsidRPr="00700899">
              <w:rPr>
                <w:kern w:val="2"/>
                <w:szCs w:val="24"/>
              </w:rPr>
              <w:t>Eur</w:t>
            </w:r>
            <w:proofErr w:type="spellEnd"/>
            <w:r w:rsidR="0075472A" w:rsidRPr="00700899">
              <w:rPr>
                <w:kern w:val="2"/>
                <w:szCs w:val="24"/>
              </w:rPr>
              <w:t xml:space="preserve"> (</w:t>
            </w:r>
            <w:r w:rsidR="003F49A6" w:rsidRPr="00700899">
              <w:rPr>
                <w:kern w:val="2"/>
                <w:szCs w:val="24"/>
              </w:rPr>
              <w:t>trys šimtai trisdešimt tūkstančių penki šimtai septyniasdešimt aštuoni eurai, 51 ct</w:t>
            </w:r>
            <w:r w:rsidR="0075472A" w:rsidRPr="00700899">
              <w:rPr>
                <w:kern w:val="2"/>
                <w:szCs w:val="24"/>
              </w:rPr>
              <w:t>) be PVM.</w:t>
            </w:r>
          </w:p>
          <w:p w14:paraId="3F666897" w14:textId="385C77D6" w:rsidR="0075472A" w:rsidRPr="00700899" w:rsidRDefault="0075472A" w:rsidP="00FA56D8">
            <w:pPr>
              <w:jc w:val="both"/>
              <w:rPr>
                <w:szCs w:val="24"/>
              </w:rPr>
            </w:pPr>
            <w:r w:rsidRPr="00700899">
              <w:rPr>
                <w:kern w:val="2"/>
                <w:szCs w:val="24"/>
              </w:rPr>
              <w:t xml:space="preserve">PVM sudaro </w:t>
            </w:r>
            <w:r w:rsidR="00C46214" w:rsidRPr="00700899">
              <w:rPr>
                <w:kern w:val="2"/>
                <w:szCs w:val="24"/>
              </w:rPr>
              <w:t>69</w:t>
            </w:r>
            <w:r w:rsidR="003F49A6" w:rsidRPr="00700899">
              <w:rPr>
                <w:kern w:val="2"/>
                <w:szCs w:val="24"/>
              </w:rPr>
              <w:t xml:space="preserve"> </w:t>
            </w:r>
            <w:r w:rsidR="00C46214" w:rsidRPr="00700899">
              <w:rPr>
                <w:kern w:val="2"/>
                <w:szCs w:val="24"/>
              </w:rPr>
              <w:t>421,49</w:t>
            </w:r>
            <w:r w:rsidRPr="00700899">
              <w:rPr>
                <w:kern w:val="2"/>
                <w:szCs w:val="24"/>
              </w:rPr>
              <w:t xml:space="preserve"> </w:t>
            </w:r>
            <w:proofErr w:type="spellStart"/>
            <w:r w:rsidRPr="00700899">
              <w:rPr>
                <w:kern w:val="2"/>
                <w:szCs w:val="24"/>
              </w:rPr>
              <w:t>Eur</w:t>
            </w:r>
            <w:proofErr w:type="spellEnd"/>
            <w:r w:rsidRPr="00700899">
              <w:rPr>
                <w:kern w:val="2"/>
                <w:szCs w:val="24"/>
              </w:rPr>
              <w:t xml:space="preserve"> (</w:t>
            </w:r>
            <w:r w:rsidR="003F49A6" w:rsidRPr="00700899">
              <w:rPr>
                <w:kern w:val="2"/>
                <w:szCs w:val="24"/>
              </w:rPr>
              <w:t>šešiasdešimt devyni tūkstančiai keturi šimtai dvidešimt vienas euras, 49 ct</w:t>
            </w:r>
            <w:r w:rsidRPr="00700899">
              <w:rPr>
                <w:kern w:val="2"/>
                <w:szCs w:val="24"/>
              </w:rPr>
              <w:t>).</w:t>
            </w:r>
          </w:p>
          <w:p w14:paraId="56C74325" w14:textId="608F4167" w:rsidR="0075472A" w:rsidRPr="00700899" w:rsidRDefault="0075472A" w:rsidP="00FA56D8">
            <w:pPr>
              <w:jc w:val="both"/>
              <w:rPr>
                <w:szCs w:val="24"/>
              </w:rPr>
            </w:pPr>
            <w:r w:rsidRPr="00700899">
              <w:rPr>
                <w:kern w:val="2"/>
                <w:szCs w:val="24"/>
              </w:rPr>
              <w:t xml:space="preserve">Sutarties kaina yra </w:t>
            </w:r>
            <w:r w:rsidR="00C46214" w:rsidRPr="00700899">
              <w:rPr>
                <w:kern w:val="2"/>
                <w:szCs w:val="24"/>
              </w:rPr>
              <w:t>400</w:t>
            </w:r>
            <w:r w:rsidR="003F49A6" w:rsidRPr="00700899">
              <w:rPr>
                <w:kern w:val="2"/>
                <w:szCs w:val="24"/>
              </w:rPr>
              <w:t> </w:t>
            </w:r>
            <w:r w:rsidR="00C46214" w:rsidRPr="00700899">
              <w:rPr>
                <w:kern w:val="2"/>
                <w:szCs w:val="24"/>
              </w:rPr>
              <w:t>000</w:t>
            </w:r>
            <w:r w:rsidR="003F49A6" w:rsidRPr="00700899">
              <w:rPr>
                <w:kern w:val="2"/>
                <w:szCs w:val="24"/>
              </w:rPr>
              <w:t>,00</w:t>
            </w:r>
            <w:r w:rsidRPr="00700899">
              <w:rPr>
                <w:kern w:val="2"/>
                <w:szCs w:val="24"/>
              </w:rPr>
              <w:t xml:space="preserve"> </w:t>
            </w:r>
            <w:proofErr w:type="spellStart"/>
            <w:r w:rsidRPr="00700899">
              <w:rPr>
                <w:kern w:val="2"/>
                <w:szCs w:val="24"/>
              </w:rPr>
              <w:t>Eur</w:t>
            </w:r>
            <w:proofErr w:type="spellEnd"/>
            <w:r w:rsidRPr="00700899">
              <w:rPr>
                <w:kern w:val="2"/>
                <w:szCs w:val="24"/>
              </w:rPr>
              <w:t xml:space="preserve"> (</w:t>
            </w:r>
            <w:r w:rsidR="003F49A6" w:rsidRPr="00700899">
              <w:rPr>
                <w:kern w:val="2"/>
                <w:szCs w:val="24"/>
              </w:rPr>
              <w:t>keturi šimtai tūkstančių eurų, 0 ct</w:t>
            </w:r>
            <w:r w:rsidRPr="00700899">
              <w:rPr>
                <w:kern w:val="2"/>
                <w:szCs w:val="24"/>
              </w:rPr>
              <w:t>) su PVM.</w:t>
            </w:r>
          </w:p>
          <w:p w14:paraId="5D3E5032" w14:textId="77777777" w:rsidR="0075472A" w:rsidRPr="00700899" w:rsidRDefault="0075472A" w:rsidP="00FA56D8">
            <w:pPr>
              <w:jc w:val="both"/>
              <w:rPr>
                <w:kern w:val="2"/>
                <w:szCs w:val="24"/>
              </w:rPr>
            </w:pPr>
          </w:p>
          <w:p w14:paraId="31B5FC4D" w14:textId="77777777" w:rsidR="0075472A" w:rsidRDefault="0075472A" w:rsidP="00FA56D8">
            <w:pPr>
              <w:jc w:val="both"/>
              <w:rPr>
                <w:kern w:val="2"/>
                <w:szCs w:val="24"/>
              </w:rPr>
            </w:pPr>
          </w:p>
          <w:p w14:paraId="33B2E3CD" w14:textId="309C0AAC" w:rsidR="00027B83" w:rsidRDefault="000B0897" w:rsidP="00FA56D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 xml:space="preserve">įsigijimui Tiekėjo pasiūlyme </w:t>
            </w:r>
            <w:r w:rsidR="00CE6AAC">
              <w:rPr>
                <w:color w:val="000000"/>
                <w:kern w:val="2"/>
                <w:szCs w:val="24"/>
              </w:rPr>
              <w:t>ir Sutarties priede Nr.</w:t>
            </w:r>
            <w:r w:rsidR="00CE6AAC">
              <w:rPr>
                <w:kern w:val="2"/>
                <w:szCs w:val="24"/>
                <w:highlight w:val="yellow"/>
              </w:rPr>
              <w:t xml:space="preserve"> </w:t>
            </w:r>
            <w:r w:rsidR="005E1272">
              <w:rPr>
                <w:kern w:val="2"/>
                <w:szCs w:val="24"/>
                <w:highlight w:val="yellow"/>
              </w:rPr>
              <w:t>2</w:t>
            </w:r>
            <w:r w:rsidR="00CE6AAC">
              <w:rPr>
                <w:kern w:val="2"/>
                <w:szCs w:val="24"/>
              </w:rPr>
              <w:t xml:space="preserve"> </w:t>
            </w:r>
            <w:r>
              <w:rPr>
                <w:color w:val="000000"/>
                <w:kern w:val="2"/>
                <w:szCs w:val="24"/>
              </w:rPr>
              <w:t>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w:t>
            </w:r>
            <w:r w:rsidR="00837201">
              <w:rPr>
                <w:color w:val="000000"/>
                <w:kern w:val="2"/>
                <w:szCs w:val="24"/>
              </w:rPr>
              <w:t>ies</w:t>
            </w:r>
            <w:r>
              <w:rPr>
                <w:color w:val="000000"/>
                <w:kern w:val="2"/>
                <w:szCs w:val="24"/>
              </w:rPr>
              <w:t xml:space="preserve"> priede Nr.</w:t>
            </w:r>
            <w:r>
              <w:rPr>
                <w:kern w:val="2"/>
                <w:szCs w:val="24"/>
                <w:highlight w:val="yellow"/>
              </w:rPr>
              <w:t xml:space="preserve"> </w:t>
            </w:r>
            <w:r w:rsidR="005E1272">
              <w:rPr>
                <w:kern w:val="2"/>
                <w:szCs w:val="24"/>
                <w:highlight w:val="yellow"/>
              </w:rPr>
              <w:t>2</w:t>
            </w:r>
            <w:r>
              <w:rPr>
                <w:kern w:val="2"/>
                <w:szCs w:val="24"/>
              </w:rPr>
              <w:t xml:space="preserve"> </w:t>
            </w:r>
            <w:r>
              <w:rPr>
                <w:color w:val="000000"/>
                <w:kern w:val="2"/>
                <w:szCs w:val="24"/>
              </w:rPr>
              <w:t>nurodytais įkainiais, neviršij</w:t>
            </w:r>
            <w:r w:rsidR="00837201">
              <w:rPr>
                <w:color w:val="000000"/>
                <w:kern w:val="2"/>
                <w:szCs w:val="24"/>
              </w:rPr>
              <w:t xml:space="preserve">ant Sutarties kainos. Sutarties </w:t>
            </w:r>
            <w:r>
              <w:rPr>
                <w:color w:val="000000"/>
                <w:kern w:val="2"/>
                <w:szCs w:val="24"/>
              </w:rPr>
              <w:t xml:space="preserve">priede Nr. </w:t>
            </w:r>
            <w:r w:rsidR="005E1272">
              <w:rPr>
                <w:color w:val="000000"/>
                <w:kern w:val="2"/>
                <w:szCs w:val="24"/>
                <w:highlight w:val="yellow"/>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3A60A4">
              <w:rPr>
                <w:color w:val="000000"/>
                <w:kern w:val="2"/>
                <w:szCs w:val="24"/>
              </w:rPr>
              <w:t>, kaip nurodyta techninėje specifikacijoje</w:t>
            </w:r>
            <w:r>
              <w:rPr>
                <w:color w:val="000000"/>
                <w:kern w:val="2"/>
                <w:szCs w:val="24"/>
              </w:rPr>
              <w:t>).</w:t>
            </w:r>
          </w:p>
          <w:p w14:paraId="70D9F035" w14:textId="083B2783" w:rsidR="00027B83" w:rsidRPr="00B037F1" w:rsidRDefault="000B0897" w:rsidP="00FA56D8">
            <w:pPr>
              <w:jc w:val="both"/>
              <w:rPr>
                <w:kern w:val="2"/>
                <w:szCs w:val="24"/>
                <w:lang w:val="en-US"/>
              </w:rPr>
            </w:pPr>
            <w:r w:rsidRPr="00B037F1">
              <w:rPr>
                <w:kern w:val="2"/>
                <w:szCs w:val="24"/>
              </w:rPr>
              <w:t>Pirkėjas neįsipareigoja išpirkti preliminaraus Paslaugų kiekio ar bet kokios jo dali</w:t>
            </w:r>
            <w:r w:rsidR="00837201" w:rsidRPr="00B037F1">
              <w:rPr>
                <w:kern w:val="2"/>
                <w:szCs w:val="24"/>
              </w:rPr>
              <w:t>es.</w:t>
            </w:r>
          </w:p>
          <w:p w14:paraId="73E11F0E" w14:textId="77777777" w:rsidR="00027B83" w:rsidRDefault="00027B83" w:rsidP="00FA56D8">
            <w:pPr>
              <w:jc w:val="both"/>
              <w:rPr>
                <w:color w:val="000000"/>
                <w:kern w:val="2"/>
                <w:szCs w:val="24"/>
              </w:rPr>
            </w:pPr>
          </w:p>
          <w:p w14:paraId="5751E94A" w14:textId="0BAC546D" w:rsidR="00027B83" w:rsidRDefault="000B0897" w:rsidP="00E83490">
            <w:pPr>
              <w:rPr>
                <w:color w:val="000000"/>
                <w:kern w:val="2"/>
                <w:szCs w:val="24"/>
              </w:rPr>
            </w:pPr>
            <w:r>
              <w:rPr>
                <w:color w:val="4472C4"/>
                <w:kern w:val="2"/>
                <w:szCs w:val="24"/>
              </w:rPr>
              <w:t xml:space="preserve"> </w:t>
            </w:r>
          </w:p>
        </w:tc>
      </w:tr>
      <w:tr w:rsidR="00027B83" w14:paraId="267D47BF" w14:textId="77777777" w:rsidTr="00DB2A40">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5E58AB25" w:rsidR="00027B83" w:rsidRPr="00A34BE1" w:rsidRDefault="000B0897">
            <w:pPr>
              <w:rPr>
                <w:szCs w:val="24"/>
              </w:rPr>
            </w:pPr>
            <w:r w:rsidRPr="00A34BE1">
              <w:rPr>
                <w:kern w:val="2"/>
                <w:szCs w:val="24"/>
              </w:rPr>
              <w:t>Sutarties įkainiai bus perskaičiuojami:</w:t>
            </w:r>
          </w:p>
          <w:p w14:paraId="5139C732" w14:textId="77777777" w:rsidR="00027B83" w:rsidRPr="00A34BE1" w:rsidRDefault="000B0897">
            <w:pPr>
              <w:rPr>
                <w:kern w:val="2"/>
                <w:szCs w:val="24"/>
              </w:rPr>
            </w:pPr>
            <w:r w:rsidRPr="00A34BE1">
              <w:rPr>
                <w:kern w:val="2"/>
                <w:szCs w:val="24"/>
              </w:rPr>
              <w:t>5.3.1. dėl PVM tarifo pasikeitimo;</w:t>
            </w:r>
          </w:p>
          <w:p w14:paraId="60BA4D26" w14:textId="33F9DF29" w:rsidR="00027B83" w:rsidRPr="00A34BE1" w:rsidRDefault="00A34BE1">
            <w:pPr>
              <w:rPr>
                <w:kern w:val="2"/>
                <w:szCs w:val="24"/>
              </w:rPr>
            </w:pPr>
            <w:r w:rsidRPr="00A34BE1">
              <w:rPr>
                <w:kern w:val="2"/>
                <w:szCs w:val="24"/>
              </w:rPr>
              <w:t>5.3.2. dėl kainų lygio pokyčio.</w:t>
            </w:r>
          </w:p>
          <w:p w14:paraId="662EA503" w14:textId="77777777" w:rsidR="003A60A4" w:rsidRDefault="003A60A4" w:rsidP="00A34BE1">
            <w:pPr>
              <w:rPr>
                <w:color w:val="FF0000"/>
                <w:kern w:val="2"/>
                <w:szCs w:val="24"/>
              </w:rPr>
            </w:pPr>
          </w:p>
        </w:tc>
      </w:tr>
      <w:tr w:rsidR="00027B83" w14:paraId="493E8FAB" w14:textId="77777777" w:rsidTr="00DB2A40">
        <w:trPr>
          <w:trHeight w:val="300"/>
        </w:trPr>
        <w:tc>
          <w:tcPr>
            <w:tcW w:w="3094" w:type="dxa"/>
            <w:gridSpan w:val="2"/>
          </w:tcPr>
          <w:p w14:paraId="2F363431" w14:textId="55E166D9" w:rsidR="00027B83" w:rsidRDefault="000B0897" w:rsidP="003A60A4">
            <w:pPr>
              <w:rPr>
                <w:b/>
                <w:kern w:val="2"/>
                <w:szCs w:val="24"/>
              </w:rPr>
            </w:pPr>
            <w:r>
              <w:rPr>
                <w:b/>
                <w:kern w:val="2"/>
                <w:szCs w:val="24"/>
              </w:rPr>
              <w:t>5.3.1. Sutarties įkainių peržiūra dėl PVM tarifo pasikeitimo</w:t>
            </w:r>
          </w:p>
        </w:tc>
        <w:tc>
          <w:tcPr>
            <w:tcW w:w="6441" w:type="dxa"/>
            <w:gridSpan w:val="2"/>
          </w:tcPr>
          <w:p w14:paraId="4D7D126B" w14:textId="32383F69" w:rsidR="00027B83" w:rsidRDefault="000B0897" w:rsidP="00DC59E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3A60A4">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52386BCF" w14:textId="77777777" w:rsidR="00027B83" w:rsidRDefault="00027B83" w:rsidP="00DC59E9">
            <w:pPr>
              <w:jc w:val="both"/>
              <w:rPr>
                <w:kern w:val="2"/>
                <w:szCs w:val="24"/>
              </w:rPr>
            </w:pPr>
          </w:p>
          <w:p w14:paraId="598CD557" w14:textId="430C6230" w:rsidR="00027B83" w:rsidRDefault="000B0897" w:rsidP="00DC59E9">
            <w:pPr>
              <w:jc w:val="both"/>
              <w:rPr>
                <w:color w:val="FF0000"/>
                <w:kern w:val="2"/>
                <w:szCs w:val="24"/>
              </w:rPr>
            </w:pPr>
            <w:r>
              <w:rPr>
                <w:kern w:val="2"/>
                <w:szCs w:val="24"/>
              </w:rPr>
              <w:t xml:space="preserve">Perskaičiavimas įforminamas Susitarimu ne vėliau kaip per </w:t>
            </w:r>
            <w:r w:rsidR="003A60A4">
              <w:rPr>
                <w:kern w:val="2"/>
                <w:szCs w:val="24"/>
              </w:rPr>
              <w:t>10 (dešimt) darbo dienų</w:t>
            </w:r>
            <w:r>
              <w:rPr>
                <w:color w:val="4472C4"/>
                <w:kern w:val="2"/>
                <w:szCs w:val="24"/>
              </w:rPr>
              <w:t xml:space="preserve"> </w:t>
            </w:r>
            <w:r>
              <w:rPr>
                <w:kern w:val="2"/>
                <w:szCs w:val="24"/>
              </w:rPr>
              <w:t>nuo PVM mokėjimą reglamentuojančių teisės aktų pasikeitimo, kuris tampa neatskiriama Sutarties dalimi. Perskaičiuot</w:t>
            </w:r>
            <w:r w:rsidR="003A60A4">
              <w:rPr>
                <w:kern w:val="2"/>
                <w:szCs w:val="24"/>
              </w:rPr>
              <w:t>i</w:t>
            </w:r>
            <w:r>
              <w:rPr>
                <w:kern w:val="2"/>
                <w:szCs w:val="24"/>
              </w:rPr>
              <w:t xml:space="preserve"> Sutarties įkainiai taikomi už tą P</w:t>
            </w:r>
            <w:r>
              <w:rPr>
                <w:szCs w:val="24"/>
              </w:rPr>
              <w:t>aslaugų</w:t>
            </w:r>
            <w:r>
              <w:rPr>
                <w:kern w:val="2"/>
                <w:szCs w:val="24"/>
              </w:rPr>
              <w:t xml:space="preserve"> dalį, kurios bus </w:t>
            </w:r>
            <w:r w:rsidRPr="003A60A4">
              <w:rPr>
                <w:kern w:val="2"/>
                <w:szCs w:val="24"/>
              </w:rPr>
              <w:t xml:space="preserve">teikiamos nuo </w:t>
            </w:r>
            <w:r w:rsidR="003A60A4" w:rsidRPr="003A60A4">
              <w:rPr>
                <w:kern w:val="2"/>
                <w:szCs w:val="24"/>
              </w:rPr>
              <w:t>Susitarime nurodytos dienos.</w:t>
            </w:r>
          </w:p>
          <w:p w14:paraId="20571E9F" w14:textId="390645E9" w:rsidR="00027B83" w:rsidRDefault="00027B83">
            <w:pPr>
              <w:rPr>
                <w:szCs w:val="24"/>
              </w:rPr>
            </w:pPr>
          </w:p>
        </w:tc>
      </w:tr>
      <w:tr w:rsidR="00027B83" w14:paraId="664B1697" w14:textId="77777777" w:rsidTr="00DB2A40">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415818CC" w:rsidR="00027B83" w:rsidRDefault="00027B83">
            <w:pPr>
              <w:rPr>
                <w:szCs w:val="24"/>
              </w:rPr>
            </w:pPr>
          </w:p>
        </w:tc>
      </w:tr>
      <w:tr w:rsidR="006F0803" w14:paraId="022882B0" w14:textId="77777777" w:rsidTr="00DB2A40">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531B107F" w:rsidR="006F0803" w:rsidRDefault="006F0803" w:rsidP="006F0803">
            <w:pPr>
              <w:rPr>
                <w:b/>
                <w:kern w:val="2"/>
                <w:szCs w:val="24"/>
              </w:rPr>
            </w:pPr>
          </w:p>
        </w:tc>
        <w:tc>
          <w:tcPr>
            <w:tcW w:w="6441" w:type="dxa"/>
            <w:gridSpan w:val="2"/>
          </w:tcPr>
          <w:p w14:paraId="641B3480" w14:textId="01AD7842" w:rsidR="006F0803" w:rsidRDefault="006F0803" w:rsidP="00FA56D8">
            <w:pPr>
              <w:jc w:val="both"/>
              <w:rPr>
                <w:szCs w:val="24"/>
              </w:rPr>
            </w:pPr>
            <w:r>
              <w:rPr>
                <w:color w:val="000000"/>
                <w:szCs w:val="24"/>
              </w:rPr>
              <w:t>5.3.3.1. Bet</w:t>
            </w:r>
            <w:r>
              <w:rPr>
                <w:szCs w:val="24"/>
              </w:rPr>
              <w:t xml:space="preserve"> kuri Sutarties Šalis Sutarties galiojimo metu turi teisę inicijuoti Sutarties </w:t>
            </w:r>
            <w:r w:rsidRPr="00797F25">
              <w:rPr>
                <w:szCs w:val="24"/>
              </w:rPr>
              <w:t xml:space="preserve">įkainių </w:t>
            </w:r>
            <w:r>
              <w:rPr>
                <w:szCs w:val="24"/>
              </w:rPr>
              <w:t xml:space="preserve">peržiūrą (keitimą) ne anksčiau kaip po </w:t>
            </w:r>
            <w:r w:rsidR="00CB036A" w:rsidRPr="00550EED">
              <w:rPr>
                <w:b/>
                <w:szCs w:val="24"/>
              </w:rPr>
              <w:t>12 (dvylikos) mėnesių</w:t>
            </w:r>
            <w:r w:rsidR="00CB036A" w:rsidRPr="002F0E30">
              <w:rPr>
                <w:szCs w:val="24"/>
              </w:rPr>
              <w:t xml:space="preserve"> </w:t>
            </w:r>
            <w:r w:rsidRPr="00797F25">
              <w:rPr>
                <w:szCs w:val="24"/>
              </w:rPr>
              <w:t xml:space="preserve">nuo Sutarties įsigaliojimo dienos </w:t>
            </w:r>
            <w:r>
              <w:rPr>
                <w:szCs w:val="24"/>
              </w:rPr>
              <w:t xml:space="preserve">(jeigu peržiūra jau buvo atlikta – nuo Susitarimo dėl paskutinio perskaičiavimo pagal šį Specialiųjų sąlygų punktą įsigaliojimo dienos), jeigu </w:t>
            </w:r>
            <w:r w:rsidR="000C4B7E" w:rsidRPr="000C4B7E">
              <w:rPr>
                <w:i/>
                <w:szCs w:val="24"/>
              </w:rPr>
              <w:t xml:space="preserve">„Vartojimo paslaugos“ apskaičiuotas kainų pokytis </w:t>
            </w:r>
            <w:r w:rsidRPr="001E4786">
              <w:rPr>
                <w:i/>
                <w:szCs w:val="24"/>
              </w:rPr>
              <w:t>(k)</w:t>
            </w:r>
            <w:r>
              <w:rPr>
                <w:szCs w:val="24"/>
              </w:rPr>
              <w:t xml:space="preserve">, apskaičiuotas kaip nustatyta 5.3.3.6 punkte, </w:t>
            </w:r>
            <w:r w:rsidRPr="00797F25">
              <w:rPr>
                <w:szCs w:val="24"/>
              </w:rPr>
              <w:t xml:space="preserve">viršija </w:t>
            </w:r>
            <w:r w:rsidR="00550EED" w:rsidRPr="00550EED">
              <w:rPr>
                <w:b/>
                <w:szCs w:val="24"/>
              </w:rPr>
              <w:t>10 (dešimt)</w:t>
            </w:r>
            <w:r w:rsidRPr="00797F25">
              <w:rPr>
                <w:b/>
                <w:color w:val="4472C4"/>
                <w:szCs w:val="24"/>
              </w:rPr>
              <w:t xml:space="preserve"> </w:t>
            </w:r>
            <w:r w:rsidRPr="00797F25">
              <w:rPr>
                <w:b/>
                <w:szCs w:val="24"/>
              </w:rPr>
              <w:t>procent</w:t>
            </w:r>
            <w:r w:rsidR="00550EED">
              <w:rPr>
                <w:b/>
                <w:szCs w:val="24"/>
              </w:rPr>
              <w:t>ų</w:t>
            </w:r>
            <w:r>
              <w:rPr>
                <w:szCs w:val="24"/>
              </w:rPr>
              <w:t xml:space="preserve">. </w:t>
            </w:r>
          </w:p>
          <w:p w14:paraId="02B9F6AF" w14:textId="22DC2C4C" w:rsidR="006F0803" w:rsidRDefault="006F0803" w:rsidP="00FA56D8">
            <w:pPr>
              <w:jc w:val="both"/>
              <w:rPr>
                <w:color w:val="000000"/>
                <w:kern w:val="2"/>
                <w:szCs w:val="24"/>
                <w:shd w:val="clear" w:color="auto" w:fill="FFFFFF"/>
              </w:rPr>
            </w:pPr>
            <w:r>
              <w:rPr>
                <w:kern w:val="2"/>
                <w:szCs w:val="24"/>
              </w:rPr>
              <w:t xml:space="preserve">5.3.3.2. Sutarties </w:t>
            </w:r>
            <w:r w:rsidRPr="00797F25">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797F25">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339456E" w14:textId="2D9E74F2" w:rsidR="006F0803" w:rsidRPr="00797F25" w:rsidRDefault="006F0803" w:rsidP="00FA56D8">
            <w:pPr>
              <w:jc w:val="both"/>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w:t>
            </w:r>
            <w:r w:rsidRPr="00797F25">
              <w:rPr>
                <w:kern w:val="2"/>
                <w:szCs w:val="24"/>
                <w:shd w:val="clear" w:color="auto" w:fill="FFFFFF"/>
              </w:rPr>
              <w:t>suteikti P</w:t>
            </w:r>
            <w:r w:rsidRPr="00797F25">
              <w:rPr>
                <w:szCs w:val="24"/>
              </w:rPr>
              <w:t>aslaugų</w:t>
            </w:r>
            <w:r w:rsidRPr="00797F25">
              <w:rPr>
                <w:kern w:val="2"/>
                <w:szCs w:val="24"/>
                <w:shd w:val="clear" w:color="auto" w:fill="FFFFFF"/>
              </w:rPr>
              <w:t xml:space="preserve"> įkainiai nėra perskaičiuojami dėl kainų lygio kilimo (gali būti mažinami, tačiau negali būti didinami).</w:t>
            </w:r>
          </w:p>
          <w:p w14:paraId="37296D19" w14:textId="530ECD05" w:rsidR="006F0803" w:rsidRPr="00797F25" w:rsidRDefault="006F0803" w:rsidP="00FA56D8">
            <w:pPr>
              <w:jc w:val="both"/>
              <w:rPr>
                <w:kern w:val="2"/>
                <w:szCs w:val="24"/>
                <w:shd w:val="clear" w:color="auto" w:fill="FFFFFF"/>
              </w:rPr>
            </w:pPr>
            <w:r w:rsidRPr="00797F25">
              <w:rPr>
                <w:kern w:val="2"/>
                <w:szCs w:val="24"/>
              </w:rPr>
              <w:t xml:space="preserve">5.3.3.4. Atlikdamos Sutarties įkainių peržiūrą </w:t>
            </w:r>
            <w:r w:rsidRPr="00797F2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w:t>
            </w:r>
            <w:r w:rsidR="00797F25" w:rsidRPr="00797F25">
              <w:rPr>
                <w:kern w:val="2"/>
                <w:szCs w:val="24"/>
                <w:shd w:val="clear" w:color="auto" w:fill="FFFFFF"/>
              </w:rPr>
              <w:t>duoto dokumento ar patvirtinimo</w:t>
            </w:r>
            <w:r w:rsidRPr="00797F25">
              <w:rPr>
                <w:kern w:val="2"/>
                <w:szCs w:val="24"/>
                <w:shd w:val="clear" w:color="auto" w:fill="FFFFFF"/>
              </w:rPr>
              <w:t>.</w:t>
            </w:r>
          </w:p>
          <w:p w14:paraId="4B4B2449" w14:textId="6745F9B8" w:rsidR="006F0803" w:rsidRPr="00797F25" w:rsidRDefault="006F0803" w:rsidP="00FA56D8">
            <w:pPr>
              <w:jc w:val="both"/>
              <w:rPr>
                <w:kern w:val="2"/>
                <w:szCs w:val="24"/>
                <w:shd w:val="clear" w:color="auto" w:fill="FFFFFF"/>
              </w:rPr>
            </w:pPr>
            <w:r w:rsidRPr="00797F25">
              <w:rPr>
                <w:kern w:val="2"/>
                <w:szCs w:val="24"/>
                <w:shd w:val="clear" w:color="auto" w:fill="FFFFFF"/>
              </w:rPr>
              <w:t xml:space="preserve">5.3.3.5. Šalys privalo Susitarime nurodyti </w:t>
            </w:r>
            <w:r w:rsidR="000C4B7E">
              <w:t xml:space="preserve">„Vartojimo paslaugos“ </w:t>
            </w:r>
            <w:r w:rsidRPr="00797F25">
              <w:rPr>
                <w:kern w:val="2"/>
                <w:szCs w:val="24"/>
                <w:shd w:val="clear" w:color="auto" w:fill="FFFFFF"/>
              </w:rPr>
              <w:t>reikšmę laikotarpio pradžioje ir jo nustatymo datą, indekso reikšmę laikotarpio pabaigoje ir jo nustatymo datą,</w:t>
            </w:r>
            <w:r w:rsidR="00797F25" w:rsidRPr="00797F25">
              <w:rPr>
                <w:kern w:val="2"/>
                <w:szCs w:val="24"/>
                <w:shd w:val="clear" w:color="auto" w:fill="FFFFFF"/>
              </w:rPr>
              <w:t xml:space="preserve"> kainų pokytį (k), perskaičiuotus</w:t>
            </w:r>
            <w:r w:rsidRPr="00797F25">
              <w:rPr>
                <w:kern w:val="2"/>
                <w:szCs w:val="24"/>
                <w:shd w:val="clear" w:color="auto" w:fill="FFFFFF"/>
              </w:rPr>
              <w:t xml:space="preserve"> Sutarties įkainius, perskaičiuotą Pradinės Sutarties vertę.</w:t>
            </w:r>
          </w:p>
          <w:p w14:paraId="1CBBD3F2" w14:textId="4C64746B" w:rsidR="006F0803" w:rsidRPr="00797F25" w:rsidRDefault="006F0803" w:rsidP="00FA56D8">
            <w:pPr>
              <w:jc w:val="both"/>
              <w:rPr>
                <w:szCs w:val="24"/>
              </w:rPr>
            </w:pPr>
            <w:r w:rsidRPr="00797F25">
              <w:rPr>
                <w:kern w:val="2"/>
                <w:szCs w:val="24"/>
                <w:shd w:val="clear" w:color="auto" w:fill="FFFFFF"/>
              </w:rPr>
              <w:t>5.3.3.6. Nauj</w:t>
            </w:r>
            <w:r w:rsidR="00797F25" w:rsidRPr="00797F25">
              <w:rPr>
                <w:kern w:val="2"/>
                <w:szCs w:val="24"/>
                <w:shd w:val="clear" w:color="auto" w:fill="FFFFFF"/>
              </w:rPr>
              <w:t>i</w:t>
            </w:r>
            <w:r w:rsidRPr="00797F25">
              <w:rPr>
                <w:kern w:val="2"/>
                <w:szCs w:val="24"/>
                <w:shd w:val="clear" w:color="auto" w:fill="FFFFFF"/>
              </w:rPr>
              <w:t xml:space="preserve"> Sutarties įkainiai apskaičiuojam</w:t>
            </w:r>
            <w:r w:rsidR="00797F25" w:rsidRPr="00797F25">
              <w:rPr>
                <w:kern w:val="2"/>
                <w:szCs w:val="24"/>
                <w:shd w:val="clear" w:color="auto" w:fill="FFFFFF"/>
              </w:rPr>
              <w:t>i pagal žemiau pateiktą formulę</w:t>
            </w:r>
            <w:r w:rsidRPr="00797F25">
              <w:rPr>
                <w:kern w:val="2"/>
                <w:szCs w:val="24"/>
                <w:shd w:val="clear" w:color="auto" w:fill="FFFFFF"/>
              </w:rPr>
              <w:t>:</w:t>
            </w:r>
          </w:p>
          <w:p w14:paraId="6CBEB311" w14:textId="77777777" w:rsidR="006F0803" w:rsidRPr="00797F25" w:rsidRDefault="006F0803" w:rsidP="00FA56D8">
            <w:pPr>
              <w:jc w:val="both"/>
              <w:rPr>
                <w:szCs w:val="24"/>
              </w:rPr>
            </w:pPr>
          </w:p>
          <w:p w14:paraId="6AE8904E" w14:textId="753CA27F" w:rsidR="006F0803" w:rsidRPr="00797F25" w:rsidRDefault="00DE565A" w:rsidP="00FA56D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797F25">
              <w:rPr>
                <w:kern w:val="2"/>
                <w:szCs w:val="24"/>
              </w:rPr>
              <w:t>, kur a – įkainis (Eur be PVM) (jei peržiūra jau buvo atlikta, tai po paskutinio perskaičiavimo)</w:t>
            </w:r>
          </w:p>
          <w:p w14:paraId="76F4E75C" w14:textId="215B22E3" w:rsidR="006F0803" w:rsidRDefault="006F0803" w:rsidP="00FA56D8">
            <w:pPr>
              <w:jc w:val="both"/>
              <w:textAlignment w:val="baseline"/>
              <w:rPr>
                <w:szCs w:val="24"/>
              </w:rPr>
            </w:pPr>
            <w:r w:rsidRPr="00797F25">
              <w:rPr>
                <w:kern w:val="2"/>
                <w:szCs w:val="24"/>
              </w:rPr>
              <w:t>a</w:t>
            </w:r>
            <w:r w:rsidRPr="00797F25">
              <w:rPr>
                <w:kern w:val="2"/>
                <w:szCs w:val="24"/>
                <w:vertAlign w:val="subscript"/>
              </w:rPr>
              <w:t>1</w:t>
            </w:r>
            <w:r w:rsidRPr="00797F25">
              <w:rPr>
                <w:kern w:val="2"/>
                <w:szCs w:val="24"/>
              </w:rPr>
              <w:t xml:space="preserve"> – perskaičiuota</w:t>
            </w:r>
            <w:r w:rsidR="00797F25" w:rsidRPr="00797F25">
              <w:rPr>
                <w:kern w:val="2"/>
                <w:szCs w:val="24"/>
              </w:rPr>
              <w:t>s</w:t>
            </w:r>
            <w:r w:rsidRPr="00797F25">
              <w:rPr>
                <w:kern w:val="2"/>
                <w:szCs w:val="24"/>
              </w:rPr>
              <w:t xml:space="preserve"> (pakeista</w:t>
            </w:r>
            <w:r w:rsidR="00797F25" w:rsidRPr="00797F25">
              <w:rPr>
                <w:kern w:val="2"/>
                <w:szCs w:val="24"/>
              </w:rPr>
              <w:t>s</w:t>
            </w:r>
            <w:r w:rsidRPr="00797F25">
              <w:rPr>
                <w:kern w:val="2"/>
                <w:szCs w:val="24"/>
              </w:rPr>
              <w:t>) įkainis (</w:t>
            </w:r>
            <w:proofErr w:type="spellStart"/>
            <w:r w:rsidRPr="00797F25">
              <w:rPr>
                <w:kern w:val="2"/>
                <w:szCs w:val="24"/>
              </w:rPr>
              <w:t>Eur</w:t>
            </w:r>
            <w:proofErr w:type="spellEnd"/>
            <w:r w:rsidRPr="00797F25">
              <w:rPr>
                <w:kern w:val="2"/>
                <w:szCs w:val="24"/>
              </w:rPr>
              <w:t xml:space="preserve"> </w:t>
            </w:r>
            <w:r>
              <w:rPr>
                <w:kern w:val="2"/>
                <w:szCs w:val="24"/>
              </w:rPr>
              <w:t>be PVM)</w:t>
            </w:r>
          </w:p>
          <w:p w14:paraId="2C5CAB56" w14:textId="349B2B38" w:rsidR="006F0803" w:rsidRDefault="006F0803" w:rsidP="00FA56D8">
            <w:pPr>
              <w:jc w:val="both"/>
              <w:textAlignment w:val="baseline"/>
              <w:rPr>
                <w:szCs w:val="24"/>
              </w:rPr>
            </w:pPr>
            <w:r>
              <w:rPr>
                <w:kern w:val="2"/>
                <w:szCs w:val="24"/>
              </w:rPr>
              <w:t xml:space="preserve">k – pagal vartotojų kainų indeksą apskaičiuotas </w:t>
            </w:r>
            <w:r w:rsidR="000C4B7E">
              <w:t>„Vartojimo paslaugos“</w:t>
            </w:r>
            <w:r>
              <w:rPr>
                <w:kern w:val="2"/>
                <w:szCs w:val="24"/>
              </w:rPr>
              <w:t xml:space="preserve"> pokytis (padidėjimas arba sumažėjimas) (%). „k“ rei</w:t>
            </w:r>
            <w:r w:rsidR="00797F25">
              <w:rPr>
                <w:kern w:val="2"/>
                <w:szCs w:val="24"/>
              </w:rPr>
              <w:t>kšmė skaičiuojama pagal formulę</w:t>
            </w:r>
            <w:r>
              <w:rPr>
                <w:kern w:val="2"/>
                <w:szCs w:val="24"/>
              </w:rPr>
              <w:t>:</w:t>
            </w:r>
          </w:p>
          <w:p w14:paraId="7A25BFE8" w14:textId="77777777" w:rsidR="006F0803" w:rsidRDefault="006F0803" w:rsidP="00FA56D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11FDAA1C" w:rsidR="006F0803" w:rsidRPr="001E4786" w:rsidRDefault="006F0803" w:rsidP="00FA56D8">
            <w:pPr>
              <w:jc w:val="both"/>
              <w:textAlignment w:val="baseline"/>
            </w:pPr>
            <w:proofErr w:type="spellStart"/>
            <w:r>
              <w:rPr>
                <w:kern w:val="2"/>
              </w:rPr>
              <w:t>Ind</w:t>
            </w:r>
            <w:r>
              <w:rPr>
                <w:kern w:val="2"/>
                <w:vertAlign w:val="subscript"/>
              </w:rPr>
              <w:t>naujausias</w:t>
            </w:r>
            <w:proofErr w:type="spellEnd"/>
            <w:r>
              <w:rPr>
                <w:kern w:val="2"/>
              </w:rPr>
              <w:t xml:space="preserve"> – kreipimosi </w:t>
            </w:r>
            <w:r w:rsidRPr="001E4786">
              <w:rPr>
                <w:kern w:val="2"/>
              </w:rPr>
              <w:t xml:space="preserve">dėl įkainių peržiūros išsiuntimo kitai Šaliai dieną paskelbtas </w:t>
            </w:r>
            <w:r w:rsidR="000C4B7E">
              <w:t>naujausia vartotojų kainų indekso „Vartojimo paslaugos“ reikšmė</w:t>
            </w:r>
            <w:r w:rsidRPr="001E4786">
              <w:rPr>
                <w:kern w:val="2"/>
              </w:rPr>
              <w:t>.</w:t>
            </w:r>
          </w:p>
          <w:p w14:paraId="5649539F" w14:textId="4C4E17A9" w:rsidR="006F0803" w:rsidRDefault="006F0803" w:rsidP="00FA56D8">
            <w:pPr>
              <w:jc w:val="both"/>
            </w:pPr>
            <w:proofErr w:type="spellStart"/>
            <w:r w:rsidRPr="001E4786">
              <w:rPr>
                <w:kern w:val="2"/>
              </w:rPr>
              <w:t>Ind</w:t>
            </w:r>
            <w:r w:rsidRPr="001E4786">
              <w:rPr>
                <w:kern w:val="2"/>
                <w:vertAlign w:val="subscript"/>
              </w:rPr>
              <w:t>pradžia</w:t>
            </w:r>
            <w:proofErr w:type="spellEnd"/>
            <w:r w:rsidRPr="001E4786">
              <w:rPr>
                <w:kern w:val="2"/>
              </w:rPr>
              <w:t xml:space="preserve"> – laikotarpio pradžios datos (mėnesio) vartojimo prekių ir paslaugų indeksas</w:t>
            </w:r>
            <w:r w:rsidR="001E4786" w:rsidRPr="001E4786">
              <w:rPr>
                <w:kern w:val="2"/>
              </w:rPr>
              <w:t xml:space="preserve"> </w:t>
            </w:r>
            <w:r w:rsidR="001E4786" w:rsidRPr="001E4786">
              <w:rPr>
                <w:szCs w:val="24"/>
              </w:rPr>
              <w:t>„Vartojimo paslaugos“</w:t>
            </w:r>
            <w:r w:rsidRPr="001E4786">
              <w:rPr>
                <w:kern w:val="2"/>
              </w:rPr>
              <w:t>. Pirmojo perskaičiavimo atveju laikotarpio pradžia (mėnuo) yra</w:t>
            </w:r>
            <w:r w:rsidRPr="001E4786">
              <w:t xml:space="preserve"> Sutarties įsigaliojimo dienos mėnuo</w:t>
            </w:r>
            <w:r w:rsidRPr="001E4786">
              <w:rPr>
                <w:kern w:val="2"/>
                <w:szCs w:val="24"/>
                <w:shd w:val="clear" w:color="auto" w:fill="FFFFFF"/>
              </w:rPr>
              <w:t>.</w:t>
            </w:r>
            <w:r w:rsidRPr="001E4786">
              <w:rPr>
                <w:kern w:val="2"/>
              </w:rPr>
              <w:t xml:space="preserve"> Antrojo ir vėlesnių perskaičiavimų atveju laikotarpio pradžia (mėnuo) yra paskutinio </w:t>
            </w:r>
            <w:r>
              <w:rPr>
                <w:kern w:val="2"/>
              </w:rPr>
              <w:t>perskaičiavimo metu naudotos paskelbto atitinkamo indekso reikšmės mėnuo.</w:t>
            </w:r>
          </w:p>
          <w:p w14:paraId="5619E383" w14:textId="479F5F62" w:rsidR="006F0803" w:rsidRPr="001E4786" w:rsidRDefault="006F0803" w:rsidP="00FA56D8">
            <w:pPr>
              <w:jc w:val="both"/>
              <w:rPr>
                <w:kern w:val="2"/>
                <w:szCs w:val="24"/>
                <w:shd w:val="clear" w:color="auto" w:fill="FFFFFF"/>
              </w:rPr>
            </w:pPr>
            <w:r>
              <w:rPr>
                <w:color w:val="000000"/>
                <w:kern w:val="2"/>
                <w:szCs w:val="24"/>
              </w:rPr>
              <w:t xml:space="preserve">5.3.3.7. </w:t>
            </w:r>
            <w:r w:rsidRPr="001E4786">
              <w:rPr>
                <w:kern w:val="2"/>
                <w:szCs w:val="24"/>
                <w:shd w:val="clear" w:color="auto" w:fill="FFFFFF"/>
              </w:rPr>
              <w:t xml:space="preserve">Skaičiavimams indeksų reikšmės imamos </w:t>
            </w:r>
            <w:r w:rsidRPr="001E4786">
              <w:rPr>
                <w:b/>
                <w:kern w:val="2"/>
                <w:szCs w:val="24"/>
                <w:shd w:val="clear" w:color="auto" w:fill="FFFFFF"/>
              </w:rPr>
              <w:t>keturių</w:t>
            </w:r>
            <w:r w:rsidRPr="001E4786">
              <w:rPr>
                <w:kern w:val="2"/>
                <w:szCs w:val="24"/>
                <w:shd w:val="clear" w:color="auto" w:fill="FFFFFF"/>
              </w:rPr>
              <w:t xml:space="preserve"> skaitmenų po kablelio tikslumu. Apskaičiuotas pokytis (k) tolimesniems skaičiavimams naudojamas suapvalinus iki </w:t>
            </w:r>
            <w:r w:rsidRPr="001E4786">
              <w:rPr>
                <w:b/>
                <w:kern w:val="2"/>
                <w:szCs w:val="24"/>
                <w:shd w:val="clear" w:color="auto" w:fill="FFFFFF"/>
              </w:rPr>
              <w:t>vieno</w:t>
            </w:r>
            <w:r w:rsidRPr="001E4786">
              <w:rPr>
                <w:kern w:val="2"/>
                <w:szCs w:val="24"/>
                <w:shd w:val="clear" w:color="auto" w:fill="FFFFFF"/>
              </w:rPr>
              <w:t xml:space="preserve"> (Valstybės duomenų agentūra pokyčius skelbia apvalindama iki vieno skaitmens po kablelio) skaitmens po kablelio, o apskaičiuotas įkainis „a</w:t>
            </w:r>
            <w:r w:rsidRPr="001E4786">
              <w:rPr>
                <w:kern w:val="2"/>
                <w:szCs w:val="24"/>
                <w:shd w:val="clear" w:color="auto" w:fill="FFFFFF"/>
                <w:vertAlign w:val="subscript"/>
              </w:rPr>
              <w:t>1</w:t>
            </w:r>
            <w:r w:rsidRPr="001E4786">
              <w:rPr>
                <w:kern w:val="2"/>
                <w:szCs w:val="24"/>
                <w:shd w:val="clear" w:color="auto" w:fill="FFFFFF"/>
              </w:rPr>
              <w:t xml:space="preserve">“ suapvalinamas iki </w:t>
            </w:r>
            <w:r w:rsidRPr="001E4786">
              <w:rPr>
                <w:b/>
                <w:kern w:val="2"/>
                <w:szCs w:val="24"/>
                <w:shd w:val="clear" w:color="auto" w:fill="FFFFFF"/>
              </w:rPr>
              <w:t xml:space="preserve">dviejų </w:t>
            </w:r>
            <w:r w:rsidRPr="001E4786">
              <w:rPr>
                <w:kern w:val="2"/>
                <w:szCs w:val="24"/>
                <w:shd w:val="clear" w:color="auto" w:fill="FFFFFF"/>
              </w:rPr>
              <w:t>skaitmenų po kablelio.</w:t>
            </w:r>
          </w:p>
          <w:p w14:paraId="3A39EFE2" w14:textId="4487BE5D" w:rsidR="006F0803" w:rsidRDefault="006F0803" w:rsidP="00FA56D8">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E4786">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5A89EAAB" w:rsidR="006F0803" w:rsidRDefault="006F0803" w:rsidP="00FA56D8">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1E4786">
              <w:rPr>
                <w:color w:val="000000"/>
                <w:kern w:val="2"/>
                <w:szCs w:val="24"/>
                <w:shd w:val="clear" w:color="auto" w:fill="FFFFFF"/>
              </w:rPr>
              <w:t>10 (dešimt) darbo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1E4786">
              <w:rPr>
                <w:kern w:val="2"/>
                <w:szCs w:val="24"/>
                <w:shd w:val="clear" w:color="auto" w:fill="FFFFFF"/>
              </w:rPr>
              <w:t xml:space="preserve">įkainius </w:t>
            </w:r>
            <w:r>
              <w:rPr>
                <w:color w:val="000000"/>
                <w:kern w:val="2"/>
                <w:szCs w:val="24"/>
                <w:shd w:val="clear" w:color="auto" w:fill="FFFFFF"/>
              </w:rPr>
              <w:t>gavimo dienos.</w:t>
            </w:r>
          </w:p>
          <w:p w14:paraId="36070AF6" w14:textId="77777777" w:rsidR="006F0803" w:rsidRDefault="006F0803" w:rsidP="00FA56D8">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473C40DB" w14:textId="77777777" w:rsidR="006F0803" w:rsidRDefault="006F0803" w:rsidP="00FA56D8">
            <w:pPr>
              <w:jc w:val="both"/>
              <w:rPr>
                <w:color w:val="000000"/>
                <w:kern w:val="2"/>
                <w:szCs w:val="24"/>
              </w:rPr>
            </w:pPr>
          </w:p>
          <w:p w14:paraId="38752C12" w14:textId="07511057" w:rsidR="006F0803" w:rsidRDefault="006F0803" w:rsidP="00FA56D8">
            <w:pPr>
              <w:jc w:val="both"/>
              <w:rPr>
                <w:color w:val="4472C4"/>
                <w:kern w:val="2"/>
                <w:szCs w:val="24"/>
              </w:rPr>
            </w:pPr>
          </w:p>
        </w:tc>
      </w:tr>
      <w:tr w:rsidR="00027B83" w14:paraId="6D143C7C" w14:textId="77777777" w:rsidTr="00DB2A40">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A4D01FA" w:rsidR="00027B83" w:rsidRDefault="00027B83">
            <w:pPr>
              <w:rPr>
                <w:szCs w:val="24"/>
              </w:rPr>
            </w:pPr>
          </w:p>
        </w:tc>
      </w:tr>
      <w:tr w:rsidR="00027B83" w14:paraId="22049506" w14:textId="77777777" w:rsidTr="00DB2A40">
        <w:trPr>
          <w:trHeight w:val="300"/>
        </w:trPr>
        <w:tc>
          <w:tcPr>
            <w:tcW w:w="3094" w:type="dxa"/>
            <w:gridSpan w:val="2"/>
          </w:tcPr>
          <w:p w14:paraId="3C616512"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3C6591DD" w:rsidR="00027B83" w:rsidRDefault="00027B83">
            <w:pPr>
              <w:rPr>
                <w:szCs w:val="24"/>
              </w:rPr>
            </w:pPr>
          </w:p>
        </w:tc>
      </w:tr>
      <w:tr w:rsidR="00027B83" w14:paraId="64F75697" w14:textId="77777777" w:rsidTr="00DB2A40">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D4753FA" w14:textId="22721334" w:rsidR="00884F7A" w:rsidRDefault="00884F7A" w:rsidP="00884F7A">
            <w:pPr>
              <w:suppressAutoHyphens/>
              <w:jc w:val="both"/>
              <w:rPr>
                <w:szCs w:val="24"/>
                <w:lang w:eastAsia="zh-CN"/>
              </w:rPr>
            </w:pPr>
            <w:r>
              <w:rPr>
                <w:szCs w:val="24"/>
                <w:lang w:eastAsia="zh-CN"/>
              </w:rPr>
              <w:t xml:space="preserve">5.5.1. </w:t>
            </w:r>
            <w:r w:rsidRPr="00024ECF">
              <w:rPr>
                <w:szCs w:val="24"/>
                <w:lang w:eastAsia="zh-CN"/>
              </w:rPr>
              <w:t>Už tinkamai suteiktas Stovyklos įrengimo</w:t>
            </w:r>
            <w:r w:rsidR="00D81E69">
              <w:rPr>
                <w:szCs w:val="24"/>
                <w:lang w:eastAsia="zh-CN"/>
              </w:rPr>
              <w:t xml:space="preserve"> ar pervežimo</w:t>
            </w:r>
            <w:bookmarkStart w:id="0" w:name="_GoBack"/>
            <w:bookmarkEnd w:id="0"/>
            <w:r w:rsidRPr="00024ECF">
              <w:rPr>
                <w:szCs w:val="24"/>
                <w:lang w:eastAsia="zh-CN"/>
              </w:rPr>
              <w:t xml:space="preserve"> paslaugas, atitinkančias Sutartyje ir jos 1</w:t>
            </w:r>
            <w:r>
              <w:rPr>
                <w:szCs w:val="24"/>
                <w:lang w:eastAsia="zh-CN"/>
              </w:rPr>
              <w:t>, 2 ir 3 (atitinkamai pagal 1, 2 ir 3 pirkimo dalis) prieduose</w:t>
            </w:r>
            <w:r w:rsidRPr="00024ECF">
              <w:rPr>
                <w:szCs w:val="24"/>
                <w:lang w:eastAsia="zh-CN"/>
              </w:rPr>
              <w:t xml:space="preserve"> nustatytus reikalavimus, Pirkėjas sumoka Tiekėjui, ne vėliau kaip per 30 dienų nuo Paslaugų perdavimo</w:t>
            </w:r>
            <w:r>
              <w:rPr>
                <w:szCs w:val="24"/>
                <w:lang w:eastAsia="zh-CN"/>
              </w:rPr>
              <w:t xml:space="preserve"> – </w:t>
            </w:r>
            <w:r w:rsidRPr="00024ECF">
              <w:rPr>
                <w:szCs w:val="24"/>
                <w:lang w:eastAsia="zh-CN"/>
              </w:rPr>
              <w:t>priėmimo akto pasirašymo ir sąskaitos faktūros gavimo dienos;</w:t>
            </w:r>
          </w:p>
          <w:p w14:paraId="746D81D9" w14:textId="5955E944" w:rsidR="00884F7A" w:rsidRDefault="00884F7A" w:rsidP="00884F7A">
            <w:pPr>
              <w:suppressAutoHyphens/>
              <w:jc w:val="both"/>
              <w:rPr>
                <w:szCs w:val="24"/>
                <w:lang w:eastAsia="zh-CN"/>
              </w:rPr>
            </w:pPr>
            <w:r>
              <w:rPr>
                <w:szCs w:val="24"/>
                <w:lang w:eastAsia="zh-CN"/>
              </w:rPr>
              <w:t xml:space="preserve">5.5.2. </w:t>
            </w:r>
            <w:r>
              <w:rPr>
                <w:szCs w:val="24"/>
              </w:rPr>
              <w:t>Už Stovyklos nuomą,</w:t>
            </w:r>
            <w:r w:rsidRPr="00384DAE">
              <w:rPr>
                <w:szCs w:val="24"/>
              </w:rPr>
              <w:t xml:space="preserve"> Stovyklos aptarnavimo ir priežiūros bei kitas Sutarties </w:t>
            </w:r>
            <w:r w:rsidRPr="00024ECF">
              <w:rPr>
                <w:szCs w:val="24"/>
                <w:lang w:eastAsia="zh-CN"/>
              </w:rPr>
              <w:t>1</w:t>
            </w:r>
            <w:r>
              <w:rPr>
                <w:szCs w:val="24"/>
                <w:lang w:eastAsia="zh-CN"/>
              </w:rPr>
              <w:t>, 2 ir 3 (atitinkamai pagal 1, 2 ir 3 pirkimo dalį)</w:t>
            </w:r>
            <w:r w:rsidRPr="00384DAE">
              <w:rPr>
                <w:szCs w:val="24"/>
              </w:rPr>
              <w:t xml:space="preserve"> nurodytas faktiškai suteiktas paslaugas </w:t>
            </w:r>
            <w:r w:rsidRPr="00360DF8">
              <w:rPr>
                <w:b/>
                <w:szCs w:val="24"/>
              </w:rPr>
              <w:t>Pirkėjas</w:t>
            </w:r>
            <w:r w:rsidRPr="00384DAE">
              <w:rPr>
                <w:szCs w:val="24"/>
              </w:rPr>
              <w:t xml:space="preserve"> moka kas mėnesį pagal Šalių pasirašytą mėnesinį paslaugų perdavimo–priėmimo aktą ir </w:t>
            </w:r>
            <w:r w:rsidRPr="00360DF8">
              <w:rPr>
                <w:b/>
                <w:szCs w:val="24"/>
              </w:rPr>
              <w:t>Tiekėjo</w:t>
            </w:r>
            <w:r w:rsidRPr="00384DAE">
              <w:rPr>
                <w:szCs w:val="24"/>
              </w:rPr>
              <w:t xml:space="preserve"> pateiktą PVM sąskaitą faktūrą ne vėliau kaip per 30 (trisdešimt) dienų</w:t>
            </w:r>
            <w:r w:rsidRPr="00384DAE">
              <w:rPr>
                <w:szCs w:val="24"/>
                <w:lang w:eastAsia="zh-CN"/>
              </w:rPr>
              <w:t>;</w:t>
            </w:r>
          </w:p>
          <w:p w14:paraId="281B4E7B" w14:textId="36FB629F" w:rsidR="00884F7A" w:rsidRPr="00384DAE" w:rsidRDefault="00884F7A" w:rsidP="00884F7A">
            <w:pPr>
              <w:suppressAutoHyphens/>
              <w:jc w:val="both"/>
              <w:rPr>
                <w:szCs w:val="24"/>
                <w:lang w:eastAsia="zh-CN"/>
              </w:rPr>
            </w:pPr>
            <w:r>
              <w:rPr>
                <w:szCs w:val="24"/>
                <w:lang w:eastAsia="zh-CN"/>
              </w:rPr>
              <w:t xml:space="preserve">5.5.3. </w:t>
            </w:r>
            <w:r w:rsidRPr="00024ECF">
              <w:rPr>
                <w:szCs w:val="24"/>
                <w:lang w:eastAsia="zh-CN"/>
              </w:rPr>
              <w:t>Už tinkamai suteiktas Stovyklos</w:t>
            </w:r>
            <w:r w:rsidRPr="00384DAE">
              <w:rPr>
                <w:szCs w:val="24"/>
                <w:lang w:eastAsia="zh-CN"/>
              </w:rPr>
              <w:t xml:space="preserve"> išmontavimo, išvežimo ir teritorijos sutvarkymo </w:t>
            </w:r>
            <w:r>
              <w:rPr>
                <w:szCs w:val="24"/>
                <w:lang w:eastAsia="zh-CN"/>
              </w:rPr>
              <w:t xml:space="preserve">paslaugas </w:t>
            </w:r>
            <w:r w:rsidRPr="00024ECF">
              <w:rPr>
                <w:szCs w:val="24"/>
                <w:lang w:eastAsia="zh-CN"/>
              </w:rPr>
              <w:t>atitinkančias Sutartyje ir jos 1</w:t>
            </w:r>
            <w:r>
              <w:rPr>
                <w:szCs w:val="24"/>
                <w:lang w:eastAsia="zh-CN"/>
              </w:rPr>
              <w:t>, 2 ir 3 (atitinkamai pagal 1, 2 ir 3 pirkimo dalis)</w:t>
            </w:r>
            <w:r w:rsidRPr="00024ECF">
              <w:rPr>
                <w:szCs w:val="24"/>
                <w:lang w:eastAsia="zh-CN"/>
              </w:rPr>
              <w:t xml:space="preserve"> nustatytus reikalavimus, Pirkėjas sumoka Tiekėjui, ne vėliau kaip per 30 dienų nuo Paslaugų perdavimo</w:t>
            </w:r>
            <w:r>
              <w:rPr>
                <w:szCs w:val="24"/>
                <w:lang w:eastAsia="zh-CN"/>
              </w:rPr>
              <w:t xml:space="preserve"> </w:t>
            </w:r>
            <w:r w:rsidRPr="00024ECF">
              <w:rPr>
                <w:szCs w:val="24"/>
                <w:lang w:eastAsia="zh-CN"/>
              </w:rPr>
              <w:t>-</w:t>
            </w:r>
            <w:r>
              <w:rPr>
                <w:szCs w:val="24"/>
                <w:lang w:eastAsia="zh-CN"/>
              </w:rPr>
              <w:t xml:space="preserve"> </w:t>
            </w:r>
            <w:r w:rsidRPr="00024ECF">
              <w:rPr>
                <w:szCs w:val="24"/>
                <w:lang w:eastAsia="zh-CN"/>
              </w:rPr>
              <w:t>priėmimo akto pasirašymo ir sąskaitos faktūros gavimo dienos</w:t>
            </w:r>
            <w:r>
              <w:rPr>
                <w:szCs w:val="24"/>
                <w:lang w:eastAsia="zh-CN"/>
              </w:rPr>
              <w:t>;</w:t>
            </w:r>
          </w:p>
          <w:p w14:paraId="2E393D74" w14:textId="6C0B5B92" w:rsidR="00027B83" w:rsidRPr="00884F7A" w:rsidRDefault="00884F7A" w:rsidP="00884F7A">
            <w:pPr>
              <w:suppressAutoHyphens/>
              <w:jc w:val="both"/>
              <w:rPr>
                <w:szCs w:val="24"/>
                <w:lang w:eastAsia="zh-CN"/>
              </w:rPr>
            </w:pPr>
            <w:r>
              <w:rPr>
                <w:szCs w:val="24"/>
                <w:lang w:eastAsia="zh-CN"/>
              </w:rPr>
              <w:t>5.5.4</w:t>
            </w:r>
            <w:r w:rsidRPr="005972CE">
              <w:rPr>
                <w:szCs w:val="24"/>
                <w:lang w:eastAsia="zh-CN"/>
              </w:rPr>
              <w:t xml:space="preserve">. </w:t>
            </w:r>
            <w:r w:rsidRPr="008C7D19">
              <w:rPr>
                <w:szCs w:val="24"/>
                <w:lang w:eastAsia="zh-CN"/>
              </w:rPr>
              <w:t xml:space="preserve">Vykdant Sutartį, PVM sąskaitos faktūros turi būti teikiamos naudojantis sąskaitų administravimo bendrosios informacinės sistemos (toliau – SABIS) priemonėmis, nurodant </w:t>
            </w:r>
            <w:r w:rsidRPr="00360DF8">
              <w:rPr>
                <w:b/>
                <w:szCs w:val="24"/>
                <w:lang w:eastAsia="zh-CN"/>
              </w:rPr>
              <w:t>Pirkėją</w:t>
            </w:r>
            <w:r w:rsidRPr="008C7D19">
              <w:rPr>
                <w:szCs w:val="24"/>
                <w:lang w:eastAsia="zh-CN"/>
              </w:rPr>
              <w:t xml:space="preserve">, Sutarties numerį ir datą. Jeigu </w:t>
            </w:r>
            <w:r>
              <w:rPr>
                <w:b/>
                <w:szCs w:val="24"/>
                <w:lang w:eastAsia="zh-CN"/>
              </w:rPr>
              <w:t>Tie</w:t>
            </w:r>
            <w:r w:rsidRPr="008C7D19">
              <w:rPr>
                <w:b/>
                <w:szCs w:val="24"/>
                <w:lang w:eastAsia="zh-CN"/>
              </w:rPr>
              <w:t>kėjas</w:t>
            </w:r>
            <w:r w:rsidRPr="008C7D19">
              <w:rPr>
                <w:szCs w:val="24"/>
                <w:lang w:eastAsia="zh-CN"/>
              </w:rPr>
              <w:t xml:space="preserve"> nepateikia sąskaitos faktūros informacinės sistemos SABIS priemonėmis, </w:t>
            </w:r>
            <w:r w:rsidRPr="008C7D19">
              <w:rPr>
                <w:b/>
                <w:szCs w:val="24"/>
                <w:lang w:eastAsia="zh-CN"/>
              </w:rPr>
              <w:t>Pirkėjas</w:t>
            </w:r>
            <w:r w:rsidRPr="008C7D19">
              <w:rPr>
                <w:szCs w:val="24"/>
                <w:lang w:eastAsia="zh-CN"/>
              </w:rPr>
              <w:t xml:space="preserve"> neatlieka mokėjimo.</w:t>
            </w:r>
            <w:r>
              <w:rPr>
                <w:szCs w:val="24"/>
                <w:lang w:eastAsia="zh-CN"/>
              </w:rPr>
              <w:t xml:space="preserve"> </w:t>
            </w:r>
          </w:p>
        </w:tc>
      </w:tr>
      <w:tr w:rsidR="006F0803" w14:paraId="65C41120" w14:textId="77777777" w:rsidTr="00DB2A40">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0852B6F5" w:rsidR="006F0803" w:rsidRDefault="006F0803" w:rsidP="006F0803">
            <w:pPr>
              <w:spacing w:line="259" w:lineRule="auto"/>
              <w:rPr>
                <w:color w:val="000000"/>
                <w:kern w:val="2"/>
                <w:szCs w:val="24"/>
                <w:shd w:val="clear" w:color="auto" w:fill="FFFFFF"/>
              </w:rPr>
            </w:pPr>
          </w:p>
        </w:tc>
      </w:tr>
      <w:tr w:rsidR="006F0803" w14:paraId="19884362" w14:textId="77777777" w:rsidTr="00DB2A40">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79E1B253"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rsidTr="00DB2A40">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DB2A40">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D0F642D" w14:textId="0B58BFB5" w:rsidR="006F0803" w:rsidRDefault="006F0803" w:rsidP="00FA56D8">
            <w:pPr>
              <w:jc w:val="both"/>
            </w:pPr>
            <w:r>
              <w:rPr>
                <w:b/>
                <w:bCs/>
              </w:rPr>
              <w:t>Paslaugoms</w:t>
            </w:r>
            <w:r>
              <w:rPr>
                <w:szCs w:val="24"/>
              </w:rPr>
              <w:t xml:space="preserve"> </w:t>
            </w:r>
            <w:r w:rsidRPr="00436B4D">
              <w:rPr>
                <w:kern w:val="2"/>
              </w:rPr>
              <w:t>taikomas</w:t>
            </w:r>
            <w:r w:rsidRPr="00436B4D">
              <w:rPr>
                <w:kern w:val="2"/>
                <w:szCs w:val="24"/>
              </w:rPr>
              <w:t xml:space="preserve"> </w:t>
            </w:r>
            <w:r w:rsidRPr="00436B4D">
              <w:rPr>
                <w:kern w:val="2"/>
              </w:rPr>
              <w:t>teisės aktuose nustatytas garantinis terminas, kuris yra</w:t>
            </w:r>
            <w:r w:rsidR="00436B4D" w:rsidRPr="00436B4D">
              <w:rPr>
                <w:kern w:val="2"/>
              </w:rPr>
              <w:t xml:space="preserve"> 24 (dvidešimt keturi) mėnesiai</w:t>
            </w:r>
            <w:r w:rsidRPr="00436B4D">
              <w:rPr>
                <w:kern w:val="2"/>
              </w:rPr>
              <w:t xml:space="preserve">. </w:t>
            </w:r>
            <w:r w:rsidRPr="00436B4D">
              <w:rPr>
                <w:kern w:val="2"/>
                <w:szCs w:val="24"/>
              </w:rPr>
              <w:t xml:space="preserve"> </w:t>
            </w:r>
            <w:r w:rsidRPr="00436B4D">
              <w:rPr>
                <w:kern w:val="2"/>
              </w:rPr>
              <w:t xml:space="preserve">Garantinis terminas skaičiuojamas nuo </w:t>
            </w:r>
            <w:r w:rsidRPr="00436B4D">
              <w:t>Paslaugų</w:t>
            </w:r>
            <w:r w:rsidRPr="00436B4D">
              <w:rPr>
                <w:kern w:val="2"/>
              </w:rPr>
              <w:t xml:space="preserve"> perdavimo–priėmimo akto ar Sąskaitos (kai </w:t>
            </w:r>
            <w:r w:rsidRPr="00436B4D">
              <w:t>Paslaugų</w:t>
            </w:r>
            <w:r w:rsidRPr="00436B4D">
              <w:rPr>
                <w:kern w:val="2"/>
              </w:rPr>
              <w:t xml:space="preserve"> perdavimo</w:t>
            </w:r>
            <w:r>
              <w:rPr>
                <w:kern w:val="2"/>
              </w:rPr>
              <w:t>–priėmimo aktas nėra pasirašomas) pasirašymo dienos.</w:t>
            </w:r>
          </w:p>
          <w:p w14:paraId="1282D436" w14:textId="77777777" w:rsidR="006F0803" w:rsidRDefault="006F0803" w:rsidP="00FA56D8">
            <w:pPr>
              <w:jc w:val="both"/>
              <w:rPr>
                <w:szCs w:val="24"/>
              </w:rPr>
            </w:pPr>
          </w:p>
          <w:p w14:paraId="262C8F7A" w14:textId="77777777" w:rsidR="006F0803" w:rsidRPr="00436B4D" w:rsidRDefault="006F0803" w:rsidP="00FA56D8">
            <w:pPr>
              <w:jc w:val="both"/>
              <w:rPr>
                <w:kern w:val="2"/>
              </w:rPr>
            </w:pPr>
            <w:r w:rsidRPr="00436B4D">
              <w:rPr>
                <w:b/>
                <w:bCs/>
              </w:rPr>
              <w:t>Su Paslaugomis susijusioms prekėms</w:t>
            </w:r>
            <w:r w:rsidRPr="00436B4D">
              <w:rPr>
                <w:szCs w:val="24"/>
              </w:rPr>
              <w:t xml:space="preserve"> </w:t>
            </w:r>
            <w:r w:rsidRPr="00436B4D">
              <w:rPr>
                <w:kern w:val="2"/>
              </w:rPr>
              <w:t xml:space="preserve">nustatomas teisės aktuose nustatytas garantinis terminas, kuris yra </w:t>
            </w:r>
            <w:r w:rsidR="007C59FD" w:rsidRPr="00436B4D">
              <w:rPr>
                <w:kern w:val="2"/>
              </w:rPr>
              <w:t>24 (dvidešimt keturi) mėnesiai</w:t>
            </w:r>
            <w:r w:rsidRPr="00436B4D">
              <w:rPr>
                <w:kern w:val="2"/>
              </w:rPr>
              <w:t xml:space="preserve">.  Garantinis terminas skaičiuojamas nuo </w:t>
            </w:r>
            <w:r w:rsidRPr="00436B4D">
              <w:t>Paslaugų</w:t>
            </w:r>
            <w:r w:rsidRPr="00436B4D">
              <w:rPr>
                <w:kern w:val="2"/>
                <w:szCs w:val="24"/>
              </w:rPr>
              <w:t xml:space="preserve"> </w:t>
            </w:r>
            <w:r w:rsidRPr="00436B4D">
              <w:rPr>
                <w:kern w:val="2"/>
              </w:rPr>
              <w:t xml:space="preserve">perdavimo–priėmimo akto ar Sąskaitos (kai </w:t>
            </w:r>
            <w:r w:rsidRPr="00436B4D">
              <w:t>Paslaugų</w:t>
            </w:r>
            <w:r w:rsidRPr="00436B4D">
              <w:rPr>
                <w:kern w:val="2"/>
              </w:rPr>
              <w:t xml:space="preserve"> perdavimo–priėmimo aktas nėra pasirašomas) pasirašymo dienos.</w:t>
            </w:r>
          </w:p>
          <w:p w14:paraId="606FD54D" w14:textId="581B3101" w:rsidR="00436B4D" w:rsidRDefault="00436B4D" w:rsidP="007C59FD">
            <w:pPr>
              <w:rPr>
                <w:szCs w:val="24"/>
              </w:rPr>
            </w:pPr>
          </w:p>
        </w:tc>
      </w:tr>
      <w:tr w:rsidR="006F0803" w14:paraId="1619DC5D" w14:textId="77777777" w:rsidTr="00DB2A40">
        <w:trPr>
          <w:trHeight w:val="300"/>
        </w:trPr>
        <w:tc>
          <w:tcPr>
            <w:tcW w:w="3094" w:type="dxa"/>
            <w:gridSpan w:val="2"/>
          </w:tcPr>
          <w:p w14:paraId="45BAA65F" w14:textId="5ED03B61" w:rsidR="006F0803" w:rsidRDefault="006F0803" w:rsidP="006F0803">
            <w:pPr>
              <w:rPr>
                <w:b/>
                <w:kern w:val="2"/>
                <w:szCs w:val="24"/>
              </w:rPr>
            </w:pPr>
            <w:r>
              <w:rPr>
                <w:b/>
                <w:szCs w:val="24"/>
              </w:rPr>
              <w:lastRenderedPageBreak/>
              <w:t>6.2. Terminas Paslaugų trūkumams pašalinti</w:t>
            </w:r>
          </w:p>
        </w:tc>
        <w:tc>
          <w:tcPr>
            <w:tcW w:w="6441" w:type="dxa"/>
            <w:gridSpan w:val="2"/>
          </w:tcPr>
          <w:p w14:paraId="7995F7C3" w14:textId="34D8C461" w:rsidR="006F0803" w:rsidRDefault="006F0803" w:rsidP="00DC59E9">
            <w:pPr>
              <w:jc w:val="both"/>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w:t>
            </w:r>
            <w:r w:rsidRPr="00953467">
              <w:rPr>
                <w:b/>
                <w:kern w:val="2"/>
                <w:szCs w:val="24"/>
              </w:rPr>
              <w:t xml:space="preserve">per </w:t>
            </w:r>
            <w:r w:rsidR="00953467" w:rsidRPr="00953467">
              <w:rPr>
                <w:b/>
                <w:kern w:val="2"/>
                <w:szCs w:val="24"/>
              </w:rPr>
              <w:t>8 (aštuoni</w:t>
            </w:r>
            <w:r w:rsidR="001C0679">
              <w:rPr>
                <w:b/>
                <w:kern w:val="2"/>
                <w:szCs w:val="24"/>
              </w:rPr>
              <w:t>as</w:t>
            </w:r>
            <w:r w:rsidR="00953467" w:rsidRPr="00953467">
              <w:rPr>
                <w:b/>
                <w:kern w:val="2"/>
                <w:szCs w:val="24"/>
              </w:rPr>
              <w:t>) val. darbo dienomis ir per 24</w:t>
            </w:r>
            <w:r w:rsidR="00953467">
              <w:rPr>
                <w:b/>
                <w:kern w:val="2"/>
                <w:szCs w:val="24"/>
              </w:rPr>
              <w:t xml:space="preserve"> (dvidešimt keturi</w:t>
            </w:r>
            <w:r w:rsidR="001C0679">
              <w:rPr>
                <w:b/>
                <w:kern w:val="2"/>
                <w:szCs w:val="24"/>
              </w:rPr>
              <w:t>as</w:t>
            </w:r>
            <w:r w:rsidR="00953467">
              <w:rPr>
                <w:b/>
                <w:kern w:val="2"/>
                <w:szCs w:val="24"/>
              </w:rPr>
              <w:t>)</w:t>
            </w:r>
            <w:r w:rsidR="00953467" w:rsidRPr="00953467">
              <w:rPr>
                <w:b/>
                <w:kern w:val="2"/>
                <w:szCs w:val="24"/>
              </w:rPr>
              <w:t xml:space="preserve"> val. nedarbo dienomis</w:t>
            </w:r>
            <w:r w:rsidR="00953467">
              <w:rPr>
                <w:kern w:val="2"/>
                <w:szCs w:val="24"/>
              </w:rPr>
              <w:t xml:space="preserve"> </w:t>
            </w:r>
            <w:r>
              <w:rPr>
                <w:kern w:val="2"/>
                <w:szCs w:val="24"/>
              </w:rPr>
              <w:t>nuo rašytinės pretenzijos gavimo dienos pašalinti Paslaugų trūkumus.</w:t>
            </w:r>
          </w:p>
          <w:p w14:paraId="4A64BFAB" w14:textId="728C4182" w:rsidR="006F0803" w:rsidRDefault="006F0803" w:rsidP="006F0803">
            <w:pPr>
              <w:rPr>
                <w:kern w:val="2"/>
                <w:szCs w:val="24"/>
              </w:rPr>
            </w:pPr>
          </w:p>
        </w:tc>
      </w:tr>
      <w:tr w:rsidR="006F0803" w14:paraId="37AEF7C6" w14:textId="77777777" w:rsidTr="00DB2A40">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4CE7749D" w:rsidR="00953467" w:rsidRDefault="006F0803" w:rsidP="00953467">
            <w:pPr>
              <w:rPr>
                <w:kern w:val="2"/>
                <w:szCs w:val="24"/>
              </w:rPr>
            </w:pPr>
            <w:r>
              <w:rPr>
                <w:kern w:val="2"/>
                <w:szCs w:val="24"/>
              </w:rPr>
              <w:t xml:space="preserve">Netaikoma </w:t>
            </w:r>
          </w:p>
          <w:p w14:paraId="449C3520" w14:textId="2A98C9D4" w:rsidR="006F0803" w:rsidRDefault="006F0803" w:rsidP="006F0803">
            <w:pPr>
              <w:rPr>
                <w:kern w:val="2"/>
                <w:szCs w:val="24"/>
              </w:rPr>
            </w:pPr>
          </w:p>
        </w:tc>
      </w:tr>
      <w:tr w:rsidR="00027B83" w14:paraId="759FE80C" w14:textId="77777777" w:rsidTr="00DB2A40">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DB2A40">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6BE1460C" w14:textId="17962DBB" w:rsidR="00027B83" w:rsidRDefault="000B0897" w:rsidP="00953467">
            <w:pPr>
              <w:rPr>
                <w:kern w:val="2"/>
                <w:szCs w:val="24"/>
              </w:rPr>
            </w:pPr>
            <w:r>
              <w:rPr>
                <w:kern w:val="2"/>
                <w:szCs w:val="24"/>
              </w:rPr>
              <w:t>Sutarties vykdymui pasitelkiami subtiekėjai ir (ar) specialistai</w:t>
            </w:r>
            <w:r w:rsidR="00953467">
              <w:rPr>
                <w:kern w:val="2"/>
                <w:szCs w:val="24"/>
              </w:rPr>
              <w:t xml:space="preserve">: </w:t>
            </w:r>
            <w:r w:rsidR="00953467" w:rsidRPr="00953467">
              <w:rPr>
                <w:color w:val="4472C4"/>
                <w:kern w:val="2"/>
                <w:szCs w:val="24"/>
              </w:rPr>
              <w:t>(nurodyti</w:t>
            </w:r>
            <w:r w:rsidR="00953467">
              <w:rPr>
                <w:color w:val="4472C4"/>
                <w:kern w:val="2"/>
                <w:szCs w:val="24"/>
              </w:rPr>
              <w:t>)</w:t>
            </w:r>
            <w:r w:rsidRPr="00953467">
              <w:rPr>
                <w:color w:val="4472C4"/>
                <w:kern w:val="2"/>
                <w:szCs w:val="24"/>
              </w:rPr>
              <w:t xml:space="preserve"> </w:t>
            </w:r>
          </w:p>
          <w:p w14:paraId="2E0B6009" w14:textId="77777777" w:rsidR="00953467" w:rsidRDefault="00953467" w:rsidP="00953467">
            <w:pPr>
              <w:rPr>
                <w:kern w:val="2"/>
                <w:szCs w:val="24"/>
              </w:rPr>
            </w:pPr>
          </w:p>
          <w:p w14:paraId="10514FEF" w14:textId="5C2D1633" w:rsidR="00953467" w:rsidRDefault="00953467" w:rsidP="00953467">
            <w:pPr>
              <w:rPr>
                <w:b/>
                <w:kern w:val="2"/>
                <w:szCs w:val="24"/>
              </w:rPr>
            </w:pPr>
          </w:p>
        </w:tc>
      </w:tr>
      <w:tr w:rsidR="00027B83" w14:paraId="4677BEA7" w14:textId="77777777" w:rsidTr="00DB2A40">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FA56D8" w14:paraId="4155B16E" w14:textId="77777777" w:rsidTr="00DB2A40">
        <w:trPr>
          <w:trHeight w:val="300"/>
        </w:trPr>
        <w:tc>
          <w:tcPr>
            <w:tcW w:w="3094" w:type="dxa"/>
            <w:gridSpan w:val="2"/>
          </w:tcPr>
          <w:p w14:paraId="7AD9E9A7" w14:textId="77777777" w:rsidR="00FA56D8" w:rsidRDefault="00FA56D8" w:rsidP="00FA56D8">
            <w:pPr>
              <w:rPr>
                <w:b/>
                <w:kern w:val="2"/>
                <w:szCs w:val="24"/>
              </w:rPr>
            </w:pPr>
            <w:r>
              <w:rPr>
                <w:b/>
                <w:kern w:val="2"/>
                <w:szCs w:val="24"/>
              </w:rPr>
              <w:t>8.1. Prievolių pagal Sutartį įvykdymo užtikrinimas</w:t>
            </w:r>
          </w:p>
        </w:tc>
        <w:tc>
          <w:tcPr>
            <w:tcW w:w="6441" w:type="dxa"/>
            <w:gridSpan w:val="2"/>
          </w:tcPr>
          <w:p w14:paraId="1714A28B" w14:textId="77777777" w:rsidR="00FA56D8" w:rsidRPr="002C73E6" w:rsidRDefault="00FA56D8" w:rsidP="00FA56D8">
            <w:pPr>
              <w:jc w:val="both"/>
              <w:rPr>
                <w:kern w:val="2"/>
                <w:szCs w:val="24"/>
              </w:rPr>
            </w:pPr>
            <w:r w:rsidRPr="002C73E6">
              <w:rPr>
                <w:kern w:val="2"/>
                <w:szCs w:val="24"/>
              </w:rPr>
              <w:t>8.1.1. Prievolių pagal Sutartį įvykdymas užtikrinamas:</w:t>
            </w:r>
          </w:p>
          <w:p w14:paraId="2D80CD6E" w14:textId="0DAC59F5" w:rsidR="00FA56D8" w:rsidRDefault="00FA56D8" w:rsidP="00FA56D8">
            <w:pPr>
              <w:rPr>
                <w:kern w:val="2"/>
                <w:szCs w:val="24"/>
              </w:rPr>
            </w:pPr>
            <w:r w:rsidRPr="002C73E6">
              <w:rPr>
                <w:kern w:val="2"/>
                <w:szCs w:val="24"/>
              </w:rPr>
              <w:t>8.1.2. Netesybomis (delspinigiais, bauda);</w:t>
            </w:r>
          </w:p>
        </w:tc>
      </w:tr>
      <w:tr w:rsidR="00FA56D8" w14:paraId="25D80381" w14:textId="77777777" w:rsidTr="00DB2A40">
        <w:trPr>
          <w:trHeight w:val="300"/>
        </w:trPr>
        <w:tc>
          <w:tcPr>
            <w:tcW w:w="3094" w:type="dxa"/>
            <w:gridSpan w:val="2"/>
          </w:tcPr>
          <w:p w14:paraId="0F8492D8" w14:textId="31EEFAA4" w:rsidR="00FA56D8" w:rsidRDefault="00FA56D8" w:rsidP="00FA56D8">
            <w:pPr>
              <w:rPr>
                <w:b/>
                <w:kern w:val="2"/>
                <w:szCs w:val="24"/>
              </w:rPr>
            </w:pPr>
            <w:r>
              <w:rPr>
                <w:b/>
                <w:kern w:val="2"/>
                <w:szCs w:val="24"/>
              </w:rPr>
              <w:t>8.2. Sutarties įvykdymo užtikrinimo galiojimo terminas</w:t>
            </w:r>
          </w:p>
        </w:tc>
        <w:tc>
          <w:tcPr>
            <w:tcW w:w="6441" w:type="dxa"/>
            <w:gridSpan w:val="2"/>
          </w:tcPr>
          <w:p w14:paraId="67C9DF37" w14:textId="5BEF3CB8" w:rsidR="00FA56D8" w:rsidRDefault="00FA56D8" w:rsidP="00FA56D8">
            <w:pPr>
              <w:rPr>
                <w:kern w:val="2"/>
                <w:szCs w:val="24"/>
              </w:rPr>
            </w:pPr>
            <w:r>
              <w:rPr>
                <w:kern w:val="2"/>
                <w:szCs w:val="24"/>
              </w:rPr>
              <w:t>Netaikoma.</w:t>
            </w:r>
          </w:p>
          <w:p w14:paraId="4685229D" w14:textId="77777777" w:rsidR="00FA56D8" w:rsidRDefault="00FA56D8" w:rsidP="00FA56D8">
            <w:pPr>
              <w:rPr>
                <w:kern w:val="2"/>
                <w:szCs w:val="24"/>
              </w:rPr>
            </w:pPr>
          </w:p>
          <w:p w14:paraId="6A3C4961" w14:textId="71C707C0" w:rsidR="00FA56D8" w:rsidRDefault="00FA56D8" w:rsidP="00FA56D8">
            <w:pPr>
              <w:rPr>
                <w:kern w:val="2"/>
                <w:szCs w:val="24"/>
              </w:rPr>
            </w:pPr>
          </w:p>
        </w:tc>
      </w:tr>
      <w:tr w:rsidR="00FA56D8" w14:paraId="2A4E7446" w14:textId="77777777" w:rsidTr="00DB2A40">
        <w:trPr>
          <w:trHeight w:val="300"/>
        </w:trPr>
        <w:tc>
          <w:tcPr>
            <w:tcW w:w="3094" w:type="dxa"/>
            <w:gridSpan w:val="2"/>
          </w:tcPr>
          <w:p w14:paraId="6B0B299A" w14:textId="77777777" w:rsidR="00FA56D8" w:rsidRDefault="00FA56D8" w:rsidP="00FA56D8">
            <w:pPr>
              <w:rPr>
                <w:b/>
                <w:kern w:val="2"/>
                <w:szCs w:val="24"/>
              </w:rPr>
            </w:pPr>
            <w:r>
              <w:rPr>
                <w:b/>
                <w:kern w:val="2"/>
                <w:szCs w:val="24"/>
              </w:rPr>
              <w:t>8.3. Sutarties įvykdymo užtikrinimo pateikimas</w:t>
            </w:r>
          </w:p>
        </w:tc>
        <w:tc>
          <w:tcPr>
            <w:tcW w:w="6441" w:type="dxa"/>
            <w:gridSpan w:val="2"/>
          </w:tcPr>
          <w:p w14:paraId="47D3FAEF" w14:textId="21659202" w:rsidR="00FA56D8" w:rsidRDefault="00FA56D8" w:rsidP="00FA56D8">
            <w:pPr>
              <w:rPr>
                <w:szCs w:val="24"/>
              </w:rPr>
            </w:pPr>
            <w:r>
              <w:rPr>
                <w:kern w:val="2"/>
                <w:szCs w:val="24"/>
              </w:rPr>
              <w:t xml:space="preserve">Netaikoma. </w:t>
            </w:r>
          </w:p>
        </w:tc>
      </w:tr>
      <w:tr w:rsidR="00FA56D8" w14:paraId="15859C99" w14:textId="77777777" w:rsidTr="00DB2A40">
        <w:trPr>
          <w:trHeight w:val="300"/>
        </w:trPr>
        <w:tc>
          <w:tcPr>
            <w:tcW w:w="9535" w:type="dxa"/>
            <w:gridSpan w:val="4"/>
          </w:tcPr>
          <w:p w14:paraId="1ECF65EB" w14:textId="77777777" w:rsidR="00FA56D8" w:rsidRDefault="00FA56D8" w:rsidP="00FA56D8">
            <w:pPr>
              <w:jc w:val="center"/>
              <w:rPr>
                <w:b/>
                <w:kern w:val="2"/>
                <w:szCs w:val="24"/>
              </w:rPr>
            </w:pPr>
            <w:r>
              <w:rPr>
                <w:b/>
                <w:kern w:val="2"/>
                <w:szCs w:val="24"/>
              </w:rPr>
              <w:t>9. ŠALIŲ ATSAKOMYBĖ</w:t>
            </w:r>
          </w:p>
        </w:tc>
      </w:tr>
      <w:tr w:rsidR="00FA56D8" w14:paraId="751AAE6F" w14:textId="77777777" w:rsidTr="00DB2A40">
        <w:trPr>
          <w:trHeight w:val="300"/>
        </w:trPr>
        <w:tc>
          <w:tcPr>
            <w:tcW w:w="3094" w:type="dxa"/>
            <w:gridSpan w:val="2"/>
          </w:tcPr>
          <w:p w14:paraId="41D56436" w14:textId="067E4BE6" w:rsidR="00FA56D8" w:rsidRDefault="00FA56D8" w:rsidP="00FA56D8">
            <w:pPr>
              <w:rPr>
                <w:b/>
                <w:kern w:val="2"/>
                <w:szCs w:val="24"/>
              </w:rPr>
            </w:pPr>
            <w:r>
              <w:rPr>
                <w:b/>
                <w:kern w:val="2"/>
                <w:szCs w:val="24"/>
              </w:rPr>
              <w:t>9.1. Pirkėjui taikomos netesybos už mokėjimų pagal Sutartį vėlavimą</w:t>
            </w:r>
          </w:p>
        </w:tc>
        <w:tc>
          <w:tcPr>
            <w:tcW w:w="6441" w:type="dxa"/>
            <w:gridSpan w:val="2"/>
          </w:tcPr>
          <w:p w14:paraId="4967CC11" w14:textId="348A6DD5" w:rsidR="00FA56D8" w:rsidRPr="009E606B" w:rsidRDefault="00FA56D8" w:rsidP="00DB2A40">
            <w:pPr>
              <w:jc w:val="both"/>
              <w:rPr>
                <w:bCs/>
                <w:kern w:val="2"/>
                <w:szCs w:val="24"/>
              </w:rPr>
            </w:pPr>
            <w:r w:rsidRPr="009E606B">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2E0C80BE" w14:textId="77777777" w:rsidR="00FA56D8" w:rsidRDefault="00FA56D8" w:rsidP="00DB2A40">
            <w:pPr>
              <w:jc w:val="both"/>
              <w:rPr>
                <w:bCs/>
                <w:kern w:val="2"/>
                <w:szCs w:val="24"/>
              </w:rPr>
            </w:pPr>
          </w:p>
          <w:p w14:paraId="070C11FC" w14:textId="5D01681B" w:rsidR="00FA56D8" w:rsidRDefault="00FA56D8" w:rsidP="00FA56D8">
            <w:pPr>
              <w:spacing w:line="259" w:lineRule="auto"/>
              <w:rPr>
                <w:color w:val="000000"/>
                <w:kern w:val="2"/>
                <w:szCs w:val="24"/>
              </w:rPr>
            </w:pPr>
          </w:p>
        </w:tc>
      </w:tr>
      <w:tr w:rsidR="00FA56D8" w14:paraId="2C60DAC2" w14:textId="77777777" w:rsidTr="00DB2A40">
        <w:trPr>
          <w:trHeight w:val="300"/>
        </w:trPr>
        <w:tc>
          <w:tcPr>
            <w:tcW w:w="3094" w:type="dxa"/>
            <w:gridSpan w:val="2"/>
          </w:tcPr>
          <w:p w14:paraId="1BA2D9E1" w14:textId="425BB12B" w:rsidR="00FA56D8" w:rsidRDefault="00FA56D8" w:rsidP="00FA56D8">
            <w:pPr>
              <w:rPr>
                <w:b/>
                <w:kern w:val="2"/>
                <w:szCs w:val="24"/>
              </w:rPr>
            </w:pPr>
            <w:r>
              <w:rPr>
                <w:b/>
                <w:szCs w:val="24"/>
              </w:rPr>
              <w:t>9.2. Tiekėjui taikomos netesybos</w:t>
            </w:r>
          </w:p>
        </w:tc>
        <w:tc>
          <w:tcPr>
            <w:tcW w:w="6441" w:type="dxa"/>
            <w:gridSpan w:val="2"/>
          </w:tcPr>
          <w:p w14:paraId="2A5DA7FD" w14:textId="24779AB5" w:rsidR="00FA56D8" w:rsidRPr="007801FC" w:rsidRDefault="00FA56D8" w:rsidP="00DB2A40">
            <w:pPr>
              <w:jc w:val="both"/>
            </w:pPr>
            <w:r>
              <w:rPr>
                <w:color w:val="000000"/>
                <w:szCs w:val="24"/>
                <w:lang w:val="lt"/>
              </w:rPr>
              <w:t xml:space="preserve">9.2.1. Jeigu Tiekėjas vėluoja suteikti Paslaugas arba nevykdo kitų sutartinių įsipareigojimų, Pirkėjas nuo kitos nei nustatytas terminas dienos Tiekėjui </w:t>
            </w:r>
            <w:r w:rsidRPr="007801FC">
              <w:rPr>
                <w:szCs w:val="24"/>
                <w:lang w:val="lt"/>
              </w:rPr>
              <w:t>skaičiuoja 0,02 (dvi šimtosios) procento dydžio delspinigius už kiekvieną uždelstą dieną nuo laiku nesuteiktų Paslaugų ar kitų sutartinių įsipareigojimų nevykdymo kainos be PVM.</w:t>
            </w:r>
          </w:p>
          <w:p w14:paraId="66025186" w14:textId="0D037953" w:rsidR="00FA56D8" w:rsidRPr="007801FC" w:rsidRDefault="00FA56D8" w:rsidP="00DB2A40">
            <w:pPr>
              <w:jc w:val="both"/>
              <w:rPr>
                <w:szCs w:val="24"/>
              </w:rPr>
            </w:pPr>
            <w:r w:rsidRPr="007801FC">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BE50212" w:rsidR="00FA56D8" w:rsidRDefault="00FA56D8" w:rsidP="00DB2A40">
            <w:pPr>
              <w:jc w:val="both"/>
              <w:rPr>
                <w:b/>
                <w:kern w:val="2"/>
                <w:szCs w:val="24"/>
              </w:rPr>
            </w:pPr>
            <w:r w:rsidRPr="007801FC">
              <w:rPr>
                <w:kern w:val="2"/>
              </w:rPr>
              <w:lastRenderedPageBreak/>
              <w:t xml:space="preserve">9.2.3. Tiekėjas privalo sumokėti Pirkėjui netesybas </w:t>
            </w:r>
            <w:r w:rsidRPr="009E606B">
              <w:rPr>
                <w:kern w:val="2"/>
              </w:rPr>
              <w:t>per 10 (dešimt)</w:t>
            </w:r>
            <w:r w:rsidRPr="009E606B">
              <w:rPr>
                <w:bCs/>
                <w:kern w:val="2"/>
                <w:szCs w:val="24"/>
              </w:rPr>
              <w:t xml:space="preserve"> </w:t>
            </w:r>
            <w:r w:rsidRPr="009E606B">
              <w:rPr>
                <w:kern w:val="2"/>
              </w:rPr>
              <w:t xml:space="preserve">dienų nuo Pirkėjo pareikalavimo, jeigu netesybų </w:t>
            </w:r>
            <w:r>
              <w:rPr>
                <w:color w:val="000000"/>
                <w:kern w:val="2"/>
              </w:rPr>
              <w:t xml:space="preserve">suma nėra </w:t>
            </w:r>
            <w:r>
              <w:t>išskaitoma iš Tiekėjui mokėtinos sumos.</w:t>
            </w:r>
          </w:p>
        </w:tc>
      </w:tr>
      <w:tr w:rsidR="00FA56D8" w14:paraId="681F27EE" w14:textId="77777777" w:rsidTr="00DB2A40">
        <w:trPr>
          <w:trHeight w:val="300"/>
        </w:trPr>
        <w:tc>
          <w:tcPr>
            <w:tcW w:w="3094" w:type="dxa"/>
            <w:gridSpan w:val="2"/>
          </w:tcPr>
          <w:p w14:paraId="1AB519AC" w14:textId="7CBD3645" w:rsidR="00FA56D8" w:rsidRDefault="00FA56D8" w:rsidP="00FA56D8">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0B0C65BB" w:rsidR="00FA56D8" w:rsidRDefault="00FA56D8" w:rsidP="00DB2A40">
            <w:pPr>
              <w:jc w:val="both"/>
              <w:rPr>
                <w:bCs/>
                <w:szCs w:val="24"/>
              </w:rPr>
            </w:pPr>
            <w:r>
              <w:rPr>
                <w:bCs/>
                <w:kern w:val="2"/>
                <w:szCs w:val="24"/>
              </w:rPr>
              <w:t xml:space="preserve">9.3.1. Nutraukus Sutartį dėl esminio Sutarties pažeidimo, nustatyto Sutarties Specialiosiose sąlygose, mokama </w:t>
            </w:r>
            <w:r w:rsidRPr="00513EB6">
              <w:rPr>
                <w:b/>
                <w:bCs/>
                <w:kern w:val="2"/>
                <w:szCs w:val="24"/>
              </w:rPr>
              <w:t>2 (d</w:t>
            </w:r>
            <w:r>
              <w:rPr>
                <w:b/>
                <w:bCs/>
                <w:kern w:val="2"/>
                <w:szCs w:val="24"/>
              </w:rPr>
              <w:t>viejų</w:t>
            </w:r>
            <w:r w:rsidRPr="00513EB6">
              <w:rPr>
                <w:b/>
                <w:bCs/>
                <w:kern w:val="2"/>
                <w:szCs w:val="24"/>
              </w:rPr>
              <w:t>) procentų</w:t>
            </w:r>
            <w:r>
              <w:rPr>
                <w:bCs/>
                <w:kern w:val="2"/>
                <w:szCs w:val="24"/>
              </w:rPr>
              <w:t xml:space="preserve"> dydžio bauda nuo Pradinės Sutarties vertės be PVM, nurodytos Specialiųjų sąlygų 5.2 punkte.</w:t>
            </w:r>
          </w:p>
          <w:p w14:paraId="62A01931" w14:textId="77777777" w:rsidR="00FA56D8" w:rsidRDefault="00FA56D8" w:rsidP="00DB2A40">
            <w:pPr>
              <w:jc w:val="both"/>
              <w:rPr>
                <w:bCs/>
                <w:kern w:val="2"/>
                <w:szCs w:val="24"/>
              </w:rPr>
            </w:pPr>
          </w:p>
          <w:p w14:paraId="5E9B9B87" w14:textId="45D65C54" w:rsidR="00FA56D8" w:rsidRDefault="00FA56D8" w:rsidP="00DB2A40">
            <w:pPr>
              <w:jc w:val="both"/>
              <w:rPr>
                <w:bCs/>
                <w:szCs w:val="24"/>
              </w:rPr>
            </w:pPr>
            <w:r>
              <w:rPr>
                <w:bCs/>
                <w:szCs w:val="24"/>
              </w:rPr>
              <w:t>9.3.2. Nepagrįstai nutraukus Sutarties vykdymą ne Sutartyje nustatyta tvarka, mokama 0,5 (penkios dešimtosios)</w:t>
            </w:r>
            <w:r>
              <w:rPr>
                <w:bCs/>
                <w:kern w:val="2"/>
                <w:szCs w:val="24"/>
              </w:rPr>
              <w:t xml:space="preserve"> procentų dydžio bauda nuo Pradinės Sutarties vertės be PVM, nurodytos Specialiųjų sąlygų 5.2 punkte.</w:t>
            </w:r>
          </w:p>
          <w:p w14:paraId="12AA7CC3" w14:textId="77777777" w:rsidR="00FA56D8" w:rsidRDefault="00FA56D8" w:rsidP="00DB2A40">
            <w:pPr>
              <w:jc w:val="both"/>
              <w:rPr>
                <w:bCs/>
                <w:szCs w:val="24"/>
              </w:rPr>
            </w:pPr>
          </w:p>
          <w:p w14:paraId="7CBFE0C7" w14:textId="6ABD174F" w:rsidR="00FA56D8" w:rsidRDefault="00FA56D8" w:rsidP="00DB2A40">
            <w:pPr>
              <w:jc w:val="both"/>
              <w:rPr>
                <w:kern w:val="2"/>
                <w:szCs w:val="24"/>
              </w:rPr>
            </w:pPr>
          </w:p>
        </w:tc>
      </w:tr>
      <w:tr w:rsidR="00FA56D8" w14:paraId="3A1BC4FA" w14:textId="77777777" w:rsidTr="00DB2A40">
        <w:trPr>
          <w:trHeight w:val="300"/>
        </w:trPr>
        <w:tc>
          <w:tcPr>
            <w:tcW w:w="3094" w:type="dxa"/>
            <w:gridSpan w:val="2"/>
          </w:tcPr>
          <w:p w14:paraId="0E4BB632" w14:textId="0AF19C99" w:rsidR="00FA56D8" w:rsidRDefault="00FA56D8" w:rsidP="00FA56D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12409A23" w:rsidR="00FA56D8" w:rsidRDefault="00FA56D8" w:rsidP="00DB2A40">
            <w:pPr>
              <w:jc w:val="both"/>
              <w:rPr>
                <w:bCs/>
                <w:color w:val="000000"/>
                <w:kern w:val="2"/>
                <w:szCs w:val="24"/>
              </w:rPr>
            </w:pPr>
            <w:r>
              <w:rPr>
                <w:bCs/>
                <w:color w:val="000000"/>
                <w:kern w:val="2"/>
                <w:szCs w:val="24"/>
              </w:rPr>
              <w:t xml:space="preserve">2 000,00 (du tūkstančiai eurų, 0 ct) </w:t>
            </w:r>
            <w:proofErr w:type="spellStart"/>
            <w:r>
              <w:rPr>
                <w:bCs/>
                <w:color w:val="000000"/>
                <w:kern w:val="2"/>
                <w:szCs w:val="24"/>
              </w:rPr>
              <w:t>Eur</w:t>
            </w:r>
            <w:proofErr w:type="spellEnd"/>
            <w:r>
              <w:rPr>
                <w:bCs/>
                <w:color w:val="000000"/>
                <w:kern w:val="2"/>
                <w:szCs w:val="24"/>
              </w:rPr>
              <w:t xml:space="preserve"> dydžio bauda.</w:t>
            </w:r>
          </w:p>
          <w:p w14:paraId="6C28E1C0" w14:textId="77777777" w:rsidR="00FA56D8" w:rsidRDefault="00FA56D8" w:rsidP="00DB2A40">
            <w:pPr>
              <w:jc w:val="both"/>
              <w:rPr>
                <w:bCs/>
                <w:kern w:val="2"/>
                <w:szCs w:val="24"/>
              </w:rPr>
            </w:pPr>
          </w:p>
          <w:p w14:paraId="663FD6AE" w14:textId="0E7DA3B9" w:rsidR="00FA56D8" w:rsidRDefault="00FA56D8" w:rsidP="00DB2A40">
            <w:pPr>
              <w:jc w:val="both"/>
              <w:rPr>
                <w:kern w:val="2"/>
                <w:szCs w:val="24"/>
              </w:rPr>
            </w:pPr>
          </w:p>
        </w:tc>
      </w:tr>
      <w:tr w:rsidR="00FA56D8" w14:paraId="02A0AD2F" w14:textId="77777777" w:rsidTr="00DB2A40">
        <w:trPr>
          <w:trHeight w:val="300"/>
        </w:trPr>
        <w:tc>
          <w:tcPr>
            <w:tcW w:w="3094" w:type="dxa"/>
            <w:gridSpan w:val="2"/>
          </w:tcPr>
          <w:p w14:paraId="566076A6" w14:textId="1092562B" w:rsidR="00FA56D8" w:rsidRDefault="00FA56D8" w:rsidP="00FA56D8">
            <w:pPr>
              <w:rPr>
                <w:b/>
                <w:kern w:val="2"/>
                <w:szCs w:val="24"/>
              </w:rPr>
            </w:pPr>
            <w:r>
              <w:rPr>
                <w:b/>
                <w:kern w:val="2"/>
                <w:szCs w:val="24"/>
              </w:rPr>
              <w:t>9.5. Tiekėjui taikomos baudos dėl aplinkosauginių ir (arba) socialinių kriterijų nesilaikymo</w:t>
            </w:r>
          </w:p>
        </w:tc>
        <w:tc>
          <w:tcPr>
            <w:tcW w:w="6441" w:type="dxa"/>
            <w:gridSpan w:val="2"/>
          </w:tcPr>
          <w:p w14:paraId="3C6C3DEE" w14:textId="14B2B4E2" w:rsidR="00FA56D8" w:rsidRPr="00B40BB1" w:rsidRDefault="00FA56D8" w:rsidP="00FA56D8">
            <w:pPr>
              <w:jc w:val="both"/>
              <w:rPr>
                <w:szCs w:val="24"/>
              </w:rPr>
            </w:pPr>
            <w:r>
              <w:rPr>
                <w:szCs w:val="24"/>
              </w:rPr>
              <w:t>Tiekėjas</w:t>
            </w:r>
            <w:r w:rsidRPr="00B901BA">
              <w:rPr>
                <w:szCs w:val="24"/>
              </w:rPr>
              <w:t xml:space="preserve">, pažeidęs Sutarties </w:t>
            </w:r>
            <w:r>
              <w:rPr>
                <w:szCs w:val="24"/>
              </w:rPr>
              <w:t>S</w:t>
            </w:r>
            <w:r w:rsidRPr="00B901BA">
              <w:rPr>
                <w:szCs w:val="24"/>
              </w:rPr>
              <w:t>peciali</w:t>
            </w:r>
            <w:r>
              <w:rPr>
                <w:szCs w:val="24"/>
              </w:rPr>
              <w:t>ųjų</w:t>
            </w:r>
            <w:r w:rsidRPr="00B901BA">
              <w:rPr>
                <w:szCs w:val="24"/>
              </w:rPr>
              <w:t xml:space="preserve"> </w:t>
            </w:r>
            <w:r>
              <w:rPr>
                <w:szCs w:val="24"/>
              </w:rPr>
              <w:t>sąlygų</w:t>
            </w:r>
            <w:r w:rsidRPr="00B901BA">
              <w:rPr>
                <w:szCs w:val="24"/>
              </w:rPr>
              <w:t xml:space="preserve"> </w:t>
            </w:r>
            <w:r>
              <w:rPr>
                <w:szCs w:val="24"/>
              </w:rPr>
              <w:t>13.1.1–13.1.2 papunktyje</w:t>
            </w:r>
            <w:r w:rsidRPr="00B901BA">
              <w:rPr>
                <w:szCs w:val="24"/>
              </w:rPr>
              <w:t xml:space="preserve"> nustatytus</w:t>
            </w:r>
            <w:r>
              <w:rPr>
                <w:szCs w:val="24"/>
              </w:rPr>
              <w:t xml:space="preserve"> </w:t>
            </w:r>
            <w:r w:rsidRPr="005E2478">
              <w:rPr>
                <w:kern w:val="2"/>
                <w:szCs w:val="24"/>
              </w:rPr>
              <w:t>aplinkosauginius reikalavimus</w:t>
            </w:r>
            <w:r w:rsidRPr="00B901BA">
              <w:rPr>
                <w:szCs w:val="24"/>
              </w:rPr>
              <w:t xml:space="preserve">, privalo sumokėti </w:t>
            </w:r>
            <w:r>
              <w:rPr>
                <w:szCs w:val="24"/>
              </w:rPr>
              <w:t xml:space="preserve">Pirkėjui </w:t>
            </w:r>
            <w:r w:rsidRPr="00B901BA">
              <w:rPr>
                <w:szCs w:val="24"/>
              </w:rPr>
              <w:t xml:space="preserve">200 </w:t>
            </w:r>
            <w:proofErr w:type="spellStart"/>
            <w:r w:rsidRPr="00B901BA">
              <w:rPr>
                <w:szCs w:val="24"/>
              </w:rPr>
              <w:t>Eur</w:t>
            </w:r>
            <w:proofErr w:type="spellEnd"/>
            <w:r w:rsidRPr="00B901BA">
              <w:rPr>
                <w:szCs w:val="24"/>
              </w:rPr>
              <w:t xml:space="preserve"> dydžio baudą už kiekvieną pradelstą dieną.</w:t>
            </w:r>
          </w:p>
          <w:p w14:paraId="748DE540" w14:textId="0CE4E1B6" w:rsidR="00FA56D8" w:rsidRDefault="00FA56D8" w:rsidP="00FA56D8">
            <w:pPr>
              <w:rPr>
                <w:color w:val="4472C4"/>
                <w:kern w:val="2"/>
                <w:szCs w:val="24"/>
              </w:rPr>
            </w:pPr>
          </w:p>
        </w:tc>
      </w:tr>
      <w:tr w:rsidR="00FA56D8" w14:paraId="7439E02A" w14:textId="77777777" w:rsidTr="00DB2A40">
        <w:trPr>
          <w:trHeight w:val="300"/>
        </w:trPr>
        <w:tc>
          <w:tcPr>
            <w:tcW w:w="3094" w:type="dxa"/>
            <w:gridSpan w:val="2"/>
          </w:tcPr>
          <w:p w14:paraId="69208AF6" w14:textId="7EE0BDAD" w:rsidR="00FA56D8" w:rsidRDefault="00FA56D8" w:rsidP="00FA56D8">
            <w:pPr>
              <w:rPr>
                <w:b/>
                <w:kern w:val="2"/>
                <w:szCs w:val="24"/>
              </w:rPr>
            </w:pPr>
            <w:r>
              <w:rPr>
                <w:b/>
                <w:kern w:val="2"/>
                <w:szCs w:val="24"/>
              </w:rPr>
              <w:t>9.6. Tiekėjui / Pirkėjui taikoma bauda dėl konfidencialumo reikalavimų nesilaikymo</w:t>
            </w:r>
          </w:p>
        </w:tc>
        <w:tc>
          <w:tcPr>
            <w:tcW w:w="6441" w:type="dxa"/>
            <w:gridSpan w:val="2"/>
          </w:tcPr>
          <w:p w14:paraId="0C39540D" w14:textId="61F05079" w:rsidR="00FA56D8" w:rsidRDefault="00FA56D8" w:rsidP="00FA56D8">
            <w:pPr>
              <w:rPr>
                <w:bCs/>
                <w:color w:val="000000"/>
                <w:kern w:val="2"/>
                <w:szCs w:val="24"/>
              </w:rPr>
            </w:pPr>
            <w:r>
              <w:rPr>
                <w:bCs/>
                <w:color w:val="000000"/>
                <w:kern w:val="2"/>
                <w:szCs w:val="24"/>
              </w:rPr>
              <w:t xml:space="preserve">2 000,00 (du tūkstančiai eurų, 0 ct) </w:t>
            </w:r>
            <w:proofErr w:type="spellStart"/>
            <w:r>
              <w:rPr>
                <w:bCs/>
                <w:color w:val="000000"/>
                <w:kern w:val="2"/>
                <w:szCs w:val="24"/>
              </w:rPr>
              <w:t>Eur</w:t>
            </w:r>
            <w:proofErr w:type="spellEnd"/>
            <w:r>
              <w:rPr>
                <w:bCs/>
                <w:color w:val="000000"/>
                <w:kern w:val="2"/>
                <w:szCs w:val="24"/>
              </w:rPr>
              <w:t xml:space="preserve"> dydžio bauda.</w:t>
            </w:r>
          </w:p>
          <w:p w14:paraId="30A99159" w14:textId="293359B4" w:rsidR="00FA56D8" w:rsidRDefault="00FA56D8" w:rsidP="00FA56D8">
            <w:pPr>
              <w:rPr>
                <w:color w:val="4472C4"/>
                <w:kern w:val="2"/>
                <w:szCs w:val="24"/>
              </w:rPr>
            </w:pPr>
          </w:p>
        </w:tc>
      </w:tr>
      <w:tr w:rsidR="00FA56D8" w14:paraId="1E6BA83A" w14:textId="77777777" w:rsidTr="00DB2A40">
        <w:trPr>
          <w:trHeight w:val="300"/>
        </w:trPr>
        <w:tc>
          <w:tcPr>
            <w:tcW w:w="3094" w:type="dxa"/>
            <w:gridSpan w:val="2"/>
          </w:tcPr>
          <w:p w14:paraId="6B59AD7B" w14:textId="3DB423A4" w:rsidR="00FA56D8" w:rsidRDefault="00FA56D8" w:rsidP="00FA56D8">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731FD0D" w:rsidR="00FA56D8" w:rsidRDefault="00FA56D8" w:rsidP="00FA56D8">
            <w:pPr>
              <w:rPr>
                <w:color w:val="4472C4"/>
                <w:kern w:val="2"/>
                <w:szCs w:val="24"/>
              </w:rPr>
            </w:pPr>
            <w:r>
              <w:rPr>
                <w:bCs/>
                <w:szCs w:val="24"/>
              </w:rPr>
              <w:t xml:space="preserve">Netaikoma </w:t>
            </w:r>
          </w:p>
          <w:p w14:paraId="31D0481F" w14:textId="5B41ECF6" w:rsidR="00FA56D8" w:rsidRDefault="00FA56D8" w:rsidP="00FA56D8">
            <w:pPr>
              <w:rPr>
                <w:color w:val="4472C4"/>
                <w:kern w:val="2"/>
                <w:szCs w:val="24"/>
              </w:rPr>
            </w:pPr>
          </w:p>
        </w:tc>
      </w:tr>
      <w:tr w:rsidR="00FA56D8" w14:paraId="2E410A63" w14:textId="77777777" w:rsidTr="00DB2A4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FA56D8" w:rsidRDefault="00FA56D8" w:rsidP="00FA56D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FA56D8" w:rsidRDefault="00FA56D8" w:rsidP="00FA56D8">
            <w:pPr>
              <w:rPr>
                <w:bCs/>
                <w:kern w:val="2"/>
                <w:szCs w:val="24"/>
              </w:rPr>
            </w:pPr>
            <w:r>
              <w:rPr>
                <w:bCs/>
                <w:kern w:val="2"/>
                <w:szCs w:val="24"/>
              </w:rPr>
              <w:t>Netaikoma</w:t>
            </w:r>
          </w:p>
          <w:p w14:paraId="4D564143" w14:textId="77777777" w:rsidR="00FA56D8" w:rsidRDefault="00FA56D8" w:rsidP="00FA56D8">
            <w:pPr>
              <w:rPr>
                <w:bCs/>
                <w:kern w:val="2"/>
                <w:szCs w:val="24"/>
              </w:rPr>
            </w:pPr>
          </w:p>
          <w:p w14:paraId="5AD4BC1A" w14:textId="2B8B9D75" w:rsidR="00FA56D8" w:rsidRDefault="00FA56D8" w:rsidP="00FA56D8">
            <w:pPr>
              <w:rPr>
                <w:color w:val="4472C4"/>
                <w:kern w:val="2"/>
                <w:szCs w:val="24"/>
              </w:rPr>
            </w:pPr>
          </w:p>
        </w:tc>
      </w:tr>
      <w:tr w:rsidR="00FA56D8" w14:paraId="126A6D36" w14:textId="77777777" w:rsidTr="00DB2A40">
        <w:trPr>
          <w:trHeight w:val="300"/>
        </w:trPr>
        <w:tc>
          <w:tcPr>
            <w:tcW w:w="3094" w:type="dxa"/>
            <w:gridSpan w:val="2"/>
          </w:tcPr>
          <w:p w14:paraId="10384E36" w14:textId="4FFA607E" w:rsidR="00FA56D8" w:rsidRDefault="00FA56D8" w:rsidP="00FA56D8">
            <w:pPr>
              <w:rPr>
                <w:b/>
                <w:bCs/>
                <w:kern w:val="2"/>
                <w:szCs w:val="24"/>
              </w:rPr>
            </w:pPr>
            <w:r>
              <w:rPr>
                <w:b/>
                <w:szCs w:val="24"/>
              </w:rPr>
              <w:t xml:space="preserve">9.9. Tiekėjui taikoma bauda dėl Pirkėjo simbolių, pavadinimo ir ženklo reklamoje ar rinkodaroje naudojimo reikalavimų nesilaikymo bei draudimo </w:t>
            </w:r>
            <w:r>
              <w:rPr>
                <w:b/>
                <w:szCs w:val="24"/>
              </w:rPr>
              <w:lastRenderedPageBreak/>
              <w:t>naudotis Pirkėjo sukurtais</w:t>
            </w:r>
            <w:r>
              <w:rPr>
                <w:bCs/>
                <w:szCs w:val="24"/>
              </w:rPr>
              <w:t xml:space="preserve"> </w:t>
            </w:r>
            <w:r>
              <w:rPr>
                <w:b/>
                <w:szCs w:val="24"/>
              </w:rPr>
              <w:t>intelektiniais veiklos rezultatais nesilaikymo</w:t>
            </w:r>
          </w:p>
        </w:tc>
        <w:tc>
          <w:tcPr>
            <w:tcW w:w="6441" w:type="dxa"/>
            <w:gridSpan w:val="2"/>
          </w:tcPr>
          <w:p w14:paraId="755F6EF2" w14:textId="694E4AF9" w:rsidR="00FA56D8" w:rsidRDefault="00FA56D8" w:rsidP="00FA56D8">
            <w:pPr>
              <w:rPr>
                <w:bCs/>
                <w:color w:val="000000"/>
                <w:kern w:val="2"/>
                <w:szCs w:val="24"/>
              </w:rPr>
            </w:pPr>
            <w:r>
              <w:rPr>
                <w:bCs/>
                <w:color w:val="000000"/>
                <w:kern w:val="2"/>
                <w:szCs w:val="24"/>
              </w:rPr>
              <w:lastRenderedPageBreak/>
              <w:t xml:space="preserve">2 000,00 (du tūkstančiai eurų, 0 ct) </w:t>
            </w:r>
            <w:proofErr w:type="spellStart"/>
            <w:r>
              <w:rPr>
                <w:bCs/>
                <w:color w:val="000000"/>
                <w:kern w:val="2"/>
                <w:szCs w:val="24"/>
              </w:rPr>
              <w:t>Eur</w:t>
            </w:r>
            <w:proofErr w:type="spellEnd"/>
            <w:r>
              <w:rPr>
                <w:bCs/>
                <w:color w:val="000000"/>
                <w:kern w:val="2"/>
                <w:szCs w:val="24"/>
              </w:rPr>
              <w:t xml:space="preserve"> dydžio bauda.</w:t>
            </w:r>
          </w:p>
          <w:p w14:paraId="3293B58C" w14:textId="77777777" w:rsidR="00FA56D8" w:rsidRDefault="00FA56D8" w:rsidP="00FA56D8">
            <w:pPr>
              <w:rPr>
                <w:bCs/>
                <w:szCs w:val="24"/>
              </w:rPr>
            </w:pPr>
          </w:p>
          <w:p w14:paraId="39D0982B" w14:textId="77777777" w:rsidR="00FA56D8" w:rsidRDefault="00FA56D8" w:rsidP="00FA56D8">
            <w:pPr>
              <w:rPr>
                <w:color w:val="4472C4"/>
                <w:kern w:val="2"/>
                <w:szCs w:val="24"/>
              </w:rPr>
            </w:pPr>
          </w:p>
        </w:tc>
      </w:tr>
      <w:tr w:rsidR="00FA56D8" w14:paraId="77AEF0AE" w14:textId="77777777" w:rsidTr="00DB2A40">
        <w:trPr>
          <w:trHeight w:val="300"/>
        </w:trPr>
        <w:tc>
          <w:tcPr>
            <w:tcW w:w="3094" w:type="dxa"/>
            <w:gridSpan w:val="2"/>
          </w:tcPr>
          <w:p w14:paraId="17EC5DF4" w14:textId="49390910" w:rsidR="00FA56D8" w:rsidRDefault="00FA56D8" w:rsidP="00FA56D8">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1D1CAEC" w14:textId="77777777" w:rsidR="00FA56D8" w:rsidRDefault="00FA56D8" w:rsidP="00DB2A40">
            <w:pPr>
              <w:jc w:val="both"/>
              <w:rPr>
                <w:bCs/>
                <w:kern w:val="2"/>
                <w:szCs w:val="24"/>
              </w:rPr>
            </w:pPr>
            <w:r>
              <w:rPr>
                <w:bCs/>
                <w:kern w:val="2"/>
                <w:szCs w:val="24"/>
              </w:rPr>
              <w:t>Netaikoma</w:t>
            </w:r>
          </w:p>
          <w:p w14:paraId="61DD08FE" w14:textId="4C773D91" w:rsidR="00FA56D8" w:rsidRDefault="00FA56D8" w:rsidP="00DB2A40">
            <w:pPr>
              <w:jc w:val="both"/>
              <w:rPr>
                <w:color w:val="4472C4"/>
                <w:kern w:val="2"/>
                <w:szCs w:val="24"/>
              </w:rPr>
            </w:pPr>
          </w:p>
        </w:tc>
      </w:tr>
      <w:tr w:rsidR="00FA56D8" w14:paraId="7412B22E" w14:textId="77777777" w:rsidTr="00DB2A40">
        <w:trPr>
          <w:trHeight w:val="300"/>
        </w:trPr>
        <w:tc>
          <w:tcPr>
            <w:tcW w:w="9535" w:type="dxa"/>
            <w:gridSpan w:val="4"/>
          </w:tcPr>
          <w:p w14:paraId="0D543F72" w14:textId="77777777" w:rsidR="00FA56D8" w:rsidRDefault="00FA56D8" w:rsidP="00DB2A40">
            <w:pPr>
              <w:jc w:val="both"/>
              <w:rPr>
                <w:color w:val="4472C4"/>
                <w:kern w:val="2"/>
                <w:szCs w:val="24"/>
              </w:rPr>
            </w:pPr>
            <w:r>
              <w:rPr>
                <w:b/>
                <w:kern w:val="2"/>
                <w:szCs w:val="24"/>
              </w:rPr>
              <w:t>10. ESMINĖS SUTARTIES SĄLYGOS</w:t>
            </w:r>
          </w:p>
        </w:tc>
      </w:tr>
      <w:tr w:rsidR="00FA56D8" w14:paraId="4A74E676" w14:textId="77777777" w:rsidTr="00DB2A40">
        <w:trPr>
          <w:trHeight w:val="300"/>
        </w:trPr>
        <w:tc>
          <w:tcPr>
            <w:tcW w:w="3094" w:type="dxa"/>
            <w:gridSpan w:val="2"/>
          </w:tcPr>
          <w:p w14:paraId="0C4A90A4" w14:textId="48800356" w:rsidR="00FA56D8" w:rsidRDefault="00FA56D8" w:rsidP="00FA56D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43880F3" w14:textId="7B5904AA" w:rsidR="00FA56D8" w:rsidRPr="00FC1308" w:rsidRDefault="00FA56D8" w:rsidP="00DB2A40">
            <w:pPr>
              <w:jc w:val="both"/>
              <w:rPr>
                <w:kern w:val="2"/>
                <w:szCs w:val="24"/>
              </w:rPr>
            </w:pPr>
            <w:r w:rsidRPr="00FC1308">
              <w:rPr>
                <w:kern w:val="2"/>
                <w:szCs w:val="24"/>
              </w:rPr>
              <w:t xml:space="preserve">10.1.1. Tiekėjas vykdo prisiimtus įsipareigojimus už Sutarties </w:t>
            </w:r>
            <w:r>
              <w:rPr>
                <w:color w:val="000000"/>
                <w:kern w:val="2"/>
                <w:szCs w:val="24"/>
              </w:rPr>
              <w:t xml:space="preserve">priede </w:t>
            </w:r>
            <w:r w:rsidRPr="000A1C4E">
              <w:rPr>
                <w:color w:val="000000"/>
                <w:kern w:val="2"/>
                <w:szCs w:val="24"/>
                <w:highlight w:val="yellow"/>
              </w:rPr>
              <w:t>Nr.</w:t>
            </w:r>
            <w:r w:rsidR="005E1272">
              <w:rPr>
                <w:kern w:val="2"/>
                <w:szCs w:val="24"/>
                <w:highlight w:val="yellow"/>
              </w:rPr>
              <w:t xml:space="preserve"> 2</w:t>
            </w:r>
            <w:r>
              <w:rPr>
                <w:kern w:val="2"/>
                <w:szCs w:val="24"/>
              </w:rPr>
              <w:t xml:space="preserve"> </w:t>
            </w:r>
            <w:r>
              <w:rPr>
                <w:color w:val="000000"/>
                <w:kern w:val="2"/>
                <w:szCs w:val="24"/>
              </w:rPr>
              <w:t>nurodytus įkainius, neviršijant Sutarties kainos be PVM</w:t>
            </w:r>
            <w:r w:rsidRPr="00FC1308">
              <w:rPr>
                <w:kern w:val="2"/>
                <w:szCs w:val="24"/>
              </w:rPr>
              <w:t>.</w:t>
            </w:r>
          </w:p>
          <w:p w14:paraId="66B7CF94" w14:textId="20C664BF" w:rsidR="00FA56D8" w:rsidRPr="00FC1308" w:rsidRDefault="00FA56D8" w:rsidP="00DB2A40">
            <w:pPr>
              <w:jc w:val="both"/>
              <w:rPr>
                <w:kern w:val="2"/>
                <w:szCs w:val="24"/>
              </w:rPr>
            </w:pPr>
            <w:r w:rsidRPr="00FC1308">
              <w:rPr>
                <w:kern w:val="2"/>
                <w:szCs w:val="24"/>
              </w:rPr>
              <w:t xml:space="preserve">10.1.2. Tiekėjas laiku ir tinkamai </w:t>
            </w:r>
            <w:r>
              <w:rPr>
                <w:kern w:val="2"/>
                <w:szCs w:val="24"/>
              </w:rPr>
              <w:t xml:space="preserve">teikia Paslaugas, atitinkančias  </w:t>
            </w:r>
            <w:r w:rsidRPr="00FC1308">
              <w:rPr>
                <w:kern w:val="2"/>
                <w:szCs w:val="24"/>
              </w:rPr>
              <w:t>Sutart</w:t>
            </w:r>
            <w:r>
              <w:rPr>
                <w:kern w:val="2"/>
                <w:szCs w:val="24"/>
              </w:rPr>
              <w:t>yje</w:t>
            </w:r>
            <w:r w:rsidRPr="00FC1308">
              <w:rPr>
                <w:kern w:val="2"/>
                <w:szCs w:val="24"/>
              </w:rPr>
              <w:t xml:space="preserve"> ir jos priedu</w:t>
            </w:r>
            <w:r>
              <w:rPr>
                <w:kern w:val="2"/>
                <w:szCs w:val="24"/>
              </w:rPr>
              <w:t>ose nustatytas sąlygas</w:t>
            </w:r>
            <w:r w:rsidRPr="00FC1308">
              <w:rPr>
                <w:kern w:val="2"/>
                <w:szCs w:val="24"/>
              </w:rPr>
              <w:t>.</w:t>
            </w:r>
          </w:p>
          <w:p w14:paraId="34A350C9" w14:textId="77777777" w:rsidR="00FA56D8" w:rsidRPr="00FC1308" w:rsidRDefault="00FA56D8" w:rsidP="00DB2A40">
            <w:pPr>
              <w:jc w:val="both"/>
              <w:rPr>
                <w:kern w:val="2"/>
                <w:szCs w:val="24"/>
              </w:rPr>
            </w:pPr>
            <w:r w:rsidRPr="00FC1308">
              <w:rPr>
                <w:kern w:val="2"/>
                <w:szCs w:val="24"/>
              </w:rPr>
              <w:t>10.1.3. Priskaičiuotų netesybų mokėjimas.</w:t>
            </w:r>
          </w:p>
          <w:p w14:paraId="785EF7B2" w14:textId="3EC55AD9" w:rsidR="00FA56D8" w:rsidRPr="00FC1308" w:rsidRDefault="00FA56D8" w:rsidP="00DB2A40">
            <w:pPr>
              <w:jc w:val="both"/>
              <w:rPr>
                <w:kern w:val="2"/>
                <w:szCs w:val="24"/>
              </w:rPr>
            </w:pPr>
            <w:r w:rsidRPr="00FC1308">
              <w:rPr>
                <w:kern w:val="2"/>
                <w:szCs w:val="24"/>
              </w:rPr>
              <w:t>10.1.4. Tiekėjas privalo užtikrinti, kad Sutarties sudarymo ir vykdymo metu neatsirastų aplinkybių, nurodytų Viešųjų pirkimų įstatymo 45 straipsnio 2</w:t>
            </w:r>
            <w:r>
              <w:rPr>
                <w:kern w:val="2"/>
                <w:szCs w:val="24"/>
                <w:vertAlign w:val="superscript"/>
              </w:rPr>
              <w:t>1</w:t>
            </w:r>
            <w:r w:rsidRPr="00FC1308">
              <w:rPr>
                <w:kern w:val="2"/>
                <w:szCs w:val="24"/>
              </w:rPr>
              <w:t xml:space="preserve"> dalyje.</w:t>
            </w:r>
          </w:p>
          <w:p w14:paraId="6E516F35" w14:textId="77777777" w:rsidR="00FA56D8" w:rsidRPr="00FC1308" w:rsidRDefault="00FA56D8" w:rsidP="00DB2A40">
            <w:pPr>
              <w:jc w:val="both"/>
              <w:rPr>
                <w:kern w:val="2"/>
                <w:szCs w:val="24"/>
              </w:rPr>
            </w:pPr>
            <w:r w:rsidRPr="00FC1308">
              <w:rPr>
                <w:kern w:val="2"/>
                <w:szCs w:val="24"/>
              </w:rPr>
              <w:t>10.1.5. Tiekėjas įsipareigoja susipažinti ir sutarties vykdymo metu laikytis Tiekėjų etikos kodekso (https://vpt.lrv.lt/media/viesa/saugykla/2024/1/w2fscibRf-4.pdf)</w:t>
            </w:r>
          </w:p>
          <w:p w14:paraId="452434B9" w14:textId="77777777" w:rsidR="00FA56D8" w:rsidRPr="00FC1308" w:rsidRDefault="00FA56D8" w:rsidP="00DB2A40">
            <w:pPr>
              <w:jc w:val="both"/>
              <w:rPr>
                <w:kern w:val="2"/>
                <w:szCs w:val="24"/>
              </w:rPr>
            </w:pPr>
            <w:r w:rsidRPr="00FC1308">
              <w:rPr>
                <w:kern w:val="2"/>
                <w:szCs w:val="24"/>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FC1308">
              <w:rPr>
                <w:kern w:val="2"/>
                <w:szCs w:val="24"/>
              </w:rPr>
              <w:t>pajėgumais</w:t>
            </w:r>
            <w:proofErr w:type="spellEnd"/>
            <w:r w:rsidRPr="00FC1308">
              <w:rPr>
                <w:kern w:val="2"/>
                <w:szCs w:val="24"/>
              </w:rPr>
              <w:t xml:space="preserve"> ir (ar) nesudaryti </w:t>
            </w:r>
            <w:proofErr w:type="spellStart"/>
            <w:r w:rsidRPr="00FC1308">
              <w:rPr>
                <w:kern w:val="2"/>
                <w:szCs w:val="24"/>
              </w:rPr>
              <w:t>subtiekimo</w:t>
            </w:r>
            <w:proofErr w:type="spellEnd"/>
            <w:r w:rsidRPr="00FC1308">
              <w:rPr>
                <w:kern w:val="2"/>
                <w:szCs w:val="24"/>
              </w:rPr>
              <w:t xml:space="preserve"> sutarties (-</w:t>
            </w:r>
            <w:proofErr w:type="spellStart"/>
            <w:r w:rsidRPr="00FC1308">
              <w:rPr>
                <w:kern w:val="2"/>
                <w:szCs w:val="24"/>
              </w:rPr>
              <w:t>čių</w:t>
            </w:r>
            <w:proofErr w:type="spellEnd"/>
            <w:r w:rsidRPr="00FC1308">
              <w:rPr>
                <w:kern w:val="2"/>
                <w:szCs w:val="24"/>
              </w:rPr>
              <w:t>) su subtiekėju (-</w:t>
            </w:r>
            <w:proofErr w:type="spellStart"/>
            <w:r w:rsidRPr="00FC1308">
              <w:rPr>
                <w:kern w:val="2"/>
                <w:szCs w:val="24"/>
              </w:rPr>
              <w:t>ais</w:t>
            </w:r>
            <w:proofErr w:type="spellEnd"/>
            <w:r w:rsidRPr="00FC1308">
              <w:rPr>
                <w:kern w:val="2"/>
                <w:szCs w:val="24"/>
              </w:rPr>
              <w:t>) netenkinančiu (-</w:t>
            </w:r>
            <w:proofErr w:type="spellStart"/>
            <w:r w:rsidRPr="00FC1308">
              <w:rPr>
                <w:kern w:val="2"/>
                <w:szCs w:val="24"/>
              </w:rPr>
              <w:t>ais</w:t>
            </w:r>
            <w:proofErr w:type="spellEnd"/>
            <w:r w:rsidRPr="00FC1308">
              <w:rPr>
                <w:kern w:val="2"/>
                <w:szCs w:val="24"/>
              </w:rPr>
              <w:t xml:space="preserve">) šios sąlygos. Pardavėjas turi užtikrinti, kad anksčiau minėtų Kodekso nuostatų laikytųsi visi Pardavėjo pasitelkti tretieji asmenys (subtiekėjai ar kiti ūkio subjektai, kurių </w:t>
            </w:r>
            <w:proofErr w:type="spellStart"/>
            <w:r w:rsidRPr="00FC1308">
              <w:rPr>
                <w:kern w:val="2"/>
                <w:szCs w:val="24"/>
              </w:rPr>
              <w:t>pajėgumais</w:t>
            </w:r>
            <w:proofErr w:type="spellEnd"/>
            <w:r w:rsidRPr="00FC1308">
              <w:rPr>
                <w:kern w:val="2"/>
                <w:szCs w:val="24"/>
              </w:rPr>
              <w:t xml:space="preserve"> Pardavėjas remiasi).</w:t>
            </w:r>
          </w:p>
          <w:p w14:paraId="19076969" w14:textId="77777777" w:rsidR="00FA56D8" w:rsidRPr="00FC1308" w:rsidRDefault="00FA56D8" w:rsidP="00DB2A40">
            <w:pPr>
              <w:jc w:val="both"/>
              <w:rPr>
                <w:kern w:val="2"/>
                <w:szCs w:val="24"/>
              </w:rPr>
            </w:pPr>
            <w:r w:rsidRPr="00FC1308">
              <w:rPr>
                <w:kern w:val="2"/>
                <w:szCs w:val="24"/>
              </w:rPr>
              <w:t>Pardavėjas taip pat įsipareigoja nedelsiant informuoti Pirkėją apie Sutarties galiojimo metu atsiradusias aplinkybes, susijusias su Pardavėjo elgesio neatitikimu Kodekso 49 punkto nuostatai.</w:t>
            </w:r>
          </w:p>
          <w:p w14:paraId="4C63B091" w14:textId="77777777" w:rsidR="00FA56D8" w:rsidRPr="00FC1308" w:rsidRDefault="00FA56D8" w:rsidP="00DB2A40">
            <w:pPr>
              <w:jc w:val="both"/>
              <w:rPr>
                <w:kern w:val="2"/>
                <w:szCs w:val="24"/>
              </w:rPr>
            </w:pPr>
            <w:r w:rsidRPr="00FC1308">
              <w:rPr>
                <w:kern w:val="2"/>
                <w:szCs w:val="24"/>
              </w:rPr>
              <w:t>Sutarties vykdymo metu Pardavėjui pažeidus Kodekso 49 punkto nuostatas Pirkėjas gali leisti Pardavėjui pašalinti nustatytus pažeidimus (išskyrus nusikaltimų, kitų šiurkščių teisės aktų pažeidimų atvejais) per Pirkėjo nustatytą protingą terminą.</w:t>
            </w:r>
          </w:p>
          <w:p w14:paraId="52B74D93" w14:textId="77777777" w:rsidR="00FA56D8" w:rsidRDefault="00FA56D8" w:rsidP="00DB2A40">
            <w:pPr>
              <w:jc w:val="both"/>
              <w:rPr>
                <w:kern w:val="2"/>
                <w:szCs w:val="24"/>
              </w:rPr>
            </w:pPr>
            <w:r w:rsidRPr="00FC1308">
              <w:rPr>
                <w:kern w:val="2"/>
                <w:szCs w:val="24"/>
              </w:rPr>
              <w:t xml:space="preserve">10.1.6. Jeigu Tiekėjo kvalifikacija dėl teisės verstis atitinkama veikla nebuvo tikrinama arba tikrinama ne visa apimtimi, Tiekėjas įsipareigoja, kad Sutartį vykdys tik tokią teisę turintys asmenys. </w:t>
            </w:r>
          </w:p>
          <w:p w14:paraId="282E7733" w14:textId="0A021743" w:rsidR="00297B22" w:rsidRDefault="00297B22" w:rsidP="00DB2A40">
            <w:pPr>
              <w:jc w:val="both"/>
              <w:rPr>
                <w:kern w:val="2"/>
                <w:szCs w:val="24"/>
              </w:rPr>
            </w:pPr>
            <w:r>
              <w:rPr>
                <w:kern w:val="2"/>
                <w:szCs w:val="24"/>
              </w:rPr>
              <w:t xml:space="preserve">10.1.7. </w:t>
            </w:r>
            <w:r>
              <w:t xml:space="preserve">Tiekėjas įsipareigoja užtikrinti, kad Sutarties vykdymo metu Tiekėjas, jo subtiekėjai, ūkio subjektai, kurių </w:t>
            </w:r>
            <w:proofErr w:type="spellStart"/>
            <w:r>
              <w:t>pajėgumais</w:t>
            </w:r>
            <w:proofErr w:type="spellEnd"/>
            <w:r>
              <w:t xml:space="preserve"> yra remiamasi, gamintojai, techninės ar programinės įrangos priežiūrą ir palaikymą vykdantys asmenys ar juos </w:t>
            </w:r>
            <w:r>
              <w:lastRenderedPageBreak/>
              <w:t>kontroliuojantys asmenys laikytųsi jiems taikomų patekimo į krašto apsaugos sistemos organizacijų patalpas ir (ar) karines teritorijas ribojimų, nustatytų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56 punkte.</w:t>
            </w:r>
          </w:p>
          <w:p w14:paraId="1AD3CD3A" w14:textId="4BAD008A" w:rsidR="00FA56D8" w:rsidRPr="00FC1308" w:rsidRDefault="00FA56D8" w:rsidP="00DB2A40">
            <w:pPr>
              <w:jc w:val="both"/>
              <w:rPr>
                <w:kern w:val="2"/>
                <w:szCs w:val="24"/>
              </w:rPr>
            </w:pPr>
          </w:p>
        </w:tc>
      </w:tr>
      <w:tr w:rsidR="00FA56D8" w14:paraId="68A8F8F5" w14:textId="77777777" w:rsidTr="00DB2A40">
        <w:trPr>
          <w:trHeight w:val="300"/>
        </w:trPr>
        <w:tc>
          <w:tcPr>
            <w:tcW w:w="3094" w:type="dxa"/>
            <w:gridSpan w:val="2"/>
          </w:tcPr>
          <w:p w14:paraId="458F7686" w14:textId="28A3D4D6" w:rsidR="00FA56D8" w:rsidRDefault="00FA56D8" w:rsidP="00FA56D8">
            <w:pPr>
              <w:rPr>
                <w:b/>
                <w:kern w:val="2"/>
                <w:szCs w:val="24"/>
                <w:lang w:val="en-US"/>
              </w:rPr>
            </w:pPr>
            <w:r>
              <w:rPr>
                <w:b/>
                <w:bCs/>
              </w:rPr>
              <w:lastRenderedPageBreak/>
              <w:t>10.2. Dideli arba nuolatiniai esminės Sutarties sąlygos vykdymo trūkumai</w:t>
            </w:r>
          </w:p>
        </w:tc>
        <w:tc>
          <w:tcPr>
            <w:tcW w:w="6441" w:type="dxa"/>
            <w:gridSpan w:val="2"/>
          </w:tcPr>
          <w:p w14:paraId="023C3F1F" w14:textId="3A925201" w:rsidR="00FA56D8" w:rsidRPr="0098539B" w:rsidRDefault="00FA56D8" w:rsidP="00DB2A40">
            <w:pPr>
              <w:jc w:val="both"/>
              <w:rPr>
                <w:kern w:val="2"/>
                <w:szCs w:val="24"/>
              </w:rPr>
            </w:pPr>
            <w:r w:rsidRPr="0098539B">
              <w:rPr>
                <w:kern w:val="2"/>
                <w:szCs w:val="24"/>
              </w:rPr>
              <w:t>10.2.1. Tiekėjas 2 (du) ir daugiau kartų nesilaikė Sutartyje nustatytų P</w:t>
            </w:r>
            <w:r>
              <w:rPr>
                <w:kern w:val="2"/>
                <w:szCs w:val="24"/>
              </w:rPr>
              <w:t>aslaugų</w:t>
            </w:r>
            <w:r w:rsidRPr="0098539B">
              <w:rPr>
                <w:kern w:val="2"/>
                <w:szCs w:val="24"/>
              </w:rPr>
              <w:t xml:space="preserve"> t</w:t>
            </w:r>
            <w:r>
              <w:rPr>
                <w:kern w:val="2"/>
                <w:szCs w:val="24"/>
              </w:rPr>
              <w:t>ei</w:t>
            </w:r>
            <w:r w:rsidRPr="0098539B">
              <w:rPr>
                <w:kern w:val="2"/>
                <w:szCs w:val="24"/>
              </w:rPr>
              <w:t xml:space="preserve">kimo terminų arba </w:t>
            </w:r>
            <w:r>
              <w:rPr>
                <w:kern w:val="2"/>
                <w:szCs w:val="24"/>
              </w:rPr>
              <w:t>teikė Paslaugas,</w:t>
            </w:r>
            <w:r w:rsidRPr="0098539B">
              <w:rPr>
                <w:kern w:val="2"/>
                <w:szCs w:val="24"/>
              </w:rPr>
              <w:t xml:space="preserve"> neatitinkančias </w:t>
            </w:r>
            <w:r>
              <w:rPr>
                <w:kern w:val="2"/>
                <w:szCs w:val="24"/>
              </w:rPr>
              <w:t>Sutarties ir jos prieduose nustatytus reikalavimus</w:t>
            </w:r>
            <w:r w:rsidRPr="0098539B">
              <w:rPr>
                <w:kern w:val="2"/>
                <w:szCs w:val="24"/>
              </w:rPr>
              <w:t>.</w:t>
            </w:r>
          </w:p>
          <w:p w14:paraId="5C4E3AE9" w14:textId="709759BA" w:rsidR="00FA56D8" w:rsidRPr="0098539B" w:rsidRDefault="00FA56D8" w:rsidP="00DB2A40">
            <w:pPr>
              <w:jc w:val="both"/>
              <w:rPr>
                <w:kern w:val="2"/>
                <w:szCs w:val="24"/>
              </w:rPr>
            </w:pPr>
            <w:r w:rsidRPr="0098539B">
              <w:rPr>
                <w:kern w:val="2"/>
                <w:szCs w:val="24"/>
              </w:rPr>
              <w:t xml:space="preserve">10.2.2. </w:t>
            </w:r>
            <w:r>
              <w:rPr>
                <w:kern w:val="2"/>
                <w:szCs w:val="24"/>
              </w:rPr>
              <w:t xml:space="preserve">Suteikęs paslaugas </w:t>
            </w:r>
            <w:r w:rsidRPr="0098539B">
              <w:rPr>
                <w:kern w:val="2"/>
                <w:szCs w:val="24"/>
              </w:rPr>
              <w:t>Tiekėjas nepateikia Sutarties Specialių sąlygų 4.5 punkte nurodytų dokumentų.</w:t>
            </w:r>
          </w:p>
          <w:p w14:paraId="4036F4C2" w14:textId="77777777" w:rsidR="00FA56D8" w:rsidRPr="0098539B" w:rsidRDefault="00FA56D8" w:rsidP="00DB2A40">
            <w:pPr>
              <w:jc w:val="both"/>
              <w:rPr>
                <w:kern w:val="2"/>
                <w:szCs w:val="24"/>
              </w:rPr>
            </w:pPr>
            <w:r w:rsidRPr="0098539B">
              <w:rPr>
                <w:kern w:val="2"/>
                <w:szCs w:val="24"/>
              </w:rPr>
              <w:t>10.2.3.  Tiekėjo elgesys neatitinka Tiekėjų etikos kodekso (https://vpt.lrv.lt/media/viesa/saugykla/2024/1/w2fscibRf-4.pdf)</w:t>
            </w:r>
          </w:p>
          <w:p w14:paraId="1758877A" w14:textId="77777777" w:rsidR="00FA56D8" w:rsidRPr="0098539B" w:rsidRDefault="00FA56D8" w:rsidP="00DB2A40">
            <w:pPr>
              <w:jc w:val="both"/>
              <w:rPr>
                <w:kern w:val="2"/>
                <w:szCs w:val="24"/>
              </w:rPr>
            </w:pPr>
            <w:r w:rsidRPr="0098539B">
              <w:rPr>
                <w:kern w:val="2"/>
                <w:szCs w:val="24"/>
              </w:rPr>
              <w:t>(toliau – Kodeksas) 49 punkto nuostatų.</w:t>
            </w:r>
          </w:p>
          <w:p w14:paraId="2BC2BBBD" w14:textId="2746E85A" w:rsidR="00FA56D8" w:rsidRDefault="00FA56D8" w:rsidP="00DB2A40">
            <w:pPr>
              <w:jc w:val="both"/>
              <w:rPr>
                <w:kern w:val="2"/>
                <w:szCs w:val="24"/>
              </w:rPr>
            </w:pPr>
          </w:p>
        </w:tc>
      </w:tr>
      <w:tr w:rsidR="00FA56D8" w14:paraId="5D5614C8" w14:textId="77777777" w:rsidTr="00DB2A40">
        <w:trPr>
          <w:trHeight w:val="300"/>
        </w:trPr>
        <w:tc>
          <w:tcPr>
            <w:tcW w:w="9535" w:type="dxa"/>
            <w:gridSpan w:val="4"/>
          </w:tcPr>
          <w:p w14:paraId="01BA2625" w14:textId="77777777" w:rsidR="00FA56D8" w:rsidRDefault="00FA56D8" w:rsidP="00FA56D8">
            <w:pPr>
              <w:jc w:val="center"/>
              <w:rPr>
                <w:b/>
                <w:kern w:val="2"/>
                <w:szCs w:val="24"/>
              </w:rPr>
            </w:pPr>
            <w:r>
              <w:rPr>
                <w:b/>
                <w:kern w:val="2"/>
                <w:szCs w:val="24"/>
              </w:rPr>
              <w:t>11. SUTARTIES GALIOJIMAS IR KEITIMAS</w:t>
            </w:r>
          </w:p>
        </w:tc>
      </w:tr>
      <w:tr w:rsidR="00FA56D8" w14:paraId="01B4A21F" w14:textId="77777777" w:rsidTr="00DB2A40">
        <w:trPr>
          <w:trHeight w:val="300"/>
        </w:trPr>
        <w:tc>
          <w:tcPr>
            <w:tcW w:w="3094" w:type="dxa"/>
            <w:gridSpan w:val="2"/>
          </w:tcPr>
          <w:p w14:paraId="4A683777" w14:textId="77777777" w:rsidR="00FA56D8" w:rsidRDefault="00FA56D8" w:rsidP="00FA56D8">
            <w:pPr>
              <w:rPr>
                <w:b/>
                <w:kern w:val="2"/>
                <w:szCs w:val="24"/>
              </w:rPr>
            </w:pPr>
            <w:r>
              <w:rPr>
                <w:b/>
                <w:szCs w:val="24"/>
              </w:rPr>
              <w:t>11.1. Sutarties sudarymas ir įsigaliojimas</w:t>
            </w:r>
          </w:p>
        </w:tc>
        <w:tc>
          <w:tcPr>
            <w:tcW w:w="6441" w:type="dxa"/>
            <w:gridSpan w:val="2"/>
          </w:tcPr>
          <w:p w14:paraId="231A68BC" w14:textId="77237758" w:rsidR="00FA56D8" w:rsidRDefault="00FA56D8" w:rsidP="00DB2A40">
            <w:pPr>
              <w:jc w:val="both"/>
              <w:rPr>
                <w:kern w:val="2"/>
                <w:szCs w:val="24"/>
              </w:rPr>
            </w:pPr>
            <w:r>
              <w:rPr>
                <w:kern w:val="2"/>
                <w:szCs w:val="24"/>
              </w:rPr>
              <w:t>Ši Sutartis laikoma sudaryta, kai (pi</w:t>
            </w:r>
            <w:r w:rsidR="00DB2A40">
              <w:rPr>
                <w:kern w:val="2"/>
                <w:szCs w:val="24"/>
              </w:rPr>
              <w:t>rma) ją pasirašo abi Šalys.</w:t>
            </w:r>
          </w:p>
          <w:p w14:paraId="4730BDCD" w14:textId="5657D659" w:rsidR="00FA56D8" w:rsidRDefault="00FA56D8" w:rsidP="00DB2A40">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Pr="00B460DF">
              <w:rPr>
                <w:b/>
                <w:kern w:val="2"/>
                <w:szCs w:val="24"/>
              </w:rPr>
              <w:t>36 (trisdešimt šeši) mėnesiai</w:t>
            </w:r>
            <w:r>
              <w:rPr>
                <w:kern w:val="2"/>
                <w:szCs w:val="24"/>
              </w:rPr>
              <w:t>.</w:t>
            </w:r>
          </w:p>
          <w:p w14:paraId="7396F7FD" w14:textId="4158CC41" w:rsidR="00FA56D8" w:rsidRDefault="00FA56D8" w:rsidP="00FA56D8">
            <w:pPr>
              <w:rPr>
                <w:color w:val="4472C4"/>
                <w:kern w:val="2"/>
                <w:szCs w:val="24"/>
              </w:rPr>
            </w:pPr>
          </w:p>
        </w:tc>
      </w:tr>
      <w:tr w:rsidR="00FA56D8" w14:paraId="0D3292E1" w14:textId="77777777" w:rsidTr="00DB2A40">
        <w:trPr>
          <w:trHeight w:val="300"/>
        </w:trPr>
        <w:tc>
          <w:tcPr>
            <w:tcW w:w="3094" w:type="dxa"/>
            <w:gridSpan w:val="2"/>
          </w:tcPr>
          <w:p w14:paraId="09BC2075" w14:textId="316E2550" w:rsidR="00FA56D8" w:rsidRDefault="00FA56D8" w:rsidP="00FA56D8">
            <w:pPr>
              <w:rPr>
                <w:b/>
                <w:kern w:val="2"/>
                <w:szCs w:val="24"/>
              </w:rPr>
            </w:pPr>
            <w:r>
              <w:rPr>
                <w:b/>
                <w:kern w:val="2"/>
                <w:szCs w:val="24"/>
              </w:rPr>
              <w:t>11.2. Sutarties galiojimo termino pratęsimas</w:t>
            </w:r>
          </w:p>
        </w:tc>
        <w:tc>
          <w:tcPr>
            <w:tcW w:w="6441" w:type="dxa"/>
            <w:gridSpan w:val="2"/>
          </w:tcPr>
          <w:p w14:paraId="7197E005" w14:textId="77777777" w:rsidR="00FA56D8" w:rsidRDefault="00FA56D8" w:rsidP="00FA56D8">
            <w:pPr>
              <w:rPr>
                <w:kern w:val="2"/>
                <w:szCs w:val="24"/>
              </w:rPr>
            </w:pPr>
            <w:r>
              <w:rPr>
                <w:kern w:val="2"/>
                <w:szCs w:val="24"/>
              </w:rPr>
              <w:t>Netaikoma</w:t>
            </w:r>
          </w:p>
          <w:p w14:paraId="6A7A18C0" w14:textId="77777777" w:rsidR="00FA56D8" w:rsidRDefault="00FA56D8" w:rsidP="00FA56D8">
            <w:pPr>
              <w:rPr>
                <w:kern w:val="2"/>
                <w:szCs w:val="24"/>
              </w:rPr>
            </w:pPr>
          </w:p>
          <w:p w14:paraId="782060E8" w14:textId="3889CAC7" w:rsidR="00FA56D8" w:rsidRDefault="00FA56D8" w:rsidP="00FA56D8">
            <w:pPr>
              <w:rPr>
                <w:kern w:val="2"/>
                <w:szCs w:val="24"/>
              </w:rPr>
            </w:pPr>
          </w:p>
        </w:tc>
      </w:tr>
      <w:tr w:rsidR="00FA56D8" w14:paraId="7FE809EC" w14:textId="77777777" w:rsidTr="00DB2A40">
        <w:trPr>
          <w:trHeight w:val="300"/>
        </w:trPr>
        <w:tc>
          <w:tcPr>
            <w:tcW w:w="9535" w:type="dxa"/>
            <w:gridSpan w:val="4"/>
          </w:tcPr>
          <w:p w14:paraId="6839791C" w14:textId="77777777" w:rsidR="00FA56D8" w:rsidRDefault="00FA56D8" w:rsidP="00FA56D8">
            <w:pPr>
              <w:jc w:val="center"/>
              <w:rPr>
                <w:b/>
                <w:kern w:val="2"/>
                <w:szCs w:val="24"/>
              </w:rPr>
            </w:pPr>
            <w:r>
              <w:rPr>
                <w:b/>
                <w:kern w:val="2"/>
                <w:szCs w:val="24"/>
              </w:rPr>
              <w:t>12. SUTARTIES NUTRAUKIMAS</w:t>
            </w:r>
          </w:p>
        </w:tc>
      </w:tr>
      <w:tr w:rsidR="00FA56D8" w14:paraId="519D54A3" w14:textId="77777777" w:rsidTr="00DB2A40">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FA56D8" w:rsidRDefault="00FA56D8" w:rsidP="00FA56D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803C74B" w14:textId="7BD0458E" w:rsidR="00FA56D8" w:rsidRPr="00EE2A5C" w:rsidRDefault="00FA56D8" w:rsidP="00DB2A40">
            <w:pPr>
              <w:jc w:val="both"/>
              <w:rPr>
                <w:kern w:val="2"/>
                <w:szCs w:val="24"/>
              </w:rPr>
            </w:pPr>
            <w:r w:rsidRPr="00EE2A5C">
              <w:rPr>
                <w:kern w:val="2"/>
                <w:szCs w:val="24"/>
              </w:rPr>
              <w:t>Sutartis gali būti nutraukiama rašytiniu Šalių susitarimu arba vienašališkai, Bendrosiose sąlygose ir šiais Specialiosiose sąlygose nurodytais atvejais ir nustatyta tvarka:</w:t>
            </w:r>
          </w:p>
          <w:p w14:paraId="182BB134" w14:textId="61E31324" w:rsidR="00FA56D8" w:rsidRPr="00EE2A5C" w:rsidRDefault="00FA56D8" w:rsidP="00DB2A40">
            <w:pPr>
              <w:jc w:val="both"/>
              <w:rPr>
                <w:kern w:val="2"/>
                <w:szCs w:val="24"/>
              </w:rPr>
            </w:pPr>
            <w:r w:rsidRPr="00EE2A5C">
              <w:rPr>
                <w:kern w:val="2"/>
                <w:szCs w:val="24"/>
              </w:rPr>
              <w:t>12.1.1. Susitarime įvardijamos Sutarties nutraukimo priežastys, nutraukimo data ir susitariama dėl apmokėjimo už iki Sutarties nutraukimo priimtas Paslaugas, taip pat dėl atsakomybės nuostatų taikymo.</w:t>
            </w:r>
          </w:p>
          <w:p w14:paraId="504F847F" w14:textId="6315E13F" w:rsidR="00FA56D8" w:rsidRPr="00EE2A5C" w:rsidRDefault="00FA56D8" w:rsidP="00DB2A40">
            <w:pPr>
              <w:jc w:val="both"/>
              <w:rPr>
                <w:kern w:val="2"/>
                <w:szCs w:val="24"/>
              </w:rPr>
            </w:pPr>
            <w:r w:rsidRPr="00EE2A5C">
              <w:rPr>
                <w:kern w:val="2"/>
                <w:szCs w:val="24"/>
              </w:rPr>
              <w:t>12.1.2. Sutartis nutraukiama, pažeidus esmines Sutartis sąlygas.</w:t>
            </w:r>
          </w:p>
          <w:p w14:paraId="74017EB4" w14:textId="77777777" w:rsidR="00FA56D8" w:rsidRDefault="00FA56D8" w:rsidP="00DB2A40">
            <w:pPr>
              <w:jc w:val="both"/>
              <w:rPr>
                <w:kern w:val="2"/>
                <w:szCs w:val="24"/>
              </w:rPr>
            </w:pPr>
          </w:p>
          <w:p w14:paraId="251C8169" w14:textId="03B4C632" w:rsidR="00FA56D8" w:rsidRDefault="00FA56D8" w:rsidP="00DB2A40">
            <w:pPr>
              <w:jc w:val="both"/>
              <w:rPr>
                <w:color w:val="4472C4"/>
                <w:kern w:val="2"/>
                <w:szCs w:val="24"/>
              </w:rPr>
            </w:pPr>
          </w:p>
        </w:tc>
      </w:tr>
      <w:tr w:rsidR="00FA56D8" w14:paraId="57B2F7FC" w14:textId="77777777" w:rsidTr="00DB2A40">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5F39D3AF" w:rsidR="00FA56D8" w:rsidRDefault="00FA56D8" w:rsidP="00FA56D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D7E224" w14:textId="280CCC41" w:rsidR="00FA56D8" w:rsidRPr="004D6218" w:rsidRDefault="006C492E" w:rsidP="00DB2A40">
            <w:pPr>
              <w:spacing w:line="257" w:lineRule="auto"/>
              <w:jc w:val="both"/>
              <w:rPr>
                <w:rFonts w:eastAsia="Arial"/>
                <w:kern w:val="2"/>
                <w:szCs w:val="24"/>
                <w:lang w:val="lt"/>
              </w:rPr>
            </w:pPr>
            <w:r>
              <w:rPr>
                <w:rFonts w:eastAsia="Arial"/>
                <w:kern w:val="2"/>
                <w:szCs w:val="24"/>
                <w:lang w:val="lt"/>
              </w:rPr>
              <w:t>12.2.1</w:t>
            </w:r>
            <w:r w:rsidR="00FA56D8" w:rsidRPr="004D6218">
              <w:rPr>
                <w:rFonts w:eastAsia="Arial"/>
                <w:kern w:val="2"/>
                <w:szCs w:val="24"/>
                <w:lang w:val="lt"/>
              </w:rPr>
              <w:t>. jeigu Tiekėjas nesilaiko Sutartyje nustatytų Paslaugų teikimo terminų 2 (du) kartus iš eilės arba vėluoja suteikti Paslaugas daugiau nei 10 (dešimt) darbo dienų nuo Sutartyje nustatyto Paslaugų suteikimo termino;</w:t>
            </w:r>
          </w:p>
          <w:p w14:paraId="4A0B73D1" w14:textId="154C1069" w:rsidR="00FA56D8" w:rsidRPr="004D6218" w:rsidRDefault="006C492E" w:rsidP="00DB2A4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12.2.2</w:t>
            </w:r>
            <w:r w:rsidR="00FA56D8" w:rsidRPr="004D6218">
              <w:rPr>
                <w:rFonts w:eastAsia="Arial"/>
                <w:kern w:val="2"/>
                <w:szCs w:val="24"/>
                <w:lang w:val="lt"/>
              </w:rPr>
              <w:t>. jeigu Tiekėjas pažeidžia Paslaugų suteikimo terminus ir priskaičiuotų netesybų už vėlavimą suma viršija 20 (dvidešimt) proc. Pradinės sutarties vertės;</w:t>
            </w:r>
          </w:p>
          <w:p w14:paraId="3466F29E" w14:textId="2D464755" w:rsidR="00FA56D8" w:rsidRPr="004D6218" w:rsidRDefault="006C492E" w:rsidP="00DB2A4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12.2.3</w:t>
            </w:r>
            <w:r w:rsidR="00FA56D8" w:rsidRPr="004D6218">
              <w:rPr>
                <w:rFonts w:eastAsia="Arial"/>
                <w:kern w:val="2"/>
                <w:szCs w:val="24"/>
                <w:lang w:val="lt"/>
              </w:rPr>
              <w:t>. Tiekėjas pažeidžia Paslaugų suteikimo terminus ir dėl Paslaugų suteikimo vėlavimo Paslaugos tampa nebereikalingos;</w:t>
            </w:r>
          </w:p>
          <w:p w14:paraId="6C765B22" w14:textId="01BFF9DB" w:rsidR="00FA56D8" w:rsidRPr="004D6218" w:rsidRDefault="006C492E" w:rsidP="00DB2A4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lastRenderedPageBreak/>
              <w:t>12.2.4</w:t>
            </w:r>
            <w:r w:rsidR="00FA56D8" w:rsidRPr="004D6218">
              <w:rPr>
                <w:rFonts w:eastAsia="Arial"/>
                <w:kern w:val="2"/>
                <w:szCs w:val="24"/>
                <w:lang w:val="lt"/>
              </w:rPr>
              <w:t>. Tiekėjas daugiau kaip 2 (du) kartus suteikia Paslaugas, kurios neatitinka Sutartyje ir (ar) įstatymuose nustatytų reikalavimų Paslaugoms;</w:t>
            </w:r>
          </w:p>
          <w:p w14:paraId="139308FC" w14:textId="2AFAAAEC" w:rsidR="00FA56D8" w:rsidRPr="004D6218" w:rsidRDefault="006C492E" w:rsidP="00DB2A4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12.2.5. </w:t>
            </w:r>
            <w:r w:rsidR="00FA56D8" w:rsidRPr="004D6218">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4F7EF69" w:rsidR="00FA56D8" w:rsidRPr="004D6218" w:rsidRDefault="006C492E" w:rsidP="00DB2A40">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12.2.6. </w:t>
            </w:r>
            <w:r w:rsidR="00FA56D8" w:rsidRPr="004D6218">
              <w:rPr>
                <w:rFonts w:eastAsia="Arial"/>
                <w:kern w:val="2"/>
                <w:szCs w:val="24"/>
                <w:lang w:val="lt"/>
              </w:rPr>
              <w:t>Tiekėjas pažeidžia šios Sutarties nuostatas, reglamentuojančias konkurenciją, intelektinės nuosavybės ar konfidencialios informacijos valdymą;</w:t>
            </w:r>
          </w:p>
          <w:p w14:paraId="0C12E41F" w14:textId="77777777" w:rsidR="006C492E" w:rsidRDefault="00FA56D8" w:rsidP="006C492E">
            <w:pPr>
              <w:spacing w:line="257" w:lineRule="auto"/>
              <w:jc w:val="both"/>
              <w:rPr>
                <w:rFonts w:eastAsia="Arial"/>
                <w:kern w:val="2"/>
                <w:szCs w:val="24"/>
                <w:lang w:val="lt"/>
              </w:rPr>
            </w:pPr>
            <w:r w:rsidRPr="004D6218">
              <w:rPr>
                <w:rFonts w:eastAsia="Arial"/>
                <w:kern w:val="2"/>
                <w:szCs w:val="24"/>
                <w:lang w:val="lt"/>
              </w:rPr>
              <w:t>12.2.</w:t>
            </w:r>
            <w:r w:rsidR="006C492E">
              <w:rPr>
                <w:rFonts w:eastAsia="Arial"/>
                <w:kern w:val="2"/>
                <w:szCs w:val="24"/>
                <w:lang w:val="lt"/>
              </w:rPr>
              <w:t>7</w:t>
            </w:r>
            <w:r w:rsidRPr="004D6218">
              <w:rPr>
                <w:rFonts w:eastAsia="Arial"/>
                <w:kern w:val="2"/>
                <w:szCs w:val="24"/>
                <w:lang w:val="lt"/>
              </w:rPr>
              <w:t xml:space="preserve">. </w:t>
            </w:r>
            <w:r w:rsidRPr="00D26D5D">
              <w:rPr>
                <w:rFonts w:eastAsia="Arial"/>
                <w:kern w:val="2"/>
                <w:szCs w:val="24"/>
                <w:lang w:val="lt"/>
              </w:rPr>
              <w:t>Tiekėjas 2 (du) kartus pa</w:t>
            </w:r>
            <w:r>
              <w:rPr>
                <w:rFonts w:eastAsia="Arial"/>
                <w:kern w:val="2"/>
                <w:szCs w:val="24"/>
                <w:lang w:val="lt"/>
              </w:rPr>
              <w:t>žeidžia esminę Sutarties sąlygą;</w:t>
            </w:r>
          </w:p>
          <w:p w14:paraId="621AF68F" w14:textId="5EE5DD54" w:rsidR="006C492E" w:rsidRDefault="006C492E" w:rsidP="006C492E">
            <w:pPr>
              <w:spacing w:line="257" w:lineRule="auto"/>
              <w:jc w:val="both"/>
              <w:rPr>
                <w:rFonts w:eastAsia="Arial"/>
                <w:color w:val="000000" w:themeColor="text1"/>
                <w:kern w:val="2"/>
                <w:szCs w:val="24"/>
              </w:rPr>
            </w:pPr>
            <w:r>
              <w:rPr>
                <w:rFonts w:eastAsia="Arial"/>
                <w:kern w:val="2"/>
                <w:szCs w:val="24"/>
                <w:lang w:val="lt"/>
              </w:rPr>
              <w:t xml:space="preserve">12.2.8. </w:t>
            </w:r>
            <w:r w:rsidR="00FA56D8" w:rsidRPr="006C492E">
              <w:rPr>
                <w:rFonts w:eastAsia="Arial"/>
                <w:color w:val="000000" w:themeColor="text1"/>
                <w:kern w:val="2"/>
                <w:szCs w:val="24"/>
              </w:rPr>
              <w:t>Tiekėjas per 10 (dešimt) darbo dienų nuo prašymo gavimo dienos iš Pirkėjo nepateikia prašomų dokumentų nurodytų VPĮ 51 straipsnio 12 dalyje, kad nėra sąlygų, numatytų VPĮ 45 straipsnio 2</w:t>
            </w:r>
            <w:r w:rsidR="00FA56D8" w:rsidRPr="006C492E">
              <w:rPr>
                <w:rFonts w:eastAsia="Arial"/>
                <w:color w:val="000000" w:themeColor="text1"/>
                <w:kern w:val="2"/>
                <w:szCs w:val="24"/>
                <w:vertAlign w:val="superscript"/>
              </w:rPr>
              <w:t>1</w:t>
            </w:r>
            <w:r w:rsidR="00FA56D8" w:rsidRPr="006C492E">
              <w:rPr>
                <w:rFonts w:eastAsia="Arial"/>
                <w:color w:val="000000" w:themeColor="text1"/>
                <w:kern w:val="2"/>
                <w:szCs w:val="24"/>
              </w:rPr>
              <w:t xml:space="preserve"> dalyje;</w:t>
            </w:r>
          </w:p>
          <w:p w14:paraId="682252D1" w14:textId="62529ADF" w:rsidR="00FA56D8" w:rsidRPr="006C492E" w:rsidRDefault="006C492E" w:rsidP="006C492E">
            <w:pPr>
              <w:spacing w:line="257" w:lineRule="auto"/>
              <w:jc w:val="both"/>
              <w:rPr>
                <w:rFonts w:eastAsia="Arial"/>
                <w:kern w:val="2"/>
                <w:szCs w:val="24"/>
                <w:lang w:val="lt"/>
              </w:rPr>
            </w:pPr>
            <w:r>
              <w:rPr>
                <w:rFonts w:eastAsia="Arial"/>
                <w:color w:val="000000" w:themeColor="text1"/>
                <w:kern w:val="2"/>
                <w:szCs w:val="24"/>
              </w:rPr>
              <w:t xml:space="preserve">12.2.9. </w:t>
            </w:r>
            <w:r w:rsidR="00FA56D8" w:rsidRPr="00D26D5D">
              <w:rPr>
                <w:rFonts w:eastAsia="Arial"/>
                <w:color w:val="000000" w:themeColor="text1"/>
                <w:kern w:val="2"/>
                <w:szCs w:val="24"/>
              </w:rPr>
              <w:t>Paaiškėja, kad yra aplinkybė, atitinkanti bent vieną iš nurodytų VPĮ 45 straipsnio 2</w:t>
            </w:r>
            <w:r w:rsidR="00FA56D8" w:rsidRPr="00D26D5D">
              <w:rPr>
                <w:rFonts w:eastAsia="Arial"/>
                <w:color w:val="000000" w:themeColor="text1"/>
                <w:kern w:val="2"/>
                <w:szCs w:val="24"/>
                <w:vertAlign w:val="superscript"/>
              </w:rPr>
              <w:t>1</w:t>
            </w:r>
            <w:r w:rsidR="00FA56D8" w:rsidRPr="00D26D5D">
              <w:rPr>
                <w:rFonts w:eastAsia="Arial"/>
                <w:color w:val="000000" w:themeColor="text1"/>
                <w:kern w:val="2"/>
                <w:szCs w:val="24"/>
              </w:rPr>
              <w:t xml:space="preserve"> dalyje.</w:t>
            </w:r>
          </w:p>
          <w:p w14:paraId="0B019B64" w14:textId="4AD4CCFE" w:rsidR="00FA56D8" w:rsidRPr="004D6218" w:rsidRDefault="00FA56D8" w:rsidP="00DB2A40">
            <w:pPr>
              <w:spacing w:line="257" w:lineRule="auto"/>
              <w:jc w:val="both"/>
              <w:rPr>
                <w:rFonts w:eastAsia="Arial"/>
                <w:kern w:val="2"/>
                <w:szCs w:val="24"/>
              </w:rPr>
            </w:pPr>
          </w:p>
        </w:tc>
      </w:tr>
      <w:tr w:rsidR="00FA56D8" w14:paraId="46270E91" w14:textId="77777777" w:rsidTr="00DB2A40">
        <w:trPr>
          <w:trHeight w:val="300"/>
        </w:trPr>
        <w:tc>
          <w:tcPr>
            <w:tcW w:w="9535" w:type="dxa"/>
            <w:gridSpan w:val="4"/>
          </w:tcPr>
          <w:p w14:paraId="07E06248" w14:textId="237BDD41" w:rsidR="00FA56D8" w:rsidRDefault="00FA56D8" w:rsidP="00FA56D8">
            <w:pPr>
              <w:jc w:val="center"/>
              <w:rPr>
                <w:kern w:val="2"/>
                <w:szCs w:val="24"/>
              </w:rPr>
            </w:pPr>
            <w:r>
              <w:rPr>
                <w:b/>
                <w:kern w:val="2"/>
                <w:szCs w:val="24"/>
              </w:rPr>
              <w:lastRenderedPageBreak/>
              <w:t xml:space="preserve">13. APLINKOS APSAUGOS IR SOCIALINIAI KRITERIJAI </w:t>
            </w:r>
          </w:p>
        </w:tc>
      </w:tr>
      <w:tr w:rsidR="00FA56D8" w14:paraId="18AE2F61" w14:textId="77777777" w:rsidTr="00DB2A40">
        <w:trPr>
          <w:trHeight w:val="300"/>
        </w:trPr>
        <w:tc>
          <w:tcPr>
            <w:tcW w:w="3058" w:type="dxa"/>
          </w:tcPr>
          <w:p w14:paraId="6366A32C" w14:textId="77777777" w:rsidR="00FA56D8" w:rsidRDefault="00FA56D8" w:rsidP="00FA56D8">
            <w:pPr>
              <w:rPr>
                <w:b/>
                <w:kern w:val="2"/>
                <w:szCs w:val="24"/>
              </w:rPr>
            </w:pPr>
            <w:r>
              <w:rPr>
                <w:b/>
                <w:kern w:val="2"/>
                <w:szCs w:val="24"/>
              </w:rPr>
              <w:t xml:space="preserve">13.1. Su perkamomis paslaugomis susiję  aplinkos apsaugos kriterijai </w:t>
            </w:r>
          </w:p>
        </w:tc>
        <w:tc>
          <w:tcPr>
            <w:tcW w:w="6477" w:type="dxa"/>
            <w:gridSpan w:val="3"/>
          </w:tcPr>
          <w:p w14:paraId="3D2B3ECB" w14:textId="42EAE177" w:rsidR="00FA56D8" w:rsidRDefault="00FA56D8" w:rsidP="00FA56D8">
            <w:pPr>
              <w:rPr>
                <w:color w:val="000000"/>
                <w:kern w:val="2"/>
                <w:szCs w:val="24"/>
                <w:shd w:val="clear" w:color="auto" w:fill="FFFFFF"/>
              </w:rPr>
            </w:pPr>
            <w:r>
              <w:rPr>
                <w:szCs w:val="24"/>
              </w:rPr>
              <w:t xml:space="preserve">Netaikoma. </w:t>
            </w:r>
          </w:p>
          <w:p w14:paraId="3F14B69B" w14:textId="77777777" w:rsidR="00FA56D8" w:rsidRDefault="00FA56D8" w:rsidP="00FA56D8">
            <w:pPr>
              <w:rPr>
                <w:kern w:val="2"/>
                <w:szCs w:val="24"/>
              </w:rPr>
            </w:pPr>
          </w:p>
        </w:tc>
      </w:tr>
      <w:tr w:rsidR="00FA56D8" w14:paraId="71B127CD" w14:textId="77777777" w:rsidTr="00DB2A40">
        <w:trPr>
          <w:trHeight w:val="300"/>
        </w:trPr>
        <w:tc>
          <w:tcPr>
            <w:tcW w:w="3058" w:type="dxa"/>
          </w:tcPr>
          <w:p w14:paraId="6D5C5242" w14:textId="568C5684" w:rsidR="00FA56D8" w:rsidRDefault="00FA56D8" w:rsidP="00FA56D8">
            <w:pPr>
              <w:rPr>
                <w:b/>
                <w:kern w:val="2"/>
                <w:szCs w:val="24"/>
              </w:rPr>
            </w:pPr>
            <w:r>
              <w:rPr>
                <w:b/>
                <w:kern w:val="2"/>
                <w:szCs w:val="24"/>
              </w:rPr>
              <w:t>13.2. Su perkamomis Paslaugomis susiję socialiniai kriterijai</w:t>
            </w:r>
          </w:p>
        </w:tc>
        <w:tc>
          <w:tcPr>
            <w:tcW w:w="6477" w:type="dxa"/>
            <w:gridSpan w:val="3"/>
          </w:tcPr>
          <w:p w14:paraId="09CCACC2" w14:textId="77777777" w:rsidR="00FA56D8" w:rsidRDefault="00FA56D8" w:rsidP="00FA56D8">
            <w:pPr>
              <w:rPr>
                <w:color w:val="000000"/>
                <w:kern w:val="2"/>
                <w:szCs w:val="24"/>
                <w:shd w:val="clear" w:color="auto" w:fill="FFFFFF"/>
              </w:rPr>
            </w:pPr>
            <w:r>
              <w:rPr>
                <w:color w:val="000000"/>
                <w:kern w:val="2"/>
                <w:szCs w:val="24"/>
                <w:shd w:val="clear" w:color="auto" w:fill="FFFFFF"/>
              </w:rPr>
              <w:t>Netaikoma</w:t>
            </w:r>
          </w:p>
          <w:p w14:paraId="0C0C4ED8" w14:textId="77777777" w:rsidR="00FA56D8" w:rsidRDefault="00FA56D8" w:rsidP="00FA56D8">
            <w:pPr>
              <w:rPr>
                <w:color w:val="000000"/>
                <w:kern w:val="2"/>
                <w:szCs w:val="24"/>
                <w:shd w:val="clear" w:color="auto" w:fill="FFFFFF"/>
              </w:rPr>
            </w:pPr>
          </w:p>
          <w:p w14:paraId="7170065E" w14:textId="2716EBF2" w:rsidR="00FA56D8" w:rsidRDefault="00FA56D8" w:rsidP="00FA56D8">
            <w:pPr>
              <w:rPr>
                <w:color w:val="0070C0"/>
                <w:kern w:val="2"/>
                <w:szCs w:val="24"/>
              </w:rPr>
            </w:pPr>
          </w:p>
        </w:tc>
      </w:tr>
      <w:tr w:rsidR="00FA56D8" w14:paraId="0E3437C2" w14:textId="77777777" w:rsidTr="00DB2A40">
        <w:trPr>
          <w:trHeight w:val="300"/>
        </w:trPr>
        <w:tc>
          <w:tcPr>
            <w:tcW w:w="9535" w:type="dxa"/>
            <w:gridSpan w:val="4"/>
          </w:tcPr>
          <w:p w14:paraId="3450D3CB" w14:textId="77777777" w:rsidR="00FA56D8" w:rsidRDefault="00FA56D8" w:rsidP="00FA56D8">
            <w:pPr>
              <w:jc w:val="center"/>
              <w:rPr>
                <w:b/>
                <w:kern w:val="2"/>
                <w:szCs w:val="24"/>
              </w:rPr>
            </w:pPr>
            <w:r>
              <w:rPr>
                <w:b/>
                <w:kern w:val="2"/>
                <w:szCs w:val="24"/>
              </w:rPr>
              <w:t xml:space="preserve">14. BENDRŲJŲ SĄLYGŲ PAKEITIMAI IR PAPILDYMAI </w:t>
            </w:r>
          </w:p>
          <w:p w14:paraId="1BD9D104" w14:textId="793D3150" w:rsidR="00FA56D8" w:rsidRDefault="00FA56D8" w:rsidP="00FA56D8">
            <w:pPr>
              <w:jc w:val="center"/>
              <w:rPr>
                <w:kern w:val="2"/>
                <w:szCs w:val="24"/>
              </w:rPr>
            </w:pPr>
          </w:p>
        </w:tc>
      </w:tr>
      <w:tr w:rsidR="00FA56D8" w14:paraId="00CDF661" w14:textId="77777777" w:rsidTr="00DB2A40">
        <w:trPr>
          <w:trHeight w:val="300"/>
        </w:trPr>
        <w:tc>
          <w:tcPr>
            <w:tcW w:w="3058" w:type="dxa"/>
          </w:tcPr>
          <w:p w14:paraId="044BD4E3" w14:textId="77777777" w:rsidR="00FA56D8" w:rsidRDefault="00FA56D8" w:rsidP="00FA56D8">
            <w:pPr>
              <w:rPr>
                <w:b/>
                <w:kern w:val="2"/>
                <w:szCs w:val="24"/>
              </w:rPr>
            </w:pPr>
            <w:r>
              <w:rPr>
                <w:b/>
                <w:kern w:val="2"/>
                <w:szCs w:val="24"/>
              </w:rPr>
              <w:t xml:space="preserve">14.1. </w:t>
            </w:r>
          </w:p>
        </w:tc>
        <w:tc>
          <w:tcPr>
            <w:tcW w:w="6477" w:type="dxa"/>
            <w:gridSpan w:val="3"/>
          </w:tcPr>
          <w:p w14:paraId="0494BE7E" w14:textId="77777777" w:rsidR="00FA56D8" w:rsidRDefault="00FA56D8" w:rsidP="00FA56D8">
            <w:pPr>
              <w:jc w:val="both"/>
              <w:rPr>
                <w:kern w:val="2"/>
                <w:szCs w:val="24"/>
              </w:rPr>
            </w:pPr>
            <w:r>
              <w:rPr>
                <w:kern w:val="2"/>
                <w:szCs w:val="24"/>
              </w:rPr>
              <w:t>Šalys susitaria pakeisti nurodytą Sutarties Bendrųjų sąlygų punktą ir išdėstyti jį nauja redakcija:</w:t>
            </w:r>
          </w:p>
          <w:p w14:paraId="595CACEE" w14:textId="77777777" w:rsidR="00FA56D8" w:rsidRDefault="00FA56D8" w:rsidP="00FA56D8">
            <w:pPr>
              <w:jc w:val="both"/>
              <w:rPr>
                <w:kern w:val="2"/>
                <w:szCs w:val="24"/>
              </w:rPr>
            </w:pPr>
          </w:p>
          <w:p w14:paraId="53631966" w14:textId="77777777" w:rsidR="00FA56D8" w:rsidRDefault="00FA56D8" w:rsidP="00FA56D8">
            <w:pPr>
              <w:jc w:val="both"/>
              <w:rPr>
                <w:kern w:val="2"/>
                <w:szCs w:val="24"/>
              </w:rPr>
            </w:pPr>
            <w:r>
              <w:rPr>
                <w:kern w:val="2"/>
                <w:szCs w:val="24"/>
              </w:rPr>
              <w:t>12.3.1.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Specialiosiose sąlygose.</w:t>
            </w:r>
            <w:r>
              <w:t xml:space="preserve"> </w:t>
            </w:r>
            <w:r w:rsidRPr="00301207">
              <w:rPr>
                <w:kern w:val="2"/>
                <w:szCs w:val="24"/>
              </w:rPr>
              <w:t xml:space="preserve">Sąskaitose faktūrose Pirkėju nurodoma </w:t>
            </w:r>
            <w:r>
              <w:rPr>
                <w:kern w:val="2"/>
                <w:szCs w:val="24"/>
              </w:rPr>
              <w:t>Lietuvos kariuomenės Divizijos generolo Jono Sutkaus depų tarnyba</w:t>
            </w:r>
            <w:r w:rsidRPr="00301207">
              <w:rPr>
                <w:kern w:val="2"/>
                <w:szCs w:val="24"/>
              </w:rPr>
              <w:t>, o Mokėtoju – Lietuvos kariuomenė.</w:t>
            </w:r>
          </w:p>
          <w:p w14:paraId="1BD25053" w14:textId="77777777" w:rsidR="00FA56D8" w:rsidRDefault="00FA56D8" w:rsidP="00FA56D8">
            <w:pPr>
              <w:jc w:val="both"/>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3242"/>
            </w:tblGrid>
            <w:tr w:rsidR="00FA56D8" w14:paraId="1DE05D41" w14:textId="77777777" w:rsidTr="00FB1A20">
              <w:trPr>
                <w:trHeight w:val="249"/>
              </w:trPr>
              <w:tc>
                <w:tcPr>
                  <w:tcW w:w="2993" w:type="dxa"/>
                </w:tcPr>
                <w:p w14:paraId="6E6033B3" w14:textId="77777777" w:rsidR="00FA56D8" w:rsidRDefault="00FA56D8" w:rsidP="00FA56D8">
                  <w:pPr>
                    <w:rPr>
                      <w:kern w:val="2"/>
                      <w:szCs w:val="24"/>
                    </w:rPr>
                  </w:pPr>
                  <w:r>
                    <w:rPr>
                      <w:kern w:val="2"/>
                      <w:szCs w:val="24"/>
                    </w:rPr>
                    <w:t>1.2.1. Pavadinimas</w:t>
                  </w:r>
                </w:p>
              </w:tc>
              <w:tc>
                <w:tcPr>
                  <w:tcW w:w="3242" w:type="dxa"/>
                </w:tcPr>
                <w:p w14:paraId="7BAC5907" w14:textId="77777777" w:rsidR="00FA56D8" w:rsidRDefault="00FA56D8" w:rsidP="00FA56D8">
                  <w:pPr>
                    <w:rPr>
                      <w:kern w:val="2"/>
                      <w:szCs w:val="24"/>
                    </w:rPr>
                  </w:pPr>
                  <w:r w:rsidRPr="00A9310B">
                    <w:rPr>
                      <w:kern w:val="2"/>
                      <w:szCs w:val="24"/>
                    </w:rPr>
                    <w:t>Lietuvos kariuomenė</w:t>
                  </w:r>
                </w:p>
              </w:tc>
            </w:tr>
            <w:tr w:rsidR="00FA56D8" w14:paraId="64BCFA0E" w14:textId="77777777" w:rsidTr="00FB1A20">
              <w:trPr>
                <w:trHeight w:val="249"/>
              </w:trPr>
              <w:tc>
                <w:tcPr>
                  <w:tcW w:w="2993" w:type="dxa"/>
                </w:tcPr>
                <w:p w14:paraId="436635E5" w14:textId="77777777" w:rsidR="00FA56D8" w:rsidRDefault="00FA56D8" w:rsidP="00FA56D8">
                  <w:pPr>
                    <w:rPr>
                      <w:kern w:val="2"/>
                      <w:szCs w:val="24"/>
                    </w:rPr>
                  </w:pPr>
                  <w:r>
                    <w:rPr>
                      <w:kern w:val="2"/>
                      <w:szCs w:val="24"/>
                    </w:rPr>
                    <w:t>1.2.2. Juridinio asmens kodas</w:t>
                  </w:r>
                </w:p>
              </w:tc>
              <w:tc>
                <w:tcPr>
                  <w:tcW w:w="3242" w:type="dxa"/>
                </w:tcPr>
                <w:p w14:paraId="432E5D45" w14:textId="77777777" w:rsidR="00FA56D8" w:rsidRDefault="00FA56D8" w:rsidP="00FA56D8">
                  <w:pPr>
                    <w:rPr>
                      <w:kern w:val="2"/>
                      <w:szCs w:val="24"/>
                    </w:rPr>
                  </w:pPr>
                  <w:r w:rsidRPr="00FE11EF">
                    <w:rPr>
                      <w:kern w:val="2"/>
                      <w:szCs w:val="24"/>
                    </w:rPr>
                    <w:t>188732677</w:t>
                  </w:r>
                </w:p>
              </w:tc>
            </w:tr>
            <w:tr w:rsidR="00FA56D8" w14:paraId="51EBFD89" w14:textId="77777777" w:rsidTr="00FB1A20">
              <w:trPr>
                <w:trHeight w:val="249"/>
              </w:trPr>
              <w:tc>
                <w:tcPr>
                  <w:tcW w:w="2993" w:type="dxa"/>
                </w:tcPr>
                <w:p w14:paraId="40D1CAB2" w14:textId="77777777" w:rsidR="00FA56D8" w:rsidRDefault="00FA56D8" w:rsidP="00FA56D8">
                  <w:pPr>
                    <w:rPr>
                      <w:kern w:val="2"/>
                      <w:szCs w:val="24"/>
                    </w:rPr>
                  </w:pPr>
                  <w:r>
                    <w:rPr>
                      <w:kern w:val="2"/>
                      <w:szCs w:val="24"/>
                    </w:rPr>
                    <w:t>1.2.3. Adresas</w:t>
                  </w:r>
                </w:p>
              </w:tc>
              <w:tc>
                <w:tcPr>
                  <w:tcW w:w="3242" w:type="dxa"/>
                </w:tcPr>
                <w:p w14:paraId="4B59DFD0" w14:textId="77777777" w:rsidR="00FA56D8" w:rsidRDefault="00FA56D8" w:rsidP="00FA56D8">
                  <w:pPr>
                    <w:rPr>
                      <w:kern w:val="2"/>
                      <w:szCs w:val="24"/>
                    </w:rPr>
                  </w:pPr>
                  <w:r w:rsidRPr="00FE11EF">
                    <w:rPr>
                      <w:kern w:val="2"/>
                      <w:szCs w:val="24"/>
                    </w:rPr>
                    <w:t>Šv. Ignoto g. 8, 01144 Vilnius</w:t>
                  </w:r>
                </w:p>
              </w:tc>
            </w:tr>
            <w:tr w:rsidR="00FA56D8" w14:paraId="39057036" w14:textId="77777777" w:rsidTr="00FB1A20">
              <w:trPr>
                <w:trHeight w:val="238"/>
              </w:trPr>
              <w:tc>
                <w:tcPr>
                  <w:tcW w:w="2993" w:type="dxa"/>
                </w:tcPr>
                <w:p w14:paraId="656A5BD7" w14:textId="77777777" w:rsidR="00FA56D8" w:rsidRDefault="00FA56D8" w:rsidP="00FA56D8">
                  <w:pPr>
                    <w:rPr>
                      <w:kern w:val="2"/>
                      <w:szCs w:val="24"/>
                    </w:rPr>
                  </w:pPr>
                  <w:r>
                    <w:rPr>
                      <w:kern w:val="2"/>
                      <w:szCs w:val="24"/>
                    </w:rPr>
                    <w:t>1.2.4. PVM mokėtojo kodas</w:t>
                  </w:r>
                </w:p>
              </w:tc>
              <w:tc>
                <w:tcPr>
                  <w:tcW w:w="3242" w:type="dxa"/>
                </w:tcPr>
                <w:p w14:paraId="3C523699" w14:textId="77777777" w:rsidR="00FA56D8" w:rsidRDefault="00FA56D8" w:rsidP="00FA56D8">
                  <w:pPr>
                    <w:rPr>
                      <w:kern w:val="2"/>
                      <w:szCs w:val="24"/>
                    </w:rPr>
                  </w:pPr>
                  <w:r w:rsidRPr="00FE11EF">
                    <w:rPr>
                      <w:kern w:val="2"/>
                      <w:szCs w:val="24"/>
                    </w:rPr>
                    <w:t>LT887326716</w:t>
                  </w:r>
                </w:p>
              </w:tc>
            </w:tr>
            <w:tr w:rsidR="00FA56D8" w14:paraId="2D75B3E9" w14:textId="77777777" w:rsidTr="00FB1A20">
              <w:trPr>
                <w:trHeight w:val="249"/>
              </w:trPr>
              <w:tc>
                <w:tcPr>
                  <w:tcW w:w="2993" w:type="dxa"/>
                </w:tcPr>
                <w:p w14:paraId="20AE9F49" w14:textId="77777777" w:rsidR="00FA56D8" w:rsidRDefault="00FA56D8" w:rsidP="00FA56D8">
                  <w:pPr>
                    <w:rPr>
                      <w:kern w:val="2"/>
                      <w:szCs w:val="24"/>
                    </w:rPr>
                  </w:pPr>
                  <w:r>
                    <w:rPr>
                      <w:kern w:val="2"/>
                      <w:szCs w:val="24"/>
                    </w:rPr>
                    <w:t>1.2.5. Atsiskaitomoji sąskaita</w:t>
                  </w:r>
                </w:p>
              </w:tc>
              <w:tc>
                <w:tcPr>
                  <w:tcW w:w="3242" w:type="dxa"/>
                </w:tcPr>
                <w:p w14:paraId="66217AED" w14:textId="77777777" w:rsidR="00FA56D8" w:rsidRDefault="00FA56D8" w:rsidP="00FA56D8">
                  <w:pPr>
                    <w:rPr>
                      <w:kern w:val="2"/>
                      <w:szCs w:val="24"/>
                    </w:rPr>
                  </w:pPr>
                  <w:r w:rsidRPr="00FE11EF">
                    <w:rPr>
                      <w:kern w:val="2"/>
                      <w:szCs w:val="24"/>
                    </w:rPr>
                    <w:t>LT 624040063610001175</w:t>
                  </w:r>
                </w:p>
              </w:tc>
            </w:tr>
            <w:tr w:rsidR="00FA56D8" w14:paraId="1C89C609" w14:textId="77777777" w:rsidTr="00FB1A20">
              <w:trPr>
                <w:trHeight w:val="500"/>
              </w:trPr>
              <w:tc>
                <w:tcPr>
                  <w:tcW w:w="2993" w:type="dxa"/>
                </w:tcPr>
                <w:p w14:paraId="1783B502" w14:textId="77777777" w:rsidR="00FA56D8" w:rsidRDefault="00FA56D8" w:rsidP="00FA56D8">
                  <w:pPr>
                    <w:rPr>
                      <w:kern w:val="2"/>
                      <w:szCs w:val="24"/>
                    </w:rPr>
                  </w:pPr>
                  <w:r>
                    <w:rPr>
                      <w:kern w:val="2"/>
                      <w:szCs w:val="24"/>
                    </w:rPr>
                    <w:t>1.2.6. Bankas, banko kodas</w:t>
                  </w:r>
                </w:p>
              </w:tc>
              <w:tc>
                <w:tcPr>
                  <w:tcW w:w="3242" w:type="dxa"/>
                </w:tcPr>
                <w:p w14:paraId="32C3CC85" w14:textId="77777777" w:rsidR="00FA56D8" w:rsidRDefault="00FA56D8" w:rsidP="00FA56D8">
                  <w:pP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FA56D8" w14:paraId="5E3FFEF1" w14:textId="77777777" w:rsidTr="00FB1A20">
              <w:trPr>
                <w:trHeight w:val="249"/>
              </w:trPr>
              <w:tc>
                <w:tcPr>
                  <w:tcW w:w="2993" w:type="dxa"/>
                </w:tcPr>
                <w:p w14:paraId="6C7F1831" w14:textId="77777777" w:rsidR="00FA56D8" w:rsidRDefault="00FA56D8" w:rsidP="00FA56D8">
                  <w:pPr>
                    <w:rPr>
                      <w:kern w:val="2"/>
                      <w:szCs w:val="24"/>
                    </w:rPr>
                  </w:pPr>
                  <w:r>
                    <w:rPr>
                      <w:kern w:val="2"/>
                      <w:szCs w:val="24"/>
                    </w:rPr>
                    <w:lastRenderedPageBreak/>
                    <w:t>1.2.7. Telefonas</w:t>
                  </w:r>
                </w:p>
              </w:tc>
              <w:tc>
                <w:tcPr>
                  <w:tcW w:w="3242" w:type="dxa"/>
                </w:tcPr>
                <w:p w14:paraId="62CFF03B" w14:textId="77777777" w:rsidR="00FA56D8" w:rsidRDefault="00FA56D8" w:rsidP="00FA56D8">
                  <w:pPr>
                    <w:rPr>
                      <w:kern w:val="2"/>
                      <w:szCs w:val="24"/>
                    </w:rPr>
                  </w:pPr>
                </w:p>
              </w:tc>
            </w:tr>
            <w:tr w:rsidR="00FA56D8" w14:paraId="24296244" w14:textId="77777777" w:rsidTr="00FB1A20">
              <w:trPr>
                <w:trHeight w:val="249"/>
              </w:trPr>
              <w:tc>
                <w:tcPr>
                  <w:tcW w:w="2993" w:type="dxa"/>
                </w:tcPr>
                <w:p w14:paraId="582458E3" w14:textId="77777777" w:rsidR="00FA56D8" w:rsidRDefault="00FA56D8" w:rsidP="00FA56D8">
                  <w:pPr>
                    <w:rPr>
                      <w:kern w:val="2"/>
                      <w:szCs w:val="24"/>
                    </w:rPr>
                  </w:pPr>
                  <w:r>
                    <w:rPr>
                      <w:kern w:val="2"/>
                      <w:szCs w:val="24"/>
                    </w:rPr>
                    <w:t>1.2.8. El. paštas</w:t>
                  </w:r>
                </w:p>
              </w:tc>
              <w:tc>
                <w:tcPr>
                  <w:tcW w:w="3242" w:type="dxa"/>
                </w:tcPr>
                <w:p w14:paraId="0572E78B" w14:textId="77777777" w:rsidR="00FA56D8" w:rsidRDefault="00FA56D8" w:rsidP="00FA56D8">
                  <w:pPr>
                    <w:rPr>
                      <w:kern w:val="2"/>
                      <w:szCs w:val="24"/>
                    </w:rPr>
                  </w:pPr>
                </w:p>
              </w:tc>
            </w:tr>
            <w:tr w:rsidR="00FA56D8" w14:paraId="7C90253E" w14:textId="77777777" w:rsidTr="00FB1A20">
              <w:trPr>
                <w:trHeight w:val="249"/>
              </w:trPr>
              <w:tc>
                <w:tcPr>
                  <w:tcW w:w="2993" w:type="dxa"/>
                </w:tcPr>
                <w:p w14:paraId="62AB88F7" w14:textId="77777777" w:rsidR="00FA56D8" w:rsidRDefault="00FA56D8" w:rsidP="00FA56D8">
                  <w:pPr>
                    <w:rPr>
                      <w:kern w:val="2"/>
                      <w:szCs w:val="24"/>
                    </w:rPr>
                  </w:pPr>
                  <w:r>
                    <w:rPr>
                      <w:kern w:val="2"/>
                      <w:szCs w:val="24"/>
                    </w:rPr>
                    <w:t>1.2.9. Šalies atstovas</w:t>
                  </w:r>
                </w:p>
              </w:tc>
              <w:tc>
                <w:tcPr>
                  <w:tcW w:w="3242" w:type="dxa"/>
                </w:tcPr>
                <w:p w14:paraId="69B269C2" w14:textId="77777777" w:rsidR="00FA56D8" w:rsidRDefault="00FA56D8" w:rsidP="00FA56D8">
                  <w:pPr>
                    <w:rPr>
                      <w:kern w:val="2"/>
                      <w:szCs w:val="24"/>
                    </w:rPr>
                  </w:pPr>
                </w:p>
              </w:tc>
            </w:tr>
            <w:tr w:rsidR="00FA56D8" w14:paraId="5193301E" w14:textId="77777777" w:rsidTr="00FB1A20">
              <w:trPr>
                <w:trHeight w:val="238"/>
              </w:trPr>
              <w:tc>
                <w:tcPr>
                  <w:tcW w:w="2993" w:type="dxa"/>
                </w:tcPr>
                <w:p w14:paraId="40F1BFB2" w14:textId="77777777" w:rsidR="00FA56D8" w:rsidRDefault="00FA56D8" w:rsidP="00FA56D8">
                  <w:pPr>
                    <w:rPr>
                      <w:kern w:val="2"/>
                      <w:szCs w:val="24"/>
                    </w:rPr>
                  </w:pPr>
                  <w:r>
                    <w:rPr>
                      <w:kern w:val="2"/>
                      <w:szCs w:val="24"/>
                    </w:rPr>
                    <w:t>1.2.10. Atstovavimo pagrindas</w:t>
                  </w:r>
                </w:p>
              </w:tc>
              <w:tc>
                <w:tcPr>
                  <w:tcW w:w="3242" w:type="dxa"/>
                </w:tcPr>
                <w:p w14:paraId="1553F964" w14:textId="77777777" w:rsidR="00FA56D8" w:rsidRDefault="00FA56D8" w:rsidP="00FA56D8">
                  <w:pPr>
                    <w:rPr>
                      <w:kern w:val="2"/>
                      <w:szCs w:val="24"/>
                    </w:rPr>
                  </w:pPr>
                </w:p>
              </w:tc>
            </w:tr>
          </w:tbl>
          <w:p w14:paraId="16A9D0FB" w14:textId="77777777" w:rsidR="00FA56D8" w:rsidRDefault="00FA56D8" w:rsidP="00FA56D8">
            <w:pPr>
              <w:jc w:val="both"/>
              <w:rPr>
                <w:kern w:val="2"/>
                <w:szCs w:val="24"/>
              </w:rPr>
            </w:pPr>
            <w:r w:rsidRPr="00096993">
              <w:rPr>
                <w:kern w:val="2"/>
                <w:szCs w:val="24"/>
              </w:rPr>
              <w:t>Šalys susitaria, kad Sutarties Bendrųjų sąlygų 12.3.1, 12.3.2 punktuose nurodytus Pirkėjo veiksmus atlieka Sutarties Specialiųjų sąlygų 14.1 punkte nurodytas Mokėtojas.</w:t>
            </w:r>
          </w:p>
          <w:p w14:paraId="71F9375E" w14:textId="7A20E1EF" w:rsidR="00FA56D8" w:rsidRDefault="00FA56D8" w:rsidP="00FA56D8">
            <w:pPr>
              <w:rPr>
                <w:kern w:val="2"/>
                <w:szCs w:val="24"/>
              </w:rPr>
            </w:pPr>
          </w:p>
        </w:tc>
      </w:tr>
      <w:tr w:rsidR="00FA56D8" w14:paraId="7ED2EDF1" w14:textId="77777777" w:rsidTr="00DB2A40">
        <w:trPr>
          <w:trHeight w:val="300"/>
        </w:trPr>
        <w:tc>
          <w:tcPr>
            <w:tcW w:w="9535" w:type="dxa"/>
            <w:gridSpan w:val="4"/>
          </w:tcPr>
          <w:p w14:paraId="689031C9" w14:textId="77777777" w:rsidR="00FA56D8" w:rsidRDefault="00FA56D8" w:rsidP="00FA56D8">
            <w:pPr>
              <w:jc w:val="center"/>
              <w:rPr>
                <w:b/>
                <w:kern w:val="2"/>
                <w:szCs w:val="24"/>
              </w:rPr>
            </w:pPr>
            <w:r>
              <w:rPr>
                <w:b/>
                <w:kern w:val="2"/>
                <w:szCs w:val="24"/>
              </w:rPr>
              <w:lastRenderedPageBreak/>
              <w:t>15. SUTARTIES PRIEDAI</w:t>
            </w:r>
          </w:p>
        </w:tc>
      </w:tr>
      <w:tr w:rsidR="00FA56D8" w14:paraId="43B17553" w14:textId="77777777" w:rsidTr="00DB2A40">
        <w:trPr>
          <w:trHeight w:val="300"/>
        </w:trPr>
        <w:tc>
          <w:tcPr>
            <w:tcW w:w="3058" w:type="dxa"/>
          </w:tcPr>
          <w:p w14:paraId="7CFF3567" w14:textId="77777777" w:rsidR="00FA56D8" w:rsidRDefault="00FA56D8" w:rsidP="00FA56D8">
            <w:pPr>
              <w:jc w:val="center"/>
              <w:rPr>
                <w:b/>
                <w:kern w:val="2"/>
                <w:szCs w:val="24"/>
              </w:rPr>
            </w:pPr>
            <w:r>
              <w:rPr>
                <w:b/>
                <w:kern w:val="2"/>
                <w:szCs w:val="24"/>
              </w:rPr>
              <w:t>15.1. Priedas Nr. 1</w:t>
            </w:r>
          </w:p>
        </w:tc>
        <w:tc>
          <w:tcPr>
            <w:tcW w:w="6477" w:type="dxa"/>
            <w:gridSpan w:val="3"/>
          </w:tcPr>
          <w:p w14:paraId="65B09E30" w14:textId="2B0472D0" w:rsidR="00FA56D8" w:rsidRPr="001E3746" w:rsidRDefault="00FA56D8" w:rsidP="00FA56D8">
            <w:pPr>
              <w:rPr>
                <w:kern w:val="2"/>
                <w:szCs w:val="24"/>
              </w:rPr>
            </w:pPr>
            <w:r w:rsidRPr="001E3746">
              <w:rPr>
                <w:kern w:val="2"/>
                <w:szCs w:val="24"/>
              </w:rPr>
              <w:t>Techninė specifikacija</w:t>
            </w:r>
          </w:p>
        </w:tc>
      </w:tr>
      <w:tr w:rsidR="00FA56D8" w14:paraId="2CC1D4F0" w14:textId="77777777" w:rsidTr="00DB2A40">
        <w:trPr>
          <w:trHeight w:val="300"/>
        </w:trPr>
        <w:tc>
          <w:tcPr>
            <w:tcW w:w="3058" w:type="dxa"/>
          </w:tcPr>
          <w:p w14:paraId="09EEBB7C" w14:textId="77777777" w:rsidR="00FA56D8" w:rsidRDefault="00FA56D8" w:rsidP="00FA56D8">
            <w:pPr>
              <w:jc w:val="center"/>
              <w:rPr>
                <w:b/>
                <w:kern w:val="2"/>
                <w:szCs w:val="24"/>
              </w:rPr>
            </w:pPr>
            <w:r>
              <w:rPr>
                <w:b/>
                <w:kern w:val="2"/>
                <w:szCs w:val="24"/>
              </w:rPr>
              <w:t>15.2. Priedas Nr. 2</w:t>
            </w:r>
          </w:p>
        </w:tc>
        <w:tc>
          <w:tcPr>
            <w:tcW w:w="6477" w:type="dxa"/>
            <w:gridSpan w:val="3"/>
          </w:tcPr>
          <w:p w14:paraId="269B3EB8" w14:textId="43C29148" w:rsidR="00FA56D8" w:rsidRPr="001E3746" w:rsidRDefault="00FA56D8" w:rsidP="00FA56D8">
            <w:pPr>
              <w:rPr>
                <w:kern w:val="2"/>
                <w:szCs w:val="24"/>
              </w:rPr>
            </w:pPr>
            <w:r w:rsidRPr="001E3746">
              <w:rPr>
                <w:kern w:val="2"/>
                <w:szCs w:val="24"/>
              </w:rPr>
              <w:t>Pasiūlymas</w:t>
            </w:r>
          </w:p>
        </w:tc>
      </w:tr>
      <w:tr w:rsidR="00FA56D8" w14:paraId="278F6726" w14:textId="77777777" w:rsidTr="00DB2A40">
        <w:tc>
          <w:tcPr>
            <w:tcW w:w="9535" w:type="dxa"/>
            <w:gridSpan w:val="4"/>
          </w:tcPr>
          <w:p w14:paraId="306ED934" w14:textId="77777777" w:rsidR="00FA56D8" w:rsidRDefault="00FA56D8" w:rsidP="00FA56D8">
            <w:pPr>
              <w:jc w:val="center"/>
              <w:rPr>
                <w:b/>
                <w:kern w:val="2"/>
                <w:szCs w:val="24"/>
              </w:rPr>
            </w:pPr>
            <w:r>
              <w:rPr>
                <w:b/>
                <w:kern w:val="2"/>
                <w:szCs w:val="24"/>
              </w:rPr>
              <w:t>16. ŠALIŲ ATSTOVŲ PARAŠAI</w:t>
            </w:r>
          </w:p>
        </w:tc>
      </w:tr>
      <w:tr w:rsidR="00FA56D8" w14:paraId="1A4801F8" w14:textId="77777777" w:rsidTr="00DB2A40">
        <w:tc>
          <w:tcPr>
            <w:tcW w:w="5224" w:type="dxa"/>
            <w:gridSpan w:val="3"/>
          </w:tcPr>
          <w:p w14:paraId="4374ECAE" w14:textId="77777777" w:rsidR="00FA56D8" w:rsidRDefault="00FA56D8" w:rsidP="00FA56D8">
            <w:pPr>
              <w:jc w:val="center"/>
              <w:rPr>
                <w:b/>
                <w:kern w:val="2"/>
                <w:szCs w:val="24"/>
              </w:rPr>
            </w:pPr>
            <w:r>
              <w:rPr>
                <w:b/>
                <w:kern w:val="2"/>
                <w:szCs w:val="24"/>
              </w:rPr>
              <w:t>PIRKĖJAS</w:t>
            </w:r>
          </w:p>
        </w:tc>
        <w:tc>
          <w:tcPr>
            <w:tcW w:w="4311" w:type="dxa"/>
          </w:tcPr>
          <w:p w14:paraId="77A89ACF" w14:textId="77777777" w:rsidR="00FA56D8" w:rsidRDefault="00FA56D8" w:rsidP="00FA56D8">
            <w:pPr>
              <w:jc w:val="center"/>
              <w:rPr>
                <w:b/>
                <w:kern w:val="2"/>
                <w:szCs w:val="24"/>
              </w:rPr>
            </w:pPr>
            <w:r>
              <w:rPr>
                <w:b/>
                <w:kern w:val="2"/>
                <w:szCs w:val="24"/>
              </w:rPr>
              <w:t>TIEKĖJAS</w:t>
            </w:r>
          </w:p>
        </w:tc>
      </w:tr>
      <w:tr w:rsidR="00FA56D8" w14:paraId="21CAB534" w14:textId="77777777" w:rsidTr="00DB2A40">
        <w:tc>
          <w:tcPr>
            <w:tcW w:w="5224" w:type="dxa"/>
            <w:gridSpan w:val="3"/>
          </w:tcPr>
          <w:p w14:paraId="578049DB" w14:textId="77777777" w:rsidR="00FA56D8" w:rsidRDefault="00FA56D8" w:rsidP="00FA56D8">
            <w:pPr>
              <w:jc w:val="center"/>
              <w:rPr>
                <w:color w:val="4472C4"/>
                <w:kern w:val="2"/>
                <w:szCs w:val="24"/>
              </w:rPr>
            </w:pPr>
            <w:r>
              <w:rPr>
                <w:color w:val="4472C4"/>
                <w:kern w:val="2"/>
                <w:szCs w:val="24"/>
              </w:rPr>
              <w:t>(nurodomos atstovo pareigos, vardas, pavardė)</w:t>
            </w:r>
          </w:p>
        </w:tc>
        <w:tc>
          <w:tcPr>
            <w:tcW w:w="4311" w:type="dxa"/>
          </w:tcPr>
          <w:p w14:paraId="6F9E2A53" w14:textId="77777777" w:rsidR="00FA56D8" w:rsidRDefault="00FA56D8" w:rsidP="00FA56D8">
            <w:pPr>
              <w:jc w:val="center"/>
              <w:rPr>
                <w:b/>
                <w:kern w:val="2"/>
                <w:szCs w:val="24"/>
              </w:rPr>
            </w:pPr>
            <w:r>
              <w:rPr>
                <w:color w:val="4472C4"/>
                <w:kern w:val="2"/>
                <w:szCs w:val="24"/>
              </w:rPr>
              <w:t>(nurodomos atstovo pareigos, vardas, pavardė)</w:t>
            </w:r>
          </w:p>
        </w:tc>
      </w:tr>
      <w:tr w:rsidR="00FA56D8" w14:paraId="0C834F1B" w14:textId="77777777" w:rsidTr="00DB2A40">
        <w:tc>
          <w:tcPr>
            <w:tcW w:w="5224" w:type="dxa"/>
            <w:gridSpan w:val="3"/>
          </w:tcPr>
          <w:p w14:paraId="789659E3" w14:textId="77777777" w:rsidR="00FA56D8" w:rsidRDefault="00FA56D8" w:rsidP="00FA56D8">
            <w:pPr>
              <w:jc w:val="center"/>
              <w:rPr>
                <w:b/>
                <w:color w:val="4472C4"/>
                <w:kern w:val="2"/>
                <w:szCs w:val="24"/>
              </w:rPr>
            </w:pPr>
          </w:p>
          <w:p w14:paraId="3B035D0A" w14:textId="77777777" w:rsidR="00FA56D8" w:rsidRDefault="00FA56D8" w:rsidP="00FA56D8">
            <w:pPr>
              <w:jc w:val="center"/>
              <w:rPr>
                <w:b/>
                <w:color w:val="4472C4"/>
                <w:kern w:val="2"/>
                <w:szCs w:val="24"/>
              </w:rPr>
            </w:pPr>
            <w:r>
              <w:rPr>
                <w:b/>
                <w:color w:val="4472C4"/>
                <w:kern w:val="2"/>
                <w:szCs w:val="24"/>
              </w:rPr>
              <w:t>(parašas)</w:t>
            </w:r>
          </w:p>
          <w:p w14:paraId="0B1520FA" w14:textId="77777777" w:rsidR="00FA56D8" w:rsidRDefault="00FA56D8" w:rsidP="00FA56D8">
            <w:pPr>
              <w:jc w:val="center"/>
              <w:rPr>
                <w:b/>
                <w:color w:val="4472C4"/>
                <w:kern w:val="2"/>
                <w:szCs w:val="24"/>
              </w:rPr>
            </w:pPr>
          </w:p>
          <w:p w14:paraId="449ED037" w14:textId="77777777" w:rsidR="00FA56D8" w:rsidRDefault="00FA56D8" w:rsidP="00FA56D8">
            <w:pPr>
              <w:jc w:val="center"/>
              <w:rPr>
                <w:b/>
                <w:color w:val="4472C4"/>
                <w:kern w:val="2"/>
                <w:szCs w:val="24"/>
              </w:rPr>
            </w:pPr>
          </w:p>
        </w:tc>
        <w:tc>
          <w:tcPr>
            <w:tcW w:w="4311" w:type="dxa"/>
          </w:tcPr>
          <w:p w14:paraId="1BA6AD11" w14:textId="77777777" w:rsidR="00FA56D8" w:rsidRDefault="00FA56D8" w:rsidP="00FA56D8">
            <w:pPr>
              <w:jc w:val="center"/>
              <w:rPr>
                <w:b/>
                <w:color w:val="4472C4"/>
                <w:kern w:val="2"/>
                <w:szCs w:val="24"/>
              </w:rPr>
            </w:pPr>
          </w:p>
          <w:p w14:paraId="644A2BE8" w14:textId="77777777" w:rsidR="00FA56D8" w:rsidRDefault="00FA56D8" w:rsidP="00FA56D8">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37D068B2" w14:textId="77777777" w:rsidR="00A23852" w:rsidRDefault="00A23852">
      <w:pPr>
        <w:rPr>
          <w:b/>
          <w:bCs/>
        </w:rPr>
      </w:pPr>
      <w:r>
        <w:rPr>
          <w:b/>
          <w:bCs/>
        </w:rPr>
        <w:br w:type="page"/>
      </w:r>
    </w:p>
    <w:p w14:paraId="0895D5E0" w14:textId="76D31B18" w:rsidR="00027B83" w:rsidRDefault="00027B83">
      <w:pPr>
        <w:tabs>
          <w:tab w:val="left" w:pos="5400"/>
        </w:tabs>
        <w:jc w:val="center"/>
        <w:textAlignment w:val="center"/>
      </w:pPr>
    </w:p>
    <w:p w14:paraId="4D7DC353" w14:textId="77777777" w:rsidR="00A23852" w:rsidRDefault="00A23852" w:rsidP="00A23852">
      <w:pPr>
        <w:spacing w:line="276" w:lineRule="auto"/>
        <w:jc w:val="center"/>
        <w:rPr>
          <w:b/>
          <w:caps/>
        </w:rPr>
      </w:pPr>
      <w:r>
        <w:rPr>
          <w:b/>
          <w:caps/>
        </w:rPr>
        <w:t>PASLAUGŲ pirkimo</w:t>
      </w:r>
      <w:r>
        <w:rPr>
          <w:rFonts w:eastAsia="Arial"/>
        </w:rPr>
        <w:t>–</w:t>
      </w:r>
      <w:r>
        <w:rPr>
          <w:b/>
          <w:caps/>
        </w:rPr>
        <w:t>pardavimo sutarties Bendrosios sąlygos</w:t>
      </w:r>
    </w:p>
    <w:p w14:paraId="6CBB3452" w14:textId="77777777" w:rsidR="00A23852" w:rsidRDefault="00A23852" w:rsidP="00A23852">
      <w:pPr>
        <w:spacing w:line="276" w:lineRule="auto"/>
        <w:jc w:val="center"/>
      </w:pPr>
    </w:p>
    <w:p w14:paraId="64D32094" w14:textId="77777777" w:rsidR="00A23852" w:rsidRDefault="00A23852" w:rsidP="00A2385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295B219" w14:textId="77777777" w:rsidR="00A23852" w:rsidRDefault="00A23852" w:rsidP="00A23852">
      <w:pPr>
        <w:keepNext/>
        <w:keepLines/>
        <w:tabs>
          <w:tab w:val="left" w:pos="426"/>
        </w:tabs>
        <w:spacing w:line="276" w:lineRule="auto"/>
        <w:jc w:val="both"/>
        <w:rPr>
          <w:rFonts w:eastAsia="Cambria"/>
          <w:b/>
          <w:bCs/>
          <w:caps/>
          <w14:numSpacing w14:val="tabular"/>
        </w:rPr>
      </w:pPr>
    </w:p>
    <w:p w14:paraId="13DE24E1" w14:textId="77777777" w:rsidR="00A23852" w:rsidRDefault="00A23852" w:rsidP="00A2385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C397D44" w14:textId="77777777" w:rsidR="00A23852" w:rsidRDefault="00A23852" w:rsidP="00A2385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4877604" w14:textId="77777777" w:rsidR="00A23852" w:rsidRDefault="00A23852" w:rsidP="00A2385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BC748E6"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7448A67"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B7E6C27" w14:textId="77777777" w:rsidR="00A23852" w:rsidRDefault="00A23852" w:rsidP="00A2385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C081319" w14:textId="77777777" w:rsidR="00A23852" w:rsidRDefault="00A23852" w:rsidP="00A2385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CD17489"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A706611" w14:textId="77777777" w:rsidR="00A23852" w:rsidRDefault="00A23852" w:rsidP="00A2385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50859CA" w14:textId="77777777" w:rsidR="00A23852" w:rsidRDefault="00A23852" w:rsidP="00A2385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C697C64"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5D5D249" w14:textId="77777777" w:rsidR="00A23852" w:rsidRDefault="00A23852" w:rsidP="00A2385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6F0F8B6" w14:textId="77777777" w:rsidR="00A23852" w:rsidRDefault="00A23852" w:rsidP="00A2385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5822ED1"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E4AD375"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79EE693"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60082A6"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CA0EDB3" w14:textId="77777777" w:rsidR="00A23852" w:rsidRDefault="00A23852" w:rsidP="00A2385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4CBCC3B" w14:textId="77777777" w:rsidR="00A23852" w:rsidRDefault="00A23852" w:rsidP="00A2385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66FC54" w14:textId="77777777" w:rsidR="00A23852" w:rsidRDefault="00A23852" w:rsidP="00A2385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EEAF6F7"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7110A0A" w14:textId="77777777" w:rsidR="00A23852" w:rsidRDefault="00A23852" w:rsidP="00A2385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3BB1733" w14:textId="77777777" w:rsidR="00A23852" w:rsidRDefault="00A23852" w:rsidP="00A2385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B75B2C8" w14:textId="77777777" w:rsidR="00A23852" w:rsidRDefault="00A23852" w:rsidP="00A23852">
      <w:pPr>
        <w:widowControl w:val="0"/>
        <w:tabs>
          <w:tab w:val="left" w:pos="567"/>
          <w:tab w:val="left" w:pos="851"/>
          <w:tab w:val="left" w:pos="992"/>
          <w:tab w:val="left" w:pos="1134"/>
        </w:tabs>
        <w:spacing w:line="276" w:lineRule="auto"/>
        <w:jc w:val="both"/>
        <w:rPr>
          <w:rFonts w:eastAsia="Arial"/>
          <w:b/>
          <w:bCs/>
        </w:rPr>
      </w:pPr>
    </w:p>
    <w:p w14:paraId="3D585F6C" w14:textId="77777777" w:rsidR="00A23852" w:rsidRDefault="00A23852" w:rsidP="00A2385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25197FE" w14:textId="77777777" w:rsidR="00A23852" w:rsidRDefault="00A23852" w:rsidP="00A23852">
      <w:pPr>
        <w:keepNext/>
        <w:keepLines/>
        <w:tabs>
          <w:tab w:val="left" w:pos="567"/>
        </w:tabs>
        <w:spacing w:line="276" w:lineRule="auto"/>
        <w:ind w:left="792"/>
        <w:jc w:val="both"/>
        <w:rPr>
          <w:rFonts w:eastAsia="Cambria"/>
          <w:b/>
          <w:bCs/>
          <w14:numSpacing w14:val="tabular"/>
        </w:rPr>
      </w:pPr>
    </w:p>
    <w:p w14:paraId="0F409204"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B2E5369"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B42B736"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97B8B2D"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397213B"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7E28CC7"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493F9EE9"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8C02AC9"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F362833"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BB11BCD"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8430E9"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E551F46"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29DCF52" w14:textId="77777777" w:rsidR="00A23852" w:rsidRDefault="00A23852" w:rsidP="00A23852">
      <w:pPr>
        <w:widowControl w:val="0"/>
        <w:tabs>
          <w:tab w:val="left" w:pos="567"/>
          <w:tab w:val="left" w:pos="851"/>
          <w:tab w:val="left" w:pos="992"/>
          <w:tab w:val="left" w:pos="1134"/>
        </w:tabs>
        <w:spacing w:line="276" w:lineRule="auto"/>
        <w:jc w:val="both"/>
        <w:rPr>
          <w:rFonts w:eastAsia="Arial"/>
          <w:b/>
          <w:bCs/>
        </w:rPr>
      </w:pPr>
    </w:p>
    <w:p w14:paraId="1B273F41"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BB25882"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3FA6066" w14:textId="77777777" w:rsidR="00A23852" w:rsidRDefault="00A23852" w:rsidP="00A2385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50F57C" w14:textId="77777777" w:rsidR="00A23852" w:rsidRDefault="00A23852" w:rsidP="00A2385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7E65403" w14:textId="77777777" w:rsidR="00A23852" w:rsidRDefault="00A23852" w:rsidP="00A23852">
      <w:pPr>
        <w:tabs>
          <w:tab w:val="left" w:pos="709"/>
        </w:tabs>
        <w:spacing w:line="276" w:lineRule="auto"/>
        <w:jc w:val="both"/>
        <w:outlineLvl w:val="2"/>
        <w:rPr>
          <w:rFonts w:eastAsia="Trebuchet MS"/>
          <w:bCs/>
        </w:rPr>
      </w:pPr>
      <w:r>
        <w:rPr>
          <w:rFonts w:eastAsia="Trebuchet MS"/>
          <w:bCs/>
        </w:rPr>
        <w:t>1.3.1.2. Specialiosios sąlygos;</w:t>
      </w:r>
    </w:p>
    <w:p w14:paraId="6A31D93E" w14:textId="77777777" w:rsidR="00A23852" w:rsidRDefault="00A23852" w:rsidP="00A23852">
      <w:pPr>
        <w:tabs>
          <w:tab w:val="left" w:pos="709"/>
        </w:tabs>
        <w:spacing w:line="276" w:lineRule="auto"/>
        <w:jc w:val="both"/>
        <w:outlineLvl w:val="2"/>
        <w:rPr>
          <w:rFonts w:eastAsia="Trebuchet MS"/>
          <w:bCs/>
        </w:rPr>
      </w:pPr>
      <w:r>
        <w:rPr>
          <w:rFonts w:eastAsia="Trebuchet MS"/>
          <w:bCs/>
        </w:rPr>
        <w:t>1.3.1.3. Bendrosios sąlygos;</w:t>
      </w:r>
    </w:p>
    <w:p w14:paraId="15681DC8" w14:textId="77777777" w:rsidR="00A23852" w:rsidRDefault="00A23852" w:rsidP="00A2385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64B379B" w14:textId="77777777" w:rsidR="00A23852" w:rsidRDefault="00A23852" w:rsidP="00A23852">
      <w:pPr>
        <w:tabs>
          <w:tab w:val="left" w:pos="709"/>
        </w:tabs>
        <w:spacing w:line="276" w:lineRule="auto"/>
        <w:jc w:val="both"/>
        <w:outlineLvl w:val="2"/>
        <w:rPr>
          <w:rFonts w:eastAsia="Trebuchet MS"/>
          <w:bCs/>
        </w:rPr>
      </w:pPr>
      <w:r>
        <w:rPr>
          <w:rFonts w:eastAsia="Trebuchet MS"/>
          <w:bCs/>
        </w:rPr>
        <w:t>1.3.1.5. Pasiūlymas;</w:t>
      </w:r>
    </w:p>
    <w:p w14:paraId="1EA106C2" w14:textId="77777777" w:rsidR="00A23852" w:rsidRDefault="00A23852" w:rsidP="00A23852">
      <w:pPr>
        <w:tabs>
          <w:tab w:val="left" w:pos="709"/>
        </w:tabs>
        <w:spacing w:line="276" w:lineRule="auto"/>
        <w:jc w:val="both"/>
        <w:outlineLvl w:val="2"/>
        <w:rPr>
          <w:rFonts w:eastAsia="Trebuchet MS"/>
          <w:bCs/>
        </w:rPr>
      </w:pPr>
      <w:r>
        <w:rPr>
          <w:rFonts w:eastAsia="Trebuchet MS"/>
          <w:bCs/>
        </w:rPr>
        <w:t>1.3.1.6. Kiti Specialiosiose sąlygose išvardinti priedai.</w:t>
      </w:r>
    </w:p>
    <w:p w14:paraId="228D04F7" w14:textId="77777777" w:rsidR="00A23852" w:rsidRDefault="00A23852" w:rsidP="00A2385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7042BF5" w14:textId="77777777" w:rsidR="00A23852" w:rsidRDefault="00A23852" w:rsidP="00A2385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61720A3"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4BBD66" w14:textId="77777777" w:rsidR="00A23852" w:rsidRDefault="00A23852" w:rsidP="00A23852">
      <w:pPr>
        <w:widowControl w:val="0"/>
        <w:tabs>
          <w:tab w:val="left" w:pos="567"/>
          <w:tab w:val="left" w:pos="851"/>
          <w:tab w:val="left" w:pos="992"/>
          <w:tab w:val="left" w:pos="1134"/>
        </w:tabs>
        <w:spacing w:line="276" w:lineRule="auto"/>
        <w:jc w:val="both"/>
        <w:rPr>
          <w:rFonts w:eastAsia="Arial"/>
          <w:b/>
          <w:bCs/>
        </w:rPr>
      </w:pPr>
    </w:p>
    <w:p w14:paraId="44AD9DAA" w14:textId="77777777" w:rsidR="00A23852" w:rsidRDefault="00A23852" w:rsidP="00A238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38651A8" w14:textId="77777777" w:rsidR="00A23852" w:rsidRDefault="00A23852" w:rsidP="00A238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2F77E22" w14:textId="77777777" w:rsidR="00A23852" w:rsidRDefault="00A23852" w:rsidP="00A2385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BAED1F7" w14:textId="77777777" w:rsidR="00A23852" w:rsidRDefault="00A23852" w:rsidP="00A2385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CB9D4FD" w14:textId="77777777" w:rsidR="00A23852" w:rsidRDefault="00A23852" w:rsidP="00A2385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02CA2BC" w14:textId="77777777" w:rsidR="00A23852" w:rsidRDefault="00A23852" w:rsidP="00A23852">
      <w:pPr>
        <w:widowControl w:val="0"/>
        <w:tabs>
          <w:tab w:val="left" w:pos="426"/>
          <w:tab w:val="left" w:pos="567"/>
          <w:tab w:val="left" w:pos="851"/>
          <w:tab w:val="left" w:pos="992"/>
          <w:tab w:val="left" w:pos="1134"/>
        </w:tabs>
        <w:spacing w:line="276" w:lineRule="auto"/>
        <w:jc w:val="both"/>
        <w:rPr>
          <w:rFonts w:eastAsia="Arial"/>
        </w:rPr>
      </w:pPr>
    </w:p>
    <w:p w14:paraId="5B6BE24F" w14:textId="77777777" w:rsidR="00A23852" w:rsidRDefault="00A23852" w:rsidP="00A238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4D5CCA3" w14:textId="77777777" w:rsidR="00A23852" w:rsidRDefault="00A23852" w:rsidP="00A238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185E2F" w14:textId="77777777" w:rsidR="00A23852" w:rsidRDefault="00A23852" w:rsidP="00A2385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6E20A2A" w14:textId="77777777" w:rsidR="00A23852" w:rsidRDefault="00A23852" w:rsidP="00A2385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8ACC5F9"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2733BDB2"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7012026"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13AF40C"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5DB14A92"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586B78D"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C3C875F"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92217C2"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BF65BEC"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313C88"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CEC1867"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8710FF2"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47D795F"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CA63623"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F77A3AC" w14:textId="77777777" w:rsidR="00A23852" w:rsidRDefault="00A23852" w:rsidP="00A2385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BCED7DA" w14:textId="77777777" w:rsidR="00A23852" w:rsidRDefault="00A23852" w:rsidP="00A2385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93B7BEC" w14:textId="77777777" w:rsidR="00A23852" w:rsidRDefault="00A23852" w:rsidP="00A2385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1A0DC947" w14:textId="77777777" w:rsidR="00A23852" w:rsidRDefault="00A23852" w:rsidP="00A2385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DEF79A5" w14:textId="77777777" w:rsidR="00A23852" w:rsidRDefault="00A23852" w:rsidP="00A2385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071A620C" w14:textId="77777777" w:rsidR="00A23852" w:rsidRDefault="00A23852" w:rsidP="00A2385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1A301531" w14:textId="77777777" w:rsidR="00A23852" w:rsidRDefault="00A23852" w:rsidP="00A2385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1A9C06F" w14:textId="77777777" w:rsidR="00A23852" w:rsidRDefault="00A23852" w:rsidP="00A2385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8482EAE" w14:textId="77777777" w:rsidR="00A23852" w:rsidRDefault="00A23852" w:rsidP="00A2385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4338035" w14:textId="77777777" w:rsidR="00A23852" w:rsidRDefault="00A23852" w:rsidP="00A2385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6CA5787" w14:textId="77777777" w:rsidR="00A23852" w:rsidRDefault="00A23852" w:rsidP="00A2385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B8CD3FF" w14:textId="77777777" w:rsidR="00A23852" w:rsidRDefault="00A23852" w:rsidP="00A2385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ADC483" w14:textId="77777777" w:rsidR="00A23852" w:rsidRDefault="00A23852" w:rsidP="00A2385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958BE7D" w14:textId="77777777" w:rsidR="00A23852" w:rsidRDefault="00A23852" w:rsidP="00A2385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C90A6A3" w14:textId="77777777" w:rsidR="00A23852" w:rsidRDefault="00A23852" w:rsidP="00A2385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0455A445" w14:textId="77777777" w:rsidR="00A23852" w:rsidRDefault="00A23852" w:rsidP="00A2385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48B91A7" w14:textId="77777777" w:rsidR="00A23852" w:rsidRDefault="00A23852" w:rsidP="00A2385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95FA269" w14:textId="77777777" w:rsidR="00A23852" w:rsidRDefault="00A23852" w:rsidP="00A2385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4E681D1" w14:textId="77777777" w:rsidR="00A23852" w:rsidRDefault="00A23852" w:rsidP="00A2385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A0F0970"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DE9F7B7"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3D0DBC7" w14:textId="77777777" w:rsidR="00A23852" w:rsidRDefault="00A23852" w:rsidP="00A23852">
      <w:pPr>
        <w:widowControl w:val="0"/>
        <w:pBdr>
          <w:top w:val="nil"/>
          <w:left w:val="nil"/>
          <w:bottom w:val="nil"/>
          <w:right w:val="nil"/>
          <w:between w:val="nil"/>
        </w:pBdr>
        <w:tabs>
          <w:tab w:val="left" w:pos="567"/>
        </w:tabs>
        <w:spacing w:line="276" w:lineRule="auto"/>
        <w:jc w:val="both"/>
        <w:rPr>
          <w:rFonts w:eastAsia="Cambria"/>
          <w:b/>
          <w:bCs/>
        </w:rPr>
      </w:pPr>
    </w:p>
    <w:p w14:paraId="5E8C5940" w14:textId="77777777" w:rsidR="00A23852" w:rsidRDefault="00A23852" w:rsidP="00A2385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48E509"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875C9F"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FF8E4C7"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A6D75CB"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44CBBDE"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ED02CA8"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4E1048"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4D37FB0"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0D63B22"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A76A09"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29B9736" w14:textId="77777777" w:rsidR="00A23852" w:rsidRDefault="00A23852" w:rsidP="00A2385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3604D872"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2F0617B"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AD8A43F"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421C267"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E2BC821"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0A9643E"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D777896"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B59F912"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5B4F491"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172E06"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664D83BB"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6C377F9"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3DE5988"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41D9A97"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C040B6" w14:textId="77777777" w:rsidR="00A23852" w:rsidRDefault="00A23852" w:rsidP="00A2385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07F6640" w14:textId="77777777" w:rsidR="00A23852" w:rsidRDefault="00A23852" w:rsidP="00A2385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28280CF" w14:textId="77777777" w:rsidR="00A23852" w:rsidRDefault="00A23852" w:rsidP="00A2385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394840E" w14:textId="77777777" w:rsidR="00A23852" w:rsidRDefault="00A23852" w:rsidP="00A23852">
      <w:pPr>
        <w:widowControl w:val="0"/>
        <w:tabs>
          <w:tab w:val="left" w:pos="567"/>
          <w:tab w:val="left" w:pos="709"/>
          <w:tab w:val="left" w:pos="851"/>
          <w:tab w:val="left" w:pos="992"/>
          <w:tab w:val="left" w:pos="1134"/>
        </w:tabs>
        <w:spacing w:line="276" w:lineRule="auto"/>
        <w:jc w:val="both"/>
        <w:rPr>
          <w:rFonts w:eastAsia="Arial"/>
          <w:b/>
          <w:bCs/>
        </w:rPr>
      </w:pPr>
    </w:p>
    <w:p w14:paraId="439AD47E" w14:textId="77777777" w:rsidR="00A23852" w:rsidRDefault="00A23852" w:rsidP="00A238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D6C396" w14:textId="77777777" w:rsidR="00A23852" w:rsidRDefault="00A23852" w:rsidP="00A2385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B1A14DA" w14:textId="77777777" w:rsidR="00A23852" w:rsidRDefault="00A23852" w:rsidP="00A2385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29ED459" w14:textId="77777777" w:rsidR="00A23852" w:rsidRDefault="00A23852" w:rsidP="00A2385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453C6A" w14:textId="77777777" w:rsidR="00A23852" w:rsidRDefault="00A23852" w:rsidP="00A2385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52B7F81" w14:textId="77777777" w:rsidR="00A23852" w:rsidRDefault="00A23852" w:rsidP="00A23852">
      <w:pPr>
        <w:widowControl w:val="0"/>
        <w:tabs>
          <w:tab w:val="left" w:pos="567"/>
          <w:tab w:val="left" w:pos="709"/>
          <w:tab w:val="left" w:pos="851"/>
          <w:tab w:val="left" w:pos="992"/>
          <w:tab w:val="left" w:pos="1134"/>
        </w:tabs>
        <w:spacing w:line="276" w:lineRule="auto"/>
        <w:jc w:val="both"/>
        <w:rPr>
          <w:rFonts w:eastAsia="Arial"/>
          <w:b/>
          <w:bCs/>
        </w:rPr>
      </w:pPr>
    </w:p>
    <w:p w14:paraId="30C75F44"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B9E80A7"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ABA756A"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E3728F8"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52B742E"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F14EA7E"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074BF2F"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9D75EFE"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66405D9"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6412BEE"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D3EF1A0" w14:textId="77777777" w:rsidR="00A23852" w:rsidRDefault="00A23852" w:rsidP="00A23852">
      <w:pPr>
        <w:widowControl w:val="0"/>
        <w:tabs>
          <w:tab w:val="left" w:pos="567"/>
          <w:tab w:val="left" w:pos="851"/>
          <w:tab w:val="left" w:pos="992"/>
          <w:tab w:val="left" w:pos="1134"/>
        </w:tabs>
        <w:spacing w:line="276" w:lineRule="auto"/>
        <w:jc w:val="both"/>
        <w:rPr>
          <w:rFonts w:eastAsia="Arial"/>
          <w:b/>
          <w:bCs/>
        </w:rPr>
      </w:pPr>
    </w:p>
    <w:p w14:paraId="42C84863"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88DDFD3"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D05DAC" w14:textId="77777777" w:rsidR="00A23852" w:rsidRDefault="00A23852" w:rsidP="00A2385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5A655EA" w14:textId="77777777" w:rsidR="00A23852" w:rsidRDefault="00A23852" w:rsidP="00A2385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93AE853" w14:textId="77777777" w:rsidR="00A23852" w:rsidRDefault="00A23852" w:rsidP="00A2385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3EF6470"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1ECDD94"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6FD35C7"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B050A47"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B6847CB"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A971648"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13E9257" w14:textId="77777777" w:rsidR="00A23852" w:rsidRDefault="00A23852" w:rsidP="00A2385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5880C056" w14:textId="77777777" w:rsidR="00A23852" w:rsidRDefault="00A23852" w:rsidP="00A2385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E5F8DF1"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2D52EAB" w14:textId="77777777" w:rsidR="00A23852" w:rsidRDefault="00A23852" w:rsidP="00A23852">
      <w:pPr>
        <w:widowControl w:val="0"/>
        <w:tabs>
          <w:tab w:val="left" w:pos="567"/>
          <w:tab w:val="left" w:pos="709"/>
          <w:tab w:val="left" w:pos="851"/>
          <w:tab w:val="left" w:pos="992"/>
          <w:tab w:val="left" w:pos="1134"/>
        </w:tabs>
        <w:spacing w:line="276" w:lineRule="auto"/>
        <w:jc w:val="both"/>
        <w:rPr>
          <w:rFonts w:eastAsia="Arial"/>
          <w:b/>
          <w:bCs/>
        </w:rPr>
      </w:pPr>
    </w:p>
    <w:p w14:paraId="176C20FA"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A39DBE8"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8B618E5" w14:textId="77777777" w:rsidR="00A23852" w:rsidRDefault="00A23852" w:rsidP="00A2385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CE5B2DA" w14:textId="77777777" w:rsidR="00A23852" w:rsidRDefault="00A23852" w:rsidP="00A2385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0B2EBD" w14:textId="77777777" w:rsidR="00A23852" w:rsidRDefault="00A23852" w:rsidP="00A2385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F0CBE75" w14:textId="77777777" w:rsidR="00A23852" w:rsidRDefault="00A23852" w:rsidP="00A2385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6F37861" w14:textId="77777777" w:rsidR="00A23852" w:rsidRDefault="00A23852" w:rsidP="00A2385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55DEE0A"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F81D670"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30C7A9B"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0C83FB5"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D40F3D1"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3FD69CCD"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74A3253" w14:textId="77777777" w:rsidR="00A23852" w:rsidRDefault="00A23852" w:rsidP="00A2385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479696D" w14:textId="77777777" w:rsidR="00A23852" w:rsidRDefault="00A23852" w:rsidP="00A2385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0CE5B2F"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78CD2B9"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7CC2F8" w14:textId="77777777" w:rsidR="00A23852" w:rsidRDefault="00A23852" w:rsidP="00A238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D50940A" w14:textId="77777777" w:rsidR="00A23852" w:rsidRDefault="00A23852" w:rsidP="00A238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4C0559"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A75E647"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80FD515" w14:textId="77777777" w:rsidR="00A23852" w:rsidRDefault="00A23852" w:rsidP="00A2385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26E75AC" w14:textId="77777777" w:rsidR="00A23852" w:rsidRDefault="00A23852" w:rsidP="00A2385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2A528AB" w14:textId="77777777" w:rsidR="00A23852" w:rsidRDefault="00A23852" w:rsidP="00A2385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515F227" w14:textId="77777777" w:rsidR="00A23852" w:rsidRDefault="00A23852" w:rsidP="00A2385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5F78754"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40F6E18"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FF5A9E"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5445FAD"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17487D" w14:textId="77777777" w:rsidR="00A23852" w:rsidRDefault="00A23852" w:rsidP="00A2385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44B8AD" w14:textId="77777777" w:rsidR="00A23852" w:rsidRDefault="00A23852" w:rsidP="00A2385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26DB9D1" w14:textId="77777777" w:rsidR="00A23852" w:rsidRDefault="00A23852" w:rsidP="00A2385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67E28CB" w14:textId="77777777" w:rsidR="00A23852" w:rsidRDefault="00A23852" w:rsidP="00A23852">
      <w:pPr>
        <w:tabs>
          <w:tab w:val="left" w:pos="567"/>
          <w:tab w:val="left" w:pos="851"/>
          <w:tab w:val="left" w:pos="992"/>
          <w:tab w:val="left" w:pos="1134"/>
        </w:tabs>
        <w:spacing w:line="276" w:lineRule="auto"/>
        <w:jc w:val="both"/>
      </w:pPr>
      <w:r>
        <w:t>7.2.4. Ekspertizės išvados Šalims yra privalomos.</w:t>
      </w:r>
    </w:p>
    <w:p w14:paraId="70EFD17B" w14:textId="77777777" w:rsidR="00A23852" w:rsidRDefault="00A23852" w:rsidP="00A2385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B445571" w14:textId="77777777" w:rsidR="00A23852" w:rsidRDefault="00A23852" w:rsidP="00A23852">
      <w:pPr>
        <w:tabs>
          <w:tab w:val="left" w:pos="567"/>
          <w:tab w:val="left" w:pos="851"/>
          <w:tab w:val="left" w:pos="992"/>
          <w:tab w:val="left" w:pos="1134"/>
        </w:tabs>
        <w:spacing w:line="276" w:lineRule="auto"/>
        <w:jc w:val="both"/>
        <w:rPr>
          <w:rFonts w:eastAsia="Arial"/>
          <w:b/>
          <w:bCs/>
        </w:rPr>
      </w:pPr>
    </w:p>
    <w:p w14:paraId="478EB055"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80F9661"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08D77D"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33F9E7F"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AB01793"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085270B"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F3783CC"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FC808CA"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8062BDC"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FCD8823" w14:textId="77777777" w:rsidR="00A23852" w:rsidRDefault="00A23852" w:rsidP="00A23852">
      <w:pPr>
        <w:widowControl w:val="0"/>
        <w:tabs>
          <w:tab w:val="left" w:pos="567"/>
          <w:tab w:val="left" w:pos="851"/>
          <w:tab w:val="left" w:pos="992"/>
          <w:tab w:val="left" w:pos="1134"/>
        </w:tabs>
        <w:spacing w:line="276" w:lineRule="auto"/>
        <w:jc w:val="both"/>
        <w:rPr>
          <w:rFonts w:eastAsia="Arial"/>
          <w:b/>
          <w:bCs/>
        </w:rPr>
      </w:pPr>
    </w:p>
    <w:p w14:paraId="1AEC922A"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0B01ADF"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0386AB"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5524E06"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18823F6"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D8376F"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7D37777"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69AE2E0"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EFE92A1"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74BE9A6"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4F8A3A" w14:textId="77777777" w:rsidR="00A23852" w:rsidRDefault="00A23852" w:rsidP="00A238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476B5E7" w14:textId="77777777" w:rsidR="00A23852" w:rsidRDefault="00A23852" w:rsidP="00A238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2D28CB"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482F7B2"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653C8F"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9D10C13"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3C8EB60"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DFA9DBC"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8229A8"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685159C" w14:textId="77777777" w:rsidR="00A23852" w:rsidRDefault="00A23852" w:rsidP="00A2385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A9AB3A6" w14:textId="77777777" w:rsidR="00A23852" w:rsidRDefault="00A23852" w:rsidP="00A2385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BEAC710" w14:textId="77777777" w:rsidR="00A23852" w:rsidRDefault="00A23852" w:rsidP="00A2385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8E38FE5"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14314A"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B3A957" w14:textId="77777777" w:rsidR="00A23852" w:rsidRDefault="00A23852" w:rsidP="00A238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974570E" w14:textId="77777777" w:rsidR="00A23852" w:rsidRDefault="00A23852" w:rsidP="00A238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3C9604"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5400CE"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AFA125"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BC5FF20"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D96409"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FDF9F63"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F26505" w14:textId="77777777" w:rsidR="00A23852" w:rsidRDefault="00A23852" w:rsidP="00A2385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E1A324D" w14:textId="77777777" w:rsidR="00A23852" w:rsidRDefault="00A23852" w:rsidP="00A2385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08AABC" w14:textId="77777777" w:rsidR="00A23852" w:rsidRDefault="00A23852" w:rsidP="00A2385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8AC451" w14:textId="77777777" w:rsidR="00A23852" w:rsidRDefault="00A23852" w:rsidP="00A2385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F9A1EFB" w14:textId="77777777" w:rsidR="00A23852" w:rsidRDefault="00A23852" w:rsidP="00A2385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A36EEF" w14:textId="77777777" w:rsidR="00A23852" w:rsidRDefault="00A23852" w:rsidP="00A23852">
      <w:pPr>
        <w:tabs>
          <w:tab w:val="left" w:pos="567"/>
        </w:tabs>
        <w:spacing w:line="276" w:lineRule="auto"/>
        <w:jc w:val="both"/>
        <w:textAlignment w:val="baseline"/>
      </w:pPr>
      <w:r>
        <w:t>10.7. Sutarties įvykdymo užtikrinimas turi įsigalioti ne vėliau negu jo pateikimo Pirkėjui dieną.</w:t>
      </w:r>
    </w:p>
    <w:p w14:paraId="46E38218" w14:textId="77777777" w:rsidR="00A23852" w:rsidRDefault="00A23852" w:rsidP="00A23852">
      <w:pPr>
        <w:tabs>
          <w:tab w:val="left" w:pos="567"/>
        </w:tabs>
        <w:spacing w:line="276" w:lineRule="auto"/>
        <w:jc w:val="both"/>
        <w:textAlignment w:val="baseline"/>
      </w:pPr>
      <w:r>
        <w:t>10.8. Sutarties įvykdymo užtikrinimo suma turi būti nurodoma ir išmokama eurais.</w:t>
      </w:r>
    </w:p>
    <w:p w14:paraId="2102A032" w14:textId="77777777" w:rsidR="00A23852" w:rsidRDefault="00A23852" w:rsidP="00A23852">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CC870F5" w14:textId="77777777" w:rsidR="00A23852" w:rsidRDefault="00A23852" w:rsidP="00A23852">
      <w:pPr>
        <w:tabs>
          <w:tab w:val="left" w:pos="567"/>
        </w:tabs>
        <w:spacing w:line="276" w:lineRule="auto"/>
        <w:jc w:val="both"/>
        <w:textAlignment w:val="baseline"/>
      </w:pPr>
      <w:r>
        <w:t>10.10. Sutarties įvykdymo užtikrinime nurodytas jo galiojimo terminas turi būti ne trumpesnis nei nurodytas Specialiosiose sąlygose.</w:t>
      </w:r>
    </w:p>
    <w:p w14:paraId="30A25C31" w14:textId="77777777" w:rsidR="00A23852" w:rsidRDefault="00A23852" w:rsidP="00A2385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B7A0EF" w14:textId="77777777" w:rsidR="00A23852" w:rsidRDefault="00A23852" w:rsidP="00A2385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A5E890" w14:textId="77777777" w:rsidR="00A23852" w:rsidRDefault="00A23852" w:rsidP="00A2385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D799D4" w14:textId="77777777" w:rsidR="00A23852" w:rsidRDefault="00A23852" w:rsidP="00A2385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3538B9" w14:textId="77777777" w:rsidR="00A23852" w:rsidRDefault="00A23852" w:rsidP="00A2385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CE01D3" w14:textId="77777777" w:rsidR="00A23852" w:rsidRDefault="00A23852" w:rsidP="00A23852">
      <w:pPr>
        <w:tabs>
          <w:tab w:val="left" w:pos="567"/>
        </w:tabs>
        <w:spacing w:line="276" w:lineRule="auto"/>
        <w:jc w:val="both"/>
        <w:textAlignment w:val="baseline"/>
      </w:pPr>
      <w:r>
        <w:t>10.16. Pirkėjas gali pasinaudoti Sutarties įvykdymo užtikrinimu, esant bet kuriai iš žemiau nurodytų aplinkybių:</w:t>
      </w:r>
    </w:p>
    <w:p w14:paraId="0D28D5B8" w14:textId="77777777" w:rsidR="00A23852" w:rsidRDefault="00A23852" w:rsidP="00A23852">
      <w:pPr>
        <w:tabs>
          <w:tab w:val="left" w:pos="567"/>
        </w:tabs>
        <w:spacing w:line="276" w:lineRule="auto"/>
        <w:jc w:val="both"/>
        <w:textAlignment w:val="baseline"/>
      </w:pPr>
      <w:r>
        <w:t>10.16.1. Tiekėjas neįvykdė, nevykdo arba netinkamai vykdo savo įsipareigojimus pagal Sutartį;</w:t>
      </w:r>
    </w:p>
    <w:p w14:paraId="729BB40E" w14:textId="77777777" w:rsidR="00A23852" w:rsidRDefault="00A23852" w:rsidP="00A2385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A577079" w14:textId="77777777" w:rsidR="00A23852" w:rsidRDefault="00A23852" w:rsidP="00A2385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782C7AB" w14:textId="77777777" w:rsidR="00A23852" w:rsidRDefault="00A23852" w:rsidP="00A23852">
      <w:pPr>
        <w:tabs>
          <w:tab w:val="left" w:pos="567"/>
        </w:tabs>
        <w:spacing w:line="276" w:lineRule="auto"/>
        <w:jc w:val="both"/>
        <w:textAlignment w:val="baseline"/>
      </w:pPr>
      <w:r>
        <w:t>10.16.4. Tiekėjas be pateisinamos priežasties (ne Sutartyje nustatytais atvejais) vienašališkai nutraukia Sutartį.</w:t>
      </w:r>
    </w:p>
    <w:p w14:paraId="1F32D2AD" w14:textId="77777777" w:rsidR="00A23852" w:rsidRDefault="00A23852" w:rsidP="00A23852">
      <w:pPr>
        <w:tabs>
          <w:tab w:val="left" w:pos="567"/>
        </w:tabs>
        <w:spacing w:line="276" w:lineRule="auto"/>
        <w:jc w:val="both"/>
        <w:textAlignment w:val="baseline"/>
        <w:rPr>
          <w:b/>
          <w:bCs/>
        </w:rPr>
      </w:pPr>
    </w:p>
    <w:p w14:paraId="7BC8EB5E" w14:textId="77777777" w:rsidR="00A23852" w:rsidRDefault="00A23852" w:rsidP="00A2385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5FA8203"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5A9983"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CC00A0F"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E4EC8A1"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F73809C"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D19BC63"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CE206" w14:textId="77777777" w:rsidR="00A23852" w:rsidRDefault="00A23852" w:rsidP="00A2385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9580BFF" w14:textId="77777777" w:rsidR="00A23852" w:rsidRDefault="00A23852" w:rsidP="00A23852">
      <w:pPr>
        <w:keepNext/>
        <w:keepLines/>
        <w:tabs>
          <w:tab w:val="left" w:pos="567"/>
          <w:tab w:val="left" w:pos="851"/>
          <w:tab w:val="left" w:pos="992"/>
          <w:tab w:val="left" w:pos="1134"/>
        </w:tabs>
        <w:spacing w:line="276" w:lineRule="auto"/>
        <w:jc w:val="center"/>
        <w:rPr>
          <w:rFonts w:eastAsia="Cambria"/>
          <w:b/>
          <w:bCs/>
          <w:caps/>
          <w14:numSpacing w14:val="tabular"/>
        </w:rPr>
      </w:pPr>
    </w:p>
    <w:p w14:paraId="31D10D61"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BFB109D"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B930BA" w14:textId="77777777" w:rsidR="00A23852" w:rsidRDefault="00A23852" w:rsidP="00A2385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08F134E" w14:textId="77777777" w:rsidR="00A23852" w:rsidRDefault="00A23852" w:rsidP="00A23852">
      <w:pPr>
        <w:tabs>
          <w:tab w:val="left" w:pos="567"/>
        </w:tabs>
        <w:spacing w:line="276" w:lineRule="auto"/>
        <w:jc w:val="both"/>
        <w:textAlignment w:val="baseline"/>
      </w:pPr>
      <w:r>
        <w:t>12.1.2. Pirkėjas sumoka Tiekėjui ne didesnį kaip Specialiosiose sąlygose nurodyto dydžio Avansą.</w:t>
      </w:r>
    </w:p>
    <w:p w14:paraId="4BE478F8" w14:textId="77777777" w:rsidR="00A23852" w:rsidRDefault="00A23852" w:rsidP="00A2385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7018F93" w14:textId="77777777" w:rsidR="00A23852" w:rsidRDefault="00A23852" w:rsidP="00A2385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1EDA6D6" w14:textId="77777777" w:rsidR="00A23852" w:rsidRDefault="00A23852" w:rsidP="00A2385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5262E92" w14:textId="77777777" w:rsidR="00A23852" w:rsidRDefault="00A23852" w:rsidP="00A2385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4D54DD0" w14:textId="77777777" w:rsidR="00A23852" w:rsidRDefault="00A23852" w:rsidP="00A2385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616F5F0" w14:textId="77777777" w:rsidR="00A23852" w:rsidRDefault="00A23852" w:rsidP="00A23852">
      <w:pPr>
        <w:tabs>
          <w:tab w:val="left" w:pos="567"/>
        </w:tabs>
        <w:spacing w:line="276" w:lineRule="auto"/>
        <w:jc w:val="both"/>
        <w:textAlignment w:val="baseline"/>
      </w:pPr>
      <w:r>
        <w:t>12.1.7. Avanso užtikrinimo suma turi būti nurodoma ir išmokama eurais.</w:t>
      </w:r>
    </w:p>
    <w:p w14:paraId="59E5B5B4" w14:textId="77777777" w:rsidR="00A23852" w:rsidRDefault="00A23852" w:rsidP="00A2385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C789919" w14:textId="77777777" w:rsidR="00A23852" w:rsidRDefault="00A23852" w:rsidP="00A23852">
      <w:pPr>
        <w:tabs>
          <w:tab w:val="left" w:pos="567"/>
        </w:tabs>
        <w:spacing w:line="276" w:lineRule="auto"/>
        <w:jc w:val="both"/>
        <w:textAlignment w:val="baseline"/>
      </w:pPr>
      <w:r>
        <w:t>12.1.9. Avanso užtikrinimas, neatitinkantis šiame Sutarties poskyryje nustatytų reikalavimų, nebus priimamas.</w:t>
      </w:r>
    </w:p>
    <w:p w14:paraId="199644B4" w14:textId="77777777" w:rsidR="00A23852" w:rsidRDefault="00A23852" w:rsidP="00A23852">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D66118" w14:textId="77777777" w:rsidR="00A23852" w:rsidRDefault="00A23852" w:rsidP="00A2385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F5795EF" w14:textId="77777777" w:rsidR="00A23852" w:rsidRDefault="00A23852" w:rsidP="00A2385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1FBED9" w14:textId="77777777" w:rsidR="00A23852" w:rsidRDefault="00A23852" w:rsidP="00A23852">
      <w:pPr>
        <w:tabs>
          <w:tab w:val="left" w:pos="567"/>
        </w:tabs>
        <w:spacing w:line="276" w:lineRule="auto"/>
        <w:jc w:val="both"/>
        <w:textAlignment w:val="baseline"/>
      </w:pPr>
    </w:p>
    <w:p w14:paraId="22E9808C"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2F53C1E"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10531E"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E51886E"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8EBB855"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60B5C96"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EBB9D0"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A4439CE"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666A541F"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182A239F"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3A555FE" w14:textId="77777777" w:rsidR="00A23852" w:rsidRDefault="00A23852" w:rsidP="00A2385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8E0B2D7"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39931B"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5ECD6B11"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91598C"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282518B1"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3231070F"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DE88C3D"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7D58C611"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B36612"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A5FAFF5"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EE27A9"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74808C"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A7441F8"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138907"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D7CCBBF"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7A1687B"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6320788"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857C5E0"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4ED135"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BCA5E3"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34C1D1"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EFC4C49"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0772CC"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8CBD3B4" w14:textId="77777777" w:rsidR="00A23852" w:rsidRDefault="00A23852" w:rsidP="00A2385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8560D4" w14:textId="77777777" w:rsidR="00A23852" w:rsidRDefault="00A23852" w:rsidP="00A23852">
      <w:pPr>
        <w:tabs>
          <w:tab w:val="left" w:pos="0"/>
          <w:tab w:val="left" w:pos="851"/>
          <w:tab w:val="left" w:pos="992"/>
          <w:tab w:val="left" w:pos="1134"/>
        </w:tabs>
        <w:spacing w:line="276" w:lineRule="auto"/>
        <w:jc w:val="both"/>
        <w:rPr>
          <w:rFonts w:eastAsia="Arial"/>
          <w:b/>
          <w:bCs/>
        </w:rPr>
      </w:pPr>
    </w:p>
    <w:p w14:paraId="3DE086F3"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9A5DB43"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AD98204" w14:textId="77777777" w:rsidR="00A23852" w:rsidRDefault="00A23852" w:rsidP="00A2385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55DA3C7" w14:textId="77777777" w:rsidR="00A23852" w:rsidRDefault="00A23852" w:rsidP="00A2385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460D858" w14:textId="77777777" w:rsidR="00A23852" w:rsidRDefault="00A23852" w:rsidP="00A2385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25873A5" w14:textId="77777777" w:rsidR="00A23852" w:rsidRDefault="00A23852" w:rsidP="00A23852">
      <w:pPr>
        <w:tabs>
          <w:tab w:val="left" w:pos="567"/>
        </w:tabs>
        <w:spacing w:line="276" w:lineRule="auto"/>
        <w:jc w:val="both"/>
        <w:textAlignment w:val="baseline"/>
        <w:rPr>
          <w:b/>
          <w:bCs/>
        </w:rPr>
      </w:pPr>
    </w:p>
    <w:p w14:paraId="76596C50"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F9D1E10"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974652"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B7190F5"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ED2C053"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6290845"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5F2F09EB"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9C67D2"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47A8E6"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1274F94"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C24BA4D" w14:textId="77777777" w:rsidR="00A23852" w:rsidRDefault="00A23852" w:rsidP="00A2385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80C1E7F" w14:textId="77777777" w:rsidR="00A23852" w:rsidRDefault="00A23852" w:rsidP="00A2385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3FAD829"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943778F"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4E7A8C"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p>
    <w:p w14:paraId="09C01F49"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A7CDF81" w14:textId="77777777" w:rsidR="00A23852" w:rsidRDefault="00A23852" w:rsidP="00A2385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97233F"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2FD106"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D72A24E"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C95CFB"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6500F06F"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014B7B3" w14:textId="77777777" w:rsidR="00A23852" w:rsidRDefault="00A23852" w:rsidP="00A23852">
      <w:pPr>
        <w:widowControl w:val="0"/>
        <w:tabs>
          <w:tab w:val="left" w:pos="567"/>
          <w:tab w:val="left" w:pos="851"/>
          <w:tab w:val="left" w:pos="992"/>
          <w:tab w:val="left" w:pos="1134"/>
        </w:tabs>
        <w:spacing w:line="276" w:lineRule="auto"/>
        <w:ind w:firstLine="53"/>
        <w:jc w:val="both"/>
        <w:rPr>
          <w:rFonts w:eastAsia="Arial"/>
        </w:rPr>
      </w:pPr>
    </w:p>
    <w:p w14:paraId="65D84503"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4DC6F03"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9BA7A6"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97B51CF" w14:textId="77777777" w:rsidR="00A23852" w:rsidRDefault="00A23852" w:rsidP="00A2385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FE6F7C" w14:textId="77777777" w:rsidR="00A23852" w:rsidRDefault="00A23852" w:rsidP="00A2385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E079022"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314902" w14:textId="77777777" w:rsidR="00A23852" w:rsidRDefault="00A23852" w:rsidP="00A2385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CAB7B3"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F65666" w14:textId="77777777" w:rsidR="00A23852" w:rsidRDefault="00A23852" w:rsidP="00A23852">
      <w:pPr>
        <w:widowControl w:val="0"/>
        <w:tabs>
          <w:tab w:val="left" w:pos="567"/>
          <w:tab w:val="left" w:pos="851"/>
          <w:tab w:val="left" w:pos="992"/>
          <w:tab w:val="left" w:pos="1134"/>
        </w:tabs>
        <w:spacing w:line="276" w:lineRule="auto"/>
        <w:jc w:val="both"/>
        <w:rPr>
          <w:rFonts w:eastAsia="Arial"/>
          <w:b/>
          <w:bCs/>
        </w:rPr>
      </w:pPr>
    </w:p>
    <w:p w14:paraId="485D5102"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EF99E48"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3A00DC"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113F9D17"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7A326D"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ED6CD7"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1756DDE"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049792" w14:textId="77777777" w:rsidR="00A23852" w:rsidRDefault="00A23852" w:rsidP="00A2385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8377F2C"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416BD1A"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7613EEC"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8B7D194"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EFFFB1"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311CD8"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F2C418A"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DB3861" w14:textId="77777777" w:rsidR="00A23852" w:rsidRDefault="00A23852" w:rsidP="00A2385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80EB4A2" w14:textId="77777777" w:rsidR="00A23852" w:rsidRDefault="00A23852" w:rsidP="00A2385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7348B0F" w14:textId="77777777" w:rsidR="00A23852" w:rsidRDefault="00A23852" w:rsidP="00A2385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5C7A0FB" w14:textId="77777777" w:rsidR="00A23852" w:rsidRDefault="00A23852" w:rsidP="00A2385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677918E" w14:textId="77777777" w:rsidR="00A23852" w:rsidRDefault="00A23852" w:rsidP="00A2385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417BC4C" w14:textId="77777777" w:rsidR="00A23852" w:rsidRDefault="00A23852" w:rsidP="00A23852">
      <w:pPr>
        <w:tabs>
          <w:tab w:val="left" w:pos="567"/>
        </w:tabs>
        <w:spacing w:line="276" w:lineRule="auto"/>
        <w:jc w:val="both"/>
        <w:textAlignment w:val="baseline"/>
      </w:pPr>
      <w:r>
        <w:t>21.2.4. ne dėl Pirkėjo kaltės vėluoja kitos Pirkėjo pirkimo sutarties, turinčios tiesioginės įtakos šiai Sutarčiai, vykdymas;</w:t>
      </w:r>
    </w:p>
    <w:p w14:paraId="1D9F5C92" w14:textId="77777777" w:rsidR="00A23852" w:rsidRDefault="00A23852" w:rsidP="00A23852">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05AEFFEB" w14:textId="77777777" w:rsidR="00A23852" w:rsidRDefault="00A23852" w:rsidP="00A23852">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259C9AA9" w14:textId="77777777" w:rsidR="00A23852" w:rsidRDefault="00A23852" w:rsidP="00A2385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3E61965" w14:textId="77777777" w:rsidR="00A23852" w:rsidRDefault="00A23852" w:rsidP="00A2385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D68DC8F" w14:textId="77777777" w:rsidR="00A23852" w:rsidRDefault="00A23852" w:rsidP="00A2385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AE21B83" w14:textId="77777777" w:rsidR="00A23852" w:rsidRDefault="00A23852" w:rsidP="00A2385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F4647F5" w14:textId="77777777" w:rsidR="00A23852" w:rsidRDefault="00A23852" w:rsidP="00A23852">
      <w:pPr>
        <w:tabs>
          <w:tab w:val="left" w:pos="567"/>
        </w:tabs>
        <w:spacing w:line="276" w:lineRule="auto"/>
        <w:jc w:val="both"/>
        <w:textAlignment w:val="baseline"/>
      </w:pPr>
      <w:r>
        <w:t>21.5. Sutartinių įsipareigojimų vykdymas gali būti stabdomas tik Sutarties galiojimo laikotarpiu tokia tvarka:</w:t>
      </w:r>
    </w:p>
    <w:p w14:paraId="064353E8" w14:textId="77777777" w:rsidR="00A23852" w:rsidRDefault="00A23852" w:rsidP="00A23852">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5FF68CD9" w14:textId="77777777" w:rsidR="00A23852" w:rsidRDefault="00A23852" w:rsidP="00A2385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086490F" w14:textId="77777777" w:rsidR="00A23852" w:rsidRDefault="00A23852" w:rsidP="00A2385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AAD9154" w14:textId="77777777" w:rsidR="00A23852" w:rsidRDefault="00A23852" w:rsidP="00A2385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AD04EE" w14:textId="77777777" w:rsidR="00A23852" w:rsidRDefault="00A23852" w:rsidP="00A23852">
      <w:pPr>
        <w:spacing w:line="276" w:lineRule="auto"/>
        <w:jc w:val="both"/>
      </w:pPr>
      <w:r>
        <w:t>21.7. Sutartinių įsipareigojimų vykdymas sustabdomas ne ilgesniam kaip konkrečios, pagrįstos aplinkybės egzistavimo laikotarpiui.</w:t>
      </w:r>
    </w:p>
    <w:p w14:paraId="6BA2E7E3" w14:textId="77777777" w:rsidR="00A23852" w:rsidRDefault="00A23852" w:rsidP="00A2385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3A6EFF7" w14:textId="77777777" w:rsidR="00A23852" w:rsidRDefault="00A23852" w:rsidP="00A23852">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650C45A" w14:textId="77777777" w:rsidR="00A23852" w:rsidRDefault="00A23852" w:rsidP="00A2385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3898092" w14:textId="77777777" w:rsidR="00A23852" w:rsidRDefault="00A23852" w:rsidP="00A2385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D162CA4" w14:textId="77777777" w:rsidR="00A23852" w:rsidRDefault="00A23852" w:rsidP="00A23852">
      <w:pPr>
        <w:tabs>
          <w:tab w:val="left" w:pos="567"/>
        </w:tabs>
        <w:spacing w:line="276" w:lineRule="auto"/>
        <w:jc w:val="both"/>
        <w:textAlignment w:val="baseline"/>
        <w:rPr>
          <w:b/>
          <w:bCs/>
        </w:rPr>
      </w:pPr>
    </w:p>
    <w:p w14:paraId="16BB73FC"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05D4D4F"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6BA379" w14:textId="77777777" w:rsidR="00A23852" w:rsidRDefault="00A23852" w:rsidP="00A2385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A6B0F47" w14:textId="77777777" w:rsidR="00A23852" w:rsidRDefault="00A23852" w:rsidP="00A23852">
      <w:pPr>
        <w:tabs>
          <w:tab w:val="left" w:pos="567"/>
          <w:tab w:val="left" w:pos="851"/>
          <w:tab w:val="left" w:pos="992"/>
          <w:tab w:val="left" w:pos="1134"/>
        </w:tabs>
        <w:spacing w:line="276" w:lineRule="auto"/>
        <w:jc w:val="both"/>
        <w:rPr>
          <w:rFonts w:eastAsia="Cambria"/>
          <w:b/>
          <w:bCs/>
        </w:rPr>
      </w:pPr>
    </w:p>
    <w:p w14:paraId="28360B15"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C53FADF"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CC1978" w14:textId="77777777" w:rsidR="00A23852" w:rsidRDefault="00A23852" w:rsidP="00A2385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CFA1657" w14:textId="77777777" w:rsidR="00A23852" w:rsidRDefault="00A23852" w:rsidP="00A2385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137EA49" w14:textId="77777777" w:rsidR="00A23852" w:rsidRDefault="00A23852" w:rsidP="00A23852">
      <w:pPr>
        <w:tabs>
          <w:tab w:val="left" w:pos="567"/>
        </w:tabs>
        <w:spacing w:line="276" w:lineRule="auto"/>
        <w:jc w:val="both"/>
        <w:textAlignment w:val="baseline"/>
        <w:rPr>
          <w:b/>
          <w:bCs/>
        </w:rPr>
      </w:pPr>
    </w:p>
    <w:p w14:paraId="3923D4D4"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EA8887B"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88AAC2" w14:textId="77777777" w:rsidR="00A23852" w:rsidRDefault="00A23852" w:rsidP="00A2385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00B8050" w14:textId="77777777" w:rsidR="00A23852" w:rsidRDefault="00A23852" w:rsidP="00A2385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4463A80" w14:textId="77777777" w:rsidR="00A23852" w:rsidRDefault="00A23852" w:rsidP="00A23852">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53F3E9B" w14:textId="77777777" w:rsidR="00A23852" w:rsidRDefault="00A23852" w:rsidP="00A23852">
      <w:pPr>
        <w:tabs>
          <w:tab w:val="left" w:pos="567"/>
        </w:tabs>
        <w:spacing w:line="276" w:lineRule="auto"/>
        <w:jc w:val="both"/>
      </w:pPr>
      <w:r>
        <w:t>22.2.2.2. Tiekėjo padėtis pasikeičia ir jis atitinka pirkimo dokumentuose nustatytą pašalinimo pagrindą;</w:t>
      </w:r>
    </w:p>
    <w:p w14:paraId="26518EC3" w14:textId="77777777" w:rsidR="00A23852" w:rsidRDefault="00A23852" w:rsidP="00A2385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1DE8923" w14:textId="77777777" w:rsidR="00A23852" w:rsidRDefault="00A23852" w:rsidP="00A23852">
      <w:pPr>
        <w:tabs>
          <w:tab w:val="left" w:pos="567"/>
        </w:tabs>
        <w:spacing w:line="276" w:lineRule="auto"/>
        <w:jc w:val="both"/>
        <w:textAlignment w:val="baseline"/>
      </w:pPr>
      <w:r>
        <w:t>22.2.2.4. Pirkėjas nusprendžia nebevykdyti veiklos, kurios vykdymui Sutartimi įsigyjamos Paslaugos ir Sutarties poreikis išnyksta;</w:t>
      </w:r>
    </w:p>
    <w:p w14:paraId="713FC354" w14:textId="77777777" w:rsidR="00A23852" w:rsidRDefault="00A23852" w:rsidP="00A23852">
      <w:pPr>
        <w:tabs>
          <w:tab w:val="left" w:pos="567"/>
        </w:tabs>
        <w:spacing w:line="276" w:lineRule="auto"/>
        <w:jc w:val="both"/>
        <w:textAlignment w:val="baseline"/>
      </w:pPr>
      <w:r>
        <w:t>22.2.2.5. Pirkėjo valdymo organas priima sprendimą, dėl kurio Sutarties poreikis išnyksta;</w:t>
      </w:r>
    </w:p>
    <w:p w14:paraId="36354F86" w14:textId="77777777" w:rsidR="00A23852" w:rsidRDefault="00A23852" w:rsidP="00A2385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63891A3" w14:textId="77777777" w:rsidR="00A23852" w:rsidRDefault="00A23852" w:rsidP="00A2385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337D868" w14:textId="77777777" w:rsidR="00A23852" w:rsidRDefault="00A23852" w:rsidP="00A23852">
      <w:pPr>
        <w:tabs>
          <w:tab w:val="left" w:pos="567"/>
        </w:tabs>
        <w:spacing w:line="276" w:lineRule="auto"/>
        <w:jc w:val="both"/>
        <w:textAlignment w:val="baseline"/>
      </w:pPr>
      <w:r>
        <w:t xml:space="preserve">22.2.2.8. nebelieka perkamų </w:t>
      </w:r>
      <w:r>
        <w:rPr>
          <w:rFonts w:eastAsia="Arial"/>
        </w:rPr>
        <w:t>Paslaugų</w:t>
      </w:r>
      <w:r>
        <w:t xml:space="preserve"> poreikio;</w:t>
      </w:r>
    </w:p>
    <w:p w14:paraId="0075DE7C" w14:textId="77777777" w:rsidR="00A23852" w:rsidRDefault="00A23852" w:rsidP="00A23852">
      <w:pPr>
        <w:tabs>
          <w:tab w:val="left" w:pos="567"/>
        </w:tabs>
        <w:spacing w:line="276" w:lineRule="auto"/>
        <w:jc w:val="both"/>
        <w:textAlignment w:val="baseline"/>
      </w:pPr>
      <w:r>
        <w:t>22.2.2.9. Pirkėjas iš pirkimų priežiūrą atliekančių institucijų gauna nurodymą ar rekomendaciją nutraukti Sutartį;</w:t>
      </w:r>
    </w:p>
    <w:p w14:paraId="44E4E036" w14:textId="77777777" w:rsidR="00A23852" w:rsidRDefault="00A23852" w:rsidP="00A2385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B7A550E" w14:textId="77777777" w:rsidR="00A23852" w:rsidRDefault="00A23852" w:rsidP="00A2385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F1DCC6F" w14:textId="77777777" w:rsidR="00A23852" w:rsidRDefault="00A23852" w:rsidP="00A2385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53889B3" w14:textId="77777777" w:rsidR="00A23852" w:rsidRDefault="00A23852" w:rsidP="00A2385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5078DE4" w14:textId="77777777" w:rsidR="00A23852" w:rsidRDefault="00A23852" w:rsidP="00A23852">
      <w:pPr>
        <w:tabs>
          <w:tab w:val="left" w:pos="567"/>
        </w:tabs>
        <w:spacing w:line="276" w:lineRule="auto"/>
        <w:jc w:val="both"/>
        <w:textAlignment w:val="baseline"/>
        <w:rPr>
          <w:iCs/>
        </w:rPr>
      </w:pPr>
      <w:r>
        <w:rPr>
          <w:iCs/>
        </w:rPr>
        <w:t>22.2.2.14. paaiškėja VPĮ 37 straipsnio 8 dalyje ir (ar) 47 straipsnio 8 dalyje nurodytos aplinkybės.</w:t>
      </w:r>
    </w:p>
    <w:p w14:paraId="5DDB3307" w14:textId="77777777" w:rsidR="00A23852" w:rsidRDefault="00A23852" w:rsidP="00A2385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416D28" w14:textId="77777777" w:rsidR="00A23852" w:rsidRDefault="00A23852" w:rsidP="00A2385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057AAA" w14:textId="77777777" w:rsidR="00A23852" w:rsidRDefault="00A23852" w:rsidP="00A2385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3F8B25" w14:textId="77777777" w:rsidR="00A23852" w:rsidRDefault="00A23852" w:rsidP="00A23852">
      <w:pPr>
        <w:tabs>
          <w:tab w:val="left" w:pos="567"/>
        </w:tabs>
        <w:spacing w:line="276" w:lineRule="auto"/>
        <w:jc w:val="both"/>
        <w:textAlignment w:val="baseline"/>
      </w:pPr>
      <w:r>
        <w:t>22.2.7. Sutartis laikoma nutraukta kitą dieną po to, kai pasibaigia įspėjimo apie Sutarties nutraukimą terminas.</w:t>
      </w:r>
    </w:p>
    <w:p w14:paraId="5BC9FDE8" w14:textId="77777777" w:rsidR="00A23852" w:rsidRDefault="00A23852" w:rsidP="00A2385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1E83AC" w14:textId="77777777" w:rsidR="00A23852" w:rsidRDefault="00A23852" w:rsidP="00A23852">
      <w:pPr>
        <w:tabs>
          <w:tab w:val="left" w:pos="567"/>
        </w:tabs>
        <w:spacing w:line="276" w:lineRule="auto"/>
        <w:jc w:val="both"/>
        <w:textAlignment w:val="baseline"/>
        <w:rPr>
          <w:b/>
          <w:bCs/>
        </w:rPr>
      </w:pPr>
    </w:p>
    <w:p w14:paraId="00AE47E3"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908803E" w14:textId="77777777" w:rsidR="00A23852" w:rsidRDefault="00A23852" w:rsidP="00A23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2CADE2" w14:textId="77777777" w:rsidR="00A23852" w:rsidRDefault="00A23852" w:rsidP="00A23852">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4B17707F" w14:textId="77777777" w:rsidR="00A23852" w:rsidRDefault="00A23852" w:rsidP="00A2385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D439738" w14:textId="77777777" w:rsidR="00A23852" w:rsidRDefault="00A23852" w:rsidP="00A2385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0D2C71" w14:textId="77777777" w:rsidR="00A23852" w:rsidRDefault="00A23852" w:rsidP="00A2385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56EB082" w14:textId="77777777" w:rsidR="00A23852" w:rsidRDefault="00A23852" w:rsidP="00A2385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27653AD" w14:textId="77777777" w:rsidR="00A23852" w:rsidRDefault="00A23852" w:rsidP="00A2385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074F5A0" w14:textId="77777777" w:rsidR="00A23852" w:rsidRDefault="00A23852" w:rsidP="00A23852">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1FFFCE6" w14:textId="77777777" w:rsidR="00A23852" w:rsidRDefault="00A23852" w:rsidP="00A23852">
      <w:pPr>
        <w:tabs>
          <w:tab w:val="left" w:pos="567"/>
        </w:tabs>
        <w:spacing w:line="276" w:lineRule="auto"/>
        <w:jc w:val="both"/>
        <w:textAlignment w:val="baseline"/>
      </w:pPr>
      <w:r>
        <w:t>22.3.6. Sutartis laikoma nutraukta kitą dieną po to, kai pasibaigia įspėjimo apie Sutarties nutraukimą terminas.</w:t>
      </w:r>
    </w:p>
    <w:p w14:paraId="6495F478" w14:textId="77777777" w:rsidR="00A23852" w:rsidRDefault="00A23852" w:rsidP="00A23852">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67D09587" w14:textId="77777777" w:rsidR="00A23852" w:rsidRDefault="00A23852" w:rsidP="00A23852">
      <w:pPr>
        <w:tabs>
          <w:tab w:val="left" w:pos="567"/>
        </w:tabs>
        <w:spacing w:line="276" w:lineRule="auto"/>
        <w:jc w:val="both"/>
        <w:textAlignment w:val="baseline"/>
        <w:rPr>
          <w:b/>
          <w:bCs/>
        </w:rPr>
      </w:pPr>
    </w:p>
    <w:p w14:paraId="48055880"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20F507" w14:textId="77777777" w:rsidR="00A23852" w:rsidRDefault="00A23852" w:rsidP="00A23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64CECE" w14:textId="77777777" w:rsidR="00A23852" w:rsidRDefault="00A23852" w:rsidP="00A2385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55E96B1" w14:textId="77777777" w:rsidR="00A23852" w:rsidRDefault="00A23852" w:rsidP="00A23852">
      <w:pPr>
        <w:tabs>
          <w:tab w:val="left" w:pos="567"/>
        </w:tabs>
        <w:spacing w:line="276" w:lineRule="auto"/>
        <w:jc w:val="both"/>
        <w:textAlignment w:val="baseline"/>
      </w:pPr>
      <w:r>
        <w:t>22.4.2. Nutraukus Sutartį, Šalys privalo:</w:t>
      </w:r>
    </w:p>
    <w:p w14:paraId="58C7E6AE" w14:textId="77777777" w:rsidR="00A23852" w:rsidRDefault="00A23852" w:rsidP="00A2385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7E98E03" w14:textId="77777777" w:rsidR="00A23852" w:rsidRDefault="00A23852" w:rsidP="00A2385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5F9B2AD" w14:textId="77777777" w:rsidR="00A23852" w:rsidRDefault="00A23852" w:rsidP="00A2385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748696A" w14:textId="77777777" w:rsidR="00A23852" w:rsidRDefault="00A23852" w:rsidP="00A23852">
      <w:pPr>
        <w:tabs>
          <w:tab w:val="left" w:pos="567"/>
        </w:tabs>
        <w:spacing w:line="276" w:lineRule="auto"/>
        <w:jc w:val="both"/>
        <w:textAlignment w:val="baseline"/>
        <w:rPr>
          <w:b/>
          <w:bCs/>
        </w:rPr>
      </w:pPr>
    </w:p>
    <w:p w14:paraId="30010E28"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388D7BE"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C96B3E" w14:textId="77777777" w:rsidR="00A23852" w:rsidRDefault="00A23852" w:rsidP="00A2385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123ED7D" w14:textId="77777777" w:rsidR="00A23852" w:rsidRDefault="00A23852" w:rsidP="00A2385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A5A7E38" w14:textId="77777777" w:rsidR="00A23852" w:rsidRDefault="00A23852" w:rsidP="00A2385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A911D2" w14:textId="77777777" w:rsidR="00A23852" w:rsidRDefault="00A23852" w:rsidP="00A2385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D1D84AC" w14:textId="77777777" w:rsidR="00A23852" w:rsidRDefault="00A23852" w:rsidP="00A23852">
      <w:pPr>
        <w:spacing w:line="276" w:lineRule="auto"/>
        <w:jc w:val="both"/>
      </w:pPr>
      <w:r>
        <w:t>23.1.4. Šalys sudarė rašytinį Susitarimą prie Sutarties dėl prekių keitimo.</w:t>
      </w:r>
    </w:p>
    <w:p w14:paraId="50779D17" w14:textId="77777777" w:rsidR="00A23852" w:rsidRDefault="00A23852" w:rsidP="00A23852">
      <w:pPr>
        <w:spacing w:line="276" w:lineRule="auto"/>
        <w:jc w:val="both"/>
      </w:pPr>
      <w:r>
        <w:t>23.2. Šiame Bendrųjų sąlygų skyriuje nurodytu atveju prekės turi būti pristatytos už ne didesnę nei pasiūlyme nurodytą kainą.</w:t>
      </w:r>
    </w:p>
    <w:p w14:paraId="17D256B2"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B54AE3F"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AADA0F1"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20439B4" w14:textId="77777777" w:rsidR="00A23852" w:rsidRDefault="00A23852" w:rsidP="00A2385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726ADD8" w14:textId="77777777" w:rsidR="00A23852" w:rsidRDefault="00A23852" w:rsidP="00A23852">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E81043" w14:textId="77777777" w:rsidR="00A23852" w:rsidRDefault="00A23852" w:rsidP="00A2385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EC4972F" w14:textId="77777777" w:rsidR="00A23852" w:rsidRDefault="00A23852" w:rsidP="00A2385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6E8AC6F" w14:textId="77777777" w:rsidR="00A23852" w:rsidRDefault="00A23852" w:rsidP="00A2385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72BE74E" w14:textId="77777777" w:rsidR="00A23852" w:rsidRDefault="00A23852" w:rsidP="00A23852">
      <w:pPr>
        <w:widowControl w:val="0"/>
        <w:tabs>
          <w:tab w:val="left" w:pos="0"/>
          <w:tab w:val="left" w:pos="851"/>
          <w:tab w:val="left" w:pos="992"/>
          <w:tab w:val="left" w:pos="1134"/>
        </w:tabs>
        <w:spacing w:line="276" w:lineRule="auto"/>
        <w:jc w:val="both"/>
        <w:rPr>
          <w:rFonts w:eastAsia="Arial"/>
          <w:b/>
          <w:bCs/>
        </w:rPr>
      </w:pPr>
    </w:p>
    <w:p w14:paraId="7A557206"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B045674" w14:textId="77777777" w:rsidR="00A23852" w:rsidRDefault="00A23852" w:rsidP="00A23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07566CD" w14:textId="77777777" w:rsidR="00A23852" w:rsidRDefault="00A23852" w:rsidP="00A2385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2F584F7" w14:textId="77777777" w:rsidR="00A23852" w:rsidRDefault="00A23852" w:rsidP="00A2385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FFABDF0" w14:textId="77777777" w:rsidR="00A23852" w:rsidRDefault="00A23852" w:rsidP="00A2385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1558199" w14:textId="77777777" w:rsidR="00A23852" w:rsidRDefault="00A23852" w:rsidP="00A23852">
      <w:pPr>
        <w:widowControl w:val="0"/>
        <w:tabs>
          <w:tab w:val="left" w:pos="426"/>
          <w:tab w:val="left" w:pos="567"/>
          <w:tab w:val="left" w:pos="709"/>
          <w:tab w:val="left" w:pos="851"/>
          <w:tab w:val="left" w:pos="992"/>
          <w:tab w:val="left" w:pos="1134"/>
        </w:tabs>
        <w:spacing w:line="276" w:lineRule="auto"/>
        <w:jc w:val="both"/>
        <w:rPr>
          <w:rFonts w:eastAsia="Arial"/>
        </w:rPr>
      </w:pPr>
    </w:p>
    <w:p w14:paraId="2E641880" w14:textId="77777777" w:rsidR="00A23852" w:rsidRDefault="00A23852">
      <w:pPr>
        <w:tabs>
          <w:tab w:val="left" w:pos="5400"/>
        </w:tabs>
        <w:jc w:val="center"/>
        <w:textAlignment w:val="center"/>
      </w:pPr>
    </w:p>
    <w:sectPr w:rsidR="00A2385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4BF81" w14:textId="77777777" w:rsidR="00DE565A" w:rsidRDefault="00DE565A">
      <w:pPr>
        <w:rPr>
          <w:sz w:val="20"/>
        </w:rPr>
      </w:pPr>
      <w:r>
        <w:rPr>
          <w:sz w:val="20"/>
        </w:rPr>
        <w:separator/>
      </w:r>
    </w:p>
  </w:endnote>
  <w:endnote w:type="continuationSeparator" w:id="0">
    <w:p w14:paraId="76D1BA93" w14:textId="77777777" w:rsidR="00DE565A" w:rsidRDefault="00DE565A">
      <w:pPr>
        <w:rPr>
          <w:sz w:val="20"/>
        </w:rPr>
      </w:pPr>
      <w:r>
        <w:rPr>
          <w:sz w:val="20"/>
        </w:rPr>
        <w:continuationSeparator/>
      </w:r>
    </w:p>
  </w:endnote>
  <w:endnote w:type="continuationNotice" w:id="1">
    <w:p w14:paraId="111B3EAD" w14:textId="77777777" w:rsidR="00DE565A" w:rsidRDefault="00DE5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F4DD6" w14:textId="77777777" w:rsidR="00D13A7B" w:rsidRDefault="00D13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4B6F66" w:rsidRDefault="004B6F6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E286A" w14:textId="77777777" w:rsidR="00D13A7B" w:rsidRDefault="00D13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CCFD8" w14:textId="77777777" w:rsidR="00DE565A" w:rsidRDefault="00DE565A">
      <w:pPr>
        <w:rPr>
          <w:sz w:val="20"/>
        </w:rPr>
      </w:pPr>
      <w:r>
        <w:rPr>
          <w:sz w:val="20"/>
        </w:rPr>
        <w:separator/>
      </w:r>
    </w:p>
  </w:footnote>
  <w:footnote w:type="continuationSeparator" w:id="0">
    <w:p w14:paraId="363F8DC0" w14:textId="77777777" w:rsidR="00DE565A" w:rsidRDefault="00DE565A">
      <w:pPr>
        <w:rPr>
          <w:sz w:val="20"/>
        </w:rPr>
      </w:pPr>
      <w:r>
        <w:rPr>
          <w:sz w:val="20"/>
        </w:rPr>
        <w:continuationSeparator/>
      </w:r>
    </w:p>
  </w:footnote>
  <w:footnote w:type="continuationNotice" w:id="1">
    <w:p w14:paraId="5A400888" w14:textId="77777777" w:rsidR="00DE565A" w:rsidRDefault="00DE56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931AC" w14:textId="77777777" w:rsidR="00D13A7B" w:rsidRDefault="00D13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039F14F3" w:rsidR="004B6F66" w:rsidRDefault="004B6F6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D81E69">
      <w:rPr>
        <w:rFonts w:ascii="Arial" w:eastAsia="Arial" w:hAnsi="Arial" w:cs="Arial"/>
        <w:noProof/>
        <w:sz w:val="18"/>
        <w:szCs w:val="18"/>
      </w:rPr>
      <w:t>6</w:t>
    </w:r>
    <w:r>
      <w:rPr>
        <w:rFonts w:ascii="Arial" w:eastAsia="Arial" w:hAnsi="Arial" w:cs="Arial"/>
        <w:sz w:val="18"/>
        <w:szCs w:val="18"/>
      </w:rPr>
      <w:fldChar w:fldCharType="end"/>
    </w:r>
  </w:p>
  <w:p w14:paraId="18CA756E" w14:textId="77777777" w:rsidR="004B6F66" w:rsidRDefault="004B6F6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4704" w14:textId="5E110EBF" w:rsidR="004B6F66" w:rsidRDefault="004B6F66" w:rsidP="002F0CF4">
    <w:pPr>
      <w:pStyle w:val="Header"/>
      <w:rPr>
        <w:lang w:val="en-US"/>
      </w:rPr>
    </w:pPr>
    <w:r>
      <w:rPr>
        <w:i/>
        <w:shd w:val="clear" w:color="auto" w:fill="FFFFFF"/>
      </w:rPr>
      <w:t>P</w:t>
    </w:r>
    <w:r w:rsidRPr="00BF3D28">
      <w:rPr>
        <w:i/>
        <w:shd w:val="clear" w:color="auto" w:fill="FFFFFF"/>
      </w:rPr>
      <w:t>irkimo</w:t>
    </w:r>
    <w:r>
      <w:rPr>
        <w:i/>
        <w:shd w:val="clear" w:color="auto" w:fill="FFFFFF"/>
      </w:rPr>
      <w:t xml:space="preserve"> paskelbimo </w:t>
    </w:r>
    <w:r w:rsidRPr="00BF3D28">
      <w:rPr>
        <w:i/>
        <w:shd w:val="clear" w:color="auto" w:fill="FFFFFF"/>
      </w:rPr>
      <w:t xml:space="preserve">CVP IS </w:t>
    </w:r>
    <w:r>
      <w:rPr>
        <w:i/>
        <w:shd w:val="clear" w:color="auto" w:fill="FFFFFF"/>
      </w:rPr>
      <w:t>data _____</w:t>
    </w:r>
    <w:r w:rsidRPr="00BF3D28">
      <w:rPr>
        <w:i/>
        <w:shd w:val="clear" w:color="auto" w:fill="FFFFFF"/>
      </w:rPr>
      <w:t xml:space="preserve">ID </w:t>
    </w:r>
    <w:r>
      <w:rPr>
        <w:i/>
        <w:shd w:val="clear" w:color="auto" w:fill="FFFFFF"/>
      </w:rPr>
      <w:t>______</w:t>
    </w:r>
  </w:p>
  <w:p w14:paraId="641259DD" w14:textId="77777777" w:rsidR="004B6F66" w:rsidRDefault="004B6F66" w:rsidP="002F0CF4">
    <w:pPr>
      <w:pStyle w:val="Header"/>
      <w:ind w:firstLine="8364"/>
    </w:pPr>
    <w:proofErr w:type="spellStart"/>
    <w:r>
      <w:rPr>
        <w:lang w:val="en-US"/>
      </w:rPr>
      <w:t>Pirkimo</w:t>
    </w:r>
    <w:proofErr w:type="spellEnd"/>
    <w:r>
      <w:rPr>
        <w:lang w:val="en-US"/>
      </w:rPr>
      <w:t xml:space="preserve"> s</w:t>
    </w:r>
    <w:proofErr w:type="spellStart"/>
    <w:r>
      <w:t>ąlygų</w:t>
    </w:r>
    <w:proofErr w:type="spellEnd"/>
    <w:r>
      <w:t xml:space="preserve"> </w:t>
    </w:r>
  </w:p>
  <w:p w14:paraId="2F0E6567" w14:textId="69A968AB" w:rsidR="004B6F66" w:rsidRPr="00D669C4" w:rsidRDefault="00D13A7B" w:rsidP="002F0CF4">
    <w:pPr>
      <w:pStyle w:val="Header"/>
      <w:ind w:firstLine="8364"/>
    </w:pPr>
    <w:r>
      <w:t>7</w:t>
    </w:r>
    <w:r w:rsidR="004B6F66" w:rsidRPr="00C81815">
      <w:t xml:space="preserve"> priedas</w:t>
    </w:r>
  </w:p>
  <w:p w14:paraId="5654EC65" w14:textId="77777777" w:rsidR="004B6F66" w:rsidRDefault="004B6F66" w:rsidP="002F0CF4">
    <w:pPr>
      <w:pStyle w:val="Header"/>
    </w:pPr>
  </w:p>
  <w:p w14:paraId="68D3C0A4" w14:textId="77777777" w:rsidR="004B6F66" w:rsidRDefault="004B6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B71B1"/>
    <w:multiLevelType w:val="multilevel"/>
    <w:tmpl w:val="378EB328"/>
    <w:lvl w:ilvl="0">
      <w:start w:val="12"/>
      <w:numFmt w:val="decimal"/>
      <w:lvlText w:val="%1."/>
      <w:lvlJc w:val="left"/>
      <w:pPr>
        <w:ind w:left="684" w:hanging="684"/>
      </w:pPr>
      <w:rPr>
        <w:rFonts w:eastAsia="Arial" w:hint="default"/>
        <w:color w:val="000000" w:themeColor="text1"/>
      </w:rPr>
    </w:lvl>
    <w:lvl w:ilvl="1">
      <w:start w:val="2"/>
      <w:numFmt w:val="decimal"/>
      <w:lvlText w:val="%1.%2."/>
      <w:lvlJc w:val="left"/>
      <w:pPr>
        <w:ind w:left="1044" w:hanging="684"/>
      </w:pPr>
      <w:rPr>
        <w:rFonts w:eastAsia="Arial" w:hint="default"/>
        <w:color w:val="000000" w:themeColor="text1"/>
      </w:rPr>
    </w:lvl>
    <w:lvl w:ilvl="2">
      <w:start w:val="9"/>
      <w:numFmt w:val="decimal"/>
      <w:lvlText w:val="%1.%2.%3."/>
      <w:lvlJc w:val="left"/>
      <w:pPr>
        <w:ind w:left="1440" w:hanging="720"/>
      </w:pPr>
      <w:rPr>
        <w:rFonts w:eastAsia="Arial" w:hint="default"/>
        <w:color w:val="000000" w:themeColor="text1"/>
      </w:rPr>
    </w:lvl>
    <w:lvl w:ilvl="3">
      <w:start w:val="1"/>
      <w:numFmt w:val="decimal"/>
      <w:lvlText w:val="%1.%2.%3.%4."/>
      <w:lvlJc w:val="left"/>
      <w:pPr>
        <w:ind w:left="1800" w:hanging="720"/>
      </w:pPr>
      <w:rPr>
        <w:rFonts w:eastAsia="Arial" w:hint="default"/>
        <w:color w:val="000000" w:themeColor="text1"/>
      </w:rPr>
    </w:lvl>
    <w:lvl w:ilvl="4">
      <w:start w:val="1"/>
      <w:numFmt w:val="decimal"/>
      <w:lvlText w:val="%1.%2.%3.%4.%5."/>
      <w:lvlJc w:val="left"/>
      <w:pPr>
        <w:ind w:left="2520" w:hanging="1080"/>
      </w:pPr>
      <w:rPr>
        <w:rFonts w:eastAsia="Arial" w:hint="default"/>
        <w:color w:val="000000" w:themeColor="text1"/>
      </w:rPr>
    </w:lvl>
    <w:lvl w:ilvl="5">
      <w:start w:val="1"/>
      <w:numFmt w:val="decimal"/>
      <w:lvlText w:val="%1.%2.%3.%4.%5.%6."/>
      <w:lvlJc w:val="left"/>
      <w:pPr>
        <w:ind w:left="2880" w:hanging="1080"/>
      </w:pPr>
      <w:rPr>
        <w:rFonts w:eastAsia="Arial" w:hint="default"/>
        <w:color w:val="000000" w:themeColor="text1"/>
      </w:rPr>
    </w:lvl>
    <w:lvl w:ilvl="6">
      <w:start w:val="1"/>
      <w:numFmt w:val="decimal"/>
      <w:lvlText w:val="%1.%2.%3.%4.%5.%6.%7."/>
      <w:lvlJc w:val="left"/>
      <w:pPr>
        <w:ind w:left="3240" w:hanging="1080"/>
      </w:pPr>
      <w:rPr>
        <w:rFonts w:eastAsia="Arial" w:hint="default"/>
        <w:color w:val="000000" w:themeColor="text1"/>
      </w:rPr>
    </w:lvl>
    <w:lvl w:ilvl="7">
      <w:start w:val="1"/>
      <w:numFmt w:val="decimal"/>
      <w:lvlText w:val="%1.%2.%3.%4.%5.%6.%7.%8."/>
      <w:lvlJc w:val="left"/>
      <w:pPr>
        <w:ind w:left="3960" w:hanging="1440"/>
      </w:pPr>
      <w:rPr>
        <w:rFonts w:eastAsia="Arial" w:hint="default"/>
        <w:color w:val="000000" w:themeColor="text1"/>
      </w:rPr>
    </w:lvl>
    <w:lvl w:ilvl="8">
      <w:start w:val="1"/>
      <w:numFmt w:val="decimal"/>
      <w:lvlText w:val="%1.%2.%3.%4.%5.%6.%7.%8.%9."/>
      <w:lvlJc w:val="left"/>
      <w:pPr>
        <w:ind w:left="4320" w:hanging="1440"/>
      </w:pPr>
      <w:rPr>
        <w:rFonts w:eastAsia="Arial" w:hint="default"/>
        <w:color w:val="000000" w:themeColor="text1"/>
      </w:rPr>
    </w:lvl>
  </w:abstractNum>
  <w:abstractNum w:abstractNumId="1" w15:restartNumberingAfterBreak="0">
    <w:nsid w:val="655122B8"/>
    <w:multiLevelType w:val="multilevel"/>
    <w:tmpl w:val="4E4AD108"/>
    <w:lvl w:ilvl="0">
      <w:start w:val="12"/>
      <w:numFmt w:val="decimal"/>
      <w:lvlText w:val="%1."/>
      <w:lvlJc w:val="left"/>
      <w:pPr>
        <w:ind w:left="780" w:hanging="780"/>
      </w:pPr>
      <w:rPr>
        <w:rFonts w:hint="default"/>
      </w:rPr>
    </w:lvl>
    <w:lvl w:ilvl="1">
      <w:start w:val="2"/>
      <w:numFmt w:val="decimal"/>
      <w:lvlText w:val="%1.%2."/>
      <w:lvlJc w:val="left"/>
      <w:pPr>
        <w:ind w:left="1140" w:hanging="780"/>
      </w:pPr>
      <w:rPr>
        <w:rFonts w:hint="default"/>
      </w:rPr>
    </w:lvl>
    <w:lvl w:ilvl="2">
      <w:start w:val="10"/>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3597637"/>
    <w:multiLevelType w:val="hybridMultilevel"/>
    <w:tmpl w:val="98FC7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3B8A"/>
    <w:rsid w:val="00027B83"/>
    <w:rsid w:val="000369E5"/>
    <w:rsid w:val="00073A45"/>
    <w:rsid w:val="000745AA"/>
    <w:rsid w:val="00080186"/>
    <w:rsid w:val="000A1C4E"/>
    <w:rsid w:val="000B0897"/>
    <w:rsid w:val="000C4B7E"/>
    <w:rsid w:val="0010226E"/>
    <w:rsid w:val="00105236"/>
    <w:rsid w:val="0011211B"/>
    <w:rsid w:val="00117CAA"/>
    <w:rsid w:val="00127ED9"/>
    <w:rsid w:val="00133782"/>
    <w:rsid w:val="0014231F"/>
    <w:rsid w:val="0017066D"/>
    <w:rsid w:val="001C0679"/>
    <w:rsid w:val="001C38FB"/>
    <w:rsid w:val="001D389F"/>
    <w:rsid w:val="001E3746"/>
    <w:rsid w:val="001E4786"/>
    <w:rsid w:val="002069EB"/>
    <w:rsid w:val="002277A3"/>
    <w:rsid w:val="002527DC"/>
    <w:rsid w:val="002922A0"/>
    <w:rsid w:val="00297B22"/>
    <w:rsid w:val="002A1D77"/>
    <w:rsid w:val="002B1201"/>
    <w:rsid w:val="002D3915"/>
    <w:rsid w:val="002E1AB7"/>
    <w:rsid w:val="002F0CF4"/>
    <w:rsid w:val="002F42C8"/>
    <w:rsid w:val="00355E66"/>
    <w:rsid w:val="003804AF"/>
    <w:rsid w:val="003A60A4"/>
    <w:rsid w:val="003B2848"/>
    <w:rsid w:val="003D695B"/>
    <w:rsid w:val="003E2A4C"/>
    <w:rsid w:val="003F49A6"/>
    <w:rsid w:val="00402199"/>
    <w:rsid w:val="00417F23"/>
    <w:rsid w:val="00433D05"/>
    <w:rsid w:val="00436B4D"/>
    <w:rsid w:val="00437D28"/>
    <w:rsid w:val="004528D4"/>
    <w:rsid w:val="004B6F66"/>
    <w:rsid w:val="004D6218"/>
    <w:rsid w:val="004F5829"/>
    <w:rsid w:val="00513EB6"/>
    <w:rsid w:val="0052055D"/>
    <w:rsid w:val="0053373E"/>
    <w:rsid w:val="00545279"/>
    <w:rsid w:val="00550EED"/>
    <w:rsid w:val="00562C79"/>
    <w:rsid w:val="00592D78"/>
    <w:rsid w:val="005A6DAF"/>
    <w:rsid w:val="005D0564"/>
    <w:rsid w:val="005E1272"/>
    <w:rsid w:val="005E2478"/>
    <w:rsid w:val="00623DA0"/>
    <w:rsid w:val="006379B8"/>
    <w:rsid w:val="00670F65"/>
    <w:rsid w:val="006C202C"/>
    <w:rsid w:val="006C492E"/>
    <w:rsid w:val="006C79AA"/>
    <w:rsid w:val="006D150B"/>
    <w:rsid w:val="006E3271"/>
    <w:rsid w:val="006E5E86"/>
    <w:rsid w:val="006F0803"/>
    <w:rsid w:val="006F5143"/>
    <w:rsid w:val="00700899"/>
    <w:rsid w:val="0072448D"/>
    <w:rsid w:val="0073403E"/>
    <w:rsid w:val="00745D97"/>
    <w:rsid w:val="00753954"/>
    <w:rsid w:val="0075472A"/>
    <w:rsid w:val="00757F00"/>
    <w:rsid w:val="007621BC"/>
    <w:rsid w:val="0077634D"/>
    <w:rsid w:val="007801FC"/>
    <w:rsid w:val="00797F25"/>
    <w:rsid w:val="007A75C6"/>
    <w:rsid w:val="007C59FD"/>
    <w:rsid w:val="007D30A0"/>
    <w:rsid w:val="007D3BDB"/>
    <w:rsid w:val="00802050"/>
    <w:rsid w:val="008221AA"/>
    <w:rsid w:val="0083118A"/>
    <w:rsid w:val="00837201"/>
    <w:rsid w:val="00840043"/>
    <w:rsid w:val="008446AC"/>
    <w:rsid w:val="0086323B"/>
    <w:rsid w:val="0087250F"/>
    <w:rsid w:val="00884F7A"/>
    <w:rsid w:val="008C1F1A"/>
    <w:rsid w:val="008C7196"/>
    <w:rsid w:val="0091610E"/>
    <w:rsid w:val="00917EEB"/>
    <w:rsid w:val="009268AC"/>
    <w:rsid w:val="00951D02"/>
    <w:rsid w:val="00953467"/>
    <w:rsid w:val="009728BC"/>
    <w:rsid w:val="0098539B"/>
    <w:rsid w:val="009930AA"/>
    <w:rsid w:val="009B5368"/>
    <w:rsid w:val="009C4F0D"/>
    <w:rsid w:val="009E606B"/>
    <w:rsid w:val="009E7D16"/>
    <w:rsid w:val="00A133A2"/>
    <w:rsid w:val="00A23852"/>
    <w:rsid w:val="00A3285F"/>
    <w:rsid w:val="00A34BE1"/>
    <w:rsid w:val="00A731EB"/>
    <w:rsid w:val="00A81389"/>
    <w:rsid w:val="00A95CC7"/>
    <w:rsid w:val="00AA47A9"/>
    <w:rsid w:val="00AA6E99"/>
    <w:rsid w:val="00AF6A87"/>
    <w:rsid w:val="00AF6ED9"/>
    <w:rsid w:val="00B037F1"/>
    <w:rsid w:val="00B207E7"/>
    <w:rsid w:val="00B212BC"/>
    <w:rsid w:val="00B460DF"/>
    <w:rsid w:val="00B46F6F"/>
    <w:rsid w:val="00B84EC1"/>
    <w:rsid w:val="00B97C3A"/>
    <w:rsid w:val="00BC3F32"/>
    <w:rsid w:val="00BC66A5"/>
    <w:rsid w:val="00BD7D1F"/>
    <w:rsid w:val="00C46214"/>
    <w:rsid w:val="00C54658"/>
    <w:rsid w:val="00C74FA2"/>
    <w:rsid w:val="00CB036A"/>
    <w:rsid w:val="00CC0F7F"/>
    <w:rsid w:val="00CE6AAC"/>
    <w:rsid w:val="00D01B51"/>
    <w:rsid w:val="00D13A7B"/>
    <w:rsid w:val="00D26D5D"/>
    <w:rsid w:val="00D452ED"/>
    <w:rsid w:val="00D81E69"/>
    <w:rsid w:val="00DA4E0C"/>
    <w:rsid w:val="00DB0AC0"/>
    <w:rsid w:val="00DB2A40"/>
    <w:rsid w:val="00DC59E9"/>
    <w:rsid w:val="00DE565A"/>
    <w:rsid w:val="00DE75DF"/>
    <w:rsid w:val="00E26BD0"/>
    <w:rsid w:val="00E34C05"/>
    <w:rsid w:val="00E4401F"/>
    <w:rsid w:val="00E6115B"/>
    <w:rsid w:val="00E83490"/>
    <w:rsid w:val="00EE2A5C"/>
    <w:rsid w:val="00F176D8"/>
    <w:rsid w:val="00F349CF"/>
    <w:rsid w:val="00F60BD9"/>
    <w:rsid w:val="00F90216"/>
    <w:rsid w:val="00FA56D8"/>
    <w:rsid w:val="00FA58D0"/>
    <w:rsid w:val="00FC1308"/>
    <w:rsid w:val="00FE3E3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iPriority w:val="99"/>
    <w:unhideWhenUsed/>
    <w:qFormat/>
    <w:rsid w:val="007A75C6"/>
    <w:pPr>
      <w:tabs>
        <w:tab w:val="center" w:pos="4513"/>
        <w:tab w:val="right" w:pos="9026"/>
      </w:tabs>
    </w:pPr>
  </w:style>
  <w:style w:type="character" w:customStyle="1" w:styleId="HeaderChar">
    <w:name w:val="Header Char"/>
    <w:basedOn w:val="DefaultParagraphFont"/>
    <w:link w:val="Header"/>
    <w:uiPriority w:val="99"/>
    <w:qFormat/>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FootnoteText">
    <w:name w:val="footnote text"/>
    <w:basedOn w:val="Normal"/>
    <w:link w:val="FootnoteTextChar"/>
    <w:semiHidden/>
    <w:unhideWhenUsed/>
    <w:rsid w:val="00105236"/>
    <w:rPr>
      <w:sz w:val="20"/>
    </w:rPr>
  </w:style>
  <w:style w:type="character" w:customStyle="1" w:styleId="FootnoteTextChar">
    <w:name w:val="Footnote Text Char"/>
    <w:basedOn w:val="DefaultParagraphFont"/>
    <w:link w:val="FootnoteText"/>
    <w:semiHidden/>
    <w:rsid w:val="00105236"/>
    <w:rPr>
      <w:sz w:val="20"/>
    </w:rPr>
  </w:style>
  <w:style w:type="character" w:styleId="FootnoteReference">
    <w:name w:val="footnote reference"/>
    <w:basedOn w:val="DefaultParagraphFont"/>
    <w:semiHidden/>
    <w:unhideWhenUsed/>
    <w:rsid w:val="00105236"/>
    <w:rPr>
      <w:vertAlign w:val="superscript"/>
    </w:rPr>
  </w:style>
  <w:style w:type="character" w:styleId="CommentReference">
    <w:name w:val="annotation reference"/>
    <w:basedOn w:val="DefaultParagraphFont"/>
    <w:semiHidden/>
    <w:unhideWhenUsed/>
    <w:rsid w:val="00A95CC7"/>
    <w:rPr>
      <w:sz w:val="16"/>
      <w:szCs w:val="16"/>
    </w:rPr>
  </w:style>
  <w:style w:type="paragraph" w:styleId="CommentText">
    <w:name w:val="annotation text"/>
    <w:basedOn w:val="Normal"/>
    <w:link w:val="CommentTextChar"/>
    <w:semiHidden/>
    <w:unhideWhenUsed/>
    <w:rsid w:val="00A95CC7"/>
    <w:rPr>
      <w:sz w:val="20"/>
    </w:rPr>
  </w:style>
  <w:style w:type="character" w:customStyle="1" w:styleId="CommentTextChar">
    <w:name w:val="Comment Text Char"/>
    <w:basedOn w:val="DefaultParagraphFont"/>
    <w:link w:val="CommentText"/>
    <w:semiHidden/>
    <w:rsid w:val="00A95CC7"/>
    <w:rPr>
      <w:sz w:val="20"/>
    </w:rPr>
  </w:style>
  <w:style w:type="paragraph" w:styleId="CommentSubject">
    <w:name w:val="annotation subject"/>
    <w:basedOn w:val="CommentText"/>
    <w:next w:val="CommentText"/>
    <w:link w:val="CommentSubjectChar"/>
    <w:semiHidden/>
    <w:unhideWhenUsed/>
    <w:rsid w:val="00A95CC7"/>
    <w:rPr>
      <w:b/>
      <w:bCs/>
    </w:rPr>
  </w:style>
  <w:style w:type="character" w:customStyle="1" w:styleId="CommentSubjectChar">
    <w:name w:val="Comment Subject Char"/>
    <w:basedOn w:val="CommentTextChar"/>
    <w:link w:val="CommentSubject"/>
    <w:semiHidden/>
    <w:rsid w:val="00A95CC7"/>
    <w:rPr>
      <w:b/>
      <w:bCs/>
      <w:sz w:val="20"/>
    </w:rPr>
  </w:style>
  <w:style w:type="paragraph" w:styleId="BalloonText">
    <w:name w:val="Balloon Text"/>
    <w:basedOn w:val="Normal"/>
    <w:link w:val="BalloonTextChar"/>
    <w:semiHidden/>
    <w:unhideWhenUsed/>
    <w:rsid w:val="00A95CC7"/>
    <w:rPr>
      <w:rFonts w:ascii="Segoe UI" w:hAnsi="Segoe UI" w:cs="Segoe UI"/>
      <w:sz w:val="18"/>
      <w:szCs w:val="18"/>
    </w:rPr>
  </w:style>
  <w:style w:type="character" w:customStyle="1" w:styleId="BalloonTextChar">
    <w:name w:val="Balloon Text Char"/>
    <w:basedOn w:val="DefaultParagraphFont"/>
    <w:link w:val="BalloonText"/>
    <w:semiHidden/>
    <w:rsid w:val="00A95CC7"/>
    <w:rPr>
      <w:rFonts w:ascii="Segoe UI" w:hAnsi="Segoe UI" w:cs="Segoe UI"/>
      <w:sz w:val="18"/>
      <w:szCs w:val="18"/>
    </w:rPr>
  </w:style>
  <w:style w:type="paragraph" w:styleId="ListParagraph">
    <w:name w:val="List Paragraph"/>
    <w:basedOn w:val="Normal"/>
    <w:rsid w:val="00520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7D3702F-866F-43FD-9071-25580C90A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16786</Words>
  <Characters>95681</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2026-06-02T15:43:00Z</dcterms:created>
  <dcterms:modified xsi:type="dcterms:W3CDTF">2026-06-10T06:49:00Z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