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0A8F" w14:textId="45CFE937" w:rsidR="00415F3D" w:rsidRPr="00D25632" w:rsidRDefault="00F92FC1" w:rsidP="000A5330">
      <w:pPr>
        <w:tabs>
          <w:tab w:val="left" w:pos="284"/>
          <w:tab w:val="left" w:pos="1985"/>
        </w:tabs>
        <w:jc w:val="center"/>
        <w:rPr>
          <w:sz w:val="22"/>
          <w:szCs w:val="22"/>
        </w:rPr>
      </w:pPr>
      <w:r w:rsidRPr="00D25632">
        <w:rPr>
          <w:sz w:val="22"/>
          <w:szCs w:val="22"/>
        </w:rPr>
        <w:t xml:space="preserve">                                  </w:t>
      </w:r>
      <w:r w:rsidR="00674EB0" w:rsidRPr="00D25632">
        <w:rPr>
          <w:sz w:val="22"/>
          <w:szCs w:val="22"/>
        </w:rPr>
        <w:tab/>
        <w:t xml:space="preserve">                         </w:t>
      </w:r>
    </w:p>
    <w:p w14:paraId="1609CCF7" w14:textId="54B9E8A7" w:rsidR="00F92FC1" w:rsidRPr="00EA5D79" w:rsidRDefault="00415F3D" w:rsidP="000A5330">
      <w:pPr>
        <w:tabs>
          <w:tab w:val="left" w:pos="284"/>
          <w:tab w:val="left" w:pos="1985"/>
        </w:tabs>
        <w:jc w:val="center"/>
        <w:rPr>
          <w:sz w:val="22"/>
          <w:szCs w:val="22"/>
        </w:rPr>
      </w:pPr>
      <w:r w:rsidRPr="00D25632">
        <w:rPr>
          <w:sz w:val="22"/>
          <w:szCs w:val="22"/>
        </w:rPr>
        <w:tab/>
        <w:t xml:space="preserve">             </w:t>
      </w:r>
      <w:r w:rsidR="00F92FC1" w:rsidRPr="00EA5D79">
        <w:rPr>
          <w:sz w:val="22"/>
          <w:szCs w:val="22"/>
        </w:rPr>
        <w:t xml:space="preserve">PATVIRTINTA: </w:t>
      </w:r>
    </w:p>
    <w:p w14:paraId="1108CFB0" w14:textId="1D708B30" w:rsidR="00F92FC1" w:rsidRPr="00EA5D79" w:rsidRDefault="008E4914" w:rsidP="000A5330">
      <w:pPr>
        <w:tabs>
          <w:tab w:val="left" w:pos="284"/>
          <w:tab w:val="left" w:pos="1985"/>
        </w:tabs>
        <w:jc w:val="center"/>
        <w:rPr>
          <w:sz w:val="22"/>
          <w:szCs w:val="22"/>
        </w:rPr>
      </w:pPr>
      <w:r w:rsidRPr="00EA5D79">
        <w:rPr>
          <w:sz w:val="22"/>
          <w:szCs w:val="22"/>
        </w:rPr>
        <w:t xml:space="preserve">                                                                      </w:t>
      </w:r>
      <w:r w:rsidR="00F92FC1" w:rsidRPr="00EA5D79">
        <w:rPr>
          <w:sz w:val="22"/>
          <w:szCs w:val="22"/>
        </w:rPr>
        <w:t>Uždarosios akcinės bendrovės „Kauno autobusai“</w:t>
      </w:r>
    </w:p>
    <w:p w14:paraId="1A145002" w14:textId="4CC74AD5" w:rsidR="00F92FC1" w:rsidRPr="00EA5D79" w:rsidRDefault="00400D7E" w:rsidP="000A5330">
      <w:pPr>
        <w:tabs>
          <w:tab w:val="left" w:pos="284"/>
          <w:tab w:val="left" w:pos="1985"/>
        </w:tabs>
        <w:jc w:val="center"/>
        <w:rPr>
          <w:sz w:val="22"/>
          <w:szCs w:val="22"/>
        </w:rPr>
      </w:pPr>
      <w:r w:rsidRPr="00EA5D79">
        <w:rPr>
          <w:sz w:val="22"/>
          <w:szCs w:val="22"/>
        </w:rPr>
        <w:tab/>
      </w:r>
      <w:r w:rsidRPr="00EA5D79">
        <w:rPr>
          <w:sz w:val="22"/>
          <w:szCs w:val="22"/>
        </w:rPr>
        <w:tab/>
      </w:r>
      <w:r w:rsidR="008E4914" w:rsidRPr="00EA5D79">
        <w:rPr>
          <w:sz w:val="22"/>
          <w:szCs w:val="22"/>
        </w:rPr>
        <w:t xml:space="preserve">  </w:t>
      </w:r>
      <w:r w:rsidR="001E5D88" w:rsidRPr="00EA5D79">
        <w:rPr>
          <w:sz w:val="22"/>
          <w:szCs w:val="22"/>
        </w:rPr>
        <w:t>Nuolatinės</w:t>
      </w:r>
      <w:r w:rsidRPr="00EA5D79">
        <w:rPr>
          <w:sz w:val="22"/>
          <w:szCs w:val="22"/>
        </w:rPr>
        <w:t xml:space="preserve"> </w:t>
      </w:r>
      <w:r w:rsidR="00F92FC1" w:rsidRPr="00EA5D79">
        <w:rPr>
          <w:sz w:val="22"/>
          <w:szCs w:val="22"/>
        </w:rPr>
        <w:t xml:space="preserve">pirkimų komisijos </w:t>
      </w:r>
    </w:p>
    <w:p w14:paraId="0AFBC336" w14:textId="6B6E1734" w:rsidR="00691C54" w:rsidRPr="00EA5D79" w:rsidRDefault="00885EB7" w:rsidP="000A5330">
      <w:pPr>
        <w:tabs>
          <w:tab w:val="left" w:pos="284"/>
          <w:tab w:val="left" w:pos="1985"/>
        </w:tabs>
        <w:jc w:val="center"/>
        <w:rPr>
          <w:sz w:val="22"/>
          <w:szCs w:val="22"/>
          <w:lang w:val="en-US" w:eastAsia="lt-LT"/>
        </w:rPr>
      </w:pPr>
      <w:r w:rsidRPr="00EA5D79">
        <w:rPr>
          <w:sz w:val="22"/>
          <w:szCs w:val="22"/>
          <w:lang w:eastAsia="lt-LT"/>
        </w:rPr>
        <w:tab/>
      </w:r>
      <w:r w:rsidRPr="00EA5D79">
        <w:rPr>
          <w:sz w:val="22"/>
          <w:szCs w:val="22"/>
          <w:lang w:eastAsia="lt-LT"/>
        </w:rPr>
        <w:tab/>
      </w:r>
      <w:r w:rsidR="007F3D21" w:rsidRPr="00EA5D79">
        <w:rPr>
          <w:sz w:val="22"/>
          <w:szCs w:val="22"/>
          <w:lang w:eastAsia="lt-LT"/>
        </w:rPr>
        <w:tab/>
        <w:t xml:space="preserve">             </w:t>
      </w:r>
      <w:r w:rsidR="00B659B3" w:rsidRPr="00EA5D79">
        <w:rPr>
          <w:sz w:val="22"/>
          <w:szCs w:val="22"/>
          <w:lang w:eastAsia="lt-LT"/>
        </w:rPr>
        <w:t xml:space="preserve">     </w:t>
      </w:r>
      <w:r w:rsidR="005F68CA" w:rsidRPr="00EA5D79">
        <w:rPr>
          <w:sz w:val="22"/>
          <w:szCs w:val="22"/>
          <w:lang w:eastAsia="lt-LT"/>
        </w:rPr>
        <w:t xml:space="preserve">   </w:t>
      </w:r>
      <w:r w:rsidR="006B6312" w:rsidRPr="00EA5D79">
        <w:rPr>
          <w:sz w:val="22"/>
          <w:szCs w:val="22"/>
          <w:lang w:eastAsia="lt-LT"/>
        </w:rPr>
        <w:t xml:space="preserve">  </w:t>
      </w:r>
      <w:r w:rsidR="00626770" w:rsidRPr="00EA5D79">
        <w:rPr>
          <w:sz w:val="22"/>
          <w:szCs w:val="22"/>
          <w:lang w:eastAsia="lt-LT"/>
        </w:rPr>
        <w:t xml:space="preserve">        </w:t>
      </w:r>
      <w:r w:rsidR="00AF477B" w:rsidRPr="00EA5D79">
        <w:rPr>
          <w:sz w:val="22"/>
          <w:szCs w:val="22"/>
          <w:lang w:eastAsia="lt-LT"/>
        </w:rPr>
        <w:t>2</w:t>
      </w:r>
      <w:r w:rsidR="00F92FC1" w:rsidRPr="00EA5D79">
        <w:rPr>
          <w:sz w:val="22"/>
          <w:szCs w:val="22"/>
          <w:lang w:eastAsia="lt-LT"/>
        </w:rPr>
        <w:t>0</w:t>
      </w:r>
      <w:r w:rsidR="001C3A4A" w:rsidRPr="00EA5D79">
        <w:rPr>
          <w:sz w:val="22"/>
          <w:szCs w:val="22"/>
          <w:lang w:val="en-US" w:eastAsia="lt-LT"/>
        </w:rPr>
        <w:t>2</w:t>
      </w:r>
      <w:r w:rsidR="00E2410D" w:rsidRPr="00EA5D79">
        <w:rPr>
          <w:sz w:val="22"/>
          <w:szCs w:val="22"/>
          <w:lang w:val="en-US" w:eastAsia="lt-LT"/>
        </w:rPr>
        <w:t>6</w:t>
      </w:r>
      <w:r w:rsidR="00F92FC1" w:rsidRPr="00EA5D79">
        <w:rPr>
          <w:sz w:val="22"/>
          <w:szCs w:val="22"/>
          <w:lang w:eastAsia="lt-LT"/>
        </w:rPr>
        <w:t xml:space="preserve">  m.</w:t>
      </w:r>
      <w:r w:rsidR="00D34BC5" w:rsidRPr="00EA5D79">
        <w:rPr>
          <w:sz w:val="22"/>
          <w:szCs w:val="22"/>
          <w:lang w:eastAsia="lt-LT"/>
        </w:rPr>
        <w:t xml:space="preserve"> </w:t>
      </w:r>
      <w:r w:rsidR="00082CF4" w:rsidRPr="00EA5D79">
        <w:rPr>
          <w:sz w:val="22"/>
          <w:szCs w:val="22"/>
          <w:lang w:eastAsia="lt-LT"/>
        </w:rPr>
        <w:t>birželio</w:t>
      </w:r>
      <w:r w:rsidR="00196845">
        <w:rPr>
          <w:sz w:val="22"/>
          <w:szCs w:val="22"/>
          <w:lang w:eastAsia="lt-LT"/>
        </w:rPr>
        <w:t xml:space="preserve"> 11</w:t>
      </w:r>
      <w:r w:rsidR="008C0DCC" w:rsidRPr="00EA5D79">
        <w:rPr>
          <w:sz w:val="22"/>
          <w:szCs w:val="22"/>
          <w:lang w:eastAsia="lt-LT"/>
        </w:rPr>
        <w:t xml:space="preserve"> </w:t>
      </w:r>
      <w:r w:rsidR="00F92FC1" w:rsidRPr="00EA5D79">
        <w:rPr>
          <w:sz w:val="22"/>
          <w:szCs w:val="22"/>
          <w:lang w:eastAsia="lt-LT"/>
        </w:rPr>
        <w:t xml:space="preserve">d. protokolu Nr. </w:t>
      </w:r>
      <w:r w:rsidR="008E4914" w:rsidRPr="00EA5D79">
        <w:rPr>
          <w:sz w:val="22"/>
          <w:szCs w:val="22"/>
          <w:lang w:val="en-US" w:eastAsia="lt-LT"/>
        </w:rPr>
        <w:t>VPKPR-2</w:t>
      </w:r>
      <w:r w:rsidR="00D6369E" w:rsidRPr="00EA5D79">
        <w:rPr>
          <w:sz w:val="22"/>
          <w:szCs w:val="22"/>
          <w:lang w:val="en-US" w:eastAsia="lt-LT"/>
        </w:rPr>
        <w:t>6</w:t>
      </w:r>
      <w:r w:rsidR="00196845">
        <w:rPr>
          <w:sz w:val="22"/>
          <w:szCs w:val="22"/>
          <w:lang w:val="en-US" w:eastAsia="lt-LT"/>
        </w:rPr>
        <w:t>-70</w:t>
      </w:r>
    </w:p>
    <w:p w14:paraId="6A1E47C8" w14:textId="26B4B001" w:rsidR="00191304" w:rsidRPr="00EA5D79" w:rsidRDefault="00191304" w:rsidP="000A5330">
      <w:pPr>
        <w:tabs>
          <w:tab w:val="left" w:pos="284"/>
          <w:tab w:val="left" w:pos="1985"/>
        </w:tabs>
        <w:jc w:val="center"/>
        <w:rPr>
          <w:sz w:val="22"/>
          <w:szCs w:val="22"/>
          <w:lang w:eastAsia="lt-LT"/>
        </w:rPr>
      </w:pPr>
    </w:p>
    <w:p w14:paraId="4A4D7287" w14:textId="77777777" w:rsidR="00BE5C36" w:rsidRPr="00EA5D79" w:rsidRDefault="00BE5C36" w:rsidP="000A5330">
      <w:pPr>
        <w:tabs>
          <w:tab w:val="left" w:pos="284"/>
          <w:tab w:val="left" w:pos="1985"/>
        </w:tabs>
        <w:jc w:val="center"/>
        <w:rPr>
          <w:sz w:val="22"/>
          <w:szCs w:val="22"/>
          <w:lang w:eastAsia="lt-LT"/>
        </w:rPr>
      </w:pPr>
    </w:p>
    <w:p w14:paraId="571B85A0" w14:textId="77777777" w:rsidR="00F92FC1" w:rsidRPr="00EA5D79" w:rsidRDefault="00F92FC1" w:rsidP="000A5330">
      <w:pPr>
        <w:pStyle w:val="Antrats"/>
        <w:tabs>
          <w:tab w:val="left" w:pos="720"/>
        </w:tabs>
        <w:jc w:val="center"/>
        <w:rPr>
          <w:b/>
          <w:bCs/>
          <w:sz w:val="22"/>
          <w:szCs w:val="22"/>
        </w:rPr>
      </w:pPr>
      <w:r w:rsidRPr="00EA5D79">
        <w:rPr>
          <w:b/>
          <w:bCs/>
          <w:sz w:val="22"/>
          <w:szCs w:val="22"/>
        </w:rPr>
        <w:t>UŽDAROJI AKCINĖ BENDROVĖ „KAUNO AUTOBUSAI“</w:t>
      </w:r>
    </w:p>
    <w:p w14:paraId="41AF7972" w14:textId="1F027D5B" w:rsidR="00FF61E2" w:rsidRPr="00EA5D79" w:rsidRDefault="00A16285" w:rsidP="000A5330">
      <w:pPr>
        <w:jc w:val="center"/>
        <w:rPr>
          <w:b/>
          <w:color w:val="000000"/>
          <w:sz w:val="22"/>
          <w:szCs w:val="22"/>
        </w:rPr>
      </w:pPr>
      <w:r w:rsidRPr="00EA5D79">
        <w:rPr>
          <w:b/>
          <w:color w:val="000000"/>
          <w:sz w:val="22"/>
          <w:szCs w:val="22"/>
        </w:rPr>
        <w:t xml:space="preserve">KITOS PASKIRTIES STATINIO – DEGALINĖS STATYBOS DARBAI, ADRESU ISLANDIJOS PL. 209, KAUNAS </w:t>
      </w:r>
      <w:r w:rsidR="004E28C6" w:rsidRPr="00EA5D79">
        <w:rPr>
          <w:b/>
          <w:color w:val="000000"/>
          <w:sz w:val="22"/>
          <w:szCs w:val="22"/>
        </w:rPr>
        <w:t>ATVIRO</w:t>
      </w:r>
      <w:r w:rsidR="00285519" w:rsidRPr="00EA5D79">
        <w:rPr>
          <w:b/>
          <w:color w:val="000000"/>
          <w:sz w:val="22"/>
          <w:szCs w:val="22"/>
        </w:rPr>
        <w:t xml:space="preserve"> </w:t>
      </w:r>
      <w:r w:rsidR="004E28C6" w:rsidRPr="00EA5D79">
        <w:rPr>
          <w:b/>
          <w:color w:val="000000"/>
          <w:sz w:val="22"/>
          <w:szCs w:val="22"/>
        </w:rPr>
        <w:t>KONKURSO</w:t>
      </w:r>
      <w:r w:rsidR="00191304" w:rsidRPr="00EA5D79">
        <w:rPr>
          <w:b/>
          <w:color w:val="000000"/>
          <w:sz w:val="22"/>
          <w:szCs w:val="22"/>
        </w:rPr>
        <w:t xml:space="preserve"> </w:t>
      </w:r>
      <w:r w:rsidR="008C6118" w:rsidRPr="00EA5D79">
        <w:rPr>
          <w:b/>
          <w:color w:val="000000"/>
          <w:sz w:val="22"/>
          <w:szCs w:val="22"/>
        </w:rPr>
        <w:t xml:space="preserve">(SUPAPRASTINTO PIRKIMO) </w:t>
      </w:r>
      <w:r w:rsidR="004E28C6" w:rsidRPr="00EA5D79">
        <w:rPr>
          <w:b/>
          <w:color w:val="000000"/>
          <w:sz w:val="22"/>
          <w:szCs w:val="22"/>
        </w:rPr>
        <w:t>SĄLYGOS</w:t>
      </w:r>
    </w:p>
    <w:p w14:paraId="4E5FEE34" w14:textId="77777777" w:rsidR="00FF61E2" w:rsidRPr="00EA5D79" w:rsidRDefault="00FF61E2" w:rsidP="000A5330">
      <w:pPr>
        <w:jc w:val="center"/>
        <w:rPr>
          <w:b/>
          <w:color w:val="000000"/>
          <w:sz w:val="22"/>
          <w:szCs w:val="22"/>
        </w:rPr>
      </w:pPr>
    </w:p>
    <w:sdt>
      <w:sdtPr>
        <w:rPr>
          <w:rFonts w:ascii="Times New Roman" w:hAnsi="Times New Roman"/>
          <w:b w:val="0"/>
          <w:bCs w:val="0"/>
          <w:color w:val="auto"/>
          <w:sz w:val="22"/>
          <w:szCs w:val="22"/>
        </w:rPr>
        <w:id w:val="1195037694"/>
        <w:docPartObj>
          <w:docPartGallery w:val="Table of Contents"/>
          <w:docPartUnique/>
        </w:docPartObj>
      </w:sdtPr>
      <w:sdtContent>
        <w:p w14:paraId="549070FF" w14:textId="77777777" w:rsidR="00FF61E2" w:rsidRPr="00EA5D79" w:rsidRDefault="00FF61E2" w:rsidP="000A5330">
          <w:pPr>
            <w:pStyle w:val="Turinioantrat"/>
            <w:jc w:val="center"/>
            <w:rPr>
              <w:rFonts w:ascii="Times New Roman" w:hAnsi="Times New Roman"/>
              <w:color w:val="auto"/>
              <w:sz w:val="22"/>
              <w:szCs w:val="22"/>
            </w:rPr>
          </w:pPr>
          <w:r w:rsidRPr="00EA5D79">
            <w:rPr>
              <w:rFonts w:ascii="Times New Roman" w:hAnsi="Times New Roman"/>
              <w:color w:val="auto"/>
              <w:sz w:val="22"/>
              <w:szCs w:val="22"/>
            </w:rPr>
            <w:t>Turinys</w:t>
          </w:r>
        </w:p>
        <w:p w14:paraId="1D7AF7BE" w14:textId="6E36740D" w:rsidR="00FF61E2" w:rsidRPr="00EA5D79" w:rsidRDefault="00FF61E2" w:rsidP="000A5330">
          <w:pPr>
            <w:pStyle w:val="Turinys1"/>
            <w:tabs>
              <w:tab w:val="right" w:leader="dot" w:pos="10053"/>
            </w:tabs>
            <w:rPr>
              <w:rFonts w:eastAsiaTheme="minorEastAsia"/>
              <w:noProof/>
              <w:sz w:val="22"/>
              <w:szCs w:val="22"/>
              <w:lang w:eastAsia="lt-LT"/>
            </w:rPr>
          </w:pPr>
          <w:r w:rsidRPr="00EA5D79">
            <w:rPr>
              <w:sz w:val="22"/>
              <w:szCs w:val="22"/>
            </w:rPr>
            <w:fldChar w:fldCharType="begin"/>
          </w:r>
          <w:r w:rsidRPr="00EA5D79">
            <w:rPr>
              <w:sz w:val="22"/>
              <w:szCs w:val="22"/>
            </w:rPr>
            <w:instrText xml:space="preserve"> TOC \o "1-3" \h \z \u </w:instrText>
          </w:r>
          <w:r w:rsidRPr="00EA5D79">
            <w:rPr>
              <w:sz w:val="22"/>
              <w:szCs w:val="22"/>
            </w:rPr>
            <w:fldChar w:fldCharType="separate"/>
          </w:r>
          <w:hyperlink w:anchor="_Toc128484228" w:history="1">
            <w:r w:rsidRPr="00EA5D79">
              <w:rPr>
                <w:rStyle w:val="Hipersaitas"/>
                <w:noProof/>
                <w:sz w:val="22"/>
                <w:szCs w:val="22"/>
              </w:rPr>
              <w:t>1. BENDROSIOS NUOSTATOS</w:t>
            </w:r>
            <w:r w:rsidRPr="00EA5D79">
              <w:rPr>
                <w:noProof/>
                <w:webHidden/>
                <w:sz w:val="22"/>
                <w:szCs w:val="22"/>
              </w:rPr>
              <w:tab/>
            </w:r>
            <w:r w:rsidR="00E565C8" w:rsidRPr="00EA5D79">
              <w:rPr>
                <w:noProof/>
                <w:webHidden/>
                <w:sz w:val="22"/>
                <w:szCs w:val="22"/>
              </w:rPr>
              <w:t>2</w:t>
            </w:r>
          </w:hyperlink>
        </w:p>
        <w:p w14:paraId="117EF5AA" w14:textId="30371AE8" w:rsidR="00FF61E2" w:rsidRPr="00EA5D79" w:rsidRDefault="00FF61E2" w:rsidP="00DB6870">
          <w:pPr>
            <w:pStyle w:val="Pagrindinistekstas"/>
            <w:ind w:firstLine="0"/>
            <w:rPr>
              <w:rFonts w:eastAsiaTheme="minorEastAsia"/>
              <w:noProof/>
              <w:sz w:val="22"/>
              <w:szCs w:val="22"/>
              <w:lang w:eastAsia="lt-LT"/>
            </w:rPr>
          </w:pPr>
          <w:hyperlink w:anchor="_Toc128484229" w:history="1">
            <w:r w:rsidRPr="00EA5D79">
              <w:rPr>
                <w:rStyle w:val="Hipersaitas"/>
                <w:noProof/>
                <w:sz w:val="22"/>
                <w:szCs w:val="22"/>
              </w:rPr>
              <w:t>2. PIRKIMO OBJEKTAS</w:t>
            </w:r>
            <w:r w:rsidR="00DB6870">
              <w:rPr>
                <w:rStyle w:val="Hipersaitas"/>
                <w:noProof/>
                <w:sz w:val="22"/>
                <w:szCs w:val="22"/>
              </w:rPr>
              <w:t>...........................................................................................................................</w:t>
            </w:r>
            <w:r w:rsidRPr="00EA5D79">
              <w:rPr>
                <w:noProof/>
                <w:webHidden/>
                <w:sz w:val="22"/>
                <w:szCs w:val="22"/>
              </w:rPr>
              <w:tab/>
            </w:r>
            <w:r w:rsidR="00DB6870">
              <w:rPr>
                <w:noProof/>
                <w:webHidden/>
                <w:sz w:val="22"/>
                <w:szCs w:val="22"/>
              </w:rPr>
              <w:t>................2</w:t>
            </w:r>
          </w:hyperlink>
        </w:p>
        <w:p w14:paraId="4EA332BB" w14:textId="3680DDF4" w:rsidR="00FF61E2" w:rsidRPr="00EA5D79" w:rsidRDefault="00FF61E2" w:rsidP="000A5330">
          <w:pPr>
            <w:pStyle w:val="Turinys1"/>
            <w:tabs>
              <w:tab w:val="right" w:leader="dot" w:pos="10053"/>
            </w:tabs>
            <w:rPr>
              <w:rFonts w:eastAsiaTheme="minorEastAsia"/>
              <w:noProof/>
              <w:sz w:val="22"/>
              <w:szCs w:val="22"/>
              <w:lang w:eastAsia="lt-LT"/>
            </w:rPr>
          </w:pPr>
          <w:hyperlink w:anchor="_Toc128484230" w:history="1">
            <w:r w:rsidRPr="00EA5D79">
              <w:rPr>
                <w:rStyle w:val="Hipersaitas"/>
                <w:noProof/>
                <w:sz w:val="22"/>
                <w:szCs w:val="22"/>
              </w:rPr>
              <w:t>3.</w:t>
            </w:r>
            <w:r w:rsidR="00A43097">
              <w:rPr>
                <w:rStyle w:val="Hipersaitas"/>
                <w:noProof/>
                <w:sz w:val="22"/>
                <w:szCs w:val="22"/>
              </w:rPr>
              <w:t xml:space="preserve"> </w:t>
            </w:r>
            <w:r w:rsidRPr="00EA5D79">
              <w:rPr>
                <w:rStyle w:val="Hipersaitas"/>
                <w:noProof/>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EA5D79">
              <w:rPr>
                <w:noProof/>
                <w:webHidden/>
                <w:sz w:val="22"/>
                <w:szCs w:val="22"/>
              </w:rPr>
              <w:tab/>
            </w:r>
          </w:hyperlink>
          <w:r w:rsidR="00321D8E">
            <w:t>4</w:t>
          </w:r>
        </w:p>
        <w:p w14:paraId="65DDFDB5" w14:textId="627ADDD7" w:rsidR="00FF61E2" w:rsidRPr="00EA5D79" w:rsidRDefault="00FF61E2" w:rsidP="000A5330">
          <w:pPr>
            <w:pStyle w:val="Turinys1"/>
            <w:tabs>
              <w:tab w:val="right" w:leader="dot" w:pos="10053"/>
            </w:tabs>
            <w:rPr>
              <w:rFonts w:eastAsiaTheme="minorEastAsia"/>
              <w:noProof/>
              <w:sz w:val="22"/>
              <w:szCs w:val="22"/>
              <w:lang w:eastAsia="lt-LT"/>
            </w:rPr>
          </w:pPr>
          <w:hyperlink w:anchor="_Toc128484231" w:history="1">
            <w:r w:rsidRPr="00EA5D79">
              <w:rPr>
                <w:rStyle w:val="Hipersaitas"/>
                <w:noProof/>
                <w:sz w:val="22"/>
                <w:szCs w:val="22"/>
              </w:rPr>
              <w:t>4. TIEKĖJŲ GRUPĖS DALYVAVIMAS PIRKIMO PROCEDŪROSE</w:t>
            </w:r>
            <w:r w:rsidRPr="00EA5D79">
              <w:rPr>
                <w:noProof/>
                <w:webHidden/>
                <w:sz w:val="22"/>
                <w:szCs w:val="22"/>
              </w:rPr>
              <w:tab/>
            </w:r>
            <w:r w:rsidR="00324F20" w:rsidRPr="00EA5D79">
              <w:rPr>
                <w:noProof/>
                <w:webHidden/>
                <w:sz w:val="22"/>
                <w:szCs w:val="22"/>
              </w:rPr>
              <w:t>8</w:t>
            </w:r>
          </w:hyperlink>
        </w:p>
        <w:p w14:paraId="0CD2CEF1" w14:textId="32CE3A8F" w:rsidR="00FF61E2" w:rsidRDefault="000D2E3A" w:rsidP="000A5330">
          <w:pPr>
            <w:pStyle w:val="Turinys1"/>
            <w:tabs>
              <w:tab w:val="right" w:leader="dot" w:pos="10053"/>
            </w:tabs>
            <w:rPr>
              <w:rFonts w:eastAsiaTheme="minorEastAsia"/>
              <w:noProof/>
              <w:sz w:val="22"/>
              <w:szCs w:val="22"/>
              <w:lang w:eastAsia="lt-LT"/>
            </w:rPr>
          </w:pPr>
          <w:r>
            <w:rPr>
              <w:rFonts w:eastAsiaTheme="minorEastAsia"/>
              <w:noProof/>
              <w:sz w:val="22"/>
              <w:szCs w:val="22"/>
              <w:lang w:eastAsia="lt-LT"/>
            </w:rPr>
            <w:t>5. PASIŪLYMŲ GALIOJIMO UŽTIKRINIMO REIKALAVIMAI.........................................................................8</w:t>
          </w:r>
        </w:p>
        <w:p w14:paraId="0FD7B18B" w14:textId="07BF6C50" w:rsidR="00A4340B" w:rsidRPr="00A4340B" w:rsidRDefault="00A4340B" w:rsidP="00A4340B">
          <w:pPr>
            <w:rPr>
              <w:lang w:eastAsia="lt-LT"/>
            </w:rPr>
          </w:pPr>
          <w:r>
            <w:rPr>
              <w:lang w:eastAsia="lt-LT"/>
            </w:rPr>
            <w:t>6. PASIŪLYMŲ RENGIMAS, PATEIKIMAS, KEITIMAS......................................................................8</w:t>
          </w:r>
        </w:p>
        <w:p w14:paraId="1B58F502" w14:textId="1C857974" w:rsidR="00FF61E2" w:rsidRPr="00EA5D79" w:rsidRDefault="00A43097" w:rsidP="000A5330">
          <w:pPr>
            <w:pStyle w:val="Turinys1"/>
            <w:tabs>
              <w:tab w:val="right" w:leader="dot" w:pos="10053"/>
            </w:tabs>
            <w:rPr>
              <w:rFonts w:eastAsiaTheme="minorEastAsia"/>
              <w:noProof/>
              <w:sz w:val="22"/>
              <w:szCs w:val="22"/>
              <w:lang w:eastAsia="lt-LT"/>
            </w:rPr>
          </w:pPr>
          <w:hyperlink w:anchor="_Toc128484234" w:history="1">
            <w:r>
              <w:rPr>
                <w:rStyle w:val="Hipersaitas"/>
                <w:noProof/>
                <w:sz w:val="22"/>
                <w:szCs w:val="22"/>
              </w:rPr>
              <w:t>7</w:t>
            </w:r>
            <w:r w:rsidR="00FF61E2" w:rsidRPr="00EA5D79">
              <w:rPr>
                <w:rStyle w:val="Hipersaitas"/>
                <w:noProof/>
                <w:sz w:val="22"/>
                <w:szCs w:val="22"/>
              </w:rPr>
              <w:t>.</w:t>
            </w:r>
            <w:r>
              <w:rPr>
                <w:rStyle w:val="Hipersaitas"/>
                <w:noProof/>
                <w:sz w:val="22"/>
                <w:szCs w:val="22"/>
              </w:rPr>
              <w:t xml:space="preserve"> </w:t>
            </w:r>
            <w:r w:rsidR="00FF61E2" w:rsidRPr="00EA5D79">
              <w:rPr>
                <w:rStyle w:val="Hipersaitas"/>
                <w:noProof/>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00FF61E2" w:rsidRPr="00EA5D79">
              <w:rPr>
                <w:noProof/>
                <w:webHidden/>
                <w:sz w:val="22"/>
                <w:szCs w:val="22"/>
              </w:rPr>
              <w:tab/>
            </w:r>
          </w:hyperlink>
          <w:r w:rsidR="00BB55DA">
            <w:t>10</w:t>
          </w:r>
        </w:p>
        <w:p w14:paraId="3EBC20D3" w14:textId="5A17BE67" w:rsidR="00FF61E2" w:rsidRPr="00EA5D79" w:rsidRDefault="00BB55DA" w:rsidP="000A5330">
          <w:pPr>
            <w:pStyle w:val="Turinys1"/>
            <w:tabs>
              <w:tab w:val="right" w:leader="dot" w:pos="10053"/>
            </w:tabs>
            <w:rPr>
              <w:rFonts w:eastAsiaTheme="minorEastAsia"/>
              <w:noProof/>
              <w:sz w:val="22"/>
              <w:szCs w:val="22"/>
              <w:lang w:eastAsia="lt-LT"/>
            </w:rPr>
          </w:pPr>
          <w:hyperlink w:anchor="_Toc128484245" w:history="1">
            <w:r>
              <w:rPr>
                <w:rStyle w:val="Hipersaitas"/>
                <w:noProof/>
                <w:sz w:val="22"/>
                <w:szCs w:val="22"/>
              </w:rPr>
              <w:t>8</w:t>
            </w:r>
            <w:r w:rsidR="00FF61E2" w:rsidRPr="00EA5D79">
              <w:rPr>
                <w:rStyle w:val="Hipersaitas"/>
                <w:noProof/>
                <w:sz w:val="22"/>
                <w:szCs w:val="22"/>
              </w:rPr>
              <w:t>. SUSIPAŽINIMO SU PASIŪLYMAIS IR JŲ NAGRINĖJIMO PROCEDŪROS</w:t>
            </w:r>
            <w:r w:rsidR="00FF61E2" w:rsidRPr="00EA5D79">
              <w:rPr>
                <w:noProof/>
                <w:webHidden/>
                <w:sz w:val="22"/>
                <w:szCs w:val="22"/>
              </w:rPr>
              <w:tab/>
            </w:r>
            <w:r>
              <w:rPr>
                <w:noProof/>
                <w:webHidden/>
                <w:sz w:val="22"/>
                <w:szCs w:val="22"/>
              </w:rPr>
              <w:t>11</w:t>
            </w:r>
          </w:hyperlink>
        </w:p>
        <w:p w14:paraId="524402FC" w14:textId="4065514F" w:rsidR="00FF61E2" w:rsidRPr="00EA5D79" w:rsidRDefault="007C523A" w:rsidP="000A5330">
          <w:pPr>
            <w:pStyle w:val="Turinys1"/>
            <w:tabs>
              <w:tab w:val="right" w:leader="dot" w:pos="10053"/>
            </w:tabs>
            <w:rPr>
              <w:rFonts w:eastAsiaTheme="minorEastAsia"/>
              <w:noProof/>
              <w:sz w:val="22"/>
              <w:szCs w:val="22"/>
              <w:lang w:eastAsia="lt-LT"/>
            </w:rPr>
          </w:pPr>
          <w:hyperlink w:anchor="_Toc128484246" w:history="1">
            <w:r>
              <w:rPr>
                <w:rStyle w:val="Hipersaitas"/>
                <w:noProof/>
                <w:sz w:val="22"/>
                <w:szCs w:val="22"/>
              </w:rPr>
              <w:t>9</w:t>
            </w:r>
            <w:r w:rsidR="00FF61E2" w:rsidRPr="00EA5D79">
              <w:rPr>
                <w:rStyle w:val="Hipersaitas"/>
                <w:noProof/>
                <w:sz w:val="22"/>
                <w:szCs w:val="22"/>
              </w:rPr>
              <w:t>. PASIŪLYMŲ NAGRINĖJIMAS IR PASIŪLYMŲ ATMETIMO PRIEŽASTYS</w:t>
            </w:r>
            <w:r w:rsidR="00FF61E2" w:rsidRPr="00EA5D79">
              <w:rPr>
                <w:noProof/>
                <w:webHidden/>
                <w:sz w:val="22"/>
                <w:szCs w:val="22"/>
              </w:rPr>
              <w:tab/>
            </w:r>
            <w:r w:rsidR="002B1E1F">
              <w:rPr>
                <w:noProof/>
                <w:webHidden/>
                <w:sz w:val="22"/>
                <w:szCs w:val="22"/>
              </w:rPr>
              <w:t>11</w:t>
            </w:r>
          </w:hyperlink>
        </w:p>
        <w:p w14:paraId="704F24B4" w14:textId="7AF0F755" w:rsidR="00FF61E2" w:rsidRPr="00EA5D79" w:rsidRDefault="00A01725" w:rsidP="000A5330">
          <w:pPr>
            <w:pStyle w:val="Turinys1"/>
            <w:tabs>
              <w:tab w:val="right" w:leader="dot" w:pos="10053"/>
            </w:tabs>
            <w:rPr>
              <w:rFonts w:eastAsiaTheme="minorEastAsia"/>
              <w:noProof/>
              <w:sz w:val="22"/>
              <w:szCs w:val="22"/>
              <w:lang w:eastAsia="lt-LT"/>
            </w:rPr>
          </w:pPr>
          <w:hyperlink w:anchor="_Toc128484247" w:history="1">
            <w:r>
              <w:rPr>
                <w:rStyle w:val="Hipersaitas"/>
                <w:noProof/>
                <w:sz w:val="22"/>
                <w:szCs w:val="22"/>
              </w:rPr>
              <w:t>10</w:t>
            </w:r>
            <w:r w:rsidR="00FF61E2" w:rsidRPr="00EA5D79">
              <w:rPr>
                <w:rStyle w:val="Hipersaitas"/>
                <w:noProof/>
                <w:sz w:val="22"/>
                <w:szCs w:val="22"/>
              </w:rPr>
              <w:t>. PASIŪLYMŲ VERTINIMAS</w:t>
            </w:r>
            <w:r w:rsidR="00FF61E2" w:rsidRPr="00EA5D79">
              <w:rPr>
                <w:noProof/>
                <w:webHidden/>
                <w:sz w:val="22"/>
                <w:szCs w:val="22"/>
              </w:rPr>
              <w:tab/>
            </w:r>
            <w:r w:rsidR="00FC165A">
              <w:rPr>
                <w:noProof/>
                <w:webHidden/>
                <w:sz w:val="22"/>
                <w:szCs w:val="22"/>
              </w:rPr>
              <w:t>12</w:t>
            </w:r>
          </w:hyperlink>
          <w:hyperlink w:anchor="_Toc128484262" w:history="1"/>
        </w:p>
        <w:p w14:paraId="273FF10C" w14:textId="58C066BA" w:rsidR="00FF61E2" w:rsidRPr="00EA5D79" w:rsidRDefault="00FF61E2" w:rsidP="000A5330">
          <w:pPr>
            <w:pStyle w:val="Turinys1"/>
            <w:tabs>
              <w:tab w:val="right" w:leader="dot" w:pos="10053"/>
            </w:tabs>
            <w:rPr>
              <w:rFonts w:eastAsiaTheme="minorEastAsia"/>
              <w:noProof/>
              <w:sz w:val="22"/>
              <w:szCs w:val="22"/>
              <w:lang w:eastAsia="lt-LT"/>
            </w:rPr>
          </w:pPr>
          <w:hyperlink w:anchor="_Toc128484263" w:history="1">
            <w:r w:rsidRPr="00EA5D79">
              <w:rPr>
                <w:rStyle w:val="Hipersaitas"/>
                <w:noProof/>
                <w:sz w:val="22"/>
                <w:szCs w:val="22"/>
              </w:rPr>
              <w:t>1</w:t>
            </w:r>
            <w:r w:rsidR="00956E2A">
              <w:rPr>
                <w:rStyle w:val="Hipersaitas"/>
                <w:noProof/>
                <w:sz w:val="22"/>
                <w:szCs w:val="22"/>
              </w:rPr>
              <w:t>1</w:t>
            </w:r>
            <w:r w:rsidRPr="00EA5D79">
              <w:rPr>
                <w:rStyle w:val="Hipersaitas"/>
                <w:noProof/>
                <w:sz w:val="22"/>
                <w:szCs w:val="22"/>
              </w:rPr>
              <w:t>. PASIŪLYMŲ EILĖS SUDARYMAS IR LAIMĖJUSIO PASIŪLYMO NUSTATYMAS</w:t>
            </w:r>
            <w:r w:rsidRPr="00EA5D79">
              <w:rPr>
                <w:noProof/>
                <w:webHidden/>
                <w:sz w:val="22"/>
                <w:szCs w:val="22"/>
              </w:rPr>
              <w:tab/>
            </w:r>
            <w:r w:rsidR="002B1E1F">
              <w:rPr>
                <w:noProof/>
                <w:webHidden/>
                <w:sz w:val="22"/>
                <w:szCs w:val="22"/>
              </w:rPr>
              <w:t>12</w:t>
            </w:r>
          </w:hyperlink>
        </w:p>
        <w:p w14:paraId="5B0F2350" w14:textId="0A7E1E69" w:rsidR="00FF61E2" w:rsidRPr="00EA5D79" w:rsidRDefault="00FF61E2" w:rsidP="000A5330">
          <w:pPr>
            <w:pStyle w:val="Turinys1"/>
            <w:tabs>
              <w:tab w:val="right" w:leader="dot" w:pos="10053"/>
            </w:tabs>
            <w:rPr>
              <w:rFonts w:eastAsiaTheme="minorEastAsia"/>
              <w:noProof/>
              <w:sz w:val="22"/>
              <w:szCs w:val="22"/>
              <w:lang w:eastAsia="lt-LT"/>
            </w:rPr>
          </w:pPr>
          <w:hyperlink w:anchor="_Toc128484264" w:history="1">
            <w:r w:rsidRPr="00EA5D79">
              <w:rPr>
                <w:rStyle w:val="Hipersaitas"/>
                <w:noProof/>
                <w:sz w:val="22"/>
                <w:szCs w:val="22"/>
              </w:rPr>
              <w:t>1</w:t>
            </w:r>
            <w:r w:rsidR="00956E2A">
              <w:rPr>
                <w:rStyle w:val="Hipersaitas"/>
                <w:noProof/>
                <w:sz w:val="22"/>
                <w:szCs w:val="22"/>
              </w:rPr>
              <w:t>2</w:t>
            </w:r>
            <w:r w:rsidRPr="00EA5D79">
              <w:rPr>
                <w:rStyle w:val="Hipersaitas"/>
                <w:noProof/>
                <w:sz w:val="22"/>
                <w:szCs w:val="22"/>
              </w:rPr>
              <w:t>. INFORMACIJA APIE ATIDĖJIMO TERMINO TAIKYMĄ, GINČŲ NAGRINĖJIMO TVARKĄ</w:t>
            </w:r>
            <w:r w:rsidRPr="00EA5D79">
              <w:rPr>
                <w:noProof/>
                <w:webHidden/>
                <w:sz w:val="22"/>
                <w:szCs w:val="22"/>
              </w:rPr>
              <w:tab/>
            </w:r>
            <w:r w:rsidR="001C455B">
              <w:rPr>
                <w:noProof/>
                <w:webHidden/>
                <w:sz w:val="22"/>
                <w:szCs w:val="22"/>
              </w:rPr>
              <w:t>13</w:t>
            </w:r>
          </w:hyperlink>
        </w:p>
        <w:p w14:paraId="6ECA989D" w14:textId="2BA74F32" w:rsidR="00FF61E2" w:rsidRPr="00EA5D79" w:rsidRDefault="00FF61E2" w:rsidP="000A5330">
          <w:pPr>
            <w:pStyle w:val="Turinys1"/>
            <w:tabs>
              <w:tab w:val="right" w:leader="dot" w:pos="10053"/>
            </w:tabs>
            <w:rPr>
              <w:rFonts w:eastAsiaTheme="minorEastAsia"/>
              <w:noProof/>
              <w:sz w:val="22"/>
              <w:szCs w:val="22"/>
              <w:lang w:eastAsia="lt-LT"/>
            </w:rPr>
          </w:pPr>
          <w:hyperlink w:anchor="_Toc128484265" w:history="1">
            <w:r w:rsidRPr="00EA5D79">
              <w:rPr>
                <w:rStyle w:val="Hipersaitas"/>
                <w:noProof/>
                <w:sz w:val="22"/>
                <w:szCs w:val="22"/>
              </w:rPr>
              <w:t>1</w:t>
            </w:r>
            <w:r w:rsidR="00936D79">
              <w:rPr>
                <w:rStyle w:val="Hipersaitas"/>
                <w:noProof/>
                <w:sz w:val="22"/>
                <w:szCs w:val="22"/>
              </w:rPr>
              <w:t>3</w:t>
            </w:r>
            <w:r w:rsidRPr="00EA5D79">
              <w:rPr>
                <w:rStyle w:val="Hipersaitas"/>
                <w:noProof/>
                <w:sz w:val="22"/>
                <w:szCs w:val="22"/>
              </w:rPr>
              <w:t>. PIRKIMO SUTARTIES SĄLYGOS</w:t>
            </w:r>
            <w:r w:rsidRPr="00EA5D79">
              <w:rPr>
                <w:noProof/>
                <w:webHidden/>
                <w:sz w:val="22"/>
                <w:szCs w:val="22"/>
              </w:rPr>
              <w:tab/>
            </w:r>
            <w:r w:rsidRPr="00EA5D79">
              <w:rPr>
                <w:noProof/>
                <w:webHidden/>
                <w:sz w:val="22"/>
                <w:szCs w:val="22"/>
              </w:rPr>
              <w:fldChar w:fldCharType="begin"/>
            </w:r>
            <w:r w:rsidRPr="00EA5D79">
              <w:rPr>
                <w:noProof/>
                <w:webHidden/>
                <w:sz w:val="22"/>
                <w:szCs w:val="22"/>
              </w:rPr>
              <w:instrText xml:space="preserve"> PAGEREF _Toc128484265 \h </w:instrText>
            </w:r>
            <w:r w:rsidRPr="00EA5D79">
              <w:rPr>
                <w:noProof/>
                <w:webHidden/>
                <w:sz w:val="22"/>
                <w:szCs w:val="22"/>
              </w:rPr>
            </w:r>
            <w:r w:rsidRPr="00EA5D79">
              <w:rPr>
                <w:noProof/>
                <w:webHidden/>
                <w:sz w:val="22"/>
                <w:szCs w:val="22"/>
              </w:rPr>
              <w:fldChar w:fldCharType="separate"/>
            </w:r>
            <w:r w:rsidR="00E22474">
              <w:rPr>
                <w:noProof/>
                <w:webHidden/>
                <w:sz w:val="22"/>
                <w:szCs w:val="22"/>
              </w:rPr>
              <w:t>13</w:t>
            </w:r>
            <w:r w:rsidRPr="00EA5D79">
              <w:rPr>
                <w:noProof/>
                <w:webHidden/>
                <w:sz w:val="22"/>
                <w:szCs w:val="22"/>
              </w:rPr>
              <w:fldChar w:fldCharType="end"/>
            </w:r>
          </w:hyperlink>
        </w:p>
        <w:p w14:paraId="6D4DB618" w14:textId="2E0F5223" w:rsidR="00FF61E2" w:rsidRPr="00EA5D79" w:rsidRDefault="00FF61E2" w:rsidP="000A5330">
          <w:pPr>
            <w:pStyle w:val="Turinys1"/>
            <w:tabs>
              <w:tab w:val="right" w:leader="dot" w:pos="10053"/>
            </w:tabs>
            <w:rPr>
              <w:rFonts w:eastAsiaTheme="minorEastAsia"/>
              <w:noProof/>
              <w:sz w:val="22"/>
              <w:szCs w:val="22"/>
              <w:lang w:eastAsia="lt-LT"/>
            </w:rPr>
          </w:pPr>
          <w:hyperlink w:anchor="_Toc128484266" w:history="1">
            <w:r w:rsidRPr="00EA5D79">
              <w:rPr>
                <w:rStyle w:val="Hipersaitas"/>
                <w:noProof/>
                <w:sz w:val="22"/>
                <w:szCs w:val="22"/>
              </w:rPr>
              <w:t>1</w:t>
            </w:r>
            <w:r w:rsidR="00936D79">
              <w:rPr>
                <w:rStyle w:val="Hipersaitas"/>
                <w:noProof/>
                <w:sz w:val="22"/>
                <w:szCs w:val="22"/>
              </w:rPr>
              <w:t>4</w:t>
            </w:r>
            <w:r w:rsidRPr="00EA5D79">
              <w:rPr>
                <w:rStyle w:val="Hipersaitas"/>
                <w:noProof/>
                <w:sz w:val="22"/>
                <w:szCs w:val="22"/>
              </w:rPr>
              <w:t>. BAIGIAMOSIOS NUOSTATOS</w:t>
            </w:r>
            <w:r w:rsidRPr="00EA5D79">
              <w:rPr>
                <w:noProof/>
                <w:webHidden/>
                <w:sz w:val="22"/>
                <w:szCs w:val="22"/>
              </w:rPr>
              <w:tab/>
            </w:r>
            <w:r w:rsidRPr="00EA5D79">
              <w:rPr>
                <w:noProof/>
                <w:webHidden/>
                <w:sz w:val="22"/>
                <w:szCs w:val="22"/>
              </w:rPr>
              <w:fldChar w:fldCharType="begin"/>
            </w:r>
            <w:r w:rsidRPr="00EA5D79">
              <w:rPr>
                <w:noProof/>
                <w:webHidden/>
                <w:sz w:val="22"/>
                <w:szCs w:val="22"/>
              </w:rPr>
              <w:instrText xml:space="preserve"> PAGEREF _Toc128484266 \h </w:instrText>
            </w:r>
            <w:r w:rsidRPr="00EA5D79">
              <w:rPr>
                <w:noProof/>
                <w:webHidden/>
                <w:sz w:val="22"/>
                <w:szCs w:val="22"/>
              </w:rPr>
            </w:r>
            <w:r w:rsidRPr="00EA5D79">
              <w:rPr>
                <w:noProof/>
                <w:webHidden/>
                <w:sz w:val="22"/>
                <w:szCs w:val="22"/>
              </w:rPr>
              <w:fldChar w:fldCharType="separate"/>
            </w:r>
            <w:r w:rsidR="00E22474">
              <w:rPr>
                <w:noProof/>
                <w:webHidden/>
                <w:sz w:val="22"/>
                <w:szCs w:val="22"/>
              </w:rPr>
              <w:t>13</w:t>
            </w:r>
            <w:r w:rsidRPr="00EA5D79">
              <w:rPr>
                <w:noProof/>
                <w:webHidden/>
                <w:sz w:val="22"/>
                <w:szCs w:val="22"/>
              </w:rPr>
              <w:fldChar w:fldCharType="end"/>
            </w:r>
          </w:hyperlink>
        </w:p>
        <w:p w14:paraId="2FFDFB2C" w14:textId="2DD36059" w:rsidR="00F92FC1" w:rsidRPr="00EA5D79" w:rsidRDefault="00FF61E2" w:rsidP="000A5330">
          <w:pPr>
            <w:rPr>
              <w:sz w:val="22"/>
              <w:szCs w:val="22"/>
            </w:rPr>
          </w:pPr>
          <w:r w:rsidRPr="00EA5D79">
            <w:rPr>
              <w:b/>
              <w:bCs/>
              <w:sz w:val="22"/>
              <w:szCs w:val="22"/>
            </w:rPr>
            <w:fldChar w:fldCharType="end"/>
          </w:r>
        </w:p>
      </w:sdtContent>
    </w:sdt>
    <w:p w14:paraId="435B4EE6" w14:textId="77777777" w:rsidR="000B6DF2" w:rsidRPr="00EA5D79" w:rsidRDefault="000B6DF2" w:rsidP="000A5330">
      <w:pPr>
        <w:jc w:val="left"/>
        <w:rPr>
          <w:sz w:val="22"/>
          <w:szCs w:val="22"/>
        </w:rPr>
      </w:pPr>
    </w:p>
    <w:p w14:paraId="3D99956F" w14:textId="31D7EAE6" w:rsidR="00F92FC1" w:rsidRPr="00EA5D79" w:rsidRDefault="00F92FC1" w:rsidP="000A5330">
      <w:pPr>
        <w:jc w:val="left"/>
        <w:rPr>
          <w:sz w:val="22"/>
          <w:szCs w:val="22"/>
        </w:rPr>
      </w:pPr>
      <w:r w:rsidRPr="00EA5D79">
        <w:rPr>
          <w:sz w:val="22"/>
          <w:szCs w:val="22"/>
        </w:rPr>
        <w:t>PRIEDAI:</w:t>
      </w:r>
    </w:p>
    <w:p w14:paraId="4806A3FB" w14:textId="77777777" w:rsidR="00F92FC1" w:rsidRPr="00EA5D79" w:rsidRDefault="008F1191" w:rsidP="000A5330">
      <w:pPr>
        <w:jc w:val="left"/>
        <w:rPr>
          <w:sz w:val="22"/>
          <w:szCs w:val="22"/>
        </w:rPr>
      </w:pPr>
      <w:r w:rsidRPr="00EA5D79">
        <w:rPr>
          <w:sz w:val="22"/>
          <w:szCs w:val="22"/>
        </w:rPr>
        <w:t>1. Techninė specifikacija</w:t>
      </w:r>
      <w:r w:rsidR="00F92FC1" w:rsidRPr="00EA5D79">
        <w:rPr>
          <w:sz w:val="22"/>
          <w:szCs w:val="22"/>
        </w:rPr>
        <w:t>.</w:t>
      </w:r>
    </w:p>
    <w:p w14:paraId="5A26DF0A" w14:textId="7FB0422A" w:rsidR="00D24C3E" w:rsidRPr="00EA5D79" w:rsidRDefault="008F1191" w:rsidP="000A5330">
      <w:pPr>
        <w:jc w:val="left"/>
        <w:rPr>
          <w:sz w:val="22"/>
          <w:szCs w:val="22"/>
        </w:rPr>
      </w:pPr>
      <w:r w:rsidRPr="00EA5D79">
        <w:rPr>
          <w:sz w:val="22"/>
          <w:szCs w:val="22"/>
        </w:rPr>
        <w:t>2. Pasiūlymo form</w:t>
      </w:r>
      <w:r w:rsidR="00236E59" w:rsidRPr="00EA5D79">
        <w:rPr>
          <w:sz w:val="22"/>
          <w:szCs w:val="22"/>
        </w:rPr>
        <w:t>a</w:t>
      </w:r>
      <w:r w:rsidR="00D24C3E" w:rsidRPr="00EA5D79">
        <w:rPr>
          <w:sz w:val="22"/>
          <w:szCs w:val="22"/>
        </w:rPr>
        <w:t>.</w:t>
      </w:r>
    </w:p>
    <w:p w14:paraId="0C6B98E7" w14:textId="18E93D6F" w:rsidR="008F1191" w:rsidRPr="00EA5D79" w:rsidRDefault="00312AF5" w:rsidP="000A5330">
      <w:pPr>
        <w:jc w:val="left"/>
        <w:rPr>
          <w:sz w:val="22"/>
          <w:szCs w:val="22"/>
        </w:rPr>
      </w:pPr>
      <w:r w:rsidRPr="00EA5D79">
        <w:rPr>
          <w:sz w:val="22"/>
          <w:szCs w:val="22"/>
        </w:rPr>
        <w:t>3</w:t>
      </w:r>
      <w:r w:rsidR="008F1191" w:rsidRPr="00EA5D79">
        <w:rPr>
          <w:sz w:val="22"/>
          <w:szCs w:val="22"/>
        </w:rPr>
        <w:t>. Europos bendrasis viešųjų pirkimų dokumentas.</w:t>
      </w:r>
    </w:p>
    <w:p w14:paraId="16D59FE0" w14:textId="12E0788E" w:rsidR="008F1191" w:rsidRPr="00EA5D79" w:rsidRDefault="00312AF5" w:rsidP="000A5330">
      <w:pPr>
        <w:jc w:val="left"/>
        <w:rPr>
          <w:sz w:val="22"/>
          <w:szCs w:val="22"/>
        </w:rPr>
      </w:pPr>
      <w:r w:rsidRPr="00EA5D79">
        <w:rPr>
          <w:sz w:val="22"/>
          <w:szCs w:val="22"/>
        </w:rPr>
        <w:t>3</w:t>
      </w:r>
      <w:r w:rsidR="001054AC" w:rsidRPr="00EA5D79">
        <w:rPr>
          <w:sz w:val="22"/>
          <w:szCs w:val="22"/>
        </w:rPr>
        <w:t>.</w:t>
      </w:r>
      <w:r w:rsidR="00265893" w:rsidRPr="00EA5D79">
        <w:rPr>
          <w:sz w:val="22"/>
          <w:szCs w:val="22"/>
        </w:rPr>
        <w:t>1.</w:t>
      </w:r>
      <w:r w:rsidR="008F1191" w:rsidRPr="00EA5D79">
        <w:rPr>
          <w:sz w:val="22"/>
          <w:szCs w:val="22"/>
        </w:rPr>
        <w:t xml:space="preserve"> Tiekėjų pašalinimo pagrindai.</w:t>
      </w:r>
    </w:p>
    <w:p w14:paraId="6727FBFB" w14:textId="1454806D" w:rsidR="001054AC" w:rsidRPr="00EA5D79" w:rsidRDefault="00312AF5" w:rsidP="000A5330">
      <w:pPr>
        <w:jc w:val="left"/>
        <w:rPr>
          <w:sz w:val="22"/>
          <w:szCs w:val="22"/>
        </w:rPr>
      </w:pPr>
      <w:r w:rsidRPr="00EA5D79">
        <w:rPr>
          <w:sz w:val="22"/>
          <w:szCs w:val="22"/>
        </w:rPr>
        <w:t>4</w:t>
      </w:r>
      <w:r w:rsidR="001054AC" w:rsidRPr="00EA5D79">
        <w:rPr>
          <w:sz w:val="22"/>
          <w:szCs w:val="22"/>
        </w:rPr>
        <w:t>.Tiekėjų kvalifikacijos reikalavimai</w:t>
      </w:r>
      <w:r w:rsidR="00F47B20" w:rsidRPr="00EA5D79">
        <w:rPr>
          <w:sz w:val="22"/>
          <w:szCs w:val="22"/>
        </w:rPr>
        <w:t>.</w:t>
      </w:r>
    </w:p>
    <w:p w14:paraId="458CD21A" w14:textId="203CE7E0" w:rsidR="00B7479A" w:rsidRPr="00EA5D79" w:rsidRDefault="00312AF5" w:rsidP="000A5330">
      <w:pPr>
        <w:jc w:val="left"/>
        <w:rPr>
          <w:sz w:val="22"/>
          <w:szCs w:val="22"/>
        </w:rPr>
      </w:pPr>
      <w:r w:rsidRPr="00EA5D79">
        <w:rPr>
          <w:sz w:val="22"/>
          <w:szCs w:val="22"/>
        </w:rPr>
        <w:t>5</w:t>
      </w:r>
      <w:r w:rsidR="008F1191" w:rsidRPr="00EA5D79">
        <w:rPr>
          <w:sz w:val="22"/>
          <w:szCs w:val="22"/>
        </w:rPr>
        <w:t xml:space="preserve">. </w:t>
      </w:r>
      <w:r w:rsidR="00D96CC0" w:rsidRPr="00EA5D79">
        <w:rPr>
          <w:sz w:val="22"/>
          <w:szCs w:val="22"/>
        </w:rPr>
        <w:t>P</w:t>
      </w:r>
      <w:r w:rsidR="00B7479A" w:rsidRPr="00EA5D79">
        <w:rPr>
          <w:sz w:val="22"/>
          <w:szCs w:val="22"/>
        </w:rPr>
        <w:t>irkimo – pardavimo sutarties projekta</w:t>
      </w:r>
      <w:r w:rsidR="00AF545B" w:rsidRPr="00EA5D79">
        <w:rPr>
          <w:sz w:val="22"/>
          <w:szCs w:val="22"/>
        </w:rPr>
        <w:t>s</w:t>
      </w:r>
      <w:r w:rsidR="00B7479A" w:rsidRPr="00EA5D79">
        <w:rPr>
          <w:sz w:val="22"/>
          <w:szCs w:val="22"/>
        </w:rPr>
        <w:t>.</w:t>
      </w:r>
    </w:p>
    <w:p w14:paraId="34DED5F4" w14:textId="14827FAD" w:rsidR="00D24C3E" w:rsidRDefault="00312AF5" w:rsidP="000A5330">
      <w:pPr>
        <w:jc w:val="left"/>
        <w:rPr>
          <w:sz w:val="22"/>
          <w:szCs w:val="22"/>
        </w:rPr>
      </w:pPr>
      <w:r w:rsidRPr="00EA5D79">
        <w:rPr>
          <w:sz w:val="22"/>
          <w:szCs w:val="22"/>
        </w:rPr>
        <w:t>7</w:t>
      </w:r>
      <w:r w:rsidR="00D2548D" w:rsidRPr="00EA5D79">
        <w:rPr>
          <w:sz w:val="22"/>
          <w:szCs w:val="22"/>
        </w:rPr>
        <w:t xml:space="preserve">. </w:t>
      </w:r>
      <w:r w:rsidRPr="00EA5D79">
        <w:rPr>
          <w:sz w:val="22"/>
          <w:szCs w:val="22"/>
        </w:rPr>
        <w:t>Paskirtų specialistų sąrašas.</w:t>
      </w:r>
    </w:p>
    <w:p w14:paraId="63B77A2D" w14:textId="49985F34" w:rsidR="00DC4238" w:rsidRPr="00EA5D79" w:rsidRDefault="00DC4238" w:rsidP="000A5330">
      <w:pPr>
        <w:jc w:val="left"/>
        <w:rPr>
          <w:sz w:val="22"/>
          <w:szCs w:val="22"/>
        </w:rPr>
      </w:pPr>
      <w:r>
        <w:rPr>
          <w:sz w:val="22"/>
          <w:szCs w:val="22"/>
        </w:rPr>
        <w:t>8. Deklaracija dėl atitikties reglamentui</w:t>
      </w:r>
    </w:p>
    <w:p w14:paraId="7D6F9803" w14:textId="2BDCAA8D" w:rsidR="00D577D7" w:rsidRPr="00EA5D79" w:rsidRDefault="00DC4238" w:rsidP="000A5330">
      <w:pPr>
        <w:jc w:val="left"/>
        <w:rPr>
          <w:sz w:val="22"/>
          <w:szCs w:val="22"/>
        </w:rPr>
      </w:pPr>
      <w:r>
        <w:rPr>
          <w:sz w:val="22"/>
          <w:szCs w:val="22"/>
        </w:rPr>
        <w:t>9</w:t>
      </w:r>
      <w:r w:rsidR="00D577D7" w:rsidRPr="00EA5D79">
        <w:rPr>
          <w:sz w:val="22"/>
          <w:szCs w:val="22"/>
        </w:rPr>
        <w:t>. Reikalavimų atitikties deklaracija (PĮ 58 str. 4ˡ d.)</w:t>
      </w:r>
    </w:p>
    <w:p w14:paraId="0A158D69" w14:textId="77777777" w:rsidR="00D577D7" w:rsidRPr="00EA5D79" w:rsidRDefault="00D577D7" w:rsidP="000A5330">
      <w:pPr>
        <w:jc w:val="left"/>
        <w:rPr>
          <w:sz w:val="22"/>
          <w:szCs w:val="22"/>
        </w:rPr>
      </w:pPr>
    </w:p>
    <w:p w14:paraId="5190AC70" w14:textId="77777777" w:rsidR="00D577D7" w:rsidRDefault="00D577D7" w:rsidP="000A5330">
      <w:pPr>
        <w:jc w:val="left"/>
        <w:rPr>
          <w:szCs w:val="24"/>
        </w:rPr>
      </w:pPr>
    </w:p>
    <w:p w14:paraId="01FFAB63" w14:textId="77777777" w:rsidR="00D40FE0" w:rsidRPr="00C018DB" w:rsidRDefault="00D40FE0" w:rsidP="000A5330">
      <w:pPr>
        <w:jc w:val="left"/>
        <w:rPr>
          <w:szCs w:val="24"/>
        </w:rPr>
      </w:pPr>
    </w:p>
    <w:p w14:paraId="66172829" w14:textId="77777777" w:rsidR="00E034EF" w:rsidRDefault="00E034EF" w:rsidP="000A5330">
      <w:pPr>
        <w:jc w:val="left"/>
        <w:rPr>
          <w:szCs w:val="24"/>
        </w:rPr>
      </w:pPr>
    </w:p>
    <w:p w14:paraId="78E7D406" w14:textId="77777777" w:rsidR="00EA5D79" w:rsidRDefault="00EA5D79" w:rsidP="000A5330">
      <w:pPr>
        <w:jc w:val="left"/>
        <w:rPr>
          <w:szCs w:val="24"/>
        </w:rPr>
      </w:pPr>
    </w:p>
    <w:p w14:paraId="2CF1F37A" w14:textId="77777777" w:rsidR="00A42702" w:rsidRDefault="00A42702" w:rsidP="000A5330">
      <w:pPr>
        <w:jc w:val="left"/>
        <w:rPr>
          <w:szCs w:val="24"/>
        </w:rPr>
      </w:pPr>
    </w:p>
    <w:p w14:paraId="65E96688" w14:textId="77777777" w:rsidR="00312AF5" w:rsidRPr="00C018DB" w:rsidRDefault="00312AF5" w:rsidP="000A5330">
      <w:pPr>
        <w:jc w:val="left"/>
        <w:rPr>
          <w:szCs w:val="24"/>
        </w:rPr>
      </w:pPr>
    </w:p>
    <w:p w14:paraId="557103CA" w14:textId="77777777" w:rsidR="00D577D7" w:rsidRPr="00C018DB" w:rsidRDefault="00D577D7" w:rsidP="000A5330">
      <w:pPr>
        <w:jc w:val="left"/>
        <w:rPr>
          <w:szCs w:val="24"/>
        </w:rPr>
      </w:pPr>
    </w:p>
    <w:p w14:paraId="183D09FD" w14:textId="77777777" w:rsidR="00BA689D" w:rsidRDefault="00BA689D" w:rsidP="00BA689D">
      <w:pPr>
        <w:pStyle w:val="Pagrindinistekstas"/>
        <w:rPr>
          <w:b/>
          <w:bCs/>
        </w:rPr>
      </w:pPr>
      <w:bookmarkStart w:id="0" w:name="_Toc128483879"/>
      <w:bookmarkStart w:id="1" w:name="_Toc128484170"/>
      <w:bookmarkStart w:id="2" w:name="_Toc128484228"/>
    </w:p>
    <w:p w14:paraId="001C9152" w14:textId="4E04F626" w:rsidR="000744ED" w:rsidRPr="00BA689D" w:rsidRDefault="00BA689D" w:rsidP="00BA689D">
      <w:pPr>
        <w:pStyle w:val="Pagrindinistekstas"/>
        <w:jc w:val="center"/>
        <w:rPr>
          <w:b/>
          <w:bCs/>
        </w:rPr>
      </w:pPr>
      <w:r>
        <w:rPr>
          <w:b/>
          <w:bCs/>
        </w:rPr>
        <w:t xml:space="preserve">1. </w:t>
      </w:r>
      <w:r w:rsidR="000744ED" w:rsidRPr="00BA689D">
        <w:rPr>
          <w:b/>
          <w:bCs/>
        </w:rPr>
        <w:t>BENDROSIOS NUOSTATOS</w:t>
      </w:r>
      <w:bookmarkEnd w:id="0"/>
      <w:bookmarkEnd w:id="1"/>
      <w:bookmarkEnd w:id="2"/>
    </w:p>
    <w:p w14:paraId="4B1CC79C" w14:textId="098982F7" w:rsidR="00A01B77" w:rsidRPr="00E330E4" w:rsidRDefault="00A01B77" w:rsidP="00A01B77">
      <w:pPr>
        <w:pStyle w:val="TEXTAS1"/>
        <w:ind w:left="0"/>
        <w:rPr>
          <w:lang w:val="lt-LT"/>
        </w:rPr>
      </w:pPr>
      <w:r w:rsidRPr="00E330E4">
        <w:rPr>
          <w:lang w:val="lt-LT"/>
        </w:rPr>
        <w:t>1.1. Perkantysis subjektas – UAB „</w:t>
      </w:r>
      <w:r>
        <w:rPr>
          <w:lang w:val="lt-LT"/>
        </w:rPr>
        <w:t>Kauno autobusai</w:t>
      </w:r>
      <w:r w:rsidRPr="00E330E4">
        <w:rPr>
          <w:lang w:val="lt-LT"/>
        </w:rPr>
        <w:t xml:space="preserve">“, </w:t>
      </w:r>
      <w:r>
        <w:rPr>
          <w:lang w:val="lt-LT"/>
        </w:rPr>
        <w:t>Raudondvario pl. 105, Kaunas</w:t>
      </w:r>
      <w:r w:rsidRPr="00E330E4">
        <w:rPr>
          <w:lang w:val="lt-LT"/>
        </w:rPr>
        <w:t xml:space="preserve">, įmonės kodas </w:t>
      </w:r>
      <w:r>
        <w:rPr>
          <w:lang w:val="lt-LT"/>
        </w:rPr>
        <w:t xml:space="preserve">133154754 </w:t>
      </w:r>
      <w:r w:rsidRPr="00E330E4">
        <w:rPr>
          <w:lang w:val="lt-LT"/>
        </w:rPr>
        <w:t xml:space="preserve"> (toliau – Perkantysis subjektas). Perkantysis subjektas yra pridėtinės vertės mokesčio (toliau – PVM) mokėtojas – PVM mokėtojo kodas</w:t>
      </w:r>
      <w:r w:rsidR="00915DCF">
        <w:rPr>
          <w:lang w:val="lt-LT"/>
        </w:rPr>
        <w:t>:</w:t>
      </w:r>
      <w:r w:rsidRPr="00E330E4">
        <w:rPr>
          <w:lang w:val="lt-LT"/>
        </w:rPr>
        <w:t xml:space="preserve"> LT</w:t>
      </w:r>
      <w:r>
        <w:rPr>
          <w:lang w:val="lt-LT"/>
        </w:rPr>
        <w:t>331547515</w:t>
      </w:r>
      <w:r w:rsidRPr="00E330E4">
        <w:rPr>
          <w:lang w:val="lt-LT"/>
        </w:rPr>
        <w:t>.</w:t>
      </w:r>
    </w:p>
    <w:p w14:paraId="2A229147" w14:textId="77777777" w:rsidR="00A01B77" w:rsidRPr="00E330E4" w:rsidRDefault="00A01B77" w:rsidP="00A01B77">
      <w:pPr>
        <w:pStyle w:val="TEXTAS1"/>
        <w:ind w:left="0"/>
        <w:rPr>
          <w:lang w:val="lt-LT"/>
        </w:rPr>
      </w:pPr>
      <w:r w:rsidRPr="00E330E4">
        <w:rPr>
          <w:lang w:val="lt-LT"/>
        </w:rPr>
        <w:t xml:space="preserve">1.2. Viešasis pirkimas (toliau – pirkimas) vykdomas vadovaujantis Lietuvos Respublikos pirkimų, atliekamų vandentvarkos, energetikos, transporto ar pašto paslaugų srities perkančiųjų subjektų, įstatymu </w:t>
      </w:r>
      <w:r w:rsidRPr="00E330E4">
        <w:rPr>
          <w:kern w:val="0"/>
          <w:lang w:val="lt-LT" w:eastAsia="en-US"/>
        </w:rPr>
        <w:t xml:space="preserve">(toliau – </w:t>
      </w:r>
      <w:r w:rsidRPr="00E330E4">
        <w:rPr>
          <w:b/>
          <w:kern w:val="0"/>
          <w:lang w:val="lt-LT" w:eastAsia="en-US"/>
        </w:rPr>
        <w:t>Komunalinio sektoriaus pirkimų įstatymas ar Pirkimų Įstatymas/PĮ</w:t>
      </w:r>
      <w:r w:rsidRPr="00E330E4">
        <w:rPr>
          <w:kern w:val="0"/>
          <w:lang w:val="lt-LT" w:eastAsia="en-US"/>
        </w:rPr>
        <w:t>)</w:t>
      </w:r>
      <w:r w:rsidRPr="00E330E4">
        <w:rPr>
          <w:lang w:val="lt-LT"/>
        </w:rPr>
        <w:t>, Lietuvos Respublikos viešųjų pirkimų įstatymu (toliau – VPĮ), Lietuvos Respublikos civiliniu kodeksu (toliau – Civilinis kodeksas), kitais pirkimus reglamentuojančiais teisės aktais bei šiomis pirkimo sąlygomis. Vartojamos pagrindinės sąvokos apibrėžtos Pirkimų įstatyme ir VPĮ.</w:t>
      </w:r>
    </w:p>
    <w:p w14:paraId="0B2C0FF6" w14:textId="77777777" w:rsidR="00A01B77" w:rsidRPr="00E330E4" w:rsidRDefault="00A01B77" w:rsidP="00A01B77">
      <w:pPr>
        <w:pStyle w:val="TEXTAS1"/>
        <w:ind w:left="0"/>
        <w:rPr>
          <w:lang w:val="lt-LT"/>
        </w:rPr>
      </w:pPr>
      <w:r w:rsidRPr="00E330E4">
        <w:rPr>
          <w:lang w:val="lt-LT"/>
        </w:rPr>
        <w:t xml:space="preserve">1.3. Pirkimo tikslas – pirkimo </w:t>
      </w:r>
      <w:r>
        <w:rPr>
          <w:lang w:val="lt-LT"/>
        </w:rPr>
        <w:t xml:space="preserve">supaprastinto </w:t>
      </w:r>
      <w:r w:rsidRPr="00E330E4">
        <w:rPr>
          <w:lang w:val="lt-LT"/>
        </w:rPr>
        <w:t xml:space="preserve">atviro konkurso būdu parinkti tiekėją (toliau – tiekėjas, tiekėjai, dalyvis, dalyviai), kuris pagal sudarytą sutartį (toliau – sutartis) Perkančiajam subjektui </w:t>
      </w:r>
      <w:r>
        <w:rPr>
          <w:lang w:val="lt-LT"/>
        </w:rPr>
        <w:t xml:space="preserve">atliks Kitos paskirties statinio – degalinės statybos darbus, adresu: Islandijos pl. 209, Kauno mieste. </w:t>
      </w:r>
      <w:r w:rsidRPr="00E330E4">
        <w:rPr>
          <w:lang w:val="lt-LT"/>
        </w:rPr>
        <w:t>(BVPŽ koda</w:t>
      </w:r>
      <w:r>
        <w:rPr>
          <w:lang w:val="lt-LT"/>
        </w:rPr>
        <w:t>s</w:t>
      </w:r>
      <w:r w:rsidRPr="00E330E4">
        <w:rPr>
          <w:lang w:val="lt-LT"/>
        </w:rPr>
        <w:t xml:space="preserve">: </w:t>
      </w:r>
      <w:r>
        <w:rPr>
          <w:lang w:val="lt-LT"/>
        </w:rPr>
        <w:t>45223720-9 – degalinių statybos darbai).</w:t>
      </w:r>
    </w:p>
    <w:p w14:paraId="346D0890" w14:textId="77777777" w:rsidR="00A01B77" w:rsidRPr="00E330E4" w:rsidRDefault="00A01B77" w:rsidP="00A01B77">
      <w:pPr>
        <w:pStyle w:val="TEXTAS1"/>
        <w:ind w:left="0"/>
        <w:rPr>
          <w:lang w:val="lt-LT"/>
        </w:rPr>
      </w:pPr>
      <w:r w:rsidRPr="00E330E4">
        <w:rPr>
          <w:lang w:val="lt-LT"/>
        </w:rPr>
        <w:t xml:space="preserve">1.4. Pirkimą atlieka Perkančiojo subjekto Viešųjų Pirkimų komisija (toliau – Komisija). </w:t>
      </w:r>
    </w:p>
    <w:p w14:paraId="55EE5EFE" w14:textId="77777777" w:rsidR="00A01B77" w:rsidRPr="00E330E4" w:rsidRDefault="00A01B77" w:rsidP="00A01B77">
      <w:pPr>
        <w:pStyle w:val="TEXTAS1"/>
        <w:ind w:left="0"/>
        <w:rPr>
          <w:lang w:val="lt-LT"/>
        </w:rPr>
      </w:pPr>
      <w:r w:rsidRPr="00E330E4">
        <w:rPr>
          <w:lang w:val="lt-LT"/>
        </w:rPr>
        <w:t>1.5. 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p>
    <w:p w14:paraId="34BF1895" w14:textId="77777777" w:rsidR="00A01B77" w:rsidRPr="00E330E4" w:rsidRDefault="00A01B77" w:rsidP="00A01B77">
      <w:pPr>
        <w:pStyle w:val="TEXTAS2"/>
        <w:ind w:left="0"/>
        <w:rPr>
          <w:lang w:val="lt-LT"/>
        </w:rPr>
      </w:pPr>
      <w:r w:rsidRPr="00E330E4">
        <w:rPr>
          <w:lang w:val="lt-LT"/>
        </w:rPr>
        <w:t>1.</w:t>
      </w:r>
      <w:r>
        <w:rPr>
          <w:lang w:val="lt-LT"/>
        </w:rPr>
        <w:t>6</w:t>
      </w:r>
      <w:r w:rsidRPr="00E330E4">
        <w:rPr>
          <w:lang w:val="lt-LT"/>
        </w:rPr>
        <w:t>. Pirkimas vykdomas elektroniniu būdu CVP IS priemonėmis. Perkantysis subjektas neteikia tiekėjams pirkimo dokumentų popierinio varianto. Tiekėjai turėtų atidžiai stebėti CVP IS talpinamus pirkimo dokumentų paaiškinimus bei papildymus.</w:t>
      </w:r>
    </w:p>
    <w:p w14:paraId="221ECB98" w14:textId="77777777" w:rsidR="00A01B77" w:rsidRPr="00E330E4" w:rsidRDefault="00A01B77" w:rsidP="00A01B77">
      <w:pPr>
        <w:pStyle w:val="TEXTAS2"/>
        <w:ind w:left="0"/>
        <w:rPr>
          <w:lang w:val="lt-LT"/>
        </w:rPr>
      </w:pPr>
      <w:r w:rsidRPr="00E330E4">
        <w:rPr>
          <w:lang w:val="lt-LT"/>
        </w:rPr>
        <w:t>1.</w:t>
      </w:r>
      <w:r>
        <w:rPr>
          <w:lang w:val="lt-LT"/>
        </w:rPr>
        <w:t>7</w:t>
      </w:r>
      <w:r w:rsidRPr="00E330E4">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12755A4B" w14:textId="77777777" w:rsidR="00A01B77" w:rsidRPr="00E330E4" w:rsidRDefault="00A01B77" w:rsidP="00A01B77">
      <w:pPr>
        <w:pStyle w:val="TEXTAS2"/>
        <w:ind w:left="0"/>
        <w:rPr>
          <w:lang w:val="lt-LT"/>
        </w:rPr>
      </w:pPr>
      <w:r w:rsidRPr="00E330E4">
        <w:rPr>
          <w:lang w:val="lt-LT"/>
        </w:rPr>
        <w:t>1.</w:t>
      </w:r>
      <w:r>
        <w:rPr>
          <w:lang w:val="lt-LT"/>
        </w:rPr>
        <w:t>8</w:t>
      </w:r>
      <w:r w:rsidRPr="00E330E4">
        <w:rPr>
          <w:lang w:val="lt-LT"/>
        </w:rPr>
        <w:t>. Šis pirkimas nėra rezervuotas pagal Pirkimų įstatymo 35 ir 36 straipsnių nuostatas.</w:t>
      </w:r>
    </w:p>
    <w:p w14:paraId="3B159B14" w14:textId="77777777" w:rsidR="00A01B77" w:rsidRDefault="00A01B77" w:rsidP="00A01B77">
      <w:pPr>
        <w:pStyle w:val="TEXTAS2"/>
        <w:ind w:left="0"/>
        <w:rPr>
          <w:lang w:val="lt-LT"/>
        </w:rPr>
      </w:pPr>
      <w:r w:rsidRPr="00E330E4">
        <w:rPr>
          <w:lang w:val="lt-LT"/>
        </w:rPr>
        <w:t>1.</w:t>
      </w:r>
      <w:r>
        <w:rPr>
          <w:lang w:val="lt-LT"/>
        </w:rPr>
        <w:t>9</w:t>
      </w:r>
      <w:r w:rsidRPr="00E330E4">
        <w:rPr>
          <w:lang w:val="lt-LT"/>
        </w:rPr>
        <w:t xml:space="preserve">. Šiame pirkime Perkantysis subjektas nenumato skelbti savanoriško </w:t>
      </w:r>
      <w:proofErr w:type="spellStart"/>
      <w:r w:rsidRPr="00D23741">
        <w:rPr>
          <w:i/>
          <w:iCs/>
          <w:lang w:val="lt-LT"/>
        </w:rPr>
        <w:t>ex</w:t>
      </w:r>
      <w:proofErr w:type="spellEnd"/>
      <w:r w:rsidRPr="00D23741">
        <w:rPr>
          <w:i/>
          <w:iCs/>
          <w:lang w:val="lt-LT"/>
        </w:rPr>
        <w:t xml:space="preserve"> ante</w:t>
      </w:r>
      <w:r w:rsidRPr="00E330E4">
        <w:rPr>
          <w:lang w:val="lt-LT"/>
        </w:rPr>
        <w:t xml:space="preserve"> skaidrumo skelbimo.</w:t>
      </w:r>
    </w:p>
    <w:p w14:paraId="095904C9" w14:textId="77777777" w:rsidR="001C71B5" w:rsidRDefault="00BB72EE" w:rsidP="00BB72EE">
      <w:pPr>
        <w:tabs>
          <w:tab w:val="left" w:pos="1134"/>
        </w:tabs>
        <w:rPr>
          <w:color w:val="000000"/>
          <w:szCs w:val="24"/>
        </w:rPr>
      </w:pPr>
      <w:r w:rsidRPr="00BB72EE">
        <w:rPr>
          <w:sz w:val="22"/>
          <w:szCs w:val="22"/>
        </w:rPr>
        <w:t>1.10.</w:t>
      </w:r>
      <w:r>
        <w:t xml:space="preserve"> </w:t>
      </w:r>
      <w:r w:rsidRPr="00BB72EE">
        <w:rPr>
          <w:color w:val="000000"/>
          <w:szCs w:val="24"/>
        </w:rPr>
        <w:t>Išankstinis skelbimas apie pirkimą nebuvo paskelbtas.</w:t>
      </w:r>
    </w:p>
    <w:p w14:paraId="1B870E05" w14:textId="17A8FD4B" w:rsidR="00BB72EE" w:rsidRPr="00BB72EE" w:rsidRDefault="001C71B5" w:rsidP="00BB72EE">
      <w:pPr>
        <w:tabs>
          <w:tab w:val="left" w:pos="1134"/>
        </w:tabs>
        <w:rPr>
          <w:b/>
          <w:szCs w:val="24"/>
        </w:rPr>
      </w:pPr>
      <w:r w:rsidRPr="001C71B5">
        <w:rPr>
          <w:color w:val="000000"/>
          <w:sz w:val="22"/>
          <w:szCs w:val="22"/>
        </w:rPr>
        <w:t>1.1</w:t>
      </w:r>
      <w:r>
        <w:rPr>
          <w:color w:val="000000"/>
          <w:sz w:val="22"/>
          <w:szCs w:val="22"/>
        </w:rPr>
        <w:t>1</w:t>
      </w:r>
      <w:r w:rsidRPr="001C71B5">
        <w:rPr>
          <w:color w:val="000000"/>
          <w:sz w:val="22"/>
          <w:szCs w:val="22"/>
        </w:rPr>
        <w:t>.</w:t>
      </w:r>
      <w:r>
        <w:t xml:space="preserve"> </w:t>
      </w:r>
      <w:r w:rsidRPr="001C71B5">
        <w:rPr>
          <w:color w:val="000000"/>
          <w:szCs w:val="24"/>
        </w:rPr>
        <w:t>Į šio pirkimo komisijos posėdžius Perkantysis subjektas nenumato kviesti dalyvauti stebėtojų.</w:t>
      </w:r>
      <w:r>
        <w:rPr>
          <w:color w:val="000000"/>
          <w:szCs w:val="24"/>
        </w:rPr>
        <w:t xml:space="preserve"> </w:t>
      </w:r>
      <w:r w:rsidR="00BB72EE" w:rsidRPr="00BB72EE">
        <w:rPr>
          <w:color w:val="000000"/>
          <w:szCs w:val="24"/>
        </w:rPr>
        <w:t xml:space="preserve"> </w:t>
      </w:r>
    </w:p>
    <w:p w14:paraId="46EB3212" w14:textId="1E150CE2" w:rsidR="00A01B77" w:rsidRDefault="00A01B77" w:rsidP="00A01B77">
      <w:pPr>
        <w:pStyle w:val="Pagrindinistekstas"/>
        <w:tabs>
          <w:tab w:val="left" w:pos="709"/>
          <w:tab w:val="left" w:pos="851"/>
          <w:tab w:val="left" w:pos="993"/>
        </w:tabs>
        <w:suppressAutoHyphens/>
        <w:ind w:firstLine="0"/>
        <w:rPr>
          <w:rFonts w:eastAsia="Calibri"/>
          <w:color w:val="000000"/>
          <w:sz w:val="22"/>
          <w:szCs w:val="22"/>
        </w:rPr>
      </w:pPr>
      <w:r w:rsidRPr="00E330E4">
        <w:rPr>
          <w:sz w:val="22"/>
          <w:szCs w:val="22"/>
        </w:rPr>
        <w:t>1.1</w:t>
      </w:r>
      <w:r w:rsidR="001C71B5">
        <w:rPr>
          <w:sz w:val="22"/>
          <w:szCs w:val="22"/>
        </w:rPr>
        <w:t>2</w:t>
      </w:r>
      <w:r w:rsidRPr="00E330E4">
        <w:rPr>
          <w:sz w:val="22"/>
          <w:szCs w:val="22"/>
        </w:rPr>
        <w:t xml:space="preserve">. </w:t>
      </w:r>
      <w:r w:rsidRPr="001B66BD">
        <w:rPr>
          <w:sz w:val="22"/>
          <w:szCs w:val="22"/>
        </w:rPr>
        <w:t xml:space="preserve">Motyvai, kodėl pirkimas neatliekamas naudojantis centrinės perkančiosios organizacijos paslaugomis (toliau – CPO): </w:t>
      </w:r>
      <w:r w:rsidRPr="001B66BD">
        <w:rPr>
          <w:rFonts w:eastAsia="Calibri"/>
          <w:color w:val="000000"/>
          <w:sz w:val="22"/>
          <w:szCs w:val="22"/>
        </w:rPr>
        <w:t xml:space="preserve">CPO kataloge nenumatytas tokio objekto pirkimas. </w:t>
      </w:r>
      <w:r w:rsidR="001B66BD" w:rsidRPr="001B66BD">
        <w:rPr>
          <w:rFonts w:eastAsia="Calibri"/>
          <w:color w:val="000000"/>
          <w:sz w:val="22"/>
          <w:szCs w:val="22"/>
        </w:rPr>
        <w:t>K</w:t>
      </w:r>
      <w:r w:rsidRPr="001B66BD">
        <w:rPr>
          <w:rFonts w:eastAsia="Calibri"/>
          <w:color w:val="000000"/>
          <w:sz w:val="22"/>
          <w:szCs w:val="22"/>
        </w:rPr>
        <w:t>ataloge</w:t>
      </w:r>
      <w:r w:rsidR="001B66BD" w:rsidRPr="001B66BD">
        <w:rPr>
          <w:rFonts w:eastAsia="Calibri"/>
          <w:color w:val="000000"/>
          <w:sz w:val="22"/>
          <w:szCs w:val="22"/>
        </w:rPr>
        <w:t xml:space="preserve"> statybos </w:t>
      </w:r>
      <w:r w:rsidRPr="001B66BD">
        <w:rPr>
          <w:rFonts w:eastAsia="Calibri"/>
          <w:color w:val="000000"/>
          <w:sz w:val="22"/>
          <w:szCs w:val="22"/>
        </w:rPr>
        <w:t>darbų pirkimas, tačiau</w:t>
      </w:r>
      <w:r w:rsidR="001B66BD" w:rsidRPr="001B66BD">
        <w:rPr>
          <w:rFonts w:eastAsia="Calibri"/>
          <w:color w:val="000000"/>
          <w:sz w:val="22"/>
          <w:szCs w:val="22"/>
        </w:rPr>
        <w:t xml:space="preserve"> nurodyti darbai </w:t>
      </w:r>
      <w:r w:rsidRPr="001B66BD">
        <w:rPr>
          <w:rFonts w:eastAsia="Calibri"/>
          <w:color w:val="000000"/>
          <w:sz w:val="22"/>
          <w:szCs w:val="22"/>
        </w:rPr>
        <w:t xml:space="preserve"> neatitinka Perkančiojo subjekto poreikių.</w:t>
      </w:r>
      <w:r>
        <w:rPr>
          <w:rFonts w:eastAsia="Calibri"/>
          <w:color w:val="000000"/>
          <w:sz w:val="22"/>
          <w:szCs w:val="22"/>
        </w:rPr>
        <w:t xml:space="preserve"> </w:t>
      </w:r>
    </w:p>
    <w:p w14:paraId="47ECB448" w14:textId="4F0F380C" w:rsidR="00A01B77" w:rsidRPr="00E330E4" w:rsidRDefault="00A01B77" w:rsidP="00A01B77">
      <w:pPr>
        <w:pStyle w:val="TEXTAS2"/>
        <w:ind w:left="0"/>
        <w:rPr>
          <w:lang w:val="lt-LT"/>
        </w:rPr>
      </w:pPr>
      <w:r w:rsidRPr="00E330E4">
        <w:rPr>
          <w:lang w:val="lt-LT"/>
        </w:rPr>
        <w:t>1.1</w:t>
      </w:r>
      <w:r w:rsidR="001C71B5">
        <w:rPr>
          <w:lang w:val="lt-LT"/>
        </w:rPr>
        <w:t>3</w:t>
      </w:r>
      <w:r w:rsidRPr="00E330E4">
        <w:rPr>
          <w:lang w:val="lt-LT"/>
        </w:rPr>
        <w:t>. Pirkime gali dalyvauti kiekvienas ūkio subjektas – fizinis asmuo, privatusis juridinis asmuo, viešasis juridinis asmuo, kitos organizacijos ir jų padaliniai ar tokių asmenų grupė – galintis pasiūlyti ar siūlantis prekes, paslaugas ar darbus.</w:t>
      </w:r>
    </w:p>
    <w:p w14:paraId="5ECCFC88" w14:textId="3424B2E4" w:rsidR="00A01B77" w:rsidRPr="00E330E4" w:rsidRDefault="00A01B77" w:rsidP="00A01B77">
      <w:pPr>
        <w:pStyle w:val="TEXTAS2"/>
        <w:ind w:left="0"/>
        <w:rPr>
          <w:lang w:val="lt-LT"/>
        </w:rPr>
      </w:pPr>
      <w:r w:rsidRPr="00E330E4">
        <w:rPr>
          <w:lang w:val="lt-LT"/>
        </w:rPr>
        <w:t>1.1</w:t>
      </w:r>
      <w:r w:rsidR="001C71B5">
        <w:rPr>
          <w:lang w:val="lt-LT"/>
        </w:rPr>
        <w:t>4</w:t>
      </w:r>
      <w:r w:rsidRPr="00E330E4">
        <w:rPr>
          <w:lang w:val="lt-LT"/>
        </w:rPr>
        <w:t xml:space="preserve">. </w:t>
      </w:r>
      <w:r w:rsidRPr="00E330E4">
        <w:rPr>
          <w:lang w:val="lt-LT" w:eastAsia="lt-LT"/>
        </w:rPr>
        <w:t xml:space="preserve">Bet kokia informacija, pirkimo sąlygų </w:t>
      </w:r>
      <w:r w:rsidRPr="00E330E4">
        <w:rPr>
          <w:lang w:val="lt-LT"/>
        </w:rPr>
        <w:t>paaiškinimai, pranešimai ar kitas Perkančiojo subjekto ir tiekėjo susirašinėjimas yra vykdomas tik CVP IS susirašinėjimo priemonėmis, o pranešimus per CVP IS gaus tie tiekėjo atstovai, kurie priėmė CVP IS kvietimą arba yra priskirti prie CVP IS pirkimo.</w:t>
      </w:r>
    </w:p>
    <w:p w14:paraId="7900C718" w14:textId="47C29932" w:rsidR="00A01B77" w:rsidRPr="00E330E4" w:rsidRDefault="00A01B77" w:rsidP="00A01B77">
      <w:pPr>
        <w:pStyle w:val="TEXTAS2"/>
        <w:ind w:left="0"/>
        <w:rPr>
          <w:lang w:val="lt-LT"/>
        </w:rPr>
      </w:pPr>
      <w:r w:rsidRPr="00E330E4">
        <w:rPr>
          <w:lang w:val="lt-LT"/>
        </w:rPr>
        <w:t>1.1</w:t>
      </w:r>
      <w:r w:rsidR="001C71B5">
        <w:rPr>
          <w:lang w:val="lt-LT"/>
        </w:rPr>
        <w:t>5</w:t>
      </w:r>
      <w:r w:rsidRPr="00E330E4">
        <w:rPr>
          <w:lang w:val="lt-LT"/>
        </w:rPr>
        <w:t>. Tiesioginį ryšį su tiekėjais įgaliotas palaikyti UAB „</w:t>
      </w:r>
      <w:r>
        <w:rPr>
          <w:lang w:val="lt-LT"/>
        </w:rPr>
        <w:t>Kauno autobusai</w:t>
      </w:r>
      <w:r w:rsidRPr="00E330E4">
        <w:rPr>
          <w:lang w:val="lt-LT"/>
        </w:rPr>
        <w:t xml:space="preserve">“ </w:t>
      </w:r>
      <w:r>
        <w:rPr>
          <w:lang w:val="lt-LT"/>
        </w:rPr>
        <w:t xml:space="preserve">Viešųjų pirkimų skyriaus vadovė Dalia </w:t>
      </w:r>
      <w:proofErr w:type="spellStart"/>
      <w:r>
        <w:rPr>
          <w:lang w:val="lt-LT"/>
        </w:rPr>
        <w:t>Gudeliauskienė</w:t>
      </w:r>
      <w:proofErr w:type="spellEnd"/>
      <w:r>
        <w:rPr>
          <w:lang w:val="lt-LT"/>
        </w:rPr>
        <w:t xml:space="preserve"> bei viešųjų pirkimų specialistė Džiuljeta Medžiaušienė, Raudondvario pl. 105, </w:t>
      </w:r>
      <w:r w:rsidRPr="00E330E4">
        <w:rPr>
          <w:lang w:val="lt-LT"/>
        </w:rPr>
        <w:t>, LT-</w:t>
      </w:r>
      <w:r>
        <w:rPr>
          <w:lang w:val="lt-LT"/>
        </w:rPr>
        <w:t>47185 Kaunas.</w:t>
      </w:r>
    </w:p>
    <w:p w14:paraId="7678724E" w14:textId="66E84747" w:rsidR="00C717A6" w:rsidRPr="00A01B77" w:rsidRDefault="00A01B77" w:rsidP="008A1931">
      <w:pPr>
        <w:pStyle w:val="Pagrindinistekstas"/>
        <w:ind w:firstLine="0"/>
        <w:jc w:val="left"/>
        <w:rPr>
          <w:sz w:val="22"/>
          <w:szCs w:val="22"/>
        </w:rPr>
      </w:pPr>
      <w:r w:rsidRPr="00BB72EE">
        <w:rPr>
          <w:sz w:val="22"/>
          <w:szCs w:val="22"/>
          <w:lang w:val="en-US"/>
        </w:rPr>
        <w:t>1.1</w:t>
      </w:r>
      <w:r w:rsidR="001C71B5">
        <w:rPr>
          <w:sz w:val="22"/>
          <w:szCs w:val="22"/>
          <w:lang w:val="en-US"/>
        </w:rPr>
        <w:t>6</w:t>
      </w:r>
      <w:r w:rsidRPr="00BB72EE">
        <w:rPr>
          <w:sz w:val="22"/>
          <w:szCs w:val="22"/>
          <w:lang w:val="en-US"/>
        </w:rPr>
        <w:t>.</w:t>
      </w:r>
      <w:r>
        <w:rPr>
          <w:lang w:val="en-US"/>
        </w:rPr>
        <w:t xml:space="preserve"> </w:t>
      </w:r>
      <w:r w:rsidR="005E31EF" w:rsidRPr="00A01B77">
        <w:rPr>
          <w:sz w:val="22"/>
          <w:szCs w:val="22"/>
        </w:rPr>
        <w:t>Tiesioginį ryšį su tiekėjais dėl Pirkimo objekto, įgalio</w:t>
      </w:r>
      <w:r w:rsidR="00A61DC3" w:rsidRPr="00A01B77">
        <w:rPr>
          <w:sz w:val="22"/>
          <w:szCs w:val="22"/>
        </w:rPr>
        <w:t>ti</w:t>
      </w:r>
      <w:r w:rsidR="005E31EF" w:rsidRPr="00A01B77">
        <w:rPr>
          <w:sz w:val="22"/>
          <w:szCs w:val="22"/>
        </w:rPr>
        <w:t xml:space="preserve"> palaikyti:</w:t>
      </w:r>
      <w:r w:rsidR="00A61DC3" w:rsidRPr="00A01B77">
        <w:rPr>
          <w:sz w:val="22"/>
          <w:szCs w:val="22"/>
        </w:rPr>
        <w:t xml:space="preserve"> Tiekimo skyriaus vadovas, Bartas Sabaliauskas</w:t>
      </w:r>
      <w:r w:rsidR="005E31EF" w:rsidRPr="00A01B77">
        <w:rPr>
          <w:sz w:val="22"/>
          <w:szCs w:val="22"/>
        </w:rPr>
        <w:t xml:space="preserve">, Tel.: +370 614 </w:t>
      </w:r>
      <w:r w:rsidR="00A61DC3" w:rsidRPr="00A01B77">
        <w:rPr>
          <w:sz w:val="22"/>
          <w:szCs w:val="22"/>
        </w:rPr>
        <w:t>76139</w:t>
      </w:r>
      <w:r w:rsidR="005E31EF" w:rsidRPr="00A01B77">
        <w:rPr>
          <w:sz w:val="22"/>
          <w:szCs w:val="22"/>
        </w:rPr>
        <w:t xml:space="preserve">; el. paštas: </w:t>
      </w:r>
      <w:hyperlink r:id="rId8" w:history="1">
        <w:r w:rsidR="00A61DC3" w:rsidRPr="00A01B77">
          <w:rPr>
            <w:rStyle w:val="Hipersaitas"/>
            <w:color w:val="auto"/>
            <w:sz w:val="22"/>
            <w:szCs w:val="22"/>
            <w:u w:val="none"/>
          </w:rPr>
          <w:t>bartas.sabaliauskas@kaunoautobusai.lt</w:t>
        </w:r>
      </w:hyperlink>
      <w:r>
        <w:rPr>
          <w:sz w:val="22"/>
          <w:szCs w:val="22"/>
        </w:rPr>
        <w:t xml:space="preserve"> </w:t>
      </w:r>
      <w:r w:rsidR="00A61DC3" w:rsidRPr="00A01B77">
        <w:rPr>
          <w:sz w:val="22"/>
          <w:szCs w:val="22"/>
        </w:rPr>
        <w:t xml:space="preserve">; Ūkio techninės priežiūros skyriaus vadovas, Romualdas </w:t>
      </w:r>
      <w:proofErr w:type="spellStart"/>
      <w:r w:rsidR="00A61DC3" w:rsidRPr="00A01B77">
        <w:rPr>
          <w:sz w:val="22"/>
          <w:szCs w:val="22"/>
        </w:rPr>
        <w:t>Jasmantas</w:t>
      </w:r>
      <w:proofErr w:type="spellEnd"/>
      <w:r w:rsidR="00A61DC3" w:rsidRPr="00A01B77">
        <w:rPr>
          <w:sz w:val="22"/>
          <w:szCs w:val="22"/>
        </w:rPr>
        <w:t xml:space="preserve">, Tel.: +370 618 55659, el. paštas: </w:t>
      </w:r>
      <w:hyperlink r:id="rId9" w:history="1">
        <w:r w:rsidR="00047953" w:rsidRPr="00EA3161">
          <w:rPr>
            <w:rStyle w:val="Hipersaitas"/>
            <w:sz w:val="22"/>
            <w:szCs w:val="22"/>
          </w:rPr>
          <w:t>romualdas.jasmantas@kaunoautobusai.lt</w:t>
        </w:r>
      </w:hyperlink>
      <w:r>
        <w:rPr>
          <w:sz w:val="22"/>
          <w:szCs w:val="22"/>
        </w:rPr>
        <w:t xml:space="preserve"> </w:t>
      </w:r>
    </w:p>
    <w:p w14:paraId="197E3FE3" w14:textId="77777777" w:rsidR="00A61DC3" w:rsidRPr="00A01B77" w:rsidRDefault="00A61DC3" w:rsidP="00A01B77">
      <w:pPr>
        <w:pStyle w:val="Pagrindinistekstas"/>
      </w:pPr>
    </w:p>
    <w:p w14:paraId="672731E9" w14:textId="5EEA891D" w:rsidR="000744ED" w:rsidRPr="00590B0A" w:rsidRDefault="00590B0A" w:rsidP="00590B0A">
      <w:pPr>
        <w:pStyle w:val="Pagrindinistekstas"/>
        <w:jc w:val="center"/>
        <w:rPr>
          <w:b/>
          <w:bCs/>
        </w:rPr>
      </w:pPr>
      <w:bookmarkStart w:id="3" w:name="_Toc128483880"/>
      <w:bookmarkStart w:id="4" w:name="_Toc128484171"/>
      <w:bookmarkStart w:id="5" w:name="_Toc128484229"/>
      <w:r w:rsidRPr="00590B0A">
        <w:rPr>
          <w:b/>
          <w:bCs/>
        </w:rPr>
        <w:t xml:space="preserve">2. </w:t>
      </w:r>
      <w:r w:rsidR="000744ED" w:rsidRPr="00590B0A">
        <w:rPr>
          <w:b/>
          <w:bCs/>
        </w:rPr>
        <w:t>PIRKIMO OBJEKTAS</w:t>
      </w:r>
      <w:bookmarkEnd w:id="3"/>
      <w:bookmarkEnd w:id="4"/>
      <w:bookmarkEnd w:id="5"/>
    </w:p>
    <w:p w14:paraId="5E3FCE32" w14:textId="211B18ED" w:rsidR="00E02A26" w:rsidRPr="00C54083" w:rsidRDefault="00710ED7" w:rsidP="000A5330">
      <w:pPr>
        <w:ind w:left="360"/>
        <w:contextualSpacing/>
        <w:jc w:val="center"/>
        <w:rPr>
          <w:sz w:val="22"/>
          <w:szCs w:val="22"/>
        </w:rPr>
      </w:pPr>
      <w:r w:rsidRPr="00C54083">
        <w:rPr>
          <w:rFonts w:eastAsia="Calibri"/>
          <w:b/>
          <w:sz w:val="22"/>
          <w:szCs w:val="22"/>
        </w:rPr>
        <w:t>Darbų</w:t>
      </w:r>
      <w:r w:rsidR="00E02A26" w:rsidRPr="00C54083">
        <w:rPr>
          <w:rFonts w:eastAsia="Calibri"/>
          <w:b/>
          <w:sz w:val="22"/>
          <w:szCs w:val="22"/>
        </w:rPr>
        <w:t xml:space="preserve"> pavadinimas, </w:t>
      </w:r>
      <w:r w:rsidR="00341F19" w:rsidRPr="00C54083">
        <w:rPr>
          <w:rFonts w:eastAsia="Calibri"/>
          <w:b/>
          <w:sz w:val="22"/>
          <w:szCs w:val="22"/>
        </w:rPr>
        <w:t>apimtis</w:t>
      </w:r>
      <w:r w:rsidR="00E02A26" w:rsidRPr="00C54083">
        <w:rPr>
          <w:rFonts w:eastAsia="Calibri"/>
          <w:b/>
          <w:sz w:val="22"/>
          <w:szCs w:val="22"/>
        </w:rPr>
        <w:t xml:space="preserve">, </w:t>
      </w:r>
      <w:r w:rsidRPr="00C54083">
        <w:rPr>
          <w:rFonts w:eastAsia="Calibri"/>
          <w:b/>
          <w:sz w:val="22"/>
          <w:szCs w:val="22"/>
        </w:rPr>
        <w:t>darbų atlikimo</w:t>
      </w:r>
      <w:r w:rsidR="00E02A26" w:rsidRPr="00C54083">
        <w:rPr>
          <w:rFonts w:eastAsia="Calibri"/>
          <w:b/>
          <w:sz w:val="22"/>
          <w:szCs w:val="22"/>
        </w:rPr>
        <w:t xml:space="preserve"> terminai</w:t>
      </w:r>
    </w:p>
    <w:p w14:paraId="6E806A40" w14:textId="5E3A3A91" w:rsidR="0062735D" w:rsidRPr="00915DCF" w:rsidRDefault="00B12F66" w:rsidP="00915DCF">
      <w:pPr>
        <w:pStyle w:val="Pagrindinistekstas"/>
        <w:ind w:firstLine="0"/>
        <w:rPr>
          <w:sz w:val="22"/>
          <w:szCs w:val="22"/>
        </w:rPr>
      </w:pPr>
      <w:r w:rsidRPr="00915DCF">
        <w:rPr>
          <w:sz w:val="22"/>
          <w:szCs w:val="22"/>
        </w:rPr>
        <w:t xml:space="preserve">2.1. </w:t>
      </w:r>
      <w:r w:rsidR="00786DEF" w:rsidRPr="00915DCF">
        <w:rPr>
          <w:sz w:val="22"/>
          <w:szCs w:val="22"/>
        </w:rPr>
        <w:t>Pirkimo obj</w:t>
      </w:r>
      <w:r w:rsidR="003B31F5" w:rsidRPr="00915DCF">
        <w:rPr>
          <w:sz w:val="22"/>
          <w:szCs w:val="22"/>
        </w:rPr>
        <w:t>ek</w:t>
      </w:r>
      <w:r w:rsidR="00786DEF" w:rsidRPr="00915DCF">
        <w:rPr>
          <w:sz w:val="22"/>
          <w:szCs w:val="22"/>
        </w:rPr>
        <w:t>tas</w:t>
      </w:r>
      <w:r w:rsidR="0062735D" w:rsidRPr="00915DCF">
        <w:rPr>
          <w:sz w:val="22"/>
          <w:szCs w:val="22"/>
        </w:rPr>
        <w:t xml:space="preserve"> –</w:t>
      </w:r>
      <w:r w:rsidR="00596E11" w:rsidRPr="00915DCF">
        <w:rPr>
          <w:sz w:val="22"/>
          <w:szCs w:val="22"/>
        </w:rPr>
        <w:t xml:space="preserve"> Kitos paskirties statinio – degalinės statybos </w:t>
      </w:r>
      <w:r w:rsidR="006E4E4D" w:rsidRPr="00915DCF">
        <w:rPr>
          <w:sz w:val="22"/>
          <w:szCs w:val="22"/>
        </w:rPr>
        <w:t>darbai</w:t>
      </w:r>
      <w:r w:rsidR="000E099B" w:rsidRPr="00915DCF">
        <w:rPr>
          <w:sz w:val="22"/>
          <w:szCs w:val="22"/>
        </w:rPr>
        <w:t xml:space="preserve"> </w:t>
      </w:r>
      <w:r w:rsidR="00191304" w:rsidRPr="00915DCF">
        <w:rPr>
          <w:sz w:val="22"/>
          <w:szCs w:val="22"/>
        </w:rPr>
        <w:t xml:space="preserve">(toliau – </w:t>
      </w:r>
      <w:r w:rsidR="002B58E3" w:rsidRPr="00915DCF">
        <w:rPr>
          <w:sz w:val="22"/>
          <w:szCs w:val="22"/>
        </w:rPr>
        <w:t>D</w:t>
      </w:r>
      <w:r w:rsidR="00710ED7" w:rsidRPr="00915DCF">
        <w:rPr>
          <w:sz w:val="22"/>
          <w:szCs w:val="22"/>
        </w:rPr>
        <w:t>arbai</w:t>
      </w:r>
      <w:r w:rsidR="00191304" w:rsidRPr="00915DCF">
        <w:rPr>
          <w:sz w:val="22"/>
          <w:szCs w:val="22"/>
        </w:rPr>
        <w:t>)</w:t>
      </w:r>
      <w:r w:rsidR="00A00307" w:rsidRPr="00915DCF">
        <w:rPr>
          <w:sz w:val="22"/>
          <w:szCs w:val="22"/>
        </w:rPr>
        <w:t>.</w:t>
      </w:r>
    </w:p>
    <w:p w14:paraId="464C624E" w14:textId="16C3041B" w:rsidR="000E099B" w:rsidRPr="00915DCF" w:rsidRDefault="000E099B" w:rsidP="00915DCF">
      <w:pPr>
        <w:pStyle w:val="Pagrindinistekstas"/>
        <w:ind w:firstLine="0"/>
        <w:rPr>
          <w:sz w:val="22"/>
          <w:szCs w:val="22"/>
        </w:rPr>
      </w:pPr>
      <w:r w:rsidRPr="00915DCF">
        <w:rPr>
          <w:sz w:val="22"/>
          <w:szCs w:val="22"/>
        </w:rPr>
        <w:t>2.</w:t>
      </w:r>
      <w:r w:rsidR="000A4ED7">
        <w:rPr>
          <w:sz w:val="22"/>
          <w:szCs w:val="22"/>
        </w:rPr>
        <w:t>2</w:t>
      </w:r>
      <w:r w:rsidRPr="00915DCF">
        <w:rPr>
          <w:sz w:val="22"/>
          <w:szCs w:val="22"/>
        </w:rPr>
        <w:t xml:space="preserve">. </w:t>
      </w:r>
      <w:r w:rsidR="001A114C" w:rsidRPr="00915DCF">
        <w:rPr>
          <w:sz w:val="22"/>
          <w:szCs w:val="22"/>
        </w:rPr>
        <w:t>Pirkimo objektas nėra skaidomas į dalis. Pasiūlymai turi būti teikiami visam nurodytam pirkimo objektui</w:t>
      </w:r>
      <w:r w:rsidRPr="00915DCF">
        <w:rPr>
          <w:sz w:val="22"/>
          <w:szCs w:val="22"/>
        </w:rPr>
        <w:t>.</w:t>
      </w:r>
    </w:p>
    <w:p w14:paraId="14BAA434" w14:textId="4595BB48" w:rsidR="008606AE" w:rsidRPr="00915DCF" w:rsidRDefault="000B6AD4" w:rsidP="00915DCF">
      <w:pPr>
        <w:pStyle w:val="Pagrindinistekstas"/>
        <w:ind w:firstLine="0"/>
        <w:rPr>
          <w:noProof/>
          <w:sz w:val="22"/>
          <w:szCs w:val="22"/>
        </w:rPr>
      </w:pPr>
      <w:r w:rsidRPr="00915DCF">
        <w:rPr>
          <w:sz w:val="22"/>
          <w:szCs w:val="22"/>
          <w:lang w:val="en-US"/>
        </w:rPr>
        <w:t>2.</w:t>
      </w:r>
      <w:r w:rsidR="000A4ED7">
        <w:rPr>
          <w:sz w:val="22"/>
          <w:szCs w:val="22"/>
          <w:lang w:val="en-US"/>
        </w:rPr>
        <w:t>3</w:t>
      </w:r>
      <w:r w:rsidRPr="00915DCF">
        <w:rPr>
          <w:sz w:val="22"/>
          <w:szCs w:val="22"/>
          <w:lang w:val="en-US"/>
        </w:rPr>
        <w:t xml:space="preserve">. </w:t>
      </w:r>
      <w:proofErr w:type="spellStart"/>
      <w:r w:rsidR="006B3161" w:rsidRPr="00915DCF">
        <w:rPr>
          <w:sz w:val="22"/>
          <w:szCs w:val="22"/>
          <w:lang w:val="en-US"/>
        </w:rPr>
        <w:t>Darbams</w:t>
      </w:r>
      <w:proofErr w:type="spellEnd"/>
      <w:r w:rsidR="006B3161" w:rsidRPr="00915DCF">
        <w:rPr>
          <w:sz w:val="22"/>
          <w:szCs w:val="22"/>
          <w:lang w:val="en-US"/>
        </w:rPr>
        <w:t xml:space="preserve"> </w:t>
      </w:r>
      <w:proofErr w:type="spellStart"/>
      <w:r w:rsidR="006B3161" w:rsidRPr="00915DCF">
        <w:rPr>
          <w:sz w:val="22"/>
          <w:szCs w:val="22"/>
          <w:lang w:val="en-US"/>
        </w:rPr>
        <w:t>taikomi</w:t>
      </w:r>
      <w:proofErr w:type="spellEnd"/>
      <w:r w:rsidR="006B3161" w:rsidRPr="00915DCF">
        <w:rPr>
          <w:sz w:val="22"/>
          <w:szCs w:val="22"/>
          <w:lang w:val="en-US"/>
        </w:rPr>
        <w:t xml:space="preserve"> </w:t>
      </w:r>
      <w:proofErr w:type="spellStart"/>
      <w:r w:rsidR="006B3161" w:rsidRPr="00915DCF">
        <w:rPr>
          <w:sz w:val="22"/>
          <w:szCs w:val="22"/>
          <w:lang w:val="en-US"/>
        </w:rPr>
        <w:t>reikalavimai</w:t>
      </w:r>
      <w:proofErr w:type="spellEnd"/>
      <w:r w:rsidR="001B3286" w:rsidRPr="00915DCF">
        <w:rPr>
          <w:sz w:val="22"/>
          <w:szCs w:val="22"/>
          <w:lang w:val="en-US"/>
        </w:rPr>
        <w:t>,</w:t>
      </w:r>
      <w:r w:rsidR="006B3161" w:rsidRPr="00915DCF">
        <w:rPr>
          <w:sz w:val="22"/>
          <w:szCs w:val="22"/>
          <w:lang w:val="en-US"/>
        </w:rPr>
        <w:t xml:space="preserve"> </w:t>
      </w:r>
      <w:proofErr w:type="spellStart"/>
      <w:r w:rsidR="006B3161" w:rsidRPr="00915DCF">
        <w:rPr>
          <w:sz w:val="22"/>
          <w:szCs w:val="22"/>
          <w:lang w:val="en-US"/>
        </w:rPr>
        <w:t>nurodyti</w:t>
      </w:r>
      <w:proofErr w:type="spellEnd"/>
      <w:r w:rsidR="006B3161" w:rsidRPr="00915DCF">
        <w:rPr>
          <w:sz w:val="22"/>
          <w:szCs w:val="22"/>
          <w:lang w:val="en-US"/>
        </w:rPr>
        <w:t xml:space="preserve"> </w:t>
      </w:r>
      <w:r w:rsidRPr="00915DCF">
        <w:rPr>
          <w:noProof/>
          <w:sz w:val="22"/>
          <w:szCs w:val="22"/>
        </w:rPr>
        <w:t>šių pirkimo sąlygų</w:t>
      </w:r>
      <w:r w:rsidR="004F7BE8" w:rsidRPr="00915DCF">
        <w:rPr>
          <w:noProof/>
          <w:sz w:val="22"/>
          <w:szCs w:val="22"/>
        </w:rPr>
        <w:t xml:space="preserve"> </w:t>
      </w:r>
      <w:r w:rsidRPr="00915DCF">
        <w:rPr>
          <w:noProof/>
          <w:sz w:val="22"/>
          <w:szCs w:val="22"/>
        </w:rPr>
        <w:t>1 priede „Techninė specifikacija“ (toliau – Specifikacija).</w:t>
      </w:r>
    </w:p>
    <w:p w14:paraId="654B46F1" w14:textId="26C27C03" w:rsidR="000E099B" w:rsidRPr="00D23741" w:rsidRDefault="008606AE" w:rsidP="00915DCF">
      <w:pPr>
        <w:pStyle w:val="Pagrindinistekstas"/>
        <w:ind w:firstLine="0"/>
        <w:rPr>
          <w:sz w:val="22"/>
          <w:szCs w:val="22"/>
          <w:lang w:val="en-US"/>
        </w:rPr>
      </w:pPr>
      <w:r w:rsidRPr="00915DCF">
        <w:rPr>
          <w:noProof/>
          <w:sz w:val="22"/>
          <w:szCs w:val="22"/>
        </w:rPr>
        <w:t>2.</w:t>
      </w:r>
      <w:r w:rsidR="000A4ED7">
        <w:rPr>
          <w:noProof/>
          <w:sz w:val="22"/>
          <w:szCs w:val="22"/>
        </w:rPr>
        <w:t>4</w:t>
      </w:r>
      <w:r w:rsidRPr="00915DCF">
        <w:rPr>
          <w:noProof/>
          <w:sz w:val="22"/>
          <w:szCs w:val="22"/>
        </w:rPr>
        <w:t xml:space="preserve">. </w:t>
      </w:r>
      <w:r w:rsidRPr="00D23741">
        <w:rPr>
          <w:noProof/>
          <w:sz w:val="22"/>
          <w:szCs w:val="22"/>
        </w:rPr>
        <w:t>Darb</w:t>
      </w:r>
      <w:r w:rsidR="00F36D75" w:rsidRPr="00D23741">
        <w:rPr>
          <w:noProof/>
          <w:sz w:val="22"/>
          <w:szCs w:val="22"/>
        </w:rPr>
        <w:t>ų</w:t>
      </w:r>
      <w:r w:rsidRPr="00D23741">
        <w:rPr>
          <w:noProof/>
          <w:sz w:val="22"/>
          <w:szCs w:val="22"/>
        </w:rPr>
        <w:t xml:space="preserve"> atlikimo vieta – </w:t>
      </w:r>
      <w:r w:rsidR="006E6C78" w:rsidRPr="00D23741">
        <w:rPr>
          <w:noProof/>
          <w:sz w:val="22"/>
          <w:szCs w:val="22"/>
        </w:rPr>
        <w:t xml:space="preserve">Islandijos pl. 209, </w:t>
      </w:r>
      <w:r w:rsidRPr="00D23741">
        <w:rPr>
          <w:noProof/>
          <w:sz w:val="22"/>
          <w:szCs w:val="22"/>
        </w:rPr>
        <w:t>Kauno miestas.</w:t>
      </w:r>
      <w:r w:rsidR="00DF4BED" w:rsidRPr="00D23741">
        <w:rPr>
          <w:noProof/>
          <w:sz w:val="22"/>
          <w:szCs w:val="22"/>
        </w:rPr>
        <w:t xml:space="preserve"> </w:t>
      </w:r>
      <w:r w:rsidR="00AD0F63" w:rsidRPr="00D23741">
        <w:rPr>
          <w:sz w:val="22"/>
          <w:szCs w:val="22"/>
        </w:rPr>
        <w:t xml:space="preserve"> </w:t>
      </w:r>
    </w:p>
    <w:p w14:paraId="7EE92437" w14:textId="6B0ED35F" w:rsidR="00202A18" w:rsidRPr="00D23741" w:rsidRDefault="000E099B" w:rsidP="00915DCF">
      <w:pPr>
        <w:pStyle w:val="Pagrindinistekstas"/>
        <w:suppressAutoHyphens/>
        <w:ind w:firstLine="0"/>
        <w:contextualSpacing/>
        <w:rPr>
          <w:sz w:val="22"/>
          <w:szCs w:val="22"/>
        </w:rPr>
      </w:pPr>
      <w:r w:rsidRPr="00D23741">
        <w:rPr>
          <w:sz w:val="22"/>
          <w:szCs w:val="22"/>
        </w:rPr>
        <w:t>2.</w:t>
      </w:r>
      <w:r w:rsidR="000A4ED7">
        <w:rPr>
          <w:sz w:val="22"/>
          <w:szCs w:val="22"/>
        </w:rPr>
        <w:t>5</w:t>
      </w:r>
      <w:r w:rsidR="00767529" w:rsidRPr="00D23741">
        <w:rPr>
          <w:sz w:val="22"/>
          <w:szCs w:val="22"/>
        </w:rPr>
        <w:t xml:space="preserve">. </w:t>
      </w:r>
      <w:r w:rsidR="006F38D8" w:rsidRPr="00D23741">
        <w:rPr>
          <w:sz w:val="22"/>
          <w:szCs w:val="22"/>
        </w:rPr>
        <w:t>Darbai bus atliekami per 18 (aštuoniolika) mėnesių, skaičiuojant nuo statybvietės p</w:t>
      </w:r>
      <w:r w:rsidR="00D014E0">
        <w:rPr>
          <w:sz w:val="22"/>
          <w:szCs w:val="22"/>
        </w:rPr>
        <w:t>er</w:t>
      </w:r>
      <w:r w:rsidR="006F38D8" w:rsidRPr="00D23741">
        <w:rPr>
          <w:sz w:val="22"/>
          <w:szCs w:val="22"/>
        </w:rPr>
        <w:t xml:space="preserve">davimo akto pasirašymo dienos, numatant galimybę terminą pratęsti </w:t>
      </w:r>
      <w:r w:rsidR="00D23741" w:rsidRPr="00D23741">
        <w:rPr>
          <w:sz w:val="22"/>
          <w:szCs w:val="22"/>
        </w:rPr>
        <w:t>1 (vieną)</w:t>
      </w:r>
      <w:r w:rsidR="008426B3">
        <w:rPr>
          <w:sz w:val="22"/>
          <w:szCs w:val="22"/>
        </w:rPr>
        <w:t xml:space="preserve"> kartą</w:t>
      </w:r>
      <w:r w:rsidR="00954B7E">
        <w:rPr>
          <w:sz w:val="22"/>
          <w:szCs w:val="22"/>
        </w:rPr>
        <w:t>,</w:t>
      </w:r>
      <w:r w:rsidR="00D23741" w:rsidRPr="00D23741">
        <w:rPr>
          <w:sz w:val="22"/>
          <w:szCs w:val="22"/>
        </w:rPr>
        <w:t xml:space="preserve"> </w:t>
      </w:r>
      <w:r w:rsidR="006F38D8" w:rsidRPr="00D23741">
        <w:rPr>
          <w:sz w:val="22"/>
          <w:szCs w:val="22"/>
        </w:rPr>
        <w:t>iki 6 (šešių) mėnesių.</w:t>
      </w:r>
    </w:p>
    <w:p w14:paraId="0412F53B" w14:textId="6999B518" w:rsidR="001A114C" w:rsidRPr="00D23741" w:rsidRDefault="001A114C" w:rsidP="00915DCF">
      <w:pPr>
        <w:pStyle w:val="Pagrindinistekstas"/>
        <w:suppressAutoHyphens/>
        <w:ind w:firstLine="0"/>
        <w:contextualSpacing/>
        <w:rPr>
          <w:sz w:val="22"/>
          <w:szCs w:val="22"/>
        </w:rPr>
      </w:pPr>
      <w:r w:rsidRPr="00D23741">
        <w:rPr>
          <w:noProof/>
          <w:sz w:val="22"/>
          <w:szCs w:val="22"/>
        </w:rPr>
        <w:t>2.</w:t>
      </w:r>
      <w:r w:rsidR="000A4ED7">
        <w:rPr>
          <w:noProof/>
          <w:sz w:val="22"/>
          <w:szCs w:val="22"/>
        </w:rPr>
        <w:t>6</w:t>
      </w:r>
      <w:r w:rsidRPr="00D23741">
        <w:rPr>
          <w:noProof/>
          <w:sz w:val="22"/>
          <w:szCs w:val="22"/>
        </w:rPr>
        <w:t xml:space="preserve">. </w:t>
      </w:r>
      <w:r w:rsidR="00B803F8" w:rsidRPr="00D23741">
        <w:rPr>
          <w:noProof/>
          <w:sz w:val="22"/>
          <w:szCs w:val="22"/>
        </w:rPr>
        <w:t>Darbai</w:t>
      </w:r>
      <w:r w:rsidRPr="00D23741">
        <w:rPr>
          <w:noProof/>
          <w:sz w:val="22"/>
          <w:szCs w:val="22"/>
        </w:rPr>
        <w:t xml:space="preserve"> turi būti </w:t>
      </w:r>
      <w:r w:rsidR="00B803F8" w:rsidRPr="00D23741">
        <w:rPr>
          <w:noProof/>
          <w:sz w:val="22"/>
          <w:szCs w:val="22"/>
        </w:rPr>
        <w:t>atlikti</w:t>
      </w:r>
      <w:r w:rsidRPr="00D23741">
        <w:rPr>
          <w:noProof/>
          <w:sz w:val="22"/>
          <w:szCs w:val="22"/>
        </w:rPr>
        <w:t xml:space="preserve"> pagal Specifikacijoje ir pirkimo sutartyje nurodytas sąlygas.</w:t>
      </w:r>
    </w:p>
    <w:p w14:paraId="76BD5758" w14:textId="46F3B892" w:rsidR="00FA7CD3" w:rsidRPr="00D23741" w:rsidRDefault="00752117" w:rsidP="005B5AB7">
      <w:pPr>
        <w:pStyle w:val="Pagrindinistekstas"/>
        <w:suppressAutoHyphens/>
        <w:ind w:firstLine="0"/>
        <w:contextualSpacing/>
        <w:rPr>
          <w:sz w:val="22"/>
          <w:szCs w:val="22"/>
        </w:rPr>
      </w:pPr>
      <w:r w:rsidRPr="00D23741">
        <w:rPr>
          <w:sz w:val="22"/>
          <w:szCs w:val="22"/>
        </w:rPr>
        <w:lastRenderedPageBreak/>
        <w:t>2.</w:t>
      </w:r>
      <w:r w:rsidR="00C5797A">
        <w:rPr>
          <w:sz w:val="22"/>
          <w:szCs w:val="22"/>
          <w:lang w:val="en-US"/>
        </w:rPr>
        <w:t>7</w:t>
      </w:r>
      <w:r w:rsidRPr="00D23741">
        <w:rPr>
          <w:sz w:val="22"/>
          <w:szCs w:val="22"/>
        </w:rPr>
        <w:t>.</w:t>
      </w:r>
      <w:r w:rsidR="001A114C" w:rsidRPr="00D23741">
        <w:rPr>
          <w:sz w:val="22"/>
          <w:szCs w:val="22"/>
        </w:rPr>
        <w:t xml:space="preserve"> Perkantysis subjektas už </w:t>
      </w:r>
      <w:r w:rsidR="00B803F8" w:rsidRPr="00D23741">
        <w:rPr>
          <w:sz w:val="22"/>
          <w:szCs w:val="22"/>
        </w:rPr>
        <w:t>Darbus</w:t>
      </w:r>
      <w:r w:rsidR="001A114C" w:rsidRPr="00D23741">
        <w:rPr>
          <w:sz w:val="22"/>
          <w:szCs w:val="22"/>
        </w:rPr>
        <w:t xml:space="preserve"> atsiskaitys per 30 (trisdešimt) kalendorinių dienų nuo PVM sąskaitos faktūros, </w:t>
      </w:r>
      <w:r w:rsidR="00B803F8" w:rsidRPr="00D23741">
        <w:rPr>
          <w:sz w:val="22"/>
          <w:szCs w:val="22"/>
        </w:rPr>
        <w:t>atliktų Darbų</w:t>
      </w:r>
      <w:r w:rsidR="001A114C" w:rsidRPr="00D23741">
        <w:rPr>
          <w:sz w:val="22"/>
          <w:szCs w:val="22"/>
        </w:rPr>
        <w:t xml:space="preserve"> priėmimo-perdavimo akto pagrindu, pateikimo dienos. </w:t>
      </w:r>
      <w:r w:rsidR="00FA7CD3" w:rsidRPr="00D23741">
        <w:rPr>
          <w:sz w:val="22"/>
          <w:szCs w:val="22"/>
        </w:rPr>
        <w:t xml:space="preserve">PVM sąskaitos faktūros privalo būti teikiamos naudojantis Sąskaitų administravimo bendrąja informacine sistema (SABIS) (svetainė pasiekiama adresu </w:t>
      </w:r>
      <w:proofErr w:type="spellStart"/>
      <w:r w:rsidR="00FA7CD3" w:rsidRPr="00D23741">
        <w:rPr>
          <w:sz w:val="22"/>
          <w:szCs w:val="22"/>
        </w:rPr>
        <w:t>sabis.nbfc.lt</w:t>
      </w:r>
      <w:proofErr w:type="spellEnd"/>
      <w:r w:rsidR="000F2BFB" w:rsidRPr="00D23741">
        <w:rPr>
          <w:sz w:val="22"/>
          <w:szCs w:val="22"/>
        </w:rPr>
        <w:t xml:space="preserve"> </w:t>
      </w:r>
      <w:r w:rsidR="00FA7CD3" w:rsidRPr="00D23741">
        <w:rPr>
          <w:sz w:val="22"/>
          <w:szCs w:val="22"/>
        </w:rPr>
        <w:t>);</w:t>
      </w:r>
    </w:p>
    <w:p w14:paraId="7CC91654" w14:textId="0BF1A406" w:rsidR="006C448D" w:rsidRPr="00D23741" w:rsidRDefault="006C448D" w:rsidP="00C5797A">
      <w:pPr>
        <w:rPr>
          <w:sz w:val="22"/>
          <w:szCs w:val="22"/>
        </w:rPr>
      </w:pPr>
      <w:r w:rsidRPr="00D23741">
        <w:rPr>
          <w:sz w:val="22"/>
          <w:szCs w:val="22"/>
        </w:rPr>
        <w:t>2.</w:t>
      </w:r>
      <w:r w:rsidR="00C5797A">
        <w:rPr>
          <w:sz w:val="22"/>
          <w:szCs w:val="22"/>
        </w:rPr>
        <w:t>7</w:t>
      </w:r>
      <w:r w:rsidRPr="00D23741">
        <w:rPr>
          <w:sz w:val="22"/>
          <w:szCs w:val="22"/>
        </w:rPr>
        <w:t xml:space="preserve">.1. Perkantysis subjektas elektronines sąskaitas faktūras priima ir apdoroja, naudodamasis Sąskaitų administravimo bendrosios informacinės sistemos (SABIS)  priemonėmis, išskyrus </w:t>
      </w:r>
      <w:r w:rsidRPr="00D23741">
        <w:rPr>
          <w:rFonts w:eastAsia="Calibri"/>
          <w:sz w:val="22"/>
          <w:szCs w:val="22"/>
        </w:rPr>
        <w:t xml:space="preserve">Lietuvos Respublikos </w:t>
      </w:r>
      <w:r w:rsidRPr="00D23741">
        <w:rPr>
          <w:sz w:val="22"/>
          <w:szCs w:val="22"/>
        </w:rPr>
        <w:t>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10A28E5B" w14:textId="3A2275FF" w:rsidR="00E02A26" w:rsidRPr="00D23741" w:rsidRDefault="00E02A26" w:rsidP="000A5330">
      <w:pPr>
        <w:widowControl w:val="0"/>
        <w:tabs>
          <w:tab w:val="left" w:pos="567"/>
        </w:tabs>
        <w:jc w:val="center"/>
        <w:rPr>
          <w:sz w:val="22"/>
          <w:szCs w:val="22"/>
        </w:rPr>
      </w:pPr>
      <w:r w:rsidRPr="00D23741">
        <w:rPr>
          <w:rFonts w:eastAsia="Calibri"/>
          <w:b/>
          <w:sz w:val="22"/>
          <w:szCs w:val="22"/>
        </w:rPr>
        <w:t>Techninė specifikacija</w:t>
      </w:r>
    </w:p>
    <w:p w14:paraId="2E5B3E68" w14:textId="0AD659B9" w:rsidR="0062735D" w:rsidRPr="00D23741" w:rsidRDefault="005153C7" w:rsidP="000A5330">
      <w:pPr>
        <w:rPr>
          <w:b/>
          <w:bCs/>
          <w:i/>
          <w:sz w:val="22"/>
          <w:szCs w:val="22"/>
        </w:rPr>
      </w:pPr>
      <w:r w:rsidRPr="00D23741">
        <w:rPr>
          <w:sz w:val="22"/>
          <w:szCs w:val="22"/>
        </w:rPr>
        <w:t xml:space="preserve">         2.</w:t>
      </w:r>
      <w:r w:rsidR="00481803">
        <w:rPr>
          <w:sz w:val="22"/>
          <w:szCs w:val="22"/>
        </w:rPr>
        <w:t>8</w:t>
      </w:r>
      <w:r w:rsidRPr="00D23741">
        <w:rPr>
          <w:sz w:val="22"/>
          <w:szCs w:val="22"/>
        </w:rPr>
        <w:t xml:space="preserve">. </w:t>
      </w:r>
      <w:r w:rsidR="0062735D" w:rsidRPr="00D23741">
        <w:rPr>
          <w:iCs/>
          <w:sz w:val="22"/>
          <w:szCs w:val="22"/>
        </w:rPr>
        <w:t xml:space="preserve">Jeigu </w:t>
      </w:r>
      <w:r w:rsidR="006E3AC1" w:rsidRPr="00D23741">
        <w:rPr>
          <w:iCs/>
          <w:sz w:val="22"/>
          <w:szCs w:val="22"/>
        </w:rPr>
        <w:t>S</w:t>
      </w:r>
      <w:r w:rsidR="0062735D" w:rsidRPr="00D23741">
        <w:rPr>
          <w:iCs/>
          <w:sz w:val="22"/>
          <w:szCs w:val="22"/>
        </w:rPr>
        <w:t xml:space="preserve">pecifikacijoje nurodomas </w:t>
      </w:r>
      <w:r w:rsidR="004040AC" w:rsidRPr="00D23741">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62735D" w:rsidRPr="00D23741">
        <w:rPr>
          <w:iCs/>
          <w:sz w:val="22"/>
          <w:szCs w:val="22"/>
        </w:rPr>
        <w:t xml:space="preserve">, gali būti </w:t>
      </w:r>
      <w:r w:rsidR="0062735D" w:rsidRPr="00D23741">
        <w:rPr>
          <w:b/>
          <w:bCs/>
          <w:i/>
          <w:sz w:val="22"/>
          <w:szCs w:val="22"/>
        </w:rPr>
        <w:t>pateikiamas lygiavertis objektas nurodytajam.</w:t>
      </w:r>
    </w:p>
    <w:p w14:paraId="339FEB7A" w14:textId="77777777" w:rsidR="004F7BE8" w:rsidRDefault="004F7BE8" w:rsidP="000A5330">
      <w:pPr>
        <w:rPr>
          <w:b/>
          <w:bCs/>
          <w:iCs/>
          <w:szCs w:val="24"/>
        </w:rPr>
      </w:pPr>
    </w:p>
    <w:p w14:paraId="73FF5201" w14:textId="77777777" w:rsidR="00FC26A6" w:rsidRPr="00D87A26" w:rsidRDefault="00FC26A6" w:rsidP="000A5330">
      <w:pPr>
        <w:ind w:left="360"/>
        <w:jc w:val="center"/>
        <w:rPr>
          <w:b/>
          <w:sz w:val="22"/>
          <w:szCs w:val="22"/>
        </w:rPr>
      </w:pPr>
      <w:r w:rsidRPr="00D87A26">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6DD2E9CA" w14:textId="30C91F92" w:rsidR="001643E3" w:rsidRPr="00D87A26" w:rsidRDefault="00D87A26" w:rsidP="00D87A26">
      <w:pPr>
        <w:pStyle w:val="Pagrindinistekstas"/>
        <w:ind w:firstLine="0"/>
        <w:rPr>
          <w:sz w:val="22"/>
          <w:szCs w:val="22"/>
          <w:lang w:eastAsia="lt-LT"/>
        </w:rPr>
      </w:pPr>
      <w:r w:rsidRPr="00D87A26">
        <w:rPr>
          <w:sz w:val="22"/>
          <w:szCs w:val="22"/>
        </w:rPr>
        <w:t>2.</w:t>
      </w:r>
      <w:r w:rsidR="00E77AE9">
        <w:rPr>
          <w:sz w:val="22"/>
          <w:szCs w:val="22"/>
        </w:rPr>
        <w:t>9</w:t>
      </w:r>
      <w:r w:rsidRPr="00D87A26">
        <w:rPr>
          <w:sz w:val="22"/>
          <w:szCs w:val="22"/>
        </w:rPr>
        <w:t xml:space="preserve">. </w:t>
      </w:r>
      <w:r w:rsidR="00FC26A6" w:rsidRPr="00D87A26">
        <w:rPr>
          <w:sz w:val="22"/>
          <w:szCs w:val="22"/>
        </w:rPr>
        <w:t>Perkan</w:t>
      </w:r>
      <w:r w:rsidR="00A16638" w:rsidRPr="00D87A26">
        <w:rPr>
          <w:sz w:val="22"/>
          <w:szCs w:val="22"/>
        </w:rPr>
        <w:t>tysis</w:t>
      </w:r>
      <w:r w:rsidR="00FC26A6" w:rsidRPr="00D87A26">
        <w:rPr>
          <w:sz w:val="22"/>
          <w:szCs w:val="22"/>
        </w:rPr>
        <w:t xml:space="preserve"> </w:t>
      </w:r>
      <w:r w:rsidR="00A16638" w:rsidRPr="00D87A26">
        <w:rPr>
          <w:sz w:val="22"/>
          <w:szCs w:val="22"/>
        </w:rPr>
        <w:t>subjektas</w:t>
      </w:r>
      <w:r w:rsidR="00FC26A6" w:rsidRPr="00D87A26">
        <w:rPr>
          <w:sz w:val="22"/>
          <w:szCs w:val="22"/>
        </w:rPr>
        <w:t xml:space="preserve"> nėra Lietuvos Respublikos viešojo administravimo įstatyme nustatytas Lietuvos Respublikos centrinio valstybinio administravimo subjektas (veiklos teritorija nėra visa valstybės teritorija), todėl energijos vartojimo efektyvumo reikalavimai ja</w:t>
      </w:r>
      <w:r w:rsidR="00A16638" w:rsidRPr="00D87A26">
        <w:rPr>
          <w:sz w:val="22"/>
          <w:szCs w:val="22"/>
        </w:rPr>
        <w:t>m</w:t>
      </w:r>
      <w:r w:rsidR="00FC26A6" w:rsidRPr="00D87A26">
        <w:rPr>
          <w:sz w:val="22"/>
          <w:szCs w:val="22"/>
        </w:rPr>
        <w:t xml:space="preserve"> neprivalomi.</w:t>
      </w:r>
      <w:bookmarkStart w:id="6" w:name="_Hlk166675351"/>
    </w:p>
    <w:p w14:paraId="5EB58DC5" w14:textId="0917B3B5" w:rsidR="00D87A26" w:rsidRPr="00D87A26" w:rsidRDefault="00D87A26" w:rsidP="00D87A26">
      <w:pPr>
        <w:pStyle w:val="Pagrindinistekstas"/>
        <w:ind w:firstLine="0"/>
        <w:rPr>
          <w:sz w:val="22"/>
          <w:szCs w:val="22"/>
          <w:lang w:eastAsia="lt-LT"/>
        </w:rPr>
      </w:pPr>
      <w:r w:rsidRPr="00D87A26">
        <w:rPr>
          <w:sz w:val="22"/>
          <w:szCs w:val="22"/>
          <w:lang w:eastAsia="lt-LT"/>
        </w:rPr>
        <w:t>2.1</w:t>
      </w:r>
      <w:r w:rsidR="00E77AE9">
        <w:rPr>
          <w:sz w:val="22"/>
          <w:szCs w:val="22"/>
          <w:lang w:eastAsia="lt-LT"/>
        </w:rPr>
        <w:t>0</w:t>
      </w:r>
      <w:r w:rsidRPr="00D87A26">
        <w:rPr>
          <w:sz w:val="22"/>
          <w:szCs w:val="22"/>
          <w:lang w:eastAsia="lt-LT"/>
        </w:rPr>
        <w:t xml:space="preserve">. Pirkime taikomi </w:t>
      </w:r>
      <w:r w:rsidRPr="00D87A26">
        <w:rPr>
          <w:b/>
          <w:bCs/>
          <w:color w:val="29B95C"/>
          <w:sz w:val="22"/>
          <w:szCs w:val="22"/>
          <w:lang w:eastAsia="lt-LT"/>
        </w:rPr>
        <w:t>žaliojo pirkimo</w:t>
      </w:r>
      <w:r w:rsidRPr="00D87A26">
        <w:rPr>
          <w:color w:val="29B95C"/>
          <w:sz w:val="22"/>
          <w:szCs w:val="22"/>
          <w:lang w:eastAsia="lt-LT"/>
        </w:rPr>
        <w:t xml:space="preserve"> </w:t>
      </w:r>
      <w:r w:rsidRPr="00D87A26">
        <w:rPr>
          <w:sz w:val="22"/>
          <w:szCs w:val="22"/>
          <w:lang w:eastAsia="lt-LT"/>
        </w:rPr>
        <w:t>reikalavimai: Tiekėjas, vykdydamas sutartį, įsipareigos laikytis šių aplinkosaugos reikalavimų:</w:t>
      </w:r>
    </w:p>
    <w:p w14:paraId="760CA909" w14:textId="11FDD6F8" w:rsidR="00D87A26" w:rsidRPr="00D87A26" w:rsidRDefault="00D87A26" w:rsidP="00D87A26">
      <w:pPr>
        <w:pStyle w:val="Pagrindinistekstas"/>
        <w:ind w:firstLine="0"/>
        <w:rPr>
          <w:sz w:val="22"/>
          <w:szCs w:val="22"/>
          <w:lang w:eastAsia="lt-LT"/>
        </w:rPr>
      </w:pPr>
      <w:r w:rsidRPr="00D87A26">
        <w:rPr>
          <w:sz w:val="22"/>
          <w:szCs w:val="22"/>
          <w:lang w:eastAsia="lt-LT"/>
        </w:rPr>
        <w:t>2.1</w:t>
      </w:r>
      <w:r w:rsidR="00E77AE9">
        <w:rPr>
          <w:sz w:val="22"/>
          <w:szCs w:val="22"/>
          <w:lang w:eastAsia="lt-LT"/>
        </w:rPr>
        <w:t>0</w:t>
      </w:r>
      <w:r w:rsidRPr="00D87A26">
        <w:rPr>
          <w:sz w:val="22"/>
          <w:szCs w:val="22"/>
          <w:lang w:eastAsia="lt-LT"/>
        </w:rPr>
        <w:t>.1.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w:t>
      </w:r>
      <w:r w:rsidR="0034757F">
        <w:rPr>
          <w:sz w:val="22"/>
          <w:szCs w:val="22"/>
          <w:lang w:eastAsia="lt-LT"/>
        </w:rPr>
        <w:t xml:space="preserve"> (toliau – Aprašas)</w:t>
      </w:r>
      <w:r w:rsidRPr="00D87A26">
        <w:rPr>
          <w:sz w:val="22"/>
          <w:szCs w:val="22"/>
          <w:lang w:eastAsia="lt-LT"/>
        </w:rPr>
        <w:t xml:space="preserve"> patvirtintame Aplinkos apsaugos kriterijų taikymo, vykdant žaliuosius pirkimus, tvarkos aprašo 2 priede;</w:t>
      </w:r>
    </w:p>
    <w:p w14:paraId="60FD8B76" w14:textId="17895CFC" w:rsidR="00633C99" w:rsidRDefault="00D87A26" w:rsidP="00D87A26">
      <w:pPr>
        <w:pStyle w:val="Pagrindinistekstas"/>
        <w:ind w:firstLine="0"/>
        <w:rPr>
          <w:sz w:val="22"/>
          <w:szCs w:val="22"/>
          <w:lang w:eastAsia="lt-LT"/>
        </w:rPr>
      </w:pPr>
      <w:r w:rsidRPr="00D87A26">
        <w:rPr>
          <w:sz w:val="22"/>
          <w:szCs w:val="22"/>
          <w:lang w:eastAsia="lt-LT"/>
        </w:rPr>
        <w:t>2.1</w:t>
      </w:r>
      <w:r w:rsidR="00E77AE9">
        <w:rPr>
          <w:sz w:val="22"/>
          <w:szCs w:val="22"/>
          <w:lang w:eastAsia="lt-LT"/>
        </w:rPr>
        <w:t>0</w:t>
      </w:r>
      <w:r w:rsidRPr="00D87A26">
        <w:rPr>
          <w:sz w:val="22"/>
          <w:szCs w:val="22"/>
          <w:lang w:eastAsia="lt-LT"/>
        </w:rPr>
        <w:t>.2.</w:t>
      </w:r>
      <w:r>
        <w:rPr>
          <w:sz w:val="22"/>
          <w:szCs w:val="22"/>
          <w:lang w:eastAsia="lt-LT"/>
        </w:rPr>
        <w:t xml:space="preserve"> </w:t>
      </w:r>
      <w:r w:rsidRPr="00D87A26">
        <w:rPr>
          <w:sz w:val="22"/>
          <w:szCs w:val="22"/>
          <w:lang w:eastAsia="lt-LT"/>
        </w:rPr>
        <w:t>sutarties įsipareigojimų vykdymo metu susidariusios atliekos turi būti tvarkomos nepažeidžiant aplinkosaugos reikalavimų ir rūšiuojamos jų susidarymo vietoje. Sutarties vykdymo metu susidariusios atliekos (pvz.: metalai, plastikai) turi būti išrūšiuojamos atliekų / metalo laužo konteineriuose. Sutarties vykdymo metu Pirkėjo prašymu tiekėjas neilgiau nei per 5</w:t>
      </w:r>
      <w:r w:rsidR="00AF3A41">
        <w:rPr>
          <w:sz w:val="22"/>
          <w:szCs w:val="22"/>
          <w:lang w:eastAsia="lt-LT"/>
        </w:rPr>
        <w:t xml:space="preserve"> (penkias)</w:t>
      </w:r>
      <w:r w:rsidRPr="00D87A26">
        <w:rPr>
          <w:sz w:val="22"/>
          <w:szCs w:val="22"/>
          <w:lang w:eastAsia="lt-LT"/>
        </w:rPr>
        <w:t xml:space="preserve"> darbo dienas nuo prašymo pateikimo dienos, šios dienos neįskaičiuojant, turi pateikti sutartis su atliekų tvarkytojais ar kitus dokumentus, įrodančius, kad sutarties vykdymo metu susidariusios atliekos tvarkomos pagal šiame punkte nurodytus reikalavimus;</w:t>
      </w:r>
    </w:p>
    <w:p w14:paraId="23CC680C" w14:textId="53D10FAB" w:rsidR="0034757F" w:rsidRPr="00C57A1D" w:rsidRDefault="0034757F" w:rsidP="00D87A26">
      <w:pPr>
        <w:pStyle w:val="Pagrindinistekstas"/>
        <w:ind w:firstLine="0"/>
        <w:rPr>
          <w:sz w:val="22"/>
          <w:szCs w:val="22"/>
          <w:lang w:eastAsia="lt-LT"/>
        </w:rPr>
      </w:pPr>
      <w:r w:rsidRPr="00C57A1D">
        <w:rPr>
          <w:sz w:val="22"/>
          <w:szCs w:val="22"/>
          <w:lang w:eastAsia="lt-LT"/>
        </w:rPr>
        <w:t>2.1</w:t>
      </w:r>
      <w:r w:rsidR="00E77AE9">
        <w:rPr>
          <w:sz w:val="22"/>
          <w:szCs w:val="22"/>
          <w:lang w:eastAsia="lt-LT"/>
        </w:rPr>
        <w:t>0</w:t>
      </w:r>
      <w:r w:rsidRPr="00C57A1D">
        <w:rPr>
          <w:sz w:val="22"/>
          <w:szCs w:val="22"/>
          <w:lang w:eastAsia="lt-LT"/>
        </w:rPr>
        <w:t xml:space="preserve">.3. </w:t>
      </w:r>
      <w:r w:rsidR="00C57A1D" w:rsidRPr="00C57A1D">
        <w:rPr>
          <w:sz w:val="22"/>
          <w:szCs w:val="22"/>
        </w:rPr>
        <w:t>Tiekėjas privalo laikytis aplinkos apsaugos vadybos sistemos standartų arba taikyti lygiavertes aplinkos apsaugos vadybos priemones. Atitiktis šiam reikalavimui gali būti įrodoma galiojančiu LST EN ISO 14001 sertifikatu, EMAS arba kitais lygiaverčiais dokumentais.</w:t>
      </w:r>
    </w:p>
    <w:bookmarkEnd w:id="6"/>
    <w:p w14:paraId="20528FC7" w14:textId="0C4EB435" w:rsidR="00FC26A6" w:rsidRPr="00C018DB" w:rsidRDefault="00FC26A6" w:rsidP="00D87A26">
      <w:pPr>
        <w:pStyle w:val="Pagrindinistekstas"/>
        <w:rPr>
          <w:b/>
          <w:szCs w:val="24"/>
        </w:rPr>
      </w:pPr>
    </w:p>
    <w:p w14:paraId="504E3BAF" w14:textId="77777777" w:rsidR="00FC26A6" w:rsidRPr="003742E3" w:rsidRDefault="00FC26A6" w:rsidP="000A5330">
      <w:pPr>
        <w:jc w:val="center"/>
        <w:rPr>
          <w:b/>
          <w:sz w:val="22"/>
          <w:szCs w:val="22"/>
        </w:rPr>
      </w:pPr>
      <w:r w:rsidRPr="003742E3">
        <w:rPr>
          <w:b/>
          <w:sz w:val="22"/>
          <w:szCs w:val="22"/>
        </w:rPr>
        <w:t>Reikalavimai ir (arba) kriterijai dėl statinio informacinio modeliavimo metodų taikymo Lietuvos Respublikos Vyriausybės ar jos įgaliotos institucijos nustatytais atvejais ir tvarka</w:t>
      </w:r>
    </w:p>
    <w:p w14:paraId="12EEF37A" w14:textId="299BF0ED" w:rsidR="00FC26A6" w:rsidRPr="00D87A26" w:rsidRDefault="00D87A26" w:rsidP="00D87A26">
      <w:pPr>
        <w:pStyle w:val="Pagrindinistekstas"/>
        <w:ind w:firstLine="0"/>
        <w:rPr>
          <w:b/>
          <w:sz w:val="22"/>
          <w:szCs w:val="22"/>
        </w:rPr>
      </w:pPr>
      <w:r w:rsidRPr="00D87A26">
        <w:rPr>
          <w:sz w:val="22"/>
          <w:szCs w:val="22"/>
        </w:rPr>
        <w:t>2.1</w:t>
      </w:r>
      <w:r w:rsidR="00A451F6">
        <w:rPr>
          <w:sz w:val="22"/>
          <w:szCs w:val="22"/>
        </w:rPr>
        <w:t>1</w:t>
      </w:r>
      <w:r w:rsidRPr="00D87A26">
        <w:rPr>
          <w:sz w:val="22"/>
          <w:szCs w:val="22"/>
        </w:rPr>
        <w:t xml:space="preserve">. </w:t>
      </w:r>
      <w:r w:rsidR="00FC26A6" w:rsidRPr="00D87A26">
        <w:rPr>
          <w:sz w:val="22"/>
          <w:szCs w:val="22"/>
        </w:rPr>
        <w:t>Perkamiems darbams netaikomi statinio informacinio modeliavimo metodai, kadangi planuojama įrengimo, pertvarkymo investicijų suma yra mažesnė už Lietuvos Respublikos Vyriausybės 2021 m. gruodžio 8 d. nutarimo Nr. 1061 „Dėl reikalavimų ir (arba) kriterijų dėl statinio informacinio modeliavimo metodų taikymo“ 1.1.2</w:t>
      </w:r>
      <w:r w:rsidR="00517891" w:rsidRPr="00D87A26">
        <w:rPr>
          <w:sz w:val="22"/>
          <w:szCs w:val="22"/>
        </w:rPr>
        <w:t>.</w:t>
      </w:r>
      <w:r w:rsidR="00FC26A6" w:rsidRPr="00D87A26">
        <w:rPr>
          <w:sz w:val="22"/>
          <w:szCs w:val="22"/>
        </w:rPr>
        <w:t xml:space="preserve"> papunktyje nurodytą sumą.</w:t>
      </w:r>
    </w:p>
    <w:p w14:paraId="4AE57618" w14:textId="77777777" w:rsidR="00E02A26" w:rsidRPr="00C018DB" w:rsidRDefault="00E02A26" w:rsidP="000A5330">
      <w:pPr>
        <w:rPr>
          <w:szCs w:val="24"/>
        </w:rPr>
      </w:pPr>
    </w:p>
    <w:p w14:paraId="2D693063" w14:textId="36E66A46" w:rsidR="00E02A26" w:rsidRPr="00AF3A41" w:rsidRDefault="00FF7338" w:rsidP="000A5330">
      <w:pPr>
        <w:jc w:val="center"/>
        <w:rPr>
          <w:sz w:val="22"/>
          <w:szCs w:val="22"/>
        </w:rPr>
      </w:pPr>
      <w:r w:rsidRPr="00AF3A41">
        <w:rPr>
          <w:rFonts w:eastAsia="Calibri"/>
          <w:b/>
          <w:sz w:val="22"/>
          <w:szCs w:val="22"/>
        </w:rPr>
        <w:t>Informacija, ar Perkantysis</w:t>
      </w:r>
      <w:r w:rsidR="00E02A26" w:rsidRPr="00AF3A41">
        <w:rPr>
          <w:rFonts w:eastAsia="Calibri"/>
          <w:b/>
          <w:sz w:val="22"/>
          <w:szCs w:val="22"/>
        </w:rPr>
        <w:t xml:space="preserve"> </w:t>
      </w:r>
      <w:r w:rsidRPr="00AF3A41">
        <w:rPr>
          <w:rFonts w:eastAsia="Calibri"/>
          <w:b/>
          <w:sz w:val="22"/>
          <w:szCs w:val="22"/>
        </w:rPr>
        <w:t>subjektas</w:t>
      </w:r>
      <w:r w:rsidR="00E02A26" w:rsidRPr="00AF3A41">
        <w:rPr>
          <w:rFonts w:eastAsia="Calibri"/>
          <w:b/>
          <w:sz w:val="22"/>
          <w:szCs w:val="22"/>
        </w:rPr>
        <w:t xml:space="preserve"> leidžia, neleidžia ar reikalauja pateikti alternatyvius pasiūlymus, šių pasiūlymų reikalavimai</w:t>
      </w:r>
    </w:p>
    <w:p w14:paraId="0F9E0F17" w14:textId="62C8F785" w:rsidR="0062735D" w:rsidRDefault="005153C7" w:rsidP="00AF3A41">
      <w:pPr>
        <w:rPr>
          <w:bCs/>
          <w:sz w:val="22"/>
          <w:szCs w:val="22"/>
        </w:rPr>
      </w:pPr>
      <w:r w:rsidRPr="00AF3A41">
        <w:rPr>
          <w:rFonts w:eastAsia="Calibri"/>
          <w:sz w:val="22"/>
          <w:szCs w:val="22"/>
        </w:rPr>
        <w:t>2.</w:t>
      </w:r>
      <w:r w:rsidR="00265C0E" w:rsidRPr="00AF3A41">
        <w:rPr>
          <w:rFonts w:eastAsia="Calibri"/>
          <w:sz w:val="22"/>
          <w:szCs w:val="22"/>
          <w:lang w:val="en-US"/>
        </w:rPr>
        <w:t>1</w:t>
      </w:r>
      <w:r w:rsidR="00A451F6">
        <w:rPr>
          <w:rFonts w:eastAsia="Calibri"/>
          <w:sz w:val="22"/>
          <w:szCs w:val="22"/>
          <w:lang w:val="en-US"/>
        </w:rPr>
        <w:t>2</w:t>
      </w:r>
      <w:r w:rsidRPr="00AF3A41">
        <w:rPr>
          <w:rFonts w:eastAsia="Calibri"/>
          <w:sz w:val="22"/>
          <w:szCs w:val="22"/>
        </w:rPr>
        <w:t xml:space="preserve">. </w:t>
      </w:r>
      <w:r w:rsidR="0062735D" w:rsidRPr="00AF3A41">
        <w:rPr>
          <w:rFonts w:eastAsia="Calibri"/>
          <w:sz w:val="22"/>
          <w:szCs w:val="22"/>
        </w:rPr>
        <w:t>Perkan</w:t>
      </w:r>
      <w:r w:rsidR="007B5905" w:rsidRPr="00AF3A41">
        <w:rPr>
          <w:rFonts w:eastAsia="Calibri"/>
          <w:sz w:val="22"/>
          <w:szCs w:val="22"/>
        </w:rPr>
        <w:t>tysis</w:t>
      </w:r>
      <w:r w:rsidR="0062735D" w:rsidRPr="00AF3A41">
        <w:rPr>
          <w:rFonts w:eastAsia="Calibri"/>
          <w:sz w:val="22"/>
          <w:szCs w:val="22"/>
        </w:rPr>
        <w:t xml:space="preserve"> </w:t>
      </w:r>
      <w:r w:rsidR="007B5905" w:rsidRPr="00AF3A41">
        <w:rPr>
          <w:rFonts w:eastAsia="Calibri"/>
          <w:sz w:val="22"/>
          <w:szCs w:val="22"/>
        </w:rPr>
        <w:t>subjektas</w:t>
      </w:r>
      <w:r w:rsidR="0062735D" w:rsidRPr="00AF3A41">
        <w:rPr>
          <w:rFonts w:eastAsia="Calibri"/>
          <w:sz w:val="22"/>
          <w:szCs w:val="22"/>
        </w:rPr>
        <w:t xml:space="preserve"> neleidžia pateikti alternatyvių pasiūlymų. </w:t>
      </w:r>
      <w:r w:rsidR="00DE0FA8" w:rsidRPr="00AF3A41">
        <w:rPr>
          <w:bCs/>
          <w:sz w:val="22"/>
          <w:szCs w:val="22"/>
        </w:rPr>
        <w:t>Tiekėjui pateikus alternatyvų pasiūlymą, jo pasiūlymas ir alternatyvus pasiūlymas (alternatyvūs pasiūlymai) bus atmesti.</w:t>
      </w:r>
    </w:p>
    <w:p w14:paraId="75801E72" w14:textId="77777777" w:rsidR="00321D8E" w:rsidRDefault="00321D8E" w:rsidP="00AF3A41">
      <w:pPr>
        <w:rPr>
          <w:bCs/>
          <w:sz w:val="22"/>
          <w:szCs w:val="22"/>
        </w:rPr>
      </w:pPr>
    </w:p>
    <w:p w14:paraId="23A62853" w14:textId="77777777" w:rsidR="00321D8E" w:rsidRDefault="00321D8E" w:rsidP="00AF3A41">
      <w:pPr>
        <w:rPr>
          <w:bCs/>
          <w:sz w:val="22"/>
          <w:szCs w:val="22"/>
        </w:rPr>
      </w:pPr>
    </w:p>
    <w:p w14:paraId="3407FC87" w14:textId="77777777" w:rsidR="00321D8E" w:rsidRDefault="00321D8E" w:rsidP="00AF3A41">
      <w:pPr>
        <w:rPr>
          <w:bCs/>
          <w:sz w:val="22"/>
          <w:szCs w:val="22"/>
        </w:rPr>
      </w:pPr>
    </w:p>
    <w:p w14:paraId="1E45E046" w14:textId="77777777" w:rsidR="00321D8E" w:rsidRDefault="00321D8E" w:rsidP="00AF3A41">
      <w:pPr>
        <w:rPr>
          <w:bCs/>
          <w:sz w:val="22"/>
          <w:szCs w:val="22"/>
        </w:rPr>
      </w:pPr>
    </w:p>
    <w:p w14:paraId="5634AA9D" w14:textId="77777777" w:rsidR="00B91B18" w:rsidRPr="00AF3A41" w:rsidRDefault="00B91B18" w:rsidP="000A5330">
      <w:pPr>
        <w:ind w:firstLine="357"/>
        <w:rPr>
          <w:bCs/>
          <w:sz w:val="22"/>
          <w:szCs w:val="22"/>
        </w:rPr>
      </w:pPr>
    </w:p>
    <w:p w14:paraId="490ABB30" w14:textId="43B52998" w:rsidR="000744ED" w:rsidRPr="00E23AFB" w:rsidRDefault="00E23AFB" w:rsidP="00E23AFB">
      <w:pPr>
        <w:pStyle w:val="Pagrindinistekstas"/>
        <w:jc w:val="center"/>
        <w:rPr>
          <w:b/>
          <w:bCs/>
          <w:sz w:val="22"/>
          <w:szCs w:val="22"/>
        </w:rPr>
      </w:pPr>
      <w:bookmarkStart w:id="7" w:name="_Toc128483881"/>
      <w:bookmarkStart w:id="8" w:name="_Toc128484172"/>
      <w:bookmarkStart w:id="9" w:name="_Toc128484230"/>
      <w:r>
        <w:rPr>
          <w:rStyle w:val="PagrindinistekstasDiagrama"/>
          <w:b/>
          <w:bCs/>
        </w:rPr>
        <w:lastRenderedPageBreak/>
        <w:t xml:space="preserve">3. </w:t>
      </w:r>
      <w:r w:rsidR="000744ED" w:rsidRPr="00E23AFB">
        <w:rPr>
          <w:rStyle w:val="PagrindinistekstasDiagrama"/>
          <w:b/>
          <w:bCs/>
        </w:rPr>
        <w:t xml:space="preserve">TIEKĖJŲ PAŠALINIMO PAGRINDAI, KVALIFIKACIJOS REIKALAVIMAI IR, JEIGU TAIKYTINA, REIKALAUJAMI KOKYBĖS VADYBOS SISTEMOS IR (ARBA) APLINKOS APSAUGOS VADYBOS SISTEMOS STANDARTAI, </w:t>
      </w:r>
      <w:r w:rsidR="000744ED" w:rsidRPr="00E23AFB">
        <w:rPr>
          <w:b/>
          <w:bCs/>
          <w:sz w:val="22"/>
          <w:szCs w:val="22"/>
        </w:rPr>
        <w:t>TARP JŲ IR REIKALAVIMAI ATSKIRIEMS BENDRĄ PASIŪLYMĄ PATEIKIANTIEMS TIEKĖJŲ GRUPĖS NARIAMS. PATVIRTINANČIŲ DOKUMENTŲ SĄRAŠAS</w:t>
      </w:r>
      <w:bookmarkEnd w:id="7"/>
      <w:bookmarkEnd w:id="8"/>
      <w:bookmarkEnd w:id="9"/>
    </w:p>
    <w:p w14:paraId="35C8041A" w14:textId="77777777" w:rsidR="00DF6D17" w:rsidRPr="00C018DB" w:rsidRDefault="00DF6D17" w:rsidP="009927D5">
      <w:pPr>
        <w:pStyle w:val="Sraopastraipa"/>
        <w:numPr>
          <w:ilvl w:val="0"/>
          <w:numId w:val="22"/>
        </w:numPr>
        <w:rPr>
          <w:vanish/>
          <w:szCs w:val="24"/>
        </w:rPr>
      </w:pPr>
    </w:p>
    <w:p w14:paraId="386FA06D" w14:textId="653936F3" w:rsidR="00D215BE" w:rsidRPr="00C5774C" w:rsidRDefault="00C5774C" w:rsidP="00C5774C">
      <w:pPr>
        <w:rPr>
          <w:sz w:val="22"/>
          <w:szCs w:val="22"/>
        </w:rPr>
      </w:pPr>
      <w:r>
        <w:rPr>
          <w:sz w:val="22"/>
          <w:szCs w:val="22"/>
        </w:rPr>
        <w:t xml:space="preserve">3.1. </w:t>
      </w:r>
      <w:r w:rsidR="00D215BE" w:rsidRPr="00C5774C">
        <w:rPr>
          <w:sz w:val="22"/>
          <w:szCs w:val="22"/>
        </w:rPr>
        <w:t xml:space="preserve">Šiame pirkime bus taikoma </w:t>
      </w:r>
      <w:r w:rsidR="00B60E99" w:rsidRPr="00C5774C">
        <w:rPr>
          <w:sz w:val="22"/>
          <w:szCs w:val="22"/>
        </w:rPr>
        <w:t>P</w:t>
      </w:r>
      <w:r w:rsidR="00D215BE" w:rsidRPr="00C5774C">
        <w:rPr>
          <w:sz w:val="22"/>
          <w:szCs w:val="22"/>
        </w:rPr>
        <w:t xml:space="preserve">irkimų įstatymo </w:t>
      </w:r>
      <w:r w:rsidR="00B60E99" w:rsidRPr="00C5774C">
        <w:rPr>
          <w:sz w:val="22"/>
          <w:szCs w:val="22"/>
        </w:rPr>
        <w:t>6</w:t>
      </w:r>
      <w:r w:rsidR="00D215BE" w:rsidRPr="00C5774C">
        <w:rPr>
          <w:sz w:val="22"/>
          <w:szCs w:val="22"/>
        </w:rPr>
        <w:t>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r w:rsidR="004040AC" w:rsidRPr="00C5774C">
        <w:rPr>
          <w:sz w:val="22"/>
          <w:szCs w:val="22"/>
        </w:rPr>
        <w:t>.</w:t>
      </w:r>
    </w:p>
    <w:p w14:paraId="4EA5BC42" w14:textId="26B8EB5A" w:rsidR="000744ED" w:rsidRPr="00951184" w:rsidRDefault="00951184" w:rsidP="00951184">
      <w:pPr>
        <w:rPr>
          <w:sz w:val="22"/>
          <w:szCs w:val="22"/>
        </w:rPr>
      </w:pPr>
      <w:r>
        <w:rPr>
          <w:sz w:val="22"/>
          <w:szCs w:val="22"/>
        </w:rPr>
        <w:t xml:space="preserve">3.2. </w:t>
      </w:r>
      <w:r w:rsidR="00527983" w:rsidRPr="00951184">
        <w:rPr>
          <w:sz w:val="22"/>
          <w:szCs w:val="22"/>
        </w:rPr>
        <w:t>P</w:t>
      </w:r>
      <w:r w:rsidR="004E28C6" w:rsidRPr="00951184">
        <w:rPr>
          <w:sz w:val="22"/>
          <w:szCs w:val="22"/>
        </w:rPr>
        <w:t>erkan</w:t>
      </w:r>
      <w:r w:rsidR="007B5905" w:rsidRPr="00951184">
        <w:rPr>
          <w:sz w:val="22"/>
          <w:szCs w:val="22"/>
        </w:rPr>
        <w:t>tysis</w:t>
      </w:r>
      <w:r w:rsidR="007B100F" w:rsidRPr="00951184">
        <w:rPr>
          <w:sz w:val="22"/>
          <w:szCs w:val="22"/>
        </w:rPr>
        <w:t xml:space="preserve"> </w:t>
      </w:r>
      <w:r w:rsidR="007B5905" w:rsidRPr="00951184">
        <w:rPr>
          <w:sz w:val="22"/>
          <w:szCs w:val="22"/>
        </w:rPr>
        <w:t>subjektas</w:t>
      </w:r>
      <w:r w:rsidR="000744ED" w:rsidRPr="00951184">
        <w:rPr>
          <w:sz w:val="22"/>
          <w:szCs w:val="22"/>
        </w:rPr>
        <w:t xml:space="preserve"> </w:t>
      </w:r>
      <w:r w:rsidR="00F36D75" w:rsidRPr="00951184">
        <w:rPr>
          <w:color w:val="000000" w:themeColor="text1"/>
          <w:sz w:val="22"/>
          <w:szCs w:val="22"/>
        </w:rPr>
        <w:t>tiekėją pašalina iš pirkimo procedūros bet kuriame pirkimo procedūros etape, jeigu paaiškėja, kad dėl savo veiksmų ar neveikimo prieš pirkimo procedūrą</w:t>
      </w:r>
      <w:r w:rsidR="00004E0A" w:rsidRPr="00951184">
        <w:rPr>
          <w:color w:val="000000" w:themeColor="text1"/>
          <w:sz w:val="22"/>
          <w:szCs w:val="22"/>
        </w:rPr>
        <w:t>,</w:t>
      </w:r>
      <w:r w:rsidR="00F36D75" w:rsidRPr="00951184">
        <w:rPr>
          <w:color w:val="000000" w:themeColor="text1"/>
          <w:sz w:val="22"/>
          <w:szCs w:val="22"/>
        </w:rPr>
        <w:t xml:space="preserve"> ar jos metu jis atitinka bent vieną iš pirkimo dokumentuos</w:t>
      </w:r>
      <w:r w:rsidR="00F36D75" w:rsidRPr="00951184">
        <w:rPr>
          <w:rFonts w:eastAsia="Verdana"/>
          <w:color w:val="000000" w:themeColor="text1"/>
          <w:sz w:val="22"/>
          <w:szCs w:val="22"/>
        </w:rPr>
        <w:t>e nustatytų tiekėjo pašalinimo pagrindų</w:t>
      </w:r>
      <w:r w:rsidR="006A4AE0" w:rsidRPr="00951184">
        <w:rPr>
          <w:rFonts w:eastAsia="Calibri"/>
          <w:sz w:val="22"/>
          <w:szCs w:val="22"/>
        </w:rPr>
        <w:t>.</w:t>
      </w:r>
    </w:p>
    <w:p w14:paraId="7FB011E4" w14:textId="52D00E2B" w:rsidR="00265C0E" w:rsidRPr="00951184" w:rsidRDefault="00951184" w:rsidP="00951184">
      <w:pPr>
        <w:rPr>
          <w:sz w:val="22"/>
          <w:szCs w:val="22"/>
        </w:rPr>
      </w:pPr>
      <w:r>
        <w:rPr>
          <w:sz w:val="22"/>
          <w:szCs w:val="22"/>
        </w:rPr>
        <w:t xml:space="preserve">3.3. </w:t>
      </w:r>
      <w:r w:rsidR="00265C0E" w:rsidRPr="00951184">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70AF6138" w14:textId="7BC8DB1A" w:rsidR="00F36D75" w:rsidRPr="00951184" w:rsidRDefault="00951184" w:rsidP="00951184">
      <w:pPr>
        <w:rPr>
          <w:sz w:val="22"/>
          <w:szCs w:val="22"/>
        </w:rPr>
      </w:pPr>
      <w:r>
        <w:rPr>
          <w:rFonts w:eastAsia="Verdana"/>
          <w:sz w:val="22"/>
          <w:szCs w:val="22"/>
        </w:rPr>
        <w:t xml:space="preserve">3.4. </w:t>
      </w:r>
      <w:r w:rsidR="00F36D75" w:rsidRPr="00951184">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00F36D75" w:rsidRPr="00951184">
        <w:rPr>
          <w:rFonts w:eastAsia="Verdana"/>
          <w:sz w:val="22"/>
          <w:szCs w:val="22"/>
        </w:rPr>
        <w:t>Certis</w:t>
      </w:r>
      <w:proofErr w:type="spellEnd"/>
      <w:r w:rsidR="00F36D75" w:rsidRPr="00951184">
        <w:rPr>
          <w:rFonts w:eastAsia="Verdana"/>
          <w:sz w:val="22"/>
          <w:szCs w:val="22"/>
        </w:rPr>
        <w:t xml:space="preserve">“. Pirkimo sąlygų </w:t>
      </w:r>
      <w:r w:rsidR="00352DC9">
        <w:rPr>
          <w:rFonts w:eastAsia="Verdana"/>
          <w:sz w:val="22"/>
          <w:szCs w:val="22"/>
        </w:rPr>
        <w:t>3</w:t>
      </w:r>
      <w:r w:rsidR="00F36D75" w:rsidRPr="00951184">
        <w:rPr>
          <w:rFonts w:eastAsia="Verdana"/>
          <w:sz w:val="22"/>
          <w:szCs w:val="22"/>
        </w:rPr>
        <w:t>.</w:t>
      </w:r>
      <w:r w:rsidR="00352DC9">
        <w:rPr>
          <w:rFonts w:eastAsia="Verdana"/>
          <w:sz w:val="22"/>
          <w:szCs w:val="22"/>
        </w:rPr>
        <w:t>5</w:t>
      </w:r>
      <w:r w:rsidR="00517891" w:rsidRPr="00951184">
        <w:rPr>
          <w:rFonts w:eastAsia="Verdana"/>
          <w:sz w:val="22"/>
          <w:szCs w:val="22"/>
        </w:rPr>
        <w:t>.</w:t>
      </w:r>
      <w:r w:rsidR="00F36D75" w:rsidRPr="00951184">
        <w:rPr>
          <w:rFonts w:eastAsia="Verdana"/>
          <w:sz w:val="22"/>
          <w:szCs w:val="22"/>
        </w:rPr>
        <w:t xml:space="preserve"> priede lentelės ketvirtame stulpelyje nurodomi doku</w:t>
      </w:r>
      <w:r w:rsidR="00F36D75" w:rsidRPr="00951184">
        <w:rPr>
          <w:sz w:val="22"/>
          <w:szCs w:val="22"/>
        </w:rPr>
        <w:t>mentai, kuriuos turi pateikti Lietuvos Respublikoje registruoti tiekėjai. Dėl dokumentų, kuriuos turi pateikti užsienio šalių tiekėjai, informaciją Perkan</w:t>
      </w:r>
      <w:r w:rsidR="000F2AFA" w:rsidRPr="00951184">
        <w:rPr>
          <w:sz w:val="22"/>
          <w:szCs w:val="22"/>
        </w:rPr>
        <w:t>tysis</w:t>
      </w:r>
      <w:r w:rsidR="00F36D75" w:rsidRPr="00951184">
        <w:rPr>
          <w:sz w:val="22"/>
          <w:szCs w:val="22"/>
        </w:rPr>
        <w:t xml:space="preserve"> </w:t>
      </w:r>
      <w:r w:rsidR="000F2AFA" w:rsidRPr="00951184">
        <w:rPr>
          <w:sz w:val="22"/>
          <w:szCs w:val="22"/>
        </w:rPr>
        <w:t>subjektas</w:t>
      </w:r>
      <w:r w:rsidR="00F36D75" w:rsidRPr="00951184">
        <w:rPr>
          <w:sz w:val="22"/>
          <w:szCs w:val="22"/>
        </w:rPr>
        <w:t xml:space="preserve"> pasitikrina „e-</w:t>
      </w:r>
      <w:proofErr w:type="spellStart"/>
      <w:r w:rsidR="00F36D75" w:rsidRPr="00951184">
        <w:rPr>
          <w:sz w:val="22"/>
          <w:szCs w:val="22"/>
        </w:rPr>
        <w:t>Certis</w:t>
      </w:r>
      <w:proofErr w:type="spellEnd"/>
      <w:r w:rsidR="00F36D75" w:rsidRPr="00951184">
        <w:rPr>
          <w:sz w:val="22"/>
          <w:szCs w:val="22"/>
        </w:rPr>
        <w:t xml:space="preserve">“, adresu </w:t>
      </w:r>
      <w:hyperlink r:id="rId10" w:history="1">
        <w:r w:rsidR="00F36D75" w:rsidRPr="00951184">
          <w:rPr>
            <w:rStyle w:val="Hipersaitas"/>
            <w:rFonts w:eastAsia="Calibri"/>
            <w:sz w:val="22"/>
            <w:szCs w:val="22"/>
          </w:rPr>
          <w:t>https://ec.europa.eu/tools/ecertis/</w:t>
        </w:r>
      </w:hyperlink>
      <w:r w:rsidR="00F36D75" w:rsidRPr="00951184">
        <w:rPr>
          <w:sz w:val="22"/>
          <w:szCs w:val="22"/>
        </w:rPr>
        <w:t>.</w:t>
      </w:r>
    </w:p>
    <w:p w14:paraId="0E3A8976" w14:textId="4EAA5882" w:rsidR="00F36D75" w:rsidRPr="00EA5D79" w:rsidRDefault="00951184" w:rsidP="00951184">
      <w:pPr>
        <w:pStyle w:val="Betarp"/>
        <w:jc w:val="both"/>
        <w:rPr>
          <w:szCs w:val="22"/>
        </w:rPr>
      </w:pPr>
      <w:r>
        <w:rPr>
          <w:szCs w:val="22"/>
        </w:rPr>
        <w:t>3.</w:t>
      </w:r>
      <w:r w:rsidR="00352DC9">
        <w:rPr>
          <w:szCs w:val="22"/>
        </w:rPr>
        <w:t>6</w:t>
      </w:r>
      <w:r>
        <w:rPr>
          <w:szCs w:val="22"/>
        </w:rPr>
        <w:t xml:space="preserve">. </w:t>
      </w:r>
      <w:r w:rsidR="00F36D75" w:rsidRPr="00EA5D79">
        <w:rPr>
          <w:szCs w:val="22"/>
        </w:rPr>
        <w:t>Perkantysis subjektas nereikalauja iš tiekėjo pateikti dokumentų, patvirtinančių jo pašalinimo pagrindų nebuvimą, jeigu jis:</w:t>
      </w:r>
    </w:p>
    <w:p w14:paraId="76B82FCF" w14:textId="6F3D8CB3" w:rsidR="00F36D75" w:rsidRPr="00EA5D79" w:rsidRDefault="00951184" w:rsidP="00951184">
      <w:pPr>
        <w:pStyle w:val="Betarp"/>
        <w:jc w:val="both"/>
        <w:rPr>
          <w:szCs w:val="22"/>
        </w:rPr>
      </w:pPr>
      <w:r>
        <w:rPr>
          <w:szCs w:val="22"/>
        </w:rPr>
        <w:t>3.</w:t>
      </w:r>
      <w:r w:rsidR="00352DC9">
        <w:rPr>
          <w:szCs w:val="22"/>
        </w:rPr>
        <w:t>6</w:t>
      </w:r>
      <w:r>
        <w:rPr>
          <w:szCs w:val="22"/>
        </w:rPr>
        <w:t xml:space="preserve">.1. </w:t>
      </w:r>
      <w:r w:rsidR="00F36D75" w:rsidRPr="00EA5D79">
        <w:rPr>
          <w:szCs w:val="22"/>
        </w:rPr>
        <w:t xml:space="preserve">turi galimybę susipažinti su šiais dokumentais ar informacija </w:t>
      </w:r>
      <w:r w:rsidR="00F36D75" w:rsidRPr="00EA5D79">
        <w:rPr>
          <w:b/>
          <w:bCs/>
          <w:szCs w:val="22"/>
        </w:rPr>
        <w:t>tiesiogiai ir neatlygintinai</w:t>
      </w:r>
      <w:r w:rsidR="00F36D75" w:rsidRPr="00EA5D79">
        <w:rPr>
          <w:szCs w:val="22"/>
        </w:rPr>
        <w:t xml:space="preserve"> prisijungusi prie nacionalinės duomenų bazės bet kurioje valstybėje narėje arba naudodamasi </w:t>
      </w:r>
      <w:r w:rsidR="00265C0E" w:rsidRPr="00EA5D79">
        <w:rPr>
          <w:szCs w:val="22"/>
        </w:rPr>
        <w:t>CVP IS priemonėmis</w:t>
      </w:r>
      <w:r w:rsidR="00F36D75" w:rsidRPr="00EA5D79">
        <w:rPr>
          <w:szCs w:val="22"/>
        </w:rPr>
        <w:t>;</w:t>
      </w:r>
    </w:p>
    <w:p w14:paraId="3D916773" w14:textId="1E62F29D" w:rsidR="00F36D75" w:rsidRPr="00951184" w:rsidRDefault="00951184" w:rsidP="00951184">
      <w:pPr>
        <w:rPr>
          <w:sz w:val="22"/>
          <w:szCs w:val="22"/>
        </w:rPr>
      </w:pPr>
      <w:r>
        <w:rPr>
          <w:sz w:val="22"/>
          <w:szCs w:val="22"/>
        </w:rPr>
        <w:t>3.</w:t>
      </w:r>
      <w:r w:rsidR="00352DC9">
        <w:rPr>
          <w:sz w:val="22"/>
          <w:szCs w:val="22"/>
        </w:rPr>
        <w:t>6</w:t>
      </w:r>
      <w:r>
        <w:rPr>
          <w:sz w:val="22"/>
          <w:szCs w:val="22"/>
        </w:rPr>
        <w:t xml:space="preserve">.2. </w:t>
      </w:r>
      <w:r w:rsidR="00F36D75" w:rsidRPr="00951184">
        <w:rPr>
          <w:sz w:val="22"/>
          <w:szCs w:val="22"/>
        </w:rPr>
        <w:t>šiuos dokumentus jau turi iš ankstesnių pirkimo procedūrų, jeigu šiuose dokumentuose nurodyta informacija vis dar yra aktuali (dokumentas išduotas prieš ne daugiau dienų, negu nurodyta atitinkamoje pirkimo sąlygų 4.1 priedo lentelės eilutėje).</w:t>
      </w:r>
    </w:p>
    <w:p w14:paraId="33D3984E" w14:textId="4F8458A6" w:rsidR="000744ED" w:rsidRPr="00951184" w:rsidRDefault="00951184" w:rsidP="00951184">
      <w:pPr>
        <w:rPr>
          <w:sz w:val="22"/>
          <w:szCs w:val="22"/>
        </w:rPr>
      </w:pPr>
      <w:r>
        <w:rPr>
          <w:sz w:val="22"/>
          <w:szCs w:val="22"/>
        </w:rPr>
        <w:t>3.</w:t>
      </w:r>
      <w:r w:rsidR="00352DC9">
        <w:rPr>
          <w:sz w:val="22"/>
          <w:szCs w:val="22"/>
        </w:rPr>
        <w:t>7</w:t>
      </w:r>
      <w:r>
        <w:rPr>
          <w:sz w:val="22"/>
          <w:szCs w:val="22"/>
        </w:rPr>
        <w:t xml:space="preserve">. </w:t>
      </w:r>
      <w:r w:rsidR="000744ED" w:rsidRPr="00951184">
        <w:rPr>
          <w:sz w:val="22"/>
          <w:szCs w:val="22"/>
        </w:rPr>
        <w:t xml:space="preserve">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w:t>
      </w:r>
      <w:r w:rsidR="004F7BE8" w:rsidRPr="00951184">
        <w:rPr>
          <w:sz w:val="22"/>
          <w:szCs w:val="22"/>
        </w:rPr>
        <w:t xml:space="preserve">                                 </w:t>
      </w:r>
      <w:r w:rsidR="000744ED" w:rsidRPr="00951184">
        <w:rPr>
          <w:sz w:val="22"/>
          <w:szCs w:val="22"/>
        </w:rPr>
        <w:t>2006 m. spalio 30 d. nutarimu Nr. 1079 „Dėl dokumentų legalizavimo ir tvirtinimo pažyma (</w:t>
      </w:r>
      <w:proofErr w:type="spellStart"/>
      <w:r w:rsidR="000744ED" w:rsidRPr="00951184">
        <w:rPr>
          <w:sz w:val="22"/>
          <w:szCs w:val="22"/>
        </w:rPr>
        <w:t>Apostille</w:t>
      </w:r>
      <w:proofErr w:type="spellEnd"/>
      <w:r w:rsidR="000744ED" w:rsidRPr="00951184">
        <w:rPr>
          <w:sz w:val="22"/>
          <w:szCs w:val="22"/>
        </w:rPr>
        <w:t>) tvarkos aprašo patvirtinimo“ ir 1961 m. spalio 5 d. Hagos konvencija dėl užsienio valstybėse išduotų dokumentų legalizavimo panaikinimo</w:t>
      </w:r>
      <w:r w:rsidR="008F6AC8" w:rsidRPr="00951184">
        <w:rPr>
          <w:sz w:val="22"/>
          <w:szCs w:val="22"/>
        </w:rPr>
        <w:t>, išskyrus atvejus, kai pagal Lietuvos Respublikos tarptautines sutartis ar Europos Sąjungos teisės aktus dokumentas yra atleistas nuo legalizavimo ir (ar) tvirtinimo žymos (</w:t>
      </w:r>
      <w:proofErr w:type="spellStart"/>
      <w:r w:rsidR="008F6AC8" w:rsidRPr="00951184">
        <w:rPr>
          <w:sz w:val="22"/>
          <w:szCs w:val="22"/>
        </w:rPr>
        <w:t>Apostille</w:t>
      </w:r>
      <w:proofErr w:type="spellEnd"/>
      <w:r w:rsidR="008F6AC8" w:rsidRPr="00951184">
        <w:rPr>
          <w:sz w:val="22"/>
          <w:szCs w:val="22"/>
        </w:rPr>
        <w:t>)</w:t>
      </w:r>
      <w:r w:rsidR="000744ED" w:rsidRPr="00951184">
        <w:rPr>
          <w:sz w:val="22"/>
          <w:szCs w:val="22"/>
        </w:rPr>
        <w:t>.</w:t>
      </w:r>
      <w:r w:rsidR="008F6AC8" w:rsidRPr="00951184">
        <w:rPr>
          <w:sz w:val="22"/>
          <w:szCs w:val="22"/>
        </w:rPr>
        <w:t xml:space="preserve"> </w:t>
      </w:r>
    </w:p>
    <w:p w14:paraId="5786AD32" w14:textId="5C66B112" w:rsidR="00AD3079" w:rsidRPr="00951184" w:rsidRDefault="00951184" w:rsidP="00951184">
      <w:pPr>
        <w:rPr>
          <w:szCs w:val="24"/>
        </w:rPr>
      </w:pPr>
      <w:r>
        <w:rPr>
          <w:bCs/>
          <w:color w:val="000000"/>
          <w:sz w:val="22"/>
          <w:szCs w:val="22"/>
        </w:rPr>
        <w:t>3.</w:t>
      </w:r>
      <w:r w:rsidR="00352DC9">
        <w:rPr>
          <w:bCs/>
          <w:color w:val="000000"/>
          <w:sz w:val="22"/>
          <w:szCs w:val="22"/>
        </w:rPr>
        <w:t>8</w:t>
      </w:r>
      <w:r>
        <w:rPr>
          <w:bCs/>
          <w:color w:val="000000"/>
          <w:sz w:val="22"/>
          <w:szCs w:val="22"/>
        </w:rPr>
        <w:t xml:space="preserve">. </w:t>
      </w:r>
      <w:r w:rsidR="00AD3079" w:rsidRPr="00951184">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00392F14" w:rsidRPr="00951184">
        <w:rPr>
          <w:sz w:val="22"/>
          <w:szCs w:val="22"/>
        </w:rPr>
        <w:t>P</w:t>
      </w:r>
      <w:r w:rsidR="007B100F" w:rsidRPr="00951184">
        <w:rPr>
          <w:rFonts w:eastAsia="Calibri"/>
          <w:sz w:val="22"/>
          <w:szCs w:val="22"/>
        </w:rPr>
        <w:t>erkan</w:t>
      </w:r>
      <w:r w:rsidR="007B5905" w:rsidRPr="00951184">
        <w:rPr>
          <w:rFonts w:eastAsia="Calibri"/>
          <w:sz w:val="22"/>
          <w:szCs w:val="22"/>
        </w:rPr>
        <w:t>tysis</w:t>
      </w:r>
      <w:r w:rsidR="007B100F" w:rsidRPr="00951184">
        <w:rPr>
          <w:rFonts w:eastAsia="Calibri"/>
          <w:sz w:val="22"/>
          <w:szCs w:val="22"/>
        </w:rPr>
        <w:t xml:space="preserve"> </w:t>
      </w:r>
      <w:r w:rsidR="007B5905" w:rsidRPr="00951184">
        <w:rPr>
          <w:rFonts w:eastAsia="Calibri"/>
          <w:sz w:val="22"/>
          <w:szCs w:val="22"/>
        </w:rPr>
        <w:t>subjektas</w:t>
      </w:r>
      <w:r w:rsidR="00AD3079" w:rsidRPr="00951184">
        <w:rPr>
          <w:bCs/>
          <w:color w:val="000000"/>
          <w:sz w:val="22"/>
          <w:szCs w:val="22"/>
        </w:rPr>
        <w:t xml:space="preserve"> pasilieka sau teisę prašyti</w:t>
      </w:r>
      <w:r w:rsidR="00AD3079" w:rsidRPr="00951184">
        <w:rPr>
          <w:bCs/>
          <w:color w:val="000000"/>
          <w:szCs w:val="24"/>
        </w:rPr>
        <w:t xml:space="preserve"> dokumentų originalų.</w:t>
      </w:r>
    </w:p>
    <w:p w14:paraId="125191E3" w14:textId="77777777" w:rsidR="00DA70A7" w:rsidRPr="00C018DB" w:rsidRDefault="00DA70A7" w:rsidP="000A5330">
      <w:pPr>
        <w:rPr>
          <w:szCs w:val="24"/>
        </w:rPr>
      </w:pPr>
    </w:p>
    <w:p w14:paraId="1BBB636C" w14:textId="387CECD4" w:rsidR="00DA70A7" w:rsidRPr="00931CC5" w:rsidRDefault="00DA70A7" w:rsidP="00931CC5">
      <w:pPr>
        <w:jc w:val="center"/>
        <w:rPr>
          <w:sz w:val="22"/>
          <w:szCs w:val="22"/>
        </w:rPr>
      </w:pPr>
      <w:r w:rsidRPr="00931CC5">
        <w:rPr>
          <w:b/>
          <w:sz w:val="22"/>
          <w:szCs w:val="22"/>
        </w:rPr>
        <w:t>Tiekėjų pašalinimo pagrindai</w:t>
      </w:r>
      <w:r w:rsidR="003C4FAB" w:rsidRPr="00931CC5">
        <w:rPr>
          <w:b/>
          <w:sz w:val="22"/>
          <w:szCs w:val="22"/>
        </w:rPr>
        <w:t xml:space="preserve"> ir Tiekėjų kvalifikacijos reikalavimai</w:t>
      </w:r>
    </w:p>
    <w:p w14:paraId="6AAE668C" w14:textId="317B244C" w:rsidR="00DA70A7" w:rsidRPr="003E6CE5" w:rsidRDefault="00784E68" w:rsidP="00784E68">
      <w:pPr>
        <w:rPr>
          <w:sz w:val="22"/>
          <w:szCs w:val="22"/>
        </w:rPr>
      </w:pPr>
      <w:r>
        <w:rPr>
          <w:sz w:val="22"/>
          <w:szCs w:val="22"/>
        </w:rPr>
        <w:t>3.</w:t>
      </w:r>
      <w:r w:rsidR="00713EB0">
        <w:rPr>
          <w:sz w:val="22"/>
          <w:szCs w:val="22"/>
        </w:rPr>
        <w:t>9</w:t>
      </w:r>
      <w:r>
        <w:rPr>
          <w:sz w:val="22"/>
          <w:szCs w:val="22"/>
        </w:rPr>
        <w:t xml:space="preserve">. </w:t>
      </w:r>
      <w:r w:rsidR="00DA70A7" w:rsidRPr="00784E68">
        <w:rPr>
          <w:sz w:val="22"/>
          <w:szCs w:val="22"/>
        </w:rPr>
        <w:t xml:space="preserve">Pašalinimo pagrindai, jų nebuvimą patvirtinantys dokumentai nurodyti </w:t>
      </w:r>
      <w:r w:rsidR="003C4FAB" w:rsidRPr="00784E68">
        <w:rPr>
          <w:sz w:val="22"/>
          <w:szCs w:val="22"/>
        </w:rPr>
        <w:t xml:space="preserve">šių sąlygų </w:t>
      </w:r>
      <w:r w:rsidR="00BC1C75" w:rsidRPr="00784E68">
        <w:rPr>
          <w:b/>
          <w:bCs/>
          <w:sz w:val="22"/>
          <w:szCs w:val="22"/>
        </w:rPr>
        <w:t>3</w:t>
      </w:r>
      <w:r w:rsidR="00BC1C75" w:rsidRPr="00784E68">
        <w:rPr>
          <w:sz w:val="22"/>
          <w:szCs w:val="22"/>
        </w:rPr>
        <w:t xml:space="preserve"> </w:t>
      </w:r>
      <w:r w:rsidR="00BC1C75" w:rsidRPr="003E6CE5">
        <w:rPr>
          <w:sz w:val="22"/>
          <w:szCs w:val="22"/>
        </w:rPr>
        <w:t xml:space="preserve">ir </w:t>
      </w:r>
      <w:r w:rsidR="00724680" w:rsidRPr="003E6CE5">
        <w:rPr>
          <w:b/>
          <w:bCs/>
          <w:sz w:val="22"/>
          <w:szCs w:val="22"/>
        </w:rPr>
        <w:t>3</w:t>
      </w:r>
      <w:r w:rsidR="0063788D" w:rsidRPr="003E6CE5">
        <w:rPr>
          <w:b/>
          <w:bCs/>
          <w:sz w:val="22"/>
          <w:szCs w:val="22"/>
        </w:rPr>
        <w:t>.</w:t>
      </w:r>
      <w:r w:rsidR="0063788D" w:rsidRPr="003E6CE5">
        <w:rPr>
          <w:b/>
          <w:bCs/>
          <w:sz w:val="22"/>
          <w:szCs w:val="22"/>
          <w:lang w:val="en-US"/>
        </w:rPr>
        <w:t>1</w:t>
      </w:r>
      <w:r w:rsidR="004F7BE8" w:rsidRPr="003E6CE5">
        <w:rPr>
          <w:b/>
          <w:bCs/>
          <w:sz w:val="22"/>
          <w:szCs w:val="22"/>
          <w:lang w:val="en-US"/>
        </w:rPr>
        <w:t xml:space="preserve">. </w:t>
      </w:r>
      <w:r w:rsidR="00DA70A7" w:rsidRPr="003E6CE5">
        <w:rPr>
          <w:b/>
          <w:bCs/>
          <w:sz w:val="22"/>
          <w:szCs w:val="22"/>
        </w:rPr>
        <w:t xml:space="preserve"> pried</w:t>
      </w:r>
      <w:r w:rsidR="00BC1C75" w:rsidRPr="003E6CE5">
        <w:rPr>
          <w:b/>
          <w:bCs/>
          <w:sz w:val="22"/>
          <w:szCs w:val="22"/>
        </w:rPr>
        <w:t>uose</w:t>
      </w:r>
      <w:r w:rsidR="00BC1141" w:rsidRPr="003E6CE5">
        <w:rPr>
          <w:b/>
          <w:bCs/>
          <w:sz w:val="22"/>
          <w:szCs w:val="22"/>
        </w:rPr>
        <w:t>.</w:t>
      </w:r>
    </w:p>
    <w:p w14:paraId="48975A9D" w14:textId="0ECA5BA0" w:rsidR="003C4FAB" w:rsidRPr="003E6CE5" w:rsidRDefault="00784E68" w:rsidP="00784E68">
      <w:pPr>
        <w:rPr>
          <w:sz w:val="22"/>
          <w:szCs w:val="22"/>
        </w:rPr>
      </w:pPr>
      <w:r w:rsidRPr="003E6CE5">
        <w:rPr>
          <w:sz w:val="22"/>
          <w:szCs w:val="22"/>
        </w:rPr>
        <w:t>3.</w:t>
      </w:r>
      <w:r w:rsidR="00713EB0" w:rsidRPr="003E6CE5">
        <w:rPr>
          <w:sz w:val="22"/>
          <w:szCs w:val="22"/>
        </w:rPr>
        <w:t>10</w:t>
      </w:r>
      <w:r w:rsidRPr="003E6CE5">
        <w:rPr>
          <w:sz w:val="22"/>
          <w:szCs w:val="22"/>
        </w:rPr>
        <w:t xml:space="preserve">. </w:t>
      </w:r>
      <w:r w:rsidR="0063788D" w:rsidRPr="003E6CE5">
        <w:rPr>
          <w:sz w:val="22"/>
          <w:szCs w:val="22"/>
        </w:rPr>
        <w:t xml:space="preserve">Tiekėjų kvalifikacijos reikalavimai bei reikalaujami dokumentai ir informacija, patvirtinantys šiuos reikalavimus, pateikti šių sąlygų </w:t>
      </w:r>
      <w:r w:rsidR="00724680" w:rsidRPr="003E6CE5">
        <w:rPr>
          <w:b/>
          <w:bCs/>
          <w:sz w:val="22"/>
          <w:szCs w:val="22"/>
        </w:rPr>
        <w:t>4</w:t>
      </w:r>
      <w:r w:rsidR="0063788D" w:rsidRPr="003E6CE5">
        <w:rPr>
          <w:b/>
          <w:bCs/>
          <w:sz w:val="22"/>
          <w:szCs w:val="22"/>
        </w:rPr>
        <w:t xml:space="preserve"> priede</w:t>
      </w:r>
      <w:r w:rsidR="003C4FAB" w:rsidRPr="003E6CE5">
        <w:rPr>
          <w:b/>
          <w:bCs/>
          <w:sz w:val="22"/>
          <w:szCs w:val="22"/>
        </w:rPr>
        <w:t>.</w:t>
      </w:r>
    </w:p>
    <w:p w14:paraId="64AF2E3B" w14:textId="50B0CC0E" w:rsidR="000744ED" w:rsidRPr="00784E68" w:rsidRDefault="00784E68" w:rsidP="00784E68">
      <w:pPr>
        <w:rPr>
          <w:sz w:val="22"/>
          <w:szCs w:val="22"/>
        </w:rPr>
      </w:pPr>
      <w:r>
        <w:rPr>
          <w:sz w:val="22"/>
          <w:szCs w:val="22"/>
        </w:rPr>
        <w:t>3.1</w:t>
      </w:r>
      <w:r w:rsidR="00713EB0">
        <w:rPr>
          <w:sz w:val="22"/>
          <w:szCs w:val="22"/>
        </w:rPr>
        <w:t>1</w:t>
      </w:r>
      <w:r>
        <w:rPr>
          <w:sz w:val="22"/>
          <w:szCs w:val="22"/>
        </w:rPr>
        <w:t xml:space="preserve">. </w:t>
      </w:r>
      <w:r w:rsidR="000744ED" w:rsidRPr="00784E68">
        <w:rPr>
          <w:sz w:val="22"/>
          <w:szCs w:val="22"/>
        </w:rPr>
        <w:t xml:space="preserve">Deklaruodami, kad </w:t>
      </w:r>
      <w:r w:rsidR="00837588" w:rsidRPr="00784E68">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000744ED" w:rsidRPr="00784E68">
        <w:rPr>
          <w:sz w:val="22"/>
          <w:szCs w:val="22"/>
        </w:rPr>
        <w:t>, kartu su pasiūlymu užpildytą Europos bendrąjį viešųjų pirkimų dokumentą (toliau – EBVPD) turi pateikti:</w:t>
      </w:r>
    </w:p>
    <w:p w14:paraId="2F8D69D2" w14:textId="3F15B354" w:rsidR="000744ED" w:rsidRPr="00784E68" w:rsidRDefault="00784E68" w:rsidP="00784E68">
      <w:pPr>
        <w:rPr>
          <w:sz w:val="22"/>
          <w:szCs w:val="22"/>
        </w:rPr>
      </w:pPr>
      <w:r>
        <w:rPr>
          <w:sz w:val="22"/>
          <w:szCs w:val="22"/>
        </w:rPr>
        <w:t>3.1</w:t>
      </w:r>
      <w:r w:rsidR="00713EB0">
        <w:rPr>
          <w:sz w:val="22"/>
          <w:szCs w:val="22"/>
        </w:rPr>
        <w:t>1</w:t>
      </w:r>
      <w:r>
        <w:rPr>
          <w:sz w:val="22"/>
          <w:szCs w:val="22"/>
        </w:rPr>
        <w:t xml:space="preserve">.1. </w:t>
      </w:r>
      <w:r w:rsidR="000744ED" w:rsidRPr="00784E68">
        <w:rPr>
          <w:sz w:val="22"/>
          <w:szCs w:val="22"/>
        </w:rPr>
        <w:t>pasiūlymą pateikęs dalyvis;</w:t>
      </w:r>
    </w:p>
    <w:p w14:paraId="5F2175B4" w14:textId="5259E48D" w:rsidR="000744ED" w:rsidRPr="00784E68" w:rsidRDefault="00784E68" w:rsidP="00784E68">
      <w:pPr>
        <w:rPr>
          <w:sz w:val="22"/>
          <w:szCs w:val="22"/>
        </w:rPr>
      </w:pPr>
      <w:r>
        <w:rPr>
          <w:sz w:val="22"/>
          <w:szCs w:val="22"/>
        </w:rPr>
        <w:t>3.1</w:t>
      </w:r>
      <w:r w:rsidR="00713EB0">
        <w:rPr>
          <w:sz w:val="22"/>
          <w:szCs w:val="22"/>
        </w:rPr>
        <w:t>1</w:t>
      </w:r>
      <w:r>
        <w:rPr>
          <w:sz w:val="22"/>
          <w:szCs w:val="22"/>
        </w:rPr>
        <w:t xml:space="preserve">.2. </w:t>
      </w:r>
      <w:r w:rsidR="000744ED" w:rsidRPr="00784E68">
        <w:rPr>
          <w:sz w:val="22"/>
          <w:szCs w:val="22"/>
        </w:rPr>
        <w:t>kiekvienas tiekėjų grupės partneris, jei pasiūlymą pateikia tiekėjų grupė;</w:t>
      </w:r>
    </w:p>
    <w:p w14:paraId="21AD611F" w14:textId="253237BC" w:rsidR="000744ED" w:rsidRPr="00784E68" w:rsidRDefault="00784E68" w:rsidP="00784E68">
      <w:pPr>
        <w:rPr>
          <w:sz w:val="22"/>
          <w:szCs w:val="22"/>
        </w:rPr>
      </w:pPr>
      <w:r>
        <w:rPr>
          <w:sz w:val="22"/>
          <w:szCs w:val="22"/>
        </w:rPr>
        <w:t>3.1</w:t>
      </w:r>
      <w:r w:rsidR="00713EB0">
        <w:rPr>
          <w:sz w:val="22"/>
          <w:szCs w:val="22"/>
        </w:rPr>
        <w:t>1</w:t>
      </w:r>
      <w:r>
        <w:rPr>
          <w:sz w:val="22"/>
          <w:szCs w:val="22"/>
        </w:rPr>
        <w:t xml:space="preserve">.3. </w:t>
      </w:r>
      <w:r w:rsidR="000744ED" w:rsidRPr="00784E68">
        <w:rPr>
          <w:sz w:val="22"/>
          <w:szCs w:val="22"/>
        </w:rPr>
        <w:t xml:space="preserve">kiekvienas subtiekėjas ar ūkio subjektas, </w:t>
      </w:r>
      <w:r w:rsidR="000744ED" w:rsidRPr="00784E68">
        <w:rPr>
          <w:b/>
          <w:sz w:val="22"/>
          <w:szCs w:val="22"/>
        </w:rPr>
        <w:t>kurių pajėgumais remiasi tiekėjas</w:t>
      </w:r>
      <w:r w:rsidR="008F443D" w:rsidRPr="00784E68">
        <w:rPr>
          <w:sz w:val="22"/>
          <w:szCs w:val="22"/>
        </w:rPr>
        <w:t xml:space="preserve"> </w:t>
      </w:r>
      <w:r w:rsidR="008F443D" w:rsidRPr="00784E68">
        <w:rPr>
          <w:bCs/>
          <w:color w:val="000000"/>
          <w:sz w:val="22"/>
          <w:szCs w:val="22"/>
        </w:rPr>
        <w:t>(</w:t>
      </w:r>
      <w:r w:rsidR="008F443D" w:rsidRPr="00784E68">
        <w:rPr>
          <w:bCs/>
          <w:i/>
          <w:color w:val="000000"/>
          <w:sz w:val="22"/>
          <w:szCs w:val="22"/>
        </w:rPr>
        <w:t>tiekėjas gali remtis</w:t>
      </w:r>
      <w:r w:rsidR="00DE0FA8" w:rsidRPr="00931CC5">
        <w:rPr>
          <w:rStyle w:val="Puslapioinaosnuoroda"/>
          <w:bCs/>
          <w:i/>
          <w:color w:val="000000"/>
          <w:sz w:val="22"/>
          <w:szCs w:val="22"/>
        </w:rPr>
        <w:footnoteReference w:id="1"/>
      </w:r>
      <w:r w:rsidR="008F443D" w:rsidRPr="00784E68">
        <w:rPr>
          <w:bCs/>
          <w:i/>
          <w:color w:val="000000"/>
          <w:sz w:val="22"/>
          <w:szCs w:val="22"/>
        </w:rPr>
        <w:t xml:space="preserve"> ūkio subjekto pajėgumais, kad atitiktų konkurso sąlygose nustatytus </w:t>
      </w:r>
      <w:r w:rsidR="003C4FAB" w:rsidRPr="00784E68">
        <w:rPr>
          <w:bCs/>
          <w:i/>
          <w:color w:val="000000"/>
          <w:sz w:val="22"/>
          <w:szCs w:val="22"/>
        </w:rPr>
        <w:t>kvalifikacijos</w:t>
      </w:r>
      <w:r w:rsidR="008F443D" w:rsidRPr="00784E68">
        <w:rPr>
          <w:bCs/>
          <w:i/>
          <w:color w:val="000000"/>
          <w:sz w:val="22"/>
          <w:szCs w:val="22"/>
        </w:rPr>
        <w:t xml:space="preserve"> reikalavimus</w:t>
      </w:r>
      <w:r w:rsidR="008F443D" w:rsidRPr="00784E68">
        <w:rPr>
          <w:bCs/>
          <w:color w:val="000000"/>
          <w:sz w:val="22"/>
          <w:szCs w:val="22"/>
        </w:rPr>
        <w:t>)</w:t>
      </w:r>
      <w:r w:rsidR="000744ED" w:rsidRPr="00784E68">
        <w:rPr>
          <w:sz w:val="22"/>
          <w:szCs w:val="22"/>
        </w:rPr>
        <w:t>.</w:t>
      </w:r>
    </w:p>
    <w:p w14:paraId="23996DF7" w14:textId="5C843450" w:rsidR="00017688" w:rsidRPr="00784E68" w:rsidRDefault="00784E68" w:rsidP="00784E68">
      <w:pPr>
        <w:rPr>
          <w:rFonts w:eastAsia="Calibri"/>
          <w:sz w:val="22"/>
          <w:szCs w:val="22"/>
        </w:rPr>
      </w:pPr>
      <w:r>
        <w:rPr>
          <w:rFonts w:eastAsia="Calibri"/>
          <w:sz w:val="22"/>
          <w:szCs w:val="22"/>
        </w:rPr>
        <w:t>3.1</w:t>
      </w:r>
      <w:r w:rsidR="00713EB0">
        <w:rPr>
          <w:rFonts w:eastAsia="Calibri"/>
          <w:sz w:val="22"/>
          <w:szCs w:val="22"/>
        </w:rPr>
        <w:t>2</w:t>
      </w:r>
      <w:r>
        <w:rPr>
          <w:rFonts w:eastAsia="Calibri"/>
          <w:sz w:val="22"/>
          <w:szCs w:val="22"/>
        </w:rPr>
        <w:t xml:space="preserve">. </w:t>
      </w:r>
      <w:r w:rsidR="00017688" w:rsidRPr="00784E68">
        <w:rPr>
          <w:rFonts w:eastAsia="Calibri"/>
          <w:sz w:val="22"/>
          <w:szCs w:val="22"/>
        </w:rPr>
        <w:t xml:space="preserve">Subtiekėjai, </w:t>
      </w:r>
      <w:r w:rsidR="00017688" w:rsidRPr="00784E68">
        <w:rPr>
          <w:rFonts w:eastAsia="Calibri"/>
          <w:b/>
          <w:bCs/>
          <w:sz w:val="22"/>
          <w:szCs w:val="22"/>
        </w:rPr>
        <w:t>kurių pajėgumais</w:t>
      </w:r>
      <w:r w:rsidR="00017688" w:rsidRPr="00784E68">
        <w:rPr>
          <w:rFonts w:eastAsia="Calibri"/>
          <w:sz w:val="22"/>
          <w:szCs w:val="22"/>
        </w:rPr>
        <w:t xml:space="preserve">, t. y. siekdamas atitikti kvalifikacijos reikalavimus, tiekėjas </w:t>
      </w:r>
      <w:r w:rsidR="00017688" w:rsidRPr="00784E68">
        <w:rPr>
          <w:rFonts w:eastAsia="Calibri"/>
          <w:b/>
          <w:bCs/>
          <w:sz w:val="22"/>
          <w:szCs w:val="22"/>
        </w:rPr>
        <w:t>nesiremia</w:t>
      </w:r>
      <w:r w:rsidR="00017688" w:rsidRPr="00784E68">
        <w:rPr>
          <w:rFonts w:eastAsia="Calibri"/>
          <w:sz w:val="22"/>
          <w:szCs w:val="22"/>
        </w:rPr>
        <w:t xml:space="preserve">, tretieji asmenys ir </w:t>
      </w:r>
      <w:proofErr w:type="spellStart"/>
      <w:r w:rsidR="00017688" w:rsidRPr="00784E68">
        <w:rPr>
          <w:rFonts w:eastAsia="Calibri"/>
          <w:sz w:val="22"/>
          <w:szCs w:val="22"/>
        </w:rPr>
        <w:t>kvazisubtiekėjai</w:t>
      </w:r>
      <w:proofErr w:type="spellEnd"/>
      <w:r w:rsidR="00017688" w:rsidRPr="00784E68">
        <w:rPr>
          <w:rFonts w:eastAsia="Calibri"/>
          <w:sz w:val="22"/>
          <w:szCs w:val="22"/>
        </w:rPr>
        <w:t xml:space="preserve"> neprivalo teikti EBVPD ir pašalinimo pagrindų nebuvimą įrodančių dokumentų, </w:t>
      </w:r>
      <w:r w:rsidR="00DE0FA8" w:rsidRPr="00784E68">
        <w:rPr>
          <w:rFonts w:eastAsia="Calibri"/>
          <w:sz w:val="22"/>
          <w:szCs w:val="22"/>
        </w:rPr>
        <w:t>P</w:t>
      </w:r>
      <w:r w:rsidR="00017688" w:rsidRPr="00784E68">
        <w:rPr>
          <w:rFonts w:eastAsia="Calibri"/>
          <w:sz w:val="22"/>
          <w:szCs w:val="22"/>
        </w:rPr>
        <w:t>erkantysis subjektas netikrina šių asmenų pašalinimo pagrindų.</w:t>
      </w:r>
    </w:p>
    <w:p w14:paraId="137396DD" w14:textId="2F044C41" w:rsidR="000744ED" w:rsidRPr="00784E68" w:rsidRDefault="00784E68" w:rsidP="00784E68">
      <w:pPr>
        <w:rPr>
          <w:rFonts w:eastAsia="Calibri"/>
          <w:sz w:val="22"/>
          <w:szCs w:val="22"/>
        </w:rPr>
      </w:pPr>
      <w:r>
        <w:rPr>
          <w:rFonts w:eastAsia="Calibri"/>
          <w:sz w:val="22"/>
          <w:szCs w:val="22"/>
        </w:rPr>
        <w:t>3.1</w:t>
      </w:r>
      <w:r w:rsidR="00713EB0">
        <w:rPr>
          <w:rFonts w:eastAsia="Calibri"/>
          <w:sz w:val="22"/>
          <w:szCs w:val="22"/>
        </w:rPr>
        <w:t>3</w:t>
      </w:r>
      <w:r>
        <w:rPr>
          <w:rFonts w:eastAsia="Calibri"/>
          <w:sz w:val="22"/>
          <w:szCs w:val="22"/>
        </w:rPr>
        <w:t xml:space="preserve">. </w:t>
      </w:r>
      <w:r w:rsidR="000744ED" w:rsidRPr="00784E68">
        <w:rPr>
          <w:rFonts w:eastAsia="Calibri"/>
          <w:sz w:val="22"/>
          <w:szCs w:val="22"/>
        </w:rPr>
        <w:t>Tiekėjas turi užpildyti EBVPD tokiu būdu:</w:t>
      </w:r>
    </w:p>
    <w:p w14:paraId="546F6364" w14:textId="12FD0B92" w:rsidR="000744ED" w:rsidRPr="00784E68" w:rsidRDefault="00784E68" w:rsidP="00784E68">
      <w:pPr>
        <w:rPr>
          <w:rFonts w:eastAsia="Calibri"/>
          <w:sz w:val="22"/>
          <w:szCs w:val="22"/>
        </w:rPr>
      </w:pPr>
      <w:r>
        <w:rPr>
          <w:rFonts w:eastAsia="Calibri"/>
          <w:sz w:val="22"/>
          <w:szCs w:val="22"/>
        </w:rPr>
        <w:lastRenderedPageBreak/>
        <w:t>3.1</w:t>
      </w:r>
      <w:r w:rsidR="00713EB0">
        <w:rPr>
          <w:rFonts w:eastAsia="Calibri"/>
          <w:sz w:val="22"/>
          <w:szCs w:val="22"/>
        </w:rPr>
        <w:t>3</w:t>
      </w:r>
      <w:r>
        <w:rPr>
          <w:rFonts w:eastAsia="Calibri"/>
          <w:sz w:val="22"/>
          <w:szCs w:val="22"/>
        </w:rPr>
        <w:t xml:space="preserve">.1. </w:t>
      </w:r>
      <w:r w:rsidR="000744ED" w:rsidRPr="00784E68">
        <w:rPr>
          <w:rFonts w:eastAsia="Calibri"/>
          <w:sz w:val="22"/>
          <w:szCs w:val="22"/>
        </w:rPr>
        <w:t>kompiuteryje išsaugoti EBVPD formą XML formatu;</w:t>
      </w:r>
    </w:p>
    <w:p w14:paraId="41DB2866" w14:textId="0A40C06D" w:rsidR="00017688" w:rsidRPr="00784E68" w:rsidRDefault="00784E68" w:rsidP="00784E68">
      <w:pPr>
        <w:rPr>
          <w:rFonts w:eastAsia="Calibri"/>
          <w:sz w:val="22"/>
          <w:szCs w:val="22"/>
        </w:rPr>
      </w:pPr>
      <w:r>
        <w:rPr>
          <w:rFonts w:eastAsia="Calibri"/>
          <w:sz w:val="22"/>
          <w:szCs w:val="22"/>
        </w:rPr>
        <w:t>3.1</w:t>
      </w:r>
      <w:r w:rsidR="00713EB0">
        <w:rPr>
          <w:rFonts w:eastAsia="Calibri"/>
          <w:sz w:val="22"/>
          <w:szCs w:val="22"/>
        </w:rPr>
        <w:t>3</w:t>
      </w:r>
      <w:r>
        <w:rPr>
          <w:rFonts w:eastAsia="Calibri"/>
          <w:sz w:val="22"/>
          <w:szCs w:val="22"/>
        </w:rPr>
        <w:t xml:space="preserve">.2. </w:t>
      </w:r>
      <w:r w:rsidR="000744ED" w:rsidRPr="00784E68">
        <w:rPr>
          <w:rFonts w:eastAsia="Calibri"/>
          <w:sz w:val="22"/>
          <w:szCs w:val="22"/>
        </w:rPr>
        <w:t xml:space="preserve">įkelti (importuoti) EBVPD duomenis </w:t>
      </w:r>
      <w:r w:rsidR="009A1F80" w:rsidRPr="00784E68">
        <w:rPr>
          <w:rStyle w:val="Hyperlink0"/>
          <w:sz w:val="22"/>
          <w:szCs w:val="22"/>
        </w:rPr>
        <w:t xml:space="preserve">Viešųjų pirkimų tarnybos interneto svetainėje </w:t>
      </w:r>
      <w:hyperlink r:id="rId11" w:history="1">
        <w:r w:rsidR="009A1F80" w:rsidRPr="00784E68">
          <w:rPr>
            <w:rStyle w:val="Hipersaitas"/>
            <w:bCs/>
            <w:sz w:val="22"/>
            <w:szCs w:val="22"/>
          </w:rPr>
          <w:t>http://ebvpd.eviesiejipirkimai.lt/espd-web/</w:t>
        </w:r>
      </w:hyperlink>
      <w:r w:rsidR="009A1F80" w:rsidRPr="00784E68">
        <w:rPr>
          <w:rStyle w:val="Hyperlink0"/>
          <w:bCs/>
          <w:sz w:val="22"/>
          <w:szCs w:val="22"/>
        </w:rPr>
        <w:t xml:space="preserve"> (</w:t>
      </w:r>
      <w:r w:rsidR="009A1F80" w:rsidRPr="00784E68">
        <w:rPr>
          <w:sz w:val="22"/>
          <w:szCs w:val="22"/>
        </w:rPr>
        <w:t>EBVPD pildymo instrukciją galima rasti Viešųjų pirkimų tarnybos internetinėje svetainėje adresu</w:t>
      </w:r>
      <w:r w:rsidR="00017688" w:rsidRPr="00784E68">
        <w:rPr>
          <w:sz w:val="22"/>
          <w:szCs w:val="22"/>
        </w:rPr>
        <w:t xml:space="preserve"> </w:t>
      </w:r>
    </w:p>
    <w:p w14:paraId="4C1F6089" w14:textId="77777777" w:rsidR="00017688" w:rsidRPr="00931CC5" w:rsidRDefault="00017688" w:rsidP="00931CC5">
      <w:pPr>
        <w:ind w:left="567"/>
        <w:rPr>
          <w:rStyle w:val="Hyperlink0"/>
          <w:bCs/>
          <w:sz w:val="22"/>
          <w:szCs w:val="22"/>
        </w:rPr>
      </w:pPr>
      <w:hyperlink r:id="rId12" w:history="1">
        <w:r w:rsidRPr="00931CC5">
          <w:rPr>
            <w:rStyle w:val="Hipersaitas"/>
            <w:rFonts w:eastAsia="Calibri"/>
            <w:sz w:val="22"/>
            <w:szCs w:val="22"/>
          </w:rPr>
          <w:t>http://vpt.lrv.lt/uploads/vpt/documents/files/EBVPD%20pildymas(Tiek%C4%97jas).pdf</w:t>
        </w:r>
      </w:hyperlink>
      <w:r w:rsidR="00C20189" w:rsidRPr="00931CC5">
        <w:rPr>
          <w:bCs/>
          <w:sz w:val="22"/>
          <w:szCs w:val="22"/>
        </w:rPr>
        <w:t>)</w:t>
      </w:r>
      <w:r w:rsidR="009A1F80" w:rsidRPr="00931CC5">
        <w:rPr>
          <w:rStyle w:val="Hyperlink0"/>
          <w:bCs/>
          <w:sz w:val="22"/>
          <w:szCs w:val="22"/>
        </w:rPr>
        <w:t>;</w:t>
      </w:r>
    </w:p>
    <w:p w14:paraId="7CAA8354" w14:textId="5FEA3FAA" w:rsidR="000744ED" w:rsidRPr="00784E68" w:rsidRDefault="00784E68" w:rsidP="00784E68">
      <w:pPr>
        <w:rPr>
          <w:rFonts w:eastAsia="Calibri"/>
          <w:sz w:val="22"/>
          <w:szCs w:val="22"/>
        </w:rPr>
      </w:pPr>
      <w:r w:rsidRPr="00784E68">
        <w:rPr>
          <w:rFonts w:eastAsia="Calibri"/>
          <w:sz w:val="22"/>
          <w:szCs w:val="22"/>
        </w:rPr>
        <w:t>3.1</w:t>
      </w:r>
      <w:r w:rsidR="00713EB0">
        <w:rPr>
          <w:rFonts w:eastAsia="Calibri"/>
          <w:sz w:val="22"/>
          <w:szCs w:val="22"/>
        </w:rPr>
        <w:t>3</w:t>
      </w:r>
      <w:r w:rsidRPr="00784E68">
        <w:rPr>
          <w:rFonts w:eastAsia="Calibri"/>
          <w:sz w:val="22"/>
          <w:szCs w:val="22"/>
        </w:rPr>
        <w:t xml:space="preserve">.3. </w:t>
      </w:r>
      <w:r w:rsidR="000744ED" w:rsidRPr="00784E68">
        <w:rPr>
          <w:rFonts w:eastAsia="Calibri"/>
          <w:sz w:val="22"/>
          <w:szCs w:val="22"/>
        </w:rPr>
        <w:t>pateikti atsakymus į EBVPD nurodytus klausimus;</w:t>
      </w:r>
    </w:p>
    <w:p w14:paraId="347D3789" w14:textId="6D4869C8" w:rsidR="000744ED" w:rsidRPr="00784E68" w:rsidRDefault="00784E68" w:rsidP="00784E68">
      <w:pPr>
        <w:rPr>
          <w:rFonts w:eastAsia="Calibri"/>
          <w:sz w:val="22"/>
          <w:szCs w:val="22"/>
        </w:rPr>
      </w:pPr>
      <w:r>
        <w:rPr>
          <w:rFonts w:eastAsia="Calibri"/>
          <w:sz w:val="22"/>
          <w:szCs w:val="22"/>
        </w:rPr>
        <w:t>3.1</w:t>
      </w:r>
      <w:r w:rsidR="00713EB0">
        <w:rPr>
          <w:rFonts w:eastAsia="Calibri"/>
          <w:sz w:val="22"/>
          <w:szCs w:val="22"/>
        </w:rPr>
        <w:t>3</w:t>
      </w:r>
      <w:r>
        <w:rPr>
          <w:rFonts w:eastAsia="Calibri"/>
          <w:sz w:val="22"/>
          <w:szCs w:val="22"/>
        </w:rPr>
        <w:t xml:space="preserve">.4. </w:t>
      </w:r>
      <w:r w:rsidR="00017688" w:rsidRPr="00784E68">
        <w:rPr>
          <w:rFonts w:eastAsia="Calibri"/>
          <w:sz w:val="22"/>
          <w:szCs w:val="22"/>
        </w:rPr>
        <w:t>kompiuteryje išsaugoti PDF formatu gautą formą su pateiktais atsakymais</w:t>
      </w:r>
      <w:r w:rsidR="000744ED" w:rsidRPr="00784E68">
        <w:rPr>
          <w:rFonts w:eastAsia="Calibri"/>
          <w:sz w:val="22"/>
          <w:szCs w:val="22"/>
        </w:rPr>
        <w:t>;</w:t>
      </w:r>
    </w:p>
    <w:p w14:paraId="42C84CB9" w14:textId="7092855D" w:rsidR="000744ED" w:rsidRPr="002E4EE1" w:rsidRDefault="002E4EE1" w:rsidP="002E4EE1">
      <w:pPr>
        <w:rPr>
          <w:sz w:val="22"/>
          <w:szCs w:val="22"/>
        </w:rPr>
      </w:pPr>
      <w:r>
        <w:rPr>
          <w:rFonts w:eastAsia="Calibri"/>
          <w:sz w:val="22"/>
          <w:szCs w:val="22"/>
        </w:rPr>
        <w:t>3.1</w:t>
      </w:r>
      <w:r w:rsidR="00713EB0">
        <w:rPr>
          <w:rFonts w:eastAsia="Calibri"/>
          <w:sz w:val="22"/>
          <w:szCs w:val="22"/>
        </w:rPr>
        <w:t>3</w:t>
      </w:r>
      <w:r>
        <w:rPr>
          <w:rFonts w:eastAsia="Calibri"/>
          <w:sz w:val="22"/>
          <w:szCs w:val="22"/>
        </w:rPr>
        <w:t xml:space="preserve">.5. </w:t>
      </w:r>
      <w:r w:rsidR="000744ED" w:rsidRPr="002E4EE1">
        <w:rPr>
          <w:rFonts w:eastAsia="Calibri"/>
          <w:sz w:val="22"/>
          <w:szCs w:val="22"/>
        </w:rPr>
        <w:t>teikiant pasiūlymą, prie jo prisegti EBVPD formą su atsakymais PDF formatu kartu su kitais pasiūlymo dokumentais, t. y. pasiūlymo pateikimo lango skiltyje „Prisegti dokumentus“</w:t>
      </w:r>
      <w:r w:rsidR="00AD2ACF" w:rsidRPr="002E4EE1">
        <w:rPr>
          <w:rFonts w:eastAsia="Calibri"/>
          <w:sz w:val="22"/>
          <w:szCs w:val="22"/>
        </w:rPr>
        <w:t>;</w:t>
      </w:r>
    </w:p>
    <w:p w14:paraId="0398BE8B" w14:textId="398C4B74" w:rsidR="000744ED" w:rsidRPr="002E4EE1" w:rsidRDefault="002E4EE1" w:rsidP="002E4EE1">
      <w:pPr>
        <w:rPr>
          <w:sz w:val="22"/>
          <w:szCs w:val="22"/>
        </w:rPr>
      </w:pPr>
      <w:r>
        <w:rPr>
          <w:sz w:val="22"/>
          <w:szCs w:val="22"/>
        </w:rPr>
        <w:t>3.1</w:t>
      </w:r>
      <w:r w:rsidR="00713EB0">
        <w:rPr>
          <w:sz w:val="22"/>
          <w:szCs w:val="22"/>
        </w:rPr>
        <w:t>3</w:t>
      </w:r>
      <w:r>
        <w:rPr>
          <w:sz w:val="22"/>
          <w:szCs w:val="22"/>
        </w:rPr>
        <w:t xml:space="preserve">.6. </w:t>
      </w:r>
      <w:r w:rsidR="002128F8" w:rsidRPr="002E4EE1">
        <w:rPr>
          <w:sz w:val="22"/>
          <w:szCs w:val="22"/>
        </w:rPr>
        <w:t>Kiekvienas PDF formatu teikiamas EBVPD turi būti pasirašytas originaliu saugiu elektroniniu parašu, atitinkančiu teisės aktų reikalavimus arba atspausdinamas, pasirašomas ir pateikiamas skenuotas dokumentas</w:t>
      </w:r>
      <w:r w:rsidR="009A1F80" w:rsidRPr="002E4EE1">
        <w:rPr>
          <w:sz w:val="22"/>
          <w:szCs w:val="22"/>
        </w:rPr>
        <w:t>;</w:t>
      </w:r>
    </w:p>
    <w:p w14:paraId="15D27FAA" w14:textId="29676181" w:rsidR="000744ED" w:rsidRPr="002E4EE1" w:rsidRDefault="002E4EE1" w:rsidP="002E4EE1">
      <w:pPr>
        <w:rPr>
          <w:sz w:val="22"/>
          <w:szCs w:val="22"/>
        </w:rPr>
      </w:pPr>
      <w:r>
        <w:rPr>
          <w:sz w:val="22"/>
          <w:szCs w:val="22"/>
        </w:rPr>
        <w:t>3.1</w:t>
      </w:r>
      <w:r w:rsidR="00713EB0">
        <w:rPr>
          <w:sz w:val="22"/>
          <w:szCs w:val="22"/>
        </w:rPr>
        <w:t>4</w:t>
      </w:r>
      <w:r>
        <w:rPr>
          <w:sz w:val="22"/>
          <w:szCs w:val="22"/>
        </w:rPr>
        <w:t xml:space="preserve">. </w:t>
      </w:r>
      <w:r w:rsidR="00017688" w:rsidRPr="002E4EE1">
        <w:rPr>
          <w:sz w:val="22"/>
          <w:szCs w:val="22"/>
        </w:rPr>
        <w:t xml:space="preserve">Prieš nustatydama laimėjusį pasiūlymą, </w:t>
      </w:r>
      <w:r w:rsidR="00DE0FA8" w:rsidRPr="002E4EE1">
        <w:rPr>
          <w:sz w:val="22"/>
          <w:szCs w:val="22"/>
        </w:rPr>
        <w:t>P</w:t>
      </w:r>
      <w:r w:rsidR="00017688" w:rsidRPr="002E4EE1">
        <w:rPr>
          <w:sz w:val="22"/>
          <w:szCs w:val="22"/>
        </w:rPr>
        <w:t>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477853D4" w14:textId="6DBA297C" w:rsidR="000744ED" w:rsidRPr="002E4EE1" w:rsidRDefault="002E4EE1" w:rsidP="002E4EE1">
      <w:pPr>
        <w:rPr>
          <w:sz w:val="22"/>
          <w:szCs w:val="22"/>
        </w:rPr>
      </w:pPr>
      <w:r>
        <w:rPr>
          <w:sz w:val="22"/>
          <w:szCs w:val="22"/>
        </w:rPr>
        <w:t>3.1</w:t>
      </w:r>
      <w:r w:rsidR="00713EB0">
        <w:rPr>
          <w:sz w:val="22"/>
          <w:szCs w:val="22"/>
        </w:rPr>
        <w:t>5</w:t>
      </w:r>
      <w:r>
        <w:rPr>
          <w:sz w:val="22"/>
          <w:szCs w:val="22"/>
        </w:rPr>
        <w:t xml:space="preserve">. </w:t>
      </w:r>
      <w:r w:rsidR="000744ED" w:rsidRPr="002E4EE1">
        <w:rPr>
          <w:sz w:val="22"/>
          <w:szCs w:val="22"/>
        </w:rPr>
        <w:t xml:space="preserve">Jeigu tiekėjas negali pateikti reikalaujamų dokumentų, nes valstybėje narėje ar atitinkamoje šalyje tokie dokumentai neišduodami arba toje šalyje išduodami dokumentai neapima visų </w:t>
      </w:r>
      <w:r w:rsidR="00F20E8F" w:rsidRPr="002E4EE1">
        <w:rPr>
          <w:sz w:val="22"/>
          <w:szCs w:val="22"/>
        </w:rPr>
        <w:t>4</w:t>
      </w:r>
      <w:r w:rsidR="00040401" w:rsidRPr="002E4EE1">
        <w:rPr>
          <w:sz w:val="22"/>
          <w:szCs w:val="22"/>
        </w:rPr>
        <w:t>.1</w:t>
      </w:r>
      <w:r w:rsidR="000744ED" w:rsidRPr="002E4EE1">
        <w:rPr>
          <w:sz w:val="22"/>
          <w:szCs w:val="22"/>
        </w:rPr>
        <w:t xml:space="preserve"> priedo 1, </w:t>
      </w:r>
      <w:r w:rsidR="00DF6CE3" w:rsidRPr="002E4EE1">
        <w:rPr>
          <w:sz w:val="22"/>
          <w:szCs w:val="22"/>
        </w:rPr>
        <w:t>3</w:t>
      </w:r>
      <w:r w:rsidR="000744ED" w:rsidRPr="002E4EE1">
        <w:rPr>
          <w:sz w:val="22"/>
          <w:szCs w:val="22"/>
        </w:rPr>
        <w:t xml:space="preserve"> punktuose keliamų klausimų, jie gali būti pakeisti:</w:t>
      </w:r>
    </w:p>
    <w:p w14:paraId="6E34D942" w14:textId="54A6B4CA" w:rsidR="000744ED" w:rsidRPr="002E4EE1" w:rsidRDefault="002E4EE1" w:rsidP="002E4EE1">
      <w:pPr>
        <w:rPr>
          <w:sz w:val="22"/>
          <w:szCs w:val="22"/>
        </w:rPr>
      </w:pPr>
      <w:r>
        <w:rPr>
          <w:sz w:val="22"/>
          <w:szCs w:val="22"/>
        </w:rPr>
        <w:t>3.1</w:t>
      </w:r>
      <w:r w:rsidR="00713EB0">
        <w:rPr>
          <w:sz w:val="22"/>
          <w:szCs w:val="22"/>
        </w:rPr>
        <w:t>5</w:t>
      </w:r>
      <w:r>
        <w:rPr>
          <w:sz w:val="22"/>
          <w:szCs w:val="22"/>
        </w:rPr>
        <w:t xml:space="preserve">.1. </w:t>
      </w:r>
      <w:r w:rsidR="000744ED" w:rsidRPr="002E4EE1">
        <w:rPr>
          <w:sz w:val="22"/>
          <w:szCs w:val="22"/>
        </w:rPr>
        <w:t>priesaikos deklaracija;</w:t>
      </w:r>
    </w:p>
    <w:p w14:paraId="7C7FB2BB" w14:textId="36351279" w:rsidR="000744ED" w:rsidRPr="002E4EE1" w:rsidRDefault="002E4EE1" w:rsidP="002E4EE1">
      <w:pPr>
        <w:rPr>
          <w:sz w:val="22"/>
          <w:szCs w:val="22"/>
        </w:rPr>
      </w:pPr>
      <w:r>
        <w:rPr>
          <w:sz w:val="22"/>
          <w:szCs w:val="22"/>
        </w:rPr>
        <w:t>3.1</w:t>
      </w:r>
      <w:r w:rsidR="00713EB0">
        <w:rPr>
          <w:sz w:val="22"/>
          <w:szCs w:val="22"/>
        </w:rPr>
        <w:t>5</w:t>
      </w:r>
      <w:r>
        <w:rPr>
          <w:sz w:val="22"/>
          <w:szCs w:val="22"/>
        </w:rPr>
        <w:t xml:space="preserve">.2. </w:t>
      </w:r>
      <w:r w:rsidR="000744ED" w:rsidRPr="002E4EE1">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301D50" w:rsidRDefault="00DA70A7" w:rsidP="000A5330">
      <w:pPr>
        <w:rPr>
          <w:sz w:val="22"/>
          <w:szCs w:val="22"/>
        </w:rPr>
      </w:pPr>
    </w:p>
    <w:p w14:paraId="11B9639A" w14:textId="51C69C5E" w:rsidR="00F97942" w:rsidRPr="00C018DB" w:rsidRDefault="00F97942" w:rsidP="00897308">
      <w:pPr>
        <w:tabs>
          <w:tab w:val="left" w:pos="3750"/>
        </w:tabs>
        <w:jc w:val="center"/>
        <w:rPr>
          <w:b/>
          <w:bCs/>
          <w:szCs w:val="24"/>
        </w:rPr>
      </w:pPr>
      <w:bookmarkStart w:id="10" w:name="_Toc126333932"/>
      <w:bookmarkStart w:id="11" w:name="_Toc142644932"/>
      <w:r w:rsidRPr="00C018DB">
        <w:rPr>
          <w:b/>
          <w:bCs/>
          <w:szCs w:val="24"/>
        </w:rPr>
        <w:t>Reikalavimai, susiję su nacionaliniu saugumu</w:t>
      </w:r>
      <w:bookmarkEnd w:id="10"/>
      <w:bookmarkEnd w:id="11"/>
    </w:p>
    <w:p w14:paraId="7629ABDC" w14:textId="2AE33572" w:rsidR="00301D50" w:rsidRPr="00301D50" w:rsidRDefault="00736D0A" w:rsidP="00301D50">
      <w:pPr>
        <w:widowControl w:val="0"/>
        <w:tabs>
          <w:tab w:val="left" w:pos="1134"/>
        </w:tabs>
        <w:autoSpaceDE w:val="0"/>
        <w:autoSpaceDN w:val="0"/>
        <w:adjustRightInd w:val="0"/>
        <w:outlineLvl w:val="0"/>
        <w:rPr>
          <w:kern w:val="16"/>
          <w:sz w:val="22"/>
          <w:szCs w:val="22"/>
          <w:lang w:eastAsia="ar-SA"/>
        </w:rPr>
      </w:pPr>
      <w:r>
        <w:rPr>
          <w:b/>
          <w:bCs/>
          <w:sz w:val="22"/>
          <w:szCs w:val="22"/>
          <w:lang w:eastAsia="ar-SA"/>
        </w:rPr>
        <w:t>3.1</w:t>
      </w:r>
      <w:r w:rsidR="008967A7">
        <w:rPr>
          <w:b/>
          <w:bCs/>
          <w:sz w:val="22"/>
          <w:szCs w:val="22"/>
          <w:lang w:eastAsia="ar-SA"/>
        </w:rPr>
        <w:t>6</w:t>
      </w:r>
      <w:r>
        <w:rPr>
          <w:b/>
          <w:bCs/>
          <w:sz w:val="22"/>
          <w:szCs w:val="22"/>
          <w:lang w:eastAsia="ar-SA"/>
        </w:rPr>
        <w:t>.</w:t>
      </w:r>
      <w:r w:rsidR="00301D50">
        <w:rPr>
          <w:b/>
          <w:bCs/>
          <w:sz w:val="22"/>
          <w:szCs w:val="22"/>
          <w:lang w:eastAsia="ar-SA"/>
        </w:rPr>
        <w:t xml:space="preserve"> </w:t>
      </w:r>
      <w:r w:rsidR="00301D50" w:rsidRPr="00301D50">
        <w:rPr>
          <w:b/>
          <w:bCs/>
          <w:sz w:val="22"/>
          <w:szCs w:val="22"/>
          <w:lang w:eastAsia="ar-SA"/>
        </w:rPr>
        <w:t>Pirkime taikomi 2022 m. balandžio 8 d. Tarybos reglamento (ES) 2022/576, kuriuo iš dalies keičiamas Reglamentas (ES) Nr. 833/2014 dėl ribojamųjų priemonių atsižvelgiant į Rusijos veiksmus, kuriais destabilizuojama padėtis Ukrainoje (toliau – Reglamentas) reikalavimai</w:t>
      </w:r>
      <w:r w:rsidR="00301D50" w:rsidRPr="00301D50">
        <w:rPr>
          <w:sz w:val="22"/>
          <w:szCs w:val="22"/>
          <w:lang w:eastAsia="ar-SA"/>
        </w:rPr>
        <w:t xml:space="preserve">. </w:t>
      </w:r>
      <w:r w:rsidR="00301D50" w:rsidRPr="00301D50">
        <w:rPr>
          <w:kern w:val="16"/>
          <w:sz w:val="22"/>
          <w:szCs w:val="22"/>
          <w:lang w:eastAsia="ar-SA"/>
        </w:rPr>
        <w:t>Reglamentu numatoma, kad draudžiama skirti ar toliau vykdyti visas viešąsias sutartis ir koncesijų sutartis, kurioms taikomos viešųjų pirkimų direktyvos, taip pat Direktyvos </w:t>
      </w:r>
      <w:hyperlink r:id="rId13" w:history="1">
        <w:r w:rsidR="00301D50" w:rsidRPr="00301D50">
          <w:rPr>
            <w:color w:val="0000FF"/>
            <w:kern w:val="16"/>
            <w:sz w:val="22"/>
            <w:szCs w:val="22"/>
            <w:u w:val="single"/>
            <w:lang w:eastAsia="ar-SA"/>
          </w:rPr>
          <w:t>2014/23/ES</w:t>
        </w:r>
      </w:hyperlink>
      <w:r w:rsidR="00301D50" w:rsidRPr="00301D50">
        <w:rPr>
          <w:kern w:val="16"/>
          <w:sz w:val="22"/>
          <w:szCs w:val="22"/>
          <w:lang w:eastAsia="ar-SA"/>
        </w:rPr>
        <w:t> 10 straipsnio 1, 3 dalys, 6 dalies a–e punktai, 8, 9 ir 10 dalys, 11, 12, 13 ir 14 straipsniai, </w:t>
      </w:r>
      <w:hyperlink r:id="rId14" w:history="1">
        <w:r w:rsidR="00301D50" w:rsidRPr="00301D50">
          <w:rPr>
            <w:color w:val="0000FF"/>
            <w:kern w:val="16"/>
            <w:sz w:val="22"/>
            <w:szCs w:val="22"/>
            <w:u w:val="single"/>
            <w:lang w:eastAsia="ar-SA"/>
          </w:rPr>
          <w:t>Direktyvos 2014/24/ES</w:t>
        </w:r>
      </w:hyperlink>
      <w:r w:rsidR="00301D50" w:rsidRPr="00301D50">
        <w:rPr>
          <w:kern w:val="16"/>
          <w:sz w:val="22"/>
          <w:szCs w:val="22"/>
          <w:lang w:eastAsia="ar-SA"/>
        </w:rPr>
        <w:t> 7 ir 8 straipsniai</w:t>
      </w:r>
      <w:bookmarkStart w:id="12" w:name="_ftnref1"/>
      <w:r w:rsidR="00301D50" w:rsidRPr="00301D50">
        <w:rPr>
          <w:kern w:val="16"/>
          <w:sz w:val="22"/>
          <w:szCs w:val="22"/>
          <w:lang w:eastAsia="ar-SA"/>
        </w:rPr>
        <w:fldChar w:fldCharType="begin"/>
      </w:r>
      <w:r w:rsidR="00301D50" w:rsidRPr="00301D50">
        <w:rPr>
          <w:kern w:val="16"/>
          <w:sz w:val="22"/>
          <w:szCs w:val="22"/>
          <w:lang w:eastAsia="ar-SA"/>
        </w:rPr>
        <w:instrText xml:space="preserve"> HYPERLINK "https://vpt.lrv.lt/lt/naujienos/viesuosiuose-pirkimuose-europos-sajungos-ribojimai-del-rusijos-pradeto-karo-ukrainoje" \l "_ftn1" \o "" </w:instrText>
      </w:r>
      <w:r w:rsidR="00301D50" w:rsidRPr="00301D50">
        <w:rPr>
          <w:kern w:val="16"/>
          <w:sz w:val="22"/>
          <w:szCs w:val="22"/>
          <w:lang w:eastAsia="ar-SA"/>
        </w:rPr>
      </w:r>
      <w:r w:rsidR="00301D50" w:rsidRPr="00301D50">
        <w:rPr>
          <w:kern w:val="16"/>
          <w:sz w:val="22"/>
          <w:szCs w:val="22"/>
          <w:lang w:eastAsia="ar-SA"/>
        </w:rPr>
        <w:fldChar w:fldCharType="separate"/>
      </w:r>
      <w:r w:rsidR="00301D50" w:rsidRPr="00301D50">
        <w:rPr>
          <w:color w:val="0000FF"/>
          <w:kern w:val="16"/>
          <w:sz w:val="22"/>
          <w:szCs w:val="22"/>
          <w:u w:val="single"/>
          <w:vertAlign w:val="superscript"/>
          <w:lang w:eastAsia="ar-SA"/>
        </w:rPr>
        <w:t>[1]</w:t>
      </w:r>
      <w:r w:rsidR="00301D50" w:rsidRPr="00301D50">
        <w:rPr>
          <w:kern w:val="16"/>
          <w:sz w:val="22"/>
          <w:szCs w:val="22"/>
          <w:lang w:eastAsia="ar-SA"/>
        </w:rPr>
        <w:fldChar w:fldCharType="end"/>
      </w:r>
      <w:bookmarkEnd w:id="12"/>
      <w:r w:rsidR="00301D50" w:rsidRPr="00301D50">
        <w:rPr>
          <w:kern w:val="16"/>
          <w:sz w:val="22"/>
          <w:szCs w:val="22"/>
          <w:lang w:eastAsia="ar-SA"/>
        </w:rPr>
        <w:t>, 10 straipsnio b–f ir h–j punktai</w:t>
      </w:r>
      <w:bookmarkStart w:id="13" w:name="_ftnref2"/>
      <w:r w:rsidR="00301D50" w:rsidRPr="00301D50">
        <w:rPr>
          <w:kern w:val="16"/>
          <w:sz w:val="22"/>
          <w:szCs w:val="22"/>
          <w:lang w:eastAsia="ar-SA"/>
        </w:rPr>
        <w:fldChar w:fldCharType="begin"/>
      </w:r>
      <w:r w:rsidR="00301D50" w:rsidRPr="00301D50">
        <w:rPr>
          <w:kern w:val="16"/>
          <w:sz w:val="22"/>
          <w:szCs w:val="22"/>
          <w:lang w:eastAsia="ar-SA"/>
        </w:rPr>
        <w:instrText xml:space="preserve"> HYPERLINK "https://vpt.lrv.lt/lt/naujienos/viesuosiuose-pirkimuose-europos-sajungos-ribojimai-del-rusijos-pradeto-karo-ukrainoje" \l "_ftn2" \o "" </w:instrText>
      </w:r>
      <w:r w:rsidR="00301D50" w:rsidRPr="00301D50">
        <w:rPr>
          <w:kern w:val="16"/>
          <w:sz w:val="22"/>
          <w:szCs w:val="22"/>
          <w:lang w:eastAsia="ar-SA"/>
        </w:rPr>
      </w:r>
      <w:r w:rsidR="00301D50" w:rsidRPr="00301D50">
        <w:rPr>
          <w:kern w:val="16"/>
          <w:sz w:val="22"/>
          <w:szCs w:val="22"/>
          <w:lang w:eastAsia="ar-SA"/>
        </w:rPr>
        <w:fldChar w:fldCharType="separate"/>
      </w:r>
      <w:r w:rsidR="00301D50" w:rsidRPr="00301D50">
        <w:rPr>
          <w:color w:val="0000FF"/>
          <w:kern w:val="16"/>
          <w:sz w:val="22"/>
          <w:szCs w:val="22"/>
          <w:u w:val="single"/>
          <w:vertAlign w:val="superscript"/>
          <w:lang w:eastAsia="ar-SA"/>
        </w:rPr>
        <w:t>[2]</w:t>
      </w:r>
      <w:r w:rsidR="00301D50" w:rsidRPr="00301D50">
        <w:rPr>
          <w:kern w:val="16"/>
          <w:sz w:val="22"/>
          <w:szCs w:val="22"/>
          <w:lang w:eastAsia="ar-SA"/>
        </w:rPr>
        <w:fldChar w:fldCharType="end"/>
      </w:r>
      <w:bookmarkEnd w:id="13"/>
      <w:r w:rsidR="00301D50" w:rsidRPr="00301D50">
        <w:rPr>
          <w:kern w:val="16"/>
          <w:sz w:val="22"/>
          <w:szCs w:val="22"/>
          <w:lang w:eastAsia="ar-SA"/>
        </w:rPr>
        <w:t>, Direktyvos </w:t>
      </w:r>
      <w:hyperlink r:id="rId15" w:history="1">
        <w:r w:rsidR="00301D50" w:rsidRPr="00301D50">
          <w:rPr>
            <w:color w:val="0000FF"/>
            <w:kern w:val="16"/>
            <w:sz w:val="22"/>
            <w:szCs w:val="22"/>
            <w:u w:val="single"/>
            <w:lang w:eastAsia="ar-SA"/>
          </w:rPr>
          <w:t>2014/25/ES</w:t>
        </w:r>
      </w:hyperlink>
      <w:r w:rsidR="00301D50" w:rsidRPr="00301D50">
        <w:rPr>
          <w:kern w:val="16"/>
          <w:sz w:val="22"/>
          <w:szCs w:val="22"/>
          <w:lang w:eastAsia="ar-SA"/>
        </w:rPr>
        <w:t> 18 straipsnis</w:t>
      </w:r>
      <w:bookmarkStart w:id="14" w:name="_ftnref3"/>
      <w:r w:rsidR="00301D50" w:rsidRPr="00301D50">
        <w:rPr>
          <w:kern w:val="16"/>
          <w:sz w:val="22"/>
          <w:szCs w:val="22"/>
          <w:lang w:eastAsia="ar-SA"/>
        </w:rPr>
        <w:fldChar w:fldCharType="begin"/>
      </w:r>
      <w:r w:rsidR="00301D50" w:rsidRPr="00301D50">
        <w:rPr>
          <w:kern w:val="16"/>
          <w:sz w:val="22"/>
          <w:szCs w:val="22"/>
          <w:lang w:eastAsia="ar-SA"/>
        </w:rPr>
        <w:instrText xml:space="preserve"> HYPERLINK "https://vpt.lrv.lt/lt/naujienos/viesuosiuose-pirkimuose-europos-sajungos-ribojimai-del-rusijos-pradeto-karo-ukrainoje" \l "_ftn3" \o "" </w:instrText>
      </w:r>
      <w:r w:rsidR="00301D50" w:rsidRPr="00301D50">
        <w:rPr>
          <w:kern w:val="16"/>
          <w:sz w:val="22"/>
          <w:szCs w:val="22"/>
          <w:lang w:eastAsia="ar-SA"/>
        </w:rPr>
      </w:r>
      <w:r w:rsidR="00301D50" w:rsidRPr="00301D50">
        <w:rPr>
          <w:kern w:val="16"/>
          <w:sz w:val="22"/>
          <w:szCs w:val="22"/>
          <w:lang w:eastAsia="ar-SA"/>
        </w:rPr>
        <w:fldChar w:fldCharType="separate"/>
      </w:r>
      <w:r w:rsidR="00301D50" w:rsidRPr="00301D50">
        <w:rPr>
          <w:color w:val="0000FF"/>
          <w:kern w:val="16"/>
          <w:sz w:val="22"/>
          <w:szCs w:val="22"/>
          <w:u w:val="single"/>
          <w:vertAlign w:val="superscript"/>
          <w:lang w:eastAsia="ar-SA"/>
        </w:rPr>
        <w:t>[3]</w:t>
      </w:r>
      <w:r w:rsidR="00301D50" w:rsidRPr="00301D50">
        <w:rPr>
          <w:kern w:val="16"/>
          <w:sz w:val="22"/>
          <w:szCs w:val="22"/>
          <w:lang w:eastAsia="ar-SA"/>
        </w:rPr>
        <w:fldChar w:fldCharType="end"/>
      </w:r>
      <w:bookmarkEnd w:id="14"/>
      <w:r w:rsidR="00301D50" w:rsidRPr="00301D50">
        <w:rPr>
          <w:kern w:val="16"/>
          <w:sz w:val="22"/>
          <w:szCs w:val="22"/>
          <w:lang w:eastAsia="ar-SA"/>
        </w:rPr>
        <w:t>, 21 straipsnio b–e ir g–i punktai</w:t>
      </w:r>
      <w:bookmarkStart w:id="15" w:name="_ftnref4"/>
      <w:r w:rsidR="00301D50" w:rsidRPr="00301D50">
        <w:rPr>
          <w:kern w:val="16"/>
          <w:sz w:val="22"/>
          <w:szCs w:val="22"/>
          <w:lang w:eastAsia="ar-SA"/>
        </w:rPr>
        <w:fldChar w:fldCharType="begin"/>
      </w:r>
      <w:r w:rsidR="00301D50" w:rsidRPr="00301D50">
        <w:rPr>
          <w:kern w:val="16"/>
          <w:sz w:val="22"/>
          <w:szCs w:val="22"/>
          <w:lang w:eastAsia="ar-SA"/>
        </w:rPr>
        <w:instrText xml:space="preserve"> HYPERLINK "https://vpt.lrv.lt/lt/naujienos/viesuosiuose-pirkimuose-europos-sajungos-ribojimai-del-rusijos-pradeto-karo-ukrainoje" \l "_ftn4" \o "" </w:instrText>
      </w:r>
      <w:r w:rsidR="00301D50" w:rsidRPr="00301D50">
        <w:rPr>
          <w:kern w:val="16"/>
          <w:sz w:val="22"/>
          <w:szCs w:val="22"/>
          <w:lang w:eastAsia="ar-SA"/>
        </w:rPr>
      </w:r>
      <w:r w:rsidR="00301D50" w:rsidRPr="00301D50">
        <w:rPr>
          <w:kern w:val="16"/>
          <w:sz w:val="22"/>
          <w:szCs w:val="22"/>
          <w:lang w:eastAsia="ar-SA"/>
        </w:rPr>
        <w:fldChar w:fldCharType="separate"/>
      </w:r>
      <w:r w:rsidR="00301D50" w:rsidRPr="00301D50">
        <w:rPr>
          <w:color w:val="0000FF"/>
          <w:kern w:val="16"/>
          <w:sz w:val="22"/>
          <w:szCs w:val="22"/>
          <w:u w:val="single"/>
          <w:vertAlign w:val="superscript"/>
          <w:lang w:eastAsia="ar-SA"/>
        </w:rPr>
        <w:t>[4]</w:t>
      </w:r>
      <w:r w:rsidR="00301D50" w:rsidRPr="00301D50">
        <w:rPr>
          <w:kern w:val="16"/>
          <w:sz w:val="22"/>
          <w:szCs w:val="22"/>
          <w:lang w:eastAsia="ar-SA"/>
        </w:rPr>
        <w:fldChar w:fldCharType="end"/>
      </w:r>
      <w:bookmarkEnd w:id="15"/>
      <w:r w:rsidR="00301D50" w:rsidRPr="00301D50">
        <w:rPr>
          <w:kern w:val="16"/>
          <w:sz w:val="22"/>
          <w:szCs w:val="22"/>
          <w:lang w:eastAsia="ar-SA"/>
        </w:rPr>
        <w:t>, 29 ir 30 straipsniai, Direktyvos </w:t>
      </w:r>
      <w:hyperlink r:id="rId16" w:history="1">
        <w:r w:rsidR="00301D50" w:rsidRPr="00301D50">
          <w:rPr>
            <w:color w:val="0000FF"/>
            <w:kern w:val="16"/>
            <w:sz w:val="22"/>
            <w:szCs w:val="22"/>
            <w:u w:val="single"/>
            <w:lang w:eastAsia="ar-SA"/>
          </w:rPr>
          <w:t>2009/81/EB</w:t>
        </w:r>
      </w:hyperlink>
      <w:r w:rsidR="00301D50" w:rsidRPr="00301D50">
        <w:rPr>
          <w:kern w:val="16"/>
          <w:sz w:val="22"/>
          <w:szCs w:val="22"/>
          <w:lang w:eastAsia="ar-SA"/>
        </w:rPr>
        <w:t> 13 straipsnio a–d, f–h ir j punktai, su:</w:t>
      </w:r>
    </w:p>
    <w:p w14:paraId="37B30571" w14:textId="5BF03F8B" w:rsidR="00301D50" w:rsidRPr="00301D50" w:rsidRDefault="00736D0A" w:rsidP="00301D50">
      <w:pPr>
        <w:widowControl w:val="0"/>
        <w:tabs>
          <w:tab w:val="left" w:pos="1134"/>
        </w:tabs>
        <w:autoSpaceDE w:val="0"/>
        <w:autoSpaceDN w:val="0"/>
        <w:adjustRightInd w:val="0"/>
        <w:outlineLvl w:val="0"/>
        <w:rPr>
          <w:kern w:val="16"/>
          <w:sz w:val="22"/>
          <w:szCs w:val="22"/>
          <w:lang w:eastAsia="ar-SA"/>
        </w:rPr>
      </w:pPr>
      <w:r>
        <w:rPr>
          <w:kern w:val="16"/>
          <w:sz w:val="22"/>
          <w:szCs w:val="22"/>
          <w:lang w:eastAsia="ar-SA"/>
        </w:rPr>
        <w:t>3</w:t>
      </w:r>
      <w:r w:rsidR="00301D50">
        <w:rPr>
          <w:kern w:val="16"/>
          <w:sz w:val="22"/>
          <w:szCs w:val="22"/>
          <w:lang w:eastAsia="ar-SA"/>
        </w:rPr>
        <w:t>.1</w:t>
      </w:r>
      <w:r w:rsidR="008967A7">
        <w:rPr>
          <w:kern w:val="16"/>
          <w:sz w:val="22"/>
          <w:szCs w:val="22"/>
          <w:lang w:eastAsia="ar-SA"/>
        </w:rPr>
        <w:t>6</w:t>
      </w:r>
      <w:r w:rsidR="00301D50">
        <w:rPr>
          <w:kern w:val="16"/>
          <w:sz w:val="22"/>
          <w:szCs w:val="22"/>
          <w:lang w:eastAsia="ar-SA"/>
        </w:rPr>
        <w:t xml:space="preserve">.1. </w:t>
      </w:r>
      <w:r w:rsidR="00301D50" w:rsidRPr="00301D50">
        <w:rPr>
          <w:kern w:val="16"/>
          <w:sz w:val="22"/>
          <w:szCs w:val="22"/>
          <w:lang w:eastAsia="ar-SA"/>
        </w:rPr>
        <w:t>Rusijos piliečiu, fiziniu ar juridiniu asmeniu, subjektu ar organizacija, įsisteigusiais Rusijoje;</w:t>
      </w:r>
    </w:p>
    <w:p w14:paraId="69E496E4" w14:textId="06795478" w:rsidR="00301D50" w:rsidRPr="00301D50" w:rsidRDefault="00736D0A" w:rsidP="00301D50">
      <w:pPr>
        <w:widowControl w:val="0"/>
        <w:tabs>
          <w:tab w:val="left" w:pos="1134"/>
        </w:tabs>
        <w:autoSpaceDE w:val="0"/>
        <w:autoSpaceDN w:val="0"/>
        <w:adjustRightInd w:val="0"/>
        <w:outlineLvl w:val="0"/>
        <w:rPr>
          <w:kern w:val="16"/>
          <w:sz w:val="22"/>
          <w:szCs w:val="22"/>
          <w:lang w:eastAsia="ar-SA"/>
        </w:rPr>
      </w:pPr>
      <w:r>
        <w:rPr>
          <w:kern w:val="16"/>
          <w:sz w:val="22"/>
          <w:szCs w:val="22"/>
          <w:lang w:eastAsia="ar-SA"/>
        </w:rPr>
        <w:t>3</w:t>
      </w:r>
      <w:r w:rsidR="00301D50">
        <w:rPr>
          <w:kern w:val="16"/>
          <w:sz w:val="22"/>
          <w:szCs w:val="22"/>
          <w:lang w:eastAsia="ar-SA"/>
        </w:rPr>
        <w:t>.1</w:t>
      </w:r>
      <w:r w:rsidR="008967A7">
        <w:rPr>
          <w:kern w:val="16"/>
          <w:sz w:val="22"/>
          <w:szCs w:val="22"/>
          <w:lang w:eastAsia="ar-SA"/>
        </w:rPr>
        <w:t>6</w:t>
      </w:r>
      <w:r w:rsidR="00301D50">
        <w:rPr>
          <w:kern w:val="16"/>
          <w:sz w:val="22"/>
          <w:szCs w:val="22"/>
          <w:lang w:eastAsia="ar-SA"/>
        </w:rPr>
        <w:t xml:space="preserve">.2. </w:t>
      </w:r>
      <w:r w:rsidR="00301D50" w:rsidRPr="00301D50">
        <w:rPr>
          <w:kern w:val="16"/>
          <w:sz w:val="22"/>
          <w:szCs w:val="22"/>
          <w:lang w:eastAsia="ar-SA"/>
        </w:rPr>
        <w:t>juridiniu asmeniu, subjektu ar organizacija, kuriuose daugiau kaip 50 % nuosavybės teisių tiesiogiai ar netiesiogiai priklauso šios dalies a punkte nurodytam subjektui, arba</w:t>
      </w:r>
    </w:p>
    <w:p w14:paraId="017D96AD" w14:textId="5667D75E" w:rsidR="00301D50" w:rsidRPr="00301D50" w:rsidRDefault="00736D0A" w:rsidP="00301D50">
      <w:pPr>
        <w:widowControl w:val="0"/>
        <w:tabs>
          <w:tab w:val="left" w:pos="1134"/>
        </w:tabs>
        <w:autoSpaceDE w:val="0"/>
        <w:autoSpaceDN w:val="0"/>
        <w:adjustRightInd w:val="0"/>
        <w:outlineLvl w:val="0"/>
        <w:rPr>
          <w:kern w:val="16"/>
          <w:sz w:val="22"/>
          <w:szCs w:val="22"/>
          <w:lang w:val="x-none" w:eastAsia="ar-SA"/>
        </w:rPr>
      </w:pPr>
      <w:r>
        <w:rPr>
          <w:kern w:val="16"/>
          <w:sz w:val="22"/>
          <w:szCs w:val="22"/>
          <w:lang w:eastAsia="ar-SA"/>
        </w:rPr>
        <w:t>3</w:t>
      </w:r>
      <w:r w:rsidR="00301D50">
        <w:rPr>
          <w:kern w:val="16"/>
          <w:sz w:val="22"/>
          <w:szCs w:val="22"/>
          <w:lang w:eastAsia="ar-SA"/>
        </w:rPr>
        <w:t>.1</w:t>
      </w:r>
      <w:r w:rsidR="008967A7">
        <w:rPr>
          <w:kern w:val="16"/>
          <w:sz w:val="22"/>
          <w:szCs w:val="22"/>
          <w:lang w:eastAsia="ar-SA"/>
        </w:rPr>
        <w:t>6</w:t>
      </w:r>
      <w:r w:rsidR="00301D50">
        <w:rPr>
          <w:kern w:val="16"/>
          <w:sz w:val="22"/>
          <w:szCs w:val="22"/>
          <w:lang w:eastAsia="ar-SA"/>
        </w:rPr>
        <w:t xml:space="preserve">.3. </w:t>
      </w:r>
      <w:r w:rsidR="00301D50" w:rsidRPr="00301D50">
        <w:rPr>
          <w:kern w:val="16"/>
          <w:sz w:val="22"/>
          <w:szCs w:val="22"/>
          <w:lang w:eastAsia="ar-SA"/>
        </w:rPr>
        <w:t xml:space="preserve">fiziniu ar juridiniu asmeniu, subjektu ar organizacija, veikiančiais šios dalies a arba b punkte nurodyto subjekto vardu ar jo nurodymu, </w:t>
      </w:r>
      <w:r w:rsidR="00301D50" w:rsidRPr="00301D50">
        <w:rPr>
          <w:kern w:val="16"/>
          <w:sz w:val="22"/>
          <w:szCs w:val="22"/>
          <w:lang w:val="x-none" w:eastAsia="ar-SA"/>
        </w:rPr>
        <w:t>be kita ko, tais atvejais, kai jiems tenka 10 % sutarties vertės, su subtiekėjais, tiekėjais ar subjektais, kurių pajėgumais remiamasi, kaip nurodyta viešųjų pirkimų direktyvose.</w:t>
      </w:r>
    </w:p>
    <w:p w14:paraId="4A0A2943" w14:textId="68BE0E48" w:rsidR="00301D50" w:rsidRPr="00301D50" w:rsidRDefault="00736D0A" w:rsidP="00301D50">
      <w:pPr>
        <w:widowControl w:val="0"/>
        <w:tabs>
          <w:tab w:val="left" w:pos="1134"/>
        </w:tabs>
        <w:autoSpaceDE w:val="0"/>
        <w:autoSpaceDN w:val="0"/>
        <w:adjustRightInd w:val="0"/>
        <w:outlineLvl w:val="0"/>
        <w:rPr>
          <w:sz w:val="22"/>
          <w:szCs w:val="22"/>
          <w:lang w:eastAsia="ar-SA"/>
        </w:rPr>
      </w:pPr>
      <w:r>
        <w:rPr>
          <w:kern w:val="16"/>
          <w:sz w:val="22"/>
          <w:szCs w:val="22"/>
          <w:lang w:eastAsia="ar-SA"/>
        </w:rPr>
        <w:t>3</w:t>
      </w:r>
      <w:r w:rsidR="00301D50">
        <w:rPr>
          <w:kern w:val="16"/>
          <w:sz w:val="22"/>
          <w:szCs w:val="22"/>
          <w:lang w:eastAsia="ar-SA"/>
        </w:rPr>
        <w:t>.</w:t>
      </w:r>
      <w:r>
        <w:rPr>
          <w:kern w:val="16"/>
          <w:sz w:val="22"/>
          <w:szCs w:val="22"/>
          <w:lang w:eastAsia="ar-SA"/>
        </w:rPr>
        <w:t>1</w:t>
      </w:r>
      <w:r w:rsidR="00301D50">
        <w:rPr>
          <w:kern w:val="16"/>
          <w:sz w:val="22"/>
          <w:szCs w:val="22"/>
          <w:lang w:eastAsia="ar-SA"/>
        </w:rPr>
        <w:t xml:space="preserve">. </w:t>
      </w:r>
      <w:r w:rsidR="00301D50" w:rsidRPr="00301D50">
        <w:rPr>
          <w:b/>
          <w:bCs/>
          <w:sz w:val="22"/>
          <w:szCs w:val="22"/>
          <w:lang w:eastAsia="ar-SA"/>
        </w:rPr>
        <w:t>Reglamento reikalavimų įrodymui kartu su pasiūlymu pateikiama tiekėjo deklaracija (</w:t>
      </w:r>
      <w:r w:rsidR="00301D50" w:rsidRPr="00301D50">
        <w:rPr>
          <w:b/>
          <w:bCs/>
          <w:color w:val="FF0000"/>
          <w:sz w:val="22"/>
          <w:szCs w:val="22"/>
          <w:lang w:eastAsia="ar-SA"/>
        </w:rPr>
        <w:t>deklaracijos forma pateikta pirkimo sąlygų 7 priede</w:t>
      </w:r>
      <w:r w:rsidR="00301D50" w:rsidRPr="00301D50">
        <w:rPr>
          <w:b/>
          <w:bCs/>
          <w:sz w:val="22"/>
          <w:szCs w:val="22"/>
          <w:lang w:eastAsia="ar-SA"/>
        </w:rPr>
        <w:t>), kad tiekėjui netaikomi Reglamente nustatyti ribojimai, t. y. tiekėjas nėra</w:t>
      </w:r>
      <w:r w:rsidR="00301D50" w:rsidRPr="00301D50">
        <w:rPr>
          <w:sz w:val="22"/>
          <w:szCs w:val="22"/>
          <w:lang w:eastAsia="ar-SA"/>
        </w:rPr>
        <w:t>:</w:t>
      </w:r>
    </w:p>
    <w:p w14:paraId="02DDD4F3" w14:textId="790529B4" w:rsidR="00301D50" w:rsidRPr="00301D50" w:rsidRDefault="00736D0A" w:rsidP="00301D50">
      <w:pPr>
        <w:widowControl w:val="0"/>
        <w:tabs>
          <w:tab w:val="left" w:pos="284"/>
          <w:tab w:val="left" w:pos="567"/>
          <w:tab w:val="left" w:pos="1985"/>
        </w:tabs>
        <w:rPr>
          <w:sz w:val="22"/>
          <w:szCs w:val="22"/>
        </w:rPr>
      </w:pPr>
      <w:r>
        <w:rPr>
          <w:sz w:val="22"/>
          <w:szCs w:val="22"/>
        </w:rPr>
        <w:t>3</w:t>
      </w:r>
      <w:r w:rsidR="00301D50">
        <w:rPr>
          <w:sz w:val="22"/>
          <w:szCs w:val="22"/>
        </w:rPr>
        <w:t>.</w:t>
      </w:r>
      <w:r>
        <w:rPr>
          <w:sz w:val="22"/>
          <w:szCs w:val="22"/>
        </w:rPr>
        <w:t>1</w:t>
      </w:r>
      <w:r w:rsidR="008967A7">
        <w:rPr>
          <w:sz w:val="22"/>
          <w:szCs w:val="22"/>
        </w:rPr>
        <w:t>7</w:t>
      </w:r>
      <w:r w:rsidR="00301D50">
        <w:rPr>
          <w:sz w:val="22"/>
          <w:szCs w:val="22"/>
        </w:rPr>
        <w:t xml:space="preserve">.1. </w:t>
      </w:r>
      <w:r w:rsidR="00301D50" w:rsidRPr="00301D50">
        <w:rPr>
          <w:sz w:val="22"/>
          <w:szCs w:val="22"/>
        </w:rPr>
        <w:t xml:space="preserve"> Rusijos pilietis, fizinis ar juridinis asmuo, subjektas ar organizacija, įsisteigęs Rusijoje;</w:t>
      </w:r>
    </w:p>
    <w:p w14:paraId="133F128C" w14:textId="53AC167C" w:rsidR="00301D50" w:rsidRPr="00301D50" w:rsidRDefault="00736D0A" w:rsidP="00301D50">
      <w:pPr>
        <w:widowControl w:val="0"/>
        <w:tabs>
          <w:tab w:val="left" w:pos="284"/>
          <w:tab w:val="left" w:pos="567"/>
          <w:tab w:val="left" w:pos="1985"/>
        </w:tabs>
        <w:rPr>
          <w:sz w:val="22"/>
          <w:szCs w:val="22"/>
        </w:rPr>
      </w:pPr>
      <w:r>
        <w:rPr>
          <w:sz w:val="22"/>
          <w:szCs w:val="22"/>
        </w:rPr>
        <w:t>3</w:t>
      </w:r>
      <w:r w:rsidR="00301D50">
        <w:rPr>
          <w:sz w:val="22"/>
          <w:szCs w:val="22"/>
        </w:rPr>
        <w:t>.</w:t>
      </w:r>
      <w:r>
        <w:rPr>
          <w:sz w:val="22"/>
          <w:szCs w:val="22"/>
        </w:rPr>
        <w:t>1</w:t>
      </w:r>
      <w:r w:rsidR="008967A7">
        <w:rPr>
          <w:sz w:val="22"/>
          <w:szCs w:val="22"/>
        </w:rPr>
        <w:t>7</w:t>
      </w:r>
      <w:r w:rsidR="00301D50">
        <w:rPr>
          <w:sz w:val="22"/>
          <w:szCs w:val="22"/>
        </w:rPr>
        <w:t xml:space="preserve">.2. </w:t>
      </w:r>
      <w:r w:rsidR="00301D50" w:rsidRPr="00301D50">
        <w:rPr>
          <w:sz w:val="22"/>
          <w:szCs w:val="22"/>
        </w:rPr>
        <w:t>juridinis asmuo, subjektas ar organizacija, kuriame daugiau kaip 50 % nuosavybės teisių tiesiogiai ar netiesiogiai priklauso šios a punkte nurodytam subjektui;</w:t>
      </w:r>
    </w:p>
    <w:p w14:paraId="75B7350A" w14:textId="4851B1C0" w:rsidR="00301D50" w:rsidRPr="00301D50" w:rsidRDefault="00736D0A" w:rsidP="00301D50">
      <w:pPr>
        <w:widowControl w:val="0"/>
        <w:tabs>
          <w:tab w:val="left" w:pos="1134"/>
        </w:tabs>
        <w:autoSpaceDE w:val="0"/>
        <w:autoSpaceDN w:val="0"/>
        <w:adjustRightInd w:val="0"/>
        <w:outlineLvl w:val="0"/>
        <w:rPr>
          <w:kern w:val="16"/>
          <w:sz w:val="22"/>
          <w:szCs w:val="22"/>
          <w:lang w:eastAsia="ar-SA"/>
        </w:rPr>
      </w:pPr>
      <w:r>
        <w:rPr>
          <w:kern w:val="16"/>
          <w:sz w:val="22"/>
          <w:szCs w:val="22"/>
          <w:lang w:eastAsia="ar-SA"/>
        </w:rPr>
        <w:t>3</w:t>
      </w:r>
      <w:r w:rsidR="00301D50">
        <w:rPr>
          <w:kern w:val="16"/>
          <w:sz w:val="22"/>
          <w:szCs w:val="22"/>
          <w:lang w:eastAsia="ar-SA"/>
        </w:rPr>
        <w:t>.</w:t>
      </w:r>
      <w:r>
        <w:rPr>
          <w:kern w:val="16"/>
          <w:sz w:val="22"/>
          <w:szCs w:val="22"/>
          <w:lang w:eastAsia="ar-SA"/>
        </w:rPr>
        <w:t>1</w:t>
      </w:r>
      <w:r w:rsidR="008967A7">
        <w:rPr>
          <w:kern w:val="16"/>
          <w:sz w:val="22"/>
          <w:szCs w:val="22"/>
          <w:lang w:eastAsia="ar-SA"/>
        </w:rPr>
        <w:t>7</w:t>
      </w:r>
      <w:r w:rsidR="00301D50">
        <w:rPr>
          <w:kern w:val="16"/>
          <w:sz w:val="22"/>
          <w:szCs w:val="22"/>
          <w:lang w:eastAsia="ar-SA"/>
        </w:rPr>
        <w:t xml:space="preserve">.3. </w:t>
      </w:r>
      <w:r w:rsidR="00301D50" w:rsidRPr="00301D50">
        <w:rPr>
          <w:kern w:val="16"/>
          <w:sz w:val="22"/>
          <w:szCs w:val="22"/>
          <w:lang w:eastAsia="ar-SA"/>
        </w:rPr>
        <w:t>fizinis ar juridinis asmuo, subjektas ar organizacija, veikiantis a arba b punkte nurodyto subjekto vardu ar jo nurodymu.</w:t>
      </w:r>
    </w:p>
    <w:p w14:paraId="107AA99C" w14:textId="4BC1A4A4" w:rsidR="00301D50" w:rsidRPr="00301D50" w:rsidRDefault="00736D0A" w:rsidP="00301D50">
      <w:pPr>
        <w:widowControl w:val="0"/>
        <w:tabs>
          <w:tab w:val="left" w:pos="1134"/>
        </w:tabs>
        <w:autoSpaceDE w:val="0"/>
        <w:autoSpaceDN w:val="0"/>
        <w:adjustRightInd w:val="0"/>
        <w:outlineLvl w:val="0"/>
        <w:rPr>
          <w:rFonts w:eastAsia="Calibri"/>
          <w:kern w:val="16"/>
          <w:sz w:val="22"/>
          <w:szCs w:val="22"/>
          <w:lang w:eastAsia="ar-SA"/>
        </w:rPr>
      </w:pPr>
      <w:r>
        <w:rPr>
          <w:kern w:val="16"/>
          <w:sz w:val="22"/>
          <w:szCs w:val="22"/>
          <w:lang w:eastAsia="ar-SA"/>
        </w:rPr>
        <w:t>3</w:t>
      </w:r>
      <w:r w:rsidR="00301D50">
        <w:rPr>
          <w:kern w:val="16"/>
          <w:sz w:val="22"/>
          <w:szCs w:val="22"/>
          <w:lang w:eastAsia="ar-SA"/>
        </w:rPr>
        <w:t>.</w:t>
      </w:r>
      <w:r>
        <w:rPr>
          <w:kern w:val="16"/>
          <w:sz w:val="22"/>
          <w:szCs w:val="22"/>
          <w:lang w:eastAsia="ar-SA"/>
        </w:rPr>
        <w:t>1</w:t>
      </w:r>
      <w:r w:rsidR="008967A7">
        <w:rPr>
          <w:kern w:val="16"/>
          <w:sz w:val="22"/>
          <w:szCs w:val="22"/>
          <w:lang w:eastAsia="ar-SA"/>
        </w:rPr>
        <w:t>8</w:t>
      </w:r>
      <w:r w:rsidR="00301D50">
        <w:rPr>
          <w:kern w:val="16"/>
          <w:sz w:val="22"/>
          <w:szCs w:val="22"/>
          <w:lang w:eastAsia="ar-SA"/>
        </w:rPr>
        <w:t xml:space="preserve">. </w:t>
      </w:r>
      <w:r w:rsidR="00301D50" w:rsidRPr="00301D50">
        <w:rPr>
          <w:rFonts w:eastAsia="Calibri"/>
          <w:kern w:val="16"/>
          <w:sz w:val="22"/>
          <w:szCs w:val="22"/>
          <w:lang w:eastAsia="ar-SA"/>
        </w:rPr>
        <w:t>Esant abejonėms, Perkantysis subjektas turi teisę iki pasiūlymų eilės nustatymo ekonomiškai naudingiausią pasiūlymą pateikusio tiekėjo prašyti pateikti:</w:t>
      </w:r>
    </w:p>
    <w:p w14:paraId="4CC98B94" w14:textId="550F4B57" w:rsidR="00301D50" w:rsidRPr="00301D50" w:rsidRDefault="00736D0A" w:rsidP="00301D50">
      <w:pPr>
        <w:widowControl w:val="0"/>
        <w:tabs>
          <w:tab w:val="left" w:pos="1134"/>
        </w:tabs>
        <w:autoSpaceDE w:val="0"/>
        <w:autoSpaceDN w:val="0"/>
        <w:adjustRightInd w:val="0"/>
        <w:outlineLvl w:val="0"/>
        <w:rPr>
          <w:sz w:val="22"/>
          <w:szCs w:val="22"/>
          <w:lang w:eastAsia="ar-SA"/>
        </w:rPr>
      </w:pPr>
      <w:r>
        <w:rPr>
          <w:rFonts w:eastAsia="Calibri"/>
          <w:kern w:val="16"/>
          <w:sz w:val="22"/>
          <w:szCs w:val="22"/>
          <w:lang w:eastAsia="ar-SA"/>
        </w:rPr>
        <w:t>3</w:t>
      </w:r>
      <w:r w:rsidR="00301D50">
        <w:rPr>
          <w:rFonts w:eastAsia="Calibri"/>
          <w:kern w:val="16"/>
          <w:sz w:val="22"/>
          <w:szCs w:val="22"/>
          <w:lang w:eastAsia="ar-SA"/>
        </w:rPr>
        <w:t>.</w:t>
      </w:r>
      <w:r>
        <w:rPr>
          <w:rFonts w:eastAsia="Calibri"/>
          <w:kern w:val="16"/>
          <w:sz w:val="22"/>
          <w:szCs w:val="22"/>
          <w:lang w:eastAsia="ar-SA"/>
        </w:rPr>
        <w:t>1</w:t>
      </w:r>
      <w:r w:rsidR="008967A7">
        <w:rPr>
          <w:rFonts w:eastAsia="Calibri"/>
          <w:kern w:val="16"/>
          <w:sz w:val="22"/>
          <w:szCs w:val="22"/>
          <w:lang w:eastAsia="ar-SA"/>
        </w:rPr>
        <w:t>8</w:t>
      </w:r>
      <w:r w:rsidR="00301D50">
        <w:rPr>
          <w:rFonts w:eastAsia="Calibri"/>
          <w:kern w:val="16"/>
          <w:sz w:val="22"/>
          <w:szCs w:val="22"/>
          <w:lang w:eastAsia="ar-SA"/>
        </w:rPr>
        <w:t xml:space="preserve">.1. </w:t>
      </w:r>
      <w:r w:rsidR="00301D50" w:rsidRPr="00301D50">
        <w:rPr>
          <w:sz w:val="22"/>
          <w:szCs w:val="22"/>
          <w:lang w:eastAsia="ar-SA"/>
        </w:rPr>
        <w:t>jeigu tiekėjas ar su tiekėju kartu pirkime dalyvaujantys asmenys (subtiekėjas,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6AFC98A9" w14:textId="544A7911" w:rsidR="00301D50" w:rsidRPr="00301D50" w:rsidRDefault="00736D0A" w:rsidP="00301D50">
      <w:pPr>
        <w:widowControl w:val="0"/>
        <w:tabs>
          <w:tab w:val="left" w:pos="1134"/>
        </w:tabs>
        <w:autoSpaceDE w:val="0"/>
        <w:autoSpaceDN w:val="0"/>
        <w:adjustRightInd w:val="0"/>
        <w:outlineLvl w:val="0"/>
        <w:rPr>
          <w:kern w:val="16"/>
          <w:sz w:val="22"/>
          <w:szCs w:val="22"/>
          <w:lang w:eastAsia="ar-SA"/>
        </w:rPr>
      </w:pPr>
      <w:r>
        <w:rPr>
          <w:kern w:val="16"/>
          <w:sz w:val="22"/>
          <w:szCs w:val="22"/>
          <w:lang w:eastAsia="ar-SA"/>
        </w:rPr>
        <w:t>3</w:t>
      </w:r>
      <w:r w:rsidR="00301D50">
        <w:rPr>
          <w:kern w:val="16"/>
          <w:sz w:val="22"/>
          <w:szCs w:val="22"/>
          <w:lang w:eastAsia="ar-SA"/>
        </w:rPr>
        <w:t>.</w:t>
      </w:r>
      <w:r>
        <w:rPr>
          <w:kern w:val="16"/>
          <w:sz w:val="22"/>
          <w:szCs w:val="22"/>
          <w:lang w:eastAsia="ar-SA"/>
        </w:rPr>
        <w:t>1</w:t>
      </w:r>
      <w:r w:rsidR="008967A7">
        <w:rPr>
          <w:kern w:val="16"/>
          <w:sz w:val="22"/>
          <w:szCs w:val="22"/>
          <w:lang w:eastAsia="ar-SA"/>
        </w:rPr>
        <w:t>8</w:t>
      </w:r>
      <w:r w:rsidR="00301D50">
        <w:rPr>
          <w:kern w:val="16"/>
          <w:sz w:val="22"/>
          <w:szCs w:val="22"/>
          <w:lang w:eastAsia="ar-SA"/>
        </w:rPr>
        <w:t>.</w:t>
      </w:r>
      <w:r w:rsidR="00301D50" w:rsidRPr="00301D50">
        <w:rPr>
          <w:kern w:val="16"/>
          <w:sz w:val="22"/>
          <w:szCs w:val="22"/>
          <w:lang w:eastAsia="ar-SA"/>
        </w:rPr>
        <w:t xml:space="preserve">2. jeigu tiekėjas ar su tiekėju kartu pirkime dalyvaujantys asmenys (subtiekėjas, ūkio subjektas, kurio pajėgumais remiamasi (tais atvejais, jeigu jų vykdomos pirkimo sutarties vertės dalis yra didesnė kaip 10 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w:t>
      </w:r>
      <w:r w:rsidR="00301D50" w:rsidRPr="00301D50">
        <w:rPr>
          <w:kern w:val="16"/>
          <w:sz w:val="22"/>
          <w:szCs w:val="22"/>
          <w:lang w:eastAsia="ar-SA"/>
        </w:rPr>
        <w:lastRenderedPageBreak/>
        <w:t>šalies dokumentus.</w:t>
      </w:r>
    </w:p>
    <w:p w14:paraId="77797ACF" w14:textId="2B7A6466" w:rsidR="00301D50" w:rsidRPr="00301D50" w:rsidRDefault="00736D0A" w:rsidP="00301D50">
      <w:pPr>
        <w:widowControl w:val="0"/>
        <w:tabs>
          <w:tab w:val="left" w:pos="1134"/>
        </w:tabs>
        <w:autoSpaceDE w:val="0"/>
        <w:autoSpaceDN w:val="0"/>
        <w:adjustRightInd w:val="0"/>
        <w:outlineLvl w:val="0"/>
        <w:rPr>
          <w:rFonts w:eastAsia="Arial"/>
          <w:kern w:val="16"/>
          <w:sz w:val="22"/>
          <w:szCs w:val="22"/>
          <w:lang w:eastAsia="ar-SA"/>
        </w:rPr>
      </w:pPr>
      <w:r>
        <w:rPr>
          <w:kern w:val="16"/>
          <w:sz w:val="22"/>
          <w:szCs w:val="22"/>
          <w:lang w:eastAsia="ar-SA"/>
        </w:rPr>
        <w:t>3</w:t>
      </w:r>
      <w:r w:rsidR="00301D50">
        <w:rPr>
          <w:kern w:val="16"/>
          <w:sz w:val="22"/>
          <w:szCs w:val="22"/>
          <w:lang w:eastAsia="ar-SA"/>
        </w:rPr>
        <w:t>.</w:t>
      </w:r>
      <w:r>
        <w:rPr>
          <w:kern w:val="16"/>
          <w:sz w:val="22"/>
          <w:szCs w:val="22"/>
          <w:lang w:eastAsia="ar-SA"/>
        </w:rPr>
        <w:t>1</w:t>
      </w:r>
      <w:r w:rsidR="008967A7">
        <w:rPr>
          <w:kern w:val="16"/>
          <w:sz w:val="22"/>
          <w:szCs w:val="22"/>
          <w:lang w:eastAsia="ar-SA"/>
        </w:rPr>
        <w:t>9</w:t>
      </w:r>
      <w:r w:rsidR="00301D50">
        <w:rPr>
          <w:kern w:val="16"/>
          <w:sz w:val="22"/>
          <w:szCs w:val="22"/>
          <w:lang w:eastAsia="ar-SA"/>
        </w:rPr>
        <w:t xml:space="preserve">. </w:t>
      </w:r>
      <w:r w:rsidR="00301D50" w:rsidRPr="00301D50">
        <w:rPr>
          <w:kern w:val="16"/>
          <w:sz w:val="22"/>
          <w:szCs w:val="22"/>
          <w:lang w:eastAsia="ar-SA"/>
        </w:rPr>
        <w:t>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0A695B4D" w14:textId="31F20FFE" w:rsidR="00301D50" w:rsidRPr="00301D50" w:rsidRDefault="00736D0A" w:rsidP="00301D50">
      <w:pPr>
        <w:widowControl w:val="0"/>
        <w:tabs>
          <w:tab w:val="left" w:pos="1134"/>
        </w:tabs>
        <w:autoSpaceDE w:val="0"/>
        <w:autoSpaceDN w:val="0"/>
        <w:adjustRightInd w:val="0"/>
        <w:outlineLvl w:val="0"/>
        <w:rPr>
          <w:rFonts w:eastAsia="Arial"/>
          <w:kern w:val="16"/>
          <w:sz w:val="22"/>
          <w:szCs w:val="22"/>
          <w:lang w:eastAsia="ar-SA"/>
        </w:rPr>
      </w:pPr>
      <w:r>
        <w:rPr>
          <w:rFonts w:eastAsia="Arial"/>
          <w:kern w:val="16"/>
          <w:sz w:val="22"/>
          <w:szCs w:val="22"/>
          <w:lang w:eastAsia="ar-SA"/>
        </w:rPr>
        <w:t>3</w:t>
      </w:r>
      <w:r w:rsidR="00301D50">
        <w:rPr>
          <w:rFonts w:eastAsia="Arial"/>
          <w:kern w:val="16"/>
          <w:sz w:val="22"/>
          <w:szCs w:val="22"/>
          <w:lang w:eastAsia="ar-SA"/>
        </w:rPr>
        <w:t>.</w:t>
      </w:r>
      <w:r w:rsidR="008967A7">
        <w:rPr>
          <w:rFonts w:eastAsia="Arial"/>
          <w:kern w:val="16"/>
          <w:sz w:val="22"/>
          <w:szCs w:val="22"/>
          <w:lang w:eastAsia="ar-SA"/>
        </w:rPr>
        <w:t>20</w:t>
      </w:r>
      <w:r w:rsidR="00301D50">
        <w:rPr>
          <w:rFonts w:eastAsia="Arial"/>
          <w:kern w:val="16"/>
          <w:sz w:val="22"/>
          <w:szCs w:val="22"/>
          <w:lang w:eastAsia="ar-SA"/>
        </w:rPr>
        <w:t xml:space="preserve">. </w:t>
      </w:r>
      <w:r w:rsidR="00301D50" w:rsidRPr="00301D50">
        <w:rPr>
          <w:rFonts w:eastAsia="Arial"/>
          <w:b/>
          <w:kern w:val="16"/>
          <w:sz w:val="22"/>
          <w:szCs w:val="22"/>
          <w:lang w:eastAsia="ar-SA"/>
        </w:rPr>
        <w:t>Pirkime taikomos Pirkimų įstatymo 58 straipsnio 4</w:t>
      </w:r>
      <w:r w:rsidR="00301D50" w:rsidRPr="00301D50">
        <w:rPr>
          <w:rFonts w:eastAsia="Arial"/>
          <w:b/>
          <w:kern w:val="16"/>
          <w:sz w:val="22"/>
          <w:szCs w:val="22"/>
          <w:vertAlign w:val="superscript"/>
          <w:lang w:eastAsia="ar-SA"/>
        </w:rPr>
        <w:t>1</w:t>
      </w:r>
      <w:r w:rsidR="00301D50" w:rsidRPr="00301D50">
        <w:rPr>
          <w:rFonts w:eastAsia="Arial"/>
          <w:b/>
          <w:kern w:val="16"/>
          <w:sz w:val="22"/>
          <w:szCs w:val="22"/>
          <w:lang w:eastAsia="ar-SA"/>
        </w:rPr>
        <w:t xml:space="preserve"> dalies nuostatos. </w:t>
      </w:r>
      <w:r w:rsidR="00301D50" w:rsidRPr="00301D50">
        <w:rPr>
          <w:rFonts w:eastAsia="Arial"/>
          <w:kern w:val="16"/>
          <w:sz w:val="22"/>
          <w:szCs w:val="22"/>
          <w:lang w:eastAsia="ar-SA"/>
        </w:rPr>
        <w:t xml:space="preserve">Perkantysis subjektas atmes tiekėjo pasiūlymą, jei bus tenkinama bent viena </w:t>
      </w:r>
      <w:r w:rsidR="00301D50" w:rsidRPr="00301D50">
        <w:rPr>
          <w:rFonts w:eastAsia="Arial"/>
          <w:b/>
          <w:kern w:val="16"/>
          <w:sz w:val="22"/>
          <w:szCs w:val="22"/>
          <w:lang w:eastAsia="ar-SA"/>
        </w:rPr>
        <w:t>Pirkimų įstatymo 58 straipsnio 4</w:t>
      </w:r>
      <w:r w:rsidR="00301D50" w:rsidRPr="00301D50">
        <w:rPr>
          <w:rFonts w:eastAsia="Arial"/>
          <w:b/>
          <w:kern w:val="16"/>
          <w:sz w:val="22"/>
          <w:szCs w:val="22"/>
          <w:vertAlign w:val="superscript"/>
          <w:lang w:eastAsia="ar-SA"/>
        </w:rPr>
        <w:t>1</w:t>
      </w:r>
      <w:r w:rsidR="00301D50" w:rsidRPr="00301D50">
        <w:rPr>
          <w:rFonts w:eastAsia="Arial"/>
          <w:b/>
          <w:kern w:val="16"/>
          <w:sz w:val="22"/>
          <w:szCs w:val="22"/>
          <w:lang w:eastAsia="ar-SA"/>
        </w:rPr>
        <w:t xml:space="preserve"> dalies 1-6 punktuose nurodytų sąlygų</w:t>
      </w:r>
      <w:r w:rsidR="00301D50" w:rsidRPr="00301D50">
        <w:rPr>
          <w:rFonts w:eastAsia="Arial"/>
          <w:kern w:val="16"/>
          <w:sz w:val="22"/>
          <w:szCs w:val="22"/>
          <w:lang w:eastAsia="ar-SA"/>
        </w:rPr>
        <w:t xml:space="preserve"> </w:t>
      </w:r>
      <w:r w:rsidR="00301D50" w:rsidRPr="00301D50">
        <w:rPr>
          <w:rFonts w:eastAsia="Arial"/>
          <w:b/>
          <w:kern w:val="16"/>
          <w:sz w:val="22"/>
          <w:szCs w:val="22"/>
          <w:lang w:eastAsia="ar-SA"/>
        </w:rPr>
        <w:t>ar sąlygos dalių:</w:t>
      </w:r>
      <w:r w:rsidR="00301D50" w:rsidRPr="00301D50">
        <w:rPr>
          <w:rFonts w:eastAsia="Arial"/>
          <w:kern w:val="16"/>
          <w:sz w:val="22"/>
          <w:szCs w:val="22"/>
          <w:lang w:eastAsia="ar-SA"/>
        </w:rPr>
        <w:t xml:space="preserve"> </w:t>
      </w:r>
    </w:p>
    <w:p w14:paraId="06E05572" w14:textId="7606557F" w:rsidR="00301D50" w:rsidRPr="00301D50" w:rsidRDefault="00736D0A" w:rsidP="00301D50">
      <w:pPr>
        <w:widowControl w:val="0"/>
        <w:tabs>
          <w:tab w:val="left" w:pos="1134"/>
        </w:tabs>
        <w:autoSpaceDE w:val="0"/>
        <w:autoSpaceDN w:val="0"/>
        <w:adjustRightInd w:val="0"/>
        <w:outlineLvl w:val="0"/>
        <w:rPr>
          <w:rFonts w:eastAsia="Arial"/>
          <w:kern w:val="16"/>
          <w:sz w:val="22"/>
          <w:szCs w:val="22"/>
          <w:lang w:eastAsia="ar-SA"/>
        </w:rPr>
      </w:pPr>
      <w:r>
        <w:rPr>
          <w:rFonts w:eastAsia="Arial"/>
          <w:kern w:val="16"/>
          <w:sz w:val="22"/>
          <w:szCs w:val="22"/>
          <w:lang w:eastAsia="ar-SA"/>
        </w:rPr>
        <w:t>3</w:t>
      </w:r>
      <w:r w:rsidR="00301D50">
        <w:rPr>
          <w:rFonts w:eastAsia="Arial"/>
          <w:kern w:val="16"/>
          <w:sz w:val="22"/>
          <w:szCs w:val="22"/>
          <w:lang w:eastAsia="ar-SA"/>
        </w:rPr>
        <w:t>.</w:t>
      </w:r>
      <w:r w:rsidR="008967A7">
        <w:rPr>
          <w:rFonts w:eastAsia="Arial"/>
          <w:kern w:val="16"/>
          <w:sz w:val="22"/>
          <w:szCs w:val="22"/>
          <w:lang w:eastAsia="ar-SA"/>
        </w:rPr>
        <w:t>20</w:t>
      </w:r>
      <w:r w:rsidR="00301D50">
        <w:rPr>
          <w:rFonts w:eastAsia="Arial"/>
          <w:kern w:val="16"/>
          <w:sz w:val="22"/>
          <w:szCs w:val="22"/>
          <w:lang w:eastAsia="ar-SA"/>
        </w:rPr>
        <w:t xml:space="preserve">.1. </w:t>
      </w:r>
      <w:r w:rsidR="00301D50" w:rsidRPr="00301D50">
        <w:rPr>
          <w:rFonts w:eastAsia="Arial"/>
          <w:kern w:val="16"/>
          <w:sz w:val="22"/>
          <w:szCs w:val="22"/>
          <w:lang w:eastAsia="ar-SA"/>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673A99EE" w14:textId="38CEF3C4" w:rsidR="00301D50" w:rsidRPr="00301D50" w:rsidRDefault="00736D0A" w:rsidP="00301D50">
      <w:pPr>
        <w:widowControl w:val="0"/>
        <w:tabs>
          <w:tab w:val="left" w:pos="1134"/>
        </w:tabs>
        <w:autoSpaceDE w:val="0"/>
        <w:autoSpaceDN w:val="0"/>
        <w:adjustRightInd w:val="0"/>
        <w:outlineLvl w:val="0"/>
        <w:rPr>
          <w:rFonts w:eastAsia="Arial"/>
          <w:kern w:val="16"/>
          <w:sz w:val="22"/>
          <w:szCs w:val="22"/>
          <w:lang w:eastAsia="ar-SA"/>
        </w:rPr>
      </w:pPr>
      <w:r>
        <w:rPr>
          <w:rFonts w:eastAsia="Arial"/>
          <w:kern w:val="16"/>
          <w:sz w:val="22"/>
          <w:szCs w:val="22"/>
          <w:lang w:eastAsia="ar-SA"/>
        </w:rPr>
        <w:t>3</w:t>
      </w:r>
      <w:r w:rsidR="00301D50">
        <w:rPr>
          <w:rFonts w:eastAsia="Arial"/>
          <w:kern w:val="16"/>
          <w:sz w:val="22"/>
          <w:szCs w:val="22"/>
          <w:lang w:eastAsia="ar-SA"/>
        </w:rPr>
        <w:t>.</w:t>
      </w:r>
      <w:r w:rsidR="008967A7">
        <w:rPr>
          <w:rFonts w:eastAsia="Arial"/>
          <w:kern w:val="16"/>
          <w:sz w:val="22"/>
          <w:szCs w:val="22"/>
          <w:lang w:eastAsia="ar-SA"/>
        </w:rPr>
        <w:t>20</w:t>
      </w:r>
      <w:r w:rsidR="00301D50">
        <w:rPr>
          <w:rFonts w:eastAsia="Arial"/>
          <w:kern w:val="16"/>
          <w:sz w:val="22"/>
          <w:szCs w:val="22"/>
          <w:lang w:eastAsia="ar-SA"/>
        </w:rPr>
        <w:t xml:space="preserve">.2. </w:t>
      </w:r>
      <w:r w:rsidR="00301D50" w:rsidRPr="00301D50">
        <w:rPr>
          <w:rFonts w:eastAsia="Arial"/>
          <w:kern w:val="16"/>
          <w:sz w:val="22"/>
          <w:szCs w:val="22"/>
          <w:lang w:eastAsia="ar-SA"/>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4E301D0C" w14:textId="76701C4B" w:rsidR="00301D50" w:rsidRPr="00301D50" w:rsidRDefault="00736D0A" w:rsidP="00301D50">
      <w:pPr>
        <w:widowControl w:val="0"/>
        <w:tabs>
          <w:tab w:val="left" w:pos="1134"/>
        </w:tabs>
        <w:autoSpaceDE w:val="0"/>
        <w:autoSpaceDN w:val="0"/>
        <w:adjustRightInd w:val="0"/>
        <w:outlineLvl w:val="0"/>
        <w:rPr>
          <w:rFonts w:eastAsia="Arial"/>
          <w:kern w:val="16"/>
          <w:sz w:val="22"/>
          <w:szCs w:val="22"/>
          <w:lang w:eastAsia="ar-SA"/>
        </w:rPr>
      </w:pPr>
      <w:r>
        <w:rPr>
          <w:rFonts w:eastAsia="Arial"/>
          <w:kern w:val="16"/>
          <w:sz w:val="22"/>
          <w:szCs w:val="22"/>
          <w:lang w:eastAsia="ar-SA"/>
        </w:rPr>
        <w:t>3.</w:t>
      </w:r>
      <w:r w:rsidR="008967A7">
        <w:rPr>
          <w:rFonts w:eastAsia="Arial"/>
          <w:kern w:val="16"/>
          <w:sz w:val="22"/>
          <w:szCs w:val="22"/>
          <w:lang w:eastAsia="ar-SA"/>
        </w:rPr>
        <w:t>20</w:t>
      </w:r>
      <w:r w:rsidR="00301D50">
        <w:rPr>
          <w:rFonts w:eastAsia="Arial"/>
          <w:kern w:val="16"/>
          <w:sz w:val="22"/>
          <w:szCs w:val="22"/>
          <w:lang w:eastAsia="ar-SA"/>
        </w:rPr>
        <w:t xml:space="preserve">.3. </w:t>
      </w:r>
      <w:r w:rsidR="00301D50" w:rsidRPr="00301D50">
        <w:rPr>
          <w:rFonts w:eastAsia="Arial"/>
          <w:kern w:val="16"/>
          <w:sz w:val="22"/>
          <w:szCs w:val="22"/>
          <w:lang w:eastAsia="ar-SA"/>
        </w:rPr>
        <w:t>prekių, įskaitant jų sudedamąsias dalis ir pakuotes, kilmė yra ar paslaugos teikiamos iš VPĮ 92 straipsnio 15 dalyje numatytame sąraše nurodytų valstybių ar teritorijų;</w:t>
      </w:r>
    </w:p>
    <w:p w14:paraId="26D72A2E" w14:textId="5CACBD0F" w:rsidR="00301D50" w:rsidRPr="00301D50" w:rsidRDefault="00736D0A" w:rsidP="00301D50">
      <w:pPr>
        <w:widowControl w:val="0"/>
        <w:tabs>
          <w:tab w:val="left" w:pos="1134"/>
        </w:tabs>
        <w:autoSpaceDE w:val="0"/>
        <w:autoSpaceDN w:val="0"/>
        <w:adjustRightInd w:val="0"/>
        <w:outlineLvl w:val="0"/>
        <w:rPr>
          <w:rFonts w:eastAsia="Arial"/>
          <w:kern w:val="16"/>
          <w:sz w:val="22"/>
          <w:szCs w:val="22"/>
          <w:lang w:eastAsia="ar-SA"/>
        </w:rPr>
      </w:pPr>
      <w:r>
        <w:rPr>
          <w:rFonts w:eastAsia="Arial"/>
          <w:kern w:val="16"/>
          <w:sz w:val="22"/>
          <w:szCs w:val="22"/>
          <w:lang w:eastAsia="ar-SA"/>
        </w:rPr>
        <w:t>3</w:t>
      </w:r>
      <w:r w:rsidR="00301D50">
        <w:rPr>
          <w:rFonts w:eastAsia="Arial"/>
          <w:kern w:val="16"/>
          <w:sz w:val="22"/>
          <w:szCs w:val="22"/>
          <w:lang w:eastAsia="ar-SA"/>
        </w:rPr>
        <w:t>.</w:t>
      </w:r>
      <w:r w:rsidR="008967A7">
        <w:rPr>
          <w:rFonts w:eastAsia="Arial"/>
          <w:kern w:val="16"/>
          <w:sz w:val="22"/>
          <w:szCs w:val="22"/>
          <w:lang w:eastAsia="ar-SA"/>
        </w:rPr>
        <w:t>20</w:t>
      </w:r>
      <w:r w:rsidR="00301D50">
        <w:rPr>
          <w:rFonts w:eastAsia="Arial"/>
          <w:kern w:val="16"/>
          <w:sz w:val="22"/>
          <w:szCs w:val="22"/>
          <w:lang w:eastAsia="ar-SA"/>
        </w:rPr>
        <w:t xml:space="preserve">.4. </w:t>
      </w:r>
      <w:r w:rsidR="00301D50" w:rsidRPr="00301D50">
        <w:rPr>
          <w:rFonts w:eastAsia="Arial"/>
          <w:kern w:val="16"/>
          <w:sz w:val="22"/>
          <w:szCs w:val="22"/>
          <w:lang w:eastAsia="ar-SA"/>
        </w:rPr>
        <w:t>Lietuvos Respublikos Vyriausybė, vadovaudamasi Nacionaliniam saugumui užtikrinti svarbių objektų apsaugos įstatyme įtvirtintais kriterijais, yra priėmusi sprendimą, patvirtinantį, kad 2.8.1 ir 2.8.2 punktuose nurodyti subjektai ar su jais ketinamas sudaryti (sudarytas) sandoris neatitinka nacionalinio saugumo interesų;</w:t>
      </w:r>
    </w:p>
    <w:p w14:paraId="2779F1DE" w14:textId="5D215810" w:rsidR="00301D50" w:rsidRPr="00301D50" w:rsidRDefault="00736D0A" w:rsidP="00301D50">
      <w:pPr>
        <w:widowControl w:val="0"/>
        <w:tabs>
          <w:tab w:val="left" w:pos="1134"/>
        </w:tabs>
        <w:autoSpaceDE w:val="0"/>
        <w:autoSpaceDN w:val="0"/>
        <w:adjustRightInd w:val="0"/>
        <w:outlineLvl w:val="0"/>
        <w:rPr>
          <w:rFonts w:eastAsia="Arial"/>
          <w:kern w:val="16"/>
          <w:sz w:val="22"/>
          <w:szCs w:val="22"/>
          <w:lang w:eastAsia="ar-SA"/>
        </w:rPr>
      </w:pPr>
      <w:r>
        <w:rPr>
          <w:rFonts w:eastAsia="Arial"/>
          <w:kern w:val="16"/>
          <w:sz w:val="22"/>
          <w:szCs w:val="22"/>
          <w:lang w:eastAsia="ar-SA"/>
        </w:rPr>
        <w:t>3</w:t>
      </w:r>
      <w:r w:rsidR="00301D50">
        <w:rPr>
          <w:rFonts w:eastAsia="Arial"/>
          <w:kern w:val="16"/>
          <w:sz w:val="22"/>
          <w:szCs w:val="22"/>
          <w:lang w:eastAsia="ar-SA"/>
        </w:rPr>
        <w:t>.</w:t>
      </w:r>
      <w:r w:rsidR="008967A7">
        <w:rPr>
          <w:rFonts w:eastAsia="Arial"/>
          <w:kern w:val="16"/>
          <w:sz w:val="22"/>
          <w:szCs w:val="22"/>
          <w:lang w:eastAsia="ar-SA"/>
        </w:rPr>
        <w:t>20</w:t>
      </w:r>
      <w:r w:rsidR="00301D50">
        <w:rPr>
          <w:rFonts w:eastAsia="Arial"/>
          <w:kern w:val="16"/>
          <w:sz w:val="22"/>
          <w:szCs w:val="22"/>
          <w:lang w:eastAsia="ar-SA"/>
        </w:rPr>
        <w:t xml:space="preserve">.5. </w:t>
      </w:r>
      <w:r w:rsidR="00301D50" w:rsidRPr="00301D50">
        <w:rPr>
          <w:rFonts w:eastAsia="Arial"/>
          <w:kern w:val="16"/>
          <w:sz w:val="22"/>
          <w:szCs w:val="22"/>
          <w:lang w:eastAsia="ar-SA"/>
        </w:rPr>
        <w:t>Perkantysis subjektas turi kompetentingų institucijų informacijos, kad 2.8.1 ir 2.8.2 punktuose nurodyti subjektai turi interesų, galinčių kelti grėsmę nacionaliniam saugumui;</w:t>
      </w:r>
    </w:p>
    <w:p w14:paraId="7FB56E68" w14:textId="2E196CAF" w:rsidR="00301D50" w:rsidRDefault="00736D0A" w:rsidP="00301D50">
      <w:pPr>
        <w:widowControl w:val="0"/>
        <w:tabs>
          <w:tab w:val="left" w:pos="1134"/>
        </w:tabs>
        <w:autoSpaceDE w:val="0"/>
        <w:autoSpaceDN w:val="0"/>
        <w:adjustRightInd w:val="0"/>
        <w:outlineLvl w:val="0"/>
        <w:rPr>
          <w:rFonts w:eastAsia="Arial"/>
          <w:kern w:val="16"/>
          <w:sz w:val="22"/>
          <w:szCs w:val="22"/>
          <w:lang w:eastAsia="ar-SA" w:bidi="lt-LT"/>
        </w:rPr>
      </w:pPr>
      <w:r>
        <w:rPr>
          <w:rFonts w:eastAsia="Arial"/>
          <w:kern w:val="16"/>
          <w:sz w:val="22"/>
          <w:szCs w:val="22"/>
          <w:lang w:eastAsia="ar-SA" w:bidi="lt-LT"/>
        </w:rPr>
        <w:t>3</w:t>
      </w:r>
      <w:r w:rsidR="00301D50">
        <w:rPr>
          <w:rFonts w:eastAsia="Arial"/>
          <w:kern w:val="16"/>
          <w:sz w:val="22"/>
          <w:szCs w:val="22"/>
          <w:lang w:eastAsia="ar-SA" w:bidi="lt-LT"/>
        </w:rPr>
        <w:t>.</w:t>
      </w:r>
      <w:r w:rsidR="008967A7">
        <w:rPr>
          <w:rFonts w:eastAsia="Arial"/>
          <w:kern w:val="16"/>
          <w:sz w:val="22"/>
          <w:szCs w:val="22"/>
          <w:lang w:eastAsia="ar-SA" w:bidi="lt-LT"/>
        </w:rPr>
        <w:t>20</w:t>
      </w:r>
      <w:r w:rsidR="00301D50">
        <w:rPr>
          <w:rFonts w:eastAsia="Arial"/>
          <w:kern w:val="16"/>
          <w:sz w:val="22"/>
          <w:szCs w:val="22"/>
          <w:lang w:eastAsia="ar-SA" w:bidi="lt-LT"/>
        </w:rPr>
        <w:t>.6.</w:t>
      </w:r>
      <w:r w:rsidR="00301D50" w:rsidRPr="00301D50">
        <w:rPr>
          <w:rFonts w:eastAsia="Arial"/>
          <w:kern w:val="16"/>
          <w:sz w:val="22"/>
          <w:szCs w:val="22"/>
          <w:lang w:eastAsia="ar-SA" w:bidi="lt-LT"/>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3510203" w14:textId="75B0C767" w:rsidR="00301D50" w:rsidRPr="00301D50" w:rsidRDefault="00736D0A" w:rsidP="00301D50">
      <w:pPr>
        <w:widowControl w:val="0"/>
        <w:tabs>
          <w:tab w:val="left" w:pos="1134"/>
        </w:tabs>
        <w:autoSpaceDE w:val="0"/>
        <w:autoSpaceDN w:val="0"/>
        <w:adjustRightInd w:val="0"/>
        <w:outlineLvl w:val="0"/>
        <w:rPr>
          <w:rFonts w:eastAsia="Arial"/>
          <w:kern w:val="16"/>
          <w:sz w:val="22"/>
          <w:szCs w:val="22"/>
          <w:lang w:eastAsia="ar-SA" w:bidi="lt-LT"/>
        </w:rPr>
      </w:pPr>
      <w:r>
        <w:rPr>
          <w:rFonts w:eastAsia="Arial"/>
          <w:kern w:val="16"/>
          <w:sz w:val="22"/>
          <w:szCs w:val="22"/>
          <w:lang w:eastAsia="ar-SA" w:bidi="lt-LT"/>
        </w:rPr>
        <w:t>3</w:t>
      </w:r>
      <w:r w:rsidR="00301D50" w:rsidRPr="00301D50">
        <w:rPr>
          <w:rFonts w:eastAsia="Arial"/>
          <w:kern w:val="16"/>
          <w:sz w:val="22"/>
          <w:szCs w:val="22"/>
          <w:lang w:eastAsia="ar-SA" w:bidi="lt-LT"/>
        </w:rPr>
        <w:t>.</w:t>
      </w:r>
      <w:r>
        <w:rPr>
          <w:rFonts w:eastAsia="Arial"/>
          <w:kern w:val="16"/>
          <w:sz w:val="22"/>
          <w:szCs w:val="22"/>
          <w:lang w:eastAsia="ar-SA" w:bidi="lt-LT"/>
        </w:rPr>
        <w:t>2</w:t>
      </w:r>
      <w:r w:rsidR="008967A7">
        <w:rPr>
          <w:rFonts w:eastAsia="Arial"/>
          <w:kern w:val="16"/>
          <w:sz w:val="22"/>
          <w:szCs w:val="22"/>
          <w:lang w:eastAsia="ar-SA" w:bidi="lt-LT"/>
        </w:rPr>
        <w:t>1.</w:t>
      </w:r>
      <w:r w:rsidR="00301D50" w:rsidRPr="00301D50">
        <w:rPr>
          <w:rFonts w:eastAsia="Arial"/>
          <w:kern w:val="16"/>
          <w:sz w:val="22"/>
          <w:szCs w:val="22"/>
          <w:lang w:eastAsia="ar-SA" w:bidi="lt-LT"/>
        </w:rPr>
        <w:t xml:space="preserve"> Tiekėjas kartu su pasiūlymu turi pateikti deklaraciją „Dėl Pirkimų įstatymo 58 straipsnio 4</w:t>
      </w:r>
      <w:r w:rsidR="00301D50" w:rsidRPr="00301D50">
        <w:rPr>
          <w:rFonts w:eastAsia="Arial"/>
          <w:kern w:val="16"/>
          <w:sz w:val="22"/>
          <w:szCs w:val="22"/>
          <w:vertAlign w:val="superscript"/>
          <w:lang w:eastAsia="ar-SA" w:bidi="lt-LT"/>
        </w:rPr>
        <w:t>1</w:t>
      </w:r>
      <w:r w:rsidR="00301D50" w:rsidRPr="00301D50">
        <w:rPr>
          <w:rFonts w:eastAsia="Arial"/>
          <w:kern w:val="16"/>
          <w:sz w:val="22"/>
          <w:szCs w:val="22"/>
          <w:lang w:eastAsia="ar-SA" w:bidi="lt-LT"/>
        </w:rPr>
        <w:t xml:space="preserve"> dalies nuostatų“, kurios </w:t>
      </w:r>
      <w:r w:rsidR="00301D50" w:rsidRPr="00301D50">
        <w:rPr>
          <w:rFonts w:eastAsia="Arial"/>
          <w:b/>
          <w:bCs/>
          <w:color w:val="FF0000"/>
          <w:kern w:val="16"/>
          <w:sz w:val="22"/>
          <w:szCs w:val="22"/>
          <w:lang w:eastAsia="ar-SA" w:bidi="lt-LT"/>
        </w:rPr>
        <w:t>forma pateikta pirkimo sąlygų 8 priede</w:t>
      </w:r>
      <w:r w:rsidR="00301D50" w:rsidRPr="00301D50">
        <w:rPr>
          <w:rFonts w:eastAsia="Arial"/>
          <w:kern w:val="16"/>
          <w:sz w:val="22"/>
          <w:szCs w:val="22"/>
          <w:lang w:eastAsia="ar-SA" w:bidi="lt-LT"/>
        </w:rPr>
        <w:t>, dėl atitikties Pirkimų įstatymo 58 straipsnio 4</w:t>
      </w:r>
      <w:r w:rsidR="00301D50" w:rsidRPr="00301D50">
        <w:rPr>
          <w:rFonts w:eastAsia="Arial"/>
          <w:kern w:val="16"/>
          <w:sz w:val="22"/>
          <w:szCs w:val="22"/>
          <w:vertAlign w:val="superscript"/>
          <w:lang w:eastAsia="ar-SA" w:bidi="lt-LT"/>
        </w:rPr>
        <w:t xml:space="preserve">1 </w:t>
      </w:r>
      <w:r w:rsidR="00301D50" w:rsidRPr="00301D50">
        <w:rPr>
          <w:rFonts w:eastAsia="Arial"/>
          <w:kern w:val="16"/>
          <w:sz w:val="22"/>
          <w:szCs w:val="22"/>
          <w:lang w:eastAsia="ar-SA" w:bidi="lt-LT"/>
        </w:rPr>
        <w:t>dalies 1, 2, 3 ir 6 punktams.</w:t>
      </w:r>
    </w:p>
    <w:p w14:paraId="75C6FE9C" w14:textId="0EF82AF7" w:rsidR="00301D50" w:rsidRPr="00301D50" w:rsidRDefault="00736D0A" w:rsidP="00301D50">
      <w:pPr>
        <w:widowControl w:val="0"/>
        <w:tabs>
          <w:tab w:val="left" w:pos="1134"/>
        </w:tabs>
        <w:autoSpaceDE w:val="0"/>
        <w:autoSpaceDN w:val="0"/>
        <w:adjustRightInd w:val="0"/>
        <w:outlineLvl w:val="0"/>
        <w:rPr>
          <w:rFonts w:eastAsia="Arial"/>
          <w:kern w:val="16"/>
          <w:sz w:val="22"/>
          <w:szCs w:val="22"/>
          <w:lang w:eastAsia="ar-SA"/>
        </w:rPr>
      </w:pPr>
      <w:r>
        <w:rPr>
          <w:rFonts w:eastAsia="Arial"/>
          <w:kern w:val="16"/>
          <w:sz w:val="22"/>
          <w:szCs w:val="22"/>
          <w:lang w:eastAsia="ar-SA" w:bidi="lt-LT"/>
        </w:rPr>
        <w:t>3</w:t>
      </w:r>
      <w:r w:rsidR="00301D50">
        <w:rPr>
          <w:rFonts w:eastAsia="Arial"/>
          <w:kern w:val="16"/>
          <w:sz w:val="22"/>
          <w:szCs w:val="22"/>
          <w:lang w:eastAsia="ar-SA" w:bidi="lt-LT"/>
        </w:rPr>
        <w:t>.</w:t>
      </w:r>
      <w:r>
        <w:rPr>
          <w:rFonts w:eastAsia="Arial"/>
          <w:kern w:val="16"/>
          <w:sz w:val="22"/>
          <w:szCs w:val="22"/>
          <w:lang w:eastAsia="ar-SA" w:bidi="lt-LT"/>
        </w:rPr>
        <w:t>2</w:t>
      </w:r>
      <w:r w:rsidR="008967A7">
        <w:rPr>
          <w:rFonts w:eastAsia="Arial"/>
          <w:kern w:val="16"/>
          <w:sz w:val="22"/>
          <w:szCs w:val="22"/>
          <w:lang w:eastAsia="ar-SA" w:bidi="lt-LT"/>
        </w:rPr>
        <w:t>2</w:t>
      </w:r>
      <w:r w:rsidR="00301D50" w:rsidRPr="00301D50">
        <w:rPr>
          <w:rFonts w:eastAsia="Arial"/>
          <w:kern w:val="16"/>
          <w:sz w:val="22"/>
          <w:szCs w:val="22"/>
          <w:lang w:eastAsia="ar-SA" w:bidi="lt-LT"/>
        </w:rPr>
        <w:t>. Jeigu Perkančiajam subjektui kils abejonių dėl tiekėjo nurodytos informacijos, įrodančios Pirkimų įstatymo 58 straipsnio 4</w:t>
      </w:r>
      <w:r w:rsidR="00301D50" w:rsidRPr="00301D50">
        <w:rPr>
          <w:rFonts w:eastAsia="Arial"/>
          <w:kern w:val="16"/>
          <w:sz w:val="22"/>
          <w:szCs w:val="22"/>
          <w:vertAlign w:val="superscript"/>
          <w:lang w:eastAsia="ar-SA" w:bidi="lt-LT"/>
        </w:rPr>
        <w:t>1</w:t>
      </w:r>
      <w:r w:rsidR="00301D50" w:rsidRPr="00301D50">
        <w:rPr>
          <w:rFonts w:eastAsia="Arial"/>
          <w:kern w:val="16"/>
          <w:sz w:val="22"/>
          <w:szCs w:val="22"/>
          <w:lang w:eastAsia="ar-SA" w:bidi="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07CA5A40" w14:textId="5C842D6B" w:rsidR="00F97942" w:rsidRPr="00C018DB" w:rsidRDefault="00F97942" w:rsidP="00F97942">
      <w:pPr>
        <w:tabs>
          <w:tab w:val="left" w:pos="3750"/>
        </w:tabs>
        <w:rPr>
          <w:szCs w:val="24"/>
        </w:rPr>
      </w:pPr>
    </w:p>
    <w:p w14:paraId="375225F4" w14:textId="77777777" w:rsidR="00736D0A" w:rsidRDefault="00DA70A7" w:rsidP="00736D0A">
      <w:pPr>
        <w:jc w:val="center"/>
        <w:rPr>
          <w:szCs w:val="24"/>
        </w:rPr>
      </w:pPr>
      <w:r w:rsidRPr="00C018DB">
        <w:rPr>
          <w:rFonts w:eastAsia="Calibri"/>
          <w:b/>
          <w:szCs w:val="24"/>
        </w:rPr>
        <w:t>Informacija apie galimybes nepašalinti iš pirkimo procedūros dalyvio, neatitinkančio tam tikrų jam keliamų reikalavimų</w:t>
      </w:r>
    </w:p>
    <w:p w14:paraId="71ACDF47" w14:textId="3E684764" w:rsidR="000744ED" w:rsidRPr="001C4525" w:rsidRDefault="00993EB3" w:rsidP="00736D0A">
      <w:pPr>
        <w:rPr>
          <w:sz w:val="22"/>
          <w:szCs w:val="22"/>
        </w:rPr>
      </w:pPr>
      <w:r w:rsidRPr="00736D0A">
        <w:rPr>
          <w:szCs w:val="24"/>
        </w:rPr>
        <w:t xml:space="preserve"> </w:t>
      </w:r>
      <w:r w:rsidR="000E4B9C" w:rsidRPr="00736D0A">
        <w:rPr>
          <w:szCs w:val="24"/>
        </w:rPr>
        <w:t>3</w:t>
      </w:r>
      <w:r w:rsidR="000E4B9C" w:rsidRPr="001C4525">
        <w:rPr>
          <w:sz w:val="22"/>
          <w:szCs w:val="22"/>
        </w:rPr>
        <w:t>.</w:t>
      </w:r>
      <w:r w:rsidR="001C4525">
        <w:rPr>
          <w:sz w:val="22"/>
          <w:szCs w:val="22"/>
        </w:rPr>
        <w:t>2</w:t>
      </w:r>
      <w:r w:rsidR="00853773">
        <w:rPr>
          <w:sz w:val="22"/>
          <w:szCs w:val="22"/>
        </w:rPr>
        <w:t>3</w:t>
      </w:r>
      <w:r w:rsidR="000E4B9C" w:rsidRPr="001C4525">
        <w:rPr>
          <w:sz w:val="22"/>
          <w:szCs w:val="22"/>
        </w:rPr>
        <w:t xml:space="preserve">. </w:t>
      </w:r>
      <w:r w:rsidR="000744ED" w:rsidRPr="001C4525">
        <w:rPr>
          <w:sz w:val="22"/>
          <w:szCs w:val="22"/>
        </w:rPr>
        <w:t xml:space="preserve">Jeigu tiekėjas neatitinka </w:t>
      </w:r>
      <w:r w:rsidR="00A93403" w:rsidRPr="001C4525">
        <w:rPr>
          <w:b/>
          <w:bCs/>
          <w:sz w:val="22"/>
          <w:szCs w:val="22"/>
        </w:rPr>
        <w:t>3</w:t>
      </w:r>
      <w:r w:rsidR="0063788D" w:rsidRPr="001C4525">
        <w:rPr>
          <w:b/>
          <w:bCs/>
          <w:sz w:val="22"/>
          <w:szCs w:val="22"/>
        </w:rPr>
        <w:t>.1</w:t>
      </w:r>
      <w:r w:rsidR="004F7BE8" w:rsidRPr="001C4525">
        <w:rPr>
          <w:b/>
          <w:bCs/>
          <w:sz w:val="22"/>
          <w:szCs w:val="22"/>
        </w:rPr>
        <w:t>.</w:t>
      </w:r>
      <w:r w:rsidR="000744ED" w:rsidRPr="001C4525">
        <w:rPr>
          <w:b/>
          <w:bCs/>
          <w:sz w:val="22"/>
          <w:szCs w:val="22"/>
        </w:rPr>
        <w:t xml:space="preserve"> priedo</w:t>
      </w:r>
      <w:r w:rsidR="000744ED" w:rsidRPr="001C4525">
        <w:rPr>
          <w:sz w:val="22"/>
          <w:szCs w:val="22"/>
        </w:rPr>
        <w:t xml:space="preserve"> 1, </w:t>
      </w:r>
      <w:r w:rsidR="002C66B3" w:rsidRPr="001C4525">
        <w:rPr>
          <w:sz w:val="22"/>
          <w:szCs w:val="22"/>
        </w:rPr>
        <w:t>4</w:t>
      </w:r>
      <w:r w:rsidR="000744ED" w:rsidRPr="001C4525">
        <w:rPr>
          <w:sz w:val="22"/>
          <w:szCs w:val="22"/>
        </w:rPr>
        <w:t>–</w:t>
      </w:r>
      <w:r w:rsidR="008D0231" w:rsidRPr="001C4525">
        <w:rPr>
          <w:sz w:val="22"/>
          <w:szCs w:val="22"/>
          <w:lang w:val="en-US"/>
        </w:rPr>
        <w:t>1</w:t>
      </w:r>
      <w:r w:rsidR="002C66B3" w:rsidRPr="001C4525">
        <w:rPr>
          <w:sz w:val="22"/>
          <w:szCs w:val="22"/>
          <w:lang w:val="en-US"/>
        </w:rPr>
        <w:t>1</w:t>
      </w:r>
      <w:r w:rsidR="000744ED" w:rsidRPr="001C4525">
        <w:rPr>
          <w:sz w:val="22"/>
          <w:szCs w:val="22"/>
        </w:rPr>
        <w:t xml:space="preserve"> punktuose nustatytų reikalavimų, </w:t>
      </w:r>
      <w:r w:rsidR="00392F14" w:rsidRPr="001C4525">
        <w:rPr>
          <w:sz w:val="22"/>
          <w:szCs w:val="22"/>
        </w:rPr>
        <w:t>P</w:t>
      </w:r>
      <w:r w:rsidR="007B5905" w:rsidRPr="001C4525">
        <w:rPr>
          <w:rFonts w:eastAsia="Calibri"/>
          <w:sz w:val="22"/>
          <w:szCs w:val="22"/>
        </w:rPr>
        <w:t>erkantysis</w:t>
      </w:r>
      <w:r w:rsidR="004B186F" w:rsidRPr="001C4525">
        <w:rPr>
          <w:rFonts w:eastAsia="Calibri"/>
          <w:sz w:val="22"/>
          <w:szCs w:val="22"/>
        </w:rPr>
        <w:t xml:space="preserve"> </w:t>
      </w:r>
      <w:r w:rsidR="007B5905" w:rsidRPr="001C4525">
        <w:rPr>
          <w:rFonts w:eastAsia="Calibri"/>
          <w:sz w:val="22"/>
          <w:szCs w:val="22"/>
        </w:rPr>
        <w:t>subjektas</w:t>
      </w:r>
      <w:r w:rsidRPr="001C4525">
        <w:rPr>
          <w:sz w:val="22"/>
          <w:szCs w:val="22"/>
        </w:rPr>
        <w:t xml:space="preserve"> </w:t>
      </w:r>
      <w:r w:rsidR="000744ED" w:rsidRPr="001C4525">
        <w:rPr>
          <w:sz w:val="22"/>
          <w:szCs w:val="22"/>
        </w:rPr>
        <w:t>jo nepašalina iš pirkimo procedūros, kai yra abi šios sąlygos kartu:</w:t>
      </w:r>
    </w:p>
    <w:p w14:paraId="0FFE886E" w14:textId="09A0D2EB" w:rsidR="000744ED" w:rsidRPr="001C4525" w:rsidRDefault="00736D0A" w:rsidP="00736D0A">
      <w:pPr>
        <w:tabs>
          <w:tab w:val="left" w:pos="851"/>
          <w:tab w:val="left" w:pos="1985"/>
        </w:tabs>
        <w:rPr>
          <w:sz w:val="22"/>
          <w:szCs w:val="22"/>
        </w:rPr>
      </w:pPr>
      <w:r w:rsidRPr="001C4525">
        <w:rPr>
          <w:sz w:val="22"/>
          <w:szCs w:val="22"/>
        </w:rPr>
        <w:t>3.</w:t>
      </w:r>
      <w:r w:rsidR="001C4525">
        <w:rPr>
          <w:sz w:val="22"/>
          <w:szCs w:val="22"/>
        </w:rPr>
        <w:t>2</w:t>
      </w:r>
      <w:r w:rsidR="00853773">
        <w:rPr>
          <w:sz w:val="22"/>
          <w:szCs w:val="22"/>
        </w:rPr>
        <w:t>3</w:t>
      </w:r>
      <w:r w:rsidRPr="001C4525">
        <w:rPr>
          <w:sz w:val="22"/>
          <w:szCs w:val="22"/>
        </w:rPr>
        <w:t>.1.</w:t>
      </w:r>
      <w:r w:rsidR="000744ED" w:rsidRPr="001C4525">
        <w:rPr>
          <w:sz w:val="22"/>
          <w:szCs w:val="22"/>
        </w:rPr>
        <w:t xml:space="preserve">tiekėjas pateikė </w:t>
      </w:r>
      <w:r w:rsidR="00392F14" w:rsidRPr="001C4525">
        <w:rPr>
          <w:sz w:val="22"/>
          <w:szCs w:val="22"/>
        </w:rPr>
        <w:t>P</w:t>
      </w:r>
      <w:r w:rsidR="004E28C6" w:rsidRPr="001C4525">
        <w:rPr>
          <w:sz w:val="22"/>
          <w:szCs w:val="22"/>
        </w:rPr>
        <w:t>erkančiaja</w:t>
      </w:r>
      <w:r w:rsidR="007B5905" w:rsidRPr="001C4525">
        <w:rPr>
          <w:sz w:val="22"/>
          <w:szCs w:val="22"/>
        </w:rPr>
        <w:t>m</w:t>
      </w:r>
      <w:r w:rsidR="004E28C6" w:rsidRPr="001C4525">
        <w:rPr>
          <w:sz w:val="22"/>
          <w:szCs w:val="22"/>
        </w:rPr>
        <w:t xml:space="preserve"> </w:t>
      </w:r>
      <w:r w:rsidR="007B5905" w:rsidRPr="001C4525">
        <w:rPr>
          <w:sz w:val="22"/>
          <w:szCs w:val="22"/>
        </w:rPr>
        <w:t>subjektui</w:t>
      </w:r>
      <w:r w:rsidR="004E28C6" w:rsidRPr="001C4525">
        <w:rPr>
          <w:sz w:val="22"/>
          <w:szCs w:val="22"/>
        </w:rPr>
        <w:t xml:space="preserve"> </w:t>
      </w:r>
      <w:r w:rsidR="000744ED" w:rsidRPr="001C4525">
        <w:rPr>
          <w:sz w:val="22"/>
          <w:szCs w:val="22"/>
        </w:rPr>
        <w:t>informaciją apie tai, kad ėmėsi šių priemonių:</w:t>
      </w:r>
    </w:p>
    <w:p w14:paraId="32C48B26" w14:textId="262DCFDD" w:rsidR="000744ED" w:rsidRPr="001C4525" w:rsidRDefault="000744ED" w:rsidP="00646AE5">
      <w:pPr>
        <w:pStyle w:val="Sraopastraipa"/>
        <w:numPr>
          <w:ilvl w:val="0"/>
          <w:numId w:val="2"/>
        </w:numPr>
        <w:tabs>
          <w:tab w:val="left" w:pos="851"/>
          <w:tab w:val="left" w:pos="1985"/>
        </w:tabs>
        <w:ind w:left="0" w:firstLine="567"/>
        <w:rPr>
          <w:sz w:val="22"/>
          <w:szCs w:val="22"/>
        </w:rPr>
      </w:pPr>
      <w:r w:rsidRPr="001C4525">
        <w:rPr>
          <w:sz w:val="22"/>
          <w:szCs w:val="22"/>
        </w:rPr>
        <w:t xml:space="preserve">savanoriškai sumokėjo arba įsipareigojo sumokėti kompensaciją už žalą, padarytą dėl šių konkurso sąlygų </w:t>
      </w:r>
      <w:r w:rsidR="00A93403" w:rsidRPr="001C4525">
        <w:rPr>
          <w:b/>
          <w:bCs/>
          <w:sz w:val="22"/>
          <w:szCs w:val="22"/>
        </w:rPr>
        <w:t>3</w:t>
      </w:r>
      <w:r w:rsidR="0063788D" w:rsidRPr="001C4525">
        <w:rPr>
          <w:b/>
          <w:bCs/>
          <w:sz w:val="22"/>
          <w:szCs w:val="22"/>
        </w:rPr>
        <w:t>.1</w:t>
      </w:r>
      <w:r w:rsidR="004F7BE8" w:rsidRPr="001C4525">
        <w:rPr>
          <w:b/>
          <w:bCs/>
          <w:sz w:val="22"/>
          <w:szCs w:val="22"/>
        </w:rPr>
        <w:t>.</w:t>
      </w:r>
      <w:r w:rsidRPr="001C4525">
        <w:rPr>
          <w:b/>
          <w:bCs/>
          <w:sz w:val="22"/>
          <w:szCs w:val="22"/>
        </w:rPr>
        <w:t xml:space="preserve"> priedo</w:t>
      </w:r>
      <w:r w:rsidRPr="001C4525">
        <w:rPr>
          <w:sz w:val="22"/>
          <w:szCs w:val="22"/>
        </w:rPr>
        <w:t xml:space="preserve"> 1, </w:t>
      </w:r>
      <w:r w:rsidR="002C66B3" w:rsidRPr="001C4525">
        <w:rPr>
          <w:sz w:val="22"/>
          <w:szCs w:val="22"/>
        </w:rPr>
        <w:t>4</w:t>
      </w:r>
      <w:r w:rsidRPr="001C4525">
        <w:rPr>
          <w:sz w:val="22"/>
          <w:szCs w:val="22"/>
        </w:rPr>
        <w:t>–</w:t>
      </w:r>
      <w:r w:rsidR="002C66B3" w:rsidRPr="001C4525">
        <w:rPr>
          <w:sz w:val="22"/>
          <w:szCs w:val="22"/>
        </w:rPr>
        <w:t>1</w:t>
      </w:r>
      <w:r w:rsidRPr="001C4525">
        <w:rPr>
          <w:sz w:val="22"/>
          <w:szCs w:val="22"/>
        </w:rPr>
        <w:t>punktuose nurodytos nusikalstamos veikos arba pažeidimo, jeigu taikytina;</w:t>
      </w:r>
    </w:p>
    <w:p w14:paraId="391B0A92" w14:textId="77777777" w:rsidR="000744ED" w:rsidRPr="001C4525" w:rsidRDefault="000744ED" w:rsidP="00646AE5">
      <w:pPr>
        <w:pStyle w:val="Sraopastraipa"/>
        <w:numPr>
          <w:ilvl w:val="0"/>
          <w:numId w:val="2"/>
        </w:numPr>
        <w:tabs>
          <w:tab w:val="left" w:pos="851"/>
          <w:tab w:val="left" w:pos="1985"/>
        </w:tabs>
        <w:ind w:left="0" w:firstLine="567"/>
        <w:rPr>
          <w:sz w:val="22"/>
          <w:szCs w:val="22"/>
        </w:rPr>
      </w:pPr>
      <w:r w:rsidRPr="001C4525">
        <w:rPr>
          <w:sz w:val="22"/>
          <w:szCs w:val="22"/>
        </w:rPr>
        <w:t>bendradarbiavo, aktyviai teikė pagalbą ar ėmėsi kitų priemonių, padedančių ištirti, išaiškinti jo padarytą nusikalstamą veiką ar pažeidimą, jeigu taikytina;</w:t>
      </w:r>
    </w:p>
    <w:p w14:paraId="1FB54E34" w14:textId="77777777" w:rsidR="001C4525" w:rsidRDefault="000744ED" w:rsidP="00993EB3">
      <w:pPr>
        <w:pStyle w:val="Sraopastraipa"/>
        <w:numPr>
          <w:ilvl w:val="0"/>
          <w:numId w:val="2"/>
        </w:numPr>
        <w:tabs>
          <w:tab w:val="left" w:pos="851"/>
          <w:tab w:val="left" w:pos="1985"/>
        </w:tabs>
        <w:ind w:left="0" w:firstLine="567"/>
        <w:rPr>
          <w:sz w:val="22"/>
          <w:szCs w:val="22"/>
        </w:rPr>
      </w:pPr>
      <w:r w:rsidRPr="001C4525">
        <w:rPr>
          <w:sz w:val="22"/>
          <w:szCs w:val="22"/>
        </w:rPr>
        <w:t>ėmėsi techninių, organizacinių, personalo valdymo priemonių, skirtų tolesnių nusikalstamų veikų ar pažeidimų prevencijai;</w:t>
      </w:r>
    </w:p>
    <w:p w14:paraId="5EC04F88" w14:textId="1340DC3F" w:rsidR="000744ED" w:rsidRPr="001C4525" w:rsidRDefault="00993EB3" w:rsidP="001C4525">
      <w:pPr>
        <w:tabs>
          <w:tab w:val="left" w:pos="851"/>
          <w:tab w:val="left" w:pos="1985"/>
        </w:tabs>
        <w:rPr>
          <w:sz w:val="22"/>
          <w:szCs w:val="22"/>
        </w:rPr>
      </w:pPr>
      <w:r w:rsidRPr="001C4525">
        <w:rPr>
          <w:sz w:val="22"/>
          <w:szCs w:val="22"/>
        </w:rPr>
        <w:t xml:space="preserve"> 3.</w:t>
      </w:r>
      <w:r w:rsidR="001C4525">
        <w:rPr>
          <w:sz w:val="22"/>
          <w:szCs w:val="22"/>
        </w:rPr>
        <w:t>2</w:t>
      </w:r>
      <w:r w:rsidR="00853773">
        <w:rPr>
          <w:sz w:val="22"/>
          <w:szCs w:val="22"/>
        </w:rPr>
        <w:t>3</w:t>
      </w:r>
      <w:r w:rsidRPr="001C4525">
        <w:rPr>
          <w:sz w:val="22"/>
          <w:szCs w:val="22"/>
        </w:rPr>
        <w:t xml:space="preserve">.2. </w:t>
      </w:r>
      <w:r w:rsidR="00392F14" w:rsidRPr="001C4525">
        <w:rPr>
          <w:sz w:val="22"/>
          <w:szCs w:val="22"/>
        </w:rPr>
        <w:t>P</w:t>
      </w:r>
      <w:r w:rsidR="004B186F" w:rsidRPr="001C4525">
        <w:rPr>
          <w:rFonts w:eastAsia="Calibri"/>
          <w:sz w:val="22"/>
          <w:szCs w:val="22"/>
        </w:rPr>
        <w:t>erkan</w:t>
      </w:r>
      <w:r w:rsidR="007B5905" w:rsidRPr="001C4525">
        <w:rPr>
          <w:rFonts w:eastAsia="Calibri"/>
          <w:sz w:val="22"/>
          <w:szCs w:val="22"/>
        </w:rPr>
        <w:t>tysis</w:t>
      </w:r>
      <w:r w:rsidR="004B186F" w:rsidRPr="001C4525">
        <w:rPr>
          <w:rFonts w:eastAsia="Calibri"/>
          <w:sz w:val="22"/>
          <w:szCs w:val="22"/>
        </w:rPr>
        <w:t xml:space="preserve"> </w:t>
      </w:r>
      <w:r w:rsidR="007B5905" w:rsidRPr="001C4525">
        <w:rPr>
          <w:rFonts w:eastAsia="Calibri"/>
          <w:sz w:val="22"/>
          <w:szCs w:val="22"/>
        </w:rPr>
        <w:t>subjektas</w:t>
      </w:r>
      <w:r w:rsidR="000744ED" w:rsidRPr="001C4525">
        <w:rPr>
          <w:sz w:val="22"/>
          <w:szCs w:val="22"/>
        </w:rPr>
        <w:t xml:space="preserve"> įvertino tiekėjo informaciją, pateiktą pagal </w:t>
      </w:r>
      <w:r w:rsidR="0007653F" w:rsidRPr="001C4525">
        <w:rPr>
          <w:sz w:val="22"/>
          <w:szCs w:val="22"/>
        </w:rPr>
        <w:t>3.1</w:t>
      </w:r>
      <w:r w:rsidR="00040401" w:rsidRPr="001C4525">
        <w:rPr>
          <w:sz w:val="22"/>
          <w:szCs w:val="22"/>
        </w:rPr>
        <w:t>5</w:t>
      </w:r>
      <w:r w:rsidR="0007653F" w:rsidRPr="001C4525">
        <w:rPr>
          <w:sz w:val="22"/>
          <w:szCs w:val="22"/>
        </w:rPr>
        <w:t>.1</w:t>
      </w:r>
      <w:r w:rsidR="004F7BE8" w:rsidRPr="001C4525">
        <w:rPr>
          <w:sz w:val="22"/>
          <w:szCs w:val="22"/>
        </w:rPr>
        <w:t>.</w:t>
      </w:r>
      <w:r w:rsidR="000744ED" w:rsidRPr="001C4525">
        <w:rPr>
          <w:sz w:val="22"/>
          <w:szCs w:val="22"/>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00FE3790" w:rsidRPr="001C4525">
        <w:rPr>
          <w:sz w:val="22"/>
          <w:szCs w:val="22"/>
        </w:rPr>
        <w:t>P</w:t>
      </w:r>
      <w:r w:rsidR="004B186F" w:rsidRPr="001C4525">
        <w:rPr>
          <w:rFonts w:eastAsia="Calibri"/>
          <w:sz w:val="22"/>
          <w:szCs w:val="22"/>
        </w:rPr>
        <w:t>erkan</w:t>
      </w:r>
      <w:r w:rsidR="007B5905" w:rsidRPr="001C4525">
        <w:rPr>
          <w:rFonts w:eastAsia="Calibri"/>
          <w:sz w:val="22"/>
          <w:szCs w:val="22"/>
        </w:rPr>
        <w:t>tysis</w:t>
      </w:r>
      <w:r w:rsidR="004B186F" w:rsidRPr="001C4525">
        <w:rPr>
          <w:rFonts w:eastAsia="Calibri"/>
          <w:sz w:val="22"/>
          <w:szCs w:val="22"/>
        </w:rPr>
        <w:t xml:space="preserve"> </w:t>
      </w:r>
      <w:r w:rsidR="007B5905" w:rsidRPr="001C4525">
        <w:rPr>
          <w:rFonts w:eastAsia="Calibri"/>
          <w:sz w:val="22"/>
          <w:szCs w:val="22"/>
        </w:rPr>
        <w:t>subjektas</w:t>
      </w:r>
      <w:r w:rsidR="000744ED" w:rsidRPr="001C4525">
        <w:rPr>
          <w:sz w:val="22"/>
          <w:szCs w:val="22"/>
        </w:rPr>
        <w:t xml:space="preserve"> turi pateikti tiekėjui motyvuotą sprendimą raštu ne vėliau kaip per 10 </w:t>
      </w:r>
      <w:r w:rsidR="004A7BC6" w:rsidRPr="001C4525">
        <w:rPr>
          <w:sz w:val="22"/>
          <w:szCs w:val="22"/>
        </w:rPr>
        <w:t xml:space="preserve">(dešimt) </w:t>
      </w:r>
      <w:r w:rsidR="000744ED" w:rsidRPr="001C4525">
        <w:rPr>
          <w:sz w:val="22"/>
          <w:szCs w:val="22"/>
        </w:rPr>
        <w:t xml:space="preserve">dienų nuo </w:t>
      </w:r>
      <w:r w:rsidR="0007653F" w:rsidRPr="001C4525">
        <w:rPr>
          <w:b/>
          <w:bCs/>
          <w:sz w:val="22"/>
          <w:szCs w:val="22"/>
        </w:rPr>
        <w:t>3.1</w:t>
      </w:r>
      <w:r w:rsidR="00040401" w:rsidRPr="001C4525">
        <w:rPr>
          <w:b/>
          <w:bCs/>
          <w:sz w:val="22"/>
          <w:szCs w:val="22"/>
        </w:rPr>
        <w:t>5</w:t>
      </w:r>
      <w:r w:rsidR="0007653F" w:rsidRPr="001C4525">
        <w:rPr>
          <w:b/>
          <w:bCs/>
          <w:sz w:val="22"/>
          <w:szCs w:val="22"/>
        </w:rPr>
        <w:t>.1</w:t>
      </w:r>
      <w:r w:rsidR="004F7BE8" w:rsidRPr="001C4525">
        <w:rPr>
          <w:b/>
          <w:bCs/>
          <w:sz w:val="22"/>
          <w:szCs w:val="22"/>
        </w:rPr>
        <w:t>.</w:t>
      </w:r>
      <w:r w:rsidR="000744ED" w:rsidRPr="001C4525">
        <w:rPr>
          <w:b/>
          <w:bCs/>
          <w:sz w:val="22"/>
          <w:szCs w:val="22"/>
        </w:rPr>
        <w:t xml:space="preserve"> punkte</w:t>
      </w:r>
      <w:r w:rsidR="000744ED" w:rsidRPr="001C4525">
        <w:rPr>
          <w:sz w:val="22"/>
          <w:szCs w:val="22"/>
        </w:rPr>
        <w:t xml:space="preserve"> nurodytos tiekėjo informacijos gavimo dienos.</w:t>
      </w:r>
    </w:p>
    <w:p w14:paraId="627760F8" w14:textId="5EFC1B49" w:rsidR="0095286B" w:rsidRPr="001C4525" w:rsidRDefault="001C4525" w:rsidP="001C4525">
      <w:pPr>
        <w:tabs>
          <w:tab w:val="left" w:pos="851"/>
          <w:tab w:val="left" w:pos="1985"/>
        </w:tabs>
        <w:rPr>
          <w:sz w:val="22"/>
          <w:szCs w:val="22"/>
        </w:rPr>
      </w:pPr>
      <w:r>
        <w:rPr>
          <w:sz w:val="22"/>
          <w:szCs w:val="22"/>
        </w:rPr>
        <w:t>3.2</w:t>
      </w:r>
      <w:r w:rsidR="00853773">
        <w:rPr>
          <w:sz w:val="22"/>
          <w:szCs w:val="22"/>
        </w:rPr>
        <w:t>4</w:t>
      </w:r>
      <w:r>
        <w:rPr>
          <w:sz w:val="22"/>
          <w:szCs w:val="22"/>
        </w:rPr>
        <w:t xml:space="preserve">. </w:t>
      </w:r>
      <w:r w:rsidR="0095286B" w:rsidRPr="001C4525">
        <w:rPr>
          <w:sz w:val="22"/>
          <w:szCs w:val="22"/>
        </w:rPr>
        <w:t xml:space="preserve">Tiekėjas negali pasinaudoti </w:t>
      </w:r>
      <w:r w:rsidR="0095286B" w:rsidRPr="001C4525">
        <w:rPr>
          <w:b/>
          <w:bCs/>
          <w:sz w:val="22"/>
          <w:szCs w:val="22"/>
        </w:rPr>
        <w:t>3.15</w:t>
      </w:r>
      <w:r w:rsidR="004F7BE8" w:rsidRPr="001C4525">
        <w:rPr>
          <w:b/>
          <w:bCs/>
          <w:sz w:val="22"/>
          <w:szCs w:val="22"/>
        </w:rPr>
        <w:t>.</w:t>
      </w:r>
      <w:r w:rsidR="0095286B" w:rsidRPr="001C4525">
        <w:rPr>
          <w:b/>
          <w:bCs/>
          <w:sz w:val="22"/>
          <w:szCs w:val="22"/>
        </w:rPr>
        <w:t xml:space="preserve"> punkte</w:t>
      </w:r>
      <w:r w:rsidR="0095286B" w:rsidRPr="001C4525">
        <w:rPr>
          <w:sz w:val="22"/>
          <w:szCs w:val="22"/>
        </w:rPr>
        <w:t xml:space="preserve"> nustatyta galimybe, kai jis priimtu ir įsiteisėjusiu teismo sprendimu pašalintas iš pirkimo ar koncesijos suteikimo procedūrų, teismo sprendime nurodytą laikotarpį.</w:t>
      </w:r>
    </w:p>
    <w:p w14:paraId="1A60C46D" w14:textId="547B6601" w:rsidR="0095286B" w:rsidRPr="001C4525" w:rsidRDefault="001C4525" w:rsidP="001C4525">
      <w:pPr>
        <w:tabs>
          <w:tab w:val="left" w:pos="851"/>
          <w:tab w:val="left" w:pos="1985"/>
        </w:tabs>
        <w:rPr>
          <w:sz w:val="22"/>
          <w:szCs w:val="22"/>
        </w:rPr>
      </w:pPr>
      <w:r>
        <w:rPr>
          <w:sz w:val="22"/>
          <w:szCs w:val="22"/>
        </w:rPr>
        <w:t>3.2</w:t>
      </w:r>
      <w:r w:rsidR="00853773">
        <w:rPr>
          <w:sz w:val="22"/>
          <w:szCs w:val="22"/>
        </w:rPr>
        <w:t>5</w:t>
      </w:r>
      <w:r>
        <w:rPr>
          <w:sz w:val="22"/>
          <w:szCs w:val="22"/>
        </w:rPr>
        <w:t xml:space="preserve">. </w:t>
      </w:r>
      <w:r w:rsidR="0095286B" w:rsidRPr="001C4525">
        <w:rPr>
          <w:sz w:val="22"/>
          <w:szCs w:val="22"/>
        </w:rPr>
        <w:t xml:space="preserve">Kai priimtu ir įsiteisėjusiu teismo sprendimu tiekėjui yra nustatytas pirkimo sąlygų </w:t>
      </w:r>
      <w:r w:rsidR="00BB5862" w:rsidRPr="001C4525">
        <w:rPr>
          <w:b/>
          <w:bCs/>
          <w:sz w:val="22"/>
          <w:szCs w:val="22"/>
        </w:rPr>
        <w:t>3</w:t>
      </w:r>
      <w:r w:rsidR="0095286B" w:rsidRPr="001C4525">
        <w:rPr>
          <w:b/>
          <w:bCs/>
          <w:sz w:val="22"/>
          <w:szCs w:val="22"/>
        </w:rPr>
        <w:t>.1</w:t>
      </w:r>
      <w:r w:rsidR="004F7BE8" w:rsidRPr="001C4525">
        <w:rPr>
          <w:b/>
          <w:bCs/>
          <w:sz w:val="22"/>
          <w:szCs w:val="22"/>
        </w:rPr>
        <w:t>.</w:t>
      </w:r>
      <w:r w:rsidR="0095286B" w:rsidRPr="001C4525">
        <w:rPr>
          <w:b/>
          <w:bCs/>
          <w:sz w:val="22"/>
          <w:szCs w:val="22"/>
        </w:rPr>
        <w:t xml:space="preserve"> priede</w:t>
      </w:r>
      <w:r w:rsidR="0095286B" w:rsidRPr="001C4525">
        <w:rPr>
          <w:sz w:val="22"/>
          <w:szCs w:val="22"/>
        </w:rPr>
        <w:t xml:space="preserve"> nurodytų pašalinimo pagrindų laikotarpis, </w:t>
      </w:r>
      <w:r w:rsidR="00DE0FA8" w:rsidRPr="001C4525">
        <w:rPr>
          <w:sz w:val="22"/>
          <w:szCs w:val="22"/>
        </w:rPr>
        <w:t>P</w:t>
      </w:r>
      <w:r w:rsidR="0095286B" w:rsidRPr="001C4525">
        <w:rPr>
          <w:sz w:val="22"/>
          <w:szCs w:val="22"/>
        </w:rPr>
        <w:t>erkantysis subjektas tiekėją iš pirkimo procedūros šalina teismo sprendime nurodytą laikotarpį.</w:t>
      </w:r>
    </w:p>
    <w:p w14:paraId="11DDB27E" w14:textId="697F8A36" w:rsidR="0095286B" w:rsidRPr="001C4525" w:rsidRDefault="001C4525" w:rsidP="001C4525">
      <w:pPr>
        <w:tabs>
          <w:tab w:val="left" w:pos="851"/>
          <w:tab w:val="left" w:pos="1985"/>
        </w:tabs>
        <w:rPr>
          <w:sz w:val="22"/>
          <w:szCs w:val="22"/>
        </w:rPr>
      </w:pPr>
      <w:r>
        <w:rPr>
          <w:sz w:val="22"/>
          <w:szCs w:val="22"/>
        </w:rPr>
        <w:t>3.2</w:t>
      </w:r>
      <w:r w:rsidR="00853773">
        <w:rPr>
          <w:sz w:val="22"/>
          <w:szCs w:val="22"/>
        </w:rPr>
        <w:t>6</w:t>
      </w:r>
      <w:r>
        <w:rPr>
          <w:sz w:val="22"/>
          <w:szCs w:val="22"/>
        </w:rPr>
        <w:t xml:space="preserve">. </w:t>
      </w:r>
      <w:r w:rsidR="0095286B" w:rsidRPr="001C4525">
        <w:rPr>
          <w:sz w:val="22"/>
          <w:szCs w:val="22"/>
        </w:rPr>
        <w:t xml:space="preserve">Perkantysis subjektas pašalina tiekėją iš pirkimo procedūros pagal pirkimo sąlygų </w:t>
      </w:r>
      <w:r w:rsidR="00BB5862" w:rsidRPr="001C4525">
        <w:rPr>
          <w:b/>
          <w:bCs/>
          <w:sz w:val="22"/>
          <w:szCs w:val="22"/>
        </w:rPr>
        <w:t>3</w:t>
      </w:r>
      <w:r w:rsidR="0095286B" w:rsidRPr="001C4525">
        <w:rPr>
          <w:b/>
          <w:bCs/>
          <w:sz w:val="22"/>
          <w:szCs w:val="22"/>
        </w:rPr>
        <w:t>.1</w:t>
      </w:r>
      <w:r w:rsidR="004F7BE8" w:rsidRPr="001C4525">
        <w:rPr>
          <w:b/>
          <w:bCs/>
          <w:sz w:val="22"/>
          <w:szCs w:val="22"/>
        </w:rPr>
        <w:t>.</w:t>
      </w:r>
      <w:r w:rsidR="0095286B" w:rsidRPr="001C4525">
        <w:rPr>
          <w:b/>
          <w:bCs/>
          <w:sz w:val="22"/>
          <w:szCs w:val="22"/>
        </w:rPr>
        <w:t xml:space="preserve"> priedo</w:t>
      </w:r>
      <w:r w:rsidR="0095286B" w:rsidRPr="001C4525">
        <w:rPr>
          <w:sz w:val="22"/>
          <w:szCs w:val="22"/>
        </w:rPr>
        <w:t xml:space="preserve"> </w:t>
      </w:r>
      <w:r w:rsidR="002C66B3" w:rsidRPr="001C4525">
        <w:rPr>
          <w:sz w:val="22"/>
          <w:szCs w:val="22"/>
        </w:rPr>
        <w:t>4</w:t>
      </w:r>
      <w:r w:rsidR="0095286B" w:rsidRPr="001C4525">
        <w:rPr>
          <w:sz w:val="22"/>
          <w:szCs w:val="22"/>
        </w:rPr>
        <w:t>–1</w:t>
      </w:r>
      <w:r w:rsidR="002C66B3" w:rsidRPr="001C4525">
        <w:rPr>
          <w:sz w:val="22"/>
          <w:szCs w:val="22"/>
        </w:rPr>
        <w:t>1</w:t>
      </w:r>
      <w:r w:rsidR="0095286B" w:rsidRPr="001C4525">
        <w:rPr>
          <w:sz w:val="22"/>
          <w:szCs w:val="22"/>
        </w:rPr>
        <w:t xml:space="preserve"> punktuose nurodytus pašalinimo pagrindus ir tuo atveju, kai jis turi įtikinamų duomenų, kad tiekėjas yra įsteigtas arba </w:t>
      </w:r>
      <w:r w:rsidR="0095286B" w:rsidRPr="001C4525">
        <w:rPr>
          <w:sz w:val="22"/>
          <w:szCs w:val="22"/>
        </w:rPr>
        <w:lastRenderedPageBreak/>
        <w:t xml:space="preserve">dalyvauja pirkime vietoj kito asmens, siekiant išvengti pirkimo sąlygų </w:t>
      </w:r>
      <w:r w:rsidR="00BB5862" w:rsidRPr="001C4525">
        <w:rPr>
          <w:b/>
          <w:bCs/>
          <w:sz w:val="22"/>
          <w:szCs w:val="22"/>
        </w:rPr>
        <w:t>3</w:t>
      </w:r>
      <w:r w:rsidR="0095286B" w:rsidRPr="001C4525">
        <w:rPr>
          <w:b/>
          <w:bCs/>
          <w:sz w:val="22"/>
          <w:szCs w:val="22"/>
        </w:rPr>
        <w:t>.1</w:t>
      </w:r>
      <w:r w:rsidR="004F7BE8" w:rsidRPr="001C4525">
        <w:rPr>
          <w:b/>
          <w:bCs/>
          <w:sz w:val="22"/>
          <w:szCs w:val="22"/>
        </w:rPr>
        <w:t>.</w:t>
      </w:r>
      <w:r w:rsidR="0095286B" w:rsidRPr="001C4525">
        <w:rPr>
          <w:b/>
          <w:bCs/>
          <w:sz w:val="22"/>
          <w:szCs w:val="22"/>
        </w:rPr>
        <w:t xml:space="preserve"> priedo</w:t>
      </w:r>
      <w:r w:rsidR="0095286B" w:rsidRPr="001C4525">
        <w:rPr>
          <w:sz w:val="22"/>
          <w:szCs w:val="22"/>
        </w:rPr>
        <w:t xml:space="preserve"> </w:t>
      </w:r>
      <w:r w:rsidR="002C66B3" w:rsidRPr="001C4525">
        <w:rPr>
          <w:sz w:val="22"/>
          <w:szCs w:val="22"/>
        </w:rPr>
        <w:t>4</w:t>
      </w:r>
      <w:r w:rsidR="0095286B" w:rsidRPr="001C4525">
        <w:rPr>
          <w:sz w:val="22"/>
          <w:szCs w:val="22"/>
        </w:rPr>
        <w:t xml:space="preserve"> – 1</w:t>
      </w:r>
      <w:r w:rsidR="002C66B3" w:rsidRPr="001C4525">
        <w:rPr>
          <w:sz w:val="22"/>
          <w:szCs w:val="22"/>
        </w:rPr>
        <w:t>1</w:t>
      </w:r>
      <w:r w:rsidR="0095286B" w:rsidRPr="001C4525">
        <w:rPr>
          <w:sz w:val="22"/>
          <w:szCs w:val="22"/>
        </w:rPr>
        <w:t xml:space="preserve"> punktuose nurodytų pašalinimo pagrindų taikymo.</w:t>
      </w:r>
    </w:p>
    <w:p w14:paraId="7953EAEF" w14:textId="77777777" w:rsidR="00EA3E40" w:rsidRPr="00C018DB" w:rsidRDefault="00EA3E40" w:rsidP="00EA3E40">
      <w:pPr>
        <w:pStyle w:val="Sraopastraipa"/>
        <w:ind w:left="1134"/>
        <w:rPr>
          <w:szCs w:val="24"/>
        </w:rPr>
      </w:pPr>
    </w:p>
    <w:p w14:paraId="0B9A80A6" w14:textId="2BCBD68B" w:rsidR="00EC1110" w:rsidRDefault="0070006E" w:rsidP="000A5330">
      <w:pPr>
        <w:jc w:val="center"/>
        <w:rPr>
          <w:b/>
          <w:sz w:val="22"/>
          <w:szCs w:val="22"/>
        </w:rPr>
      </w:pPr>
      <w:r w:rsidRPr="005428D2">
        <w:rPr>
          <w:b/>
          <w:sz w:val="22"/>
          <w:szCs w:val="22"/>
        </w:rPr>
        <w:t>Informacija, kad jeigu tiekėjo kvalifikacija dėl teisės verstis atitinkama veikla nebuvo tikrinama arba tikrinama ne visa apimtimi, tiekėjas Perkančiajam subjektui įsipareigoja, kad pirkimo sutartį vykdys tik tokią teisę turintys asmenys</w:t>
      </w:r>
    </w:p>
    <w:p w14:paraId="392F8B09" w14:textId="043CE1E2" w:rsidR="000744ED" w:rsidRDefault="002926E4" w:rsidP="00853773">
      <w:pPr>
        <w:pStyle w:val="Pagrindinistekstas"/>
        <w:ind w:firstLine="0"/>
        <w:rPr>
          <w:rFonts w:eastAsia="Calibri"/>
          <w:sz w:val="22"/>
          <w:szCs w:val="22"/>
        </w:rPr>
      </w:pPr>
      <w:r w:rsidRPr="005428D2">
        <w:rPr>
          <w:sz w:val="22"/>
          <w:szCs w:val="22"/>
        </w:rPr>
        <w:t>3.</w:t>
      </w:r>
      <w:r w:rsidR="005428D2" w:rsidRPr="005428D2">
        <w:rPr>
          <w:sz w:val="22"/>
          <w:szCs w:val="22"/>
        </w:rPr>
        <w:t>2</w:t>
      </w:r>
      <w:r w:rsidR="00853773">
        <w:rPr>
          <w:sz w:val="22"/>
          <w:szCs w:val="22"/>
        </w:rPr>
        <w:t>7</w:t>
      </w:r>
      <w:r w:rsidRPr="005428D2">
        <w:rPr>
          <w:sz w:val="22"/>
          <w:szCs w:val="22"/>
        </w:rPr>
        <w:t xml:space="preserve">. </w:t>
      </w:r>
      <w:r w:rsidR="00AB0F1B" w:rsidRPr="005428D2">
        <w:rPr>
          <w:sz w:val="22"/>
          <w:szCs w:val="22"/>
        </w:rPr>
        <w:t xml:space="preserve">Jei tiekėjo kvalifikacija dėl teisės verstis atitinkama veikla netikrinama arba pagal pirkimo sąlygose nustatytus kvalifikacijos reikalavimus tikrinama ne visa apimtimi, tačiau norminiai teisės aktai numato tam tikrus reikalavimus dėl teisės verstis veikla, tiekėjas </w:t>
      </w:r>
      <w:r w:rsidR="00AE0A72" w:rsidRPr="005428D2">
        <w:rPr>
          <w:sz w:val="22"/>
          <w:szCs w:val="22"/>
        </w:rPr>
        <w:t>P</w:t>
      </w:r>
      <w:r w:rsidR="00AB0F1B" w:rsidRPr="005428D2">
        <w:rPr>
          <w:sz w:val="22"/>
          <w:szCs w:val="22"/>
        </w:rPr>
        <w:t>erkančiajam subjektui įsipareigoja, kad pirkimo sutartį vykdys tik tokią teisę turintys asmenys</w:t>
      </w:r>
      <w:r w:rsidR="000744ED" w:rsidRPr="005428D2">
        <w:rPr>
          <w:rFonts w:eastAsia="Calibri"/>
          <w:sz w:val="22"/>
          <w:szCs w:val="22"/>
        </w:rPr>
        <w:t>.</w:t>
      </w:r>
    </w:p>
    <w:p w14:paraId="29D70FEC" w14:textId="77777777" w:rsidR="00416E72" w:rsidRPr="005428D2" w:rsidRDefault="00416E72" w:rsidP="002926E4">
      <w:pPr>
        <w:pStyle w:val="Pagrindinistekstas"/>
        <w:rPr>
          <w:rFonts w:eastAsia="Calibri"/>
          <w:sz w:val="22"/>
          <w:szCs w:val="22"/>
        </w:rPr>
      </w:pPr>
    </w:p>
    <w:p w14:paraId="4085ED13" w14:textId="77777777" w:rsidR="00416E72" w:rsidRPr="00D25632" w:rsidRDefault="00416E72" w:rsidP="00416E72">
      <w:pPr>
        <w:ind w:left="360"/>
        <w:jc w:val="center"/>
        <w:rPr>
          <w:sz w:val="22"/>
          <w:szCs w:val="22"/>
        </w:rPr>
      </w:pPr>
      <w:r w:rsidRPr="00D25632">
        <w:rPr>
          <w:rFonts w:eastAsia="Calibri"/>
          <w:b/>
          <w:sz w:val="22"/>
          <w:szCs w:val="22"/>
        </w:rPr>
        <w:t>Reikalaujami kokybės vadybos sistemos ir (arba) aplinkos apsaugos vadybos sistemos standartai</w:t>
      </w:r>
    </w:p>
    <w:p w14:paraId="3DD8FA54" w14:textId="23E1E89A" w:rsidR="00416E72" w:rsidRPr="006D6E9B" w:rsidRDefault="00853773" w:rsidP="00416E72">
      <w:pPr>
        <w:rPr>
          <w:sz w:val="22"/>
          <w:szCs w:val="22"/>
        </w:rPr>
      </w:pPr>
      <w:r>
        <w:rPr>
          <w:sz w:val="22"/>
          <w:szCs w:val="22"/>
        </w:rPr>
        <w:t xml:space="preserve">3.28. </w:t>
      </w:r>
      <w:r w:rsidR="00416E72" w:rsidRPr="006D6E9B">
        <w:rPr>
          <w:sz w:val="22"/>
          <w:szCs w:val="22"/>
        </w:rPr>
        <w:t>Tiekėjams nėra keliamas reikalavimas turėti kokybės vadybos sistemos ar aplinkos apsaugos vadybos sistemos sertifikatus (pvz., ISO 9001, ISO 14001) arba lygiaverčius dokumentus kaip kvalifikacijos įrodymą.</w:t>
      </w:r>
    </w:p>
    <w:p w14:paraId="45F26332" w14:textId="77777777" w:rsidR="0070006E" w:rsidRPr="00C018DB" w:rsidRDefault="0070006E" w:rsidP="002926E4">
      <w:pPr>
        <w:pStyle w:val="Pagrindinistekstas"/>
        <w:rPr>
          <w:rFonts w:eastAsia="Calibri"/>
        </w:rPr>
      </w:pPr>
    </w:p>
    <w:p w14:paraId="249C3A01" w14:textId="3CEDDEE2" w:rsidR="0070006E" w:rsidRPr="00E22474" w:rsidRDefault="0070006E" w:rsidP="000A5330">
      <w:pPr>
        <w:jc w:val="center"/>
        <w:rPr>
          <w:rFonts w:eastAsia="Calibri"/>
          <w:b/>
          <w:sz w:val="22"/>
          <w:szCs w:val="22"/>
        </w:rPr>
      </w:pPr>
      <w:r w:rsidRPr="00E22474">
        <w:rPr>
          <w:rFonts w:eastAsia="Calibri"/>
          <w:b/>
          <w:sz w:val="22"/>
          <w:szCs w:val="22"/>
        </w:rPr>
        <w:t>Rėmimasis kitų ūkio subjektų pajėgumais</w:t>
      </w:r>
      <w:r w:rsidR="008C3943" w:rsidRPr="00E22474">
        <w:rPr>
          <w:rFonts w:eastAsia="Calibri"/>
          <w:b/>
          <w:sz w:val="22"/>
          <w:szCs w:val="22"/>
        </w:rPr>
        <w:t>, subtiekėjų pasitelkimas</w:t>
      </w:r>
    </w:p>
    <w:p w14:paraId="4FCE5538" w14:textId="56D9CB0A" w:rsidR="008C3943" w:rsidRPr="00C05728" w:rsidRDefault="002926E4" w:rsidP="00416E72">
      <w:pPr>
        <w:pStyle w:val="Pagrindinistekstas"/>
        <w:ind w:firstLine="0"/>
        <w:rPr>
          <w:sz w:val="22"/>
          <w:szCs w:val="22"/>
        </w:rPr>
      </w:pPr>
      <w:r w:rsidRPr="00C05728">
        <w:rPr>
          <w:rFonts w:eastAsia="Calibri"/>
          <w:sz w:val="22"/>
          <w:szCs w:val="22"/>
        </w:rPr>
        <w:t>3.2</w:t>
      </w:r>
      <w:r w:rsidR="00853773">
        <w:rPr>
          <w:rFonts w:eastAsia="Calibri"/>
          <w:sz w:val="22"/>
          <w:szCs w:val="22"/>
        </w:rPr>
        <w:t>9</w:t>
      </w:r>
      <w:r w:rsidRPr="00C05728">
        <w:rPr>
          <w:rFonts w:eastAsia="Calibri"/>
          <w:sz w:val="22"/>
          <w:szCs w:val="22"/>
        </w:rPr>
        <w:t xml:space="preserve">. </w:t>
      </w:r>
      <w:r w:rsidR="009C5356" w:rsidRPr="00C05728">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tik tokiais kitų ūkio subjektų pajėgumais, kuriais jis realiai galės disponuoti pirkimo sutarties vykdymo metu</w:t>
      </w:r>
      <w:r w:rsidR="008C3943" w:rsidRPr="00C05728">
        <w:rPr>
          <w:sz w:val="22"/>
          <w:szCs w:val="22"/>
        </w:rPr>
        <w:t>.</w:t>
      </w:r>
    </w:p>
    <w:p w14:paraId="7698AA0A" w14:textId="2F21226D" w:rsidR="009C5356" w:rsidRPr="00C05728" w:rsidRDefault="002926E4" w:rsidP="00416E72">
      <w:pPr>
        <w:pStyle w:val="Pagrindinistekstas"/>
        <w:ind w:firstLine="0"/>
        <w:rPr>
          <w:sz w:val="22"/>
          <w:szCs w:val="22"/>
        </w:rPr>
      </w:pPr>
      <w:r w:rsidRPr="00C05728">
        <w:rPr>
          <w:rFonts w:eastAsia="Calibri"/>
          <w:sz w:val="22"/>
          <w:szCs w:val="22"/>
        </w:rPr>
        <w:t>3.</w:t>
      </w:r>
      <w:r w:rsidR="00853773">
        <w:rPr>
          <w:rFonts w:eastAsia="Calibri"/>
          <w:sz w:val="22"/>
          <w:szCs w:val="22"/>
        </w:rPr>
        <w:t>30</w:t>
      </w:r>
      <w:r w:rsidRPr="00C05728">
        <w:rPr>
          <w:rFonts w:eastAsia="Calibri"/>
          <w:sz w:val="22"/>
          <w:szCs w:val="22"/>
        </w:rPr>
        <w:t xml:space="preserve">. </w:t>
      </w:r>
      <w:r w:rsidR="009C5356" w:rsidRPr="00C05728">
        <w:rPr>
          <w:rFonts w:eastAsia="Calibri"/>
          <w:sz w:val="22"/>
          <w:szCs w:val="22"/>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w:t>
      </w:r>
    </w:p>
    <w:p w14:paraId="146A405E" w14:textId="01BBA1DF" w:rsidR="009C5356" w:rsidRPr="00C05728" w:rsidRDefault="002926E4" w:rsidP="00416E72">
      <w:pPr>
        <w:pStyle w:val="Pagrindinistekstas"/>
        <w:ind w:firstLine="0"/>
        <w:rPr>
          <w:sz w:val="22"/>
          <w:szCs w:val="22"/>
        </w:rPr>
      </w:pPr>
      <w:r w:rsidRPr="00C05728">
        <w:rPr>
          <w:rFonts w:eastAsia="Calibri"/>
          <w:b/>
          <w:bCs/>
          <w:sz w:val="22"/>
          <w:szCs w:val="22"/>
        </w:rPr>
        <w:t>3.</w:t>
      </w:r>
      <w:r w:rsidR="00853773">
        <w:rPr>
          <w:rFonts w:eastAsia="Calibri"/>
          <w:b/>
          <w:bCs/>
          <w:sz w:val="22"/>
          <w:szCs w:val="22"/>
        </w:rPr>
        <w:t>31</w:t>
      </w:r>
      <w:r w:rsidRPr="00C05728">
        <w:rPr>
          <w:rFonts w:eastAsia="Calibri"/>
          <w:b/>
          <w:bCs/>
          <w:sz w:val="22"/>
          <w:szCs w:val="22"/>
        </w:rPr>
        <w:t xml:space="preserve">. </w:t>
      </w:r>
      <w:r w:rsidR="009C5356" w:rsidRPr="00C05728">
        <w:rPr>
          <w:rFonts w:eastAsia="Calibri"/>
          <w:b/>
          <w:bCs/>
          <w:sz w:val="22"/>
          <w:szCs w:val="22"/>
        </w:rPr>
        <w:t xml:space="preserve">Kai tiekėjas pageidauja remtis kitų ūkio subjektų pajėgumais, jis privalo </w:t>
      </w:r>
      <w:r w:rsidR="00AE0A72" w:rsidRPr="00C05728">
        <w:rPr>
          <w:rFonts w:eastAsia="Calibri"/>
          <w:b/>
          <w:bCs/>
          <w:sz w:val="22"/>
          <w:szCs w:val="22"/>
        </w:rPr>
        <w:t>P</w:t>
      </w:r>
      <w:r w:rsidR="009C5356" w:rsidRPr="00C05728">
        <w:rPr>
          <w:rFonts w:eastAsia="Calibri"/>
          <w:b/>
          <w:bCs/>
          <w:sz w:val="22"/>
          <w:szCs w:val="22"/>
        </w:rPr>
        <w:t>erkančiajam subjektui pasiūlyme įrodyti, kad vykdant pirkimo sutartį ūkio subjektų, kurių pajėgumais jis remiasi, ištekliai jam bus prieinami per visą pirkimo sutarties vykdymo laikotarpį, t. y. pateikti šių ūkio subjektų sutikimus</w:t>
      </w:r>
      <w:r w:rsidR="009C5356" w:rsidRPr="00C05728">
        <w:rPr>
          <w:rFonts w:eastAsia="Calibri"/>
          <w:sz w:val="22"/>
          <w:szCs w:val="22"/>
        </w:rPr>
        <w:t>.</w:t>
      </w:r>
    </w:p>
    <w:p w14:paraId="1DE857CB" w14:textId="443FC346" w:rsidR="009C5356" w:rsidRPr="00C05728" w:rsidRDefault="002926E4" w:rsidP="00416E72">
      <w:pPr>
        <w:pStyle w:val="Pagrindinistekstas"/>
        <w:ind w:firstLine="0"/>
        <w:rPr>
          <w:sz w:val="22"/>
          <w:szCs w:val="22"/>
        </w:rPr>
      </w:pPr>
      <w:r w:rsidRPr="00C05728">
        <w:rPr>
          <w:rFonts w:eastAsia="Calibri"/>
          <w:sz w:val="22"/>
          <w:szCs w:val="22"/>
        </w:rPr>
        <w:t>3.</w:t>
      </w:r>
      <w:r w:rsidR="00853773">
        <w:rPr>
          <w:rFonts w:eastAsia="Calibri"/>
          <w:sz w:val="22"/>
          <w:szCs w:val="22"/>
        </w:rPr>
        <w:t>32</w:t>
      </w:r>
      <w:r w:rsidRPr="00C05728">
        <w:rPr>
          <w:rFonts w:eastAsia="Calibri"/>
          <w:sz w:val="22"/>
          <w:szCs w:val="22"/>
        </w:rPr>
        <w:t xml:space="preserve">. </w:t>
      </w:r>
      <w:r w:rsidR="009C5356" w:rsidRPr="00C05728">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w:t>
      </w:r>
      <w:r w:rsidR="00AE0A72" w:rsidRPr="00C05728">
        <w:rPr>
          <w:rFonts w:eastAsia="Calibri"/>
          <w:sz w:val="22"/>
          <w:szCs w:val="22"/>
        </w:rPr>
        <w:t xml:space="preserve"> P</w:t>
      </w:r>
      <w:r w:rsidR="009C5356" w:rsidRPr="00C05728">
        <w:rPr>
          <w:rFonts w:eastAsia="Calibri"/>
          <w:sz w:val="22"/>
          <w:szCs w:val="22"/>
        </w:rPr>
        <w:t xml:space="preserve">erkančiojo subjekto nustatytą pašalinimo pagrindą, </w:t>
      </w:r>
      <w:r w:rsidR="00AE0A72" w:rsidRPr="00C05728">
        <w:rPr>
          <w:rFonts w:eastAsia="Calibri"/>
          <w:sz w:val="22"/>
          <w:szCs w:val="22"/>
        </w:rPr>
        <w:t>P</w:t>
      </w:r>
      <w:r w:rsidR="009C5356" w:rsidRPr="00C05728">
        <w:rPr>
          <w:rFonts w:eastAsia="Calibri"/>
          <w:sz w:val="22"/>
          <w:szCs w:val="22"/>
        </w:rPr>
        <w:t>erkantysis subjektas turi pareikalauti per jos nustatytą terminą pakeisti jį reikalavimus atitinkančiu ūkio subjektu.</w:t>
      </w:r>
    </w:p>
    <w:p w14:paraId="0992D0FF" w14:textId="03D242DC" w:rsidR="009C5356" w:rsidRPr="00C05728" w:rsidRDefault="002926E4" w:rsidP="00416E72">
      <w:pPr>
        <w:pStyle w:val="Pagrindinistekstas"/>
        <w:ind w:firstLine="0"/>
        <w:rPr>
          <w:rFonts w:eastAsia="Calibri"/>
          <w:sz w:val="22"/>
          <w:szCs w:val="22"/>
        </w:rPr>
      </w:pPr>
      <w:r w:rsidRPr="00C05728">
        <w:rPr>
          <w:rFonts w:eastAsia="Calibri"/>
          <w:sz w:val="22"/>
          <w:szCs w:val="22"/>
        </w:rPr>
        <w:t>3.</w:t>
      </w:r>
      <w:r w:rsidR="00853773">
        <w:rPr>
          <w:rFonts w:eastAsia="Calibri"/>
          <w:sz w:val="22"/>
          <w:szCs w:val="22"/>
        </w:rPr>
        <w:t>33</w:t>
      </w:r>
      <w:r w:rsidRPr="00C05728">
        <w:rPr>
          <w:rFonts w:eastAsia="Calibri"/>
          <w:sz w:val="22"/>
          <w:szCs w:val="22"/>
        </w:rPr>
        <w:t xml:space="preserve">. </w:t>
      </w:r>
      <w:r w:rsidR="009C5356" w:rsidRPr="00C05728">
        <w:rPr>
          <w:rFonts w:eastAsia="Calibri"/>
          <w:sz w:val="22"/>
          <w:szCs w:val="22"/>
        </w:rPr>
        <w:t xml:space="preserve">Kai tiekėjas remiasi kitų ūkio subjektų pajėgumais, atsižvelgdamas į pirkimo dokumentuose nustatytus ekonominio ir finansinio pajėgumo reikalavimus, </w:t>
      </w:r>
      <w:r w:rsidR="00AE0A72" w:rsidRPr="00C05728">
        <w:rPr>
          <w:rFonts w:eastAsia="Calibri"/>
          <w:sz w:val="22"/>
          <w:szCs w:val="22"/>
        </w:rPr>
        <w:t>P</w:t>
      </w:r>
      <w:r w:rsidR="009C5356" w:rsidRPr="00C05728">
        <w:rPr>
          <w:rFonts w:eastAsia="Calibri"/>
          <w:sz w:val="22"/>
          <w:szCs w:val="22"/>
        </w:rPr>
        <w:t xml:space="preserve">erkantysis subjektas reikalauja, kad tiekėjas ir ūkio subjektai, kurių pajėgumais remiamasi, prisiimtų solidarią atsakomybę už pirkimo sutarties įvykdymą. </w:t>
      </w:r>
      <w:r w:rsidR="009C5356" w:rsidRPr="00C05728">
        <w:rPr>
          <w:rFonts w:eastAsia="Calibri"/>
          <w:b/>
          <w:bCs/>
          <w:sz w:val="22"/>
          <w:szCs w:val="22"/>
        </w:rPr>
        <w:t xml:space="preserve">Jei remiamasi ūkio subjekto pajėgumais, siekiant atitikti pirkimo dokumentuose nustatytus ekonominio ir finansinio pajėgumo reikalavimus, </w:t>
      </w:r>
      <w:r w:rsidR="00AE0A72" w:rsidRPr="00C05728">
        <w:rPr>
          <w:rFonts w:eastAsia="Calibri"/>
          <w:b/>
          <w:bCs/>
          <w:sz w:val="22"/>
          <w:szCs w:val="22"/>
        </w:rPr>
        <w:t>P</w:t>
      </w:r>
      <w:r w:rsidR="009C5356" w:rsidRPr="00C05728">
        <w:rPr>
          <w:rFonts w:eastAsia="Calibri"/>
          <w:b/>
          <w:bCs/>
          <w:sz w:val="22"/>
          <w:szCs w:val="22"/>
        </w:rPr>
        <w:t>erkančiajam subjektui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9C5356" w:rsidRPr="00C05728">
        <w:rPr>
          <w:rFonts w:eastAsia="Calibri"/>
          <w:sz w:val="22"/>
          <w:szCs w:val="22"/>
        </w:rPr>
        <w:t xml:space="preserve">. </w:t>
      </w:r>
      <w:r w:rsidR="009C5356" w:rsidRPr="00C05728">
        <w:rPr>
          <w:rFonts w:eastAsia="Calibri"/>
          <w:sz w:val="22"/>
          <w:szCs w:val="22"/>
          <w:u w:val="single"/>
        </w:rPr>
        <w:t>Jeigu ūkio subjektas iki pasiūlymų pateikimo termino pabaigos pateiktame pasiūlyme nėra nurodomas, šio ūkio subjekto pajėgumais remtis negalima</w:t>
      </w:r>
      <w:r w:rsidR="009C5356" w:rsidRPr="00C05728">
        <w:rPr>
          <w:rFonts w:eastAsia="Calibri"/>
          <w:sz w:val="22"/>
          <w:szCs w:val="22"/>
        </w:rPr>
        <w:t>.</w:t>
      </w:r>
    </w:p>
    <w:p w14:paraId="0AA6EC51" w14:textId="6C99EC44" w:rsidR="009C5356" w:rsidRPr="00C05728" w:rsidRDefault="002926E4" w:rsidP="00416E72">
      <w:pPr>
        <w:pStyle w:val="Pagrindinistekstas"/>
        <w:ind w:firstLine="0"/>
        <w:rPr>
          <w:sz w:val="22"/>
          <w:szCs w:val="22"/>
        </w:rPr>
      </w:pPr>
      <w:r w:rsidRPr="00C05728">
        <w:rPr>
          <w:rFonts w:eastAsia="Calibri"/>
          <w:sz w:val="22"/>
          <w:szCs w:val="22"/>
        </w:rPr>
        <w:t>3.</w:t>
      </w:r>
      <w:r w:rsidR="00853773">
        <w:rPr>
          <w:rFonts w:eastAsia="Calibri"/>
          <w:sz w:val="22"/>
          <w:szCs w:val="22"/>
        </w:rPr>
        <w:t>34</w:t>
      </w:r>
      <w:r w:rsidRPr="00C05728">
        <w:rPr>
          <w:rFonts w:eastAsia="Calibri"/>
          <w:sz w:val="22"/>
          <w:szCs w:val="22"/>
        </w:rPr>
        <w:t xml:space="preserve">. </w:t>
      </w:r>
      <w:r w:rsidR="000A6B49" w:rsidRPr="00C05728">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000A6B49" w:rsidRPr="00C05728">
        <w:rPr>
          <w:rFonts w:eastAsia="Calibri"/>
          <w:sz w:val="22"/>
          <w:szCs w:val="22"/>
          <w:u w:val="single"/>
        </w:rPr>
        <w:t>neketina jo įdarbinti</w:t>
      </w:r>
      <w:r w:rsidR="000A6B49" w:rsidRPr="00C05728">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07E65F9F" w14:textId="602E4DE3" w:rsidR="000A6B49" w:rsidRPr="00C05728" w:rsidRDefault="002926E4" w:rsidP="00416E72">
      <w:pPr>
        <w:pStyle w:val="Pagrindinistekstas"/>
        <w:ind w:firstLine="0"/>
        <w:rPr>
          <w:sz w:val="22"/>
          <w:szCs w:val="22"/>
        </w:rPr>
      </w:pPr>
      <w:r w:rsidRPr="00C05728">
        <w:rPr>
          <w:rFonts w:eastAsia="Calibri"/>
          <w:sz w:val="22"/>
          <w:szCs w:val="22"/>
        </w:rPr>
        <w:t>3.3</w:t>
      </w:r>
      <w:r w:rsidR="00853773">
        <w:rPr>
          <w:rFonts w:eastAsia="Calibri"/>
          <w:sz w:val="22"/>
          <w:szCs w:val="22"/>
        </w:rPr>
        <w:t>5</w:t>
      </w:r>
      <w:r w:rsidRPr="00C05728">
        <w:rPr>
          <w:rFonts w:eastAsia="Calibri"/>
          <w:sz w:val="22"/>
          <w:szCs w:val="22"/>
        </w:rPr>
        <w:t xml:space="preserve">. </w:t>
      </w:r>
      <w:r w:rsidR="000A6B49" w:rsidRPr="00C05728">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000A6B49" w:rsidRPr="00C05728">
        <w:rPr>
          <w:rFonts w:eastAsia="Calibri"/>
          <w:sz w:val="22"/>
          <w:szCs w:val="22"/>
          <w:u w:val="single"/>
        </w:rPr>
        <w:t>ketina įdarbinti</w:t>
      </w:r>
      <w:r w:rsidR="000A6B49" w:rsidRPr="00C05728">
        <w:rPr>
          <w:rFonts w:eastAsia="Calibri"/>
          <w:sz w:val="22"/>
          <w:szCs w:val="22"/>
        </w:rPr>
        <w:t>, jis turi būti nurodytas pasiūlyme kaip siūlomas specialistas (</w:t>
      </w:r>
      <w:proofErr w:type="spellStart"/>
      <w:r w:rsidR="000A6B49" w:rsidRPr="00C05728">
        <w:rPr>
          <w:rFonts w:eastAsia="Calibri"/>
          <w:sz w:val="22"/>
          <w:szCs w:val="22"/>
        </w:rPr>
        <w:t>kvazisubtiekėjas</w:t>
      </w:r>
      <w:proofErr w:type="spellEnd"/>
      <w:r w:rsidR="000A6B49" w:rsidRPr="00C05728">
        <w:rPr>
          <w:rFonts w:eastAsia="Calibri"/>
          <w:sz w:val="22"/>
          <w:szCs w:val="22"/>
        </w:rPr>
        <w:t xml:space="preserve">)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w:t>
      </w:r>
      <w:r w:rsidR="000A6B49" w:rsidRPr="00C05728">
        <w:rPr>
          <w:rFonts w:eastAsia="Calibri"/>
          <w:sz w:val="22"/>
          <w:szCs w:val="22"/>
          <w:u w:val="single"/>
        </w:rPr>
        <w:t>Šiuos dokumentus tiekėjas pateikia kartu su pasiūlymu</w:t>
      </w:r>
      <w:r w:rsidR="000A6B49" w:rsidRPr="00C05728">
        <w:rPr>
          <w:rFonts w:eastAsia="Calibri"/>
          <w:sz w:val="22"/>
          <w:szCs w:val="22"/>
        </w:rPr>
        <w:t>.</w:t>
      </w:r>
    </w:p>
    <w:p w14:paraId="226F3200" w14:textId="1A7C8C83" w:rsidR="008C3943" w:rsidRPr="00C018DB" w:rsidRDefault="002926E4" w:rsidP="00416E72">
      <w:pPr>
        <w:pStyle w:val="Pagrindinistekstas"/>
        <w:ind w:firstLine="0"/>
      </w:pPr>
      <w:r w:rsidRPr="00C05728">
        <w:rPr>
          <w:sz w:val="22"/>
          <w:szCs w:val="22"/>
        </w:rPr>
        <w:t>3.3</w:t>
      </w:r>
      <w:r w:rsidR="00853773">
        <w:rPr>
          <w:sz w:val="22"/>
          <w:szCs w:val="22"/>
        </w:rPr>
        <w:t>6</w:t>
      </w:r>
      <w:r w:rsidRPr="00C05728">
        <w:rPr>
          <w:sz w:val="22"/>
          <w:szCs w:val="22"/>
        </w:rPr>
        <w:t xml:space="preserve">. </w:t>
      </w:r>
      <w:r w:rsidR="008C3943" w:rsidRPr="00C05728">
        <w:rPr>
          <w:sz w:val="22"/>
          <w:szCs w:val="22"/>
        </w:rPr>
        <w:t xml:space="preserve">Tais atvejais, kai pirkimo dokumentuose yra nustatytas kvalifikacijos reikalavimas ir tiekėjas </w:t>
      </w:r>
      <w:r w:rsidR="008C3943" w:rsidRPr="00C05728">
        <w:rPr>
          <w:rFonts w:eastAsia="Calibri"/>
          <w:sz w:val="22"/>
          <w:szCs w:val="22"/>
          <w:lang w:eastAsia="lt-LT"/>
        </w:rPr>
        <w:t xml:space="preserve">naudojasi (naudosis) trečiųjų asmenų, kurie tiesiogiai </w:t>
      </w:r>
      <w:r w:rsidR="008C3943" w:rsidRPr="00C05728">
        <w:rPr>
          <w:sz w:val="22"/>
          <w:szCs w:val="22"/>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8C3943" w:rsidRPr="00C05728">
        <w:rPr>
          <w:rFonts w:eastAsia="Calibri"/>
          <w:sz w:val="22"/>
          <w:szCs w:val="22"/>
          <w:lang w:eastAsia="lt-LT"/>
        </w:rPr>
        <w:t>, priemonėmis (</w:t>
      </w:r>
      <w:r w:rsidR="008C3943" w:rsidRPr="00C05728">
        <w:rPr>
          <w:rFonts w:eastAsia="Calibri"/>
          <w:i/>
          <w:iCs/>
          <w:sz w:val="22"/>
          <w:szCs w:val="22"/>
          <w:lang w:eastAsia="lt-LT"/>
        </w:rPr>
        <w:t xml:space="preserve">pavyzdžiui, tik išnuomos patalpas, </w:t>
      </w:r>
      <w:r w:rsidR="008C3943" w:rsidRPr="00C05728">
        <w:rPr>
          <w:rFonts w:eastAsia="Calibri"/>
          <w:i/>
          <w:iCs/>
          <w:color w:val="000000"/>
          <w:sz w:val="22"/>
          <w:szCs w:val="22"/>
          <w:lang w:eastAsia="lt-LT"/>
        </w:rPr>
        <w:t>išnuomos įrangą ar pan.</w:t>
      </w:r>
      <w:r w:rsidR="008C3943" w:rsidRPr="00C05728">
        <w:rPr>
          <w:rFonts w:eastAsia="Calibri"/>
          <w:color w:val="000000"/>
          <w:sz w:val="22"/>
          <w:szCs w:val="22"/>
          <w:lang w:eastAsia="lt-LT"/>
        </w:rPr>
        <w:t xml:space="preserve">), </w:t>
      </w:r>
      <w:r w:rsidR="008C3943" w:rsidRPr="00C05728">
        <w:rPr>
          <w:rFonts w:eastAsia="Calibri"/>
          <w:b/>
          <w:bCs/>
          <w:color w:val="000000"/>
          <w:sz w:val="22"/>
          <w:szCs w:val="22"/>
          <w:lang w:eastAsia="lt-LT"/>
        </w:rPr>
        <w:t xml:space="preserve">tiekėjas, teikdamas pasiūlymą, turi pareigą įrodyti, kad atitinkamomis konkrečiomis trečiojo asmens priemonėmis jis galės naudotis sutarties vykdymo laikotarpiu (teikiant pasiūlymą nurodyti tuos trečiuosius asmenis ir informaciją </w:t>
      </w:r>
      <w:r w:rsidR="008C3943" w:rsidRPr="00C05728">
        <w:rPr>
          <w:rFonts w:eastAsia="Calibri"/>
          <w:b/>
          <w:bCs/>
          <w:color w:val="000000"/>
          <w:sz w:val="22"/>
          <w:szCs w:val="22"/>
          <w:lang w:eastAsia="lt-LT"/>
        </w:rPr>
        <w:lastRenderedPageBreak/>
        <w:t>apie su jais pasirašytas sutartis, ketinimo protokolus ir pan.)</w:t>
      </w:r>
      <w:r w:rsidR="008C3943" w:rsidRPr="00C05728">
        <w:rPr>
          <w:rFonts w:eastAsia="Calibri"/>
          <w:color w:val="000000"/>
          <w:sz w:val="22"/>
          <w:szCs w:val="22"/>
          <w:lang w:eastAsia="lt-LT"/>
        </w:rPr>
        <w:t>. Tokiu atveju laikoma, kad tiekėjas pats turi atitinkamą</w:t>
      </w:r>
      <w:r w:rsidR="008C3943" w:rsidRPr="00C018DB">
        <w:rPr>
          <w:rFonts w:eastAsia="Calibri"/>
          <w:color w:val="000000"/>
          <w:lang w:eastAsia="lt-LT"/>
        </w:rPr>
        <w:t xml:space="preserve"> kvalifikaciją, nepriklausomai nuo to kokiais pagrindais (nuosavybės, nuomos ar kitais) naudojasi ar naudosis sutarties vykdymo metu atitinkamas priemones.</w:t>
      </w:r>
    </w:p>
    <w:p w14:paraId="3CCBCC20" w14:textId="79A2BC07" w:rsidR="00AA6E6F" w:rsidRPr="00C05728" w:rsidRDefault="002926E4" w:rsidP="00416E72">
      <w:pPr>
        <w:pStyle w:val="Pagrindinistekstas"/>
        <w:ind w:firstLine="0"/>
        <w:rPr>
          <w:sz w:val="22"/>
          <w:szCs w:val="22"/>
        </w:rPr>
      </w:pPr>
      <w:r w:rsidRPr="00C05728">
        <w:rPr>
          <w:b/>
          <w:bCs/>
          <w:sz w:val="22"/>
          <w:szCs w:val="22"/>
        </w:rPr>
        <w:t>3.3</w:t>
      </w:r>
      <w:r w:rsidR="00853773">
        <w:rPr>
          <w:b/>
          <w:bCs/>
          <w:sz w:val="22"/>
          <w:szCs w:val="22"/>
        </w:rPr>
        <w:t>7</w:t>
      </w:r>
      <w:r w:rsidRPr="00C05728">
        <w:rPr>
          <w:b/>
          <w:bCs/>
          <w:sz w:val="22"/>
          <w:szCs w:val="22"/>
        </w:rPr>
        <w:t xml:space="preserve">. </w:t>
      </w:r>
      <w:r w:rsidR="00AA6E6F" w:rsidRPr="00C05728">
        <w:rPr>
          <w:b/>
          <w:bCs/>
          <w:sz w:val="22"/>
          <w:szCs w:val="22"/>
        </w:rPr>
        <w:t xml:space="preserve">Ūkio subjektus, kurių pajėgumais tiekėjas remiasi ir </w:t>
      </w:r>
      <w:proofErr w:type="spellStart"/>
      <w:r w:rsidR="00AA6E6F" w:rsidRPr="00C05728">
        <w:rPr>
          <w:b/>
          <w:bCs/>
          <w:sz w:val="22"/>
          <w:szCs w:val="22"/>
        </w:rPr>
        <w:t>kvazisubtiekėjus</w:t>
      </w:r>
      <w:proofErr w:type="spellEnd"/>
      <w:r w:rsidR="00AA6E6F" w:rsidRPr="00C05728">
        <w:rPr>
          <w:b/>
          <w:bCs/>
          <w:sz w:val="22"/>
          <w:szCs w:val="22"/>
        </w:rPr>
        <w:t xml:space="preserve">, tiekėjas turi išviešinti teikiant pasiūlymą, nes po pasiūlymo pateikimo termino pabaigos pasitelkti (nurodyti) naujų ūkio subjektų, kurių pajėgumais tiekėjas remiasi ir </w:t>
      </w:r>
      <w:proofErr w:type="spellStart"/>
      <w:r w:rsidR="00AA6E6F" w:rsidRPr="00C05728">
        <w:rPr>
          <w:b/>
          <w:bCs/>
          <w:sz w:val="22"/>
          <w:szCs w:val="22"/>
        </w:rPr>
        <w:t>kvazisubtiekėjų</w:t>
      </w:r>
      <w:proofErr w:type="spellEnd"/>
      <w:r w:rsidR="00AA6E6F" w:rsidRPr="00C05728">
        <w:rPr>
          <w:b/>
          <w:bCs/>
          <w:sz w:val="22"/>
          <w:szCs w:val="22"/>
        </w:rPr>
        <w:t xml:space="preserve"> tam, kad atitiktų kvalifikacijos reikalavimus, tiekėjas negalės, t. y. po pasiūlymo pateikimo tiekėjas neturi teisės nurodyti naujų ūkio subjektų, kurių pajėgumais tiekėjas remiasi ir </w:t>
      </w:r>
      <w:proofErr w:type="spellStart"/>
      <w:r w:rsidR="00AA6E6F" w:rsidRPr="00C05728">
        <w:rPr>
          <w:b/>
          <w:bCs/>
          <w:sz w:val="22"/>
          <w:szCs w:val="22"/>
        </w:rPr>
        <w:t>kvazisubtiekėjų</w:t>
      </w:r>
      <w:proofErr w:type="spellEnd"/>
      <w:r w:rsidR="00AA6E6F" w:rsidRPr="00C05728">
        <w:rPr>
          <w:b/>
          <w:bCs/>
          <w:sz w:val="22"/>
          <w:szCs w:val="22"/>
        </w:rPr>
        <w:t>, nes tokie veiksmai laikomi esminiu pasiūlymo keitimu, prieštarauja Viešųjų pirkimų tarnybos taisyklių (Pasiūlymų patikslinimo, papildymo ar paaiškinimo taisyklės</w:t>
      </w:r>
      <w:r w:rsidR="00AE0A72" w:rsidRPr="00C05728">
        <w:rPr>
          <w:b/>
          <w:bCs/>
          <w:sz w:val="22"/>
          <w:szCs w:val="22"/>
        </w:rPr>
        <w:t>)</w:t>
      </w:r>
      <w:r w:rsidR="00AA6E6F" w:rsidRPr="00C05728">
        <w:rPr>
          <w:b/>
          <w:bCs/>
          <w:sz w:val="22"/>
          <w:szCs w:val="22"/>
        </w:rPr>
        <w:t xml:space="preserve"> nuostatoms ir todėl toks tiekėjo pasiūlymas yra atmetamas, kaip nurodyta pirkimo sąlygų </w:t>
      </w:r>
      <w:r w:rsidR="00736C34" w:rsidRPr="00C05728">
        <w:rPr>
          <w:b/>
          <w:bCs/>
          <w:sz w:val="22"/>
          <w:szCs w:val="22"/>
        </w:rPr>
        <w:t>8</w:t>
      </w:r>
      <w:r w:rsidR="00F74E1B" w:rsidRPr="00C05728">
        <w:rPr>
          <w:b/>
          <w:bCs/>
          <w:sz w:val="22"/>
          <w:szCs w:val="22"/>
        </w:rPr>
        <w:t>.</w:t>
      </w:r>
      <w:r w:rsidR="00F74E1B" w:rsidRPr="00C05728">
        <w:rPr>
          <w:b/>
          <w:bCs/>
          <w:sz w:val="22"/>
          <w:szCs w:val="22"/>
          <w:lang w:val="en-US"/>
        </w:rPr>
        <w:t>10.4</w:t>
      </w:r>
      <w:r w:rsidR="00AA6E6F" w:rsidRPr="00C05728">
        <w:rPr>
          <w:b/>
          <w:bCs/>
          <w:sz w:val="22"/>
          <w:szCs w:val="22"/>
        </w:rPr>
        <w:t xml:space="preserve"> punkte</w:t>
      </w:r>
      <w:r w:rsidR="00F74E1B" w:rsidRPr="00C05728">
        <w:rPr>
          <w:sz w:val="22"/>
          <w:szCs w:val="22"/>
        </w:rPr>
        <w:t>.</w:t>
      </w:r>
    </w:p>
    <w:p w14:paraId="1EDDECC3" w14:textId="6F32E268" w:rsidR="008C3943" w:rsidRPr="00303F0C" w:rsidRDefault="002926E4" w:rsidP="00416E72">
      <w:pPr>
        <w:pStyle w:val="Pagrindinistekstas"/>
        <w:ind w:firstLine="0"/>
        <w:rPr>
          <w:sz w:val="22"/>
          <w:szCs w:val="22"/>
        </w:rPr>
      </w:pPr>
      <w:r w:rsidRPr="00303F0C">
        <w:rPr>
          <w:rFonts w:eastAsia="Calibri"/>
          <w:bCs/>
          <w:sz w:val="22"/>
          <w:szCs w:val="22"/>
        </w:rPr>
        <w:t>3.3</w:t>
      </w:r>
      <w:r w:rsidR="00853773">
        <w:rPr>
          <w:rFonts w:eastAsia="Calibri"/>
          <w:bCs/>
          <w:sz w:val="22"/>
          <w:szCs w:val="22"/>
        </w:rPr>
        <w:t>8</w:t>
      </w:r>
      <w:r w:rsidRPr="00303F0C">
        <w:rPr>
          <w:rFonts w:eastAsia="Calibri"/>
          <w:bCs/>
          <w:sz w:val="22"/>
          <w:szCs w:val="22"/>
        </w:rPr>
        <w:t xml:space="preserve">. </w:t>
      </w:r>
      <w:r w:rsidR="00CE50A1" w:rsidRPr="00303F0C">
        <w:rPr>
          <w:rFonts w:eastAsia="Calibri"/>
          <w:sz w:val="22"/>
          <w:szCs w:val="22"/>
        </w:rPr>
        <w:t xml:space="preserve">Bet kuris fizinis ar juridinis asmuo, teikdamas pasiūlymą kaip atskiras tiekėjas ar tiekėjų grupės partneris (jungtinės veiklos sutarties šalis), kitame pasiūlyme gali </w:t>
      </w:r>
      <w:r w:rsidR="00CE50A1" w:rsidRPr="00303F0C">
        <w:rPr>
          <w:rFonts w:eastAsiaTheme="minorHAnsi"/>
          <w:bCs/>
          <w:iCs/>
          <w:sz w:val="22"/>
          <w:szCs w:val="22"/>
        </w:rPr>
        <w:t>būti kito tiekėjo subtiekėju ar ūkio subjektu, kurio pajėgumais remiasi kitas tiekėjas, tame pačiame pirkime, išskyrus tuos atvejus, kai turima pagrįstų įrodymų, kad toks ūkio subjektų elgesys turėtų būti kvalifikuojamas kaip draudžiamas susitarimas</w:t>
      </w:r>
      <w:r w:rsidR="00CE50A1" w:rsidRPr="00303F0C">
        <w:rPr>
          <w:rFonts w:eastAsia="Calibri"/>
          <w:sz w:val="22"/>
          <w:szCs w:val="22"/>
        </w:rPr>
        <w:t>.</w:t>
      </w:r>
    </w:p>
    <w:p w14:paraId="1F1B202A" w14:textId="2E1EC3B6" w:rsidR="008C3943" w:rsidRPr="00303F0C" w:rsidRDefault="002926E4" w:rsidP="00416E72">
      <w:pPr>
        <w:pStyle w:val="Pagrindinistekstas"/>
        <w:ind w:firstLine="0"/>
        <w:rPr>
          <w:sz w:val="22"/>
          <w:szCs w:val="22"/>
        </w:rPr>
      </w:pPr>
      <w:r w:rsidRPr="00303F0C">
        <w:rPr>
          <w:sz w:val="22"/>
          <w:szCs w:val="22"/>
        </w:rPr>
        <w:t>3.3</w:t>
      </w:r>
      <w:r w:rsidR="00853773">
        <w:rPr>
          <w:sz w:val="22"/>
          <w:szCs w:val="22"/>
        </w:rPr>
        <w:t>9</w:t>
      </w:r>
      <w:r w:rsidRPr="00303F0C">
        <w:rPr>
          <w:sz w:val="22"/>
          <w:szCs w:val="22"/>
        </w:rPr>
        <w:t xml:space="preserve">. </w:t>
      </w:r>
      <w:r w:rsidR="008C3943" w:rsidRPr="00303F0C">
        <w:rPr>
          <w:sz w:val="22"/>
          <w:szCs w:val="22"/>
        </w:rPr>
        <w:t xml:space="preserve">Sudarius pirkimo sutartį, tačiau ne vėliau negu pirkimo sutartis pradedama vykdyti, tiekėjas, kuris bus pripažintas laimėjusiu, įsipareigoja </w:t>
      </w:r>
      <w:r w:rsidR="00AE0A72" w:rsidRPr="00303F0C">
        <w:rPr>
          <w:sz w:val="22"/>
          <w:szCs w:val="22"/>
        </w:rPr>
        <w:t>P</w:t>
      </w:r>
      <w:r w:rsidR="008C3943" w:rsidRPr="00303F0C">
        <w:rPr>
          <w:sz w:val="22"/>
          <w:szCs w:val="22"/>
        </w:rPr>
        <w:t>erkančiaja</w:t>
      </w:r>
      <w:r w:rsidR="001E20CD" w:rsidRPr="00303F0C">
        <w:rPr>
          <w:sz w:val="22"/>
          <w:szCs w:val="22"/>
        </w:rPr>
        <w:t>m</w:t>
      </w:r>
      <w:r w:rsidR="008C3943" w:rsidRPr="00303F0C">
        <w:rPr>
          <w:sz w:val="22"/>
          <w:szCs w:val="22"/>
        </w:rPr>
        <w:t xml:space="preserve"> </w:t>
      </w:r>
      <w:r w:rsidR="001E20CD" w:rsidRPr="00303F0C">
        <w:rPr>
          <w:sz w:val="22"/>
          <w:szCs w:val="22"/>
        </w:rPr>
        <w:t>subjektui</w:t>
      </w:r>
      <w:r w:rsidR="008C3943" w:rsidRPr="00303F0C">
        <w:rPr>
          <w:sz w:val="22"/>
          <w:szCs w:val="22"/>
        </w:rPr>
        <w:t xml:space="preserve"> pranešti tuo metu žinomų subtiekėjų/subrangovų pavadinimus, kontaktinius duomenis ir jų atstovus. Perkan</w:t>
      </w:r>
      <w:r w:rsidR="001E20CD" w:rsidRPr="00303F0C">
        <w:rPr>
          <w:sz w:val="22"/>
          <w:szCs w:val="22"/>
        </w:rPr>
        <w:t>tysis</w:t>
      </w:r>
      <w:r w:rsidR="008C3943" w:rsidRPr="00303F0C">
        <w:rPr>
          <w:sz w:val="22"/>
          <w:szCs w:val="22"/>
        </w:rPr>
        <w:t xml:space="preserve"> </w:t>
      </w:r>
      <w:r w:rsidR="001E20CD" w:rsidRPr="00303F0C">
        <w:rPr>
          <w:sz w:val="22"/>
          <w:szCs w:val="22"/>
        </w:rPr>
        <w:t>subjektas</w:t>
      </w:r>
      <w:r w:rsidR="008C3943" w:rsidRPr="00303F0C">
        <w:rPr>
          <w:sz w:val="22"/>
          <w:szCs w:val="22"/>
        </w:rPr>
        <w:t xml:space="preserve"> taip pat reikalauja, kad tiekėjas informuotų apie minėtos informacijos pasikeitimus visu pirkimo sutarties vykdymo metu, taip pat apie naujus subtiekėjus/subrangovus, kuriuos jis ketina pasitelkti vėliau.</w:t>
      </w:r>
    </w:p>
    <w:p w14:paraId="64C6D634" w14:textId="77777777" w:rsidR="005807A5" w:rsidRPr="00303F0C" w:rsidRDefault="005807A5" w:rsidP="005807A5">
      <w:pPr>
        <w:tabs>
          <w:tab w:val="left" w:pos="1276"/>
        </w:tabs>
        <w:rPr>
          <w:sz w:val="22"/>
          <w:szCs w:val="22"/>
        </w:rPr>
      </w:pPr>
    </w:p>
    <w:p w14:paraId="489138C8" w14:textId="20C6AB0A" w:rsidR="000744ED" w:rsidRPr="00A127A2" w:rsidRDefault="00A127A2" w:rsidP="00A127A2">
      <w:pPr>
        <w:pStyle w:val="Pagrindinistekstas"/>
        <w:jc w:val="center"/>
        <w:rPr>
          <w:b/>
          <w:bCs/>
          <w:sz w:val="22"/>
          <w:szCs w:val="22"/>
        </w:rPr>
      </w:pPr>
      <w:bookmarkStart w:id="16" w:name="_Toc128483882"/>
      <w:bookmarkStart w:id="17" w:name="_Toc128484173"/>
      <w:bookmarkStart w:id="18" w:name="_Toc128484231"/>
      <w:r>
        <w:rPr>
          <w:b/>
          <w:bCs/>
          <w:sz w:val="22"/>
          <w:szCs w:val="22"/>
        </w:rPr>
        <w:t xml:space="preserve">4. </w:t>
      </w:r>
      <w:r w:rsidR="000744ED" w:rsidRPr="00A127A2">
        <w:rPr>
          <w:b/>
          <w:bCs/>
          <w:sz w:val="22"/>
          <w:szCs w:val="22"/>
        </w:rPr>
        <w:t>TIEKĖJŲ GRUPĖS DALYVAVIMAS PIRKIMO PROCEDŪROSE</w:t>
      </w:r>
      <w:bookmarkEnd w:id="16"/>
      <w:bookmarkEnd w:id="17"/>
      <w:bookmarkEnd w:id="18"/>
    </w:p>
    <w:p w14:paraId="0D2736E1" w14:textId="3C7C94E5" w:rsidR="000744ED" w:rsidRPr="00303F0C" w:rsidRDefault="00303F0C" w:rsidP="00303F0C">
      <w:pPr>
        <w:pStyle w:val="Pagrindinistekstas"/>
        <w:suppressAutoHyphens/>
        <w:ind w:firstLine="0"/>
        <w:contextualSpacing/>
        <w:rPr>
          <w:sz w:val="22"/>
          <w:szCs w:val="22"/>
        </w:rPr>
      </w:pPr>
      <w:r>
        <w:rPr>
          <w:sz w:val="22"/>
          <w:szCs w:val="22"/>
        </w:rPr>
        <w:t xml:space="preserve">4.1. </w:t>
      </w:r>
      <w:r w:rsidR="000744ED" w:rsidRPr="00303F0C">
        <w:rPr>
          <w:sz w:val="22"/>
          <w:szCs w:val="22"/>
        </w:rPr>
        <w:t>Pasiūlymą gali pateikti tiekėjų grupė</w:t>
      </w:r>
      <w:r w:rsidR="00E11510" w:rsidRPr="00303F0C">
        <w:rPr>
          <w:sz w:val="22"/>
          <w:szCs w:val="22"/>
        </w:rPr>
        <w:t>, veikianti</w:t>
      </w:r>
      <w:r w:rsidR="000744ED" w:rsidRPr="00303F0C">
        <w:rPr>
          <w:sz w:val="22"/>
          <w:szCs w:val="22"/>
        </w:rPr>
        <w:t xml:space="preserve"> jungtinės veiklos sutart</w:t>
      </w:r>
      <w:r w:rsidR="00E11510" w:rsidRPr="00303F0C">
        <w:rPr>
          <w:sz w:val="22"/>
          <w:szCs w:val="22"/>
        </w:rPr>
        <w:t>ies pagrindu</w:t>
      </w:r>
      <w:r w:rsidR="000744ED" w:rsidRPr="00303F0C">
        <w:rPr>
          <w:sz w:val="22"/>
          <w:szCs w:val="22"/>
        </w:rPr>
        <w:t>.</w:t>
      </w:r>
    </w:p>
    <w:p w14:paraId="3470FBF4" w14:textId="41C02CBA" w:rsidR="000744ED" w:rsidRPr="00303F0C" w:rsidRDefault="00303F0C" w:rsidP="00303F0C">
      <w:pPr>
        <w:pStyle w:val="Pagrindinistekstas"/>
        <w:suppressAutoHyphens/>
        <w:ind w:firstLine="0"/>
        <w:contextualSpacing/>
        <w:rPr>
          <w:sz w:val="22"/>
          <w:szCs w:val="22"/>
        </w:rPr>
      </w:pPr>
      <w:r>
        <w:rPr>
          <w:sz w:val="22"/>
          <w:szCs w:val="22"/>
        </w:rPr>
        <w:t xml:space="preserve">4.2. </w:t>
      </w:r>
      <w:r w:rsidR="000744ED" w:rsidRPr="00303F0C">
        <w:rPr>
          <w:sz w:val="22"/>
          <w:szCs w:val="22"/>
        </w:rPr>
        <w:t>Jungtinės veiklos sutartyje turi būti:</w:t>
      </w:r>
    </w:p>
    <w:p w14:paraId="6D7E8B8A" w14:textId="47EEDA28" w:rsidR="00754DBD" w:rsidRPr="00303F0C" w:rsidRDefault="00303F0C" w:rsidP="00303F0C">
      <w:pPr>
        <w:pStyle w:val="Pagrindinistekstas"/>
        <w:tabs>
          <w:tab w:val="left" w:pos="1418"/>
        </w:tabs>
        <w:suppressAutoHyphens/>
        <w:ind w:firstLine="0"/>
        <w:contextualSpacing/>
        <w:rPr>
          <w:sz w:val="22"/>
          <w:szCs w:val="22"/>
        </w:rPr>
      </w:pPr>
      <w:r>
        <w:rPr>
          <w:sz w:val="22"/>
          <w:szCs w:val="22"/>
        </w:rPr>
        <w:t xml:space="preserve">4.2.1. </w:t>
      </w:r>
      <w:r w:rsidR="001E20CD" w:rsidRPr="00303F0C">
        <w:rPr>
          <w:sz w:val="22"/>
          <w:szCs w:val="22"/>
        </w:rPr>
        <w:t xml:space="preserve">nurodyti kiekvienos šios sutarties šalies (partnerio) įsipareigojimai vykdant su </w:t>
      </w:r>
      <w:r w:rsidR="00AE0A72" w:rsidRPr="00303F0C">
        <w:rPr>
          <w:sz w:val="22"/>
          <w:szCs w:val="22"/>
        </w:rPr>
        <w:t>P</w:t>
      </w:r>
      <w:r w:rsidR="001E20CD" w:rsidRPr="00303F0C">
        <w:rPr>
          <w:sz w:val="22"/>
          <w:szCs w:val="22"/>
        </w:rPr>
        <w:t xml:space="preserve">erkančiuoju subjektu numatomą sudaryti pirkimo sutartį, šių įsipareigojimų vertės dalis (apimtis eurais ir procentais) bendroje pirkimo sutarties vertėje. </w:t>
      </w:r>
      <w:r w:rsidR="001E20CD" w:rsidRPr="00790A33">
        <w:rPr>
          <w:b/>
          <w:bCs/>
          <w:sz w:val="22"/>
          <w:szCs w:val="22"/>
        </w:rPr>
        <w:t xml:space="preserve">Jungtinės veiklos sutartis turi numatyti solidariąją visų šios sutarties partnerių atsakomybę už prievolių </w:t>
      </w:r>
      <w:r w:rsidR="00AE0A72" w:rsidRPr="00790A33">
        <w:rPr>
          <w:b/>
          <w:bCs/>
          <w:sz w:val="22"/>
          <w:szCs w:val="22"/>
        </w:rPr>
        <w:t>P</w:t>
      </w:r>
      <w:r w:rsidR="001E20CD" w:rsidRPr="00790A33">
        <w:rPr>
          <w:b/>
          <w:bCs/>
          <w:sz w:val="22"/>
          <w:szCs w:val="22"/>
        </w:rPr>
        <w:t>erkančiajam subjektui nevykdymą.</w:t>
      </w:r>
      <w:r w:rsidR="001E20CD" w:rsidRPr="00303F0C">
        <w:rPr>
          <w:sz w:val="22"/>
          <w:szCs w:val="22"/>
        </w:rPr>
        <w:t xml:space="preserve"> Jeigu jungtinės veiklos sutartyje ši nuostata nėra numatyta, laikoma, kad už prievolių </w:t>
      </w:r>
      <w:r w:rsidR="00AE0A72" w:rsidRPr="00303F0C">
        <w:rPr>
          <w:sz w:val="22"/>
          <w:szCs w:val="22"/>
        </w:rPr>
        <w:t>P</w:t>
      </w:r>
      <w:r w:rsidR="001E20CD" w:rsidRPr="00303F0C">
        <w:rPr>
          <w:sz w:val="22"/>
          <w:szCs w:val="22"/>
        </w:rPr>
        <w:t>erkančiajam subjektui nevykdymą jungtinės veiklos partneriai atsako solidariai;</w:t>
      </w:r>
      <w:r w:rsidR="000744ED" w:rsidRPr="00303F0C">
        <w:rPr>
          <w:color w:val="76923C" w:themeColor="accent3" w:themeShade="BF"/>
          <w:sz w:val="22"/>
          <w:szCs w:val="22"/>
        </w:rPr>
        <w:t xml:space="preserve"> </w:t>
      </w:r>
    </w:p>
    <w:p w14:paraId="1026EDCA" w14:textId="35986383" w:rsidR="000744ED" w:rsidRPr="00303F0C" w:rsidRDefault="00303F0C" w:rsidP="00303F0C">
      <w:pPr>
        <w:pStyle w:val="Pagrindinistekstas"/>
        <w:tabs>
          <w:tab w:val="left" w:pos="1418"/>
        </w:tabs>
        <w:suppressAutoHyphens/>
        <w:ind w:firstLine="0"/>
        <w:contextualSpacing/>
        <w:rPr>
          <w:sz w:val="22"/>
          <w:szCs w:val="22"/>
        </w:rPr>
      </w:pPr>
      <w:r>
        <w:rPr>
          <w:sz w:val="22"/>
          <w:szCs w:val="22"/>
        </w:rPr>
        <w:t>4.3.</w:t>
      </w:r>
      <w:r w:rsidR="001E20CD" w:rsidRPr="00303F0C">
        <w:rPr>
          <w:sz w:val="22"/>
          <w:szCs w:val="22"/>
        </w:rPr>
        <w:t xml:space="preserve">numatyta, kuris partneris (toliau – atsakingas partneris) atstovauja tiekėjų grupei (su kuo </w:t>
      </w:r>
      <w:r w:rsidR="00AE0A72" w:rsidRPr="00303F0C">
        <w:rPr>
          <w:sz w:val="22"/>
          <w:szCs w:val="22"/>
        </w:rPr>
        <w:t>P</w:t>
      </w:r>
      <w:r w:rsidR="001E20CD" w:rsidRPr="00303F0C">
        <w:rPr>
          <w:sz w:val="22"/>
          <w:szCs w:val="22"/>
        </w:rPr>
        <w:t>erkantysis subjektas turėtų bendrauti kvalifikacijos nagrinėjimo ir pasiūlymo vertinimo metu kylančiais klausimais ir kam teikti su šiais klausimais susijusią informaciją)</w:t>
      </w:r>
      <w:r w:rsidR="000744ED" w:rsidRPr="00303F0C">
        <w:rPr>
          <w:sz w:val="22"/>
          <w:szCs w:val="22"/>
        </w:rPr>
        <w:t>.</w:t>
      </w:r>
    </w:p>
    <w:p w14:paraId="407D0D4A" w14:textId="37CF5B54" w:rsidR="000744ED" w:rsidRPr="00303F0C" w:rsidRDefault="00303F0C" w:rsidP="00303F0C">
      <w:pPr>
        <w:pStyle w:val="Pagrindinistekstas"/>
        <w:suppressAutoHyphens/>
        <w:ind w:firstLine="0"/>
        <w:contextualSpacing/>
        <w:rPr>
          <w:sz w:val="22"/>
          <w:szCs w:val="22"/>
        </w:rPr>
      </w:pPr>
      <w:r>
        <w:rPr>
          <w:sz w:val="22"/>
          <w:szCs w:val="22"/>
        </w:rPr>
        <w:t xml:space="preserve">4.4. </w:t>
      </w:r>
      <w:r w:rsidR="000744ED" w:rsidRPr="00303F0C">
        <w:rPr>
          <w:sz w:val="22"/>
          <w:szCs w:val="22"/>
        </w:rPr>
        <w:t xml:space="preserve">Tuo atveju, jei tiekėjų grupės pasiūlymas bus pripažintas laimėjusiu šį pirkimą, </w:t>
      </w:r>
      <w:r w:rsidR="00AE0A72" w:rsidRPr="00303F0C">
        <w:rPr>
          <w:sz w:val="22"/>
          <w:szCs w:val="22"/>
        </w:rPr>
        <w:t>P</w:t>
      </w:r>
      <w:r w:rsidR="004E28C6" w:rsidRPr="00303F0C">
        <w:rPr>
          <w:sz w:val="22"/>
          <w:szCs w:val="22"/>
        </w:rPr>
        <w:t>erkan</w:t>
      </w:r>
      <w:r w:rsidR="00E81F9E" w:rsidRPr="00303F0C">
        <w:rPr>
          <w:sz w:val="22"/>
          <w:szCs w:val="22"/>
        </w:rPr>
        <w:t>tysis</w:t>
      </w:r>
      <w:r w:rsidR="004E28C6" w:rsidRPr="00303F0C">
        <w:rPr>
          <w:sz w:val="22"/>
          <w:szCs w:val="22"/>
        </w:rPr>
        <w:t xml:space="preserve"> </w:t>
      </w:r>
      <w:r w:rsidR="00E81F9E" w:rsidRPr="00303F0C">
        <w:rPr>
          <w:sz w:val="22"/>
          <w:szCs w:val="22"/>
        </w:rPr>
        <w:t>subjektas</w:t>
      </w:r>
      <w:r w:rsidR="000744ED" w:rsidRPr="00303F0C">
        <w:rPr>
          <w:sz w:val="22"/>
          <w:szCs w:val="22"/>
        </w:rPr>
        <w:t xml:space="preserve"> palaikys ryšius tik su atsakingu partneriu, su juo bus sudaroma pirkimo sutartis ir jam bus atliekami mokėjimai</w:t>
      </w:r>
      <w:r w:rsidR="001E20CD" w:rsidRPr="00303F0C">
        <w:rPr>
          <w:sz w:val="22"/>
          <w:szCs w:val="22"/>
        </w:rPr>
        <w:t>, išskyrus tiesioginio atsiskaitymo su subtiekėjais atvejus</w:t>
      </w:r>
      <w:r w:rsidR="000744ED" w:rsidRPr="00303F0C">
        <w:rPr>
          <w:sz w:val="22"/>
          <w:szCs w:val="22"/>
        </w:rPr>
        <w:t>.</w:t>
      </w:r>
    </w:p>
    <w:p w14:paraId="18739E7C" w14:textId="04DEEFCA" w:rsidR="000744ED" w:rsidRPr="00303F0C" w:rsidRDefault="00303F0C" w:rsidP="00303F0C">
      <w:pPr>
        <w:pStyle w:val="Pagrindinistekstas"/>
        <w:suppressAutoHyphens/>
        <w:ind w:firstLine="0"/>
        <w:contextualSpacing/>
        <w:rPr>
          <w:sz w:val="22"/>
          <w:szCs w:val="22"/>
        </w:rPr>
      </w:pPr>
      <w:r>
        <w:rPr>
          <w:sz w:val="22"/>
          <w:szCs w:val="22"/>
        </w:rPr>
        <w:t xml:space="preserve">4.5. </w:t>
      </w:r>
      <w:r w:rsidR="00392F14" w:rsidRPr="00303F0C">
        <w:rPr>
          <w:sz w:val="22"/>
          <w:szCs w:val="22"/>
        </w:rPr>
        <w:t>P</w:t>
      </w:r>
      <w:r w:rsidR="00664319" w:rsidRPr="00303F0C">
        <w:rPr>
          <w:rFonts w:eastAsia="Calibri"/>
          <w:sz w:val="22"/>
          <w:szCs w:val="22"/>
        </w:rPr>
        <w:t>erkan</w:t>
      </w:r>
      <w:r w:rsidR="007B5905" w:rsidRPr="00303F0C">
        <w:rPr>
          <w:rFonts w:eastAsia="Calibri"/>
          <w:sz w:val="22"/>
          <w:szCs w:val="22"/>
        </w:rPr>
        <w:t>tysis</w:t>
      </w:r>
      <w:r w:rsidR="00664319" w:rsidRPr="00303F0C">
        <w:rPr>
          <w:rFonts w:eastAsia="Calibri"/>
          <w:sz w:val="22"/>
          <w:szCs w:val="22"/>
        </w:rPr>
        <w:t xml:space="preserve"> </w:t>
      </w:r>
      <w:r w:rsidR="007B5905" w:rsidRPr="00303F0C">
        <w:rPr>
          <w:rFonts w:eastAsia="Calibri"/>
          <w:sz w:val="22"/>
          <w:szCs w:val="22"/>
        </w:rPr>
        <w:t>subjektas</w:t>
      </w:r>
      <w:r w:rsidR="000744ED" w:rsidRPr="00303F0C">
        <w:rPr>
          <w:sz w:val="22"/>
          <w:szCs w:val="22"/>
        </w:rPr>
        <w:t xml:space="preserve"> nereikalauja, kad, tiekėjų grupės pateiktą pasiūlymą nustačius laimėjusį  ir pasiūlius sudaryti pirkimo sutartį, ši tiekėjų grupė įgytų tam tikrą teisinę formą.</w:t>
      </w:r>
    </w:p>
    <w:p w14:paraId="13B95B46" w14:textId="6D718F4B" w:rsidR="001E20CD" w:rsidRPr="00303F0C" w:rsidRDefault="00A17FE7" w:rsidP="00303F0C">
      <w:pPr>
        <w:pStyle w:val="Pagrindinistekstas"/>
        <w:suppressAutoHyphens/>
        <w:ind w:firstLine="0"/>
        <w:contextualSpacing/>
        <w:rPr>
          <w:sz w:val="22"/>
          <w:szCs w:val="22"/>
        </w:rPr>
      </w:pPr>
      <w:r>
        <w:rPr>
          <w:sz w:val="22"/>
          <w:szCs w:val="22"/>
        </w:rPr>
        <w:t xml:space="preserve">4.5.1. </w:t>
      </w:r>
      <w:r w:rsidR="001E20CD" w:rsidRPr="00303F0C">
        <w:rPr>
          <w:sz w:val="22"/>
          <w:szCs w:val="22"/>
        </w:rPr>
        <w:t>Tiekėjai turi įsivertinti, kad pirkimo procedūrų metu nebus galima keisti tiekėjų grupės partnerių, todėl partnerius tiekėjas turi rinktis atsakingai.</w:t>
      </w:r>
    </w:p>
    <w:p w14:paraId="1B48A87E" w14:textId="77777777" w:rsidR="00FC5D50" w:rsidRPr="00303F0C" w:rsidRDefault="00FC5D50" w:rsidP="00FC5D50">
      <w:pPr>
        <w:pStyle w:val="Pagrindinistekstas"/>
        <w:suppressAutoHyphens/>
        <w:contextualSpacing/>
        <w:jc w:val="center"/>
        <w:rPr>
          <w:sz w:val="22"/>
          <w:szCs w:val="22"/>
        </w:rPr>
      </w:pPr>
    </w:p>
    <w:p w14:paraId="171389B1" w14:textId="0201AB52" w:rsidR="00FC5D50" w:rsidRPr="00303F0C" w:rsidRDefault="00FC5D50" w:rsidP="00FC5D50">
      <w:pPr>
        <w:keepNext/>
        <w:ind w:left="858"/>
        <w:jc w:val="center"/>
        <w:outlineLvl w:val="0"/>
        <w:rPr>
          <w:b/>
          <w:sz w:val="22"/>
          <w:szCs w:val="22"/>
        </w:rPr>
      </w:pPr>
      <w:bookmarkStart w:id="19" w:name="_Toc1719174"/>
      <w:r w:rsidRPr="00303F0C">
        <w:rPr>
          <w:b/>
          <w:sz w:val="22"/>
          <w:szCs w:val="22"/>
        </w:rPr>
        <w:t>5.  PASIŪLYMŲ GALIOJIMO UŽTIKRINIMO REIKALAVIMAI</w:t>
      </w:r>
      <w:bookmarkEnd w:id="19"/>
    </w:p>
    <w:p w14:paraId="0C05ADD9" w14:textId="47A1615D" w:rsidR="00FC5D50" w:rsidRDefault="00FC5D50" w:rsidP="00303F0C">
      <w:pPr>
        <w:suppressAutoHyphens/>
        <w:contextualSpacing/>
        <w:rPr>
          <w:sz w:val="22"/>
          <w:szCs w:val="22"/>
        </w:rPr>
      </w:pPr>
      <w:r w:rsidRPr="00303F0C">
        <w:rPr>
          <w:color w:val="000000"/>
          <w:sz w:val="22"/>
          <w:szCs w:val="22"/>
        </w:rPr>
        <w:t>5.1. Perkantysis subjektas nereikalauja pasiūlymo galiojimo užtikrinimo Lietuvos Respublikos civilinio kodekso nustatytais prievolių įvykdymo užtikrinimo būdais</w:t>
      </w:r>
      <w:r w:rsidR="006F6D72">
        <w:rPr>
          <w:sz w:val="22"/>
          <w:szCs w:val="22"/>
        </w:rPr>
        <w:t xml:space="preserve">, tačiau </w:t>
      </w:r>
      <w:r w:rsidR="00AE723A">
        <w:rPr>
          <w:sz w:val="22"/>
          <w:szCs w:val="22"/>
        </w:rPr>
        <w:t>t</w:t>
      </w:r>
      <w:r w:rsidR="006F6D72">
        <w:rPr>
          <w:sz w:val="22"/>
          <w:szCs w:val="22"/>
        </w:rPr>
        <w:t>iekėjas Perkančiajam subjektui pareikalavus, turės sumokėti 5 (penkių) proc. nuo pasiūlymo kainos be PVM dyd</w:t>
      </w:r>
      <w:r w:rsidR="00006D1D">
        <w:rPr>
          <w:sz w:val="22"/>
          <w:szCs w:val="22"/>
        </w:rPr>
        <w:t>žio baudą, jeigu jis:</w:t>
      </w:r>
    </w:p>
    <w:p w14:paraId="4FF6EE04" w14:textId="150D49E3" w:rsidR="00006D1D" w:rsidRDefault="00006D1D" w:rsidP="00303F0C">
      <w:pPr>
        <w:suppressAutoHyphens/>
        <w:contextualSpacing/>
        <w:rPr>
          <w:sz w:val="22"/>
          <w:szCs w:val="22"/>
        </w:rPr>
      </w:pPr>
      <w:r>
        <w:rPr>
          <w:sz w:val="22"/>
          <w:szCs w:val="22"/>
        </w:rPr>
        <w:t>5.1.1. atšaukia arba pakeičia savo pasiūlymą, pasiūlymo galiojimo laikotarpiu;</w:t>
      </w:r>
    </w:p>
    <w:p w14:paraId="3A2A9E41" w14:textId="3E7DA671" w:rsidR="00006D1D" w:rsidRPr="00303F0C" w:rsidRDefault="00006D1D" w:rsidP="00303F0C">
      <w:pPr>
        <w:suppressAutoHyphens/>
        <w:contextualSpacing/>
        <w:rPr>
          <w:sz w:val="22"/>
          <w:szCs w:val="22"/>
        </w:rPr>
      </w:pPr>
      <w:r>
        <w:rPr>
          <w:sz w:val="22"/>
          <w:szCs w:val="22"/>
        </w:rPr>
        <w:t>5.1.2. laimėjęs Pirkimą, vengia arba atsisako pasirašyti Pirkimo sutartį per Perkančiojo subjekto nurodytą terminą.</w:t>
      </w:r>
    </w:p>
    <w:p w14:paraId="50EB1966" w14:textId="77777777" w:rsidR="00FC5D50" w:rsidRPr="00303F0C" w:rsidRDefault="00FC5D50" w:rsidP="00FC5D50">
      <w:pPr>
        <w:contextualSpacing/>
        <w:jc w:val="left"/>
        <w:rPr>
          <w:b/>
          <w:sz w:val="22"/>
          <w:szCs w:val="22"/>
        </w:rPr>
      </w:pPr>
    </w:p>
    <w:p w14:paraId="0F473CB3" w14:textId="23F0278C" w:rsidR="000744ED" w:rsidRPr="00303F0C" w:rsidRDefault="00FC5D50" w:rsidP="00FC5D50">
      <w:pPr>
        <w:pStyle w:val="Antrat1"/>
        <w:numPr>
          <w:ilvl w:val="0"/>
          <w:numId w:val="0"/>
        </w:numPr>
        <w:ind w:left="568"/>
        <w:jc w:val="center"/>
        <w:rPr>
          <w:b/>
          <w:sz w:val="22"/>
          <w:szCs w:val="22"/>
        </w:rPr>
      </w:pPr>
      <w:bookmarkStart w:id="20" w:name="_Toc128483884"/>
      <w:bookmarkStart w:id="21" w:name="_Toc128484175"/>
      <w:bookmarkStart w:id="22" w:name="_Toc128484233"/>
      <w:r w:rsidRPr="00303F0C">
        <w:rPr>
          <w:b/>
          <w:sz w:val="22"/>
          <w:szCs w:val="22"/>
        </w:rPr>
        <w:t xml:space="preserve">6. </w:t>
      </w:r>
      <w:r w:rsidR="000744ED" w:rsidRPr="00303F0C">
        <w:rPr>
          <w:b/>
          <w:sz w:val="22"/>
          <w:szCs w:val="22"/>
        </w:rPr>
        <w:t>PASIŪLYMŲ RENGIMAS, PATEIKIMAS, KEITIMAS</w:t>
      </w:r>
      <w:bookmarkEnd w:id="20"/>
      <w:bookmarkEnd w:id="21"/>
      <w:bookmarkEnd w:id="22"/>
    </w:p>
    <w:p w14:paraId="4ABD2172" w14:textId="77777777" w:rsidR="00FC5D50" w:rsidRPr="00303F0C" w:rsidRDefault="00FC5D50" w:rsidP="00FC5D50">
      <w:pPr>
        <w:rPr>
          <w:sz w:val="22"/>
          <w:szCs w:val="22"/>
        </w:rPr>
      </w:pPr>
    </w:p>
    <w:p w14:paraId="3D8C42F5" w14:textId="48F1860C" w:rsidR="00041B1E" w:rsidRPr="00303F0C" w:rsidRDefault="00041B1E" w:rsidP="000A5330">
      <w:pPr>
        <w:contextualSpacing/>
        <w:jc w:val="center"/>
        <w:rPr>
          <w:b/>
          <w:sz w:val="22"/>
          <w:szCs w:val="22"/>
        </w:rPr>
      </w:pPr>
      <w:r w:rsidRPr="00303F0C">
        <w:rPr>
          <w:b/>
          <w:sz w:val="22"/>
          <w:szCs w:val="22"/>
        </w:rPr>
        <w:t>Pasiūlymų rengimo reikalavimai</w:t>
      </w:r>
    </w:p>
    <w:p w14:paraId="06C8DB9B" w14:textId="0CAFA8B6" w:rsidR="000744ED" w:rsidRPr="00303F0C" w:rsidRDefault="00D76370" w:rsidP="00D76370">
      <w:pPr>
        <w:rPr>
          <w:rFonts w:eastAsia="Calibri"/>
          <w:sz w:val="22"/>
          <w:szCs w:val="22"/>
        </w:rPr>
      </w:pPr>
      <w:r>
        <w:rPr>
          <w:rFonts w:eastAsia="Calibri"/>
          <w:sz w:val="22"/>
          <w:szCs w:val="22"/>
        </w:rPr>
        <w:t>6.1.</w:t>
      </w:r>
      <w:r w:rsidR="00752477" w:rsidRPr="00303F0C">
        <w:rPr>
          <w:rFonts w:eastAsia="Calibri"/>
          <w:sz w:val="22"/>
          <w:szCs w:val="22"/>
        </w:rPr>
        <w:t xml:space="preserve"> </w:t>
      </w:r>
      <w:r w:rsidR="000744ED" w:rsidRPr="00303F0C">
        <w:rPr>
          <w:rFonts w:eastAsia="Calibri"/>
          <w:sz w:val="22"/>
          <w:szCs w:val="22"/>
        </w:rPr>
        <w:t>Pateikdamas pasiūlymą tiekėjas sutinka su šiais pirkimo dokumentais ir patvirtina, kad jo pasiūlyme pateikta informacija yra teisinga ir apima viską, ko reikia tinkamam pirkimo sutarties įvykdymui.</w:t>
      </w:r>
    </w:p>
    <w:p w14:paraId="629D7943" w14:textId="61BFACA1" w:rsidR="000744ED" w:rsidRPr="00303F0C" w:rsidRDefault="00D76370" w:rsidP="00D76370">
      <w:pPr>
        <w:jc w:val="left"/>
        <w:rPr>
          <w:sz w:val="22"/>
          <w:szCs w:val="22"/>
          <w:lang w:eastAsia="lt-LT"/>
        </w:rPr>
      </w:pPr>
      <w:r>
        <w:rPr>
          <w:rFonts w:eastAsia="Calibri"/>
          <w:sz w:val="22"/>
          <w:szCs w:val="22"/>
        </w:rPr>
        <w:t xml:space="preserve">6.2. </w:t>
      </w:r>
      <w:r w:rsidR="00392F14" w:rsidRPr="00303F0C">
        <w:rPr>
          <w:rFonts w:eastAsia="Calibri"/>
          <w:sz w:val="22"/>
          <w:szCs w:val="22"/>
        </w:rPr>
        <w:t>P</w:t>
      </w:r>
      <w:r w:rsidR="004E28C6" w:rsidRPr="00303F0C">
        <w:rPr>
          <w:rFonts w:eastAsia="Calibri"/>
          <w:sz w:val="22"/>
          <w:szCs w:val="22"/>
        </w:rPr>
        <w:t>erkan</w:t>
      </w:r>
      <w:r w:rsidR="00C245E0" w:rsidRPr="00303F0C">
        <w:rPr>
          <w:rFonts w:eastAsia="Calibri"/>
          <w:sz w:val="22"/>
          <w:szCs w:val="22"/>
        </w:rPr>
        <w:t xml:space="preserve">tysis subjektas </w:t>
      </w:r>
      <w:r w:rsidR="000744ED" w:rsidRPr="00303F0C">
        <w:rPr>
          <w:rFonts w:eastAsia="Calibri"/>
          <w:sz w:val="22"/>
          <w:szCs w:val="22"/>
        </w:rPr>
        <w:t>reikalauja pasiūlymus teikti tik CVP IS</w:t>
      </w:r>
      <w:r w:rsidR="00310402" w:rsidRPr="00303F0C">
        <w:rPr>
          <w:rFonts w:eastAsia="Calibri"/>
          <w:sz w:val="22"/>
          <w:szCs w:val="22"/>
        </w:rPr>
        <w:t xml:space="preserve">, </w:t>
      </w:r>
      <w:r w:rsidR="00310402" w:rsidRPr="00303F0C">
        <w:rPr>
          <w:bCs/>
          <w:sz w:val="22"/>
          <w:szCs w:val="22"/>
        </w:rPr>
        <w:t>naudojant „pasiūlymų dėžutę“. Instrukcija kaip pateikti pasiūlymą skelbiama Viešųjų pirkimų tarnybos interneto svetainėje</w:t>
      </w:r>
      <w:r w:rsidR="00310402" w:rsidRPr="00303F0C">
        <w:rPr>
          <w:rStyle w:val="Puslapioinaosnuoroda"/>
          <w:bCs/>
          <w:sz w:val="22"/>
          <w:szCs w:val="22"/>
        </w:rPr>
        <w:footnoteReference w:id="2"/>
      </w:r>
      <w:r w:rsidR="00310402" w:rsidRPr="00303F0C">
        <w:rPr>
          <w:bCs/>
          <w:sz w:val="22"/>
          <w:szCs w:val="22"/>
        </w:rPr>
        <w:t>.</w:t>
      </w:r>
      <w:r w:rsidR="00310402" w:rsidRPr="00303F0C">
        <w:rPr>
          <w:sz w:val="22"/>
          <w:szCs w:val="22"/>
          <w:lang w:eastAsia="lt-LT"/>
        </w:rPr>
        <w:t xml:space="preserve"> </w:t>
      </w:r>
    </w:p>
    <w:p w14:paraId="1C536A34" w14:textId="185DCBE0" w:rsidR="00310402" w:rsidRPr="00C018DB" w:rsidRDefault="00D76370" w:rsidP="00D76370">
      <w:pPr>
        <w:pStyle w:val="Default"/>
        <w:jc w:val="both"/>
      </w:pPr>
      <w:r>
        <w:rPr>
          <w:sz w:val="22"/>
          <w:szCs w:val="22"/>
        </w:rPr>
        <w:lastRenderedPageBreak/>
        <w:t xml:space="preserve">6.3. </w:t>
      </w:r>
      <w:r w:rsidR="00310402" w:rsidRPr="00303F0C">
        <w:rPr>
          <w:bCs/>
          <w:sz w:val="22"/>
          <w:szCs w:val="22"/>
        </w:rPr>
        <w:t xml:space="preserve">Pasiūlymai pateikti CVP IS susirašinėjimo priemonėmis nesilaikant pirkimo sąlygų </w:t>
      </w:r>
      <w:r w:rsidR="00BA534A" w:rsidRPr="00303F0C">
        <w:rPr>
          <w:bCs/>
          <w:sz w:val="22"/>
          <w:szCs w:val="22"/>
        </w:rPr>
        <w:t>5</w:t>
      </w:r>
      <w:r w:rsidR="00310402" w:rsidRPr="00303F0C">
        <w:rPr>
          <w:bCs/>
          <w:sz w:val="22"/>
          <w:szCs w:val="22"/>
        </w:rPr>
        <w:t>.2</w:t>
      </w:r>
      <w:r w:rsidR="001B2C35" w:rsidRPr="00303F0C">
        <w:rPr>
          <w:bCs/>
          <w:sz w:val="22"/>
          <w:szCs w:val="22"/>
        </w:rPr>
        <w:t>.</w:t>
      </w:r>
      <w:r w:rsidR="00310402" w:rsidRPr="00303F0C">
        <w:rPr>
          <w:bCs/>
          <w:sz w:val="22"/>
          <w:szCs w:val="22"/>
        </w:rPr>
        <w:t xml:space="preserve"> punkto nustatytos teikimo tvarkos, bus laikomi negautais ir nebus vertinami. Pasiūlymai pateikti ne CVP IS</w:t>
      </w:r>
      <w:r w:rsidR="00310402" w:rsidRPr="00C018DB">
        <w:rPr>
          <w:bCs/>
        </w:rPr>
        <w:t xml:space="preserve"> priemonėmis (pvz. popierinėje laikmenoje vokuose) bus grąžinami tiekėjams, bus laikomi negautais ir nebus vertinami.</w:t>
      </w:r>
    </w:p>
    <w:p w14:paraId="4E41E2C5" w14:textId="282FAD6B" w:rsidR="000744ED" w:rsidRPr="00D76370" w:rsidRDefault="00D76370" w:rsidP="00D76370">
      <w:pPr>
        <w:pStyle w:val="Default"/>
        <w:jc w:val="both"/>
        <w:rPr>
          <w:rFonts w:eastAsia="Times New Roman"/>
          <w:sz w:val="22"/>
          <w:szCs w:val="22"/>
        </w:rPr>
      </w:pPr>
      <w:r w:rsidRPr="00D76370">
        <w:rPr>
          <w:sz w:val="22"/>
          <w:szCs w:val="22"/>
        </w:rPr>
        <w:t xml:space="preserve">6.4. </w:t>
      </w:r>
      <w:r w:rsidR="00A00307" w:rsidRPr="00D76370">
        <w:rPr>
          <w:sz w:val="22"/>
          <w:szCs w:val="22"/>
        </w:rPr>
        <w:t xml:space="preserve">Perkantysis subjektas reikalauja, kad pateiktas pasiūlymas būtų pasirašytas elektroniniu parašu, </w:t>
      </w:r>
      <w:r w:rsidR="005D37C0" w:rsidRPr="00D76370">
        <w:rPr>
          <w:sz w:val="22"/>
          <w:szCs w:val="22"/>
          <w:lang w:eastAsia="ar-SA"/>
        </w:rPr>
        <w:t>atitinkančiu P</w:t>
      </w:r>
      <w:r w:rsidR="001F1F92" w:rsidRPr="00D76370">
        <w:rPr>
          <w:sz w:val="22"/>
          <w:szCs w:val="22"/>
          <w:lang w:eastAsia="ar-SA"/>
        </w:rPr>
        <w:t>irkim</w:t>
      </w:r>
      <w:r w:rsidR="004F7F23" w:rsidRPr="00D76370">
        <w:rPr>
          <w:sz w:val="22"/>
          <w:szCs w:val="22"/>
          <w:lang w:eastAsia="ar-SA"/>
        </w:rPr>
        <w:t>ų</w:t>
      </w:r>
      <w:r w:rsidR="001F1F92" w:rsidRPr="00D76370">
        <w:rPr>
          <w:sz w:val="22"/>
          <w:szCs w:val="22"/>
          <w:lang w:eastAsia="ar-SA"/>
        </w:rPr>
        <w:t xml:space="preserve"> </w:t>
      </w:r>
      <w:r w:rsidR="004F7F23" w:rsidRPr="00D76370">
        <w:rPr>
          <w:sz w:val="22"/>
          <w:szCs w:val="22"/>
          <w:lang w:eastAsia="ar-SA"/>
        </w:rPr>
        <w:t>į</w:t>
      </w:r>
      <w:r w:rsidR="001F1F92" w:rsidRPr="00D76370">
        <w:rPr>
          <w:sz w:val="22"/>
          <w:szCs w:val="22"/>
          <w:lang w:eastAsia="ar-SA"/>
        </w:rPr>
        <w:t>statymo</w:t>
      </w:r>
      <w:r w:rsidR="005D37C0" w:rsidRPr="00D76370">
        <w:rPr>
          <w:sz w:val="22"/>
          <w:szCs w:val="22"/>
          <w:lang w:eastAsia="ar-SA"/>
        </w:rPr>
        <w:t xml:space="preserve"> 34 straipsnio 11 dalies 2 ir 3 punktuose nustatytus reikalavimus</w:t>
      </w:r>
      <w:r w:rsidR="004F7F23" w:rsidRPr="00D76370">
        <w:rPr>
          <w:rStyle w:val="Puslapioinaosnuoroda"/>
          <w:sz w:val="22"/>
          <w:szCs w:val="22"/>
          <w:lang w:eastAsia="ar-SA"/>
        </w:rPr>
        <w:footnoteReference w:id="3"/>
      </w:r>
      <w:r w:rsidR="00A00307" w:rsidRPr="00D76370">
        <w:rPr>
          <w:sz w:val="22"/>
          <w:szCs w:val="22"/>
        </w:rPr>
        <w:t>.  </w:t>
      </w:r>
      <w:r w:rsidR="0038127C" w:rsidRPr="00D76370">
        <w:rPr>
          <w:sz w:val="22"/>
          <w:szCs w:val="22"/>
        </w:rPr>
        <w:t xml:space="preserve"> </w:t>
      </w:r>
    </w:p>
    <w:p w14:paraId="50A57AD4" w14:textId="0C7A1D30" w:rsidR="000744ED" w:rsidRPr="00D76370" w:rsidRDefault="00D76370" w:rsidP="00D76370">
      <w:pPr>
        <w:rPr>
          <w:rFonts w:eastAsia="Calibri"/>
          <w:sz w:val="22"/>
          <w:szCs w:val="22"/>
        </w:rPr>
      </w:pPr>
      <w:r w:rsidRPr="00D76370">
        <w:rPr>
          <w:rFonts w:eastAsia="Calibri"/>
          <w:sz w:val="22"/>
          <w:szCs w:val="22"/>
        </w:rPr>
        <w:t xml:space="preserve">6.5. </w:t>
      </w:r>
      <w:r w:rsidR="000744ED" w:rsidRPr="00D76370">
        <w:rPr>
          <w:rFonts w:eastAsia="Calibri"/>
          <w:sz w:val="22"/>
          <w:szCs w:val="22"/>
        </w:rPr>
        <w:t>Pasiūlymas turi būti pateikiamas lietuvių</w:t>
      </w:r>
      <w:r w:rsidR="00CB64B3" w:rsidRPr="00D76370">
        <w:rPr>
          <w:rFonts w:eastAsia="Calibri"/>
          <w:sz w:val="22"/>
          <w:szCs w:val="22"/>
        </w:rPr>
        <w:t xml:space="preserve"> </w:t>
      </w:r>
      <w:r w:rsidR="000744ED" w:rsidRPr="00D76370">
        <w:rPr>
          <w:rFonts w:eastAsia="Calibri"/>
          <w:sz w:val="22"/>
          <w:szCs w:val="22"/>
        </w:rPr>
        <w:t>kalba. Su užsienio kalbomis pateikiamais dokumentais pasiūlyme turi būti pateiktas jų vertimas į lietuvių kalbą</w:t>
      </w:r>
      <w:r w:rsidR="00D10E97" w:rsidRPr="00D76370">
        <w:rPr>
          <w:rFonts w:eastAsia="Calibri"/>
          <w:sz w:val="22"/>
          <w:szCs w:val="22"/>
        </w:rPr>
        <w:t>.</w:t>
      </w:r>
      <w:r w:rsidR="00D10E97" w:rsidRPr="00D76370">
        <w:rPr>
          <w:sz w:val="22"/>
          <w:szCs w:val="22"/>
        </w:rPr>
        <w:t xml:space="preserve"> </w:t>
      </w:r>
      <w:r w:rsidR="00DF0BA3" w:rsidRPr="00D76370">
        <w:rPr>
          <w:sz w:val="22"/>
          <w:szCs w:val="22"/>
        </w:rPr>
        <w:t>Vertimas turi būti patvirtintas vertėjo parašu ir vertimo biuro antspaudu arba tiekėjo vadovo ar jo įgalioto asmens parašu</w:t>
      </w:r>
      <w:r w:rsidR="000744ED" w:rsidRPr="00D76370">
        <w:rPr>
          <w:rFonts w:eastAsia="Calibri"/>
          <w:sz w:val="22"/>
          <w:szCs w:val="22"/>
        </w:rPr>
        <w:t xml:space="preserve">. </w:t>
      </w:r>
    </w:p>
    <w:p w14:paraId="7765F9FE" w14:textId="0A3A46EE" w:rsidR="000744ED" w:rsidRPr="00077BF1" w:rsidRDefault="00077BF1" w:rsidP="00077BF1">
      <w:pPr>
        <w:rPr>
          <w:rFonts w:eastAsia="Calibri"/>
          <w:sz w:val="22"/>
          <w:szCs w:val="22"/>
        </w:rPr>
      </w:pPr>
      <w:r>
        <w:rPr>
          <w:rFonts w:eastAsia="Calibri"/>
          <w:sz w:val="22"/>
          <w:szCs w:val="22"/>
        </w:rPr>
        <w:t xml:space="preserve">6.6. </w:t>
      </w:r>
      <w:r w:rsidR="000744ED" w:rsidRPr="00077BF1">
        <w:rPr>
          <w:rFonts w:eastAsia="Calibri"/>
          <w:sz w:val="22"/>
          <w:szCs w:val="22"/>
        </w:rPr>
        <w:t xml:space="preserve">Tiekėjas (fizinis ar juridinis asmuo) gali pateikti </w:t>
      </w:r>
      <w:r w:rsidR="00392F14" w:rsidRPr="00077BF1">
        <w:rPr>
          <w:rFonts w:eastAsia="Calibri"/>
          <w:sz w:val="22"/>
          <w:szCs w:val="22"/>
        </w:rPr>
        <w:t>P</w:t>
      </w:r>
      <w:r w:rsidR="004E28C6" w:rsidRPr="00077BF1">
        <w:rPr>
          <w:rFonts w:eastAsia="Calibri"/>
          <w:sz w:val="22"/>
          <w:szCs w:val="22"/>
        </w:rPr>
        <w:t>erkančiaja</w:t>
      </w:r>
      <w:r w:rsidR="00C245E0" w:rsidRPr="00077BF1">
        <w:rPr>
          <w:rFonts w:eastAsia="Calibri"/>
          <w:sz w:val="22"/>
          <w:szCs w:val="22"/>
        </w:rPr>
        <w:t>m</w:t>
      </w:r>
      <w:r w:rsidR="004E28C6" w:rsidRPr="00077BF1">
        <w:rPr>
          <w:rFonts w:eastAsia="Calibri"/>
          <w:sz w:val="22"/>
          <w:szCs w:val="22"/>
        </w:rPr>
        <w:t xml:space="preserve"> </w:t>
      </w:r>
      <w:r w:rsidR="00C245E0" w:rsidRPr="00077BF1">
        <w:rPr>
          <w:rFonts w:eastAsia="Calibri"/>
          <w:sz w:val="22"/>
          <w:szCs w:val="22"/>
        </w:rPr>
        <w:t>subjektui</w:t>
      </w:r>
      <w:r w:rsidR="004E28C6" w:rsidRPr="00077BF1">
        <w:rPr>
          <w:rFonts w:eastAsia="Calibri"/>
          <w:sz w:val="22"/>
          <w:szCs w:val="22"/>
        </w:rPr>
        <w:t xml:space="preserve"> </w:t>
      </w:r>
      <w:r w:rsidR="000744ED" w:rsidRPr="00077BF1">
        <w:rPr>
          <w:rFonts w:eastAsia="Calibri"/>
          <w:sz w:val="22"/>
          <w:szCs w:val="22"/>
        </w:rPr>
        <w:t xml:space="preserve">tik vieną pasiūlymą, nepriklausomai nuo to, ar teikiant pasiūlymą jis bus atskiras tiekėjas, ar tiekėjų grupės partneris (jungtinės veiklos sutarties šalis). </w:t>
      </w:r>
    </w:p>
    <w:p w14:paraId="1E348374" w14:textId="03F58114" w:rsidR="000744ED" w:rsidRPr="00077BF1" w:rsidRDefault="00077BF1" w:rsidP="00077BF1">
      <w:pPr>
        <w:rPr>
          <w:rFonts w:eastAsia="Calibri"/>
          <w:sz w:val="22"/>
          <w:szCs w:val="22"/>
        </w:rPr>
      </w:pPr>
      <w:r>
        <w:rPr>
          <w:rFonts w:eastAsia="Calibri"/>
          <w:sz w:val="22"/>
          <w:szCs w:val="22"/>
        </w:rPr>
        <w:t xml:space="preserve">6.7. </w:t>
      </w:r>
      <w:r w:rsidR="000744ED" w:rsidRPr="00077BF1">
        <w:rPr>
          <w:rFonts w:eastAsia="Calibri"/>
          <w:sz w:val="22"/>
          <w:szCs w:val="22"/>
        </w:rPr>
        <w:t xml:space="preserve">Tiekėjas prisiima visas išlaidas, susijusias su pasiūlymo rengimu ir teikimu, </w:t>
      </w:r>
      <w:r w:rsidR="00392F14" w:rsidRPr="00077BF1">
        <w:rPr>
          <w:rFonts w:eastAsia="Calibri"/>
          <w:sz w:val="22"/>
          <w:szCs w:val="22"/>
        </w:rPr>
        <w:t>P</w:t>
      </w:r>
      <w:r w:rsidR="004E28C6" w:rsidRPr="00077BF1">
        <w:rPr>
          <w:rFonts w:eastAsia="Calibri"/>
          <w:sz w:val="22"/>
          <w:szCs w:val="22"/>
        </w:rPr>
        <w:t>erkan</w:t>
      </w:r>
      <w:r w:rsidR="00C245E0" w:rsidRPr="00077BF1">
        <w:rPr>
          <w:rFonts w:eastAsia="Calibri"/>
          <w:sz w:val="22"/>
          <w:szCs w:val="22"/>
        </w:rPr>
        <w:t>tysis</w:t>
      </w:r>
      <w:r w:rsidR="004E28C6" w:rsidRPr="00077BF1">
        <w:rPr>
          <w:rFonts w:eastAsia="Calibri"/>
          <w:sz w:val="22"/>
          <w:szCs w:val="22"/>
        </w:rPr>
        <w:t xml:space="preserve"> </w:t>
      </w:r>
      <w:r w:rsidR="00C245E0" w:rsidRPr="00077BF1">
        <w:rPr>
          <w:rFonts w:eastAsia="Calibri"/>
          <w:sz w:val="22"/>
          <w:szCs w:val="22"/>
        </w:rPr>
        <w:t>subjektas</w:t>
      </w:r>
      <w:r w:rsidR="000744ED" w:rsidRPr="00077BF1">
        <w:rPr>
          <w:rFonts w:eastAsia="Calibri"/>
          <w:sz w:val="22"/>
          <w:szCs w:val="22"/>
        </w:rPr>
        <w:t xml:space="preserve"> nėra atsakinga</w:t>
      </w:r>
      <w:r w:rsidR="004F7F23" w:rsidRPr="00077BF1">
        <w:rPr>
          <w:rFonts w:eastAsia="Calibri"/>
          <w:sz w:val="22"/>
          <w:szCs w:val="22"/>
        </w:rPr>
        <w:t>s</w:t>
      </w:r>
      <w:r w:rsidR="000744ED" w:rsidRPr="00077BF1">
        <w:rPr>
          <w:rFonts w:eastAsia="Calibri"/>
          <w:sz w:val="22"/>
          <w:szCs w:val="22"/>
        </w:rPr>
        <w:t xml:space="preserve"> ar įpareigota</w:t>
      </w:r>
      <w:r w:rsidR="004F7F23" w:rsidRPr="00077BF1">
        <w:rPr>
          <w:rFonts w:eastAsia="Calibri"/>
          <w:sz w:val="22"/>
          <w:szCs w:val="22"/>
        </w:rPr>
        <w:t>s</w:t>
      </w:r>
      <w:r w:rsidR="000744ED" w:rsidRPr="00077BF1">
        <w:rPr>
          <w:rFonts w:eastAsia="Calibri"/>
          <w:sz w:val="22"/>
          <w:szCs w:val="22"/>
        </w:rPr>
        <w:t xml:space="preserve"> dėl šių išlaidų. </w:t>
      </w:r>
      <w:r w:rsidR="00392F14" w:rsidRPr="00077BF1">
        <w:rPr>
          <w:rFonts w:eastAsia="Calibri"/>
          <w:sz w:val="22"/>
          <w:szCs w:val="22"/>
        </w:rPr>
        <w:t>P</w:t>
      </w:r>
      <w:r w:rsidR="004E28C6" w:rsidRPr="00077BF1">
        <w:rPr>
          <w:rFonts w:eastAsia="Calibri"/>
          <w:sz w:val="22"/>
          <w:szCs w:val="22"/>
        </w:rPr>
        <w:t>erkan</w:t>
      </w:r>
      <w:r w:rsidR="00C245E0" w:rsidRPr="00077BF1">
        <w:rPr>
          <w:rFonts w:eastAsia="Calibri"/>
          <w:sz w:val="22"/>
          <w:szCs w:val="22"/>
        </w:rPr>
        <w:t>tysis</w:t>
      </w:r>
      <w:r w:rsidR="005D4FC4" w:rsidRPr="00077BF1">
        <w:rPr>
          <w:rFonts w:eastAsia="Calibri"/>
          <w:sz w:val="22"/>
          <w:szCs w:val="22"/>
        </w:rPr>
        <w:t xml:space="preserve"> </w:t>
      </w:r>
      <w:r w:rsidR="00C245E0" w:rsidRPr="00077BF1">
        <w:rPr>
          <w:rFonts w:eastAsia="Calibri"/>
          <w:sz w:val="22"/>
          <w:szCs w:val="22"/>
        </w:rPr>
        <w:t>subjektas</w:t>
      </w:r>
      <w:r w:rsidR="000744ED" w:rsidRPr="00077BF1">
        <w:rPr>
          <w:rFonts w:eastAsia="Calibri"/>
          <w:sz w:val="22"/>
          <w:szCs w:val="22"/>
        </w:rPr>
        <w:t xml:space="preserve"> neatsakys ir neprisiims šių išlaidų, nepriklausomai nuo to, kaip vyktų ir baigtųsi pirkimas.</w:t>
      </w:r>
    </w:p>
    <w:p w14:paraId="5FA3CE7B" w14:textId="102AF9EA" w:rsidR="000744ED" w:rsidRPr="00077BF1" w:rsidRDefault="00077BF1" w:rsidP="00077BF1">
      <w:pPr>
        <w:rPr>
          <w:rFonts w:eastAsia="Calibri"/>
          <w:sz w:val="22"/>
          <w:szCs w:val="22"/>
        </w:rPr>
      </w:pPr>
      <w:r>
        <w:rPr>
          <w:rFonts w:eastAsia="Calibri"/>
          <w:b/>
          <w:bCs/>
          <w:sz w:val="22"/>
          <w:szCs w:val="22"/>
        </w:rPr>
        <w:t xml:space="preserve">6.8. </w:t>
      </w:r>
      <w:r w:rsidR="000744ED" w:rsidRPr="00077BF1">
        <w:rPr>
          <w:rFonts w:eastAsia="Calibri"/>
          <w:b/>
          <w:bCs/>
          <w:sz w:val="22"/>
          <w:szCs w:val="22"/>
        </w:rPr>
        <w:t>Tiekėjo pasiūlyme turi būti</w:t>
      </w:r>
      <w:r w:rsidR="000744ED" w:rsidRPr="00077BF1">
        <w:rPr>
          <w:rFonts w:eastAsia="Calibri"/>
          <w:sz w:val="22"/>
          <w:szCs w:val="22"/>
        </w:rPr>
        <w:t>:</w:t>
      </w:r>
    </w:p>
    <w:p w14:paraId="2A35409E" w14:textId="648796E5" w:rsidR="000744ED" w:rsidRPr="00077BF1" w:rsidRDefault="00077BF1" w:rsidP="00077BF1">
      <w:pPr>
        <w:rPr>
          <w:rFonts w:eastAsia="Calibri"/>
          <w:b/>
          <w:bCs/>
          <w:sz w:val="22"/>
          <w:szCs w:val="22"/>
        </w:rPr>
      </w:pPr>
      <w:r>
        <w:rPr>
          <w:rFonts w:eastAsia="Calibri"/>
          <w:b/>
          <w:bCs/>
          <w:sz w:val="22"/>
          <w:szCs w:val="22"/>
        </w:rPr>
        <w:t xml:space="preserve">6.8.1. </w:t>
      </w:r>
      <w:r w:rsidR="000744ED" w:rsidRPr="00077BF1">
        <w:rPr>
          <w:rFonts w:eastAsia="Calibri"/>
          <w:b/>
          <w:bCs/>
          <w:sz w:val="22"/>
          <w:szCs w:val="22"/>
        </w:rPr>
        <w:t>įgaliojimas ar kitas dokumentas (pvz., pareigybės aprašymas), suteikiantis teisę pasirašyti tiekėjo pasiūlymą, kai pasiūlymą pasirašo ne juridinio asmens vadovas, o jo įgaliotas asmuo;</w:t>
      </w:r>
    </w:p>
    <w:p w14:paraId="57FCB182" w14:textId="30140385" w:rsidR="000744ED" w:rsidRPr="00077BF1" w:rsidRDefault="00077BF1" w:rsidP="00077BF1">
      <w:pPr>
        <w:rPr>
          <w:rFonts w:eastAsia="Calibri"/>
          <w:b/>
          <w:bCs/>
          <w:sz w:val="22"/>
          <w:szCs w:val="22"/>
        </w:rPr>
      </w:pPr>
      <w:r>
        <w:rPr>
          <w:rFonts w:eastAsia="Calibri"/>
          <w:b/>
          <w:bCs/>
          <w:sz w:val="22"/>
          <w:szCs w:val="22"/>
        </w:rPr>
        <w:t xml:space="preserve">6.8.2. </w:t>
      </w:r>
      <w:r w:rsidR="000744ED" w:rsidRPr="00077BF1">
        <w:rPr>
          <w:rFonts w:eastAsia="Calibri"/>
          <w:b/>
          <w:bCs/>
          <w:sz w:val="22"/>
          <w:szCs w:val="22"/>
        </w:rPr>
        <w:t>užpildytas pasiūlymas pagal pasiūlymo form</w:t>
      </w:r>
      <w:r w:rsidR="004F1426" w:rsidRPr="00077BF1">
        <w:rPr>
          <w:rFonts w:eastAsia="Calibri"/>
          <w:b/>
          <w:bCs/>
          <w:sz w:val="22"/>
          <w:szCs w:val="22"/>
        </w:rPr>
        <w:t>ą</w:t>
      </w:r>
      <w:r w:rsidR="000744ED" w:rsidRPr="00077BF1">
        <w:rPr>
          <w:rFonts w:eastAsia="Calibri"/>
          <w:b/>
          <w:bCs/>
          <w:sz w:val="22"/>
          <w:szCs w:val="22"/>
        </w:rPr>
        <w:t xml:space="preserve"> (2</w:t>
      </w:r>
      <w:r w:rsidR="005D37C0" w:rsidRPr="00077BF1">
        <w:rPr>
          <w:rFonts w:eastAsia="Calibri"/>
          <w:b/>
          <w:bCs/>
          <w:sz w:val="22"/>
          <w:szCs w:val="22"/>
        </w:rPr>
        <w:t xml:space="preserve"> p</w:t>
      </w:r>
      <w:r w:rsidR="000744ED" w:rsidRPr="00077BF1">
        <w:rPr>
          <w:rFonts w:eastAsia="Calibri"/>
          <w:b/>
          <w:bCs/>
          <w:sz w:val="22"/>
          <w:szCs w:val="22"/>
        </w:rPr>
        <w:t>rieda</w:t>
      </w:r>
      <w:r w:rsidR="005D37C0" w:rsidRPr="00077BF1">
        <w:rPr>
          <w:rFonts w:eastAsia="Calibri"/>
          <w:b/>
          <w:bCs/>
          <w:sz w:val="22"/>
          <w:szCs w:val="22"/>
        </w:rPr>
        <w:t>s</w:t>
      </w:r>
      <w:r w:rsidR="00BE1BD5" w:rsidRPr="00077BF1">
        <w:rPr>
          <w:rFonts w:eastAsia="Calibri"/>
          <w:b/>
          <w:bCs/>
          <w:sz w:val="22"/>
          <w:szCs w:val="22"/>
        </w:rPr>
        <w:t>)</w:t>
      </w:r>
      <w:r w:rsidR="000744ED" w:rsidRPr="00077BF1">
        <w:rPr>
          <w:rFonts w:eastAsia="Calibri"/>
          <w:b/>
          <w:bCs/>
          <w:sz w:val="22"/>
          <w:szCs w:val="22"/>
        </w:rPr>
        <w:t>;</w:t>
      </w:r>
    </w:p>
    <w:p w14:paraId="3691BBC9" w14:textId="59656AF5" w:rsidR="009E7585" w:rsidRPr="00077BF1" w:rsidRDefault="009E7585" w:rsidP="00077BF1">
      <w:pPr>
        <w:contextualSpacing/>
        <w:rPr>
          <w:b/>
          <w:bCs/>
          <w:i/>
          <w:iCs/>
          <w:color w:val="FF0000"/>
          <w:sz w:val="22"/>
          <w:szCs w:val="22"/>
        </w:rPr>
      </w:pPr>
      <w:r w:rsidRPr="00077BF1">
        <w:rPr>
          <w:b/>
          <w:bCs/>
          <w:i/>
          <w:sz w:val="22"/>
          <w:szCs w:val="22"/>
        </w:rPr>
        <w:t>Pastaba. Tiekėjui, teikiančiam pasiūlymą, rekomenduojama vadovautis Viešųjų pirkimų tarnybos parengtomis gairėmis „Tiekėjo ABC“ ir pranešimu, kaip pagalbine medžiaga dėl dažniausiai tiekėjų daromų klaidų</w:t>
      </w:r>
      <w:r w:rsidR="00F74E1B" w:rsidRPr="00077BF1">
        <w:rPr>
          <w:rStyle w:val="Puslapioinaosnuoroda"/>
          <w:b/>
          <w:bCs/>
          <w:i/>
          <w:sz w:val="22"/>
          <w:szCs w:val="22"/>
        </w:rPr>
        <w:footnoteReference w:id="4"/>
      </w:r>
      <w:r w:rsidRPr="00077BF1">
        <w:rPr>
          <w:b/>
          <w:bCs/>
          <w:i/>
          <w:iCs/>
          <w:sz w:val="22"/>
          <w:szCs w:val="22"/>
        </w:rPr>
        <w:t xml:space="preserve">; </w:t>
      </w:r>
    </w:p>
    <w:p w14:paraId="1432A657" w14:textId="213BB343" w:rsidR="000744ED" w:rsidRPr="00077BF1" w:rsidRDefault="00077BF1" w:rsidP="00077BF1">
      <w:pPr>
        <w:rPr>
          <w:rFonts w:eastAsia="Calibri"/>
          <w:b/>
          <w:bCs/>
          <w:sz w:val="22"/>
          <w:szCs w:val="22"/>
        </w:rPr>
      </w:pPr>
      <w:r>
        <w:rPr>
          <w:rFonts w:eastAsia="Calibri"/>
          <w:b/>
          <w:bCs/>
          <w:sz w:val="22"/>
          <w:szCs w:val="22"/>
        </w:rPr>
        <w:t xml:space="preserve">6.8.3. </w:t>
      </w:r>
      <w:r w:rsidR="000744ED" w:rsidRPr="00077BF1">
        <w:rPr>
          <w:rFonts w:eastAsia="Calibri"/>
          <w:b/>
          <w:bCs/>
          <w:sz w:val="22"/>
          <w:szCs w:val="22"/>
        </w:rPr>
        <w:t>užpildytas ir pasirašytas EBVPD (</w:t>
      </w:r>
      <w:r w:rsidR="00F20E8F" w:rsidRPr="00077BF1">
        <w:rPr>
          <w:rFonts w:eastAsia="Calibri"/>
          <w:b/>
          <w:bCs/>
          <w:sz w:val="22"/>
          <w:szCs w:val="22"/>
        </w:rPr>
        <w:t>3</w:t>
      </w:r>
      <w:r w:rsidR="000744ED" w:rsidRPr="00077BF1">
        <w:rPr>
          <w:rFonts w:eastAsia="Calibri"/>
          <w:b/>
          <w:bCs/>
          <w:sz w:val="22"/>
          <w:szCs w:val="22"/>
        </w:rPr>
        <w:t xml:space="preserve"> priedas). EBVPD turi užpildyti, pasirašyti ir pateikti tiekėjas, kiekvienas tiekėjų grupės partneris (jei pasiūlymą pateikia tiekėjų grupė), ir kiekvienas ūkio subjektas, kurio pajėgumais ketina remtis tiekėjas;</w:t>
      </w:r>
    </w:p>
    <w:p w14:paraId="76241079" w14:textId="610A1013" w:rsidR="000744ED" w:rsidRPr="00077BF1" w:rsidRDefault="00077BF1" w:rsidP="00077BF1">
      <w:pPr>
        <w:rPr>
          <w:rFonts w:eastAsia="Calibri"/>
          <w:b/>
          <w:bCs/>
          <w:sz w:val="22"/>
          <w:szCs w:val="22"/>
        </w:rPr>
      </w:pPr>
      <w:r>
        <w:rPr>
          <w:rFonts w:eastAsia="Calibri"/>
          <w:b/>
          <w:bCs/>
          <w:sz w:val="22"/>
          <w:szCs w:val="22"/>
        </w:rPr>
        <w:t>6.8.4.</w:t>
      </w:r>
      <w:r w:rsidR="00752477" w:rsidRPr="00077BF1">
        <w:rPr>
          <w:rFonts w:eastAsia="Calibri"/>
          <w:b/>
          <w:bCs/>
          <w:sz w:val="22"/>
          <w:szCs w:val="22"/>
        </w:rPr>
        <w:t xml:space="preserve"> </w:t>
      </w:r>
      <w:r w:rsidR="000744ED" w:rsidRPr="00077BF1">
        <w:rPr>
          <w:rFonts w:eastAsia="Calibri"/>
          <w:b/>
          <w:bCs/>
          <w:sz w:val="22"/>
          <w:szCs w:val="22"/>
        </w:rPr>
        <w:t>jungtinės veiklos sutartis, jei pasiūlymą pateikia tiekėjų grupė;</w:t>
      </w:r>
    </w:p>
    <w:p w14:paraId="6098ECFD" w14:textId="383E8748" w:rsidR="000744ED" w:rsidRPr="00077BF1" w:rsidRDefault="00077BF1" w:rsidP="00077BF1">
      <w:pPr>
        <w:rPr>
          <w:rFonts w:eastAsia="Calibri"/>
          <w:sz w:val="22"/>
          <w:szCs w:val="22"/>
        </w:rPr>
      </w:pPr>
      <w:r>
        <w:rPr>
          <w:rFonts w:eastAsia="Calibri"/>
          <w:b/>
          <w:bCs/>
          <w:sz w:val="22"/>
          <w:szCs w:val="22"/>
        </w:rPr>
        <w:t xml:space="preserve">6.8.5. </w:t>
      </w:r>
      <w:r w:rsidR="000744ED" w:rsidRPr="00077BF1">
        <w:rPr>
          <w:rFonts w:eastAsia="Calibri"/>
          <w:b/>
          <w:bCs/>
          <w:sz w:val="22"/>
          <w:szCs w:val="22"/>
        </w:rPr>
        <w:t>kita pirkimo dokumentuose prašoma medžiaga</w:t>
      </w:r>
      <w:r w:rsidR="00006DD4" w:rsidRPr="00077BF1">
        <w:rPr>
          <w:rFonts w:eastAsia="Calibri"/>
          <w:sz w:val="22"/>
          <w:szCs w:val="22"/>
        </w:rPr>
        <w:t>.</w:t>
      </w:r>
    </w:p>
    <w:p w14:paraId="6B2C6955" w14:textId="77777777" w:rsidR="00077BF1" w:rsidRDefault="00077BF1" w:rsidP="000A5330">
      <w:pPr>
        <w:jc w:val="center"/>
        <w:rPr>
          <w:rFonts w:eastAsia="Calibri"/>
          <w:b/>
          <w:sz w:val="22"/>
          <w:szCs w:val="22"/>
        </w:rPr>
      </w:pPr>
    </w:p>
    <w:p w14:paraId="3B364BB1" w14:textId="3BB007EA" w:rsidR="00041B1E" w:rsidRPr="00077BF1" w:rsidRDefault="00041B1E" w:rsidP="000A5330">
      <w:pPr>
        <w:jc w:val="center"/>
        <w:rPr>
          <w:rFonts w:eastAsia="Calibri"/>
          <w:b/>
          <w:sz w:val="22"/>
          <w:szCs w:val="22"/>
        </w:rPr>
      </w:pPr>
      <w:r w:rsidRPr="00077BF1">
        <w:rPr>
          <w:rFonts w:eastAsia="Calibri"/>
          <w:b/>
          <w:sz w:val="22"/>
          <w:szCs w:val="22"/>
        </w:rPr>
        <w:t>Informacija, kaip turi būti apskaičiuota ir išreikšta pasiūlymuose nurodoma kaina. Į kainą turi būti įskaityti visi mokesčiai</w:t>
      </w:r>
    </w:p>
    <w:p w14:paraId="0D2B24D9" w14:textId="663344DE" w:rsidR="00264DC7" w:rsidRPr="00077BF1" w:rsidRDefault="000A5074" w:rsidP="00077BF1">
      <w:pPr>
        <w:rPr>
          <w:sz w:val="22"/>
          <w:szCs w:val="22"/>
        </w:rPr>
      </w:pPr>
      <w:r w:rsidRPr="00077BF1">
        <w:rPr>
          <w:color w:val="000000" w:themeColor="text1"/>
          <w:sz w:val="22"/>
          <w:szCs w:val="22"/>
        </w:rPr>
        <w:t>6</w:t>
      </w:r>
      <w:r w:rsidR="008D0231" w:rsidRPr="00077BF1">
        <w:rPr>
          <w:color w:val="000000" w:themeColor="text1"/>
          <w:sz w:val="22"/>
          <w:szCs w:val="22"/>
        </w:rPr>
        <w:t>.</w:t>
      </w:r>
      <w:r w:rsidR="004F7F23" w:rsidRPr="00077BF1">
        <w:rPr>
          <w:color w:val="000000" w:themeColor="text1"/>
          <w:sz w:val="22"/>
          <w:szCs w:val="22"/>
        </w:rPr>
        <w:t>9</w:t>
      </w:r>
      <w:r w:rsidR="008D0231" w:rsidRPr="00077BF1">
        <w:rPr>
          <w:color w:val="000000" w:themeColor="text1"/>
          <w:sz w:val="22"/>
          <w:szCs w:val="22"/>
        </w:rPr>
        <w:t xml:space="preserve">. </w:t>
      </w:r>
      <w:r w:rsidR="00E958C2" w:rsidRPr="00077BF1">
        <w:rPr>
          <w:sz w:val="22"/>
          <w:szCs w:val="22"/>
          <w:lang w:eastAsia="lt-LT"/>
        </w:rPr>
        <w:t xml:space="preserve">Kaina turi būti išreikšta ir apskaičiuota taip, kaip nurodyta pirkimo sąlygų 2 priede. </w:t>
      </w:r>
      <w:r w:rsidR="00E958C2" w:rsidRPr="00077BF1">
        <w:rPr>
          <w:sz w:val="22"/>
          <w:szCs w:val="22"/>
          <w:lang w:eastAsia="ar-SA"/>
        </w:rPr>
        <w:t>Kainos pasiūlyme nurodomos suapvalintos, paliekant du skaitmenis po kablelio.</w:t>
      </w:r>
      <w:r w:rsidR="00E958C2" w:rsidRPr="00077BF1">
        <w:rPr>
          <w:sz w:val="22"/>
          <w:szCs w:val="22"/>
          <w:lang w:eastAsia="lt-LT"/>
        </w:rPr>
        <w:t xml:space="preserve"> </w:t>
      </w:r>
      <w:r w:rsidR="001F1F92" w:rsidRPr="00077BF1">
        <w:rPr>
          <w:sz w:val="22"/>
          <w:szCs w:val="22"/>
        </w:rPr>
        <w:t>Apskaičiuojant kainą turi būti atsižvelgta į visas perkamų darbų apimtis, į pasiūlymo kainos sudėtines dalis, į techninės specifikacijos (</w:t>
      </w:r>
      <w:r w:rsidR="001F1F92" w:rsidRPr="00077BF1">
        <w:rPr>
          <w:b/>
          <w:bCs/>
          <w:sz w:val="22"/>
          <w:szCs w:val="22"/>
        </w:rPr>
        <w:t>pirkimo sąlygų 1 priedas</w:t>
      </w:r>
      <w:r w:rsidR="001F1F92" w:rsidRPr="00077BF1">
        <w:rPr>
          <w:sz w:val="22"/>
          <w:szCs w:val="22"/>
        </w:rPr>
        <w:t>) reikalavimus, į pirkimo sutarties projekte numatytą atsiskaitymo už atliktus darbus terminą 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w:t>
      </w:r>
      <w:r w:rsidR="00F73769" w:rsidRPr="00077BF1">
        <w:rPr>
          <w:color w:val="000000" w:themeColor="text1"/>
          <w:sz w:val="22"/>
          <w:szCs w:val="22"/>
        </w:rPr>
        <w:t xml:space="preserve"> </w:t>
      </w:r>
    </w:p>
    <w:p w14:paraId="00DAD8CC" w14:textId="2797CDC6" w:rsidR="00F73769" w:rsidRDefault="000A5074" w:rsidP="00077BF1">
      <w:pPr>
        <w:rPr>
          <w:noProof/>
          <w:sz w:val="22"/>
          <w:szCs w:val="22"/>
        </w:rPr>
      </w:pPr>
      <w:r w:rsidRPr="00077BF1">
        <w:rPr>
          <w:noProof/>
          <w:sz w:val="22"/>
          <w:szCs w:val="22"/>
        </w:rPr>
        <w:t>6</w:t>
      </w:r>
      <w:r w:rsidR="008D0231" w:rsidRPr="00077BF1">
        <w:rPr>
          <w:noProof/>
          <w:sz w:val="22"/>
          <w:szCs w:val="22"/>
        </w:rPr>
        <w:t>.</w:t>
      </w:r>
      <w:r w:rsidR="004F7F23" w:rsidRPr="00077BF1">
        <w:rPr>
          <w:noProof/>
          <w:sz w:val="22"/>
          <w:szCs w:val="22"/>
        </w:rPr>
        <w:t>10</w:t>
      </w:r>
      <w:r w:rsidR="008D0231" w:rsidRPr="00077BF1">
        <w:rPr>
          <w:noProof/>
          <w:sz w:val="22"/>
          <w:szCs w:val="22"/>
        </w:rPr>
        <w:t xml:space="preserve">. </w:t>
      </w:r>
      <w:r w:rsidR="00966262" w:rsidRPr="00077BF1">
        <w:rPr>
          <w:noProof/>
          <w:sz w:val="22"/>
          <w:szCs w:val="22"/>
        </w:rPr>
        <w:t>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00F73769" w:rsidRPr="00077BF1">
        <w:rPr>
          <w:color w:val="000000" w:themeColor="text1"/>
          <w:sz w:val="22"/>
          <w:szCs w:val="22"/>
        </w:rPr>
        <w:t>.</w:t>
      </w:r>
      <w:r w:rsidR="00966262" w:rsidRPr="00077BF1">
        <w:rPr>
          <w:color w:val="000000" w:themeColor="text1"/>
          <w:sz w:val="22"/>
          <w:szCs w:val="22"/>
        </w:rPr>
        <w:t xml:space="preserve"> </w:t>
      </w:r>
      <w:r w:rsidR="00966262" w:rsidRPr="00077BF1">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p>
    <w:p w14:paraId="63B5B512" w14:textId="77777777" w:rsidR="00183044" w:rsidRPr="00077BF1" w:rsidRDefault="00183044" w:rsidP="00077BF1">
      <w:pPr>
        <w:rPr>
          <w:sz w:val="22"/>
          <w:szCs w:val="22"/>
        </w:rPr>
      </w:pPr>
    </w:p>
    <w:p w14:paraId="4F825079" w14:textId="5556105E" w:rsidR="00B94CD8" w:rsidRPr="00077BF1" w:rsidRDefault="00B94CD8" w:rsidP="000A5330">
      <w:pPr>
        <w:jc w:val="center"/>
        <w:rPr>
          <w:sz w:val="22"/>
          <w:szCs w:val="22"/>
        </w:rPr>
      </w:pPr>
      <w:r w:rsidRPr="00077BF1">
        <w:rPr>
          <w:b/>
          <w:sz w:val="22"/>
          <w:szCs w:val="22"/>
        </w:rPr>
        <w:t>Pasiūlymų pateikimo termino pabaiga, vieta ir būdas</w:t>
      </w:r>
    </w:p>
    <w:p w14:paraId="33203431" w14:textId="60998EA4" w:rsidR="000744ED" w:rsidRPr="00077BF1" w:rsidRDefault="000A5074" w:rsidP="002069E5">
      <w:pPr>
        <w:rPr>
          <w:sz w:val="22"/>
          <w:szCs w:val="22"/>
        </w:rPr>
      </w:pPr>
      <w:r w:rsidRPr="00077BF1">
        <w:rPr>
          <w:sz w:val="22"/>
          <w:szCs w:val="22"/>
        </w:rPr>
        <w:t>6</w:t>
      </w:r>
      <w:r w:rsidR="008D0231" w:rsidRPr="00077BF1">
        <w:rPr>
          <w:sz w:val="22"/>
          <w:szCs w:val="22"/>
        </w:rPr>
        <w:t>.1</w:t>
      </w:r>
      <w:r w:rsidR="004F7F23" w:rsidRPr="00077BF1">
        <w:rPr>
          <w:sz w:val="22"/>
          <w:szCs w:val="22"/>
        </w:rPr>
        <w:t>1</w:t>
      </w:r>
      <w:r w:rsidR="008D0231" w:rsidRPr="00077BF1">
        <w:rPr>
          <w:sz w:val="22"/>
          <w:szCs w:val="22"/>
        </w:rPr>
        <w:t xml:space="preserve">. </w:t>
      </w:r>
      <w:r w:rsidR="001128C7" w:rsidRPr="00077BF1">
        <w:rPr>
          <w:b/>
          <w:bCs/>
          <w:sz w:val="22"/>
          <w:szCs w:val="22"/>
        </w:rPr>
        <w:t xml:space="preserve">Pasiūlymas turi būti pateiktas Perkančiajam subjektui </w:t>
      </w:r>
      <w:r w:rsidR="001128C7" w:rsidRPr="00077BF1">
        <w:rPr>
          <w:b/>
          <w:bCs/>
          <w:color w:val="000000" w:themeColor="text1"/>
          <w:sz w:val="22"/>
          <w:szCs w:val="22"/>
        </w:rPr>
        <w:t>iki CVP IS nurodyto pasiūlymų pateikimo termino pabaigos</w:t>
      </w:r>
      <w:r w:rsidR="000744ED" w:rsidRPr="00077BF1">
        <w:rPr>
          <w:sz w:val="22"/>
          <w:szCs w:val="22"/>
        </w:rPr>
        <w:t xml:space="preserve">. Vėliau gautas pasiūlymas yra nepriimtinas ir nenagrinėjamas. </w:t>
      </w:r>
      <w:r w:rsidR="007767BD" w:rsidRPr="00077BF1">
        <w:rPr>
          <w:sz w:val="22"/>
          <w:szCs w:val="22"/>
        </w:rPr>
        <w:t>Perkan</w:t>
      </w:r>
      <w:r w:rsidR="00C245E0" w:rsidRPr="00077BF1">
        <w:rPr>
          <w:sz w:val="22"/>
          <w:szCs w:val="22"/>
        </w:rPr>
        <w:t>tysis</w:t>
      </w:r>
      <w:r w:rsidR="007767BD" w:rsidRPr="00077BF1">
        <w:rPr>
          <w:sz w:val="22"/>
          <w:szCs w:val="22"/>
        </w:rPr>
        <w:t xml:space="preserve"> </w:t>
      </w:r>
      <w:r w:rsidR="00C245E0" w:rsidRPr="00077BF1">
        <w:rPr>
          <w:sz w:val="22"/>
          <w:szCs w:val="22"/>
        </w:rPr>
        <w:t>subjektas</w:t>
      </w:r>
      <w:r w:rsidR="007767BD" w:rsidRPr="00077BF1">
        <w:rPr>
          <w:sz w:val="22"/>
          <w:szCs w:val="22"/>
        </w:rPr>
        <w:t xml:space="preserve"> neatsako už elektros sutrikimus, informacinių sistemų sutrikimą, vėlavimus ar kitus nenumatytus atvejus, dėl kurių pasiūlymai nebuvo gauti ar gauti pavėluotai</w:t>
      </w:r>
      <w:r w:rsidR="007767BD" w:rsidRPr="00077BF1">
        <w:rPr>
          <w:rFonts w:eastAsia="Calibri"/>
          <w:sz w:val="22"/>
          <w:szCs w:val="22"/>
        </w:rPr>
        <w:t xml:space="preserve">. </w:t>
      </w:r>
      <w:r w:rsidR="007767BD" w:rsidRPr="00077BF1">
        <w:rPr>
          <w:sz w:val="22"/>
          <w:szCs w:val="22"/>
        </w:rPr>
        <w:t>Rekomenduojame teikti pasiūlymus iš anksto, pasiliekant daugiau laiko galimų nesklandumų pašalinimui</w:t>
      </w:r>
      <w:r w:rsidR="000744ED" w:rsidRPr="00077BF1">
        <w:rPr>
          <w:sz w:val="22"/>
          <w:szCs w:val="22"/>
        </w:rPr>
        <w:t>.</w:t>
      </w:r>
    </w:p>
    <w:p w14:paraId="757F151D" w14:textId="2E6C6FFE" w:rsidR="000744ED" w:rsidRPr="00077BF1" w:rsidRDefault="000A5074" w:rsidP="002069E5">
      <w:pPr>
        <w:rPr>
          <w:sz w:val="22"/>
          <w:szCs w:val="22"/>
        </w:rPr>
      </w:pPr>
      <w:r w:rsidRPr="00077BF1">
        <w:rPr>
          <w:sz w:val="22"/>
          <w:szCs w:val="22"/>
        </w:rPr>
        <w:t>6</w:t>
      </w:r>
      <w:r w:rsidR="008D0231" w:rsidRPr="00077BF1">
        <w:rPr>
          <w:sz w:val="22"/>
          <w:szCs w:val="22"/>
        </w:rPr>
        <w:t>.1</w:t>
      </w:r>
      <w:r w:rsidR="004F7F23" w:rsidRPr="00077BF1">
        <w:rPr>
          <w:sz w:val="22"/>
          <w:szCs w:val="22"/>
          <w:lang w:val="en-US"/>
        </w:rPr>
        <w:t>2</w:t>
      </w:r>
      <w:r w:rsidR="008D0231" w:rsidRPr="00077BF1">
        <w:rPr>
          <w:sz w:val="22"/>
          <w:szCs w:val="22"/>
        </w:rPr>
        <w:t xml:space="preserve">. </w:t>
      </w:r>
      <w:r w:rsidR="000744ED" w:rsidRPr="00077BF1">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Default="00B94CD8" w:rsidP="000A5330">
      <w:pPr>
        <w:rPr>
          <w:sz w:val="22"/>
          <w:szCs w:val="22"/>
        </w:rPr>
      </w:pPr>
    </w:p>
    <w:p w14:paraId="4C38EF06" w14:textId="77777777" w:rsidR="003A7473" w:rsidRDefault="003A7473" w:rsidP="000A5330">
      <w:pPr>
        <w:rPr>
          <w:sz w:val="22"/>
          <w:szCs w:val="22"/>
        </w:rPr>
      </w:pPr>
    </w:p>
    <w:p w14:paraId="2CFD899E" w14:textId="77777777" w:rsidR="003A7473" w:rsidRDefault="003A7473" w:rsidP="000A5330">
      <w:pPr>
        <w:rPr>
          <w:sz w:val="22"/>
          <w:szCs w:val="22"/>
        </w:rPr>
      </w:pPr>
    </w:p>
    <w:p w14:paraId="19810A05" w14:textId="77777777" w:rsidR="003A7473" w:rsidRPr="00077BF1" w:rsidRDefault="003A7473" w:rsidP="000A5330">
      <w:pPr>
        <w:rPr>
          <w:sz w:val="22"/>
          <w:szCs w:val="22"/>
        </w:rPr>
      </w:pPr>
    </w:p>
    <w:p w14:paraId="0AAD3332" w14:textId="3EC1391D" w:rsidR="00B94CD8" w:rsidRPr="00077BF1" w:rsidRDefault="00B94CD8" w:rsidP="000A5330">
      <w:pPr>
        <w:jc w:val="center"/>
        <w:rPr>
          <w:sz w:val="22"/>
          <w:szCs w:val="22"/>
        </w:rPr>
      </w:pPr>
      <w:r w:rsidRPr="00077BF1">
        <w:rPr>
          <w:rFonts w:eastAsia="Calibri"/>
          <w:b/>
          <w:sz w:val="22"/>
          <w:szCs w:val="22"/>
        </w:rPr>
        <w:lastRenderedPageBreak/>
        <w:t>Data, iki kada turi galioti pasiūlymas, arba laikotarpis, kurį turi galioti pasiūlymas</w:t>
      </w:r>
    </w:p>
    <w:p w14:paraId="2759E728" w14:textId="5BAD66DD" w:rsidR="000744ED" w:rsidRPr="00077BF1" w:rsidRDefault="000A5074" w:rsidP="002069E5">
      <w:pPr>
        <w:rPr>
          <w:sz w:val="22"/>
          <w:szCs w:val="22"/>
        </w:rPr>
      </w:pPr>
      <w:r w:rsidRPr="00077BF1">
        <w:rPr>
          <w:sz w:val="22"/>
          <w:szCs w:val="22"/>
        </w:rPr>
        <w:t>6</w:t>
      </w:r>
      <w:r w:rsidR="008D0231" w:rsidRPr="00077BF1">
        <w:rPr>
          <w:sz w:val="22"/>
          <w:szCs w:val="22"/>
        </w:rPr>
        <w:t>.1</w:t>
      </w:r>
      <w:r w:rsidR="004F7F23" w:rsidRPr="00077BF1">
        <w:rPr>
          <w:sz w:val="22"/>
          <w:szCs w:val="22"/>
        </w:rPr>
        <w:t>3</w:t>
      </w:r>
      <w:r w:rsidR="008D0231" w:rsidRPr="00077BF1">
        <w:rPr>
          <w:sz w:val="22"/>
          <w:szCs w:val="22"/>
        </w:rPr>
        <w:t xml:space="preserve">. </w:t>
      </w:r>
      <w:r w:rsidR="000744ED" w:rsidRPr="00077BF1">
        <w:rPr>
          <w:sz w:val="22"/>
          <w:szCs w:val="22"/>
        </w:rPr>
        <w:t xml:space="preserve">Pasiūlymas turi galioti </w:t>
      </w:r>
      <w:r w:rsidR="000744ED" w:rsidRPr="00077BF1">
        <w:rPr>
          <w:b/>
          <w:bCs/>
          <w:sz w:val="22"/>
          <w:szCs w:val="22"/>
        </w:rPr>
        <w:t xml:space="preserve">ne trumpiau nei </w:t>
      </w:r>
      <w:r w:rsidR="001F1F92" w:rsidRPr="00077BF1">
        <w:rPr>
          <w:b/>
          <w:bCs/>
          <w:sz w:val="22"/>
          <w:szCs w:val="22"/>
        </w:rPr>
        <w:t>3</w:t>
      </w:r>
      <w:r w:rsidR="00E14104" w:rsidRPr="00077BF1">
        <w:rPr>
          <w:b/>
          <w:bCs/>
          <w:sz w:val="22"/>
          <w:szCs w:val="22"/>
        </w:rPr>
        <w:t xml:space="preserve"> (tris)</w:t>
      </w:r>
      <w:r w:rsidR="001F1F92" w:rsidRPr="00077BF1">
        <w:rPr>
          <w:b/>
          <w:bCs/>
          <w:sz w:val="22"/>
          <w:szCs w:val="22"/>
        </w:rPr>
        <w:t xml:space="preserve"> mėnesius</w:t>
      </w:r>
      <w:r w:rsidR="00E64758" w:rsidRPr="00077BF1">
        <w:rPr>
          <w:b/>
          <w:bCs/>
          <w:sz w:val="22"/>
          <w:szCs w:val="22"/>
        </w:rPr>
        <w:t xml:space="preserve"> nuo pasiūlymų pateikimo termino pabaigos</w:t>
      </w:r>
      <w:r w:rsidR="000744ED" w:rsidRPr="00077BF1">
        <w:rPr>
          <w:sz w:val="22"/>
          <w:szCs w:val="22"/>
        </w:rPr>
        <w:t>. Jei pasiūlyme nenurodytas jo galiojimo laikas, laikoma, kad pasiūlymas galioja tiek, kiek nustatyta pirkimo dokumentuose.</w:t>
      </w:r>
    </w:p>
    <w:p w14:paraId="5430F465" w14:textId="77777777" w:rsidR="00B94CD8" w:rsidRPr="00077BF1" w:rsidRDefault="00B94CD8" w:rsidP="000A5330">
      <w:pPr>
        <w:rPr>
          <w:sz w:val="22"/>
          <w:szCs w:val="22"/>
        </w:rPr>
      </w:pPr>
    </w:p>
    <w:p w14:paraId="1675B59D" w14:textId="6FD95374" w:rsidR="00B94CD8" w:rsidRPr="002069E5" w:rsidRDefault="00B94CD8" w:rsidP="000A5330">
      <w:pPr>
        <w:jc w:val="center"/>
        <w:rPr>
          <w:sz w:val="22"/>
          <w:szCs w:val="22"/>
        </w:rPr>
      </w:pPr>
      <w:r w:rsidRPr="002069E5">
        <w:rPr>
          <w:b/>
          <w:sz w:val="22"/>
          <w:szCs w:val="22"/>
        </w:rPr>
        <w:t>Informacija apie tai, kad tiekėjas privalo nurodyti, ar jo pasiūlyme yra konfidencialios informacijos, ir kuri informacija, vadovaujantis Pirkimų įstatymo 32 straipsnio 2 dalimi, yra konfidenciali</w:t>
      </w:r>
    </w:p>
    <w:p w14:paraId="3F05B97B" w14:textId="68D97658" w:rsidR="000744ED" w:rsidRPr="00C018DB" w:rsidRDefault="000A5074" w:rsidP="002069E5">
      <w:pPr>
        <w:rPr>
          <w:szCs w:val="24"/>
        </w:rPr>
      </w:pPr>
      <w:r w:rsidRPr="002069E5">
        <w:rPr>
          <w:sz w:val="22"/>
          <w:szCs w:val="22"/>
        </w:rPr>
        <w:t>6</w:t>
      </w:r>
      <w:r w:rsidR="008D0231" w:rsidRPr="002069E5">
        <w:rPr>
          <w:sz w:val="22"/>
          <w:szCs w:val="22"/>
        </w:rPr>
        <w:t>.1</w:t>
      </w:r>
      <w:r w:rsidR="00E77727" w:rsidRPr="002069E5">
        <w:rPr>
          <w:sz w:val="22"/>
          <w:szCs w:val="22"/>
        </w:rPr>
        <w:t>4</w:t>
      </w:r>
      <w:r w:rsidR="008D0231" w:rsidRPr="002069E5">
        <w:rPr>
          <w:sz w:val="22"/>
          <w:szCs w:val="22"/>
        </w:rPr>
        <w:t xml:space="preserve">. </w:t>
      </w:r>
      <w:r w:rsidR="000744ED" w:rsidRPr="002069E5">
        <w:rPr>
          <w:sz w:val="22"/>
          <w:szCs w:val="22"/>
        </w:rPr>
        <w:t>Tiekėjas pasiūlymo formoje privalo nurodyti, ar jo pasiūlyme yra konfidencialios informacijos, ir kuri informacija</w:t>
      </w:r>
      <w:r w:rsidR="00C245E0" w:rsidRPr="002069E5">
        <w:rPr>
          <w:sz w:val="22"/>
          <w:szCs w:val="22"/>
        </w:rPr>
        <w:t xml:space="preserve"> yra konfidenciali</w:t>
      </w:r>
      <w:r w:rsidR="000744ED" w:rsidRPr="002069E5">
        <w:rPr>
          <w:sz w:val="22"/>
          <w:szCs w:val="22"/>
        </w:rPr>
        <w:t>.</w:t>
      </w:r>
      <w:r w:rsidR="00B77878" w:rsidRPr="002069E5">
        <w:rPr>
          <w:sz w:val="22"/>
          <w:szCs w:val="22"/>
        </w:rPr>
        <w:t xml:space="preserve"> </w:t>
      </w:r>
      <w:r w:rsidR="00A4490D" w:rsidRPr="002069E5">
        <w:rPr>
          <w:rFonts w:eastAsia="Calibri"/>
          <w:sz w:val="22"/>
          <w:szCs w:val="22"/>
          <w:lang w:eastAsia="lt-LT"/>
        </w:rPr>
        <w:t>Visas tiekėjo pasiūlymas negali būti laikomi konfidencialia informacija, tačiau tiekėjas gali nurodyti, kad tam tikra jo pasiūlyme pateikta informacija yra konfidenciali. Konfidencialia informacija gali būti, įskaitant, bet ja neapsiribojant, komercinė</w:t>
      </w:r>
      <w:r w:rsidR="00A4490D" w:rsidRPr="00C018DB">
        <w:rPr>
          <w:rFonts w:eastAsia="Calibri"/>
          <w:szCs w:val="24"/>
          <w:lang w:eastAsia="lt-LT"/>
        </w:rPr>
        <w:t xml:space="preserve"> (gamybinė) paslaptis ir konfidencialieji pasiūlymų aspektai. Konfidencialia negalima laikyti informacijos, nurodytos </w:t>
      </w:r>
      <w:r w:rsidR="00A4490D" w:rsidRPr="00C018DB">
        <w:rPr>
          <w:szCs w:val="24"/>
        </w:rPr>
        <w:t>Pirkimų įstatymo 32 straipsnio 2 dalyje.</w:t>
      </w:r>
    </w:p>
    <w:p w14:paraId="7F637230" w14:textId="3F2C075F" w:rsidR="00B94CD8" w:rsidRDefault="000A5074" w:rsidP="002069E5">
      <w:pPr>
        <w:rPr>
          <w:rFonts w:eastAsia="Calibri"/>
          <w:sz w:val="22"/>
          <w:szCs w:val="22"/>
          <w:lang w:eastAsia="lt-LT"/>
        </w:rPr>
      </w:pPr>
      <w:r w:rsidRPr="002069E5">
        <w:rPr>
          <w:sz w:val="22"/>
          <w:szCs w:val="22"/>
        </w:rPr>
        <w:t>6</w:t>
      </w:r>
      <w:r w:rsidR="008D0231" w:rsidRPr="002069E5">
        <w:rPr>
          <w:sz w:val="22"/>
          <w:szCs w:val="22"/>
        </w:rPr>
        <w:t>.1</w:t>
      </w:r>
      <w:r w:rsidR="00E77727" w:rsidRPr="002069E5">
        <w:rPr>
          <w:sz w:val="22"/>
          <w:szCs w:val="22"/>
        </w:rPr>
        <w:t>5</w:t>
      </w:r>
      <w:r w:rsidR="008D0231" w:rsidRPr="002069E5">
        <w:rPr>
          <w:sz w:val="22"/>
          <w:szCs w:val="22"/>
        </w:rPr>
        <w:t xml:space="preserve">. </w:t>
      </w:r>
      <w:r w:rsidR="00B94CD8" w:rsidRPr="002069E5">
        <w:rPr>
          <w:sz w:val="22"/>
          <w:szCs w:val="22"/>
        </w:rPr>
        <w:t>Siekiant, kad Perkantysis subjektas galėtų užtikrinti dalyvio informacijos konfidencialumą, pasiūlyme esanti konfidenciali informacija turi būti pateikta atskiru failu</w:t>
      </w:r>
      <w:r w:rsidR="00A4490D" w:rsidRPr="002069E5">
        <w:rPr>
          <w:sz w:val="22"/>
          <w:szCs w:val="22"/>
        </w:rPr>
        <w:t xml:space="preserve"> (failais)</w:t>
      </w:r>
      <w:r w:rsidR="00B94CD8" w:rsidRPr="002069E5">
        <w:rPr>
          <w:sz w:val="22"/>
          <w:szCs w:val="22"/>
        </w:rPr>
        <w:t>. Tiekėjas failo</w:t>
      </w:r>
      <w:r w:rsidR="00B94CD8" w:rsidRPr="00C018DB">
        <w:rPr>
          <w:szCs w:val="24"/>
        </w:rPr>
        <w:t xml:space="preserve"> pavadinime nurodo „</w:t>
      </w:r>
      <w:r w:rsidR="00B94CD8" w:rsidRPr="002069E5">
        <w:rPr>
          <w:sz w:val="22"/>
          <w:szCs w:val="22"/>
        </w:rPr>
        <w:t xml:space="preserve">konfidencialu“ arba ant kiekvieno pasiūlymo lapo, kuriame yra konfidenciali informacija, lapo pradžioje, viršutinės paraštės dešinėje pusėje paryškintomis raidėmis rašo žodį </w:t>
      </w:r>
      <w:r w:rsidR="00B94CD8" w:rsidRPr="002069E5">
        <w:rPr>
          <w:b/>
          <w:sz w:val="22"/>
          <w:szCs w:val="22"/>
        </w:rPr>
        <w:t xml:space="preserve">„Konfidencialu“. </w:t>
      </w:r>
      <w:r w:rsidR="00B94CD8" w:rsidRPr="002069E5">
        <w:rPr>
          <w:sz w:val="22"/>
          <w:szCs w:val="22"/>
        </w:rPr>
        <w:t>Jei tiekėjas nenurodo konfidencialios informacijos, laikoma, kad tokios tiekėjo pasiūlyme nėra.</w:t>
      </w:r>
      <w:r w:rsidR="00A4490D" w:rsidRPr="002069E5">
        <w:rPr>
          <w:sz w:val="22"/>
          <w:szCs w:val="22"/>
        </w:rPr>
        <w:t xml:space="preserve"> </w:t>
      </w:r>
      <w:r w:rsidR="00A4490D" w:rsidRPr="002069E5">
        <w:rPr>
          <w:rFonts w:eastAsia="Calibri"/>
          <w:sz w:val="22"/>
          <w:szCs w:val="22"/>
          <w:lang w:eastAsia="lt-LT"/>
        </w:rPr>
        <w:t xml:space="preserve">Jeigu </w:t>
      </w:r>
      <w:r w:rsidR="00386881" w:rsidRPr="002069E5">
        <w:rPr>
          <w:rFonts w:eastAsia="Calibri"/>
          <w:sz w:val="22"/>
          <w:szCs w:val="22"/>
          <w:lang w:eastAsia="lt-LT"/>
        </w:rPr>
        <w:t>P</w:t>
      </w:r>
      <w:r w:rsidR="00A4490D" w:rsidRPr="002069E5">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2069E5">
        <w:rPr>
          <w:rFonts w:eastAsia="Calibri"/>
          <w:sz w:val="22"/>
          <w:szCs w:val="22"/>
          <w:lang w:eastAsia="lt-LT"/>
        </w:rPr>
        <w:t>P</w:t>
      </w:r>
      <w:r w:rsidR="00A4490D" w:rsidRPr="002069E5">
        <w:rPr>
          <w:rFonts w:eastAsia="Calibri"/>
          <w:sz w:val="22"/>
          <w:szCs w:val="22"/>
          <w:lang w:eastAsia="lt-LT"/>
        </w:rPr>
        <w:t xml:space="preserve">erkančiojo subjekto nurodytą terminą, kuris negali būti trumpesnis kaip </w:t>
      </w:r>
      <w:r w:rsidR="00E77727" w:rsidRPr="002069E5">
        <w:rPr>
          <w:rFonts w:eastAsia="Calibri"/>
          <w:sz w:val="22"/>
          <w:szCs w:val="22"/>
          <w:lang w:eastAsia="lt-LT"/>
        </w:rPr>
        <w:t>3</w:t>
      </w:r>
      <w:r w:rsidR="002D3872">
        <w:rPr>
          <w:rFonts w:eastAsia="Calibri"/>
          <w:sz w:val="22"/>
          <w:szCs w:val="22"/>
          <w:lang w:eastAsia="lt-LT"/>
        </w:rPr>
        <w:t xml:space="preserve"> (trys)</w:t>
      </w:r>
      <w:r w:rsidR="00A4490D" w:rsidRPr="002069E5">
        <w:rPr>
          <w:rFonts w:eastAsia="Calibri"/>
          <w:sz w:val="22"/>
          <w:szCs w:val="22"/>
          <w:lang w:eastAsia="lt-LT"/>
        </w:rPr>
        <w:t xml:space="preserve"> darbo dienos, nepateikia tokių įrodymų arba pateikia netinkamus įrodymus, laikoma, kad tokia informacija yra nekonfidenciali.</w:t>
      </w:r>
    </w:p>
    <w:p w14:paraId="4BE95744" w14:textId="47100344" w:rsidR="002D3872" w:rsidRPr="002069E5" w:rsidRDefault="002D3872" w:rsidP="002069E5">
      <w:pPr>
        <w:rPr>
          <w:sz w:val="22"/>
          <w:szCs w:val="22"/>
        </w:rPr>
      </w:pPr>
      <w:r>
        <w:rPr>
          <w:rFonts w:eastAsia="Calibri"/>
          <w:sz w:val="22"/>
          <w:szCs w:val="22"/>
          <w:lang w:eastAsia="lt-LT"/>
        </w:rPr>
        <w:t>6.15.1. Konfidencialia negalima laikyti informacijos, nurodytos Pirkimų įstatymo 32 straipsnio 2 dalyje.</w:t>
      </w:r>
    </w:p>
    <w:p w14:paraId="7BA36CEF" w14:textId="77777777" w:rsidR="00B94CD8" w:rsidRPr="002069E5" w:rsidRDefault="00B94CD8" w:rsidP="000A5330">
      <w:pPr>
        <w:rPr>
          <w:sz w:val="22"/>
          <w:szCs w:val="22"/>
        </w:rPr>
      </w:pPr>
    </w:p>
    <w:p w14:paraId="06CE1470" w14:textId="51869252" w:rsidR="00B94CD8" w:rsidRPr="002069E5" w:rsidRDefault="00B94CD8" w:rsidP="000A5330">
      <w:pPr>
        <w:jc w:val="center"/>
        <w:rPr>
          <w:sz w:val="22"/>
          <w:szCs w:val="22"/>
        </w:rPr>
      </w:pPr>
      <w:proofErr w:type="spellStart"/>
      <w:r w:rsidRPr="002069E5">
        <w:rPr>
          <w:rFonts w:eastAsia="Calibri"/>
          <w:b/>
          <w:sz w:val="22"/>
          <w:szCs w:val="22"/>
        </w:rPr>
        <w:t>Subtiekimo</w:t>
      </w:r>
      <w:proofErr w:type="spellEnd"/>
      <w:r w:rsidRPr="002069E5">
        <w:rPr>
          <w:rFonts w:eastAsia="Calibri"/>
          <w:b/>
          <w:sz w:val="22"/>
          <w:szCs w:val="22"/>
        </w:rPr>
        <w:t xml:space="preserve"> reikalavimai, nustatyti vadovaujantis </w:t>
      </w:r>
      <w:r w:rsidR="00A4490D" w:rsidRPr="002069E5">
        <w:rPr>
          <w:rFonts w:eastAsia="Calibri"/>
          <w:b/>
          <w:sz w:val="22"/>
          <w:szCs w:val="22"/>
        </w:rPr>
        <w:t>P</w:t>
      </w:r>
      <w:r w:rsidRPr="002069E5">
        <w:rPr>
          <w:rFonts w:eastAsia="Calibri"/>
          <w:b/>
          <w:sz w:val="22"/>
          <w:szCs w:val="22"/>
        </w:rPr>
        <w:t xml:space="preserve">irkimų įstatymo </w:t>
      </w:r>
      <w:r w:rsidR="00A4490D" w:rsidRPr="002069E5">
        <w:rPr>
          <w:rFonts w:eastAsia="Calibri"/>
          <w:b/>
          <w:sz w:val="22"/>
          <w:szCs w:val="22"/>
        </w:rPr>
        <w:t>96</w:t>
      </w:r>
      <w:r w:rsidRPr="002069E5">
        <w:rPr>
          <w:rFonts w:eastAsia="Calibri"/>
          <w:b/>
          <w:sz w:val="22"/>
          <w:szCs w:val="22"/>
        </w:rPr>
        <w:t xml:space="preserve"> straipsnio nuostatomis</w:t>
      </w:r>
    </w:p>
    <w:p w14:paraId="59A97641" w14:textId="346D3737" w:rsidR="000744ED" w:rsidRPr="002069E5" w:rsidRDefault="000A5074" w:rsidP="002069E5">
      <w:pPr>
        <w:rPr>
          <w:rFonts w:eastAsia="Calibri"/>
          <w:sz w:val="22"/>
          <w:szCs w:val="22"/>
        </w:rPr>
      </w:pPr>
      <w:r w:rsidRPr="002069E5">
        <w:rPr>
          <w:rFonts w:eastAsia="Calibri"/>
          <w:sz w:val="22"/>
          <w:szCs w:val="22"/>
        </w:rPr>
        <w:t>6</w:t>
      </w:r>
      <w:r w:rsidR="008D0231" w:rsidRPr="002069E5">
        <w:rPr>
          <w:rFonts w:eastAsia="Calibri"/>
          <w:sz w:val="22"/>
          <w:szCs w:val="22"/>
        </w:rPr>
        <w:t>.1</w:t>
      </w:r>
      <w:r w:rsidR="00E77727" w:rsidRPr="002069E5">
        <w:rPr>
          <w:rFonts w:eastAsia="Calibri"/>
          <w:sz w:val="22"/>
          <w:szCs w:val="22"/>
        </w:rPr>
        <w:t>6</w:t>
      </w:r>
      <w:r w:rsidR="008D0231" w:rsidRPr="002069E5">
        <w:rPr>
          <w:rFonts w:eastAsia="Calibri"/>
          <w:sz w:val="22"/>
          <w:szCs w:val="22"/>
        </w:rPr>
        <w:t xml:space="preserve">. </w:t>
      </w:r>
      <w:r w:rsidR="006810C1" w:rsidRPr="002069E5">
        <w:rPr>
          <w:rFonts w:eastAsia="Calibri"/>
          <w:sz w:val="22"/>
          <w:szCs w:val="22"/>
        </w:rPr>
        <w:t xml:space="preserve">Dalyvis savo pasiūlyme </w:t>
      </w:r>
      <w:r w:rsidR="009B3F44" w:rsidRPr="002069E5">
        <w:rPr>
          <w:sz w:val="22"/>
          <w:szCs w:val="22"/>
        </w:rPr>
        <w:t xml:space="preserve">turi nurodyti subtiekėjus, jeigu jų pajėgumais remiasi.  Jeigu subtiekėjų pajėgumais nesiremia, tuomet tiekėjas pateiks tik pasiūlymo pateikimo dienai žinomų subtiekėjų pavadinimus, o sudarius </w:t>
      </w:r>
      <w:r w:rsidR="00386881" w:rsidRPr="002069E5">
        <w:rPr>
          <w:sz w:val="22"/>
          <w:szCs w:val="22"/>
        </w:rPr>
        <w:t xml:space="preserve">pirkimo </w:t>
      </w:r>
      <w:r w:rsidR="009B3F44" w:rsidRPr="002069E5">
        <w:rPr>
          <w:sz w:val="22"/>
          <w:szCs w:val="22"/>
        </w:rPr>
        <w:t xml:space="preserve">sutartį, tačiau ne vėliau negu pirkimo sutartis pradedama vykdyti, pagal </w:t>
      </w:r>
      <w:r w:rsidR="00A4490D" w:rsidRPr="002069E5">
        <w:rPr>
          <w:sz w:val="22"/>
          <w:szCs w:val="22"/>
        </w:rPr>
        <w:t>P</w:t>
      </w:r>
      <w:r w:rsidR="005D4FC4" w:rsidRPr="002069E5">
        <w:rPr>
          <w:sz w:val="22"/>
          <w:szCs w:val="22"/>
        </w:rPr>
        <w:t>irkimų įstatymo</w:t>
      </w:r>
      <w:r w:rsidR="009B3F44" w:rsidRPr="002069E5">
        <w:rPr>
          <w:sz w:val="22"/>
          <w:szCs w:val="22"/>
        </w:rPr>
        <w:t xml:space="preserve"> </w:t>
      </w:r>
      <w:r w:rsidR="00A4490D" w:rsidRPr="002069E5">
        <w:rPr>
          <w:sz w:val="22"/>
          <w:szCs w:val="22"/>
        </w:rPr>
        <w:t>96</w:t>
      </w:r>
      <w:r w:rsidR="009B3F44" w:rsidRPr="002069E5">
        <w:rPr>
          <w:sz w:val="22"/>
          <w:szCs w:val="22"/>
        </w:rPr>
        <w:t xml:space="preserve"> straipsnio 4 dalies nuostatas, tiekėjas įsipareigoja </w:t>
      </w:r>
      <w:r w:rsidR="00392F14" w:rsidRPr="002069E5">
        <w:rPr>
          <w:sz w:val="22"/>
          <w:szCs w:val="22"/>
        </w:rPr>
        <w:t>P</w:t>
      </w:r>
      <w:r w:rsidR="009B3F44" w:rsidRPr="002069E5">
        <w:rPr>
          <w:sz w:val="22"/>
          <w:szCs w:val="22"/>
        </w:rPr>
        <w:t>erkančiaja</w:t>
      </w:r>
      <w:r w:rsidR="00C245E0" w:rsidRPr="002069E5">
        <w:rPr>
          <w:sz w:val="22"/>
          <w:szCs w:val="22"/>
        </w:rPr>
        <w:t>m</w:t>
      </w:r>
      <w:r w:rsidR="009B3F44" w:rsidRPr="002069E5">
        <w:rPr>
          <w:sz w:val="22"/>
          <w:szCs w:val="22"/>
        </w:rPr>
        <w:t xml:space="preserve"> </w:t>
      </w:r>
      <w:r w:rsidR="00C245E0" w:rsidRPr="002069E5">
        <w:rPr>
          <w:sz w:val="22"/>
          <w:szCs w:val="22"/>
        </w:rPr>
        <w:t>subjektui</w:t>
      </w:r>
      <w:r w:rsidR="009B3F44" w:rsidRPr="002069E5">
        <w:rPr>
          <w:sz w:val="22"/>
          <w:szCs w:val="22"/>
        </w:rPr>
        <w:t xml:space="preserve"> pranešti tuo metu žinomų subtiekėjų pavadinimus, kontaktinius duomenis ir jų atstovus</w:t>
      </w:r>
      <w:r w:rsidR="005D4FC4" w:rsidRPr="002069E5">
        <w:rPr>
          <w:color w:val="2B2E2F"/>
          <w:sz w:val="22"/>
          <w:szCs w:val="22"/>
        </w:rPr>
        <w:t>.</w:t>
      </w:r>
    </w:p>
    <w:p w14:paraId="410B8835" w14:textId="77777777" w:rsidR="004D06C2" w:rsidRPr="002069E5" w:rsidRDefault="004D06C2" w:rsidP="000A5330">
      <w:pPr>
        <w:jc w:val="center"/>
        <w:rPr>
          <w:rFonts w:eastAsia="Calibri"/>
          <w:b/>
          <w:sz w:val="22"/>
          <w:szCs w:val="22"/>
        </w:rPr>
      </w:pPr>
    </w:p>
    <w:p w14:paraId="0CE0C15A" w14:textId="20B7AA43" w:rsidR="00B94CD8" w:rsidRPr="002069E5" w:rsidRDefault="00B94CD8" w:rsidP="000A5330">
      <w:pPr>
        <w:jc w:val="center"/>
        <w:rPr>
          <w:rFonts w:eastAsia="Calibri"/>
          <w:b/>
          <w:sz w:val="22"/>
          <w:szCs w:val="22"/>
        </w:rPr>
      </w:pPr>
      <w:r w:rsidRPr="002069E5">
        <w:rPr>
          <w:rFonts w:eastAsia="Calibri"/>
          <w:b/>
          <w:sz w:val="22"/>
          <w:szCs w:val="22"/>
        </w:rPr>
        <w:t>Pasiūlymų kainos šifravimas</w:t>
      </w:r>
    </w:p>
    <w:p w14:paraId="552A7BE5" w14:textId="66E89BFA" w:rsidR="000744ED" w:rsidRPr="002069E5" w:rsidRDefault="000A5074" w:rsidP="002069E5">
      <w:pPr>
        <w:rPr>
          <w:color w:val="000000" w:themeColor="text1"/>
          <w:sz w:val="22"/>
          <w:szCs w:val="22"/>
        </w:rPr>
      </w:pPr>
      <w:r w:rsidRPr="002069E5">
        <w:rPr>
          <w:color w:val="000000" w:themeColor="text1"/>
          <w:sz w:val="22"/>
          <w:szCs w:val="22"/>
        </w:rPr>
        <w:t>6</w:t>
      </w:r>
      <w:r w:rsidR="008D0231" w:rsidRPr="002069E5">
        <w:rPr>
          <w:color w:val="000000" w:themeColor="text1"/>
          <w:sz w:val="22"/>
          <w:szCs w:val="22"/>
        </w:rPr>
        <w:t>.1</w:t>
      </w:r>
      <w:r w:rsidR="00E77727" w:rsidRPr="002069E5">
        <w:rPr>
          <w:color w:val="000000" w:themeColor="text1"/>
          <w:sz w:val="22"/>
          <w:szCs w:val="22"/>
        </w:rPr>
        <w:t>7</w:t>
      </w:r>
      <w:r w:rsidR="008D0231" w:rsidRPr="002069E5">
        <w:rPr>
          <w:color w:val="000000" w:themeColor="text1"/>
          <w:sz w:val="22"/>
          <w:szCs w:val="22"/>
        </w:rPr>
        <w:t xml:space="preserve">. </w:t>
      </w:r>
      <w:r w:rsidR="000744ED" w:rsidRPr="002069E5">
        <w:rPr>
          <w:color w:val="000000" w:themeColor="text1"/>
          <w:sz w:val="22"/>
          <w:szCs w:val="22"/>
        </w:rPr>
        <w:t>Tiekėjo teikiamas pasiūlymas gali būti užšifruojamas. Tiekėjas, nusprendęs pateikti užšifruotą pasiūlymą, turi:</w:t>
      </w:r>
    </w:p>
    <w:p w14:paraId="59DFE9B0" w14:textId="24183D22" w:rsidR="000744ED" w:rsidRPr="002069E5" w:rsidRDefault="000A5074" w:rsidP="002069E5">
      <w:pPr>
        <w:tabs>
          <w:tab w:val="left" w:pos="1418"/>
        </w:tabs>
        <w:rPr>
          <w:sz w:val="22"/>
          <w:szCs w:val="22"/>
        </w:rPr>
      </w:pPr>
      <w:r w:rsidRPr="002069E5">
        <w:rPr>
          <w:bCs/>
          <w:color w:val="000000" w:themeColor="text1"/>
          <w:sz w:val="22"/>
          <w:szCs w:val="22"/>
        </w:rPr>
        <w:t>6</w:t>
      </w:r>
      <w:r w:rsidR="008D0231" w:rsidRPr="002069E5">
        <w:rPr>
          <w:bCs/>
          <w:color w:val="000000" w:themeColor="text1"/>
          <w:sz w:val="22"/>
          <w:szCs w:val="22"/>
        </w:rPr>
        <w:t>.1</w:t>
      </w:r>
      <w:r w:rsidR="00E77727" w:rsidRPr="002069E5">
        <w:rPr>
          <w:bCs/>
          <w:color w:val="000000" w:themeColor="text1"/>
          <w:sz w:val="22"/>
          <w:szCs w:val="22"/>
        </w:rPr>
        <w:t>7</w:t>
      </w:r>
      <w:r w:rsidR="008D0231" w:rsidRPr="002069E5">
        <w:rPr>
          <w:bCs/>
          <w:color w:val="000000" w:themeColor="text1"/>
          <w:sz w:val="22"/>
          <w:szCs w:val="22"/>
        </w:rPr>
        <w:t xml:space="preserve">.1. </w:t>
      </w:r>
      <w:r w:rsidR="000744ED" w:rsidRPr="002069E5">
        <w:rPr>
          <w:b/>
          <w:color w:val="000000" w:themeColor="text1"/>
          <w:sz w:val="22"/>
          <w:szCs w:val="22"/>
          <w:u w:val="single"/>
        </w:rPr>
        <w:t>iki pasiūlymų pateikimo termino pabaigos</w:t>
      </w:r>
      <w:r w:rsidR="000744ED" w:rsidRPr="002069E5">
        <w:rPr>
          <w:b/>
          <w:color w:val="000000" w:themeColor="text1"/>
          <w:sz w:val="22"/>
          <w:szCs w:val="22"/>
        </w:rPr>
        <w:t xml:space="preserve"> </w:t>
      </w:r>
      <w:r w:rsidR="000744ED" w:rsidRPr="002069E5">
        <w:rPr>
          <w:color w:val="000000" w:themeColor="text1"/>
          <w:sz w:val="22"/>
          <w:szCs w:val="22"/>
        </w:rPr>
        <w:t xml:space="preserve">naudodamasis CVP IS priemonėmis </w:t>
      </w:r>
      <w:r w:rsidR="000744ED" w:rsidRPr="002069E5">
        <w:rPr>
          <w:iCs/>
          <w:color w:val="000000" w:themeColor="text1"/>
          <w:sz w:val="22"/>
          <w:szCs w:val="22"/>
        </w:rPr>
        <w:t xml:space="preserve">pateikti užšifruotą pasiūlymą (užšifruojamas </w:t>
      </w:r>
      <w:r w:rsidR="000744ED" w:rsidRPr="002069E5">
        <w:rPr>
          <w:sz w:val="22"/>
          <w:szCs w:val="22"/>
        </w:rPr>
        <w:t>visas pasiūlymas arba pasiūlymo dokumentas, kuriame nurodyta pasiūlymo kaina)</w:t>
      </w:r>
      <w:r w:rsidR="000744ED" w:rsidRPr="002069E5">
        <w:rPr>
          <w:iCs/>
          <w:color w:val="000000" w:themeColor="text1"/>
          <w:sz w:val="22"/>
          <w:szCs w:val="22"/>
        </w:rPr>
        <w:t xml:space="preserve">. </w:t>
      </w:r>
      <w:r w:rsidR="000744ED" w:rsidRPr="002069E5">
        <w:rPr>
          <w:sz w:val="22"/>
          <w:szCs w:val="22"/>
        </w:rPr>
        <w:t>Instrukcija,</w:t>
      </w:r>
      <w:r w:rsidR="00B50F52" w:rsidRPr="002069E5">
        <w:rPr>
          <w:sz w:val="22"/>
          <w:szCs w:val="22"/>
        </w:rPr>
        <w:t xml:space="preserve"> </w:t>
      </w:r>
      <w:r w:rsidR="000744ED" w:rsidRPr="002069E5">
        <w:rPr>
          <w:sz w:val="22"/>
          <w:szCs w:val="22"/>
        </w:rPr>
        <w:t xml:space="preserve">kaip tiekėjui užšifruoti pasiūlymą galima rasti </w:t>
      </w:r>
      <w:hyperlink r:id="rId17" w:history="1">
        <w:r w:rsidR="000744ED" w:rsidRPr="002069E5">
          <w:rPr>
            <w:rStyle w:val="Hipersaitas"/>
            <w:sz w:val="22"/>
            <w:szCs w:val="22"/>
          </w:rPr>
          <w:t>http://vpt.lrv.lt/uploads/vpt/documents/files/uzsifravimo_instrukcija.pdf</w:t>
        </w:r>
      </w:hyperlink>
      <w:r w:rsidR="000744ED" w:rsidRPr="002069E5">
        <w:rPr>
          <w:sz w:val="22"/>
          <w:szCs w:val="22"/>
        </w:rPr>
        <w:t>;</w:t>
      </w:r>
    </w:p>
    <w:p w14:paraId="7E14FB8C" w14:textId="55B36538" w:rsidR="000744ED" w:rsidRPr="002069E5" w:rsidRDefault="000A5074" w:rsidP="002069E5">
      <w:pPr>
        <w:tabs>
          <w:tab w:val="left" w:pos="1418"/>
        </w:tabs>
        <w:rPr>
          <w:sz w:val="22"/>
          <w:szCs w:val="22"/>
        </w:rPr>
      </w:pPr>
      <w:r w:rsidRPr="002069E5">
        <w:rPr>
          <w:bCs/>
          <w:sz w:val="22"/>
          <w:szCs w:val="22"/>
        </w:rPr>
        <w:t>6</w:t>
      </w:r>
      <w:r w:rsidR="008D0231" w:rsidRPr="002069E5">
        <w:rPr>
          <w:bCs/>
          <w:sz w:val="22"/>
          <w:szCs w:val="22"/>
        </w:rPr>
        <w:t>.1</w:t>
      </w:r>
      <w:r w:rsidR="00E77727" w:rsidRPr="002069E5">
        <w:rPr>
          <w:bCs/>
          <w:sz w:val="22"/>
          <w:szCs w:val="22"/>
        </w:rPr>
        <w:t>7</w:t>
      </w:r>
      <w:r w:rsidR="008D0231" w:rsidRPr="002069E5">
        <w:rPr>
          <w:bCs/>
          <w:sz w:val="22"/>
          <w:szCs w:val="22"/>
        </w:rPr>
        <w:t>.2.</w:t>
      </w:r>
      <w:r w:rsidR="008D0231" w:rsidRPr="002069E5">
        <w:rPr>
          <w:b/>
          <w:sz w:val="22"/>
          <w:szCs w:val="22"/>
        </w:rPr>
        <w:t xml:space="preserve"> </w:t>
      </w:r>
      <w:r w:rsidR="000744ED" w:rsidRPr="002069E5">
        <w:rPr>
          <w:b/>
          <w:sz w:val="22"/>
          <w:szCs w:val="22"/>
          <w:u w:val="single"/>
        </w:rPr>
        <w:t xml:space="preserve">iki susipažinimo su pasiūlymais procedūros (posėdžio) pradžios </w:t>
      </w:r>
      <w:r w:rsidR="000744ED" w:rsidRPr="002069E5">
        <w:rPr>
          <w:b/>
          <w:color w:val="000000" w:themeColor="text1"/>
          <w:sz w:val="22"/>
          <w:szCs w:val="22"/>
          <w:u w:val="single"/>
        </w:rPr>
        <w:t>CVP IS susirašinėjimo priemonėmis</w:t>
      </w:r>
      <w:r w:rsidR="000744ED" w:rsidRPr="002069E5">
        <w:rPr>
          <w:color w:val="000000" w:themeColor="text1"/>
          <w:sz w:val="22"/>
          <w:szCs w:val="22"/>
        </w:rPr>
        <w:t xml:space="preserve"> pateikti slaptažodį,  su kuriuo </w:t>
      </w:r>
      <w:r w:rsidR="00392F14" w:rsidRPr="002069E5">
        <w:rPr>
          <w:color w:val="000000" w:themeColor="text1"/>
          <w:sz w:val="22"/>
          <w:szCs w:val="22"/>
        </w:rPr>
        <w:t>P</w:t>
      </w:r>
      <w:r w:rsidR="004E28C6" w:rsidRPr="002069E5">
        <w:rPr>
          <w:color w:val="000000" w:themeColor="text1"/>
          <w:sz w:val="22"/>
          <w:szCs w:val="22"/>
        </w:rPr>
        <w:t>erkan</w:t>
      </w:r>
      <w:r w:rsidR="00C245E0" w:rsidRPr="002069E5">
        <w:rPr>
          <w:color w:val="000000" w:themeColor="text1"/>
          <w:sz w:val="22"/>
          <w:szCs w:val="22"/>
        </w:rPr>
        <w:t>tysis</w:t>
      </w:r>
      <w:r w:rsidR="004E28C6" w:rsidRPr="002069E5">
        <w:rPr>
          <w:color w:val="000000" w:themeColor="text1"/>
          <w:sz w:val="22"/>
          <w:szCs w:val="22"/>
        </w:rPr>
        <w:t xml:space="preserve"> </w:t>
      </w:r>
      <w:r w:rsidR="00C245E0" w:rsidRPr="002069E5">
        <w:rPr>
          <w:color w:val="000000" w:themeColor="text1"/>
          <w:sz w:val="22"/>
          <w:szCs w:val="22"/>
        </w:rPr>
        <w:t>subjektas</w:t>
      </w:r>
      <w:r w:rsidR="000744ED" w:rsidRPr="002069E5">
        <w:rPr>
          <w:color w:val="000000" w:themeColor="text1"/>
          <w:sz w:val="22"/>
          <w:szCs w:val="22"/>
        </w:rPr>
        <w:t xml:space="preserve"> galės iššifruoti pateiktą pasiūlymą. </w:t>
      </w:r>
      <w:r w:rsidR="000744ED" w:rsidRPr="002069E5">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2069E5">
        <w:rPr>
          <w:color w:val="000000"/>
          <w:sz w:val="22"/>
          <w:szCs w:val="22"/>
          <w:lang w:eastAsia="lt-LT"/>
        </w:rPr>
        <w:t>P</w:t>
      </w:r>
      <w:r w:rsidR="004E28C6" w:rsidRPr="002069E5">
        <w:rPr>
          <w:color w:val="000000"/>
          <w:sz w:val="22"/>
          <w:szCs w:val="22"/>
          <w:lang w:eastAsia="lt-LT"/>
        </w:rPr>
        <w:t>erkančio</w:t>
      </w:r>
      <w:r w:rsidR="00C245E0" w:rsidRPr="002069E5">
        <w:rPr>
          <w:color w:val="000000"/>
          <w:sz w:val="22"/>
          <w:szCs w:val="22"/>
          <w:lang w:eastAsia="lt-LT"/>
        </w:rPr>
        <w:t>jo</w:t>
      </w:r>
      <w:r w:rsidR="004E28C6" w:rsidRPr="002069E5">
        <w:rPr>
          <w:color w:val="000000"/>
          <w:sz w:val="22"/>
          <w:szCs w:val="22"/>
          <w:lang w:eastAsia="lt-LT"/>
        </w:rPr>
        <w:t xml:space="preserve"> </w:t>
      </w:r>
      <w:r w:rsidR="00C245E0" w:rsidRPr="002069E5">
        <w:rPr>
          <w:color w:val="000000"/>
          <w:sz w:val="22"/>
          <w:szCs w:val="22"/>
          <w:lang w:eastAsia="lt-LT"/>
        </w:rPr>
        <w:t>subjekto</w:t>
      </w:r>
      <w:r w:rsidR="000744ED" w:rsidRPr="002069E5">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2069E5">
        <w:rPr>
          <w:color w:val="000000"/>
          <w:sz w:val="22"/>
          <w:szCs w:val="22"/>
          <w:lang w:eastAsia="lt-LT"/>
        </w:rPr>
        <w:t>P</w:t>
      </w:r>
      <w:r w:rsidR="004E28C6" w:rsidRPr="002069E5">
        <w:rPr>
          <w:color w:val="000000"/>
          <w:sz w:val="22"/>
          <w:szCs w:val="22"/>
          <w:lang w:eastAsia="lt-LT"/>
        </w:rPr>
        <w:t xml:space="preserve">erkančiuoju subjektu </w:t>
      </w:r>
      <w:r w:rsidR="000744ED" w:rsidRPr="002069E5">
        <w:rPr>
          <w:color w:val="000000"/>
          <w:sz w:val="22"/>
          <w:szCs w:val="22"/>
          <w:lang w:eastAsia="lt-LT"/>
        </w:rPr>
        <w:t>oficialiu jo telefonu ir (arba) kitais būdais).</w:t>
      </w:r>
    </w:p>
    <w:p w14:paraId="7F241B16" w14:textId="3050A567" w:rsidR="005A2252" w:rsidRPr="002069E5" w:rsidRDefault="000A5074" w:rsidP="002069E5">
      <w:pPr>
        <w:rPr>
          <w:sz w:val="22"/>
          <w:szCs w:val="22"/>
        </w:rPr>
      </w:pPr>
      <w:r w:rsidRPr="002069E5">
        <w:rPr>
          <w:color w:val="000000"/>
          <w:sz w:val="22"/>
          <w:szCs w:val="22"/>
          <w:lang w:eastAsia="lt-LT"/>
        </w:rPr>
        <w:t>6</w:t>
      </w:r>
      <w:r w:rsidR="008D0231" w:rsidRPr="002069E5">
        <w:rPr>
          <w:color w:val="000000"/>
          <w:sz w:val="22"/>
          <w:szCs w:val="22"/>
          <w:lang w:eastAsia="lt-LT"/>
        </w:rPr>
        <w:t>.1</w:t>
      </w:r>
      <w:r w:rsidR="00E77727" w:rsidRPr="002069E5">
        <w:rPr>
          <w:color w:val="000000"/>
          <w:sz w:val="22"/>
          <w:szCs w:val="22"/>
          <w:lang w:eastAsia="lt-LT"/>
        </w:rPr>
        <w:t>8</w:t>
      </w:r>
      <w:r w:rsidR="008D0231" w:rsidRPr="002069E5">
        <w:rPr>
          <w:color w:val="000000"/>
          <w:sz w:val="22"/>
          <w:szCs w:val="22"/>
          <w:lang w:eastAsia="lt-LT"/>
        </w:rPr>
        <w:t xml:space="preserve">. </w:t>
      </w:r>
      <w:r w:rsidR="000744ED" w:rsidRPr="002069E5">
        <w:rPr>
          <w:color w:val="000000"/>
          <w:sz w:val="22"/>
          <w:szCs w:val="22"/>
          <w:u w:val="single"/>
          <w:lang w:eastAsia="lt-LT"/>
        </w:rPr>
        <w:t>Tiekėjui užšifravus visą pasiūlymą ir i</w:t>
      </w:r>
      <w:r w:rsidR="000744ED" w:rsidRPr="002069E5">
        <w:rPr>
          <w:sz w:val="22"/>
          <w:szCs w:val="22"/>
          <w:u w:val="single"/>
        </w:rPr>
        <w:t xml:space="preserve">ki susipažinimo su pasiūlymais </w:t>
      </w:r>
      <w:r w:rsidR="000744ED" w:rsidRPr="002069E5">
        <w:rPr>
          <w:color w:val="000000"/>
          <w:sz w:val="22"/>
          <w:szCs w:val="22"/>
          <w:u w:val="single"/>
          <w:lang w:eastAsia="lt-LT"/>
        </w:rPr>
        <w:t>procedūros (posėdžio) pradžio</w:t>
      </w:r>
      <w:r w:rsidR="000744ED" w:rsidRPr="002069E5">
        <w:rPr>
          <w:color w:val="000000"/>
          <w:sz w:val="22"/>
          <w:szCs w:val="22"/>
          <w:lang w:eastAsia="lt-LT"/>
        </w:rPr>
        <w:t xml:space="preserve">s nepateikus (dėl jo paties kaltės) slaptažodžio arba pateikus neteisingą slaptažodį, kuriuo naudodamasi </w:t>
      </w:r>
      <w:r w:rsidR="00386881" w:rsidRPr="002069E5">
        <w:rPr>
          <w:color w:val="000000"/>
          <w:sz w:val="22"/>
          <w:szCs w:val="22"/>
          <w:lang w:eastAsia="lt-LT"/>
        </w:rPr>
        <w:t>P</w:t>
      </w:r>
      <w:r w:rsidR="004E28C6" w:rsidRPr="002069E5">
        <w:rPr>
          <w:color w:val="000000"/>
          <w:sz w:val="22"/>
          <w:szCs w:val="22"/>
          <w:lang w:eastAsia="lt-LT"/>
        </w:rPr>
        <w:t>erkantysis subjektas</w:t>
      </w:r>
      <w:r w:rsidR="000744ED" w:rsidRPr="002069E5">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2069E5">
        <w:rPr>
          <w:color w:val="000000"/>
          <w:sz w:val="22"/>
          <w:szCs w:val="22"/>
          <w:lang w:eastAsia="lt-LT"/>
        </w:rPr>
        <w:t>P</w:t>
      </w:r>
      <w:r w:rsidR="004E28C6" w:rsidRPr="002069E5">
        <w:rPr>
          <w:color w:val="000000"/>
          <w:sz w:val="22"/>
          <w:szCs w:val="22"/>
          <w:lang w:eastAsia="lt-LT"/>
        </w:rPr>
        <w:t>erkantysis subjektas</w:t>
      </w:r>
      <w:r w:rsidR="000744ED" w:rsidRPr="002069E5">
        <w:rPr>
          <w:color w:val="000000"/>
          <w:sz w:val="22"/>
          <w:szCs w:val="22"/>
          <w:lang w:eastAsia="lt-LT"/>
        </w:rPr>
        <w:t xml:space="preserve"> tiekėjo pasiūlymą atmeta kaip </w:t>
      </w:r>
      <w:r w:rsidR="000744ED" w:rsidRPr="002069E5">
        <w:rPr>
          <w:sz w:val="22"/>
          <w:szCs w:val="22"/>
        </w:rPr>
        <w:t>neatitinkantį pirkimo dokumentuose nustatytų reikalavimų (tiekėjas nepateikė pasiūlymo kainos).</w:t>
      </w:r>
    </w:p>
    <w:p w14:paraId="1503F99A" w14:textId="77777777" w:rsidR="003F7F36" w:rsidRDefault="003F7F36" w:rsidP="000A5330">
      <w:pPr>
        <w:ind w:firstLine="567"/>
        <w:rPr>
          <w:szCs w:val="24"/>
        </w:rPr>
      </w:pPr>
    </w:p>
    <w:p w14:paraId="273021A4" w14:textId="44355570" w:rsidR="000744ED" w:rsidRPr="00C35737" w:rsidRDefault="00A22FD9" w:rsidP="00C35737">
      <w:pPr>
        <w:pStyle w:val="Antrat1"/>
        <w:numPr>
          <w:ilvl w:val="0"/>
          <w:numId w:val="0"/>
        </w:numPr>
        <w:ind w:left="568"/>
        <w:jc w:val="center"/>
        <w:rPr>
          <w:b/>
          <w:bCs/>
          <w:sz w:val="22"/>
          <w:szCs w:val="22"/>
        </w:rPr>
      </w:pPr>
      <w:bookmarkStart w:id="23" w:name="_Toc128483885"/>
      <w:bookmarkStart w:id="24" w:name="_Toc128484176"/>
      <w:bookmarkStart w:id="25" w:name="_Toc128484234"/>
      <w:r w:rsidRPr="00C35737">
        <w:rPr>
          <w:b/>
          <w:bCs/>
          <w:sz w:val="22"/>
          <w:szCs w:val="22"/>
        </w:rPr>
        <w:t xml:space="preserve">7. </w:t>
      </w:r>
      <w:r w:rsidR="000744ED" w:rsidRPr="00C35737">
        <w:rPr>
          <w:b/>
          <w:bCs/>
          <w:sz w:val="22"/>
          <w:szCs w:val="22"/>
        </w:rPr>
        <w:t xml:space="preserve">BŪDAI, KURIAIS TIEKĖJAI GALI PRAŠYTI PIRKIMO DOKUMENTŲ PAAIŠKINIMŲ, SUŽINOTI, AR </w:t>
      </w:r>
      <w:r w:rsidR="004E28C6" w:rsidRPr="00C35737">
        <w:rPr>
          <w:b/>
          <w:bCs/>
          <w:sz w:val="22"/>
          <w:szCs w:val="22"/>
        </w:rPr>
        <w:t>PERKANTYSIS SUBJEKTAS</w:t>
      </w:r>
      <w:r w:rsidR="000744ED" w:rsidRPr="00C35737">
        <w:rPr>
          <w:b/>
          <w:bCs/>
          <w:sz w:val="22"/>
          <w:szCs w:val="22"/>
        </w:rPr>
        <w:t xml:space="preserve"> KETINA RENGTI DĖL TO SUSITIKIMĄ SU TIEKĖJAIS, TAIP PAT BŪDAI, KURIAIS </w:t>
      </w:r>
      <w:r w:rsidR="004E28C6" w:rsidRPr="00C35737">
        <w:rPr>
          <w:b/>
          <w:bCs/>
          <w:sz w:val="22"/>
          <w:szCs w:val="22"/>
        </w:rPr>
        <w:t>PERKANTYSIS SUBJEKTAS</w:t>
      </w:r>
      <w:r w:rsidR="000744ED" w:rsidRPr="00C35737">
        <w:rPr>
          <w:b/>
          <w:bCs/>
          <w:sz w:val="22"/>
          <w:szCs w:val="22"/>
        </w:rPr>
        <w:t xml:space="preserve"> SAVO INICIATYVA GALI PAAIŠKINTI (PATIKSLINTI) PIRKIMO DOKUMENTUS</w:t>
      </w:r>
      <w:bookmarkEnd w:id="23"/>
      <w:bookmarkEnd w:id="24"/>
      <w:bookmarkEnd w:id="25"/>
    </w:p>
    <w:p w14:paraId="63DE17BF" w14:textId="6D5F26FD" w:rsidR="00D010F4" w:rsidRPr="00C35737" w:rsidRDefault="00A22FD9" w:rsidP="006801AE">
      <w:pPr>
        <w:pStyle w:val="Pagrindinistekstas"/>
        <w:ind w:firstLine="0"/>
        <w:rPr>
          <w:sz w:val="22"/>
          <w:szCs w:val="22"/>
        </w:rPr>
      </w:pPr>
      <w:bookmarkStart w:id="26" w:name="_Toc128483886"/>
      <w:bookmarkStart w:id="27" w:name="_Toc128484177"/>
      <w:bookmarkStart w:id="28" w:name="_Toc128484235"/>
      <w:r w:rsidRPr="00C35737">
        <w:rPr>
          <w:sz w:val="22"/>
          <w:szCs w:val="22"/>
        </w:rPr>
        <w:t xml:space="preserve">7.1. </w:t>
      </w:r>
      <w:r w:rsidR="00D010F4" w:rsidRPr="00C35737">
        <w:rPr>
          <w:sz w:val="22"/>
          <w:szCs w:val="22"/>
        </w:rPr>
        <w:t>Perkančiojo subjekto ir tiekėjų paklausimai ir atsakymai vieni kitiems, atliekant pirkimų procedūras, turi būti lietuvių kalba. Paaiškinimai ar patikslinimai skelbiami CVP IS ir siunčiami visiems prie pirkimo prisijungusiems tiekėjams, nenurodant iš ko gautas prašymas.</w:t>
      </w:r>
      <w:bookmarkEnd w:id="26"/>
      <w:bookmarkEnd w:id="27"/>
      <w:bookmarkEnd w:id="28"/>
    </w:p>
    <w:p w14:paraId="1F675EE0" w14:textId="2851FE08" w:rsidR="000744ED" w:rsidRPr="00C35737" w:rsidRDefault="00A22FD9" w:rsidP="006801AE">
      <w:pPr>
        <w:pStyle w:val="Pagrindinistekstas"/>
        <w:ind w:firstLine="0"/>
        <w:rPr>
          <w:sz w:val="22"/>
          <w:szCs w:val="22"/>
        </w:rPr>
      </w:pPr>
      <w:bookmarkStart w:id="29" w:name="_Toc128483887"/>
      <w:bookmarkStart w:id="30" w:name="_Toc128484178"/>
      <w:bookmarkStart w:id="31" w:name="_Toc128484236"/>
      <w:r w:rsidRPr="00C35737">
        <w:rPr>
          <w:bCs/>
          <w:sz w:val="22"/>
          <w:szCs w:val="22"/>
        </w:rPr>
        <w:lastRenderedPageBreak/>
        <w:t xml:space="preserve">7.2. </w:t>
      </w:r>
      <w:r w:rsidR="000744ED" w:rsidRPr="00C35737">
        <w:rPr>
          <w:bCs/>
          <w:sz w:val="22"/>
          <w:szCs w:val="22"/>
        </w:rPr>
        <w:t xml:space="preserve">Tiekėjai savo prašymus dėl papildomos su pirkimo dokumentais susijusios informacijos gali teikti ne vėliau kaip </w:t>
      </w:r>
      <w:r w:rsidR="000744ED" w:rsidRPr="00C35737">
        <w:rPr>
          <w:b/>
          <w:sz w:val="22"/>
          <w:szCs w:val="22"/>
        </w:rPr>
        <w:t xml:space="preserve">prieš </w:t>
      </w:r>
      <w:r w:rsidR="00227E47" w:rsidRPr="00C35737">
        <w:rPr>
          <w:b/>
          <w:sz w:val="22"/>
          <w:szCs w:val="22"/>
        </w:rPr>
        <w:t>6</w:t>
      </w:r>
      <w:r w:rsidR="000744ED" w:rsidRPr="00C35737">
        <w:rPr>
          <w:b/>
          <w:sz w:val="22"/>
          <w:szCs w:val="22"/>
        </w:rPr>
        <w:t xml:space="preserve"> </w:t>
      </w:r>
      <w:r w:rsidR="00C45720" w:rsidRPr="00C35737">
        <w:rPr>
          <w:b/>
          <w:sz w:val="22"/>
          <w:szCs w:val="22"/>
        </w:rPr>
        <w:t xml:space="preserve">(šešias) </w:t>
      </w:r>
      <w:r w:rsidR="000744ED" w:rsidRPr="00C35737">
        <w:rPr>
          <w:b/>
          <w:sz w:val="22"/>
          <w:szCs w:val="22"/>
        </w:rPr>
        <w:t>dienas</w:t>
      </w:r>
      <w:r w:rsidR="000744ED" w:rsidRPr="00C35737">
        <w:rPr>
          <w:bCs/>
          <w:sz w:val="22"/>
          <w:szCs w:val="22"/>
        </w:rPr>
        <w:t xml:space="preserve"> iki pasiūlymų pateikimo termino pabaigos.</w:t>
      </w:r>
      <w:bookmarkEnd w:id="29"/>
      <w:bookmarkEnd w:id="30"/>
      <w:bookmarkEnd w:id="31"/>
    </w:p>
    <w:p w14:paraId="5BAF71F8" w14:textId="0FBD7340" w:rsidR="000744ED" w:rsidRPr="00C35737" w:rsidRDefault="00A22FD9" w:rsidP="006801AE">
      <w:pPr>
        <w:pStyle w:val="Pagrindinistekstas"/>
        <w:ind w:firstLine="0"/>
        <w:rPr>
          <w:sz w:val="22"/>
          <w:szCs w:val="22"/>
        </w:rPr>
      </w:pPr>
      <w:bookmarkStart w:id="32" w:name="_Toc128483888"/>
      <w:bookmarkStart w:id="33" w:name="_Toc128484179"/>
      <w:bookmarkStart w:id="34" w:name="_Toc128484237"/>
      <w:r w:rsidRPr="00C35737">
        <w:rPr>
          <w:bCs/>
          <w:sz w:val="22"/>
          <w:szCs w:val="22"/>
        </w:rPr>
        <w:t xml:space="preserve">7.3. </w:t>
      </w:r>
      <w:r w:rsidR="000744ED" w:rsidRPr="00C35737">
        <w:rPr>
          <w:bCs/>
          <w:sz w:val="22"/>
          <w:szCs w:val="22"/>
        </w:rPr>
        <w:t>Jeigu papildomos su pirkimo dokumentais susijusios informacijos paprašoma laiku,</w:t>
      </w:r>
      <w:r w:rsidR="000744ED" w:rsidRPr="00C35737">
        <w:rPr>
          <w:sz w:val="22"/>
          <w:szCs w:val="22"/>
        </w:rPr>
        <w:t xml:space="preserve"> </w:t>
      </w:r>
      <w:r w:rsidR="00386881" w:rsidRPr="00C35737">
        <w:rPr>
          <w:sz w:val="22"/>
          <w:szCs w:val="22"/>
        </w:rPr>
        <w:t>P</w:t>
      </w:r>
      <w:r w:rsidR="004E28C6" w:rsidRPr="00C35737">
        <w:rPr>
          <w:sz w:val="22"/>
          <w:szCs w:val="22"/>
        </w:rPr>
        <w:t>erkantysis subjektas</w:t>
      </w:r>
      <w:r w:rsidR="000744ED" w:rsidRPr="00C35737">
        <w:rPr>
          <w:bCs/>
          <w:sz w:val="22"/>
          <w:szCs w:val="22"/>
        </w:rPr>
        <w:t xml:space="preserve"> ją pateikia visiems tiekėjams </w:t>
      </w:r>
      <w:r w:rsidR="000744ED" w:rsidRPr="00C35737">
        <w:rPr>
          <w:b/>
          <w:sz w:val="22"/>
          <w:szCs w:val="22"/>
        </w:rPr>
        <w:t xml:space="preserve">ne vėliau kaip likus </w:t>
      </w:r>
      <w:r w:rsidR="001D19DB" w:rsidRPr="00C35737">
        <w:rPr>
          <w:b/>
          <w:sz w:val="22"/>
          <w:szCs w:val="22"/>
        </w:rPr>
        <w:t>4</w:t>
      </w:r>
      <w:r w:rsidR="000744ED" w:rsidRPr="00C35737">
        <w:rPr>
          <w:b/>
          <w:sz w:val="22"/>
          <w:szCs w:val="22"/>
        </w:rPr>
        <w:t> </w:t>
      </w:r>
      <w:r w:rsidR="00C45720" w:rsidRPr="00C35737">
        <w:rPr>
          <w:b/>
          <w:sz w:val="22"/>
          <w:szCs w:val="22"/>
        </w:rPr>
        <w:t>(keturioms)</w:t>
      </w:r>
      <w:r w:rsidR="000744ED" w:rsidRPr="00C35737">
        <w:rPr>
          <w:b/>
          <w:sz w:val="22"/>
          <w:szCs w:val="22"/>
        </w:rPr>
        <w:t xml:space="preserve"> dienoms</w:t>
      </w:r>
      <w:r w:rsidR="000744ED" w:rsidRPr="00C35737">
        <w:rPr>
          <w:bCs/>
          <w:sz w:val="22"/>
          <w:szCs w:val="22"/>
        </w:rPr>
        <w:t xml:space="preserve"> iki pasiūlymų pateikimo termino pabaigos.</w:t>
      </w:r>
      <w:bookmarkEnd w:id="32"/>
      <w:bookmarkEnd w:id="33"/>
      <w:bookmarkEnd w:id="34"/>
    </w:p>
    <w:p w14:paraId="74B41294" w14:textId="72E0E747" w:rsidR="007C3AAE" w:rsidRPr="00C35737" w:rsidRDefault="00A22FD9" w:rsidP="006801AE">
      <w:pPr>
        <w:pStyle w:val="Pagrindinistekstas"/>
        <w:ind w:firstLine="0"/>
        <w:rPr>
          <w:rFonts w:eastAsia="Calibri"/>
          <w:bCs/>
          <w:sz w:val="22"/>
          <w:szCs w:val="22"/>
        </w:rPr>
      </w:pPr>
      <w:bookmarkStart w:id="35" w:name="_Toc128483889"/>
      <w:bookmarkStart w:id="36" w:name="_Toc128484180"/>
      <w:bookmarkStart w:id="37" w:name="_Toc128484238"/>
      <w:r w:rsidRPr="00C35737">
        <w:rPr>
          <w:bCs/>
          <w:sz w:val="22"/>
          <w:szCs w:val="22"/>
        </w:rPr>
        <w:t xml:space="preserve">7.4. </w:t>
      </w:r>
      <w:r w:rsidR="00392F14" w:rsidRPr="00C35737">
        <w:rPr>
          <w:bCs/>
          <w:sz w:val="22"/>
          <w:szCs w:val="22"/>
        </w:rPr>
        <w:t>P</w:t>
      </w:r>
      <w:r w:rsidR="00555113" w:rsidRPr="00C35737">
        <w:rPr>
          <w:bCs/>
          <w:sz w:val="22"/>
          <w:szCs w:val="22"/>
        </w:rPr>
        <w:t>erkan</w:t>
      </w:r>
      <w:r w:rsidR="00C245E0" w:rsidRPr="00C35737">
        <w:rPr>
          <w:bCs/>
          <w:sz w:val="22"/>
          <w:szCs w:val="22"/>
        </w:rPr>
        <w:t>tysis</w:t>
      </w:r>
      <w:r w:rsidR="00555113" w:rsidRPr="00C35737">
        <w:rPr>
          <w:bCs/>
          <w:sz w:val="22"/>
          <w:szCs w:val="22"/>
        </w:rPr>
        <w:t xml:space="preserve"> </w:t>
      </w:r>
      <w:r w:rsidR="00C245E0" w:rsidRPr="00C35737">
        <w:rPr>
          <w:bCs/>
          <w:sz w:val="22"/>
          <w:szCs w:val="22"/>
        </w:rPr>
        <w:t>subjektas</w:t>
      </w:r>
      <w:r w:rsidR="00095C21" w:rsidRPr="00C35737">
        <w:rPr>
          <w:bCs/>
          <w:sz w:val="22"/>
          <w:szCs w:val="22"/>
        </w:rPr>
        <w:t xml:space="preserve"> gali savo iniciatyva paaiškinti (patikslinti) pirkimo dokumentus tokius paaiškinimus (patikslinimus) pateikdamas visiems tiekėjams </w:t>
      </w:r>
      <w:r w:rsidR="00095C21" w:rsidRPr="00C35737">
        <w:rPr>
          <w:b/>
          <w:sz w:val="22"/>
          <w:szCs w:val="22"/>
        </w:rPr>
        <w:t xml:space="preserve">ne vėliau kaip likus </w:t>
      </w:r>
      <w:r w:rsidR="00637EAB" w:rsidRPr="00C35737">
        <w:rPr>
          <w:b/>
          <w:sz w:val="22"/>
          <w:szCs w:val="22"/>
        </w:rPr>
        <w:t>4</w:t>
      </w:r>
      <w:r w:rsidR="00095C21" w:rsidRPr="00C35737">
        <w:rPr>
          <w:b/>
          <w:sz w:val="22"/>
          <w:szCs w:val="22"/>
        </w:rPr>
        <w:t> </w:t>
      </w:r>
      <w:r w:rsidR="00C45720" w:rsidRPr="00C35737">
        <w:rPr>
          <w:b/>
          <w:sz w:val="22"/>
          <w:szCs w:val="22"/>
        </w:rPr>
        <w:t>(keturioms)</w:t>
      </w:r>
      <w:r w:rsidR="00095C21" w:rsidRPr="00C35737">
        <w:rPr>
          <w:b/>
          <w:sz w:val="22"/>
          <w:szCs w:val="22"/>
        </w:rPr>
        <w:t xml:space="preserve"> dienoms</w:t>
      </w:r>
      <w:r w:rsidR="00095C21" w:rsidRPr="00C35737">
        <w:rPr>
          <w:bCs/>
          <w:sz w:val="22"/>
          <w:szCs w:val="22"/>
        </w:rPr>
        <w:t xml:space="preserve"> iki pasiūlymų pateikimo termino pabaigos</w:t>
      </w:r>
      <w:r w:rsidR="007C3AAE" w:rsidRPr="00C35737">
        <w:rPr>
          <w:bCs/>
          <w:sz w:val="22"/>
          <w:szCs w:val="22"/>
        </w:rPr>
        <w:t>.</w:t>
      </w:r>
      <w:bookmarkEnd w:id="35"/>
      <w:bookmarkEnd w:id="36"/>
      <w:bookmarkEnd w:id="37"/>
    </w:p>
    <w:p w14:paraId="3B39AFA7" w14:textId="23342FBC" w:rsidR="007C3AAE" w:rsidRPr="00C35737" w:rsidRDefault="00A22FD9" w:rsidP="006801AE">
      <w:pPr>
        <w:pStyle w:val="Pagrindinistekstas"/>
        <w:ind w:firstLine="0"/>
        <w:rPr>
          <w:rFonts w:eastAsia="Calibri"/>
          <w:bCs/>
          <w:sz w:val="22"/>
          <w:szCs w:val="22"/>
        </w:rPr>
      </w:pPr>
      <w:bookmarkStart w:id="38" w:name="_Toc128483890"/>
      <w:bookmarkStart w:id="39" w:name="_Toc128484181"/>
      <w:bookmarkStart w:id="40" w:name="_Toc128484239"/>
      <w:r w:rsidRPr="00C35737">
        <w:rPr>
          <w:bCs/>
          <w:sz w:val="22"/>
          <w:szCs w:val="22"/>
        </w:rPr>
        <w:t xml:space="preserve">7.5. </w:t>
      </w:r>
      <w:r w:rsidR="00392F14" w:rsidRPr="00C35737">
        <w:rPr>
          <w:bCs/>
          <w:sz w:val="22"/>
          <w:szCs w:val="22"/>
        </w:rPr>
        <w:t>P</w:t>
      </w:r>
      <w:r w:rsidR="00555113" w:rsidRPr="00C35737">
        <w:rPr>
          <w:bCs/>
          <w:sz w:val="22"/>
          <w:szCs w:val="22"/>
        </w:rPr>
        <w:t>erkan</w:t>
      </w:r>
      <w:r w:rsidR="00C245E0" w:rsidRPr="00C35737">
        <w:rPr>
          <w:bCs/>
          <w:sz w:val="22"/>
          <w:szCs w:val="22"/>
        </w:rPr>
        <w:t>tysis</w:t>
      </w:r>
      <w:r w:rsidR="00555113" w:rsidRPr="00C35737">
        <w:rPr>
          <w:bCs/>
          <w:sz w:val="22"/>
          <w:szCs w:val="22"/>
        </w:rPr>
        <w:t xml:space="preserve"> </w:t>
      </w:r>
      <w:r w:rsidR="00C245E0" w:rsidRPr="00C35737">
        <w:rPr>
          <w:bCs/>
          <w:sz w:val="22"/>
          <w:szCs w:val="22"/>
        </w:rPr>
        <w:t>subjektas</w:t>
      </w:r>
      <w:r w:rsidR="007C3AAE" w:rsidRPr="00C35737">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bookmarkEnd w:id="38"/>
      <w:bookmarkEnd w:id="39"/>
      <w:bookmarkEnd w:id="40"/>
    </w:p>
    <w:p w14:paraId="2F14651F" w14:textId="2ECFE534" w:rsidR="007C3AAE" w:rsidRPr="00C35737" w:rsidRDefault="00A22FD9" w:rsidP="006801AE">
      <w:pPr>
        <w:pStyle w:val="Pagrindinistekstas"/>
        <w:ind w:firstLine="0"/>
        <w:rPr>
          <w:rFonts w:eastAsia="Calibri"/>
          <w:bCs/>
          <w:sz w:val="22"/>
          <w:szCs w:val="22"/>
        </w:rPr>
      </w:pPr>
      <w:bookmarkStart w:id="41" w:name="_Toc128483891"/>
      <w:bookmarkStart w:id="42" w:name="_Toc128484182"/>
      <w:bookmarkStart w:id="43" w:name="_Toc128484240"/>
      <w:r w:rsidRPr="00C35737">
        <w:rPr>
          <w:rFonts w:eastAsia="Calibri"/>
          <w:bCs/>
          <w:sz w:val="22"/>
          <w:szCs w:val="22"/>
        </w:rPr>
        <w:t xml:space="preserve">7.5.1. </w:t>
      </w:r>
      <w:r w:rsidR="007C3AAE" w:rsidRPr="00C35737">
        <w:rPr>
          <w:rFonts w:eastAsia="Calibri"/>
          <w:bCs/>
          <w:sz w:val="22"/>
          <w:szCs w:val="22"/>
        </w:rPr>
        <w:t xml:space="preserve">jeigu dėl kokių nors priežasčių papildoma su pirkimo dokumentais susijusi informacija būtų pateikiama likus mažiau kaip </w:t>
      </w:r>
      <w:r w:rsidR="00227E47" w:rsidRPr="00C35737">
        <w:rPr>
          <w:rFonts w:eastAsia="Calibri"/>
          <w:bCs/>
          <w:sz w:val="22"/>
          <w:szCs w:val="22"/>
        </w:rPr>
        <w:t>3</w:t>
      </w:r>
      <w:r w:rsidR="007D0BAF" w:rsidRPr="00C35737">
        <w:rPr>
          <w:rFonts w:eastAsia="Calibri"/>
          <w:bCs/>
          <w:sz w:val="22"/>
          <w:szCs w:val="22"/>
        </w:rPr>
        <w:t xml:space="preserve"> (trims) </w:t>
      </w:r>
      <w:r w:rsidR="007C3AAE" w:rsidRPr="00C35737">
        <w:rPr>
          <w:rFonts w:eastAsia="Calibri"/>
          <w:bCs/>
          <w:sz w:val="22"/>
          <w:szCs w:val="22"/>
        </w:rPr>
        <w:t>dienoms iki pasiūlymų pateikimo termino pabaigos, nors jų buvo paprašyta laiku;</w:t>
      </w:r>
      <w:bookmarkEnd w:id="41"/>
      <w:bookmarkEnd w:id="42"/>
      <w:bookmarkEnd w:id="43"/>
    </w:p>
    <w:p w14:paraId="3C782CBB" w14:textId="4B6CA00A" w:rsidR="007C3AAE" w:rsidRPr="006801AE" w:rsidRDefault="00A22FD9" w:rsidP="006801AE">
      <w:pPr>
        <w:pStyle w:val="Pagrindinistekstas"/>
        <w:ind w:firstLine="0"/>
        <w:rPr>
          <w:sz w:val="22"/>
          <w:szCs w:val="22"/>
        </w:rPr>
      </w:pPr>
      <w:bookmarkStart w:id="44" w:name="_Toc128483892"/>
      <w:bookmarkStart w:id="45" w:name="_Toc128484183"/>
      <w:bookmarkStart w:id="46" w:name="_Toc128484241"/>
      <w:r w:rsidRPr="006801AE">
        <w:rPr>
          <w:rFonts w:eastAsia="Calibri"/>
          <w:bCs/>
          <w:sz w:val="22"/>
          <w:szCs w:val="22"/>
        </w:rPr>
        <w:t xml:space="preserve">7.5.2. </w:t>
      </w:r>
      <w:r w:rsidR="007C3AAE" w:rsidRPr="006801AE">
        <w:rPr>
          <w:rFonts w:eastAsia="Calibri"/>
          <w:bCs/>
          <w:sz w:val="22"/>
          <w:szCs w:val="22"/>
        </w:rPr>
        <w:t xml:space="preserve">jeigu buvo padaryta </w:t>
      </w:r>
      <w:r w:rsidR="007C3AAE" w:rsidRPr="006801AE">
        <w:rPr>
          <w:bCs/>
          <w:sz w:val="22"/>
          <w:szCs w:val="22"/>
        </w:rPr>
        <w:t xml:space="preserve">reikšmingų </w:t>
      </w:r>
      <w:r w:rsidR="007C3AAE" w:rsidRPr="006801AE">
        <w:rPr>
          <w:rFonts w:eastAsia="Calibri"/>
          <w:bCs/>
          <w:sz w:val="22"/>
          <w:szCs w:val="22"/>
        </w:rPr>
        <w:t>pirkimo dokumentų pakeitimų.</w:t>
      </w:r>
      <w:bookmarkEnd w:id="44"/>
      <w:bookmarkEnd w:id="45"/>
      <w:bookmarkEnd w:id="46"/>
    </w:p>
    <w:p w14:paraId="6958CCEF" w14:textId="69B60D4F" w:rsidR="007C3AAE" w:rsidRPr="006801AE" w:rsidRDefault="00A22FD9" w:rsidP="006801AE">
      <w:pPr>
        <w:pStyle w:val="Pagrindinistekstas"/>
        <w:ind w:firstLine="0"/>
        <w:rPr>
          <w:sz w:val="22"/>
          <w:szCs w:val="22"/>
        </w:rPr>
      </w:pPr>
      <w:bookmarkStart w:id="47" w:name="_Toc128483893"/>
      <w:bookmarkStart w:id="48" w:name="_Toc128484184"/>
      <w:bookmarkStart w:id="49" w:name="_Toc128484242"/>
      <w:r w:rsidRPr="006801AE">
        <w:rPr>
          <w:bCs/>
          <w:sz w:val="22"/>
          <w:szCs w:val="22"/>
        </w:rPr>
        <w:t xml:space="preserve">7.6. </w:t>
      </w:r>
      <w:r w:rsidR="00392F14" w:rsidRPr="006801AE">
        <w:rPr>
          <w:bCs/>
          <w:sz w:val="22"/>
          <w:szCs w:val="22"/>
        </w:rPr>
        <w:t>P</w:t>
      </w:r>
      <w:r w:rsidR="00555113" w:rsidRPr="006801AE">
        <w:rPr>
          <w:bCs/>
          <w:sz w:val="22"/>
          <w:szCs w:val="22"/>
        </w:rPr>
        <w:t>erkan</w:t>
      </w:r>
      <w:r w:rsidR="00C245E0" w:rsidRPr="006801AE">
        <w:rPr>
          <w:bCs/>
          <w:sz w:val="22"/>
          <w:szCs w:val="22"/>
        </w:rPr>
        <w:t>tysis</w:t>
      </w:r>
      <w:r w:rsidR="00555113" w:rsidRPr="006801AE">
        <w:rPr>
          <w:bCs/>
          <w:sz w:val="22"/>
          <w:szCs w:val="22"/>
        </w:rPr>
        <w:t xml:space="preserve"> </w:t>
      </w:r>
      <w:r w:rsidR="00C245E0" w:rsidRPr="006801AE">
        <w:rPr>
          <w:bCs/>
          <w:sz w:val="22"/>
          <w:szCs w:val="22"/>
        </w:rPr>
        <w:t>subjektas</w:t>
      </w:r>
      <w:r w:rsidR="007C3AAE" w:rsidRPr="006801AE">
        <w:rPr>
          <w:rFonts w:eastAsia="Calibri"/>
          <w:bCs/>
          <w:sz w:val="22"/>
          <w:szCs w:val="22"/>
        </w:rPr>
        <w:t xml:space="preserve">, pratęsdamas pasiūlymų pateikimo terminą </w:t>
      </w:r>
      <w:r w:rsidR="00392F14" w:rsidRPr="006801AE">
        <w:rPr>
          <w:rFonts w:eastAsia="Calibri"/>
          <w:bCs/>
          <w:sz w:val="22"/>
          <w:szCs w:val="22"/>
        </w:rPr>
        <w:t>7</w:t>
      </w:r>
      <w:r w:rsidR="007C3AAE" w:rsidRPr="006801AE">
        <w:rPr>
          <w:rFonts w:eastAsia="Calibri"/>
          <w:bCs/>
          <w:sz w:val="22"/>
          <w:szCs w:val="22"/>
        </w:rPr>
        <w:t>.</w:t>
      </w:r>
      <w:r w:rsidR="00D010F4" w:rsidRPr="006801AE">
        <w:rPr>
          <w:rFonts w:eastAsia="Calibri"/>
          <w:bCs/>
          <w:sz w:val="22"/>
          <w:szCs w:val="22"/>
        </w:rPr>
        <w:t>5</w:t>
      </w:r>
      <w:r w:rsidR="007C3AAE" w:rsidRPr="006801AE">
        <w:rPr>
          <w:rFonts w:eastAsia="Calibri"/>
          <w:bCs/>
          <w:sz w:val="22"/>
          <w:szCs w:val="22"/>
        </w:rPr>
        <w:t xml:space="preserve"> punkte nurodytais atvejais, privalo atsižvelgti į informacijos ir pirkimo dokumentų pakeitimų svarbą. Jeigu papildomos informacijos nebuvo paprašyta laiku arba ji neturi esminės įtakos pasiūlymų parengimui, </w:t>
      </w:r>
      <w:r w:rsidR="007767BD" w:rsidRPr="006801AE">
        <w:rPr>
          <w:bCs/>
          <w:sz w:val="22"/>
          <w:szCs w:val="22"/>
        </w:rPr>
        <w:t>P</w:t>
      </w:r>
      <w:r w:rsidR="00555113" w:rsidRPr="006801AE">
        <w:rPr>
          <w:bCs/>
          <w:sz w:val="22"/>
          <w:szCs w:val="22"/>
        </w:rPr>
        <w:t>erkan</w:t>
      </w:r>
      <w:r w:rsidR="00C245E0" w:rsidRPr="006801AE">
        <w:rPr>
          <w:bCs/>
          <w:sz w:val="22"/>
          <w:szCs w:val="22"/>
        </w:rPr>
        <w:t>tysis</w:t>
      </w:r>
      <w:r w:rsidR="00555113" w:rsidRPr="006801AE">
        <w:rPr>
          <w:bCs/>
          <w:sz w:val="22"/>
          <w:szCs w:val="22"/>
        </w:rPr>
        <w:t xml:space="preserve"> </w:t>
      </w:r>
      <w:r w:rsidR="00C245E0" w:rsidRPr="006801AE">
        <w:rPr>
          <w:bCs/>
          <w:sz w:val="22"/>
          <w:szCs w:val="22"/>
        </w:rPr>
        <w:t>subjektas</w:t>
      </w:r>
      <w:r w:rsidR="007C3AAE" w:rsidRPr="006801AE">
        <w:rPr>
          <w:rFonts w:eastAsia="Calibri"/>
          <w:bCs/>
          <w:sz w:val="22"/>
          <w:szCs w:val="22"/>
        </w:rPr>
        <w:t xml:space="preserve"> pasiūlymų pateikimo termino gali nepratęsti.</w:t>
      </w:r>
      <w:bookmarkEnd w:id="47"/>
      <w:bookmarkEnd w:id="48"/>
      <w:bookmarkEnd w:id="49"/>
    </w:p>
    <w:p w14:paraId="0EBAE636" w14:textId="26BA660A" w:rsidR="000744ED" w:rsidRPr="006801AE" w:rsidRDefault="00A22FD9" w:rsidP="006801AE">
      <w:pPr>
        <w:pStyle w:val="Pagrindinistekstas"/>
        <w:ind w:firstLine="0"/>
        <w:rPr>
          <w:sz w:val="22"/>
          <w:szCs w:val="22"/>
        </w:rPr>
      </w:pPr>
      <w:bookmarkStart w:id="50" w:name="_Toc128483894"/>
      <w:bookmarkStart w:id="51" w:name="_Toc128484185"/>
      <w:bookmarkStart w:id="52" w:name="_Toc128484243"/>
      <w:r w:rsidRPr="006801AE">
        <w:rPr>
          <w:sz w:val="22"/>
          <w:szCs w:val="22"/>
        </w:rPr>
        <w:t xml:space="preserve">7.7. </w:t>
      </w:r>
      <w:r w:rsidR="000744ED" w:rsidRPr="006801AE">
        <w:rPr>
          <w:sz w:val="22"/>
          <w:szCs w:val="22"/>
        </w:rPr>
        <w:t xml:space="preserve">Tuo atveju, kai tikslinama pirkimo skelbimuose paskelbta informacija, </w:t>
      </w:r>
      <w:r w:rsidR="00C245E0" w:rsidRPr="006801AE">
        <w:rPr>
          <w:sz w:val="22"/>
          <w:szCs w:val="22"/>
        </w:rPr>
        <w:t xml:space="preserve">Pirkimų įstatymo 47 straipsnyje </w:t>
      </w:r>
      <w:r w:rsidR="000744ED" w:rsidRPr="006801AE">
        <w:rPr>
          <w:sz w:val="22"/>
          <w:szCs w:val="22"/>
        </w:rPr>
        <w:t>nustatyta tvarka skelbiami klaidų ištaisymo skelbimai.</w:t>
      </w:r>
      <w:bookmarkEnd w:id="50"/>
      <w:bookmarkEnd w:id="51"/>
      <w:bookmarkEnd w:id="52"/>
    </w:p>
    <w:p w14:paraId="331E62FC" w14:textId="540F8674" w:rsidR="000744ED" w:rsidRPr="006801AE" w:rsidRDefault="00A22FD9" w:rsidP="006801AE">
      <w:pPr>
        <w:pStyle w:val="Pagrindinistekstas"/>
        <w:ind w:firstLine="0"/>
        <w:rPr>
          <w:sz w:val="22"/>
          <w:szCs w:val="22"/>
        </w:rPr>
      </w:pPr>
      <w:bookmarkStart w:id="53" w:name="_Toc128483895"/>
      <w:bookmarkStart w:id="54" w:name="_Toc128484186"/>
      <w:bookmarkStart w:id="55" w:name="_Toc128484244"/>
      <w:r w:rsidRPr="006801AE">
        <w:rPr>
          <w:bCs/>
          <w:sz w:val="22"/>
          <w:szCs w:val="22"/>
        </w:rPr>
        <w:t xml:space="preserve">7.8. </w:t>
      </w:r>
      <w:r w:rsidR="00D500A5" w:rsidRPr="006801AE">
        <w:rPr>
          <w:bCs/>
          <w:sz w:val="22"/>
          <w:szCs w:val="22"/>
        </w:rPr>
        <w:t>P</w:t>
      </w:r>
      <w:r w:rsidR="00C245E0" w:rsidRPr="006801AE">
        <w:rPr>
          <w:bCs/>
          <w:sz w:val="22"/>
          <w:szCs w:val="22"/>
        </w:rPr>
        <w:t>erkantysis subjektas</w:t>
      </w:r>
      <w:r w:rsidR="000744ED" w:rsidRPr="006801AE">
        <w:rPr>
          <w:sz w:val="22"/>
          <w:szCs w:val="22"/>
        </w:rPr>
        <w:t xml:space="preserve"> neketina rengti susitikimų su tiekėjais dėl pirkimo dokumentų.</w:t>
      </w:r>
      <w:bookmarkEnd w:id="53"/>
      <w:bookmarkEnd w:id="54"/>
      <w:bookmarkEnd w:id="55"/>
    </w:p>
    <w:p w14:paraId="13224D03" w14:textId="77777777" w:rsidR="00BC3C2E" w:rsidRPr="006801AE" w:rsidRDefault="00BC3C2E" w:rsidP="00911401">
      <w:pPr>
        <w:pStyle w:val="Antrat1"/>
        <w:numPr>
          <w:ilvl w:val="0"/>
          <w:numId w:val="0"/>
        </w:numPr>
        <w:ind w:left="1000"/>
        <w:rPr>
          <w:b/>
          <w:bCs/>
          <w:sz w:val="22"/>
          <w:szCs w:val="22"/>
        </w:rPr>
      </w:pPr>
      <w:bookmarkStart w:id="56" w:name="_Toc128483896"/>
      <w:bookmarkStart w:id="57" w:name="_Toc128484187"/>
      <w:bookmarkStart w:id="58" w:name="_Toc128484245"/>
    </w:p>
    <w:p w14:paraId="4D8113D5" w14:textId="015774A3" w:rsidR="000744ED" w:rsidRPr="006801AE" w:rsidRDefault="00911401" w:rsidP="00911401">
      <w:pPr>
        <w:pStyle w:val="Antrat1"/>
        <w:numPr>
          <w:ilvl w:val="0"/>
          <w:numId w:val="0"/>
        </w:numPr>
        <w:ind w:left="1000"/>
        <w:rPr>
          <w:b/>
          <w:bCs/>
          <w:sz w:val="22"/>
          <w:szCs w:val="22"/>
        </w:rPr>
      </w:pPr>
      <w:r w:rsidRPr="006801AE">
        <w:rPr>
          <w:b/>
          <w:bCs/>
          <w:sz w:val="22"/>
          <w:szCs w:val="22"/>
        </w:rPr>
        <w:t xml:space="preserve">8. </w:t>
      </w:r>
      <w:r w:rsidR="000744ED" w:rsidRPr="006801AE">
        <w:rPr>
          <w:b/>
          <w:bCs/>
          <w:sz w:val="22"/>
          <w:szCs w:val="22"/>
        </w:rPr>
        <w:t>SUSIPAŽINIMO SU PASIŪLYMAIS IR JŲ NAGRINĖJIMO PROCEDŪROS</w:t>
      </w:r>
      <w:bookmarkEnd w:id="56"/>
      <w:bookmarkEnd w:id="57"/>
      <w:bookmarkEnd w:id="58"/>
    </w:p>
    <w:p w14:paraId="32585021" w14:textId="04E8FBBD" w:rsidR="000744ED" w:rsidRPr="006801AE" w:rsidRDefault="00911401" w:rsidP="006801AE">
      <w:pPr>
        <w:pStyle w:val="Pagrindinistekstas"/>
        <w:ind w:firstLine="0"/>
        <w:rPr>
          <w:sz w:val="22"/>
          <w:szCs w:val="22"/>
        </w:rPr>
      </w:pPr>
      <w:r w:rsidRPr="006801AE">
        <w:rPr>
          <w:sz w:val="22"/>
          <w:szCs w:val="22"/>
        </w:rPr>
        <w:t xml:space="preserve">8.1. </w:t>
      </w:r>
      <w:r w:rsidR="000744ED" w:rsidRPr="006801AE">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6801AE" w:rsidRDefault="00E0601B" w:rsidP="000A5330">
      <w:pPr>
        <w:ind w:firstLine="567"/>
        <w:rPr>
          <w:sz w:val="22"/>
          <w:szCs w:val="22"/>
        </w:rPr>
      </w:pPr>
    </w:p>
    <w:p w14:paraId="0B342B66" w14:textId="4975302C" w:rsidR="00E0601B" w:rsidRPr="006801AE" w:rsidRDefault="00A83CA0" w:rsidP="000A5330">
      <w:pPr>
        <w:ind w:firstLine="567"/>
        <w:jc w:val="center"/>
        <w:rPr>
          <w:sz w:val="22"/>
          <w:szCs w:val="22"/>
        </w:rPr>
      </w:pPr>
      <w:r w:rsidRPr="006801AE">
        <w:rPr>
          <w:b/>
          <w:sz w:val="22"/>
          <w:szCs w:val="22"/>
        </w:rPr>
        <w:t>S</w:t>
      </w:r>
      <w:r w:rsidR="00E0601B" w:rsidRPr="006801AE">
        <w:rPr>
          <w:b/>
          <w:sz w:val="22"/>
          <w:szCs w:val="22"/>
        </w:rPr>
        <w:t xml:space="preserve">usipažinimo su pasiūlymais </w:t>
      </w:r>
      <w:r w:rsidR="00E0601B" w:rsidRPr="006801AE">
        <w:rPr>
          <w:rFonts w:eastAsia="Calibri"/>
          <w:b/>
          <w:sz w:val="22"/>
          <w:szCs w:val="22"/>
        </w:rPr>
        <w:t>vieta, data, valanda ir minutė</w:t>
      </w:r>
    </w:p>
    <w:p w14:paraId="7D1B3D7B" w14:textId="71F2489C" w:rsidR="000744ED" w:rsidRPr="006801AE" w:rsidRDefault="00BC3C2E" w:rsidP="006801AE">
      <w:pPr>
        <w:pStyle w:val="Pagrindinistekstas"/>
        <w:ind w:firstLine="0"/>
        <w:rPr>
          <w:sz w:val="22"/>
          <w:szCs w:val="22"/>
        </w:rPr>
      </w:pPr>
      <w:r w:rsidRPr="006801AE">
        <w:rPr>
          <w:sz w:val="22"/>
          <w:szCs w:val="22"/>
        </w:rPr>
        <w:t xml:space="preserve">8.2. </w:t>
      </w:r>
      <w:r w:rsidR="00795B71" w:rsidRPr="006801AE">
        <w:rPr>
          <w:sz w:val="22"/>
          <w:szCs w:val="22"/>
        </w:rPr>
        <w:t>Su gautais pasiūlymais bus susipažįstama praėjus 30 (trisdešimt) minučių po CVP IS nurodyto pasiūlymų pateikimo termino pabaigos Perkančiojo subjekto Komisijos posėdyje, vyksiančiame UAB „Kauno autobusai“ patalpose, 203 kab., adresu Raudondvario pl. 105, Kaunas, Lietuva; kadangi pasiūlymai teikiami elektroninėmis priemonėmis, informacija apie susipažinimo su pasiūlymais procedūros rezultatus tiekėjams atskirai nebus teikiama.</w:t>
      </w:r>
    </w:p>
    <w:p w14:paraId="2CBB6F60" w14:textId="66447FC1" w:rsidR="00574479" w:rsidRPr="006801AE" w:rsidRDefault="00574479" w:rsidP="000A5330">
      <w:pPr>
        <w:pStyle w:val="Antrat1"/>
        <w:numPr>
          <w:ilvl w:val="0"/>
          <w:numId w:val="0"/>
        </w:numPr>
        <w:ind w:left="1000"/>
        <w:rPr>
          <w:b/>
          <w:bCs/>
          <w:sz w:val="22"/>
          <w:szCs w:val="22"/>
        </w:rPr>
      </w:pPr>
    </w:p>
    <w:p w14:paraId="6CE5F84F" w14:textId="6DD9B0DE" w:rsidR="00574479" w:rsidRPr="006801AE" w:rsidRDefault="00BC3C2E" w:rsidP="00BC3C2E">
      <w:pPr>
        <w:pStyle w:val="Antrat1"/>
        <w:numPr>
          <w:ilvl w:val="0"/>
          <w:numId w:val="0"/>
        </w:numPr>
        <w:ind w:left="1000"/>
        <w:rPr>
          <w:b/>
          <w:bCs/>
          <w:sz w:val="22"/>
          <w:szCs w:val="22"/>
        </w:rPr>
      </w:pPr>
      <w:bookmarkStart w:id="59" w:name="_Toc128483897"/>
      <w:bookmarkStart w:id="60" w:name="_Toc128484188"/>
      <w:bookmarkStart w:id="61" w:name="_Toc128484246"/>
      <w:r w:rsidRPr="006801AE">
        <w:rPr>
          <w:b/>
          <w:bCs/>
          <w:color w:val="000000"/>
          <w:sz w:val="22"/>
          <w:szCs w:val="22"/>
        </w:rPr>
        <w:t xml:space="preserve">9. </w:t>
      </w:r>
      <w:r w:rsidR="00574479" w:rsidRPr="006801AE">
        <w:rPr>
          <w:b/>
          <w:bCs/>
          <w:color w:val="000000"/>
          <w:sz w:val="22"/>
          <w:szCs w:val="22"/>
        </w:rPr>
        <w:t>PASIŪLYMŲ NAGRINĖJIMAS IR PASIŪLYMŲ ATMETIMO PRIEŽASTYS</w:t>
      </w:r>
      <w:bookmarkEnd w:id="59"/>
      <w:bookmarkEnd w:id="60"/>
      <w:bookmarkEnd w:id="61"/>
    </w:p>
    <w:p w14:paraId="2F9005BD" w14:textId="1C7A08C7" w:rsidR="00574479" w:rsidRPr="006801AE" w:rsidRDefault="00BC3C2E" w:rsidP="006801AE">
      <w:pPr>
        <w:tabs>
          <w:tab w:val="left" w:pos="567"/>
        </w:tabs>
        <w:rPr>
          <w:color w:val="000000"/>
          <w:sz w:val="22"/>
          <w:szCs w:val="22"/>
        </w:rPr>
      </w:pPr>
      <w:r w:rsidRPr="006801AE">
        <w:rPr>
          <w:color w:val="000000"/>
          <w:sz w:val="22"/>
          <w:szCs w:val="22"/>
        </w:rPr>
        <w:t>9</w:t>
      </w:r>
      <w:r w:rsidR="00574479" w:rsidRPr="006801AE">
        <w:rPr>
          <w:color w:val="000000"/>
          <w:sz w:val="22"/>
          <w:szCs w:val="22"/>
        </w:rPr>
        <w:t>.1. Konkursui pateiktus pasiūlymus nagrinėja ir vertina  Komisija. Pasiūlymai nagrinėjami,  vertinami ir palyginami konfidencialiai, nedalyvaujant pasiūlymus pateikusių tiekėjų atstovams. Komisijos posėdžiuose stebėtojai nedalyvauja.</w:t>
      </w:r>
    </w:p>
    <w:p w14:paraId="5F7E3A81" w14:textId="368B7F4C" w:rsidR="00574479" w:rsidRPr="006801AE" w:rsidRDefault="00BC3C2E" w:rsidP="006801AE">
      <w:pPr>
        <w:tabs>
          <w:tab w:val="left" w:pos="567"/>
        </w:tabs>
        <w:rPr>
          <w:color w:val="000000"/>
          <w:sz w:val="22"/>
          <w:szCs w:val="22"/>
        </w:rPr>
      </w:pPr>
      <w:r w:rsidRPr="006801AE">
        <w:rPr>
          <w:color w:val="000000"/>
          <w:sz w:val="22"/>
          <w:szCs w:val="22"/>
        </w:rPr>
        <w:t>9</w:t>
      </w:r>
      <w:r w:rsidR="00574479" w:rsidRPr="006801AE">
        <w:rPr>
          <w:color w:val="000000"/>
          <w:sz w:val="22"/>
          <w:szCs w:val="22"/>
        </w:rPr>
        <w:t xml:space="preserve">.2. </w:t>
      </w:r>
      <w:r w:rsidR="00260598" w:rsidRPr="006801AE">
        <w:rPr>
          <w:rFonts w:eastAsia="Calibri"/>
          <w:sz w:val="22"/>
          <w:szCs w:val="22"/>
        </w:rPr>
        <w:t xml:space="preserve">Perkantysis subjektas, įvertinęs EBVPD pateiktą informaciją, priima sprendimą dėl kiekvieno pasiūlymą pateikusio kandidato ar dalyvio atitikties reikalavimams ir kiekvienam iš jų </w:t>
      </w:r>
      <w:r w:rsidR="00260598" w:rsidRPr="006801AE">
        <w:rPr>
          <w:rFonts w:eastAsia="Calibri"/>
          <w:b/>
          <w:bCs/>
          <w:sz w:val="22"/>
          <w:szCs w:val="22"/>
        </w:rPr>
        <w:t>ne vėliau kaip per 3</w:t>
      </w:r>
      <w:r w:rsidR="00AC5614" w:rsidRPr="006801AE">
        <w:rPr>
          <w:rFonts w:eastAsia="Calibri"/>
          <w:b/>
          <w:bCs/>
          <w:sz w:val="22"/>
          <w:szCs w:val="22"/>
        </w:rPr>
        <w:t xml:space="preserve"> (tris)</w:t>
      </w:r>
      <w:r w:rsidR="00260598" w:rsidRPr="006801AE">
        <w:rPr>
          <w:rFonts w:eastAsia="Calibri"/>
          <w:b/>
          <w:bCs/>
          <w:sz w:val="22"/>
          <w:szCs w:val="22"/>
        </w:rPr>
        <w:t xml:space="preserve"> darbo dienas</w:t>
      </w:r>
      <w:r w:rsidR="00260598" w:rsidRPr="006801AE">
        <w:rPr>
          <w:rFonts w:eastAsia="Calibri"/>
          <w:sz w:val="22"/>
          <w:szCs w:val="22"/>
        </w:rPr>
        <w:t xml:space="preserve"> raštu praneša apie šio patikrinimo rezultatus, pagrįsdama priimtus sprendimus. Teisę dalyvauti tolesnėse pirkimo procedūrose turi tik tie kandidatai ar dalyviai, kurie atitinka </w:t>
      </w:r>
      <w:r w:rsidR="00386881" w:rsidRPr="006801AE">
        <w:rPr>
          <w:rFonts w:eastAsia="Calibri"/>
          <w:sz w:val="22"/>
          <w:szCs w:val="22"/>
        </w:rPr>
        <w:t>P</w:t>
      </w:r>
      <w:r w:rsidR="00260598" w:rsidRPr="006801AE">
        <w:rPr>
          <w:rFonts w:eastAsia="Calibri"/>
          <w:sz w:val="22"/>
          <w:szCs w:val="22"/>
        </w:rPr>
        <w:t>erkančiojo subjekto keliamus reikalavimus</w:t>
      </w:r>
      <w:r w:rsidR="00260598" w:rsidRPr="006801AE">
        <w:rPr>
          <w:rFonts w:eastAsia="Arial Unicode MS"/>
          <w:color w:val="000000"/>
          <w:sz w:val="22"/>
          <w:szCs w:val="22"/>
          <w:bdr w:val="nil"/>
          <w:lang w:eastAsia="lt-LT"/>
        </w:rPr>
        <w:t>.</w:t>
      </w:r>
    </w:p>
    <w:p w14:paraId="08974ECB" w14:textId="1CC85303" w:rsidR="00574479" w:rsidRPr="006801AE" w:rsidRDefault="00BC3C2E" w:rsidP="006801AE">
      <w:pPr>
        <w:tabs>
          <w:tab w:val="left" w:pos="567"/>
        </w:tabs>
        <w:rPr>
          <w:color w:val="000000"/>
          <w:sz w:val="22"/>
          <w:szCs w:val="22"/>
        </w:rPr>
      </w:pPr>
      <w:r w:rsidRPr="006801AE">
        <w:rPr>
          <w:color w:val="000000"/>
          <w:sz w:val="22"/>
          <w:szCs w:val="22"/>
        </w:rPr>
        <w:t>9</w:t>
      </w:r>
      <w:r w:rsidR="00574479" w:rsidRPr="006801AE">
        <w:rPr>
          <w:color w:val="000000"/>
          <w:sz w:val="22"/>
          <w:szCs w:val="22"/>
        </w:rPr>
        <w:t>.</w:t>
      </w:r>
      <w:r w:rsidR="00260598" w:rsidRPr="006801AE">
        <w:rPr>
          <w:color w:val="000000"/>
          <w:sz w:val="22"/>
          <w:szCs w:val="22"/>
        </w:rPr>
        <w:t>3</w:t>
      </w:r>
      <w:r w:rsidR="00574479" w:rsidRPr="006801AE">
        <w:rPr>
          <w:color w:val="000000"/>
          <w:sz w:val="22"/>
          <w:szCs w:val="22"/>
        </w:rPr>
        <w:t xml:space="preserve">. </w:t>
      </w:r>
      <w:r w:rsidR="00260598" w:rsidRPr="006801AE">
        <w:rPr>
          <w:rFonts w:eastAsia="Calibri"/>
          <w:sz w:val="22"/>
          <w:szCs w:val="22"/>
        </w:rPr>
        <w:t>Pasiūlymai vertinami ir laimėjęs pasiūlymas nustatomas vadovaujantis Pirkimų įstatymo 58 straipsnio 1 dalyje nustatytomis sąlygomis</w:t>
      </w:r>
      <w:r w:rsidR="00260598" w:rsidRPr="006801AE">
        <w:rPr>
          <w:color w:val="000000"/>
          <w:sz w:val="22"/>
          <w:szCs w:val="22"/>
        </w:rPr>
        <w:t>.</w:t>
      </w:r>
    </w:p>
    <w:p w14:paraId="055D01A7" w14:textId="519B7D20" w:rsidR="00574479" w:rsidRPr="006801AE" w:rsidRDefault="00BC3C2E" w:rsidP="006801AE">
      <w:pPr>
        <w:tabs>
          <w:tab w:val="left" w:pos="567"/>
        </w:tabs>
        <w:rPr>
          <w:bCs/>
          <w:color w:val="000000"/>
          <w:sz w:val="22"/>
          <w:szCs w:val="22"/>
        </w:rPr>
      </w:pPr>
      <w:r w:rsidRPr="006801AE">
        <w:rPr>
          <w:bCs/>
          <w:color w:val="000000"/>
          <w:sz w:val="22"/>
          <w:szCs w:val="22"/>
        </w:rPr>
        <w:t>9</w:t>
      </w:r>
      <w:r w:rsidR="00574479" w:rsidRPr="006801AE">
        <w:rPr>
          <w:bCs/>
          <w:color w:val="000000"/>
          <w:sz w:val="22"/>
          <w:szCs w:val="22"/>
        </w:rPr>
        <w:t>.</w:t>
      </w:r>
      <w:r w:rsidR="00260598" w:rsidRPr="006801AE">
        <w:rPr>
          <w:bCs/>
          <w:color w:val="000000"/>
          <w:sz w:val="22"/>
          <w:szCs w:val="22"/>
        </w:rPr>
        <w:t>4</w:t>
      </w:r>
      <w:r w:rsidR="00574479" w:rsidRPr="006801AE">
        <w:rPr>
          <w:bCs/>
          <w:color w:val="000000"/>
          <w:sz w:val="22"/>
          <w:szCs w:val="22"/>
        </w:rPr>
        <w:t xml:space="preserve">. </w:t>
      </w:r>
      <w:r w:rsidR="00260598" w:rsidRPr="006801AE">
        <w:rPr>
          <w:rFonts w:eastAsia="Calibri"/>
          <w:sz w:val="22"/>
          <w:szCs w:val="22"/>
        </w:rPr>
        <w:t>Perkantysis subjektas gali nevertinti viso pasiūlymo, jei patikrinęs jo dalį nustato, kad pasiūlymas turi būti atmestas</w:t>
      </w:r>
      <w:r w:rsidR="00574479" w:rsidRPr="006801AE">
        <w:rPr>
          <w:bCs/>
          <w:color w:val="000000"/>
          <w:sz w:val="22"/>
          <w:szCs w:val="22"/>
        </w:rPr>
        <w:t xml:space="preserve">. </w:t>
      </w:r>
    </w:p>
    <w:p w14:paraId="5C15053C" w14:textId="33B9767E" w:rsidR="00574479" w:rsidRPr="006801AE" w:rsidRDefault="00BC3C2E" w:rsidP="006801AE">
      <w:pPr>
        <w:tabs>
          <w:tab w:val="left" w:pos="567"/>
        </w:tabs>
        <w:rPr>
          <w:bCs/>
          <w:color w:val="000000"/>
          <w:sz w:val="22"/>
          <w:szCs w:val="22"/>
        </w:rPr>
      </w:pPr>
      <w:r w:rsidRPr="006801AE">
        <w:rPr>
          <w:color w:val="000000"/>
          <w:sz w:val="22"/>
          <w:szCs w:val="22"/>
        </w:rPr>
        <w:t>9</w:t>
      </w:r>
      <w:r w:rsidR="00574479" w:rsidRPr="006801AE">
        <w:rPr>
          <w:color w:val="000000"/>
          <w:sz w:val="22"/>
          <w:szCs w:val="22"/>
        </w:rPr>
        <w:t>.</w:t>
      </w:r>
      <w:r w:rsidR="00260598" w:rsidRPr="006801AE">
        <w:rPr>
          <w:color w:val="000000"/>
          <w:sz w:val="22"/>
          <w:szCs w:val="22"/>
        </w:rPr>
        <w:t>5</w:t>
      </w:r>
      <w:r w:rsidR="00574479" w:rsidRPr="006801AE">
        <w:rPr>
          <w:color w:val="000000"/>
          <w:sz w:val="22"/>
          <w:szCs w:val="22"/>
        </w:rPr>
        <w:t xml:space="preserve">. Jeigu tiekėjas pateikė netikslius, neišsamius ar klaidingus dokumentus ar duomenis apie </w:t>
      </w:r>
      <w:r w:rsidR="008228CC" w:rsidRPr="006801AE">
        <w:rPr>
          <w:color w:val="000000"/>
          <w:sz w:val="22"/>
          <w:szCs w:val="22"/>
        </w:rPr>
        <w:t xml:space="preserve">savo </w:t>
      </w:r>
      <w:r w:rsidR="00574479" w:rsidRPr="006801AE">
        <w:rPr>
          <w:color w:val="000000"/>
          <w:sz w:val="22"/>
          <w:szCs w:val="22"/>
        </w:rPr>
        <w:t xml:space="preserve">atitiktį pirkimo dokumentų reikalavimams arba šių dokumentų ar duomenų trūksta, </w:t>
      </w:r>
      <w:r w:rsidR="00786731" w:rsidRPr="006801AE">
        <w:rPr>
          <w:color w:val="000000"/>
          <w:sz w:val="22"/>
          <w:szCs w:val="22"/>
        </w:rPr>
        <w:t>P</w:t>
      </w:r>
      <w:r w:rsidR="00574479" w:rsidRPr="006801AE">
        <w:rPr>
          <w:color w:val="000000"/>
          <w:sz w:val="22"/>
          <w:szCs w:val="22"/>
        </w:rPr>
        <w:t>erkan</w:t>
      </w:r>
      <w:r w:rsidR="008B3D75" w:rsidRPr="006801AE">
        <w:rPr>
          <w:color w:val="000000"/>
          <w:sz w:val="22"/>
          <w:szCs w:val="22"/>
        </w:rPr>
        <w:t>tysis</w:t>
      </w:r>
      <w:r w:rsidR="00574479" w:rsidRPr="006801AE">
        <w:rPr>
          <w:color w:val="000000"/>
          <w:sz w:val="22"/>
          <w:szCs w:val="22"/>
        </w:rPr>
        <w:t xml:space="preserve"> </w:t>
      </w:r>
      <w:r w:rsidR="008B3D75" w:rsidRPr="006801AE">
        <w:rPr>
          <w:color w:val="000000"/>
          <w:sz w:val="22"/>
          <w:szCs w:val="22"/>
        </w:rPr>
        <w:t>subjektas</w:t>
      </w:r>
      <w:r w:rsidR="00574479" w:rsidRPr="006801AE">
        <w:rPr>
          <w:color w:val="000000"/>
          <w:sz w:val="22"/>
          <w:szCs w:val="22"/>
        </w:rPr>
        <w:t xml:space="preserve"> privalo nepažeisdama</w:t>
      </w:r>
      <w:r w:rsidR="00574479" w:rsidRPr="006801AE">
        <w:rPr>
          <w:i/>
          <w:iCs/>
          <w:color w:val="000000"/>
          <w:sz w:val="22"/>
          <w:szCs w:val="22"/>
        </w:rPr>
        <w:t xml:space="preserve"> </w:t>
      </w:r>
      <w:r w:rsidR="00574479" w:rsidRPr="006801AE">
        <w:rPr>
          <w:color w:val="000000"/>
          <w:sz w:val="22"/>
          <w:szCs w:val="22"/>
        </w:rPr>
        <w:t xml:space="preserve">lygiateisiškumo ir skaidrumo principų prašyti tiekėją šiuos dokumentus ar duomenis patikslinti, papildyti arba paaiškinti per </w:t>
      </w:r>
      <w:r w:rsidR="00574479" w:rsidRPr="006801AE">
        <w:rPr>
          <w:bCs/>
          <w:color w:val="000000"/>
          <w:sz w:val="22"/>
          <w:szCs w:val="22"/>
        </w:rPr>
        <w:t>jo nustatytą</w:t>
      </w:r>
      <w:r w:rsidR="00574479" w:rsidRPr="006801AE">
        <w:rPr>
          <w:color w:val="000000"/>
          <w:sz w:val="22"/>
          <w:szCs w:val="22"/>
        </w:rPr>
        <w:t xml:space="preserve"> protingą terminą</w:t>
      </w:r>
      <w:r w:rsidR="00574479" w:rsidRPr="006801AE">
        <w:rPr>
          <w:bCs/>
          <w:color w:val="000000"/>
          <w:sz w:val="22"/>
          <w:szCs w:val="22"/>
        </w:rPr>
        <w:t xml:space="preserve">. </w:t>
      </w:r>
      <w:r w:rsidR="00D66537" w:rsidRPr="006801AE">
        <w:rPr>
          <w:bCs/>
          <w:color w:val="000000"/>
          <w:sz w:val="22"/>
          <w:szCs w:val="22"/>
        </w:rPr>
        <w:t>Pasiūlymai tikslinami, papildomi ar paaiškinami vadovaujantis Viešųjų pirkimų tarnybos nustatytomis taisyklėmis</w:t>
      </w:r>
      <w:r w:rsidR="00F74A50" w:rsidRPr="006801AE">
        <w:rPr>
          <w:rStyle w:val="Puslapioinaosnuoroda"/>
          <w:bCs/>
          <w:color w:val="000000"/>
          <w:sz w:val="22"/>
          <w:szCs w:val="22"/>
        </w:rPr>
        <w:footnoteReference w:id="5"/>
      </w:r>
      <w:r w:rsidR="00574479" w:rsidRPr="006801AE">
        <w:rPr>
          <w:bCs/>
          <w:color w:val="000000"/>
          <w:sz w:val="22"/>
          <w:szCs w:val="22"/>
        </w:rPr>
        <w:t xml:space="preserve">. </w:t>
      </w:r>
    </w:p>
    <w:p w14:paraId="2D76B706" w14:textId="3EA48825" w:rsidR="00574479" w:rsidRPr="006801AE" w:rsidRDefault="00BC3C2E" w:rsidP="006801AE">
      <w:pPr>
        <w:tabs>
          <w:tab w:val="left" w:pos="567"/>
        </w:tabs>
        <w:rPr>
          <w:bCs/>
          <w:color w:val="000000"/>
          <w:sz w:val="22"/>
          <w:szCs w:val="22"/>
        </w:rPr>
      </w:pPr>
      <w:r w:rsidRPr="006801AE">
        <w:rPr>
          <w:bCs/>
          <w:color w:val="000000"/>
          <w:sz w:val="22"/>
          <w:szCs w:val="22"/>
        </w:rPr>
        <w:t>9</w:t>
      </w:r>
      <w:r w:rsidR="00574479" w:rsidRPr="006801AE">
        <w:rPr>
          <w:bCs/>
          <w:color w:val="000000"/>
          <w:sz w:val="22"/>
          <w:szCs w:val="22"/>
        </w:rPr>
        <w:t>.</w:t>
      </w:r>
      <w:r w:rsidR="00260598" w:rsidRPr="006801AE">
        <w:rPr>
          <w:bCs/>
          <w:color w:val="000000"/>
          <w:sz w:val="22"/>
          <w:szCs w:val="22"/>
        </w:rPr>
        <w:t>6</w:t>
      </w:r>
      <w:r w:rsidR="00574479" w:rsidRPr="006801AE">
        <w:rPr>
          <w:bCs/>
          <w:color w:val="000000"/>
          <w:sz w:val="22"/>
          <w:szCs w:val="22"/>
        </w:rPr>
        <w:t xml:space="preserve">. </w:t>
      </w:r>
      <w:r w:rsidR="00786731" w:rsidRPr="006801AE">
        <w:rPr>
          <w:bCs/>
          <w:color w:val="000000"/>
          <w:sz w:val="22"/>
          <w:szCs w:val="22"/>
        </w:rPr>
        <w:t>P</w:t>
      </w:r>
      <w:r w:rsidR="00574479" w:rsidRPr="006801AE">
        <w:rPr>
          <w:bCs/>
          <w:color w:val="000000"/>
          <w:sz w:val="22"/>
          <w:szCs w:val="22"/>
        </w:rPr>
        <w:t>erkan</w:t>
      </w:r>
      <w:r w:rsidR="008B3D75" w:rsidRPr="006801AE">
        <w:rPr>
          <w:bCs/>
          <w:color w:val="000000"/>
          <w:sz w:val="22"/>
          <w:szCs w:val="22"/>
        </w:rPr>
        <w:t>tysis</w:t>
      </w:r>
      <w:r w:rsidR="00574479" w:rsidRPr="006801AE">
        <w:rPr>
          <w:bCs/>
          <w:color w:val="000000"/>
          <w:sz w:val="22"/>
          <w:szCs w:val="22"/>
        </w:rPr>
        <w:t xml:space="preserve"> </w:t>
      </w:r>
      <w:r w:rsidR="008B3D75" w:rsidRPr="006801AE">
        <w:rPr>
          <w:bCs/>
          <w:color w:val="000000"/>
          <w:sz w:val="22"/>
          <w:szCs w:val="22"/>
        </w:rPr>
        <w:t>subjektas</w:t>
      </w:r>
      <w:r w:rsidR="00574479" w:rsidRPr="006801AE">
        <w:rPr>
          <w:bCs/>
          <w:color w:val="000000"/>
          <w:sz w:val="22"/>
          <w:szCs w:val="22"/>
        </w:rPr>
        <w:t xml:space="preserve"> gali prašyti tiekėjų patikslinti, papildyti arba paaiškinti savo pasiūlymus, tačiau ji negali prašyti, siūlyti arba</w:t>
      </w:r>
      <w:r w:rsidR="00574479" w:rsidRPr="006801AE">
        <w:rPr>
          <w:rFonts w:eastAsia="Calibri"/>
          <w:sz w:val="22"/>
          <w:szCs w:val="22"/>
          <w:lang w:eastAsia="lt-LT"/>
        </w:rPr>
        <w:t xml:space="preserve"> </w:t>
      </w:r>
      <w:r w:rsidR="00574479" w:rsidRPr="006801AE">
        <w:rPr>
          <w:bCs/>
          <w:color w:val="000000"/>
          <w:sz w:val="22"/>
          <w:szCs w:val="22"/>
        </w:rPr>
        <w:t xml:space="preserve">leisti pakeisti pasiūlymo esmės – pakeisti </w:t>
      </w:r>
      <w:r w:rsidR="00D66537" w:rsidRPr="006801AE">
        <w:rPr>
          <w:bCs/>
          <w:color w:val="000000"/>
          <w:sz w:val="22"/>
          <w:szCs w:val="22"/>
        </w:rPr>
        <w:t>siūlomus įkainius</w:t>
      </w:r>
      <w:r w:rsidR="00574479" w:rsidRPr="006801AE">
        <w:rPr>
          <w:bCs/>
          <w:color w:val="000000"/>
          <w:sz w:val="22"/>
          <w:szCs w:val="22"/>
        </w:rPr>
        <w:t xml:space="preserve"> arba padaryti kitų pakeitimų, dėl kurių pirkimo dokumentų reikalavimų neatitinkantis pasiūlymas taptų atitinkantis pirkimo dokumentų reikalavimus. </w:t>
      </w:r>
    </w:p>
    <w:p w14:paraId="2E04B61F" w14:textId="4D7D3C41" w:rsidR="00862630" w:rsidRPr="006801AE" w:rsidRDefault="00BC3C2E" w:rsidP="006801AE">
      <w:pPr>
        <w:tabs>
          <w:tab w:val="left" w:pos="567"/>
        </w:tabs>
        <w:rPr>
          <w:bCs/>
          <w:color w:val="000000"/>
          <w:sz w:val="22"/>
          <w:szCs w:val="22"/>
        </w:rPr>
      </w:pPr>
      <w:r w:rsidRPr="006801AE">
        <w:rPr>
          <w:bCs/>
          <w:color w:val="000000"/>
          <w:sz w:val="22"/>
          <w:szCs w:val="22"/>
        </w:rPr>
        <w:t>9</w:t>
      </w:r>
      <w:r w:rsidR="00574479" w:rsidRPr="006801AE">
        <w:rPr>
          <w:bCs/>
          <w:color w:val="000000"/>
          <w:sz w:val="22"/>
          <w:szCs w:val="22"/>
        </w:rPr>
        <w:t>.</w:t>
      </w:r>
      <w:r w:rsidR="00260598" w:rsidRPr="006801AE">
        <w:rPr>
          <w:bCs/>
          <w:color w:val="000000"/>
          <w:sz w:val="22"/>
          <w:szCs w:val="22"/>
        </w:rPr>
        <w:t>7</w:t>
      </w:r>
      <w:r w:rsidR="00574479" w:rsidRPr="006801AE">
        <w:rPr>
          <w:bCs/>
          <w:color w:val="000000"/>
          <w:sz w:val="22"/>
          <w:szCs w:val="22"/>
        </w:rPr>
        <w:t xml:space="preserve">. </w:t>
      </w:r>
      <w:r w:rsidR="00862630" w:rsidRPr="006801AE">
        <w:rPr>
          <w:bCs/>
          <w:color w:val="000000"/>
          <w:sz w:val="22"/>
          <w:szCs w:val="22"/>
        </w:rPr>
        <w:t xml:space="preserve">Perkantysis subjektas, </w:t>
      </w:r>
      <w:r w:rsidR="00D66537" w:rsidRPr="006801AE">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00862630" w:rsidRPr="006801AE">
        <w:rPr>
          <w:bCs/>
          <w:color w:val="000000"/>
          <w:sz w:val="22"/>
          <w:szCs w:val="22"/>
        </w:rPr>
        <w:t>.</w:t>
      </w:r>
    </w:p>
    <w:p w14:paraId="3E582E0E" w14:textId="60B00488" w:rsidR="00574479" w:rsidRPr="006801AE" w:rsidRDefault="00BC3C2E" w:rsidP="006801AE">
      <w:pPr>
        <w:tabs>
          <w:tab w:val="left" w:pos="567"/>
        </w:tabs>
        <w:rPr>
          <w:bCs/>
          <w:color w:val="000000"/>
          <w:sz w:val="22"/>
          <w:szCs w:val="22"/>
        </w:rPr>
      </w:pPr>
      <w:r w:rsidRPr="006801AE">
        <w:rPr>
          <w:bCs/>
          <w:color w:val="000000"/>
          <w:sz w:val="22"/>
          <w:szCs w:val="22"/>
        </w:rPr>
        <w:lastRenderedPageBreak/>
        <w:t>9</w:t>
      </w:r>
      <w:r w:rsidR="00862630" w:rsidRPr="006801AE">
        <w:rPr>
          <w:bCs/>
          <w:color w:val="000000"/>
          <w:sz w:val="22"/>
          <w:szCs w:val="22"/>
        </w:rPr>
        <w:t xml:space="preserve">.8. </w:t>
      </w:r>
      <w:r w:rsidR="00574479" w:rsidRPr="006801AE">
        <w:rPr>
          <w:bCs/>
          <w:color w:val="000000"/>
          <w:sz w:val="22"/>
          <w:szCs w:val="22"/>
        </w:rPr>
        <w:t xml:space="preserve">Kai </w:t>
      </w:r>
      <w:r w:rsidR="00966262" w:rsidRPr="006801AE">
        <w:rPr>
          <w:bCs/>
          <w:color w:val="000000"/>
          <w:sz w:val="22"/>
          <w:szCs w:val="22"/>
        </w:rPr>
        <w:t>ekonomiškai naudingiausią pasiūlymą pateikusio tiekėjo</w:t>
      </w:r>
      <w:r w:rsidR="00574479" w:rsidRPr="006801AE">
        <w:rPr>
          <w:bCs/>
          <w:color w:val="000000"/>
          <w:sz w:val="22"/>
          <w:szCs w:val="22"/>
        </w:rPr>
        <w:t xml:space="preserve"> pasiūlyme nurodoma neįprastai maža kaina, Komisija raštu CVP IS priemonėmis prašo tiekėjo pateikti reikalingas pasiūlymo detales, įskaitant kainos sudedamąsias dalis ir skaičiavimus. </w:t>
      </w:r>
    </w:p>
    <w:p w14:paraId="08D305B8" w14:textId="3F2B88E3" w:rsidR="00574479" w:rsidRPr="006801AE" w:rsidRDefault="00BC3C2E" w:rsidP="006801AE">
      <w:pPr>
        <w:tabs>
          <w:tab w:val="left" w:pos="567"/>
        </w:tabs>
        <w:rPr>
          <w:bCs/>
          <w:color w:val="000000"/>
          <w:sz w:val="22"/>
          <w:szCs w:val="22"/>
        </w:rPr>
      </w:pPr>
      <w:r w:rsidRPr="006801AE">
        <w:rPr>
          <w:bCs/>
          <w:color w:val="000000"/>
          <w:sz w:val="22"/>
          <w:szCs w:val="22"/>
        </w:rPr>
        <w:t>9</w:t>
      </w:r>
      <w:r w:rsidR="00574479" w:rsidRPr="006801AE">
        <w:rPr>
          <w:bCs/>
          <w:color w:val="000000"/>
          <w:sz w:val="22"/>
          <w:szCs w:val="22"/>
        </w:rPr>
        <w:t>.</w:t>
      </w:r>
      <w:r w:rsidR="00260598" w:rsidRPr="006801AE">
        <w:rPr>
          <w:bCs/>
          <w:color w:val="000000"/>
          <w:sz w:val="22"/>
          <w:szCs w:val="22"/>
        </w:rPr>
        <w:t>9</w:t>
      </w:r>
      <w:r w:rsidR="00574479" w:rsidRPr="006801AE">
        <w:rPr>
          <w:bCs/>
          <w:color w:val="000000"/>
          <w:sz w:val="22"/>
          <w:szCs w:val="22"/>
        </w:rPr>
        <w:t xml:space="preserve">. </w:t>
      </w:r>
      <w:r w:rsidR="00786731" w:rsidRPr="006801AE">
        <w:rPr>
          <w:bCs/>
          <w:color w:val="000000"/>
          <w:sz w:val="22"/>
          <w:szCs w:val="22"/>
        </w:rPr>
        <w:t>P</w:t>
      </w:r>
      <w:r w:rsidR="00574479" w:rsidRPr="006801AE">
        <w:rPr>
          <w:bCs/>
          <w:color w:val="000000"/>
          <w:sz w:val="22"/>
          <w:szCs w:val="22"/>
        </w:rPr>
        <w:t>erkan</w:t>
      </w:r>
      <w:r w:rsidR="008B3D75" w:rsidRPr="006801AE">
        <w:rPr>
          <w:bCs/>
          <w:color w:val="000000"/>
          <w:sz w:val="22"/>
          <w:szCs w:val="22"/>
        </w:rPr>
        <w:t>tysis</w:t>
      </w:r>
      <w:r w:rsidR="00574479" w:rsidRPr="006801AE">
        <w:rPr>
          <w:bCs/>
          <w:color w:val="000000"/>
          <w:sz w:val="22"/>
          <w:szCs w:val="22"/>
        </w:rPr>
        <w:t xml:space="preserve"> </w:t>
      </w:r>
      <w:r w:rsidR="008B3D75" w:rsidRPr="006801AE">
        <w:rPr>
          <w:bCs/>
          <w:color w:val="000000"/>
          <w:sz w:val="22"/>
          <w:szCs w:val="22"/>
        </w:rPr>
        <w:t>subjektas</w:t>
      </w:r>
      <w:r w:rsidR="00574479" w:rsidRPr="006801AE">
        <w:rPr>
          <w:bCs/>
          <w:color w:val="000000"/>
          <w:sz w:val="22"/>
          <w:szCs w:val="22"/>
        </w:rPr>
        <w:t>, prieš nustatydama</w:t>
      </w:r>
      <w:r w:rsidR="008B3D75" w:rsidRPr="006801AE">
        <w:rPr>
          <w:bCs/>
          <w:color w:val="000000"/>
          <w:sz w:val="22"/>
          <w:szCs w:val="22"/>
        </w:rPr>
        <w:t>s</w:t>
      </w:r>
      <w:r w:rsidR="00574479" w:rsidRPr="006801AE">
        <w:rPr>
          <w:bCs/>
          <w:color w:val="000000"/>
          <w:sz w:val="22"/>
          <w:szCs w:val="22"/>
        </w:rPr>
        <w:t xml:space="preserve"> laimėjusį pasiūlymą, reikalauja, kad ekonomiškai naudingiausią pasiūlymą pateikęs tiekėjas, pateiktų aktualius dokumentus, patvirtinančius jo pašalinimo pagrindų nebuvimą ir atitiktį kvalifikacijos reikalavimams.</w:t>
      </w:r>
    </w:p>
    <w:p w14:paraId="228F179F" w14:textId="218F93B4" w:rsidR="00574479" w:rsidRPr="006801AE" w:rsidRDefault="00BC3C2E" w:rsidP="006801AE">
      <w:pPr>
        <w:tabs>
          <w:tab w:val="left" w:pos="567"/>
        </w:tabs>
        <w:rPr>
          <w:bCs/>
          <w:color w:val="000000"/>
          <w:sz w:val="22"/>
          <w:szCs w:val="22"/>
        </w:rPr>
      </w:pPr>
      <w:r w:rsidRPr="006801AE">
        <w:rPr>
          <w:color w:val="000000"/>
          <w:sz w:val="22"/>
          <w:szCs w:val="22"/>
        </w:rPr>
        <w:t>9</w:t>
      </w:r>
      <w:r w:rsidR="00574479" w:rsidRPr="006801AE">
        <w:rPr>
          <w:color w:val="000000"/>
          <w:sz w:val="22"/>
          <w:szCs w:val="22"/>
        </w:rPr>
        <w:t>.</w:t>
      </w:r>
      <w:r w:rsidR="00260598" w:rsidRPr="006801AE">
        <w:rPr>
          <w:color w:val="000000"/>
          <w:sz w:val="22"/>
          <w:szCs w:val="22"/>
        </w:rPr>
        <w:t>10</w:t>
      </w:r>
      <w:r w:rsidR="00574479" w:rsidRPr="006801AE">
        <w:rPr>
          <w:color w:val="000000"/>
          <w:sz w:val="22"/>
          <w:szCs w:val="22"/>
        </w:rPr>
        <w:t>. Komisija atmeta pasiūlymą, jeigu:</w:t>
      </w:r>
    </w:p>
    <w:p w14:paraId="6689F5F1" w14:textId="660A1328" w:rsidR="00574479" w:rsidRPr="006801AE" w:rsidRDefault="00BC3C2E" w:rsidP="006801AE">
      <w:pPr>
        <w:tabs>
          <w:tab w:val="left" w:pos="567"/>
        </w:tabs>
        <w:rPr>
          <w:bCs/>
          <w:color w:val="000000"/>
          <w:sz w:val="22"/>
          <w:szCs w:val="22"/>
        </w:rPr>
      </w:pPr>
      <w:r w:rsidRPr="006801AE">
        <w:rPr>
          <w:bCs/>
          <w:color w:val="000000"/>
          <w:sz w:val="22"/>
          <w:szCs w:val="22"/>
        </w:rPr>
        <w:t>9</w:t>
      </w:r>
      <w:r w:rsidR="00574479" w:rsidRPr="006801AE">
        <w:rPr>
          <w:bCs/>
          <w:color w:val="000000"/>
          <w:sz w:val="22"/>
          <w:szCs w:val="22"/>
        </w:rPr>
        <w:t>.</w:t>
      </w:r>
      <w:r w:rsidR="00260598" w:rsidRPr="006801AE">
        <w:rPr>
          <w:bCs/>
          <w:color w:val="000000"/>
          <w:sz w:val="22"/>
          <w:szCs w:val="22"/>
        </w:rPr>
        <w:t>10</w:t>
      </w:r>
      <w:r w:rsidR="00574479" w:rsidRPr="006801AE">
        <w:rPr>
          <w:bCs/>
          <w:color w:val="000000"/>
          <w:sz w:val="22"/>
          <w:szCs w:val="22"/>
        </w:rPr>
        <w:t>.1.</w:t>
      </w:r>
      <w:r w:rsidR="00574479" w:rsidRPr="006801AE">
        <w:rPr>
          <w:snapToGrid w:val="0"/>
          <w:sz w:val="22"/>
          <w:szCs w:val="22"/>
        </w:rPr>
        <w:t xml:space="preserve"> tiekėjas pasiūlymą pateikė ne CVP IS priemonėmis;</w:t>
      </w:r>
    </w:p>
    <w:p w14:paraId="55AD0DD1" w14:textId="7D853109" w:rsidR="00574479" w:rsidRPr="006801AE" w:rsidRDefault="00BC3C2E" w:rsidP="006801AE">
      <w:pPr>
        <w:tabs>
          <w:tab w:val="left" w:pos="567"/>
        </w:tabs>
        <w:rPr>
          <w:bCs/>
          <w:color w:val="000000"/>
          <w:sz w:val="22"/>
          <w:szCs w:val="22"/>
        </w:rPr>
      </w:pPr>
      <w:r w:rsidRPr="006801AE">
        <w:rPr>
          <w:snapToGrid w:val="0"/>
          <w:sz w:val="22"/>
          <w:szCs w:val="22"/>
        </w:rPr>
        <w:t>9</w:t>
      </w:r>
      <w:r w:rsidR="00574479" w:rsidRPr="006801AE">
        <w:rPr>
          <w:snapToGrid w:val="0"/>
          <w:sz w:val="22"/>
          <w:szCs w:val="22"/>
        </w:rPr>
        <w:t>.</w:t>
      </w:r>
      <w:r w:rsidR="00260598" w:rsidRPr="006801AE">
        <w:rPr>
          <w:snapToGrid w:val="0"/>
          <w:sz w:val="22"/>
          <w:szCs w:val="22"/>
        </w:rPr>
        <w:t>10</w:t>
      </w:r>
      <w:r w:rsidR="00574479" w:rsidRPr="006801AE">
        <w:rPr>
          <w:snapToGrid w:val="0"/>
          <w:sz w:val="22"/>
          <w:szCs w:val="22"/>
        </w:rPr>
        <w:t xml:space="preserve">.2. </w:t>
      </w:r>
      <w:r w:rsidR="00574479" w:rsidRPr="006801AE">
        <w:rPr>
          <w:rFonts w:eastAsia="Arial Unicode MS"/>
          <w:color w:val="000000"/>
          <w:sz w:val="22"/>
          <w:szCs w:val="22"/>
          <w:bdr w:val="nil"/>
          <w:lang w:eastAsia="lt-LT"/>
        </w:rPr>
        <w:t xml:space="preserve"> </w:t>
      </w:r>
      <w:r w:rsidR="00574479" w:rsidRPr="006801AE">
        <w:rPr>
          <w:snapToGrid w:val="0"/>
          <w:sz w:val="22"/>
          <w:szCs w:val="22"/>
        </w:rPr>
        <w:t>pasiūlymą pateik</w:t>
      </w:r>
      <w:r w:rsidR="00862630" w:rsidRPr="006801AE">
        <w:rPr>
          <w:snapToGrid w:val="0"/>
          <w:sz w:val="22"/>
          <w:szCs w:val="22"/>
        </w:rPr>
        <w:t>usio</w:t>
      </w:r>
      <w:r w:rsidR="00574479" w:rsidRPr="006801AE">
        <w:rPr>
          <w:snapToGrid w:val="0"/>
          <w:sz w:val="22"/>
          <w:szCs w:val="22"/>
        </w:rPr>
        <w:t xml:space="preserve"> tiekėj</w:t>
      </w:r>
      <w:r w:rsidR="00862630" w:rsidRPr="006801AE">
        <w:rPr>
          <w:snapToGrid w:val="0"/>
          <w:sz w:val="22"/>
          <w:szCs w:val="22"/>
        </w:rPr>
        <w:t>o</w:t>
      </w:r>
      <w:r w:rsidR="00574479" w:rsidRPr="006801AE">
        <w:rPr>
          <w:snapToGrid w:val="0"/>
          <w:sz w:val="22"/>
          <w:szCs w:val="22"/>
        </w:rPr>
        <w:t xml:space="preserve"> </w:t>
      </w:r>
      <w:r w:rsidR="00862630" w:rsidRPr="006801AE">
        <w:rPr>
          <w:snapToGrid w:val="0"/>
          <w:sz w:val="22"/>
          <w:szCs w:val="22"/>
        </w:rPr>
        <w:t>padėtis atitinka bent vieną pirkimo dokumentuose nustatytą pašalinimo pagrindą</w:t>
      </w:r>
      <w:r w:rsidR="00574479" w:rsidRPr="006801AE">
        <w:rPr>
          <w:snapToGrid w:val="0"/>
          <w:sz w:val="22"/>
          <w:szCs w:val="22"/>
        </w:rPr>
        <w:t xml:space="preserve"> arba </w:t>
      </w:r>
      <w:r w:rsidR="00574479" w:rsidRPr="006801AE">
        <w:rPr>
          <w:bCs/>
          <w:snapToGrid w:val="0"/>
          <w:sz w:val="22"/>
          <w:szCs w:val="22"/>
        </w:rPr>
        <w:t xml:space="preserve">tiekėjas pateikė netikslius, neišsamius ar klaidingus dokumentus ar duomenis dėl tiekėjo pašalinimo pagrindų nebuvimo ar šių dokumentų ar duomenų nepateikė ir, </w:t>
      </w:r>
      <w:r w:rsidR="0008028F" w:rsidRPr="006801AE">
        <w:rPr>
          <w:bCs/>
          <w:snapToGrid w:val="0"/>
          <w:sz w:val="22"/>
          <w:szCs w:val="22"/>
        </w:rPr>
        <w:t>P</w:t>
      </w:r>
      <w:r w:rsidR="008B3D75" w:rsidRPr="006801AE">
        <w:rPr>
          <w:bCs/>
          <w:snapToGrid w:val="0"/>
          <w:sz w:val="22"/>
          <w:szCs w:val="22"/>
        </w:rPr>
        <w:t>erkančiajam</w:t>
      </w:r>
      <w:r w:rsidR="00574479" w:rsidRPr="006801AE">
        <w:rPr>
          <w:bCs/>
          <w:snapToGrid w:val="0"/>
          <w:sz w:val="22"/>
          <w:szCs w:val="22"/>
        </w:rPr>
        <w:t xml:space="preserve"> </w:t>
      </w:r>
      <w:r w:rsidR="008B3D75" w:rsidRPr="006801AE">
        <w:rPr>
          <w:bCs/>
          <w:snapToGrid w:val="0"/>
          <w:sz w:val="22"/>
          <w:szCs w:val="22"/>
        </w:rPr>
        <w:t>subjektui</w:t>
      </w:r>
      <w:r w:rsidR="00574479" w:rsidRPr="006801AE">
        <w:rPr>
          <w:bCs/>
          <w:snapToGrid w:val="0"/>
          <w:sz w:val="22"/>
          <w:szCs w:val="22"/>
        </w:rPr>
        <w:t xml:space="preserve"> prašant, jų nepateikė ar nepatikslino;</w:t>
      </w:r>
    </w:p>
    <w:p w14:paraId="6AF80103" w14:textId="009C951B" w:rsidR="00574479" w:rsidRPr="006801AE" w:rsidRDefault="00BC3C2E" w:rsidP="006801AE">
      <w:pPr>
        <w:tabs>
          <w:tab w:val="left" w:pos="567"/>
        </w:tabs>
        <w:rPr>
          <w:bCs/>
          <w:color w:val="000000"/>
          <w:sz w:val="22"/>
          <w:szCs w:val="22"/>
        </w:rPr>
      </w:pPr>
      <w:r w:rsidRPr="006801AE">
        <w:rPr>
          <w:snapToGrid w:val="0"/>
          <w:sz w:val="22"/>
          <w:szCs w:val="22"/>
        </w:rPr>
        <w:t>9</w:t>
      </w:r>
      <w:r w:rsidR="00574479" w:rsidRPr="006801AE">
        <w:rPr>
          <w:snapToGrid w:val="0"/>
          <w:sz w:val="22"/>
          <w:szCs w:val="22"/>
        </w:rPr>
        <w:t>.</w:t>
      </w:r>
      <w:r w:rsidR="00260598" w:rsidRPr="006801AE">
        <w:rPr>
          <w:snapToGrid w:val="0"/>
          <w:sz w:val="22"/>
          <w:szCs w:val="22"/>
        </w:rPr>
        <w:t>10</w:t>
      </w:r>
      <w:r w:rsidR="00574479" w:rsidRPr="006801AE">
        <w:rPr>
          <w:snapToGrid w:val="0"/>
          <w:sz w:val="22"/>
          <w:szCs w:val="22"/>
        </w:rPr>
        <w:t xml:space="preserve">.3. pasiūlymą pateikęs tiekėjas neatitinka nustatytų kvalifikacijos reikalavimų arba </w:t>
      </w:r>
      <w:r w:rsidR="00574479" w:rsidRPr="006801AE">
        <w:rPr>
          <w:bCs/>
          <w:snapToGrid w:val="0"/>
          <w:sz w:val="22"/>
          <w:szCs w:val="22"/>
        </w:rPr>
        <w:t xml:space="preserve">tiekėjas pateikė netikslius, neišsamius ar klaidingus dokumentus ar duomenis dėl atitikties kvalifikacijos reikalavimam arba šių dokumentų ar duomenų nepateikė ir, </w:t>
      </w:r>
      <w:r w:rsidR="0008028F" w:rsidRPr="006801AE">
        <w:rPr>
          <w:bCs/>
          <w:snapToGrid w:val="0"/>
          <w:sz w:val="22"/>
          <w:szCs w:val="22"/>
        </w:rPr>
        <w:t>P</w:t>
      </w:r>
      <w:r w:rsidR="00574479" w:rsidRPr="006801AE">
        <w:rPr>
          <w:bCs/>
          <w:snapToGrid w:val="0"/>
          <w:sz w:val="22"/>
          <w:szCs w:val="22"/>
        </w:rPr>
        <w:t>erkančiaja</w:t>
      </w:r>
      <w:r w:rsidR="008B3D75" w:rsidRPr="006801AE">
        <w:rPr>
          <w:bCs/>
          <w:snapToGrid w:val="0"/>
          <w:sz w:val="22"/>
          <w:szCs w:val="22"/>
        </w:rPr>
        <w:t>m</w:t>
      </w:r>
      <w:r w:rsidR="00574479" w:rsidRPr="006801AE">
        <w:rPr>
          <w:bCs/>
          <w:snapToGrid w:val="0"/>
          <w:sz w:val="22"/>
          <w:szCs w:val="22"/>
        </w:rPr>
        <w:t xml:space="preserve"> </w:t>
      </w:r>
      <w:r w:rsidR="008B3D75" w:rsidRPr="006801AE">
        <w:rPr>
          <w:bCs/>
          <w:snapToGrid w:val="0"/>
          <w:sz w:val="22"/>
          <w:szCs w:val="22"/>
        </w:rPr>
        <w:t>subjektui</w:t>
      </w:r>
      <w:r w:rsidR="00574479" w:rsidRPr="006801AE">
        <w:rPr>
          <w:bCs/>
          <w:snapToGrid w:val="0"/>
          <w:sz w:val="22"/>
          <w:szCs w:val="22"/>
        </w:rPr>
        <w:t xml:space="preserve"> prašant, jų nepateikė ar nepatikslino;</w:t>
      </w:r>
    </w:p>
    <w:p w14:paraId="474BB41E" w14:textId="2E1CCF50" w:rsidR="00574479" w:rsidRPr="006801AE" w:rsidRDefault="00BC3C2E" w:rsidP="006801AE">
      <w:pPr>
        <w:tabs>
          <w:tab w:val="left" w:pos="567"/>
        </w:tabs>
        <w:rPr>
          <w:bCs/>
          <w:color w:val="000000"/>
          <w:sz w:val="22"/>
          <w:szCs w:val="22"/>
        </w:rPr>
      </w:pPr>
      <w:r w:rsidRPr="006801AE">
        <w:rPr>
          <w:snapToGrid w:val="0"/>
          <w:sz w:val="22"/>
          <w:szCs w:val="22"/>
        </w:rPr>
        <w:t>9</w:t>
      </w:r>
      <w:r w:rsidR="00574479" w:rsidRPr="006801AE">
        <w:rPr>
          <w:snapToGrid w:val="0"/>
          <w:sz w:val="22"/>
          <w:szCs w:val="22"/>
        </w:rPr>
        <w:t>.</w:t>
      </w:r>
      <w:r w:rsidR="00260598" w:rsidRPr="006801AE">
        <w:rPr>
          <w:snapToGrid w:val="0"/>
          <w:sz w:val="22"/>
          <w:szCs w:val="22"/>
        </w:rPr>
        <w:t>10</w:t>
      </w:r>
      <w:r w:rsidR="00574479" w:rsidRPr="006801AE">
        <w:rPr>
          <w:snapToGrid w:val="0"/>
          <w:sz w:val="22"/>
          <w:szCs w:val="22"/>
        </w:rPr>
        <w:t>.4. pasiūlymas neatitinka pirkimo dokumentuose nustatytų reikalavimų;</w:t>
      </w:r>
    </w:p>
    <w:p w14:paraId="3E49CF9F" w14:textId="0B249EC8" w:rsidR="00574479" w:rsidRPr="00105B57" w:rsidRDefault="00BC3C2E" w:rsidP="00105B57">
      <w:pPr>
        <w:tabs>
          <w:tab w:val="left" w:pos="567"/>
        </w:tabs>
        <w:rPr>
          <w:bCs/>
          <w:color w:val="000000"/>
          <w:sz w:val="22"/>
          <w:szCs w:val="22"/>
        </w:rPr>
      </w:pPr>
      <w:r w:rsidRPr="00105B57">
        <w:rPr>
          <w:bCs/>
          <w:color w:val="000000"/>
          <w:sz w:val="22"/>
          <w:szCs w:val="22"/>
        </w:rPr>
        <w:t>9</w:t>
      </w:r>
      <w:r w:rsidR="00574479" w:rsidRPr="00105B57">
        <w:rPr>
          <w:bCs/>
          <w:color w:val="000000"/>
          <w:sz w:val="22"/>
          <w:szCs w:val="22"/>
        </w:rPr>
        <w:t>.</w:t>
      </w:r>
      <w:r w:rsidR="00260598" w:rsidRPr="00105B57">
        <w:rPr>
          <w:bCs/>
          <w:color w:val="000000"/>
          <w:sz w:val="22"/>
          <w:szCs w:val="22"/>
        </w:rPr>
        <w:t>10</w:t>
      </w:r>
      <w:r w:rsidR="00574479" w:rsidRPr="00105B57">
        <w:rPr>
          <w:bCs/>
          <w:color w:val="000000"/>
          <w:sz w:val="22"/>
          <w:szCs w:val="22"/>
        </w:rPr>
        <w:t>.5. tiekėjas pateikė netikslius, neišsamius ar klaidingus dokumentus ar duomenis apie atitiktį pirkimo dokumentų reikalavimams</w:t>
      </w:r>
      <w:r w:rsidR="00574479" w:rsidRPr="00105B57">
        <w:rPr>
          <w:bCs/>
          <w:snapToGrid w:val="0"/>
          <w:sz w:val="22"/>
          <w:szCs w:val="22"/>
        </w:rPr>
        <w:t xml:space="preserve"> </w:t>
      </w:r>
      <w:r w:rsidR="00574479" w:rsidRPr="00105B57">
        <w:rPr>
          <w:bCs/>
          <w:color w:val="000000"/>
          <w:sz w:val="22"/>
          <w:szCs w:val="22"/>
        </w:rPr>
        <w:t>arba šių dokumentų ar duomenų nepateikė: jungtinės veiklos (partnerystės) sutartis</w:t>
      </w:r>
      <w:r w:rsidR="007E2EE9" w:rsidRPr="00105B57">
        <w:rPr>
          <w:bCs/>
          <w:color w:val="000000"/>
          <w:sz w:val="22"/>
          <w:szCs w:val="22"/>
        </w:rPr>
        <w:t xml:space="preserve">, </w:t>
      </w:r>
      <w:r w:rsidR="007E2EE9" w:rsidRPr="00105B57">
        <w:rPr>
          <w:sz w:val="22"/>
          <w:szCs w:val="22"/>
        </w:rPr>
        <w:t>pasiūlymo galiojimo užtikrinimą patvirtinantis dokumentas</w:t>
      </w:r>
      <w:r w:rsidR="00A818B7" w:rsidRPr="00105B57">
        <w:rPr>
          <w:bCs/>
          <w:color w:val="000000"/>
          <w:sz w:val="22"/>
          <w:szCs w:val="22"/>
        </w:rPr>
        <w:t xml:space="preserve"> </w:t>
      </w:r>
      <w:r w:rsidR="00574479" w:rsidRPr="00105B57">
        <w:rPr>
          <w:bCs/>
          <w:color w:val="000000"/>
          <w:sz w:val="22"/>
          <w:szCs w:val="22"/>
        </w:rPr>
        <w:t>ir dokumentai, nesusiję su pirkimo objektu, jo techninėmis charakteristikomis, sutarties vykdymo sąlygomis ar pasiūlymo kaina</w:t>
      </w:r>
      <w:r w:rsidR="00574479" w:rsidRPr="00105B57">
        <w:rPr>
          <w:bCs/>
          <w:snapToGrid w:val="0"/>
          <w:sz w:val="22"/>
          <w:szCs w:val="22"/>
        </w:rPr>
        <w:t xml:space="preserve"> </w:t>
      </w:r>
      <w:r w:rsidR="00574479" w:rsidRPr="00105B57">
        <w:rPr>
          <w:bCs/>
          <w:color w:val="000000"/>
          <w:sz w:val="22"/>
          <w:szCs w:val="22"/>
        </w:rPr>
        <w:t xml:space="preserve">ir, </w:t>
      </w:r>
      <w:r w:rsidR="0008028F" w:rsidRPr="00105B57">
        <w:rPr>
          <w:bCs/>
          <w:color w:val="000000"/>
          <w:sz w:val="22"/>
          <w:szCs w:val="22"/>
        </w:rPr>
        <w:t>P</w:t>
      </w:r>
      <w:r w:rsidR="00574479" w:rsidRPr="00105B57">
        <w:rPr>
          <w:bCs/>
          <w:color w:val="000000"/>
          <w:sz w:val="22"/>
          <w:szCs w:val="22"/>
        </w:rPr>
        <w:t>erkančiaja</w:t>
      </w:r>
      <w:r w:rsidR="008B3D75" w:rsidRPr="00105B57">
        <w:rPr>
          <w:bCs/>
          <w:color w:val="000000"/>
          <w:sz w:val="22"/>
          <w:szCs w:val="22"/>
        </w:rPr>
        <w:t>m</w:t>
      </w:r>
      <w:r w:rsidR="00574479" w:rsidRPr="00105B57">
        <w:rPr>
          <w:bCs/>
          <w:color w:val="000000"/>
          <w:sz w:val="22"/>
          <w:szCs w:val="22"/>
        </w:rPr>
        <w:t xml:space="preserve"> </w:t>
      </w:r>
      <w:r w:rsidR="008B3D75" w:rsidRPr="00105B57">
        <w:rPr>
          <w:bCs/>
          <w:color w:val="000000"/>
          <w:sz w:val="22"/>
          <w:szCs w:val="22"/>
        </w:rPr>
        <w:t>subjektui</w:t>
      </w:r>
      <w:r w:rsidR="00574479" w:rsidRPr="00105B57">
        <w:rPr>
          <w:bCs/>
          <w:color w:val="000000"/>
          <w:sz w:val="22"/>
          <w:szCs w:val="22"/>
        </w:rPr>
        <w:t xml:space="preserve"> prašant, jų nepateikė  ar nepatikslino;</w:t>
      </w:r>
    </w:p>
    <w:p w14:paraId="30AECFBE" w14:textId="7AE3740C" w:rsidR="00574479" w:rsidRPr="00105B57" w:rsidRDefault="00BC3C2E" w:rsidP="00105B57">
      <w:pPr>
        <w:tabs>
          <w:tab w:val="left" w:pos="567"/>
        </w:tabs>
        <w:rPr>
          <w:bCs/>
          <w:color w:val="000000"/>
          <w:sz w:val="22"/>
          <w:szCs w:val="22"/>
        </w:rPr>
      </w:pPr>
      <w:r w:rsidRPr="00105B57">
        <w:rPr>
          <w:bCs/>
          <w:color w:val="000000"/>
          <w:sz w:val="22"/>
          <w:szCs w:val="22"/>
        </w:rPr>
        <w:t>9</w:t>
      </w:r>
      <w:r w:rsidR="00574479" w:rsidRPr="00105B57">
        <w:rPr>
          <w:bCs/>
          <w:color w:val="000000"/>
          <w:sz w:val="22"/>
          <w:szCs w:val="22"/>
        </w:rPr>
        <w:t>.</w:t>
      </w:r>
      <w:r w:rsidR="00260598" w:rsidRPr="00105B57">
        <w:rPr>
          <w:bCs/>
          <w:color w:val="000000"/>
          <w:sz w:val="22"/>
          <w:szCs w:val="22"/>
        </w:rPr>
        <w:t>10</w:t>
      </w:r>
      <w:r w:rsidR="00574479" w:rsidRPr="00105B57">
        <w:rPr>
          <w:bCs/>
          <w:color w:val="000000"/>
          <w:sz w:val="22"/>
          <w:szCs w:val="22"/>
        </w:rPr>
        <w:t xml:space="preserve">.6. tiekėjas per </w:t>
      </w:r>
      <w:r w:rsidR="0008028F" w:rsidRPr="00105B57">
        <w:rPr>
          <w:bCs/>
          <w:color w:val="000000"/>
          <w:sz w:val="22"/>
          <w:szCs w:val="22"/>
        </w:rPr>
        <w:t>P</w:t>
      </w:r>
      <w:r w:rsidR="00574479" w:rsidRPr="00105B57">
        <w:rPr>
          <w:bCs/>
          <w:color w:val="000000"/>
          <w:sz w:val="22"/>
          <w:szCs w:val="22"/>
        </w:rPr>
        <w:t>erkančio</w:t>
      </w:r>
      <w:r w:rsidR="008B3D75" w:rsidRPr="00105B57">
        <w:rPr>
          <w:bCs/>
          <w:color w:val="000000"/>
          <w:sz w:val="22"/>
          <w:szCs w:val="22"/>
        </w:rPr>
        <w:t>jo</w:t>
      </w:r>
      <w:r w:rsidR="00574479" w:rsidRPr="00105B57">
        <w:rPr>
          <w:bCs/>
          <w:color w:val="000000"/>
          <w:sz w:val="22"/>
          <w:szCs w:val="22"/>
        </w:rPr>
        <w:t xml:space="preserve"> </w:t>
      </w:r>
      <w:r w:rsidR="008B3D75" w:rsidRPr="00105B57">
        <w:rPr>
          <w:bCs/>
          <w:color w:val="000000"/>
          <w:sz w:val="22"/>
          <w:szCs w:val="22"/>
        </w:rPr>
        <w:t>subjekto</w:t>
      </w:r>
      <w:r w:rsidR="00574479" w:rsidRPr="00105B57">
        <w:rPr>
          <w:bCs/>
          <w:color w:val="000000"/>
          <w:sz w:val="22"/>
          <w:szCs w:val="22"/>
        </w:rPr>
        <w:t xml:space="preserve"> nurodytą terminą neištaisė aritmetinių klaidų ir (ar) nepaaiškino pasiūlymo;</w:t>
      </w:r>
    </w:p>
    <w:p w14:paraId="3D6482B7" w14:textId="4EA01D2A" w:rsidR="00574479" w:rsidRPr="00105B57" w:rsidRDefault="00BC3C2E" w:rsidP="00105B57">
      <w:pPr>
        <w:tabs>
          <w:tab w:val="left" w:pos="567"/>
        </w:tabs>
        <w:rPr>
          <w:bCs/>
          <w:color w:val="000000"/>
          <w:sz w:val="22"/>
          <w:szCs w:val="22"/>
        </w:rPr>
      </w:pPr>
      <w:r w:rsidRPr="00105B57">
        <w:rPr>
          <w:bCs/>
          <w:color w:val="000000"/>
          <w:sz w:val="22"/>
          <w:szCs w:val="22"/>
        </w:rPr>
        <w:t>9</w:t>
      </w:r>
      <w:r w:rsidR="00574479" w:rsidRPr="00105B57">
        <w:rPr>
          <w:bCs/>
          <w:color w:val="000000"/>
          <w:sz w:val="22"/>
          <w:szCs w:val="22"/>
        </w:rPr>
        <w:t>.</w:t>
      </w:r>
      <w:r w:rsidR="00260598" w:rsidRPr="00105B57">
        <w:rPr>
          <w:bCs/>
          <w:color w:val="000000"/>
          <w:sz w:val="22"/>
          <w:szCs w:val="22"/>
        </w:rPr>
        <w:t>10</w:t>
      </w:r>
      <w:r w:rsidR="00574479" w:rsidRPr="00105B57">
        <w:rPr>
          <w:bCs/>
          <w:color w:val="000000"/>
          <w:sz w:val="22"/>
          <w:szCs w:val="22"/>
        </w:rPr>
        <w:t xml:space="preserve">.7. pasiūlyta kaina yra per </w:t>
      </w:r>
      <w:r w:rsidR="00574479" w:rsidRPr="00105B57">
        <w:rPr>
          <w:color w:val="000000"/>
          <w:sz w:val="22"/>
          <w:szCs w:val="22"/>
        </w:rPr>
        <w:t xml:space="preserve">didelė ir </w:t>
      </w:r>
      <w:r w:rsidR="0008028F" w:rsidRPr="00105B57">
        <w:rPr>
          <w:color w:val="000000"/>
          <w:sz w:val="22"/>
          <w:szCs w:val="22"/>
        </w:rPr>
        <w:t>P</w:t>
      </w:r>
      <w:r w:rsidR="00574479" w:rsidRPr="00105B57">
        <w:rPr>
          <w:color w:val="000000"/>
          <w:sz w:val="22"/>
          <w:szCs w:val="22"/>
        </w:rPr>
        <w:t>erkančiaja</w:t>
      </w:r>
      <w:r w:rsidR="008B3D75" w:rsidRPr="00105B57">
        <w:rPr>
          <w:color w:val="000000"/>
          <w:sz w:val="22"/>
          <w:szCs w:val="22"/>
        </w:rPr>
        <w:t>m</w:t>
      </w:r>
      <w:r w:rsidR="00574479" w:rsidRPr="00105B57">
        <w:rPr>
          <w:color w:val="000000"/>
          <w:sz w:val="22"/>
          <w:szCs w:val="22"/>
        </w:rPr>
        <w:t xml:space="preserve"> </w:t>
      </w:r>
      <w:r w:rsidR="008B3D75" w:rsidRPr="00105B57">
        <w:rPr>
          <w:color w:val="000000"/>
          <w:sz w:val="22"/>
          <w:szCs w:val="22"/>
        </w:rPr>
        <w:t>subjektui</w:t>
      </w:r>
      <w:r w:rsidR="00574479" w:rsidRPr="00105B57">
        <w:rPr>
          <w:color w:val="000000"/>
          <w:sz w:val="22"/>
          <w:szCs w:val="22"/>
        </w:rPr>
        <w:t xml:space="preserve"> nepriimtina;</w:t>
      </w:r>
      <w:r w:rsidR="00FA2497">
        <w:rPr>
          <w:color w:val="000000"/>
          <w:sz w:val="22"/>
          <w:szCs w:val="22"/>
        </w:rPr>
        <w:t xml:space="preserve"> </w:t>
      </w:r>
      <w:r w:rsidR="00FA2497" w:rsidRPr="0081077F">
        <w:rPr>
          <w:color w:val="000000"/>
          <w:sz w:val="22"/>
          <w:szCs w:val="22"/>
          <w:u w:val="single"/>
        </w:rPr>
        <w:t>Laikoma, kad pasiūlyta kaina yra per didelė ir nepriimtina, jei ji viršija Perkančiojo subjekto pasiūlymų įvertinimui numatytas lėšas, nustatytas ir užfiksuotas Perkančiojo subjekto rengiamuose vidiniuose dokumentuose prieš pradedant pirkimo procedūrą.</w:t>
      </w:r>
    </w:p>
    <w:p w14:paraId="53F78663" w14:textId="7B14B343" w:rsidR="00574479" w:rsidRPr="00105B57" w:rsidRDefault="00BC3C2E" w:rsidP="00105B57">
      <w:pPr>
        <w:tabs>
          <w:tab w:val="left" w:pos="567"/>
        </w:tabs>
        <w:rPr>
          <w:color w:val="000000"/>
          <w:sz w:val="22"/>
          <w:szCs w:val="22"/>
        </w:rPr>
      </w:pPr>
      <w:r w:rsidRPr="00105B57">
        <w:rPr>
          <w:color w:val="000000"/>
          <w:sz w:val="22"/>
          <w:szCs w:val="22"/>
        </w:rPr>
        <w:t>9</w:t>
      </w:r>
      <w:r w:rsidR="00260598" w:rsidRPr="00105B57">
        <w:rPr>
          <w:color w:val="000000"/>
          <w:sz w:val="22"/>
          <w:szCs w:val="22"/>
        </w:rPr>
        <w:t>.10</w:t>
      </w:r>
      <w:r w:rsidR="00574479" w:rsidRPr="00105B57">
        <w:rPr>
          <w:color w:val="000000"/>
          <w:sz w:val="22"/>
          <w:szCs w:val="22"/>
        </w:rPr>
        <w:t xml:space="preserve">.8. buvo pasiūlyta neįprastai maža kaina ir tiekėjas </w:t>
      </w:r>
      <w:r w:rsidR="0008028F" w:rsidRPr="00105B57">
        <w:rPr>
          <w:color w:val="000000"/>
          <w:sz w:val="22"/>
          <w:szCs w:val="22"/>
        </w:rPr>
        <w:t>P</w:t>
      </w:r>
      <w:r w:rsidR="00574479" w:rsidRPr="00105B57">
        <w:rPr>
          <w:bCs/>
          <w:color w:val="000000"/>
          <w:sz w:val="22"/>
          <w:szCs w:val="22"/>
        </w:rPr>
        <w:t>erkančio</w:t>
      </w:r>
      <w:r w:rsidR="008B3D75" w:rsidRPr="00105B57">
        <w:rPr>
          <w:bCs/>
          <w:color w:val="000000"/>
          <w:sz w:val="22"/>
          <w:szCs w:val="22"/>
        </w:rPr>
        <w:t>jo</w:t>
      </w:r>
      <w:r w:rsidR="00574479" w:rsidRPr="00105B57">
        <w:rPr>
          <w:bCs/>
          <w:color w:val="000000"/>
          <w:sz w:val="22"/>
          <w:szCs w:val="22"/>
        </w:rPr>
        <w:t xml:space="preserve"> </w:t>
      </w:r>
      <w:r w:rsidR="008B3D75" w:rsidRPr="00105B57">
        <w:rPr>
          <w:bCs/>
          <w:color w:val="000000"/>
          <w:sz w:val="22"/>
          <w:szCs w:val="22"/>
        </w:rPr>
        <w:t>subjekto</w:t>
      </w:r>
      <w:r w:rsidR="00574479" w:rsidRPr="00105B57">
        <w:rPr>
          <w:bCs/>
          <w:color w:val="000000"/>
          <w:sz w:val="22"/>
          <w:szCs w:val="22"/>
        </w:rPr>
        <w:t xml:space="preserve"> prašymu</w:t>
      </w:r>
      <w:r w:rsidR="00574479" w:rsidRPr="00105B57">
        <w:rPr>
          <w:color w:val="000000"/>
          <w:sz w:val="22"/>
          <w:szCs w:val="22"/>
        </w:rPr>
        <w:t xml:space="preserve"> nepateikė tinkamų pasiūlytos mažos kainos pagrįstumo įrodymų arba pasiūlymas neatitinka </w:t>
      </w:r>
      <w:r w:rsidR="003C6540" w:rsidRPr="00105B57">
        <w:rPr>
          <w:color w:val="000000"/>
          <w:sz w:val="22"/>
          <w:szCs w:val="22"/>
        </w:rPr>
        <w:t>P</w:t>
      </w:r>
      <w:r w:rsidR="00574479" w:rsidRPr="00105B57">
        <w:rPr>
          <w:color w:val="000000"/>
          <w:sz w:val="22"/>
          <w:szCs w:val="22"/>
        </w:rPr>
        <w:t xml:space="preserve">irkimų įstatymo </w:t>
      </w:r>
      <w:r w:rsidR="003C6540" w:rsidRPr="00105B57">
        <w:rPr>
          <w:color w:val="000000"/>
          <w:sz w:val="22"/>
          <w:szCs w:val="22"/>
        </w:rPr>
        <w:t>29</w:t>
      </w:r>
      <w:r w:rsidR="00574479" w:rsidRPr="00105B57">
        <w:rPr>
          <w:color w:val="000000"/>
          <w:sz w:val="22"/>
          <w:szCs w:val="22"/>
        </w:rPr>
        <w:t xml:space="preserve"> straipsnio 2 dalies 2 punkte nurodytų aplinkos apsaugos, socialinės ir darbo teisės įpareigojimų;</w:t>
      </w:r>
    </w:p>
    <w:p w14:paraId="385A5867" w14:textId="565853C2" w:rsidR="00574479" w:rsidRPr="00105B57" w:rsidRDefault="00BC3C2E" w:rsidP="00105B57">
      <w:pPr>
        <w:tabs>
          <w:tab w:val="left" w:pos="567"/>
        </w:tabs>
        <w:rPr>
          <w:color w:val="000000"/>
          <w:sz w:val="22"/>
          <w:szCs w:val="22"/>
        </w:rPr>
      </w:pPr>
      <w:r w:rsidRPr="00105B57">
        <w:rPr>
          <w:color w:val="000000"/>
          <w:sz w:val="22"/>
          <w:szCs w:val="22"/>
        </w:rPr>
        <w:t>9</w:t>
      </w:r>
      <w:r w:rsidR="00574479" w:rsidRPr="00105B57">
        <w:rPr>
          <w:color w:val="000000"/>
          <w:sz w:val="22"/>
          <w:szCs w:val="22"/>
        </w:rPr>
        <w:t>.</w:t>
      </w:r>
      <w:r w:rsidR="00260598" w:rsidRPr="00105B57">
        <w:rPr>
          <w:color w:val="000000"/>
          <w:sz w:val="22"/>
          <w:szCs w:val="22"/>
        </w:rPr>
        <w:t>10</w:t>
      </w:r>
      <w:r w:rsidR="00574479" w:rsidRPr="00105B57">
        <w:rPr>
          <w:color w:val="000000"/>
          <w:sz w:val="22"/>
          <w:szCs w:val="22"/>
        </w:rPr>
        <w:t xml:space="preserve">.9. tiekėjas, apie nustatytų reikalavimų atitikimą, yra pateikęs melagingą informaciją, kurią </w:t>
      </w:r>
      <w:r w:rsidR="008B3D75" w:rsidRPr="00105B57">
        <w:rPr>
          <w:color w:val="000000"/>
          <w:sz w:val="22"/>
          <w:szCs w:val="22"/>
        </w:rPr>
        <w:t>P</w:t>
      </w:r>
      <w:r w:rsidR="00574479" w:rsidRPr="00105B57">
        <w:rPr>
          <w:color w:val="000000"/>
          <w:sz w:val="22"/>
          <w:szCs w:val="22"/>
        </w:rPr>
        <w:t>erkan</w:t>
      </w:r>
      <w:r w:rsidR="008B3D75" w:rsidRPr="00105B57">
        <w:rPr>
          <w:color w:val="000000"/>
          <w:sz w:val="22"/>
          <w:szCs w:val="22"/>
        </w:rPr>
        <w:t>tysis</w:t>
      </w:r>
      <w:r w:rsidR="00574479" w:rsidRPr="00105B57">
        <w:rPr>
          <w:color w:val="000000"/>
          <w:sz w:val="22"/>
          <w:szCs w:val="22"/>
        </w:rPr>
        <w:t xml:space="preserve"> </w:t>
      </w:r>
      <w:r w:rsidR="008B3D75" w:rsidRPr="00105B57">
        <w:rPr>
          <w:color w:val="000000"/>
          <w:sz w:val="22"/>
          <w:szCs w:val="22"/>
        </w:rPr>
        <w:t>subjektas</w:t>
      </w:r>
      <w:r w:rsidR="00574479" w:rsidRPr="00105B57">
        <w:rPr>
          <w:color w:val="000000"/>
          <w:sz w:val="22"/>
          <w:szCs w:val="22"/>
        </w:rPr>
        <w:t xml:space="preserve"> gali įrodyti bet kokiomis teisėtomis priemonėmis.</w:t>
      </w:r>
    </w:p>
    <w:p w14:paraId="1BCF21BB" w14:textId="236E5466" w:rsidR="00574479" w:rsidRPr="00105B57" w:rsidRDefault="00BC3C2E" w:rsidP="00105B57">
      <w:pPr>
        <w:rPr>
          <w:color w:val="000000"/>
          <w:sz w:val="22"/>
          <w:szCs w:val="22"/>
        </w:rPr>
      </w:pPr>
      <w:r w:rsidRPr="00105B57">
        <w:rPr>
          <w:color w:val="000000"/>
          <w:sz w:val="22"/>
          <w:szCs w:val="22"/>
        </w:rPr>
        <w:t>9</w:t>
      </w:r>
      <w:r w:rsidR="00574479" w:rsidRPr="00105B57">
        <w:rPr>
          <w:color w:val="000000"/>
          <w:sz w:val="22"/>
          <w:szCs w:val="22"/>
        </w:rPr>
        <w:t>.</w:t>
      </w:r>
      <w:r w:rsidR="00260598" w:rsidRPr="00105B57">
        <w:rPr>
          <w:color w:val="000000"/>
          <w:sz w:val="22"/>
          <w:szCs w:val="22"/>
        </w:rPr>
        <w:t>11</w:t>
      </w:r>
      <w:r w:rsidR="00574479" w:rsidRPr="00105B57">
        <w:rPr>
          <w:color w:val="000000"/>
          <w:sz w:val="22"/>
          <w:szCs w:val="22"/>
        </w:rPr>
        <w:t xml:space="preserve">. </w:t>
      </w:r>
      <w:r w:rsidR="00D500A5" w:rsidRPr="00105B57">
        <w:rPr>
          <w:color w:val="000000"/>
          <w:sz w:val="22"/>
          <w:szCs w:val="22"/>
        </w:rPr>
        <w:t>Perkan</w:t>
      </w:r>
      <w:r w:rsidR="008B3D75" w:rsidRPr="00105B57">
        <w:rPr>
          <w:color w:val="000000"/>
          <w:sz w:val="22"/>
          <w:szCs w:val="22"/>
        </w:rPr>
        <w:t>tysis</w:t>
      </w:r>
      <w:r w:rsidR="00D500A5" w:rsidRPr="00105B57">
        <w:rPr>
          <w:color w:val="000000"/>
          <w:sz w:val="22"/>
          <w:szCs w:val="22"/>
        </w:rPr>
        <w:t xml:space="preserve"> </w:t>
      </w:r>
      <w:r w:rsidR="008B3D75" w:rsidRPr="00105B57">
        <w:rPr>
          <w:color w:val="000000"/>
          <w:sz w:val="22"/>
          <w:szCs w:val="22"/>
        </w:rPr>
        <w:t>subjektas</w:t>
      </w:r>
      <w:r w:rsidR="00D500A5" w:rsidRPr="00105B57">
        <w:rPr>
          <w:color w:val="000000"/>
          <w:sz w:val="22"/>
          <w:szCs w:val="22"/>
        </w:rPr>
        <w:t>, esant šių konkurso sąlygų 3.1</w:t>
      </w:r>
      <w:r w:rsidR="007E2EE9" w:rsidRPr="00105B57">
        <w:rPr>
          <w:color w:val="000000"/>
          <w:sz w:val="22"/>
          <w:szCs w:val="22"/>
          <w:lang w:val="en-US"/>
        </w:rPr>
        <w:t>5</w:t>
      </w:r>
      <w:r w:rsidR="006458CD" w:rsidRPr="00105B57">
        <w:rPr>
          <w:color w:val="000000"/>
          <w:sz w:val="22"/>
          <w:szCs w:val="22"/>
          <w:lang w:val="en-US"/>
        </w:rPr>
        <w:t>.</w:t>
      </w:r>
      <w:r w:rsidR="00D500A5" w:rsidRPr="00105B57">
        <w:rPr>
          <w:color w:val="000000"/>
          <w:sz w:val="22"/>
          <w:szCs w:val="22"/>
        </w:rPr>
        <w:t xml:space="preserve"> punkte nurodytoms aplinkybėms, nepašalins iš pirkimo procedūros tiekėjo, neatitinkančio jam keliamų reikalavimų</w:t>
      </w:r>
      <w:r w:rsidR="00574479" w:rsidRPr="00105B57">
        <w:rPr>
          <w:color w:val="000000"/>
          <w:sz w:val="22"/>
          <w:szCs w:val="22"/>
        </w:rPr>
        <w:t>.</w:t>
      </w:r>
    </w:p>
    <w:p w14:paraId="25E218E3" w14:textId="77777777" w:rsidR="00E21380" w:rsidRPr="00105B57" w:rsidRDefault="00E21380" w:rsidP="00F63DF6">
      <w:pPr>
        <w:tabs>
          <w:tab w:val="left" w:pos="567"/>
        </w:tabs>
        <w:ind w:firstLine="567"/>
        <w:jc w:val="center"/>
        <w:rPr>
          <w:color w:val="000000"/>
          <w:sz w:val="22"/>
          <w:szCs w:val="22"/>
        </w:rPr>
      </w:pPr>
    </w:p>
    <w:p w14:paraId="6DE17B7A" w14:textId="3A2A6D6B" w:rsidR="00E21380" w:rsidRPr="00C4453E" w:rsidRDefault="00F63DF6" w:rsidP="00F63DF6">
      <w:pPr>
        <w:pStyle w:val="Antrat1"/>
        <w:numPr>
          <w:ilvl w:val="0"/>
          <w:numId w:val="0"/>
        </w:numPr>
        <w:ind w:left="1000"/>
        <w:jc w:val="center"/>
        <w:rPr>
          <w:b/>
          <w:bCs/>
          <w:sz w:val="22"/>
          <w:szCs w:val="22"/>
        </w:rPr>
      </w:pPr>
      <w:bookmarkStart w:id="62" w:name="_Toc128483898"/>
      <w:bookmarkStart w:id="63" w:name="_Toc128484189"/>
      <w:bookmarkStart w:id="64" w:name="_Toc128484247"/>
      <w:r w:rsidRPr="00C4453E">
        <w:rPr>
          <w:b/>
          <w:bCs/>
          <w:sz w:val="22"/>
          <w:szCs w:val="22"/>
        </w:rPr>
        <w:t xml:space="preserve">10. </w:t>
      </w:r>
      <w:r w:rsidR="00E21380" w:rsidRPr="00C4453E">
        <w:rPr>
          <w:b/>
          <w:bCs/>
          <w:sz w:val="22"/>
          <w:szCs w:val="22"/>
        </w:rPr>
        <w:t>PASIŪLYMŲ VERTINIMAS</w:t>
      </w:r>
      <w:bookmarkEnd w:id="62"/>
      <w:bookmarkEnd w:id="63"/>
      <w:bookmarkEnd w:id="64"/>
    </w:p>
    <w:p w14:paraId="3E70363B" w14:textId="77777777" w:rsidR="00DB0928" w:rsidRPr="00C4453E" w:rsidRDefault="00DB0928" w:rsidP="000A5330">
      <w:pPr>
        <w:pStyle w:val="Antrat1"/>
        <w:rPr>
          <w:vanish/>
          <w:color w:val="000000"/>
          <w:sz w:val="22"/>
          <w:szCs w:val="22"/>
        </w:rPr>
      </w:pPr>
      <w:bookmarkStart w:id="65" w:name="_Hlk127363384"/>
    </w:p>
    <w:p w14:paraId="500C3B10" w14:textId="77777777" w:rsidR="00DB0928" w:rsidRPr="00C4453E" w:rsidRDefault="00DB0928" w:rsidP="000A5330">
      <w:pPr>
        <w:pStyle w:val="Antrat1"/>
        <w:rPr>
          <w:vanish/>
          <w:color w:val="000000"/>
          <w:sz w:val="22"/>
          <w:szCs w:val="22"/>
        </w:rPr>
      </w:pPr>
    </w:p>
    <w:p w14:paraId="0E4887E4" w14:textId="14F3237C" w:rsidR="003D189E" w:rsidRPr="00C4453E" w:rsidRDefault="00F63DF6" w:rsidP="00105B57">
      <w:pPr>
        <w:tabs>
          <w:tab w:val="left" w:pos="567"/>
        </w:tabs>
        <w:rPr>
          <w:color w:val="000000"/>
          <w:sz w:val="22"/>
          <w:szCs w:val="22"/>
        </w:rPr>
      </w:pPr>
      <w:r w:rsidRPr="00C4453E">
        <w:rPr>
          <w:color w:val="000000"/>
          <w:sz w:val="22"/>
          <w:szCs w:val="22"/>
        </w:rPr>
        <w:t>10</w:t>
      </w:r>
      <w:r w:rsidR="00612616" w:rsidRPr="00C4453E">
        <w:rPr>
          <w:color w:val="000000"/>
          <w:sz w:val="22"/>
          <w:szCs w:val="22"/>
        </w:rPr>
        <w:t xml:space="preserve">.1. </w:t>
      </w:r>
      <w:r w:rsidR="009E036E" w:rsidRPr="00C4453E">
        <w:rPr>
          <w:color w:val="000000"/>
          <w:sz w:val="22"/>
          <w:szCs w:val="22"/>
        </w:rPr>
        <w:t>Perkantysis subjektas ekonomiškai naudingiausią pasiūlymą išrenka pagal</w:t>
      </w:r>
      <w:r w:rsidR="00364B95" w:rsidRPr="00C4453E">
        <w:rPr>
          <w:color w:val="000000"/>
          <w:sz w:val="22"/>
          <w:szCs w:val="22"/>
        </w:rPr>
        <w:t xml:space="preserve"> mažiausios</w:t>
      </w:r>
      <w:r w:rsidR="009E036E" w:rsidRPr="00C4453E">
        <w:rPr>
          <w:color w:val="000000"/>
          <w:sz w:val="22"/>
          <w:szCs w:val="22"/>
        </w:rPr>
        <w:t xml:space="preserve"> </w:t>
      </w:r>
      <w:r w:rsidR="00EB5C4E" w:rsidRPr="00C4453E">
        <w:rPr>
          <w:bCs/>
          <w:sz w:val="22"/>
          <w:szCs w:val="22"/>
        </w:rPr>
        <w:t>kainos santykį</w:t>
      </w:r>
      <w:r w:rsidR="00B8418F" w:rsidRPr="00C4453E">
        <w:rPr>
          <w:bCs/>
          <w:color w:val="000000"/>
          <w:sz w:val="22"/>
          <w:szCs w:val="22"/>
        </w:rPr>
        <w:t>.</w:t>
      </w:r>
      <w:r w:rsidR="00201BD6" w:rsidRPr="00C4453E">
        <w:rPr>
          <w:color w:val="000000"/>
          <w:sz w:val="22"/>
          <w:szCs w:val="22"/>
        </w:rPr>
        <w:t xml:space="preserve"> </w:t>
      </w:r>
      <w:bookmarkEnd w:id="65"/>
    </w:p>
    <w:p w14:paraId="367EA1B6" w14:textId="77777777" w:rsidR="00123646" w:rsidRPr="00C018DB" w:rsidRDefault="00123646" w:rsidP="000A5330">
      <w:pPr>
        <w:tabs>
          <w:tab w:val="left" w:pos="567"/>
        </w:tabs>
        <w:ind w:firstLine="567"/>
        <w:rPr>
          <w:color w:val="000000"/>
          <w:szCs w:val="24"/>
        </w:rPr>
      </w:pPr>
    </w:p>
    <w:p w14:paraId="3C4018FC" w14:textId="66AB9CAF" w:rsidR="00E21380" w:rsidRPr="00105B57" w:rsidRDefault="00DD2851" w:rsidP="000A5330">
      <w:pPr>
        <w:pStyle w:val="Antrat1"/>
        <w:numPr>
          <w:ilvl w:val="0"/>
          <w:numId w:val="0"/>
        </w:numPr>
        <w:ind w:left="568"/>
        <w:jc w:val="center"/>
        <w:rPr>
          <w:b/>
          <w:bCs/>
          <w:sz w:val="22"/>
          <w:szCs w:val="22"/>
        </w:rPr>
      </w:pPr>
      <w:bookmarkStart w:id="66" w:name="_Toc128483914"/>
      <w:bookmarkStart w:id="67" w:name="_Toc128484205"/>
      <w:bookmarkStart w:id="68" w:name="_Toc128484263"/>
      <w:r w:rsidRPr="00105B57">
        <w:rPr>
          <w:b/>
          <w:bCs/>
          <w:sz w:val="22"/>
          <w:szCs w:val="22"/>
        </w:rPr>
        <w:t>1</w:t>
      </w:r>
      <w:r w:rsidR="00234CAE" w:rsidRPr="00105B57">
        <w:rPr>
          <w:b/>
          <w:bCs/>
          <w:sz w:val="22"/>
          <w:szCs w:val="22"/>
        </w:rPr>
        <w:t>1</w:t>
      </w:r>
      <w:r w:rsidRPr="00105B57">
        <w:rPr>
          <w:b/>
          <w:bCs/>
          <w:sz w:val="22"/>
          <w:szCs w:val="22"/>
        </w:rPr>
        <w:t>.</w:t>
      </w:r>
      <w:r w:rsidR="00D37731" w:rsidRPr="00105B57">
        <w:rPr>
          <w:b/>
          <w:bCs/>
          <w:sz w:val="22"/>
          <w:szCs w:val="22"/>
        </w:rPr>
        <w:t xml:space="preserve"> </w:t>
      </w:r>
      <w:r w:rsidR="00E21380" w:rsidRPr="00105B57">
        <w:rPr>
          <w:b/>
          <w:bCs/>
          <w:sz w:val="22"/>
          <w:szCs w:val="22"/>
        </w:rPr>
        <w:t>PASIŪLYMŲ EILĖS SUDARYMAS IR LAIMĖJUSIO PASIŪLYMO NUSTATYMAS</w:t>
      </w:r>
      <w:bookmarkEnd w:id="66"/>
      <w:bookmarkEnd w:id="67"/>
      <w:bookmarkEnd w:id="68"/>
    </w:p>
    <w:p w14:paraId="020B58FD" w14:textId="624B906E" w:rsidR="00E21380" w:rsidRPr="00105B57" w:rsidRDefault="003D7ABF" w:rsidP="00105B57">
      <w:pPr>
        <w:pStyle w:val="Sraopastraipa"/>
        <w:tabs>
          <w:tab w:val="left" w:pos="1134"/>
        </w:tabs>
        <w:ind w:left="0"/>
        <w:rPr>
          <w:rFonts w:eastAsia="Lucida Sans Unicode"/>
          <w:color w:val="000000"/>
          <w:sz w:val="22"/>
          <w:szCs w:val="22"/>
        </w:rPr>
      </w:pPr>
      <w:bookmarkStart w:id="69" w:name="_Hlk127364530"/>
      <w:r w:rsidRPr="00105B57">
        <w:rPr>
          <w:color w:val="000000"/>
          <w:sz w:val="22"/>
          <w:szCs w:val="22"/>
        </w:rPr>
        <w:t>1</w:t>
      </w:r>
      <w:r w:rsidR="00BB340D" w:rsidRPr="00105B57">
        <w:rPr>
          <w:color w:val="000000"/>
          <w:sz w:val="22"/>
          <w:szCs w:val="22"/>
        </w:rPr>
        <w:t>1</w:t>
      </w:r>
      <w:r w:rsidRPr="00105B57">
        <w:rPr>
          <w:color w:val="000000"/>
          <w:sz w:val="22"/>
          <w:szCs w:val="22"/>
        </w:rPr>
        <w:t xml:space="preserve">.1. </w:t>
      </w:r>
      <w:r w:rsidR="00D500A5" w:rsidRPr="00105B57">
        <w:rPr>
          <w:color w:val="000000"/>
          <w:sz w:val="22"/>
          <w:szCs w:val="22"/>
        </w:rPr>
        <w:t>Perkan</w:t>
      </w:r>
      <w:r w:rsidR="004F07CB" w:rsidRPr="00105B57">
        <w:rPr>
          <w:color w:val="000000"/>
          <w:sz w:val="22"/>
          <w:szCs w:val="22"/>
        </w:rPr>
        <w:t>tysis</w:t>
      </w:r>
      <w:r w:rsidR="00D500A5" w:rsidRPr="00105B57">
        <w:rPr>
          <w:color w:val="000000"/>
          <w:sz w:val="22"/>
          <w:szCs w:val="22"/>
        </w:rPr>
        <w:t xml:space="preserve"> </w:t>
      </w:r>
      <w:r w:rsidR="004F07CB" w:rsidRPr="00105B57">
        <w:rPr>
          <w:color w:val="000000"/>
          <w:sz w:val="22"/>
          <w:szCs w:val="22"/>
        </w:rPr>
        <w:t>subjektas</w:t>
      </w:r>
      <w:r w:rsidR="00D500A5" w:rsidRPr="00105B57">
        <w:rPr>
          <w:color w:val="000000"/>
          <w:sz w:val="22"/>
          <w:szCs w:val="22"/>
        </w:rPr>
        <w:t xml:space="preserve"> norėdama</w:t>
      </w:r>
      <w:r w:rsidR="004F07CB" w:rsidRPr="00105B57">
        <w:rPr>
          <w:color w:val="000000"/>
          <w:sz w:val="22"/>
          <w:szCs w:val="22"/>
        </w:rPr>
        <w:t>s</w:t>
      </w:r>
      <w:r w:rsidR="00D500A5" w:rsidRPr="00105B57">
        <w:rPr>
          <w:color w:val="000000"/>
          <w:sz w:val="22"/>
          <w:szCs w:val="22"/>
        </w:rPr>
        <w:t xml:space="preserve"> priimti sprendimą dėl laimėjusio pasiūlymo, nedelsdama</w:t>
      </w:r>
      <w:r w:rsidR="00FF6068" w:rsidRPr="00105B57">
        <w:rPr>
          <w:color w:val="000000"/>
          <w:sz w:val="22"/>
          <w:szCs w:val="22"/>
        </w:rPr>
        <w:t>s</w:t>
      </w:r>
      <w:r w:rsidR="00D500A5" w:rsidRPr="00105B57">
        <w:rPr>
          <w:color w:val="000000"/>
          <w:sz w:val="22"/>
          <w:szCs w:val="22"/>
        </w:rPr>
        <w:t xml:space="preserve"> įvertina pateiktus pasiūlymus ir nustato pasiūlymų eilę (išskyrus atvejus, kai pasiūlymą pateikia</w:t>
      </w:r>
      <w:r w:rsidR="007E2EE9" w:rsidRPr="00105B57">
        <w:rPr>
          <w:color w:val="000000"/>
          <w:sz w:val="22"/>
          <w:szCs w:val="22"/>
        </w:rPr>
        <w:t>, arba, įvertinus pasiūlymus, lieka</w:t>
      </w:r>
      <w:r w:rsidR="00D500A5" w:rsidRPr="00105B57">
        <w:rPr>
          <w:color w:val="000000"/>
          <w:sz w:val="22"/>
          <w:szCs w:val="22"/>
        </w:rPr>
        <w:t xml:space="preserve"> tik vienas tiekėjas). </w:t>
      </w:r>
      <w:r w:rsidR="00AC1ADB" w:rsidRPr="00105B57">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00144488" w:rsidRPr="00105B57">
        <w:rPr>
          <w:sz w:val="22"/>
          <w:szCs w:val="22"/>
        </w:rPr>
        <w:t>.</w:t>
      </w:r>
    </w:p>
    <w:p w14:paraId="0861826F" w14:textId="3B1A6156" w:rsidR="00E21380" w:rsidRPr="00105B57" w:rsidRDefault="003D7ABF" w:rsidP="00105B57">
      <w:pPr>
        <w:pStyle w:val="Sraopastraipa"/>
        <w:tabs>
          <w:tab w:val="left" w:pos="1134"/>
        </w:tabs>
        <w:ind w:left="0"/>
        <w:rPr>
          <w:rFonts w:eastAsia="Lucida Sans Unicode"/>
          <w:color w:val="000000"/>
          <w:sz w:val="22"/>
          <w:szCs w:val="22"/>
        </w:rPr>
      </w:pPr>
      <w:r w:rsidRPr="00105B57">
        <w:rPr>
          <w:rFonts w:eastAsia="Lucida Sans Unicode"/>
          <w:color w:val="000000"/>
          <w:sz w:val="22"/>
          <w:szCs w:val="22"/>
        </w:rPr>
        <w:t>1</w:t>
      </w:r>
      <w:r w:rsidR="00BB340D" w:rsidRPr="00105B57">
        <w:rPr>
          <w:rFonts w:eastAsia="Lucida Sans Unicode"/>
          <w:color w:val="000000"/>
          <w:sz w:val="22"/>
          <w:szCs w:val="22"/>
        </w:rPr>
        <w:t>1</w:t>
      </w:r>
      <w:r w:rsidRPr="00105B57">
        <w:rPr>
          <w:rFonts w:eastAsia="Lucida Sans Unicode"/>
          <w:color w:val="000000"/>
          <w:sz w:val="22"/>
          <w:szCs w:val="22"/>
        </w:rPr>
        <w:t xml:space="preserve">.2. </w:t>
      </w:r>
      <w:r w:rsidR="00E21380" w:rsidRPr="00105B57">
        <w:rPr>
          <w:rFonts w:eastAsia="Lucida Sans Unicode"/>
          <w:color w:val="000000"/>
          <w:sz w:val="22"/>
          <w:szCs w:val="22"/>
        </w:rPr>
        <w:t>Perkan</w:t>
      </w:r>
      <w:r w:rsidR="004F07CB" w:rsidRPr="00105B57">
        <w:rPr>
          <w:rFonts w:eastAsia="Lucida Sans Unicode"/>
          <w:color w:val="000000"/>
          <w:sz w:val="22"/>
          <w:szCs w:val="22"/>
        </w:rPr>
        <w:t>tysis</w:t>
      </w:r>
      <w:r w:rsidR="00E21380" w:rsidRPr="00105B57">
        <w:rPr>
          <w:rFonts w:eastAsia="Lucida Sans Unicode"/>
          <w:color w:val="000000"/>
          <w:sz w:val="22"/>
          <w:szCs w:val="22"/>
        </w:rPr>
        <w:t xml:space="preserve"> </w:t>
      </w:r>
      <w:r w:rsidR="004F07CB" w:rsidRPr="00105B57">
        <w:rPr>
          <w:rFonts w:eastAsia="Lucida Sans Unicode"/>
          <w:color w:val="000000"/>
          <w:sz w:val="22"/>
          <w:szCs w:val="22"/>
        </w:rPr>
        <w:t>subjektas</w:t>
      </w:r>
      <w:r w:rsidR="00E21380" w:rsidRPr="00105B57">
        <w:rPr>
          <w:rFonts w:eastAsia="Lucida Sans Unicode"/>
          <w:color w:val="000000"/>
          <w:sz w:val="22"/>
          <w:szCs w:val="22"/>
        </w:rPr>
        <w:t xml:space="preserve"> dalyviams </w:t>
      </w:r>
      <w:r w:rsidR="00B171E6" w:rsidRPr="00105B57">
        <w:rPr>
          <w:rFonts w:eastAsia="Lucida Sans Unicode"/>
          <w:color w:val="000000"/>
          <w:sz w:val="22"/>
          <w:szCs w:val="22"/>
        </w:rPr>
        <w:t xml:space="preserve">ir kandidatams </w:t>
      </w:r>
      <w:r w:rsidR="00E21380" w:rsidRPr="00105B57">
        <w:rPr>
          <w:rFonts w:eastAsia="Lucida Sans Unicode"/>
          <w:color w:val="000000"/>
          <w:sz w:val="22"/>
          <w:szCs w:val="22"/>
        </w:rPr>
        <w:t>nedelsdama</w:t>
      </w:r>
      <w:r w:rsidR="00DA280C" w:rsidRPr="00105B57">
        <w:rPr>
          <w:rFonts w:eastAsia="Lucida Sans Unicode"/>
          <w:color w:val="000000"/>
          <w:sz w:val="22"/>
          <w:szCs w:val="22"/>
        </w:rPr>
        <w:t>s</w:t>
      </w:r>
      <w:r w:rsidR="00E21380" w:rsidRPr="00105B57">
        <w:rPr>
          <w:rFonts w:eastAsia="Lucida Sans Unicode"/>
          <w:color w:val="000000"/>
          <w:sz w:val="22"/>
          <w:szCs w:val="22"/>
        </w:rPr>
        <w:t xml:space="preserve">, tačiau ne vėliau kaip per </w:t>
      </w:r>
      <w:r w:rsidR="007E2EE9" w:rsidRPr="00105B57">
        <w:rPr>
          <w:rFonts w:eastAsia="Lucida Sans Unicode"/>
          <w:color w:val="000000"/>
          <w:sz w:val="22"/>
          <w:szCs w:val="22"/>
          <w:lang w:val="en-US"/>
        </w:rPr>
        <w:t>3</w:t>
      </w:r>
      <w:r w:rsidR="00E21380" w:rsidRPr="00105B57">
        <w:rPr>
          <w:rFonts w:eastAsia="Lucida Sans Unicode"/>
          <w:color w:val="000000"/>
          <w:sz w:val="22"/>
          <w:szCs w:val="22"/>
        </w:rPr>
        <w:t xml:space="preserve"> darbo dienas, raštu CVP IS priemonėmis praneša apie priimtą sprendimą nustatyti laimėjusį pasiūlymą, dėl kurio bus sudaroma pirkimo sutartis, pateikia </w:t>
      </w:r>
      <w:r w:rsidR="004F07CB" w:rsidRPr="00105B57">
        <w:rPr>
          <w:rFonts w:eastAsia="Calibri"/>
          <w:sz w:val="22"/>
          <w:szCs w:val="22"/>
          <w:lang w:eastAsia="lt-LT"/>
        </w:rPr>
        <w:t>Pirkimų 68 straipsnio 2 dalyje</w:t>
      </w:r>
      <w:r w:rsidR="00E21380" w:rsidRPr="00105B57">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w:t>
      </w:r>
      <w:r w:rsidR="004F07CB" w:rsidRPr="00105B57">
        <w:rPr>
          <w:rFonts w:eastAsia="Lucida Sans Unicode"/>
          <w:color w:val="000000"/>
          <w:sz w:val="22"/>
          <w:szCs w:val="22"/>
        </w:rPr>
        <w:t>tysis</w:t>
      </w:r>
      <w:r w:rsidR="00E21380" w:rsidRPr="00105B57">
        <w:rPr>
          <w:rFonts w:eastAsia="Lucida Sans Unicode"/>
          <w:color w:val="000000"/>
          <w:sz w:val="22"/>
          <w:szCs w:val="22"/>
        </w:rPr>
        <w:t xml:space="preserve"> </w:t>
      </w:r>
      <w:r w:rsidR="004F07CB" w:rsidRPr="00105B57">
        <w:rPr>
          <w:rFonts w:eastAsia="Lucida Sans Unicode"/>
          <w:color w:val="000000"/>
          <w:sz w:val="22"/>
          <w:szCs w:val="22"/>
        </w:rPr>
        <w:t>subjektas</w:t>
      </w:r>
      <w:r w:rsidR="00E21380" w:rsidRPr="00105B57">
        <w:rPr>
          <w:rFonts w:eastAsia="Lucida Sans Unicode"/>
          <w:color w:val="000000"/>
          <w:sz w:val="22"/>
          <w:szCs w:val="22"/>
        </w:rPr>
        <w:t xml:space="preserve"> taip pat turi nurodyti priežastis, dėl kurių buvo priimtas sprendimas nesudaryti pirkimo sutarties.</w:t>
      </w:r>
    </w:p>
    <w:p w14:paraId="5E035F42" w14:textId="059FAB3F" w:rsidR="00E21380" w:rsidRPr="00105B57" w:rsidRDefault="003D7ABF" w:rsidP="00105B57">
      <w:pPr>
        <w:pStyle w:val="Sraopastraipa"/>
        <w:tabs>
          <w:tab w:val="left" w:pos="1134"/>
        </w:tabs>
        <w:ind w:left="0"/>
        <w:rPr>
          <w:rFonts w:eastAsia="Lucida Sans Unicode"/>
          <w:color w:val="000000"/>
          <w:sz w:val="22"/>
          <w:szCs w:val="22"/>
        </w:rPr>
      </w:pPr>
      <w:r w:rsidRPr="00105B57">
        <w:rPr>
          <w:rFonts w:eastAsia="Lucida Sans Unicode"/>
          <w:color w:val="000000"/>
          <w:sz w:val="22"/>
          <w:szCs w:val="22"/>
        </w:rPr>
        <w:t>1</w:t>
      </w:r>
      <w:r w:rsidR="00BB340D" w:rsidRPr="00105B57">
        <w:rPr>
          <w:rFonts w:eastAsia="Lucida Sans Unicode"/>
          <w:color w:val="000000"/>
          <w:sz w:val="22"/>
          <w:szCs w:val="22"/>
        </w:rPr>
        <w:t>1</w:t>
      </w:r>
      <w:r w:rsidRPr="00105B57">
        <w:rPr>
          <w:rFonts w:eastAsia="Lucida Sans Unicode"/>
          <w:color w:val="000000"/>
          <w:sz w:val="22"/>
          <w:szCs w:val="22"/>
        </w:rPr>
        <w:t xml:space="preserve">.3. </w:t>
      </w:r>
      <w:r w:rsidR="00E21380" w:rsidRPr="00105B57">
        <w:rPr>
          <w:rFonts w:eastAsia="Lucida Sans Unicode"/>
          <w:color w:val="000000"/>
          <w:sz w:val="22"/>
          <w:szCs w:val="22"/>
        </w:rPr>
        <w:t xml:space="preserve">Dalyvis, kurio pasiūlymas nustatytas laimėjęs, sudaryti  pirkimo sutarties kviečiamas raštu, CVP IS priemonėmis ir jam nurodomas laikas, iki kada </w:t>
      </w:r>
      <w:r w:rsidR="00E21380" w:rsidRPr="00105B57">
        <w:rPr>
          <w:rFonts w:eastAsia="Lucida Sans Unicode"/>
          <w:bCs/>
          <w:color w:val="000000"/>
          <w:sz w:val="22"/>
          <w:szCs w:val="22"/>
        </w:rPr>
        <w:t>jis turi sudaryti pirkimo</w:t>
      </w:r>
      <w:r w:rsidR="00AC1ADB" w:rsidRPr="00105B57">
        <w:rPr>
          <w:rFonts w:eastAsia="Lucida Sans Unicode"/>
          <w:bCs/>
          <w:color w:val="000000"/>
          <w:sz w:val="22"/>
          <w:szCs w:val="22"/>
        </w:rPr>
        <w:t xml:space="preserve"> </w:t>
      </w:r>
      <w:r w:rsidR="00E21380" w:rsidRPr="00105B57">
        <w:rPr>
          <w:rFonts w:eastAsia="Lucida Sans Unicode"/>
          <w:bCs/>
          <w:color w:val="000000"/>
          <w:sz w:val="22"/>
          <w:szCs w:val="22"/>
        </w:rPr>
        <w:t>sutartį.</w:t>
      </w:r>
    </w:p>
    <w:p w14:paraId="426A578E" w14:textId="19CFB2D8" w:rsidR="00E21380" w:rsidRPr="00105B57" w:rsidRDefault="003D7ABF" w:rsidP="00105B57">
      <w:pPr>
        <w:pStyle w:val="Sraopastraipa"/>
        <w:tabs>
          <w:tab w:val="left" w:pos="1134"/>
        </w:tabs>
        <w:ind w:left="0"/>
        <w:rPr>
          <w:rFonts w:eastAsia="Lucida Sans Unicode"/>
          <w:color w:val="000000"/>
          <w:sz w:val="22"/>
          <w:szCs w:val="22"/>
        </w:rPr>
      </w:pPr>
      <w:r w:rsidRPr="00105B57">
        <w:rPr>
          <w:rFonts w:eastAsia="Lucida Sans Unicode"/>
          <w:color w:val="000000"/>
          <w:sz w:val="22"/>
          <w:szCs w:val="22"/>
        </w:rPr>
        <w:t>1</w:t>
      </w:r>
      <w:r w:rsidR="00BB340D" w:rsidRPr="00105B57">
        <w:rPr>
          <w:rFonts w:eastAsia="Lucida Sans Unicode"/>
          <w:color w:val="000000"/>
          <w:sz w:val="22"/>
          <w:szCs w:val="22"/>
        </w:rPr>
        <w:t>1</w:t>
      </w:r>
      <w:r w:rsidRPr="00105B57">
        <w:rPr>
          <w:rFonts w:eastAsia="Lucida Sans Unicode"/>
          <w:color w:val="000000"/>
          <w:sz w:val="22"/>
          <w:szCs w:val="22"/>
        </w:rPr>
        <w:t xml:space="preserve">.4. </w:t>
      </w:r>
      <w:r w:rsidR="00E21380" w:rsidRPr="00105B57">
        <w:rPr>
          <w:rFonts w:eastAsia="Lucida Sans Unicode"/>
          <w:color w:val="000000"/>
          <w:sz w:val="22"/>
          <w:szCs w:val="22"/>
        </w:rPr>
        <w:t xml:space="preserve">Jeigu tiekėjas, kuriam buvo pasiūlyta sudaryti pirkimo sutartį, raštu atsisako ją sudaryti, </w:t>
      </w:r>
      <w:r w:rsidR="00C54A9A" w:rsidRPr="00105B57">
        <w:rPr>
          <w:sz w:val="22"/>
          <w:szCs w:val="22"/>
        </w:rPr>
        <w:t>arba per pirkimo sutartyje nustatytą terminą nepateikia pirkimo dokumentuose nustatyto pirkimo sutarties įvykdymo užtikrinimą patvirtinančio dokumento</w:t>
      </w:r>
      <w:r w:rsidR="00D17784" w:rsidRPr="00105B57">
        <w:rPr>
          <w:sz w:val="22"/>
          <w:szCs w:val="22"/>
        </w:rPr>
        <w:t xml:space="preserve"> (jeigu toks buvo prašomas pirkimo dokumentuose)</w:t>
      </w:r>
      <w:r w:rsidR="00C54A9A" w:rsidRPr="00105B57">
        <w:rPr>
          <w:sz w:val="22"/>
          <w:szCs w:val="22"/>
        </w:rPr>
        <w:t>, arba</w:t>
      </w:r>
      <w:r w:rsidR="00C54A9A" w:rsidRPr="00105B57">
        <w:rPr>
          <w:rFonts w:eastAsia="Lucida Sans Unicode"/>
          <w:color w:val="000000"/>
          <w:sz w:val="22"/>
          <w:szCs w:val="22"/>
        </w:rPr>
        <w:t xml:space="preserve"> </w:t>
      </w:r>
      <w:r w:rsidR="00E21380" w:rsidRPr="00105B57">
        <w:rPr>
          <w:rFonts w:eastAsia="Lucida Sans Unicode"/>
          <w:color w:val="000000"/>
          <w:sz w:val="22"/>
          <w:szCs w:val="22"/>
        </w:rPr>
        <w:t xml:space="preserve">iki </w:t>
      </w:r>
      <w:r w:rsidR="00D500A5" w:rsidRPr="00105B57">
        <w:rPr>
          <w:rFonts w:eastAsia="Lucida Sans Unicode"/>
          <w:color w:val="000000"/>
          <w:sz w:val="22"/>
          <w:szCs w:val="22"/>
        </w:rPr>
        <w:t>P</w:t>
      </w:r>
      <w:r w:rsidR="00E21380" w:rsidRPr="00105B57">
        <w:rPr>
          <w:rFonts w:eastAsia="Lucida Sans Unicode"/>
          <w:color w:val="000000"/>
          <w:sz w:val="22"/>
          <w:szCs w:val="22"/>
        </w:rPr>
        <w:t>erkančio</w:t>
      </w:r>
      <w:r w:rsidR="004F07CB" w:rsidRPr="00105B57">
        <w:rPr>
          <w:rFonts w:eastAsia="Lucida Sans Unicode"/>
          <w:color w:val="000000"/>
          <w:sz w:val="22"/>
          <w:szCs w:val="22"/>
        </w:rPr>
        <w:t>jo</w:t>
      </w:r>
      <w:r w:rsidR="00E21380" w:rsidRPr="00105B57">
        <w:rPr>
          <w:rFonts w:eastAsia="Lucida Sans Unicode"/>
          <w:color w:val="000000"/>
          <w:sz w:val="22"/>
          <w:szCs w:val="22"/>
        </w:rPr>
        <w:t xml:space="preserve"> </w:t>
      </w:r>
      <w:r w:rsidR="004F07CB" w:rsidRPr="00105B57">
        <w:rPr>
          <w:rFonts w:eastAsia="Lucida Sans Unicode"/>
          <w:color w:val="000000"/>
          <w:sz w:val="22"/>
          <w:szCs w:val="22"/>
        </w:rPr>
        <w:t>subjekto</w:t>
      </w:r>
      <w:r w:rsidR="00E21380" w:rsidRPr="00105B57">
        <w:rPr>
          <w:rFonts w:eastAsia="Lucida Sans Unicode"/>
          <w:color w:val="000000"/>
          <w:sz w:val="22"/>
          <w:szCs w:val="22"/>
        </w:rPr>
        <w:t xml:space="preserve"> nurodyto laiko nepasirašo pirkimo sutarties, arba atsisako pirkimo sutartį sudaryti pirkimo dokumentuose nustatytomis sąlygomis, laikoma, kad jis atsisakė sudaryti pirkimo sutartį. Tuo atveju </w:t>
      </w:r>
      <w:r w:rsidR="00D500A5" w:rsidRPr="00105B57">
        <w:rPr>
          <w:rFonts w:eastAsia="Lucida Sans Unicode"/>
          <w:color w:val="000000"/>
          <w:sz w:val="22"/>
          <w:szCs w:val="22"/>
        </w:rPr>
        <w:t>P</w:t>
      </w:r>
      <w:r w:rsidR="00E21380" w:rsidRPr="00105B57">
        <w:rPr>
          <w:rFonts w:eastAsia="Lucida Sans Unicode"/>
          <w:color w:val="000000"/>
          <w:sz w:val="22"/>
          <w:szCs w:val="22"/>
        </w:rPr>
        <w:t>erkan</w:t>
      </w:r>
      <w:r w:rsidR="004F07CB" w:rsidRPr="00105B57">
        <w:rPr>
          <w:rFonts w:eastAsia="Lucida Sans Unicode"/>
          <w:color w:val="000000"/>
          <w:sz w:val="22"/>
          <w:szCs w:val="22"/>
        </w:rPr>
        <w:t>tysis</w:t>
      </w:r>
      <w:r w:rsidR="00E21380" w:rsidRPr="00105B57">
        <w:rPr>
          <w:rFonts w:eastAsia="Lucida Sans Unicode"/>
          <w:color w:val="000000"/>
          <w:sz w:val="22"/>
          <w:szCs w:val="22"/>
        </w:rPr>
        <w:t xml:space="preserve"> </w:t>
      </w:r>
      <w:r w:rsidR="004F07CB" w:rsidRPr="00105B57">
        <w:rPr>
          <w:rFonts w:eastAsia="Lucida Sans Unicode"/>
          <w:color w:val="000000"/>
          <w:sz w:val="22"/>
          <w:szCs w:val="22"/>
        </w:rPr>
        <w:t>subjektas</w:t>
      </w:r>
      <w:r w:rsidR="00E21380" w:rsidRPr="00105B57">
        <w:rPr>
          <w:rFonts w:eastAsia="Lucida Sans Unicode"/>
          <w:color w:val="000000"/>
          <w:sz w:val="22"/>
          <w:szCs w:val="22"/>
        </w:rPr>
        <w:t xml:space="preserve"> siūlo sudaryti pirkimo sutartį tiekėjui, kurio pasiūlymas pagal nustatytą pasiūlymų eilę yra pirmas po tiekėjo, atsisakiusio sudaryti pirkimo sutartį, jeigu tenkinamos </w:t>
      </w:r>
      <w:r w:rsidR="004F07CB" w:rsidRPr="00105B57">
        <w:rPr>
          <w:sz w:val="22"/>
          <w:szCs w:val="22"/>
        </w:rPr>
        <w:t>Pirkimų įstatymo 58 straipsnio 1 dalyje</w:t>
      </w:r>
      <w:r w:rsidR="00E21380" w:rsidRPr="00105B57">
        <w:rPr>
          <w:rFonts w:eastAsia="Lucida Sans Unicode"/>
          <w:color w:val="000000"/>
          <w:sz w:val="22"/>
          <w:szCs w:val="22"/>
        </w:rPr>
        <w:t xml:space="preserve"> išdėstytos sąlygos.</w:t>
      </w:r>
    </w:p>
    <w:p w14:paraId="04ADCC63" w14:textId="13034B0E" w:rsidR="00E21380" w:rsidRPr="00105B57" w:rsidRDefault="003D7ABF" w:rsidP="00105B57">
      <w:pPr>
        <w:tabs>
          <w:tab w:val="left" w:pos="1134"/>
        </w:tabs>
        <w:rPr>
          <w:rFonts w:eastAsia="Lucida Sans Unicode"/>
          <w:color w:val="000000"/>
          <w:sz w:val="22"/>
          <w:szCs w:val="22"/>
        </w:rPr>
      </w:pPr>
      <w:r w:rsidRPr="00105B57">
        <w:rPr>
          <w:rFonts w:eastAsia="Lucida Sans Unicode"/>
          <w:color w:val="000000"/>
          <w:sz w:val="22"/>
          <w:szCs w:val="22"/>
        </w:rPr>
        <w:lastRenderedPageBreak/>
        <w:t>1</w:t>
      </w:r>
      <w:r w:rsidR="00BB340D" w:rsidRPr="00105B57">
        <w:rPr>
          <w:rFonts w:eastAsia="Lucida Sans Unicode"/>
          <w:color w:val="000000"/>
          <w:sz w:val="22"/>
          <w:szCs w:val="22"/>
        </w:rPr>
        <w:t>1</w:t>
      </w:r>
      <w:r w:rsidRPr="00105B57">
        <w:rPr>
          <w:rFonts w:eastAsia="Lucida Sans Unicode"/>
          <w:color w:val="000000"/>
          <w:sz w:val="22"/>
          <w:szCs w:val="22"/>
        </w:rPr>
        <w:t xml:space="preserve">.5. </w:t>
      </w:r>
      <w:r w:rsidR="00144488" w:rsidRPr="00105B57">
        <w:rPr>
          <w:rFonts w:eastAsia="Lucida Sans Unicode"/>
          <w:color w:val="000000"/>
          <w:sz w:val="22"/>
          <w:szCs w:val="22"/>
        </w:rPr>
        <w:t>P</w:t>
      </w:r>
      <w:r w:rsidR="00E21380" w:rsidRPr="00105B57">
        <w:rPr>
          <w:rFonts w:eastAsia="Lucida Sans Unicode"/>
          <w:color w:val="000000"/>
          <w:sz w:val="22"/>
          <w:szCs w:val="22"/>
        </w:rPr>
        <w:t>erkan</w:t>
      </w:r>
      <w:r w:rsidR="004F07CB" w:rsidRPr="00105B57">
        <w:rPr>
          <w:rFonts w:eastAsia="Lucida Sans Unicode"/>
          <w:color w:val="000000"/>
          <w:sz w:val="22"/>
          <w:szCs w:val="22"/>
        </w:rPr>
        <w:t>tysis</w:t>
      </w:r>
      <w:r w:rsidR="00E21380" w:rsidRPr="00105B57">
        <w:rPr>
          <w:rFonts w:eastAsia="Lucida Sans Unicode"/>
          <w:color w:val="000000"/>
          <w:sz w:val="22"/>
          <w:szCs w:val="22"/>
        </w:rPr>
        <w:t xml:space="preserve"> </w:t>
      </w:r>
      <w:r w:rsidR="004F07CB" w:rsidRPr="00105B57">
        <w:rPr>
          <w:rFonts w:eastAsia="Lucida Sans Unicode"/>
          <w:color w:val="000000"/>
          <w:sz w:val="22"/>
          <w:szCs w:val="22"/>
        </w:rPr>
        <w:t>subjektas</w:t>
      </w:r>
      <w:r w:rsidR="00E21380" w:rsidRPr="00105B57">
        <w:rPr>
          <w:rFonts w:eastAsia="Lucida Sans Unicode"/>
          <w:color w:val="000000"/>
          <w:sz w:val="22"/>
          <w:szCs w:val="22"/>
        </w:rPr>
        <w:t xml:space="preserve"> gali nuspręsti nesudaryti pirkimo sutarties su ekonomiškai naudingiausią pasiūlymą pateikusiu tiekėju, jeigu paaiškėja, kad pasiūlymas neatitinka </w:t>
      </w:r>
      <w:r w:rsidR="004F07CB" w:rsidRPr="00105B57">
        <w:rPr>
          <w:rFonts w:eastAsia="Lucida Sans Unicode"/>
          <w:color w:val="000000"/>
          <w:sz w:val="22"/>
          <w:szCs w:val="22"/>
        </w:rPr>
        <w:t>Pirkimų įstatymo 29 straipsnio 2 dalies 2 punkte</w:t>
      </w:r>
      <w:r w:rsidR="00E21380" w:rsidRPr="00105B57">
        <w:rPr>
          <w:rFonts w:eastAsia="Lucida Sans Unicode"/>
          <w:color w:val="000000"/>
          <w:sz w:val="22"/>
          <w:szCs w:val="22"/>
        </w:rPr>
        <w:t xml:space="preserve"> nurodytų aplinkos apsaugos, socialinės ir darbo teisės įpareigojimų.</w:t>
      </w:r>
      <w:bookmarkEnd w:id="69"/>
    </w:p>
    <w:p w14:paraId="329591B2" w14:textId="77777777" w:rsidR="000744ED" w:rsidRPr="00C018DB" w:rsidRDefault="000744ED" w:rsidP="000A5330">
      <w:pPr>
        <w:contextualSpacing/>
        <w:jc w:val="left"/>
        <w:rPr>
          <w:szCs w:val="24"/>
        </w:rPr>
      </w:pPr>
    </w:p>
    <w:p w14:paraId="169621BD" w14:textId="27037DFE" w:rsidR="003B07D6" w:rsidRPr="002A48D4" w:rsidRDefault="003D06CB" w:rsidP="003D06CB">
      <w:pPr>
        <w:pStyle w:val="Antrat1"/>
        <w:numPr>
          <w:ilvl w:val="0"/>
          <w:numId w:val="0"/>
        </w:numPr>
        <w:ind w:left="568"/>
        <w:jc w:val="center"/>
        <w:rPr>
          <w:b/>
          <w:bCs/>
          <w:sz w:val="22"/>
          <w:szCs w:val="22"/>
        </w:rPr>
      </w:pPr>
      <w:bookmarkStart w:id="70" w:name="_Toc128483915"/>
      <w:bookmarkStart w:id="71" w:name="_Toc128484206"/>
      <w:bookmarkStart w:id="72" w:name="_Toc128484264"/>
      <w:r w:rsidRPr="002A48D4">
        <w:rPr>
          <w:b/>
          <w:bCs/>
          <w:sz w:val="22"/>
          <w:szCs w:val="22"/>
        </w:rPr>
        <w:t xml:space="preserve">12. </w:t>
      </w:r>
      <w:r w:rsidR="003B07D6" w:rsidRPr="002A48D4">
        <w:rPr>
          <w:b/>
          <w:bCs/>
          <w:sz w:val="22"/>
          <w:szCs w:val="22"/>
        </w:rPr>
        <w:t>INFORMACIJA APIE ATIDĖJIMO TERMINO TAIKYMĄ, GINČŲ NAGRINĖJIMO TVARKĄ</w:t>
      </w:r>
      <w:bookmarkEnd w:id="70"/>
      <w:bookmarkEnd w:id="71"/>
      <w:bookmarkEnd w:id="72"/>
    </w:p>
    <w:p w14:paraId="1130F7E8" w14:textId="635FDF91" w:rsidR="00B826CB" w:rsidRPr="002A48D4" w:rsidRDefault="0050439F" w:rsidP="000A5330">
      <w:pPr>
        <w:rPr>
          <w:sz w:val="22"/>
          <w:szCs w:val="22"/>
        </w:rPr>
      </w:pPr>
      <w:bookmarkStart w:id="73" w:name="_Hlk127364584"/>
      <w:r w:rsidRPr="002A48D4">
        <w:rPr>
          <w:rFonts w:eastAsia="Lucida Sans Unicode"/>
          <w:color w:val="000000"/>
          <w:sz w:val="22"/>
          <w:szCs w:val="22"/>
        </w:rPr>
        <w:t>1</w:t>
      </w:r>
      <w:r w:rsidR="003D06CB" w:rsidRPr="002A48D4">
        <w:rPr>
          <w:rFonts w:eastAsia="Lucida Sans Unicode"/>
          <w:color w:val="000000"/>
          <w:sz w:val="22"/>
          <w:szCs w:val="22"/>
        </w:rPr>
        <w:t>2</w:t>
      </w:r>
      <w:r w:rsidRPr="002A48D4">
        <w:rPr>
          <w:rFonts w:eastAsia="Lucida Sans Unicode"/>
          <w:color w:val="000000"/>
          <w:sz w:val="22"/>
          <w:szCs w:val="22"/>
        </w:rPr>
        <w:t xml:space="preserve">.1. </w:t>
      </w:r>
      <w:r w:rsidR="00B826CB" w:rsidRPr="002A48D4">
        <w:rPr>
          <w:rFonts w:eastAsia="Lucida Sans Unicode"/>
          <w:color w:val="000000"/>
          <w:sz w:val="22"/>
          <w:szCs w:val="22"/>
        </w:rPr>
        <w:t xml:space="preserve">Perkantysis subjektas sudaryti </w:t>
      </w:r>
      <w:r w:rsidR="00346250" w:rsidRPr="002A48D4">
        <w:rPr>
          <w:rFonts w:eastAsia="Lucida Sans Unicode"/>
          <w:color w:val="000000"/>
          <w:sz w:val="22"/>
          <w:szCs w:val="22"/>
        </w:rPr>
        <w:t xml:space="preserve">pirkimo </w:t>
      </w:r>
      <w:r w:rsidR="00B826CB" w:rsidRPr="002A48D4">
        <w:rPr>
          <w:rFonts w:eastAsia="Lucida Sans Unicode"/>
          <w:color w:val="000000"/>
          <w:sz w:val="22"/>
          <w:szCs w:val="22"/>
        </w:rPr>
        <w:t>sutartį siūlo tam tiekėjui, kurio pasiūlymas pripažintas laimėjusiu.</w:t>
      </w:r>
      <w:r w:rsidR="00F01F02" w:rsidRPr="002A48D4">
        <w:rPr>
          <w:rFonts w:eastAsia="Lucida Sans Unicode"/>
          <w:color w:val="000000"/>
          <w:sz w:val="22"/>
          <w:szCs w:val="22"/>
        </w:rPr>
        <w:t xml:space="preserve"> </w:t>
      </w:r>
      <w:r w:rsidR="00F01F02" w:rsidRPr="002A48D4">
        <w:rPr>
          <w:rFonts w:eastAsia="Lucida Sans Unicode"/>
          <w:bCs/>
          <w:color w:val="000000"/>
          <w:sz w:val="22"/>
          <w:szCs w:val="22"/>
        </w:rPr>
        <w:t>P</w:t>
      </w:r>
      <w:r w:rsidR="00B826CB" w:rsidRPr="002A48D4">
        <w:rPr>
          <w:rFonts w:eastAsia="Lucida Sans Unicode"/>
          <w:bCs/>
          <w:color w:val="000000"/>
          <w:sz w:val="22"/>
          <w:szCs w:val="22"/>
        </w:rPr>
        <w:t xml:space="preserve">irkimo sutartis turi būti sudaroma nedelsiant, bet ne anksčiau negu pasibaigė atidėjimo terminas </w:t>
      </w:r>
      <w:r w:rsidR="00B8418F" w:rsidRPr="002A48D4">
        <w:rPr>
          <w:rFonts w:eastAsia="Lucida Sans Unicode"/>
          <w:b/>
          <w:bCs/>
          <w:color w:val="000000"/>
          <w:sz w:val="22"/>
          <w:szCs w:val="22"/>
        </w:rPr>
        <w:t>–</w:t>
      </w:r>
      <w:r w:rsidR="00B826CB" w:rsidRPr="002A48D4">
        <w:rPr>
          <w:rFonts w:eastAsia="Lucida Sans Unicode"/>
          <w:b/>
          <w:bCs/>
          <w:color w:val="000000"/>
          <w:sz w:val="22"/>
          <w:szCs w:val="22"/>
        </w:rPr>
        <w:t xml:space="preserve"> </w:t>
      </w:r>
      <w:r w:rsidR="001A6272" w:rsidRPr="002A48D4">
        <w:rPr>
          <w:rFonts w:eastAsia="Lucida Sans Unicode"/>
          <w:b/>
          <w:color w:val="000000"/>
          <w:sz w:val="22"/>
          <w:szCs w:val="22"/>
          <w:u w:val="single"/>
          <w:lang w:val="en-US"/>
        </w:rPr>
        <w:t>5</w:t>
      </w:r>
      <w:r w:rsidR="00AB5D89" w:rsidRPr="002A48D4">
        <w:rPr>
          <w:rFonts w:eastAsia="Lucida Sans Unicode"/>
          <w:b/>
          <w:color w:val="000000"/>
          <w:sz w:val="22"/>
          <w:szCs w:val="22"/>
          <w:u w:val="single"/>
          <w:lang w:val="en-US"/>
        </w:rPr>
        <w:t xml:space="preserve"> (</w:t>
      </w:r>
      <w:proofErr w:type="spellStart"/>
      <w:r w:rsidR="00AB5D89" w:rsidRPr="002A48D4">
        <w:rPr>
          <w:rFonts w:eastAsia="Lucida Sans Unicode"/>
          <w:b/>
          <w:color w:val="000000"/>
          <w:sz w:val="22"/>
          <w:szCs w:val="22"/>
          <w:u w:val="single"/>
          <w:lang w:val="en-US"/>
        </w:rPr>
        <w:t>penkių</w:t>
      </w:r>
      <w:proofErr w:type="spellEnd"/>
      <w:r w:rsidR="00AB5D89" w:rsidRPr="002A48D4">
        <w:rPr>
          <w:rFonts w:eastAsia="Lucida Sans Unicode"/>
          <w:b/>
          <w:color w:val="000000"/>
          <w:sz w:val="22"/>
          <w:szCs w:val="22"/>
          <w:u w:val="single"/>
          <w:lang w:val="en-US"/>
        </w:rPr>
        <w:t>)</w:t>
      </w:r>
      <w:r w:rsidR="001A6272" w:rsidRPr="002A48D4">
        <w:rPr>
          <w:rFonts w:eastAsia="Lucida Sans Unicode"/>
          <w:b/>
          <w:color w:val="000000"/>
          <w:sz w:val="22"/>
          <w:szCs w:val="22"/>
          <w:u w:val="single"/>
          <w:lang w:val="en-US"/>
        </w:rPr>
        <w:t xml:space="preserve"> </w:t>
      </w:r>
      <w:proofErr w:type="spellStart"/>
      <w:r w:rsidR="001A6272" w:rsidRPr="002A48D4">
        <w:rPr>
          <w:rFonts w:eastAsia="Lucida Sans Unicode"/>
          <w:b/>
          <w:color w:val="000000"/>
          <w:sz w:val="22"/>
          <w:szCs w:val="22"/>
          <w:u w:val="single"/>
          <w:lang w:val="en-US"/>
        </w:rPr>
        <w:t>darbo</w:t>
      </w:r>
      <w:proofErr w:type="spellEnd"/>
      <w:r w:rsidR="00B8418F" w:rsidRPr="002A48D4">
        <w:rPr>
          <w:rFonts w:eastAsia="Lucida Sans Unicode"/>
          <w:b/>
          <w:color w:val="000000"/>
          <w:sz w:val="22"/>
          <w:szCs w:val="22"/>
          <w:u w:val="single"/>
          <w:lang w:val="en-US"/>
        </w:rPr>
        <w:t xml:space="preserve"> </w:t>
      </w:r>
      <w:r w:rsidR="00B826CB" w:rsidRPr="002A48D4">
        <w:rPr>
          <w:rFonts w:eastAsia="Lucida Sans Unicode"/>
          <w:b/>
          <w:color w:val="000000"/>
          <w:sz w:val="22"/>
          <w:szCs w:val="22"/>
          <w:u w:val="single"/>
        </w:rPr>
        <w:t>dienų</w:t>
      </w:r>
      <w:r w:rsidR="00B826CB" w:rsidRPr="002A48D4">
        <w:rPr>
          <w:rFonts w:eastAsia="Lucida Sans Unicode"/>
          <w:bCs/>
          <w:color w:val="000000"/>
          <w:sz w:val="22"/>
          <w:szCs w:val="22"/>
        </w:rPr>
        <w:t xml:space="preserve"> laikotarpis, kuris prasideda nuo pranešimo apie sprendimą nustatyti laimėjusį pasiūlymą išsiuntimo iš </w:t>
      </w:r>
      <w:r w:rsidR="00BB6385" w:rsidRPr="002A48D4">
        <w:rPr>
          <w:rFonts w:eastAsia="Lucida Sans Unicode"/>
          <w:bCs/>
          <w:color w:val="000000"/>
          <w:sz w:val="22"/>
          <w:szCs w:val="22"/>
        </w:rPr>
        <w:t>P</w:t>
      </w:r>
      <w:r w:rsidR="00B826CB" w:rsidRPr="002A48D4">
        <w:rPr>
          <w:rFonts w:eastAsia="Lucida Sans Unicode"/>
          <w:bCs/>
          <w:color w:val="000000"/>
          <w:sz w:val="22"/>
          <w:szCs w:val="22"/>
        </w:rPr>
        <w:t xml:space="preserve">erkančiojo subjekto CVP IS priemonėmis suinteresuotiems dalyviams dienos ir kuriam pasibaigus sudaroma pirkimo sutartis. Atidėjimo terminas netaikomas, kai </w:t>
      </w:r>
      <w:r w:rsidR="00B826CB" w:rsidRPr="002A48D4">
        <w:rPr>
          <w:rFonts w:eastAsia="Lucida Sans Unicode"/>
          <w:color w:val="000000"/>
          <w:sz w:val="22"/>
          <w:szCs w:val="22"/>
        </w:rPr>
        <w:t>vienintelis suinteresuotas dalyvis yra tas, su kuriuo sudaroma pirkimo sutartis, ir nėra suinteresuotų kandidatų.</w:t>
      </w:r>
    </w:p>
    <w:p w14:paraId="423F5A32" w14:textId="789BC2CE" w:rsidR="003B07D6" w:rsidRPr="002A48D4" w:rsidRDefault="00A72EFB" w:rsidP="000A5330">
      <w:pPr>
        <w:rPr>
          <w:sz w:val="22"/>
          <w:szCs w:val="22"/>
        </w:rPr>
      </w:pPr>
      <w:r w:rsidRPr="002A48D4">
        <w:rPr>
          <w:color w:val="000000"/>
          <w:sz w:val="22"/>
          <w:szCs w:val="22"/>
        </w:rPr>
        <w:t xml:space="preserve"> </w:t>
      </w:r>
      <w:r w:rsidR="0050439F" w:rsidRPr="002A48D4">
        <w:rPr>
          <w:color w:val="000000"/>
          <w:sz w:val="22"/>
          <w:szCs w:val="22"/>
        </w:rPr>
        <w:t>1</w:t>
      </w:r>
      <w:r w:rsidR="003D06CB" w:rsidRPr="002A48D4">
        <w:rPr>
          <w:color w:val="000000"/>
          <w:sz w:val="22"/>
          <w:szCs w:val="22"/>
        </w:rPr>
        <w:t>2</w:t>
      </w:r>
      <w:r w:rsidR="0050439F" w:rsidRPr="002A48D4">
        <w:rPr>
          <w:color w:val="000000"/>
          <w:sz w:val="22"/>
          <w:szCs w:val="22"/>
        </w:rPr>
        <w:t xml:space="preserve">.2. </w:t>
      </w:r>
      <w:r w:rsidR="00E21380" w:rsidRPr="002A48D4">
        <w:rPr>
          <w:color w:val="000000"/>
          <w:sz w:val="22"/>
          <w:szCs w:val="22"/>
        </w:rPr>
        <w:t xml:space="preserve">Tiekėjas, norėdamas iki pirkimo sutarties sudarymo teisme ginčyti </w:t>
      </w:r>
      <w:r w:rsidR="00BB6385" w:rsidRPr="002A48D4">
        <w:rPr>
          <w:color w:val="000000"/>
          <w:sz w:val="22"/>
          <w:szCs w:val="22"/>
        </w:rPr>
        <w:t>P</w:t>
      </w:r>
      <w:r w:rsidR="00E21380" w:rsidRPr="002A48D4">
        <w:rPr>
          <w:color w:val="000000"/>
          <w:sz w:val="22"/>
          <w:szCs w:val="22"/>
        </w:rPr>
        <w:t>erkančio</w:t>
      </w:r>
      <w:r w:rsidR="004F07CB" w:rsidRPr="002A48D4">
        <w:rPr>
          <w:color w:val="000000"/>
          <w:sz w:val="22"/>
          <w:szCs w:val="22"/>
        </w:rPr>
        <w:t>jo</w:t>
      </w:r>
      <w:r w:rsidR="00E21380" w:rsidRPr="002A48D4">
        <w:rPr>
          <w:color w:val="000000"/>
          <w:sz w:val="22"/>
          <w:szCs w:val="22"/>
        </w:rPr>
        <w:t xml:space="preserve"> </w:t>
      </w:r>
      <w:r w:rsidR="004F07CB" w:rsidRPr="002A48D4">
        <w:rPr>
          <w:color w:val="000000"/>
          <w:sz w:val="22"/>
          <w:szCs w:val="22"/>
        </w:rPr>
        <w:t>subjekto</w:t>
      </w:r>
      <w:r w:rsidR="00E21380" w:rsidRPr="002A48D4">
        <w:rPr>
          <w:color w:val="000000"/>
          <w:sz w:val="22"/>
          <w:szCs w:val="22"/>
        </w:rPr>
        <w:t xml:space="preserve"> sprendimus ar veiksmus, turi pateikti pretenziją </w:t>
      </w:r>
      <w:r w:rsidR="00BB6385" w:rsidRPr="002A48D4">
        <w:rPr>
          <w:color w:val="000000"/>
          <w:sz w:val="22"/>
          <w:szCs w:val="22"/>
        </w:rPr>
        <w:t>P</w:t>
      </w:r>
      <w:r w:rsidR="00E21380" w:rsidRPr="002A48D4">
        <w:rPr>
          <w:color w:val="000000"/>
          <w:sz w:val="22"/>
          <w:szCs w:val="22"/>
        </w:rPr>
        <w:t xml:space="preserve">erkančiajai </w:t>
      </w:r>
      <w:r w:rsidR="004F07CB" w:rsidRPr="002A48D4">
        <w:rPr>
          <w:color w:val="000000"/>
          <w:sz w:val="22"/>
          <w:szCs w:val="22"/>
        </w:rPr>
        <w:t>subjektui</w:t>
      </w:r>
      <w:r w:rsidR="00E21380" w:rsidRPr="002A48D4">
        <w:rPr>
          <w:color w:val="000000"/>
          <w:sz w:val="22"/>
          <w:szCs w:val="22"/>
        </w:rPr>
        <w:t xml:space="preserve"> </w:t>
      </w:r>
      <w:r w:rsidR="004F07CB" w:rsidRPr="002A48D4">
        <w:rPr>
          <w:color w:val="000000"/>
          <w:sz w:val="22"/>
          <w:szCs w:val="22"/>
        </w:rPr>
        <w:t>P</w:t>
      </w:r>
      <w:r w:rsidR="00E21380" w:rsidRPr="002A48D4">
        <w:rPr>
          <w:color w:val="000000"/>
          <w:sz w:val="22"/>
          <w:szCs w:val="22"/>
        </w:rPr>
        <w:t xml:space="preserve">irkimų įstatymo VII skyriuje nustatyta tvarka. </w:t>
      </w:r>
      <w:r w:rsidR="004101E5" w:rsidRPr="002A48D4">
        <w:rPr>
          <w:color w:val="000000"/>
          <w:sz w:val="22"/>
          <w:szCs w:val="22"/>
        </w:rPr>
        <w:t>P</w:t>
      </w:r>
      <w:r w:rsidR="00E21380" w:rsidRPr="002A48D4">
        <w:rPr>
          <w:color w:val="000000"/>
          <w:sz w:val="22"/>
          <w:szCs w:val="22"/>
        </w:rPr>
        <w:t>erkančio</w:t>
      </w:r>
      <w:r w:rsidR="004F07CB" w:rsidRPr="002A48D4">
        <w:rPr>
          <w:color w:val="000000"/>
          <w:sz w:val="22"/>
          <w:szCs w:val="22"/>
        </w:rPr>
        <w:t>jo</w:t>
      </w:r>
      <w:r w:rsidR="00E21380" w:rsidRPr="002A48D4">
        <w:rPr>
          <w:color w:val="000000"/>
          <w:sz w:val="22"/>
          <w:szCs w:val="22"/>
        </w:rPr>
        <w:t xml:space="preserve"> </w:t>
      </w:r>
      <w:r w:rsidR="004F07CB" w:rsidRPr="002A48D4">
        <w:rPr>
          <w:color w:val="000000"/>
          <w:spacing w:val="-4"/>
          <w:sz w:val="22"/>
          <w:szCs w:val="22"/>
        </w:rPr>
        <w:t>subjekto</w:t>
      </w:r>
      <w:r w:rsidR="00E21380" w:rsidRPr="002A48D4">
        <w:rPr>
          <w:color w:val="000000"/>
          <w:spacing w:val="-4"/>
          <w:sz w:val="22"/>
          <w:szCs w:val="22"/>
        </w:rPr>
        <w:t xml:space="preserve"> sprendimas, priimtas išnagrinėjus tiekėjo pretenziją, gali būti skundžiamas teismui </w:t>
      </w:r>
      <w:r w:rsidR="004F07CB" w:rsidRPr="002A48D4">
        <w:rPr>
          <w:color w:val="000000"/>
          <w:spacing w:val="-4"/>
          <w:sz w:val="22"/>
          <w:szCs w:val="22"/>
        </w:rPr>
        <w:t>P</w:t>
      </w:r>
      <w:r w:rsidR="00E21380" w:rsidRPr="002A48D4">
        <w:rPr>
          <w:color w:val="000000"/>
          <w:spacing w:val="-4"/>
          <w:sz w:val="22"/>
          <w:szCs w:val="22"/>
        </w:rPr>
        <w:t>irkimų įstatymo VII skyriuje</w:t>
      </w:r>
      <w:r w:rsidR="00E21380" w:rsidRPr="002A48D4">
        <w:rPr>
          <w:color w:val="000000"/>
          <w:sz w:val="22"/>
          <w:szCs w:val="22"/>
        </w:rPr>
        <w:t xml:space="preserve"> nustatyta tvarka.</w:t>
      </w:r>
    </w:p>
    <w:p w14:paraId="28564AE4" w14:textId="0102CC2F" w:rsidR="00E21380" w:rsidRPr="00A637C2" w:rsidRDefault="0050439F" w:rsidP="000A5330">
      <w:pPr>
        <w:rPr>
          <w:sz w:val="22"/>
          <w:szCs w:val="22"/>
        </w:rPr>
      </w:pPr>
      <w:r w:rsidRPr="00A637C2">
        <w:rPr>
          <w:color w:val="000000"/>
          <w:sz w:val="22"/>
          <w:szCs w:val="22"/>
        </w:rPr>
        <w:t>1</w:t>
      </w:r>
      <w:r w:rsidR="003D06CB" w:rsidRPr="00A637C2">
        <w:rPr>
          <w:color w:val="000000"/>
          <w:sz w:val="22"/>
          <w:szCs w:val="22"/>
        </w:rPr>
        <w:t>2</w:t>
      </w:r>
      <w:r w:rsidRPr="00A637C2">
        <w:rPr>
          <w:color w:val="000000"/>
          <w:sz w:val="22"/>
          <w:szCs w:val="22"/>
        </w:rPr>
        <w:t xml:space="preserve">.3. </w:t>
      </w:r>
      <w:r w:rsidR="004101E5" w:rsidRPr="00A637C2">
        <w:rPr>
          <w:color w:val="000000"/>
          <w:sz w:val="22"/>
          <w:szCs w:val="22"/>
        </w:rPr>
        <w:t>P</w:t>
      </w:r>
      <w:r w:rsidR="00E21380" w:rsidRPr="00A637C2">
        <w:rPr>
          <w:color w:val="000000"/>
          <w:sz w:val="22"/>
          <w:szCs w:val="22"/>
        </w:rPr>
        <w:t>erkan</w:t>
      </w:r>
      <w:r w:rsidR="004F07CB" w:rsidRPr="00A637C2">
        <w:rPr>
          <w:color w:val="000000"/>
          <w:sz w:val="22"/>
          <w:szCs w:val="22"/>
        </w:rPr>
        <w:t>tysis</w:t>
      </w:r>
      <w:r w:rsidR="00E21380" w:rsidRPr="00A637C2">
        <w:rPr>
          <w:color w:val="000000"/>
          <w:sz w:val="22"/>
          <w:szCs w:val="22"/>
        </w:rPr>
        <w:t xml:space="preserve"> </w:t>
      </w:r>
      <w:r w:rsidR="004F07CB" w:rsidRPr="00A637C2">
        <w:rPr>
          <w:color w:val="000000"/>
          <w:sz w:val="22"/>
          <w:szCs w:val="22"/>
        </w:rPr>
        <w:t>subjektas</w:t>
      </w:r>
      <w:r w:rsidR="00E21380" w:rsidRPr="00A637C2">
        <w:rPr>
          <w:color w:val="000000"/>
          <w:sz w:val="22"/>
          <w:szCs w:val="22"/>
        </w:rPr>
        <w:t xml:space="preserve"> nagrinėja tik tas tiekėjų pretenzijas, kurios gautos iki pirkimo sutarties sudarymo dienos ir pateiktos laikantis </w:t>
      </w:r>
      <w:r w:rsidR="004F07CB" w:rsidRPr="00A637C2">
        <w:rPr>
          <w:color w:val="000000"/>
          <w:sz w:val="22"/>
          <w:szCs w:val="22"/>
        </w:rPr>
        <w:t>P</w:t>
      </w:r>
      <w:r w:rsidR="00E21380" w:rsidRPr="00A637C2">
        <w:rPr>
          <w:color w:val="000000"/>
          <w:sz w:val="22"/>
          <w:szCs w:val="22"/>
        </w:rPr>
        <w:t>irkimų įstatymo VII skyriuje nustatytų terminų.</w:t>
      </w:r>
    </w:p>
    <w:p w14:paraId="65DE97F7" w14:textId="38BA0A3D" w:rsidR="003B07D6" w:rsidRPr="00A637C2" w:rsidRDefault="0050439F" w:rsidP="000A5330">
      <w:pPr>
        <w:rPr>
          <w:color w:val="000000"/>
          <w:sz w:val="22"/>
          <w:szCs w:val="22"/>
        </w:rPr>
      </w:pPr>
      <w:r w:rsidRPr="00A637C2">
        <w:rPr>
          <w:color w:val="000000"/>
          <w:sz w:val="22"/>
          <w:szCs w:val="22"/>
        </w:rPr>
        <w:t>1</w:t>
      </w:r>
      <w:r w:rsidR="003D06CB" w:rsidRPr="00A637C2">
        <w:rPr>
          <w:color w:val="000000"/>
          <w:sz w:val="22"/>
          <w:szCs w:val="22"/>
        </w:rPr>
        <w:t>2</w:t>
      </w:r>
      <w:r w:rsidRPr="00A637C2">
        <w:rPr>
          <w:color w:val="000000"/>
          <w:sz w:val="22"/>
          <w:szCs w:val="22"/>
        </w:rPr>
        <w:t xml:space="preserve">.4. </w:t>
      </w:r>
      <w:r w:rsidR="004101E5" w:rsidRPr="00A637C2">
        <w:rPr>
          <w:color w:val="000000"/>
          <w:sz w:val="22"/>
          <w:szCs w:val="22"/>
        </w:rPr>
        <w:t>P</w:t>
      </w:r>
      <w:r w:rsidR="00E21380" w:rsidRPr="00A637C2">
        <w:rPr>
          <w:color w:val="000000"/>
          <w:sz w:val="22"/>
          <w:szCs w:val="22"/>
        </w:rPr>
        <w:t>erkan</w:t>
      </w:r>
      <w:r w:rsidR="004F07CB" w:rsidRPr="00A637C2">
        <w:rPr>
          <w:color w:val="000000"/>
          <w:sz w:val="22"/>
          <w:szCs w:val="22"/>
        </w:rPr>
        <w:t>tysis</w:t>
      </w:r>
      <w:r w:rsidR="00E21380" w:rsidRPr="00A637C2">
        <w:rPr>
          <w:color w:val="000000"/>
          <w:sz w:val="22"/>
          <w:szCs w:val="22"/>
        </w:rPr>
        <w:t xml:space="preserve"> </w:t>
      </w:r>
      <w:r w:rsidR="004F07CB" w:rsidRPr="00A637C2">
        <w:rPr>
          <w:color w:val="000000"/>
          <w:sz w:val="22"/>
          <w:szCs w:val="22"/>
        </w:rPr>
        <w:t>subjektas</w:t>
      </w:r>
      <w:r w:rsidR="00E21380" w:rsidRPr="00A637C2">
        <w:rPr>
          <w:color w:val="000000"/>
          <w:sz w:val="22"/>
          <w:szCs w:val="22"/>
        </w:rPr>
        <w:t>, gav</w:t>
      </w:r>
      <w:r w:rsidR="004F07CB" w:rsidRPr="00A637C2">
        <w:rPr>
          <w:color w:val="000000"/>
          <w:sz w:val="22"/>
          <w:szCs w:val="22"/>
        </w:rPr>
        <w:t>ęs</w:t>
      </w:r>
      <w:r w:rsidR="00E21380" w:rsidRPr="00A637C2">
        <w:rPr>
          <w:color w:val="000000"/>
          <w:sz w:val="22"/>
          <w:szCs w:val="22"/>
        </w:rPr>
        <w:t xml:space="preserve"> pretenziją, nedelsdama</w:t>
      </w:r>
      <w:r w:rsidR="004F07CB" w:rsidRPr="00A637C2">
        <w:rPr>
          <w:color w:val="000000"/>
          <w:sz w:val="22"/>
          <w:szCs w:val="22"/>
        </w:rPr>
        <w:t>s</w:t>
      </w:r>
      <w:r w:rsidR="00E21380" w:rsidRPr="00A637C2">
        <w:rPr>
          <w:color w:val="000000"/>
          <w:sz w:val="22"/>
          <w:szCs w:val="22"/>
        </w:rPr>
        <w:t xml:space="preserve"> sustabdo pirkimo procedūrą, kol bus išnagrinėta ši pretenzija ir priimtas sprendimas.</w:t>
      </w:r>
      <w:bookmarkEnd w:id="73"/>
    </w:p>
    <w:p w14:paraId="0EA7F7E2" w14:textId="77777777" w:rsidR="00A637C2" w:rsidRDefault="00A637C2" w:rsidP="003F1013">
      <w:pPr>
        <w:pStyle w:val="Antrat1"/>
        <w:numPr>
          <w:ilvl w:val="0"/>
          <w:numId w:val="0"/>
        </w:numPr>
        <w:ind w:left="568"/>
        <w:jc w:val="center"/>
        <w:rPr>
          <w:b/>
          <w:szCs w:val="24"/>
        </w:rPr>
      </w:pPr>
      <w:bookmarkStart w:id="74" w:name="_Toc128483916"/>
      <w:bookmarkStart w:id="75" w:name="_Toc128484207"/>
      <w:bookmarkStart w:id="76" w:name="_Toc128484265"/>
    </w:p>
    <w:p w14:paraId="2778C2E9" w14:textId="54279C67" w:rsidR="000744ED" w:rsidRPr="00A637C2" w:rsidRDefault="003F1013" w:rsidP="003F1013">
      <w:pPr>
        <w:pStyle w:val="Antrat1"/>
        <w:numPr>
          <w:ilvl w:val="0"/>
          <w:numId w:val="0"/>
        </w:numPr>
        <w:ind w:left="568"/>
        <w:jc w:val="center"/>
        <w:rPr>
          <w:b/>
          <w:sz w:val="22"/>
          <w:szCs w:val="22"/>
        </w:rPr>
      </w:pPr>
      <w:r w:rsidRPr="00A637C2">
        <w:rPr>
          <w:b/>
          <w:sz w:val="22"/>
          <w:szCs w:val="22"/>
        </w:rPr>
        <w:t xml:space="preserve">13. </w:t>
      </w:r>
      <w:r w:rsidR="00095C21" w:rsidRPr="00A637C2">
        <w:rPr>
          <w:b/>
          <w:sz w:val="22"/>
          <w:szCs w:val="22"/>
        </w:rPr>
        <w:t>PIRKIMO SUTARTIES SĄLYGOS</w:t>
      </w:r>
      <w:bookmarkEnd w:id="74"/>
      <w:bookmarkEnd w:id="75"/>
      <w:bookmarkEnd w:id="76"/>
    </w:p>
    <w:p w14:paraId="74C4566A" w14:textId="78FA7D25" w:rsidR="003B07D6" w:rsidRDefault="00F528BB" w:rsidP="00A72D2B">
      <w:pPr>
        <w:pStyle w:val="Pagrindinistekstas"/>
        <w:suppressAutoHyphens/>
        <w:ind w:firstLine="0"/>
        <w:contextualSpacing/>
        <w:rPr>
          <w:rFonts w:eastAsia="Calibri"/>
          <w:sz w:val="22"/>
          <w:szCs w:val="22"/>
        </w:rPr>
      </w:pPr>
      <w:r w:rsidRPr="00A637C2">
        <w:rPr>
          <w:rFonts w:eastAsia="Calibri"/>
          <w:bCs/>
          <w:sz w:val="22"/>
          <w:szCs w:val="22"/>
        </w:rPr>
        <w:t>1</w:t>
      </w:r>
      <w:r w:rsidR="003F1013" w:rsidRPr="00A637C2">
        <w:rPr>
          <w:rFonts w:eastAsia="Calibri"/>
          <w:bCs/>
          <w:sz w:val="22"/>
          <w:szCs w:val="22"/>
        </w:rPr>
        <w:t>3</w:t>
      </w:r>
      <w:r w:rsidRPr="00A637C2">
        <w:rPr>
          <w:rFonts w:eastAsia="Calibri"/>
          <w:bCs/>
          <w:sz w:val="22"/>
          <w:szCs w:val="22"/>
        </w:rPr>
        <w:t xml:space="preserve">.1. </w:t>
      </w:r>
      <w:r w:rsidR="00AC1ADB" w:rsidRPr="00A637C2">
        <w:rPr>
          <w:rFonts w:eastAsia="Calibri"/>
          <w:bCs/>
          <w:sz w:val="22"/>
          <w:szCs w:val="22"/>
        </w:rPr>
        <w:t>P</w:t>
      </w:r>
      <w:r w:rsidR="00105CF7" w:rsidRPr="00A637C2">
        <w:rPr>
          <w:rFonts w:eastAsia="Calibri"/>
          <w:bCs/>
          <w:sz w:val="22"/>
          <w:szCs w:val="22"/>
        </w:rPr>
        <w:t>irkimo s</w:t>
      </w:r>
      <w:r w:rsidR="00B215EC" w:rsidRPr="00A637C2">
        <w:rPr>
          <w:rFonts w:eastAsia="Calibri"/>
          <w:bCs/>
          <w:sz w:val="22"/>
          <w:szCs w:val="22"/>
        </w:rPr>
        <w:t xml:space="preserve">utarties projektas pateiktas </w:t>
      </w:r>
      <w:r w:rsidR="00FE647D" w:rsidRPr="00A637C2">
        <w:rPr>
          <w:rFonts w:eastAsia="Calibri"/>
          <w:bCs/>
          <w:sz w:val="22"/>
          <w:szCs w:val="22"/>
        </w:rPr>
        <w:t>konkurso</w:t>
      </w:r>
      <w:r w:rsidR="00B215EC" w:rsidRPr="00A637C2">
        <w:rPr>
          <w:rFonts w:eastAsia="Calibri"/>
          <w:bCs/>
          <w:sz w:val="22"/>
          <w:szCs w:val="22"/>
        </w:rPr>
        <w:t xml:space="preserve"> sąlygų </w:t>
      </w:r>
      <w:r w:rsidR="00E62B7C" w:rsidRPr="00A637C2">
        <w:rPr>
          <w:rFonts w:eastAsia="Calibri"/>
          <w:b/>
          <w:sz w:val="22"/>
          <w:szCs w:val="22"/>
        </w:rPr>
        <w:t>5</w:t>
      </w:r>
      <w:r w:rsidR="00B215EC" w:rsidRPr="00A637C2">
        <w:rPr>
          <w:rFonts w:eastAsia="Calibri"/>
          <w:b/>
          <w:sz w:val="22"/>
          <w:szCs w:val="22"/>
        </w:rPr>
        <w:t xml:space="preserve"> pried</w:t>
      </w:r>
      <w:r w:rsidR="00413A26" w:rsidRPr="00A637C2">
        <w:rPr>
          <w:rFonts w:eastAsia="Calibri"/>
          <w:b/>
          <w:sz w:val="22"/>
          <w:szCs w:val="22"/>
        </w:rPr>
        <w:t>e</w:t>
      </w:r>
      <w:r w:rsidR="00B215EC" w:rsidRPr="00A637C2">
        <w:rPr>
          <w:rFonts w:eastAsia="Calibri"/>
          <w:b/>
          <w:sz w:val="22"/>
          <w:szCs w:val="22"/>
        </w:rPr>
        <w:t>.</w:t>
      </w:r>
      <w:r w:rsidR="00B215EC" w:rsidRPr="00A637C2">
        <w:rPr>
          <w:rFonts w:eastAsia="Calibri"/>
          <w:bCs/>
          <w:sz w:val="22"/>
          <w:szCs w:val="22"/>
        </w:rPr>
        <w:t xml:space="preserve"> </w:t>
      </w:r>
      <w:r w:rsidR="00AC1ADB" w:rsidRPr="00A637C2">
        <w:rPr>
          <w:rFonts w:eastAsia="Calibri"/>
          <w:bCs/>
          <w:sz w:val="22"/>
          <w:szCs w:val="22"/>
        </w:rPr>
        <w:t>P</w:t>
      </w:r>
      <w:r w:rsidR="000744ED" w:rsidRPr="00A637C2">
        <w:rPr>
          <w:sz w:val="22"/>
          <w:szCs w:val="22"/>
        </w:rPr>
        <w:t xml:space="preserve">irkimo sutarties sąlygos yra privalomos šio pirkimo dalyviams ir sudarant pirkimo sutartį su laimėtoju nebus keičiamos. </w:t>
      </w:r>
      <w:r w:rsidR="003B07D6" w:rsidRPr="00A637C2">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A637C2">
        <w:rPr>
          <w:rFonts w:eastAsia="Calibri"/>
          <w:sz w:val="22"/>
          <w:szCs w:val="22"/>
        </w:rPr>
        <w:t>P</w:t>
      </w:r>
      <w:r w:rsidR="003B07D6" w:rsidRPr="00A637C2">
        <w:rPr>
          <w:rFonts w:eastAsia="Calibri"/>
          <w:sz w:val="22"/>
          <w:szCs w:val="22"/>
        </w:rPr>
        <w:t xml:space="preserve">erkantysis subjektas pats turi sumokėti pridėtinės vertės mokestį į valstybės biudžetą už įsigytą pirkimo objektą, į pasiūlymo kainą įskaitytas šis mokestis sudarant </w:t>
      </w:r>
      <w:r w:rsidR="00AC1ADB" w:rsidRPr="00A637C2">
        <w:rPr>
          <w:rFonts w:eastAsia="Calibri"/>
          <w:sz w:val="22"/>
          <w:szCs w:val="22"/>
        </w:rPr>
        <w:t xml:space="preserve">pirkimo </w:t>
      </w:r>
      <w:r w:rsidR="003B07D6" w:rsidRPr="00A637C2">
        <w:rPr>
          <w:rFonts w:eastAsia="Calibri"/>
          <w:sz w:val="22"/>
          <w:szCs w:val="22"/>
        </w:rPr>
        <w:t>sutartį išskaičiuojamas.</w:t>
      </w:r>
    </w:p>
    <w:p w14:paraId="2E78AAD6" w14:textId="3D9C0390" w:rsidR="008B7945" w:rsidRPr="008B7945" w:rsidRDefault="008B7945" w:rsidP="00A72D2B">
      <w:pPr>
        <w:pStyle w:val="Pagrindinistekstas"/>
        <w:suppressAutoHyphens/>
        <w:ind w:firstLine="0"/>
        <w:contextualSpacing/>
        <w:rPr>
          <w:b/>
          <w:bCs/>
          <w:sz w:val="22"/>
          <w:szCs w:val="22"/>
        </w:rPr>
      </w:pPr>
      <w:r w:rsidRPr="00541039">
        <w:rPr>
          <w:rFonts w:eastAsia="Calibri"/>
          <w:b/>
          <w:bCs/>
          <w:sz w:val="22"/>
          <w:szCs w:val="22"/>
        </w:rPr>
        <w:t>13.2.</w:t>
      </w:r>
      <w:r>
        <w:rPr>
          <w:rFonts w:eastAsia="Calibri"/>
          <w:sz w:val="22"/>
          <w:szCs w:val="22"/>
        </w:rPr>
        <w:t xml:space="preserve"> </w:t>
      </w:r>
      <w:r w:rsidRPr="008B7945">
        <w:rPr>
          <w:rFonts w:eastAsia="Calibri"/>
          <w:b/>
          <w:bCs/>
          <w:sz w:val="22"/>
          <w:szCs w:val="22"/>
          <w:u w:val="single"/>
        </w:rPr>
        <w:t>Laimėjęs tiekėjas ne vėliau kaip iki sutarties pasirašymo privalo pateikti statinio statybos ir civilinės atsakomybės privalomojo draudimo polisų kopijas bei draudimo įmokų sumokėjimą patvirtinančius dokumentus. Draudimas turi galioti nuo sutarties įsigaliojimo dienos iki statinio pripažinimo tinkamu naudoti akto pasirašymo dienos.</w:t>
      </w:r>
    </w:p>
    <w:p w14:paraId="784AE097" w14:textId="77777777" w:rsidR="00F528BB" w:rsidRPr="00A637C2" w:rsidRDefault="00F528BB" w:rsidP="000A5330">
      <w:pPr>
        <w:pStyle w:val="Sraopastraipa"/>
        <w:numPr>
          <w:ilvl w:val="0"/>
          <w:numId w:val="9"/>
        </w:numPr>
        <w:suppressAutoHyphens/>
        <w:rPr>
          <w:vanish/>
          <w:sz w:val="22"/>
          <w:szCs w:val="22"/>
        </w:rPr>
      </w:pPr>
    </w:p>
    <w:p w14:paraId="1B134DFF" w14:textId="77777777" w:rsidR="00F528BB" w:rsidRPr="00A637C2" w:rsidRDefault="00F528BB" w:rsidP="000A5330">
      <w:pPr>
        <w:pStyle w:val="Sraopastraipa"/>
        <w:numPr>
          <w:ilvl w:val="1"/>
          <w:numId w:val="9"/>
        </w:numPr>
        <w:suppressAutoHyphens/>
        <w:rPr>
          <w:vanish/>
          <w:sz w:val="22"/>
          <w:szCs w:val="22"/>
        </w:rPr>
      </w:pPr>
    </w:p>
    <w:p w14:paraId="214F19CF" w14:textId="237304B0" w:rsidR="00F528BB" w:rsidRPr="00A637C2" w:rsidRDefault="00F528BB" w:rsidP="00A72D2B">
      <w:pPr>
        <w:pStyle w:val="Pagrindinistekstas"/>
        <w:suppressAutoHyphens/>
        <w:ind w:firstLine="0"/>
        <w:contextualSpacing/>
        <w:rPr>
          <w:sz w:val="22"/>
          <w:szCs w:val="22"/>
        </w:rPr>
      </w:pPr>
      <w:r w:rsidRPr="00A637C2">
        <w:rPr>
          <w:sz w:val="22"/>
          <w:szCs w:val="22"/>
        </w:rPr>
        <w:t>1</w:t>
      </w:r>
      <w:r w:rsidR="003F1013" w:rsidRPr="00A637C2">
        <w:rPr>
          <w:sz w:val="22"/>
          <w:szCs w:val="22"/>
        </w:rPr>
        <w:t>3</w:t>
      </w:r>
      <w:r w:rsidRPr="00A637C2">
        <w:rPr>
          <w:sz w:val="22"/>
          <w:szCs w:val="22"/>
        </w:rPr>
        <w:t xml:space="preserve">.2. </w:t>
      </w:r>
      <w:r w:rsidR="00AC1ADB" w:rsidRPr="00A637C2">
        <w:rPr>
          <w:sz w:val="22"/>
          <w:szCs w:val="22"/>
        </w:rPr>
        <w:t>P</w:t>
      </w:r>
      <w:r w:rsidR="000744ED" w:rsidRPr="00A637C2">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D255EB8" w14:textId="01EC8D77" w:rsidR="004137AC" w:rsidRPr="00A637C2" w:rsidRDefault="00F528BB" w:rsidP="00A72D2B">
      <w:pPr>
        <w:pStyle w:val="Pagrindinistekstas"/>
        <w:suppressAutoHyphens/>
        <w:ind w:firstLine="0"/>
        <w:contextualSpacing/>
        <w:rPr>
          <w:rFonts w:eastAsia="Calibri"/>
          <w:bCs/>
          <w:sz w:val="22"/>
          <w:szCs w:val="22"/>
        </w:rPr>
      </w:pPr>
      <w:r w:rsidRPr="00A637C2">
        <w:rPr>
          <w:rFonts w:eastAsia="Calibri"/>
          <w:bCs/>
          <w:sz w:val="22"/>
          <w:szCs w:val="22"/>
        </w:rPr>
        <w:t>1</w:t>
      </w:r>
      <w:r w:rsidR="003F1013" w:rsidRPr="00A637C2">
        <w:rPr>
          <w:rFonts w:eastAsia="Calibri"/>
          <w:bCs/>
          <w:sz w:val="22"/>
          <w:szCs w:val="22"/>
        </w:rPr>
        <w:t>3</w:t>
      </w:r>
      <w:r w:rsidRPr="00A637C2">
        <w:rPr>
          <w:rFonts w:eastAsia="Calibri"/>
          <w:bCs/>
          <w:sz w:val="22"/>
          <w:szCs w:val="22"/>
        </w:rPr>
        <w:t xml:space="preserve">.3. </w:t>
      </w:r>
      <w:r w:rsidR="000744ED" w:rsidRPr="00A637C2">
        <w:rPr>
          <w:rFonts w:eastAsia="Calibri"/>
          <w:bCs/>
          <w:sz w:val="22"/>
          <w:szCs w:val="22"/>
        </w:rPr>
        <w:t>Vykdant pirkimo sutartį, pridėtinės vertės mokesčio sąskaitos faktūros, sąskaitos faktūros, kreditiniai ir debetiniai dokumentai bei avansinės sąskaitos turi būti teikiami naudojantis informacinės sistemos „</w:t>
      </w:r>
      <w:r w:rsidR="000C5816" w:rsidRPr="00A637C2">
        <w:rPr>
          <w:rFonts w:eastAsia="Calibri"/>
          <w:bCs/>
          <w:sz w:val="22"/>
          <w:szCs w:val="22"/>
        </w:rPr>
        <w:t>SABIS</w:t>
      </w:r>
      <w:r w:rsidR="000744ED" w:rsidRPr="00A637C2">
        <w:rPr>
          <w:rFonts w:eastAsia="Calibri"/>
          <w:bCs/>
          <w:sz w:val="22"/>
          <w:szCs w:val="22"/>
        </w:rPr>
        <w:t xml:space="preserve">“ priemonėmis, išskyrus </w:t>
      </w:r>
      <w:r w:rsidR="004F07CB" w:rsidRPr="00A637C2">
        <w:rPr>
          <w:rFonts w:eastAsia="Calibri"/>
          <w:bCs/>
          <w:sz w:val="22"/>
          <w:szCs w:val="22"/>
        </w:rPr>
        <w:t>Pirkimų įstatymo 34 straipsnio 12 dalyje</w:t>
      </w:r>
      <w:r w:rsidR="000744ED" w:rsidRPr="00A637C2">
        <w:rPr>
          <w:rFonts w:eastAsia="Calibri"/>
          <w:bCs/>
          <w:sz w:val="22"/>
          <w:szCs w:val="22"/>
        </w:rPr>
        <w:t xml:space="preserve"> nustatytus atvejus.</w:t>
      </w:r>
    </w:p>
    <w:p w14:paraId="4C2537E3" w14:textId="5F00751E" w:rsidR="007B344D" w:rsidRPr="00A637C2" w:rsidRDefault="007B344D" w:rsidP="00A72D2B">
      <w:pPr>
        <w:rPr>
          <w:sz w:val="22"/>
          <w:szCs w:val="22"/>
        </w:rPr>
      </w:pPr>
      <w:r w:rsidRPr="00A637C2">
        <w:rPr>
          <w:color w:val="000000"/>
          <w:sz w:val="22"/>
          <w:szCs w:val="22"/>
        </w:rPr>
        <w:t>1</w:t>
      </w:r>
      <w:r w:rsidR="003F1013" w:rsidRPr="00A637C2">
        <w:rPr>
          <w:color w:val="000000"/>
          <w:sz w:val="22"/>
          <w:szCs w:val="22"/>
        </w:rPr>
        <w:t>3</w:t>
      </w:r>
      <w:r w:rsidRPr="00A637C2">
        <w:rPr>
          <w:color w:val="000000"/>
          <w:sz w:val="22"/>
          <w:szCs w:val="22"/>
        </w:rPr>
        <w:t xml:space="preserve">.4. Pirkimo sutarties įvykdymo užtikrinimas </w:t>
      </w:r>
      <w:r w:rsidRPr="00A637C2">
        <w:rPr>
          <w:sz w:val="22"/>
          <w:szCs w:val="22"/>
        </w:rPr>
        <w:t xml:space="preserve">vykdomas vadovaujantis konkurso sąlygų </w:t>
      </w:r>
      <w:r w:rsidR="00E62B7C" w:rsidRPr="00A637C2">
        <w:rPr>
          <w:b/>
          <w:bCs/>
          <w:sz w:val="22"/>
          <w:szCs w:val="22"/>
        </w:rPr>
        <w:t>5</w:t>
      </w:r>
      <w:r w:rsidRPr="00A637C2">
        <w:rPr>
          <w:b/>
          <w:bCs/>
          <w:sz w:val="22"/>
          <w:szCs w:val="22"/>
        </w:rPr>
        <w:t xml:space="preserve"> priede</w:t>
      </w:r>
      <w:r w:rsidR="00150048" w:rsidRPr="00A637C2">
        <w:rPr>
          <w:b/>
          <w:bCs/>
          <w:sz w:val="22"/>
          <w:szCs w:val="22"/>
        </w:rPr>
        <w:t>,</w:t>
      </w:r>
      <w:r w:rsidRPr="00A637C2">
        <w:rPr>
          <w:sz w:val="22"/>
          <w:szCs w:val="22"/>
        </w:rPr>
        <w:t xml:space="preserve"> pirkimo sutartyje nustatyta tvarka ir terminais.</w:t>
      </w:r>
      <w:bookmarkStart w:id="77" w:name="_Hlk509497865"/>
    </w:p>
    <w:p w14:paraId="5FC46085" w14:textId="77777777" w:rsidR="00CA560D" w:rsidRDefault="00CA560D" w:rsidP="007B344D">
      <w:pPr>
        <w:ind w:firstLine="567"/>
        <w:rPr>
          <w:szCs w:val="24"/>
        </w:rPr>
      </w:pPr>
    </w:p>
    <w:p w14:paraId="24C99716" w14:textId="2CBFB7D1" w:rsidR="000744ED" w:rsidRPr="00A72D2B" w:rsidRDefault="003F1013" w:rsidP="003F1013">
      <w:pPr>
        <w:pStyle w:val="Antrat1"/>
        <w:numPr>
          <w:ilvl w:val="0"/>
          <w:numId w:val="0"/>
        </w:numPr>
        <w:ind w:left="568"/>
        <w:jc w:val="center"/>
        <w:rPr>
          <w:b/>
          <w:bCs/>
          <w:sz w:val="22"/>
          <w:szCs w:val="22"/>
        </w:rPr>
      </w:pPr>
      <w:bookmarkStart w:id="78" w:name="_Toc128484208"/>
      <w:bookmarkStart w:id="79" w:name="_Toc128484266"/>
      <w:bookmarkEnd w:id="77"/>
      <w:r w:rsidRPr="00A72D2B">
        <w:rPr>
          <w:b/>
          <w:bCs/>
          <w:sz w:val="22"/>
          <w:szCs w:val="22"/>
        </w:rPr>
        <w:t xml:space="preserve">14. </w:t>
      </w:r>
      <w:r w:rsidR="000744ED" w:rsidRPr="00A72D2B">
        <w:rPr>
          <w:b/>
          <w:bCs/>
          <w:sz w:val="22"/>
          <w:szCs w:val="22"/>
        </w:rPr>
        <w:t>BAIGIAMOSIOS NUOSTATOS</w:t>
      </w:r>
      <w:bookmarkEnd w:id="78"/>
      <w:bookmarkEnd w:id="79"/>
    </w:p>
    <w:p w14:paraId="1005264C" w14:textId="53571D8C" w:rsidR="00C54A9A" w:rsidRPr="00A72D2B" w:rsidRDefault="002C1841" w:rsidP="00E012ED">
      <w:pPr>
        <w:rPr>
          <w:sz w:val="22"/>
          <w:szCs w:val="22"/>
        </w:rPr>
      </w:pPr>
      <w:bookmarkStart w:id="80" w:name="_Hlk127364639"/>
      <w:r w:rsidRPr="00A72D2B">
        <w:rPr>
          <w:sz w:val="22"/>
          <w:szCs w:val="22"/>
          <w:lang w:eastAsia="lt-LT"/>
        </w:rPr>
        <w:t>1</w:t>
      </w:r>
      <w:r w:rsidR="003F1013" w:rsidRPr="00A72D2B">
        <w:rPr>
          <w:sz w:val="22"/>
          <w:szCs w:val="22"/>
          <w:lang w:eastAsia="lt-LT"/>
        </w:rPr>
        <w:t>4</w:t>
      </w:r>
      <w:r w:rsidRPr="00A72D2B">
        <w:rPr>
          <w:sz w:val="22"/>
          <w:szCs w:val="22"/>
          <w:lang w:eastAsia="lt-LT"/>
        </w:rPr>
        <w:t xml:space="preserve">.1. </w:t>
      </w:r>
      <w:r w:rsidR="00C54A9A" w:rsidRPr="00A72D2B">
        <w:rPr>
          <w:sz w:val="22"/>
          <w:szCs w:val="22"/>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w:t>
      </w:r>
    </w:p>
    <w:p w14:paraId="640FC63B" w14:textId="4558BF14" w:rsidR="004B35C1" w:rsidRPr="00A72D2B" w:rsidRDefault="002C1841" w:rsidP="00E012ED">
      <w:pPr>
        <w:rPr>
          <w:sz w:val="22"/>
          <w:szCs w:val="22"/>
        </w:rPr>
      </w:pPr>
      <w:r w:rsidRPr="00A72D2B">
        <w:rPr>
          <w:sz w:val="22"/>
          <w:szCs w:val="22"/>
          <w:lang w:eastAsia="lt-LT"/>
        </w:rPr>
        <w:t>1</w:t>
      </w:r>
      <w:r w:rsidR="003F1013" w:rsidRPr="00A72D2B">
        <w:rPr>
          <w:sz w:val="22"/>
          <w:szCs w:val="22"/>
          <w:lang w:eastAsia="lt-LT"/>
        </w:rPr>
        <w:t>4</w:t>
      </w:r>
      <w:r w:rsidRPr="00A72D2B">
        <w:rPr>
          <w:sz w:val="22"/>
          <w:szCs w:val="22"/>
          <w:lang w:eastAsia="lt-LT"/>
        </w:rPr>
        <w:t xml:space="preserve">.2. </w:t>
      </w:r>
      <w:r w:rsidR="004B35C1" w:rsidRPr="00A72D2B">
        <w:rPr>
          <w:sz w:val="22"/>
          <w:szCs w:val="22"/>
          <w:lang w:eastAsia="lt-LT"/>
        </w:rPr>
        <w:t>Perkantysis subjektas neatlygina dalyviams nuostolių, patirtų dėl pirkimo procedūrų nutraukimo</w:t>
      </w:r>
      <w:r w:rsidR="007F5A00" w:rsidRPr="00A72D2B">
        <w:rPr>
          <w:sz w:val="22"/>
          <w:szCs w:val="22"/>
          <w:lang w:eastAsia="lt-LT"/>
        </w:rPr>
        <w:t>.</w:t>
      </w:r>
    </w:p>
    <w:p w14:paraId="1D15D847" w14:textId="0D4D259B" w:rsidR="000744ED" w:rsidRPr="00A72D2B" w:rsidRDefault="002C1841" w:rsidP="00E012ED">
      <w:pPr>
        <w:rPr>
          <w:sz w:val="22"/>
          <w:szCs w:val="22"/>
        </w:rPr>
      </w:pPr>
      <w:r w:rsidRPr="00A72D2B">
        <w:rPr>
          <w:sz w:val="22"/>
          <w:szCs w:val="22"/>
        </w:rPr>
        <w:t>1</w:t>
      </w:r>
      <w:r w:rsidR="003F1013" w:rsidRPr="00A72D2B">
        <w:rPr>
          <w:sz w:val="22"/>
          <w:szCs w:val="22"/>
        </w:rPr>
        <w:t>4</w:t>
      </w:r>
      <w:r w:rsidRPr="00A72D2B">
        <w:rPr>
          <w:sz w:val="22"/>
          <w:szCs w:val="22"/>
        </w:rPr>
        <w:t xml:space="preserve">.3. </w:t>
      </w:r>
      <w:r w:rsidR="000744ED" w:rsidRPr="00A72D2B">
        <w:rPr>
          <w:sz w:val="22"/>
          <w:szCs w:val="22"/>
        </w:rPr>
        <w:t xml:space="preserve">Šio pirkimo dokumentuose neaprašytos pirkimo procedūros vykdomos vadovaujantis </w:t>
      </w:r>
      <w:r w:rsidR="00E26EAE" w:rsidRPr="00A72D2B">
        <w:rPr>
          <w:sz w:val="22"/>
          <w:szCs w:val="22"/>
        </w:rPr>
        <w:t>P</w:t>
      </w:r>
      <w:r w:rsidR="004E28C6" w:rsidRPr="00A72D2B">
        <w:rPr>
          <w:sz w:val="22"/>
          <w:szCs w:val="22"/>
        </w:rPr>
        <w:t>irkimų įstaty</w:t>
      </w:r>
      <w:r w:rsidR="000744ED" w:rsidRPr="00A72D2B">
        <w:rPr>
          <w:sz w:val="22"/>
          <w:szCs w:val="22"/>
        </w:rPr>
        <w:t>mo ir jo įgyvendinamųjų teisės aktų nuostatomis.</w:t>
      </w:r>
      <w:bookmarkEnd w:id="80"/>
      <w:r w:rsidR="000744ED" w:rsidRPr="00A72D2B">
        <w:rPr>
          <w:sz w:val="22"/>
          <w:szCs w:val="22"/>
        </w:rPr>
        <w:t xml:space="preserve"> </w:t>
      </w:r>
    </w:p>
    <w:p w14:paraId="415E58A8" w14:textId="77777777" w:rsidR="009E7AD1" w:rsidRPr="00A72D2B" w:rsidRDefault="009E7AD1" w:rsidP="00E012ED">
      <w:pPr>
        <w:contextualSpacing/>
        <w:rPr>
          <w:sz w:val="22"/>
          <w:szCs w:val="22"/>
        </w:rPr>
      </w:pPr>
    </w:p>
    <w:p w14:paraId="2FA88F53" w14:textId="77777777" w:rsidR="003278F8" w:rsidRDefault="003278F8" w:rsidP="00E012ED">
      <w:pPr>
        <w:contextualSpacing/>
        <w:rPr>
          <w:sz w:val="22"/>
          <w:szCs w:val="22"/>
        </w:rPr>
      </w:pPr>
    </w:p>
    <w:p w14:paraId="3F85EC14" w14:textId="77777777" w:rsidR="003278F8" w:rsidRPr="003278F8" w:rsidRDefault="003278F8" w:rsidP="003278F8">
      <w:pPr>
        <w:rPr>
          <w:sz w:val="22"/>
          <w:szCs w:val="22"/>
        </w:rPr>
      </w:pPr>
    </w:p>
    <w:p w14:paraId="1D87BD31" w14:textId="77777777" w:rsidR="003278F8" w:rsidRPr="003278F8" w:rsidRDefault="003278F8" w:rsidP="003278F8">
      <w:pPr>
        <w:rPr>
          <w:sz w:val="22"/>
          <w:szCs w:val="22"/>
        </w:rPr>
      </w:pPr>
    </w:p>
    <w:p w14:paraId="539F5F27" w14:textId="77777777" w:rsidR="003278F8" w:rsidRPr="003278F8" w:rsidRDefault="003278F8" w:rsidP="003278F8">
      <w:pPr>
        <w:rPr>
          <w:sz w:val="22"/>
          <w:szCs w:val="22"/>
        </w:rPr>
      </w:pPr>
    </w:p>
    <w:p w14:paraId="6DAA2FCE" w14:textId="77777777" w:rsidR="003278F8" w:rsidRPr="003278F8" w:rsidRDefault="003278F8" w:rsidP="003278F8">
      <w:pPr>
        <w:rPr>
          <w:sz w:val="22"/>
          <w:szCs w:val="22"/>
        </w:rPr>
      </w:pPr>
    </w:p>
    <w:p w14:paraId="4A4B1F55" w14:textId="77777777" w:rsidR="003278F8" w:rsidRPr="003278F8" w:rsidRDefault="003278F8" w:rsidP="003278F8">
      <w:pPr>
        <w:rPr>
          <w:sz w:val="22"/>
          <w:szCs w:val="22"/>
        </w:rPr>
      </w:pPr>
    </w:p>
    <w:p w14:paraId="2BC71752" w14:textId="77777777" w:rsidR="003278F8" w:rsidRPr="003278F8" w:rsidRDefault="003278F8" w:rsidP="003278F8">
      <w:pPr>
        <w:rPr>
          <w:sz w:val="22"/>
          <w:szCs w:val="22"/>
        </w:rPr>
      </w:pPr>
    </w:p>
    <w:p w14:paraId="2DF38FA4" w14:textId="77777777" w:rsidR="003278F8" w:rsidRPr="003278F8" w:rsidRDefault="003278F8" w:rsidP="003278F8">
      <w:pPr>
        <w:rPr>
          <w:sz w:val="22"/>
          <w:szCs w:val="22"/>
        </w:rPr>
      </w:pPr>
    </w:p>
    <w:p w14:paraId="1C1C15C3" w14:textId="77777777" w:rsidR="003278F8" w:rsidRPr="003278F8" w:rsidRDefault="003278F8" w:rsidP="003278F8">
      <w:pPr>
        <w:rPr>
          <w:sz w:val="22"/>
          <w:szCs w:val="22"/>
        </w:rPr>
      </w:pPr>
    </w:p>
    <w:p w14:paraId="2B002D11" w14:textId="77777777" w:rsidR="003278F8" w:rsidRPr="003278F8" w:rsidRDefault="003278F8" w:rsidP="003278F8">
      <w:pPr>
        <w:rPr>
          <w:sz w:val="22"/>
          <w:szCs w:val="22"/>
        </w:rPr>
      </w:pPr>
    </w:p>
    <w:p w14:paraId="2B29878C" w14:textId="77777777" w:rsidR="003278F8" w:rsidRPr="003278F8" w:rsidRDefault="003278F8" w:rsidP="003278F8">
      <w:pPr>
        <w:rPr>
          <w:sz w:val="22"/>
          <w:szCs w:val="22"/>
        </w:rPr>
      </w:pPr>
    </w:p>
    <w:p w14:paraId="3F5DFCA6" w14:textId="77777777" w:rsidR="003278F8" w:rsidRPr="003278F8" w:rsidRDefault="003278F8" w:rsidP="003278F8">
      <w:pPr>
        <w:rPr>
          <w:sz w:val="22"/>
          <w:szCs w:val="22"/>
        </w:rPr>
      </w:pPr>
    </w:p>
    <w:p w14:paraId="3AD1E454" w14:textId="355BF959" w:rsidR="003278F8" w:rsidRPr="00CC7525" w:rsidRDefault="00577D10" w:rsidP="00577D10">
      <w:pPr>
        <w:tabs>
          <w:tab w:val="left" w:pos="6765"/>
        </w:tabs>
        <w:jc w:val="left"/>
        <w:rPr>
          <w:sz w:val="22"/>
          <w:szCs w:val="22"/>
        </w:rPr>
      </w:pPr>
      <w:r>
        <w:rPr>
          <w:sz w:val="22"/>
          <w:szCs w:val="22"/>
        </w:rPr>
        <w:tab/>
      </w:r>
      <w:r w:rsidRPr="00CC7525">
        <w:rPr>
          <w:sz w:val="22"/>
          <w:szCs w:val="22"/>
        </w:rPr>
        <w:t xml:space="preserve">Pirkimo sąlygų </w:t>
      </w:r>
      <w:r w:rsidRPr="00CC7525">
        <w:rPr>
          <w:iCs/>
          <w:sz w:val="22"/>
          <w:szCs w:val="22"/>
        </w:rPr>
        <w:t>1 priedas</w:t>
      </w:r>
    </w:p>
    <w:p w14:paraId="7B9397A8" w14:textId="77777777" w:rsidR="003278F8" w:rsidRPr="00CC7525" w:rsidRDefault="003278F8" w:rsidP="003278F8">
      <w:pPr>
        <w:jc w:val="center"/>
        <w:rPr>
          <w:sz w:val="22"/>
          <w:szCs w:val="22"/>
        </w:rPr>
      </w:pPr>
    </w:p>
    <w:p w14:paraId="47E50438" w14:textId="77777777" w:rsidR="003278F8" w:rsidRPr="00CC7525" w:rsidRDefault="003278F8" w:rsidP="00577D10">
      <w:pPr>
        <w:jc w:val="center"/>
        <w:rPr>
          <w:sz w:val="22"/>
          <w:szCs w:val="22"/>
        </w:rPr>
      </w:pPr>
    </w:p>
    <w:p w14:paraId="24CD9AD1" w14:textId="2CDFC5A7" w:rsidR="00577D10" w:rsidRPr="00CC7525" w:rsidRDefault="00577D10" w:rsidP="00577D10">
      <w:pPr>
        <w:tabs>
          <w:tab w:val="left" w:pos="5235"/>
        </w:tabs>
        <w:jc w:val="center"/>
        <w:rPr>
          <w:b/>
          <w:bCs/>
          <w:iCs/>
          <w:sz w:val="22"/>
          <w:szCs w:val="22"/>
        </w:rPr>
      </w:pPr>
      <w:r w:rsidRPr="00CC7525">
        <w:rPr>
          <w:b/>
          <w:bCs/>
          <w:iCs/>
          <w:sz w:val="22"/>
          <w:szCs w:val="22"/>
        </w:rPr>
        <w:t>TECHNINĖ SPECIFIKACIJA</w:t>
      </w:r>
    </w:p>
    <w:p w14:paraId="7EB90124" w14:textId="77777777" w:rsidR="00577D10" w:rsidRPr="00CC7525" w:rsidRDefault="00577D10" w:rsidP="00577D10">
      <w:pPr>
        <w:jc w:val="center"/>
        <w:rPr>
          <w:iCs/>
          <w:sz w:val="22"/>
          <w:szCs w:val="22"/>
        </w:rPr>
      </w:pPr>
    </w:p>
    <w:p w14:paraId="1A6DAB48" w14:textId="77777777" w:rsidR="00577D10" w:rsidRPr="00CC7525" w:rsidRDefault="00577D10" w:rsidP="00577D10">
      <w:pPr>
        <w:jc w:val="center"/>
        <w:rPr>
          <w:iCs/>
          <w:sz w:val="22"/>
          <w:szCs w:val="22"/>
        </w:rPr>
      </w:pPr>
    </w:p>
    <w:p w14:paraId="7C509D87" w14:textId="77777777" w:rsidR="00577D10" w:rsidRPr="00CC7525" w:rsidRDefault="00577D10" w:rsidP="00577D10">
      <w:pPr>
        <w:jc w:val="center"/>
        <w:rPr>
          <w:iCs/>
          <w:sz w:val="22"/>
          <w:szCs w:val="22"/>
        </w:rPr>
      </w:pPr>
    </w:p>
    <w:p w14:paraId="3BB842F9" w14:textId="77777777" w:rsidR="00577D10" w:rsidRPr="00CC7525" w:rsidRDefault="00577D10" w:rsidP="00577D10">
      <w:pPr>
        <w:jc w:val="center"/>
        <w:rPr>
          <w:iCs/>
          <w:sz w:val="22"/>
          <w:szCs w:val="22"/>
        </w:rPr>
      </w:pPr>
    </w:p>
    <w:p w14:paraId="26EE18E9" w14:textId="77777777" w:rsidR="00577D10" w:rsidRPr="00CC7525" w:rsidRDefault="00577D10" w:rsidP="00577D10">
      <w:pPr>
        <w:jc w:val="center"/>
        <w:rPr>
          <w:b/>
          <w:bCs/>
          <w:iCs/>
          <w:sz w:val="22"/>
          <w:szCs w:val="22"/>
        </w:rPr>
      </w:pPr>
      <w:r w:rsidRPr="00CC7525">
        <w:rPr>
          <w:b/>
          <w:bCs/>
          <w:iCs/>
          <w:sz w:val="22"/>
          <w:szCs w:val="22"/>
        </w:rPr>
        <w:t>(PRIDEDAMA ATSKIRU DOKUMENTU)</w:t>
      </w:r>
    </w:p>
    <w:p w14:paraId="173E5CF1" w14:textId="77777777" w:rsidR="00577D10" w:rsidRPr="00CC7525" w:rsidRDefault="00577D10" w:rsidP="00577D10">
      <w:pPr>
        <w:jc w:val="center"/>
        <w:rPr>
          <w:iCs/>
          <w:sz w:val="22"/>
          <w:szCs w:val="22"/>
        </w:rPr>
      </w:pPr>
    </w:p>
    <w:p w14:paraId="1A05FACB" w14:textId="4E80492A" w:rsidR="003278F8" w:rsidRDefault="003278F8" w:rsidP="00577D10">
      <w:pPr>
        <w:tabs>
          <w:tab w:val="left" w:pos="2581"/>
        </w:tabs>
        <w:rPr>
          <w:sz w:val="22"/>
          <w:szCs w:val="22"/>
        </w:rPr>
      </w:pPr>
    </w:p>
    <w:p w14:paraId="3BF1C120" w14:textId="77777777" w:rsidR="003278F8" w:rsidRDefault="003278F8" w:rsidP="003278F8">
      <w:pPr>
        <w:jc w:val="center"/>
        <w:rPr>
          <w:sz w:val="22"/>
          <w:szCs w:val="22"/>
        </w:rPr>
      </w:pPr>
    </w:p>
    <w:p w14:paraId="1528F081" w14:textId="0B652297" w:rsidR="003278F8" w:rsidRPr="003278F8" w:rsidRDefault="003278F8" w:rsidP="003278F8">
      <w:pPr>
        <w:tabs>
          <w:tab w:val="center" w:pos="5031"/>
        </w:tabs>
        <w:rPr>
          <w:sz w:val="22"/>
          <w:szCs w:val="22"/>
        </w:rPr>
        <w:sectPr w:rsidR="003278F8" w:rsidRPr="003278F8" w:rsidSect="003568B5">
          <w:footerReference w:type="default" r:id="rId18"/>
          <w:footerReference w:type="first" r:id="rId19"/>
          <w:type w:val="continuous"/>
          <w:pgSz w:w="11906" w:h="16838" w:code="9"/>
          <w:pgMar w:top="709" w:right="567" w:bottom="1134" w:left="1276" w:header="567" w:footer="567" w:gutter="0"/>
          <w:cols w:space="1296"/>
          <w:formProt w:val="0"/>
          <w:titlePg/>
        </w:sectPr>
      </w:pPr>
      <w:r>
        <w:rPr>
          <w:sz w:val="22"/>
          <w:szCs w:val="22"/>
        </w:rPr>
        <w:tab/>
      </w:r>
    </w:p>
    <w:p w14:paraId="41AC146A" w14:textId="16FB6739" w:rsidR="00373231" w:rsidRPr="00CC7525" w:rsidRDefault="00521DF2" w:rsidP="00521DF2">
      <w:pPr>
        <w:tabs>
          <w:tab w:val="left" w:pos="9958"/>
        </w:tabs>
        <w:rPr>
          <w:sz w:val="22"/>
          <w:szCs w:val="22"/>
        </w:rPr>
      </w:pPr>
      <w:r>
        <w:rPr>
          <w:iCs/>
          <w:sz w:val="22"/>
          <w:szCs w:val="22"/>
        </w:rPr>
        <w:lastRenderedPageBreak/>
        <w:tab/>
      </w:r>
      <w:r w:rsidRPr="00CC7525">
        <w:rPr>
          <w:iCs/>
          <w:sz w:val="22"/>
          <w:szCs w:val="22"/>
        </w:rPr>
        <w:t xml:space="preserve">                                          </w:t>
      </w:r>
      <w:r w:rsidR="0047101F" w:rsidRPr="00CC7525">
        <w:rPr>
          <w:sz w:val="22"/>
          <w:szCs w:val="22"/>
        </w:rPr>
        <w:t>Pir</w:t>
      </w:r>
      <w:r w:rsidR="00373231" w:rsidRPr="00CC7525">
        <w:rPr>
          <w:sz w:val="22"/>
          <w:szCs w:val="22"/>
        </w:rPr>
        <w:t>kimo sąlygų 2 priedas</w:t>
      </w:r>
    </w:p>
    <w:p w14:paraId="01980AD7" w14:textId="77777777" w:rsidR="00373231" w:rsidRPr="00CC7525" w:rsidRDefault="00373231" w:rsidP="000A5330">
      <w:pPr>
        <w:pStyle w:val="Pagrindinistekstas"/>
        <w:ind w:firstLine="0"/>
        <w:contextualSpacing/>
        <w:rPr>
          <w:sz w:val="22"/>
          <w:szCs w:val="22"/>
        </w:rPr>
      </w:pPr>
    </w:p>
    <w:p w14:paraId="1C577073" w14:textId="3ED62ADB" w:rsidR="00373231" w:rsidRPr="00CC7525" w:rsidRDefault="00373231" w:rsidP="000A5330">
      <w:pPr>
        <w:pStyle w:val="Pagrindinistekstas"/>
        <w:ind w:firstLine="0"/>
        <w:contextualSpacing/>
        <w:jc w:val="center"/>
        <w:rPr>
          <w:b/>
          <w:color w:val="365F91" w:themeColor="accent1" w:themeShade="BF"/>
          <w:sz w:val="22"/>
          <w:szCs w:val="22"/>
        </w:rPr>
      </w:pPr>
      <w:r w:rsidRPr="00CC7525">
        <w:rPr>
          <w:b/>
          <w:sz w:val="22"/>
          <w:szCs w:val="22"/>
        </w:rPr>
        <w:t>PASIŪLYMO FORMA</w:t>
      </w:r>
    </w:p>
    <w:p w14:paraId="6181AD30" w14:textId="77777777" w:rsidR="00373231" w:rsidRPr="00CC7525" w:rsidRDefault="00373231" w:rsidP="000A5330">
      <w:pPr>
        <w:jc w:val="center"/>
        <w:rPr>
          <w:sz w:val="22"/>
          <w:szCs w:val="22"/>
        </w:rPr>
      </w:pPr>
    </w:p>
    <w:p w14:paraId="46DDFA3B" w14:textId="77777777" w:rsidR="00373231" w:rsidRPr="00CC7525" w:rsidRDefault="00373231" w:rsidP="000A5330">
      <w:pPr>
        <w:jc w:val="center"/>
        <w:rPr>
          <w:sz w:val="22"/>
          <w:szCs w:val="22"/>
        </w:rPr>
      </w:pPr>
      <w:r w:rsidRPr="00CC7525">
        <w:rPr>
          <w:sz w:val="22"/>
          <w:szCs w:val="22"/>
        </w:rPr>
        <w:t>Herbas arba prekių ženklas</w:t>
      </w:r>
    </w:p>
    <w:p w14:paraId="4CD58392" w14:textId="77777777" w:rsidR="00373231" w:rsidRPr="00CC7525" w:rsidRDefault="00373231" w:rsidP="000A5330">
      <w:pPr>
        <w:jc w:val="center"/>
        <w:rPr>
          <w:sz w:val="22"/>
          <w:szCs w:val="22"/>
        </w:rPr>
      </w:pPr>
      <w:r w:rsidRPr="00CC7525">
        <w:rPr>
          <w:sz w:val="22"/>
          <w:szCs w:val="22"/>
        </w:rPr>
        <w:t>_____________________________________________________________</w:t>
      </w:r>
    </w:p>
    <w:p w14:paraId="36256596" w14:textId="77777777" w:rsidR="00373231" w:rsidRPr="00CC7525" w:rsidRDefault="00373231" w:rsidP="000A5330">
      <w:pPr>
        <w:jc w:val="center"/>
        <w:rPr>
          <w:sz w:val="22"/>
          <w:szCs w:val="22"/>
        </w:rPr>
      </w:pPr>
      <w:r w:rsidRPr="00CC7525">
        <w:rPr>
          <w:sz w:val="22"/>
          <w:szCs w:val="22"/>
        </w:rPr>
        <w:t>(Tiekėjo pavadinimas)</w:t>
      </w:r>
    </w:p>
    <w:p w14:paraId="53B6F466" w14:textId="77777777" w:rsidR="00373231" w:rsidRPr="00CC7525" w:rsidRDefault="00373231" w:rsidP="000A5330">
      <w:pPr>
        <w:jc w:val="center"/>
        <w:rPr>
          <w:sz w:val="22"/>
          <w:szCs w:val="22"/>
        </w:rPr>
      </w:pPr>
      <w:r w:rsidRPr="00CC7525">
        <w:rPr>
          <w:sz w:val="22"/>
          <w:szCs w:val="22"/>
        </w:rPr>
        <w:t>______________________________________________________________________________</w:t>
      </w:r>
    </w:p>
    <w:p w14:paraId="2CCABCC8" w14:textId="77777777" w:rsidR="00373231" w:rsidRPr="00CC7525" w:rsidRDefault="00373231" w:rsidP="000A5330">
      <w:pPr>
        <w:ind w:right="-178"/>
        <w:jc w:val="center"/>
        <w:rPr>
          <w:color w:val="000000"/>
          <w:sz w:val="22"/>
          <w:szCs w:val="22"/>
        </w:rPr>
      </w:pPr>
      <w:r w:rsidRPr="00CC7525">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9AF06F" w14:textId="77777777" w:rsidR="00373231" w:rsidRPr="00CC7525" w:rsidRDefault="00373231" w:rsidP="000A5330">
      <w:pPr>
        <w:tabs>
          <w:tab w:val="center" w:pos="2520"/>
        </w:tabs>
        <w:rPr>
          <w:color w:val="000000"/>
          <w:sz w:val="22"/>
          <w:szCs w:val="22"/>
        </w:rPr>
      </w:pPr>
    </w:p>
    <w:p w14:paraId="103AFFA9" w14:textId="3936DF16" w:rsidR="00373231" w:rsidRPr="00CC7525" w:rsidRDefault="00373231" w:rsidP="000A5330">
      <w:pPr>
        <w:tabs>
          <w:tab w:val="center" w:pos="2520"/>
        </w:tabs>
        <w:rPr>
          <w:sz w:val="22"/>
          <w:szCs w:val="22"/>
        </w:rPr>
      </w:pPr>
      <w:r w:rsidRPr="00CC7525">
        <w:rPr>
          <w:color w:val="000000"/>
          <w:sz w:val="22"/>
          <w:szCs w:val="22"/>
        </w:rPr>
        <w:t>UAB „Kauno autobusai“</w:t>
      </w:r>
    </w:p>
    <w:p w14:paraId="426EAE4B" w14:textId="77777777" w:rsidR="00373231" w:rsidRPr="00CC7525" w:rsidRDefault="00373231" w:rsidP="000A5330">
      <w:pPr>
        <w:jc w:val="center"/>
        <w:rPr>
          <w:b/>
          <w:sz w:val="22"/>
          <w:szCs w:val="22"/>
        </w:rPr>
      </w:pPr>
    </w:p>
    <w:p w14:paraId="2B213A0E" w14:textId="77777777" w:rsidR="00373231" w:rsidRPr="00CC7525" w:rsidRDefault="00373231" w:rsidP="000A5330">
      <w:pPr>
        <w:jc w:val="center"/>
        <w:rPr>
          <w:b/>
          <w:sz w:val="22"/>
          <w:szCs w:val="22"/>
        </w:rPr>
      </w:pPr>
      <w:r w:rsidRPr="00CC7525">
        <w:rPr>
          <w:b/>
          <w:sz w:val="22"/>
          <w:szCs w:val="22"/>
        </w:rPr>
        <w:t>PASIŪLYMAS</w:t>
      </w:r>
    </w:p>
    <w:p w14:paraId="34BCF784" w14:textId="4DB6074B" w:rsidR="00373231" w:rsidRPr="00CC7525" w:rsidRDefault="00373231" w:rsidP="000A5330">
      <w:pPr>
        <w:shd w:val="clear" w:color="auto" w:fill="FFFFFF"/>
        <w:ind w:right="99"/>
        <w:jc w:val="center"/>
        <w:rPr>
          <w:b/>
          <w:sz w:val="22"/>
          <w:szCs w:val="22"/>
        </w:rPr>
      </w:pPr>
      <w:r w:rsidRPr="00CC7525">
        <w:rPr>
          <w:b/>
          <w:bCs/>
          <w:sz w:val="22"/>
          <w:szCs w:val="22"/>
        </w:rPr>
        <w:t>DĖL</w:t>
      </w:r>
      <w:r w:rsidR="004B35C1" w:rsidRPr="00CC7525">
        <w:rPr>
          <w:b/>
          <w:bCs/>
          <w:sz w:val="22"/>
          <w:szCs w:val="22"/>
        </w:rPr>
        <w:t xml:space="preserve"> </w:t>
      </w:r>
      <w:r w:rsidR="003A0265" w:rsidRPr="00CC7525">
        <w:rPr>
          <w:b/>
          <w:bCs/>
          <w:caps/>
          <w:sz w:val="22"/>
          <w:szCs w:val="22"/>
        </w:rPr>
        <w:t xml:space="preserve">KITOS PASKIRTIES STATINIO – DEGALINĖS STATYBOS </w:t>
      </w:r>
      <w:r w:rsidR="00196A55" w:rsidRPr="00CC7525">
        <w:rPr>
          <w:b/>
          <w:bCs/>
          <w:caps/>
          <w:sz w:val="22"/>
          <w:szCs w:val="22"/>
        </w:rPr>
        <w:t xml:space="preserve">DARBŲ </w:t>
      </w:r>
      <w:r w:rsidRPr="00CC7525">
        <w:rPr>
          <w:b/>
          <w:sz w:val="22"/>
          <w:szCs w:val="22"/>
        </w:rPr>
        <w:t>PIRKIMO</w:t>
      </w:r>
    </w:p>
    <w:p w14:paraId="507040EB" w14:textId="77777777" w:rsidR="00373231" w:rsidRPr="00CC7525" w:rsidRDefault="00373231" w:rsidP="000A5330">
      <w:pPr>
        <w:shd w:val="clear" w:color="auto" w:fill="FFFFFF"/>
        <w:ind w:right="99"/>
        <w:jc w:val="center"/>
        <w:rPr>
          <w:b/>
          <w:sz w:val="22"/>
          <w:szCs w:val="22"/>
        </w:rPr>
      </w:pPr>
    </w:p>
    <w:p w14:paraId="66B267EF" w14:textId="77777777" w:rsidR="00373231" w:rsidRPr="00CC7525" w:rsidRDefault="00373231" w:rsidP="000A5330">
      <w:pPr>
        <w:shd w:val="clear" w:color="auto" w:fill="FFFFFF"/>
        <w:ind w:right="99"/>
        <w:jc w:val="center"/>
        <w:rPr>
          <w:b/>
          <w:bCs/>
          <w:sz w:val="22"/>
          <w:szCs w:val="22"/>
        </w:rPr>
      </w:pPr>
      <w:r w:rsidRPr="00CC7525">
        <w:rPr>
          <w:sz w:val="22"/>
          <w:szCs w:val="22"/>
        </w:rPr>
        <w:t>_____________</w:t>
      </w:r>
      <w:r w:rsidRPr="00CC7525">
        <w:rPr>
          <w:b/>
          <w:bCs/>
          <w:sz w:val="22"/>
          <w:szCs w:val="22"/>
        </w:rPr>
        <w:t xml:space="preserve"> </w:t>
      </w:r>
      <w:r w:rsidRPr="00CC7525">
        <w:rPr>
          <w:sz w:val="22"/>
          <w:szCs w:val="22"/>
        </w:rPr>
        <w:t>Nr.______</w:t>
      </w:r>
    </w:p>
    <w:p w14:paraId="654A1835" w14:textId="454DAB4F" w:rsidR="00373231" w:rsidRPr="00CC7525" w:rsidRDefault="00373231" w:rsidP="000A5330">
      <w:pPr>
        <w:shd w:val="clear" w:color="auto" w:fill="FFFFFF"/>
        <w:ind w:left="2592" w:right="99" w:firstLine="1296"/>
        <w:rPr>
          <w:bCs/>
          <w:sz w:val="22"/>
          <w:szCs w:val="22"/>
        </w:rPr>
      </w:pPr>
      <w:r w:rsidRPr="00CC7525">
        <w:rPr>
          <w:bCs/>
          <w:sz w:val="22"/>
          <w:szCs w:val="22"/>
        </w:rPr>
        <w:t xml:space="preserve">    </w:t>
      </w:r>
      <w:r w:rsidR="00FF6068" w:rsidRPr="00CC7525">
        <w:rPr>
          <w:bCs/>
          <w:sz w:val="22"/>
          <w:szCs w:val="22"/>
        </w:rPr>
        <w:t xml:space="preserve">                                                           </w:t>
      </w:r>
      <w:r w:rsidRPr="00CC7525">
        <w:rPr>
          <w:bCs/>
          <w:sz w:val="22"/>
          <w:szCs w:val="22"/>
        </w:rPr>
        <w:t xml:space="preserve">  (Data)</w:t>
      </w:r>
    </w:p>
    <w:p w14:paraId="668FA808" w14:textId="77777777" w:rsidR="00373231" w:rsidRPr="00CC7525" w:rsidRDefault="00373231" w:rsidP="000A5330">
      <w:pPr>
        <w:shd w:val="clear" w:color="auto" w:fill="FFFFFF"/>
        <w:jc w:val="center"/>
        <w:rPr>
          <w:bCs/>
          <w:sz w:val="22"/>
          <w:szCs w:val="22"/>
        </w:rPr>
      </w:pPr>
      <w:r w:rsidRPr="00CC7525">
        <w:rPr>
          <w:bCs/>
          <w:sz w:val="22"/>
          <w:szCs w:val="22"/>
        </w:rPr>
        <w:t>_____________</w:t>
      </w:r>
    </w:p>
    <w:p w14:paraId="302E21A2" w14:textId="77777777" w:rsidR="00373231" w:rsidRPr="00CC7525" w:rsidRDefault="00373231" w:rsidP="000A5330">
      <w:pPr>
        <w:shd w:val="clear" w:color="auto" w:fill="FFFFFF"/>
        <w:jc w:val="center"/>
        <w:rPr>
          <w:bCs/>
          <w:sz w:val="22"/>
          <w:szCs w:val="22"/>
        </w:rPr>
      </w:pPr>
      <w:r w:rsidRPr="00CC7525">
        <w:rPr>
          <w:bCs/>
          <w:sz w:val="22"/>
          <w:szCs w:val="22"/>
        </w:rPr>
        <w:t>(Sudarymo vieta)</w:t>
      </w:r>
    </w:p>
    <w:p w14:paraId="0BFBBE49" w14:textId="77777777" w:rsidR="00373231" w:rsidRPr="00CC7525" w:rsidRDefault="00373231" w:rsidP="000A5330">
      <w:pPr>
        <w:rPr>
          <w:sz w:val="22"/>
          <w:szCs w:val="22"/>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4394"/>
        <w:gridCol w:w="10206"/>
      </w:tblGrid>
      <w:tr w:rsidR="00373231" w:rsidRPr="00CC7525" w14:paraId="7514287E" w14:textId="77777777" w:rsidTr="00E447AF">
        <w:trPr>
          <w:trHeight w:val="168"/>
        </w:trPr>
        <w:tc>
          <w:tcPr>
            <w:tcW w:w="4423" w:type="dxa"/>
            <w:gridSpan w:val="2"/>
          </w:tcPr>
          <w:p w14:paraId="53BFAB0B" w14:textId="77777777" w:rsidR="00373231" w:rsidRPr="00CC7525" w:rsidRDefault="00373231" w:rsidP="000A5330">
            <w:pPr>
              <w:rPr>
                <w:i/>
                <w:sz w:val="22"/>
                <w:szCs w:val="22"/>
              </w:rPr>
            </w:pPr>
            <w:r w:rsidRPr="00CC7525">
              <w:rPr>
                <w:sz w:val="22"/>
                <w:szCs w:val="22"/>
              </w:rPr>
              <w:t xml:space="preserve">Tiekėjo pavadinimas ir kodas </w:t>
            </w:r>
            <w:r w:rsidRPr="00CC7525">
              <w:rPr>
                <w:i/>
                <w:sz w:val="22"/>
                <w:szCs w:val="22"/>
              </w:rPr>
              <w:t>(jeigu dalyvauja ūkio subjektų grupė, veikianti jungtinės veiklos pagrindu, surašomi visi partnerių pavadinimai ir kodai)</w:t>
            </w:r>
          </w:p>
        </w:tc>
        <w:tc>
          <w:tcPr>
            <w:tcW w:w="10206" w:type="dxa"/>
          </w:tcPr>
          <w:p w14:paraId="7B11AB7F" w14:textId="77777777" w:rsidR="00373231" w:rsidRPr="00CC7525" w:rsidRDefault="00373231" w:rsidP="000A5330">
            <w:pPr>
              <w:rPr>
                <w:sz w:val="22"/>
                <w:szCs w:val="22"/>
              </w:rPr>
            </w:pPr>
          </w:p>
          <w:p w14:paraId="6FED138E" w14:textId="77777777" w:rsidR="00373231" w:rsidRPr="00CC7525" w:rsidRDefault="00373231" w:rsidP="000A5330">
            <w:pPr>
              <w:rPr>
                <w:sz w:val="22"/>
                <w:szCs w:val="22"/>
              </w:rPr>
            </w:pPr>
          </w:p>
        </w:tc>
      </w:tr>
      <w:tr w:rsidR="00373231" w:rsidRPr="00CC7525" w14:paraId="45DCEE46" w14:textId="77777777" w:rsidTr="00E447AF">
        <w:trPr>
          <w:trHeight w:val="168"/>
        </w:trPr>
        <w:tc>
          <w:tcPr>
            <w:tcW w:w="4423" w:type="dxa"/>
            <w:gridSpan w:val="2"/>
          </w:tcPr>
          <w:p w14:paraId="216257FF" w14:textId="77777777" w:rsidR="00373231" w:rsidRPr="00CC7525" w:rsidRDefault="00373231" w:rsidP="000A5330">
            <w:pPr>
              <w:rPr>
                <w:sz w:val="22"/>
                <w:szCs w:val="22"/>
              </w:rPr>
            </w:pPr>
            <w:r w:rsidRPr="00CC7525">
              <w:rPr>
                <w:sz w:val="22"/>
                <w:szCs w:val="22"/>
              </w:rPr>
              <w:t xml:space="preserve">Atsakingas partneris </w:t>
            </w:r>
            <w:r w:rsidRPr="00CC7525">
              <w:rPr>
                <w:i/>
                <w:sz w:val="22"/>
                <w:szCs w:val="22"/>
              </w:rPr>
              <w:t>(jeigu dalyvauja ūkio subjektų grupė, veikianti jungtinės veiklos pagrindu)</w:t>
            </w:r>
          </w:p>
        </w:tc>
        <w:tc>
          <w:tcPr>
            <w:tcW w:w="10206" w:type="dxa"/>
          </w:tcPr>
          <w:p w14:paraId="54D68C9B" w14:textId="77777777" w:rsidR="00373231" w:rsidRPr="00CC7525" w:rsidRDefault="00373231" w:rsidP="000A5330">
            <w:pPr>
              <w:rPr>
                <w:sz w:val="22"/>
                <w:szCs w:val="22"/>
              </w:rPr>
            </w:pPr>
          </w:p>
        </w:tc>
      </w:tr>
      <w:tr w:rsidR="00373231" w:rsidRPr="00CC7525" w14:paraId="105E9F93" w14:textId="77777777" w:rsidTr="00E447AF">
        <w:tc>
          <w:tcPr>
            <w:tcW w:w="4423" w:type="dxa"/>
            <w:gridSpan w:val="2"/>
          </w:tcPr>
          <w:p w14:paraId="47ADD6B6" w14:textId="77777777" w:rsidR="00373231" w:rsidRPr="00CC7525" w:rsidRDefault="00373231" w:rsidP="000A5330">
            <w:pPr>
              <w:rPr>
                <w:sz w:val="22"/>
                <w:szCs w:val="22"/>
              </w:rPr>
            </w:pPr>
            <w:r w:rsidRPr="00CC7525">
              <w:rPr>
                <w:sz w:val="22"/>
                <w:szCs w:val="22"/>
              </w:rPr>
              <w:t>Tiekėjo adresas</w:t>
            </w:r>
            <w:r w:rsidRPr="00CC7525">
              <w:rPr>
                <w:i/>
                <w:sz w:val="22"/>
                <w:szCs w:val="22"/>
              </w:rPr>
              <w:t xml:space="preserve"> (jeigu dalyvauja ūkio subjektų grupė, veikianti jungtinės veiklos pagrindu,  surašomi visi partnerių adresai)</w:t>
            </w:r>
          </w:p>
        </w:tc>
        <w:tc>
          <w:tcPr>
            <w:tcW w:w="10206" w:type="dxa"/>
          </w:tcPr>
          <w:p w14:paraId="7312D171" w14:textId="77777777" w:rsidR="00373231" w:rsidRPr="00CC7525" w:rsidRDefault="00373231" w:rsidP="000A5330">
            <w:pPr>
              <w:rPr>
                <w:sz w:val="22"/>
                <w:szCs w:val="22"/>
              </w:rPr>
            </w:pPr>
          </w:p>
          <w:p w14:paraId="33F9C746" w14:textId="77777777" w:rsidR="00373231" w:rsidRPr="00CC7525" w:rsidRDefault="00373231" w:rsidP="000A5330">
            <w:pPr>
              <w:rPr>
                <w:sz w:val="22"/>
                <w:szCs w:val="22"/>
              </w:rPr>
            </w:pPr>
          </w:p>
        </w:tc>
      </w:tr>
      <w:tr w:rsidR="00373231" w:rsidRPr="00CC7525" w14:paraId="056242C0" w14:textId="77777777" w:rsidTr="00E447AF">
        <w:trPr>
          <w:trHeight w:val="367"/>
        </w:trPr>
        <w:tc>
          <w:tcPr>
            <w:tcW w:w="4423" w:type="dxa"/>
            <w:gridSpan w:val="2"/>
          </w:tcPr>
          <w:p w14:paraId="191C8766" w14:textId="6B22DE92" w:rsidR="00373231" w:rsidRPr="00CC7525" w:rsidRDefault="00707087" w:rsidP="000A5330">
            <w:pPr>
              <w:pStyle w:val="Pagrindinistekstas"/>
              <w:ind w:firstLine="0"/>
              <w:contextualSpacing/>
              <w:rPr>
                <w:sz w:val="22"/>
                <w:szCs w:val="22"/>
              </w:rPr>
            </w:pPr>
            <w:r w:rsidRPr="00CC7525">
              <w:rPr>
                <w:sz w:val="22"/>
                <w:szCs w:val="22"/>
              </w:rPr>
              <w:t>Įmonės kodas</w:t>
            </w:r>
          </w:p>
          <w:p w14:paraId="768301FC" w14:textId="77777777" w:rsidR="00373231" w:rsidRPr="00CC7525" w:rsidRDefault="00373231" w:rsidP="000A5330">
            <w:pPr>
              <w:pStyle w:val="Pagrindinistekstas"/>
              <w:ind w:firstLine="0"/>
              <w:contextualSpacing/>
              <w:rPr>
                <w:sz w:val="22"/>
                <w:szCs w:val="22"/>
              </w:rPr>
            </w:pPr>
          </w:p>
        </w:tc>
        <w:tc>
          <w:tcPr>
            <w:tcW w:w="10206" w:type="dxa"/>
          </w:tcPr>
          <w:p w14:paraId="1AF007A7" w14:textId="77777777" w:rsidR="00373231" w:rsidRPr="00CC7525" w:rsidRDefault="00373231" w:rsidP="000A5330">
            <w:pPr>
              <w:rPr>
                <w:sz w:val="22"/>
                <w:szCs w:val="22"/>
              </w:rPr>
            </w:pPr>
          </w:p>
        </w:tc>
      </w:tr>
      <w:tr w:rsidR="00373231" w:rsidRPr="00CC7525" w14:paraId="6A65B918" w14:textId="77777777" w:rsidTr="00E447AF">
        <w:trPr>
          <w:trHeight w:val="645"/>
        </w:trPr>
        <w:tc>
          <w:tcPr>
            <w:tcW w:w="4423" w:type="dxa"/>
            <w:gridSpan w:val="2"/>
          </w:tcPr>
          <w:p w14:paraId="25A77241" w14:textId="7DAF06B9" w:rsidR="00373231" w:rsidRPr="00CC7525" w:rsidRDefault="00707087" w:rsidP="000A5330">
            <w:pPr>
              <w:pStyle w:val="Pagrindinistekstas"/>
              <w:ind w:firstLine="0"/>
              <w:contextualSpacing/>
              <w:rPr>
                <w:sz w:val="22"/>
                <w:szCs w:val="22"/>
              </w:rPr>
            </w:pPr>
            <w:bookmarkStart w:id="81" w:name="_Hlk166676752"/>
            <w:r w:rsidRPr="00CC7525">
              <w:rPr>
                <w:sz w:val="22"/>
                <w:szCs w:val="22"/>
              </w:rPr>
              <w:t>PVM mokėtojo kodas</w:t>
            </w:r>
          </w:p>
          <w:p w14:paraId="23D6EB6D" w14:textId="77777777" w:rsidR="00373231" w:rsidRPr="00CC7525" w:rsidRDefault="00373231" w:rsidP="000A5330">
            <w:pPr>
              <w:pStyle w:val="Pagrindinistekstas"/>
              <w:ind w:firstLine="0"/>
              <w:contextualSpacing/>
              <w:rPr>
                <w:sz w:val="22"/>
                <w:szCs w:val="22"/>
              </w:rPr>
            </w:pPr>
          </w:p>
        </w:tc>
        <w:tc>
          <w:tcPr>
            <w:tcW w:w="10206" w:type="dxa"/>
          </w:tcPr>
          <w:p w14:paraId="071276D7" w14:textId="77777777" w:rsidR="00373231" w:rsidRPr="00CC7525" w:rsidRDefault="00373231" w:rsidP="000A5330">
            <w:pPr>
              <w:rPr>
                <w:sz w:val="22"/>
                <w:szCs w:val="22"/>
              </w:rPr>
            </w:pPr>
          </w:p>
        </w:tc>
      </w:tr>
      <w:tr w:rsidR="00373231" w:rsidRPr="00CC7525" w14:paraId="3BE0A6E7" w14:textId="77777777" w:rsidTr="00E447AF">
        <w:tc>
          <w:tcPr>
            <w:tcW w:w="4423" w:type="dxa"/>
            <w:gridSpan w:val="2"/>
          </w:tcPr>
          <w:p w14:paraId="5B7AC740" w14:textId="66D5812B" w:rsidR="00373231" w:rsidRPr="00CC7525" w:rsidRDefault="00707087" w:rsidP="000A5330">
            <w:pPr>
              <w:pStyle w:val="Pagrindinistekstas"/>
              <w:ind w:firstLine="0"/>
              <w:contextualSpacing/>
              <w:rPr>
                <w:sz w:val="22"/>
                <w:szCs w:val="22"/>
              </w:rPr>
            </w:pPr>
            <w:r w:rsidRPr="00CC7525">
              <w:rPr>
                <w:sz w:val="22"/>
                <w:szCs w:val="22"/>
              </w:rPr>
              <w:t>Banko pavadinimas, banko kodas, sąskaitos Nr.</w:t>
            </w:r>
          </w:p>
        </w:tc>
        <w:tc>
          <w:tcPr>
            <w:tcW w:w="10206" w:type="dxa"/>
          </w:tcPr>
          <w:p w14:paraId="103AD3EB" w14:textId="77777777" w:rsidR="00373231" w:rsidRPr="00CC7525" w:rsidRDefault="00373231" w:rsidP="000A5330">
            <w:pPr>
              <w:rPr>
                <w:sz w:val="22"/>
                <w:szCs w:val="22"/>
              </w:rPr>
            </w:pPr>
          </w:p>
        </w:tc>
      </w:tr>
      <w:bookmarkEnd w:id="81"/>
      <w:tr w:rsidR="00E447AF" w:rsidRPr="00CC7525" w14:paraId="3350FEF1" w14:textId="77777777" w:rsidTr="00E447AF">
        <w:trPr>
          <w:gridBefore w:val="1"/>
          <w:wBefore w:w="29" w:type="dxa"/>
          <w:trHeight w:val="645"/>
        </w:trPr>
        <w:tc>
          <w:tcPr>
            <w:tcW w:w="4394" w:type="dxa"/>
          </w:tcPr>
          <w:p w14:paraId="544908AB" w14:textId="2FAB5C2B" w:rsidR="00E447AF" w:rsidRPr="00CC7525" w:rsidRDefault="00E447AF" w:rsidP="000A5330">
            <w:pPr>
              <w:pStyle w:val="Pagrindinistekstas"/>
              <w:ind w:firstLine="0"/>
              <w:contextualSpacing/>
              <w:rPr>
                <w:sz w:val="22"/>
                <w:szCs w:val="22"/>
              </w:rPr>
            </w:pPr>
            <w:r w:rsidRPr="00CC7525">
              <w:rPr>
                <w:sz w:val="22"/>
                <w:szCs w:val="22"/>
              </w:rPr>
              <w:lastRenderedPageBreak/>
              <w:t>Už pasiūlymą atsakingas asmuo</w:t>
            </w:r>
          </w:p>
          <w:p w14:paraId="10DE59CC" w14:textId="77777777" w:rsidR="00E447AF" w:rsidRPr="00CC7525" w:rsidRDefault="00E447AF" w:rsidP="000A5330">
            <w:pPr>
              <w:pStyle w:val="Pagrindinistekstas"/>
              <w:ind w:firstLine="0"/>
              <w:contextualSpacing/>
              <w:rPr>
                <w:sz w:val="22"/>
                <w:szCs w:val="22"/>
              </w:rPr>
            </w:pPr>
          </w:p>
        </w:tc>
        <w:tc>
          <w:tcPr>
            <w:tcW w:w="10206" w:type="dxa"/>
          </w:tcPr>
          <w:p w14:paraId="3D279A23" w14:textId="77777777" w:rsidR="00E447AF" w:rsidRPr="00CC7525" w:rsidRDefault="00E447AF" w:rsidP="000A5330">
            <w:pPr>
              <w:rPr>
                <w:sz w:val="22"/>
                <w:szCs w:val="22"/>
              </w:rPr>
            </w:pPr>
          </w:p>
        </w:tc>
      </w:tr>
      <w:tr w:rsidR="00E447AF" w:rsidRPr="00CC7525" w14:paraId="02D6D0F3" w14:textId="77777777" w:rsidTr="00E447AF">
        <w:trPr>
          <w:gridBefore w:val="1"/>
          <w:wBefore w:w="29" w:type="dxa"/>
        </w:trPr>
        <w:tc>
          <w:tcPr>
            <w:tcW w:w="4394" w:type="dxa"/>
          </w:tcPr>
          <w:p w14:paraId="45512F4E" w14:textId="3CFFAC36" w:rsidR="00E447AF" w:rsidRPr="00CC7525" w:rsidRDefault="00E447AF" w:rsidP="000A5330">
            <w:pPr>
              <w:pStyle w:val="Pagrindinistekstas"/>
              <w:ind w:firstLine="0"/>
              <w:contextualSpacing/>
              <w:rPr>
                <w:sz w:val="22"/>
                <w:szCs w:val="22"/>
              </w:rPr>
            </w:pPr>
            <w:r w:rsidRPr="00CC7525">
              <w:rPr>
                <w:sz w:val="22"/>
                <w:szCs w:val="22"/>
              </w:rPr>
              <w:t>Sutartį pasirašysiančio įmonės atstovo pareigos, vardas, pavardė</w:t>
            </w:r>
          </w:p>
        </w:tc>
        <w:tc>
          <w:tcPr>
            <w:tcW w:w="10206" w:type="dxa"/>
          </w:tcPr>
          <w:p w14:paraId="56908F50" w14:textId="77777777" w:rsidR="00E447AF" w:rsidRPr="00CC7525" w:rsidRDefault="00E447AF" w:rsidP="000A5330">
            <w:pPr>
              <w:rPr>
                <w:sz w:val="22"/>
                <w:szCs w:val="22"/>
              </w:rPr>
            </w:pPr>
          </w:p>
        </w:tc>
      </w:tr>
    </w:tbl>
    <w:p w14:paraId="346FBF2A" w14:textId="77777777" w:rsidR="00373231" w:rsidRPr="00CC7525" w:rsidRDefault="00373231" w:rsidP="000A5330">
      <w:pPr>
        <w:ind w:firstLine="709"/>
        <w:rPr>
          <w:color w:val="000000"/>
          <w:spacing w:val="-4"/>
          <w:sz w:val="22"/>
          <w:szCs w:val="22"/>
        </w:rPr>
      </w:pPr>
    </w:p>
    <w:p w14:paraId="3E058088" w14:textId="77777777" w:rsidR="00373231" w:rsidRPr="00CC7525" w:rsidRDefault="00373231" w:rsidP="000A5330">
      <w:pPr>
        <w:ind w:firstLine="709"/>
        <w:rPr>
          <w:color w:val="000000"/>
          <w:spacing w:val="-4"/>
          <w:sz w:val="22"/>
          <w:szCs w:val="22"/>
        </w:rPr>
      </w:pPr>
      <w:bookmarkStart w:id="82" w:name="_Hlk127365231"/>
      <w:r w:rsidRPr="00CC7525">
        <w:rPr>
          <w:color w:val="000000"/>
          <w:spacing w:val="-4"/>
          <w:sz w:val="22"/>
          <w:szCs w:val="22"/>
        </w:rPr>
        <w:t>1. Šiuo pasiūlymu pažymime, kad sutinkame su visomis pirkimo dokumentų sąlygomis.</w:t>
      </w:r>
    </w:p>
    <w:p w14:paraId="7420A5D0" w14:textId="77777777" w:rsidR="00373231" w:rsidRPr="00CC7525" w:rsidRDefault="00373231" w:rsidP="000A5330">
      <w:pPr>
        <w:ind w:firstLine="709"/>
        <w:rPr>
          <w:color w:val="000000"/>
          <w:spacing w:val="-4"/>
          <w:sz w:val="22"/>
          <w:szCs w:val="22"/>
        </w:rPr>
      </w:pPr>
      <w:r w:rsidRPr="00CC7525">
        <w:rPr>
          <w:color w:val="000000"/>
          <w:spacing w:val="-4"/>
          <w:sz w:val="22"/>
          <w:szCs w:val="22"/>
        </w:rPr>
        <w:t>2. Pasirašydamas CVP IS priemonėmis pateiktą pasiūlymą saugiu elektroniniu parašu, patvirtinu, kad dokumentų skaitmeninės kopijos ir elektroninėmis priemonėmis pateikti duomenys yra tikri.</w:t>
      </w:r>
    </w:p>
    <w:p w14:paraId="2386168C" w14:textId="77777777" w:rsidR="00373231" w:rsidRPr="00CC7525" w:rsidRDefault="00373231" w:rsidP="000A5330">
      <w:pPr>
        <w:ind w:firstLine="709"/>
        <w:rPr>
          <w:color w:val="000000"/>
          <w:spacing w:val="-4"/>
          <w:sz w:val="22"/>
          <w:szCs w:val="22"/>
        </w:rPr>
      </w:pPr>
      <w:r w:rsidRPr="00CC7525">
        <w:rPr>
          <w:color w:val="000000"/>
          <w:spacing w:val="-4"/>
          <w:sz w:val="22"/>
          <w:szCs w:val="22"/>
        </w:rPr>
        <w:t>3. Patvirtiname, kad pasiūlyme pateikta informacija yra teisinga ir apima viską, ko reikia norint tinkamai įvykdyti  sutartį.</w:t>
      </w:r>
    </w:p>
    <w:p w14:paraId="6A1BC79B" w14:textId="77777777" w:rsidR="00373231" w:rsidRPr="00CC7525" w:rsidRDefault="00373231" w:rsidP="000A5330">
      <w:pPr>
        <w:ind w:firstLine="709"/>
        <w:rPr>
          <w:rFonts w:eastAsia="Calibri"/>
          <w:sz w:val="22"/>
          <w:szCs w:val="22"/>
        </w:rPr>
      </w:pPr>
      <w:r w:rsidRPr="00CC7525">
        <w:rPr>
          <w:color w:val="000000"/>
          <w:spacing w:val="-4"/>
          <w:sz w:val="22"/>
          <w:szCs w:val="22"/>
        </w:rPr>
        <w:t xml:space="preserve">4. </w:t>
      </w:r>
      <w:r w:rsidRPr="00CC7525">
        <w:rPr>
          <w:rFonts w:eastAsia="Calibri"/>
          <w:sz w:val="22"/>
          <w:szCs w:val="22"/>
        </w:rPr>
        <w:t>Įsipareigojame, kad pirkimo sutartį vykdys tik tokią teisę turintys asmenys.</w:t>
      </w:r>
    </w:p>
    <w:p w14:paraId="2AC3E146" w14:textId="28C22182" w:rsidR="00B70FAE" w:rsidRPr="00CC7525" w:rsidRDefault="00B70FAE" w:rsidP="000A5330">
      <w:pPr>
        <w:ind w:firstLine="709"/>
        <w:rPr>
          <w:rFonts w:eastAsia="Calibri"/>
          <w:sz w:val="22"/>
          <w:szCs w:val="22"/>
        </w:rPr>
      </w:pPr>
      <w:r w:rsidRPr="00CC7525">
        <w:rPr>
          <w:sz w:val="22"/>
          <w:szCs w:val="22"/>
        </w:rPr>
        <w:t xml:space="preserve">5. </w:t>
      </w:r>
      <w:r w:rsidR="00725102" w:rsidRPr="00CC7525">
        <w:rPr>
          <w:noProof/>
          <w:sz w:val="22"/>
          <w:szCs w:val="22"/>
        </w:rPr>
        <w:t>Išnagrinėję pirkimo sąlygas, pirkimo sąlygų priedus ir reikalavimus nurodytiems darbams, mes siūlome</w:t>
      </w:r>
      <w:r w:rsidR="00CB1706" w:rsidRPr="00CC7525">
        <w:rPr>
          <w:noProof/>
          <w:sz w:val="22"/>
          <w:szCs w:val="22"/>
        </w:rPr>
        <w:t xml:space="preserve"> </w:t>
      </w:r>
      <w:r w:rsidR="00E35F66" w:rsidRPr="00CC7525">
        <w:rPr>
          <w:noProof/>
          <w:sz w:val="22"/>
          <w:szCs w:val="22"/>
        </w:rPr>
        <w:t xml:space="preserve">atlikti kitos paskirties statinio – degalinės statybos </w:t>
      </w:r>
      <w:r w:rsidR="00725102" w:rsidRPr="00CC7525">
        <w:rPr>
          <w:noProof/>
          <w:sz w:val="22"/>
          <w:szCs w:val="22"/>
        </w:rPr>
        <w:t>darbus, atitinkančius techninėje specifikacijoje nurodytus reikalavimus</w:t>
      </w:r>
      <w:r w:rsidR="00101DBC" w:rsidRPr="00CC7525">
        <w:rPr>
          <w:noProof/>
          <w:sz w:val="22"/>
          <w:szCs w:val="22"/>
        </w:rPr>
        <w:t>.</w:t>
      </w:r>
    </w:p>
    <w:p w14:paraId="37A60715" w14:textId="325B0FC3" w:rsidR="00B70FAE" w:rsidRPr="00CC7525" w:rsidRDefault="00B70FAE" w:rsidP="000A5330">
      <w:pPr>
        <w:rPr>
          <w:rFonts w:eastAsia="Calibri"/>
          <w:sz w:val="22"/>
          <w:szCs w:val="22"/>
        </w:rPr>
      </w:pPr>
    </w:p>
    <w:p w14:paraId="4C439B4B" w14:textId="50590C89" w:rsidR="00B70FAE" w:rsidRPr="00CC7525" w:rsidRDefault="00E36468" w:rsidP="000A5330">
      <w:pPr>
        <w:widowControl w:val="0"/>
        <w:ind w:firstLine="709"/>
        <w:rPr>
          <w:sz w:val="22"/>
          <w:szCs w:val="22"/>
        </w:rPr>
      </w:pPr>
      <w:r w:rsidRPr="00CC7525">
        <w:rPr>
          <w:b/>
          <w:i/>
          <w:caps/>
          <w:sz w:val="22"/>
          <w:szCs w:val="22"/>
        </w:rPr>
        <w:t>P</w:t>
      </w:r>
      <w:r w:rsidR="00B70FAE" w:rsidRPr="00CC7525">
        <w:rPr>
          <w:b/>
          <w:i/>
          <w:caps/>
          <w:sz w:val="22"/>
          <w:szCs w:val="22"/>
        </w:rPr>
        <w:t>asiūlymo kaina</w:t>
      </w:r>
      <w:r w:rsidRPr="00CC7525">
        <w:rPr>
          <w:b/>
          <w:i/>
          <w:sz w:val="22"/>
          <w:szCs w:val="22"/>
          <w:lang w:val="en-US"/>
        </w:rPr>
        <w:t>:</w:t>
      </w:r>
    </w:p>
    <w:p w14:paraId="58A96556" w14:textId="448F452B" w:rsidR="00B70FAE" w:rsidRPr="00CC7525" w:rsidRDefault="00B70FAE" w:rsidP="000A5330">
      <w:pPr>
        <w:widowControl w:val="0"/>
        <w:ind w:firstLine="709"/>
        <w:jc w:val="right"/>
        <w:rPr>
          <w:i/>
          <w:sz w:val="22"/>
          <w:szCs w:val="22"/>
        </w:rPr>
      </w:pPr>
      <w:r w:rsidRPr="00CC7525">
        <w:rPr>
          <w:i/>
          <w:sz w:val="22"/>
          <w:szCs w:val="22"/>
        </w:rPr>
        <w:t xml:space="preserve">                                                                                    1 lentelė</w:t>
      </w:r>
    </w:p>
    <w:tbl>
      <w:tblPr>
        <w:tblW w:w="14743" w:type="dxa"/>
        <w:jc w:val="center"/>
        <w:tblLayout w:type="fixed"/>
        <w:tblLook w:val="01E0" w:firstRow="1" w:lastRow="1" w:firstColumn="1" w:lastColumn="1" w:noHBand="0" w:noVBand="0"/>
      </w:tblPr>
      <w:tblGrid>
        <w:gridCol w:w="709"/>
        <w:gridCol w:w="2552"/>
        <w:gridCol w:w="5386"/>
        <w:gridCol w:w="6096"/>
      </w:tblGrid>
      <w:tr w:rsidR="00373231" w:rsidRPr="00CC7525" w14:paraId="4C9F92AF" w14:textId="77777777" w:rsidTr="000A2F95">
        <w:trPr>
          <w:trHeight w:val="274"/>
          <w:jc w:val="center"/>
        </w:trPr>
        <w:tc>
          <w:tcPr>
            <w:tcW w:w="14743" w:type="dxa"/>
            <w:gridSpan w:val="4"/>
          </w:tcPr>
          <w:tbl>
            <w:tblPr>
              <w:tblStyle w:val="Lentelstinklelis"/>
              <w:tblW w:w="14653" w:type="dxa"/>
              <w:tblLook w:val="04A0" w:firstRow="1" w:lastRow="0" w:firstColumn="1" w:lastColumn="0" w:noHBand="0" w:noVBand="1"/>
            </w:tblPr>
            <w:tblGrid>
              <w:gridCol w:w="2300"/>
              <w:gridCol w:w="6804"/>
              <w:gridCol w:w="5549"/>
            </w:tblGrid>
            <w:tr w:rsidR="000A2F95" w:rsidRPr="00CC7525" w14:paraId="0E81A759" w14:textId="77777777" w:rsidTr="004563E8">
              <w:trPr>
                <w:trHeight w:val="250"/>
              </w:trPr>
              <w:tc>
                <w:tcPr>
                  <w:tcW w:w="2300" w:type="dxa"/>
                  <w:vAlign w:val="center"/>
                </w:tcPr>
                <w:bookmarkEnd w:id="82"/>
                <w:p w14:paraId="6DE081FA" w14:textId="5EE08B53" w:rsidR="000A2F95" w:rsidRPr="00CC7525" w:rsidRDefault="000A2F95" w:rsidP="004563E8">
                  <w:pPr>
                    <w:jc w:val="center"/>
                    <w:rPr>
                      <w:b/>
                      <w:bCs/>
                      <w:color w:val="000000"/>
                      <w:sz w:val="22"/>
                      <w:szCs w:val="22"/>
                    </w:rPr>
                  </w:pPr>
                  <w:r w:rsidRPr="00CC7525">
                    <w:rPr>
                      <w:b/>
                      <w:bCs/>
                      <w:color w:val="000000"/>
                      <w:sz w:val="22"/>
                      <w:szCs w:val="22"/>
                    </w:rPr>
                    <w:t>EIL. NR.</w:t>
                  </w:r>
                </w:p>
              </w:tc>
              <w:tc>
                <w:tcPr>
                  <w:tcW w:w="6804" w:type="dxa"/>
                  <w:vAlign w:val="center"/>
                </w:tcPr>
                <w:p w14:paraId="58E73334" w14:textId="0D767085" w:rsidR="000A2F95" w:rsidRPr="00CC7525" w:rsidRDefault="000A2F95" w:rsidP="004563E8">
                  <w:pPr>
                    <w:jc w:val="center"/>
                    <w:rPr>
                      <w:b/>
                      <w:bCs/>
                      <w:color w:val="000000"/>
                      <w:sz w:val="22"/>
                      <w:szCs w:val="22"/>
                    </w:rPr>
                  </w:pPr>
                  <w:r w:rsidRPr="00CC7525">
                    <w:rPr>
                      <w:b/>
                      <w:bCs/>
                      <w:color w:val="000000"/>
                      <w:sz w:val="22"/>
                      <w:szCs w:val="22"/>
                    </w:rPr>
                    <w:t>DARBŲ PAVADINIMAS</w:t>
                  </w:r>
                </w:p>
              </w:tc>
              <w:tc>
                <w:tcPr>
                  <w:tcW w:w="5549" w:type="dxa"/>
                  <w:vAlign w:val="center"/>
                </w:tcPr>
                <w:p w14:paraId="38A43492" w14:textId="3A373832" w:rsidR="000A2F95" w:rsidRPr="00CC7525" w:rsidRDefault="000A2F95" w:rsidP="004563E8">
                  <w:pPr>
                    <w:jc w:val="center"/>
                    <w:rPr>
                      <w:b/>
                      <w:bCs/>
                      <w:color w:val="000000"/>
                      <w:sz w:val="22"/>
                      <w:szCs w:val="22"/>
                    </w:rPr>
                  </w:pPr>
                  <w:r w:rsidRPr="00CC7525">
                    <w:rPr>
                      <w:b/>
                      <w:bCs/>
                      <w:color w:val="000000"/>
                      <w:sz w:val="22"/>
                      <w:szCs w:val="22"/>
                    </w:rPr>
                    <w:t>GALUTINĖ DARBŲ PIRKIMO PASIŪLYMO KAINA, EUR</w:t>
                  </w:r>
                  <w:r w:rsidR="00E3508E" w:rsidRPr="00CC7525">
                    <w:rPr>
                      <w:b/>
                      <w:bCs/>
                      <w:color w:val="000000"/>
                      <w:sz w:val="22"/>
                      <w:szCs w:val="22"/>
                    </w:rPr>
                    <w:t>,</w:t>
                  </w:r>
                  <w:r w:rsidRPr="00CC7525">
                    <w:rPr>
                      <w:b/>
                      <w:bCs/>
                      <w:color w:val="000000"/>
                      <w:sz w:val="22"/>
                      <w:szCs w:val="22"/>
                    </w:rPr>
                    <w:t xml:space="preserve"> BE PVM</w:t>
                  </w:r>
                </w:p>
              </w:tc>
            </w:tr>
            <w:tr w:rsidR="000A2F95" w:rsidRPr="00CC7525" w14:paraId="161E60FA" w14:textId="77777777" w:rsidTr="007A1E0D">
              <w:trPr>
                <w:trHeight w:val="717"/>
              </w:trPr>
              <w:tc>
                <w:tcPr>
                  <w:tcW w:w="2300" w:type="dxa"/>
                  <w:vAlign w:val="center"/>
                </w:tcPr>
                <w:p w14:paraId="0F1ACFBD" w14:textId="38E3A88A" w:rsidR="000A2F95" w:rsidRPr="00CC7525" w:rsidRDefault="00CF68AA" w:rsidP="00E3508E">
                  <w:pPr>
                    <w:jc w:val="center"/>
                    <w:rPr>
                      <w:color w:val="000000"/>
                      <w:sz w:val="22"/>
                      <w:szCs w:val="22"/>
                    </w:rPr>
                  </w:pPr>
                  <w:r w:rsidRPr="00CC7525">
                    <w:rPr>
                      <w:color w:val="000000"/>
                      <w:sz w:val="22"/>
                      <w:szCs w:val="22"/>
                    </w:rPr>
                    <w:t>1.</w:t>
                  </w:r>
                </w:p>
              </w:tc>
              <w:tc>
                <w:tcPr>
                  <w:tcW w:w="6804" w:type="dxa"/>
                  <w:vAlign w:val="center"/>
                </w:tcPr>
                <w:p w14:paraId="12A02DC0" w14:textId="07C2D40E" w:rsidR="000A2F95" w:rsidRPr="00CC7525" w:rsidRDefault="007A1E0D" w:rsidP="007A1E0D">
                  <w:pPr>
                    <w:jc w:val="center"/>
                    <w:rPr>
                      <w:i/>
                      <w:iCs/>
                      <w:color w:val="000000"/>
                      <w:sz w:val="22"/>
                      <w:szCs w:val="22"/>
                    </w:rPr>
                  </w:pPr>
                  <w:r w:rsidRPr="00CC7525">
                    <w:rPr>
                      <w:sz w:val="22"/>
                      <w:szCs w:val="22"/>
                    </w:rPr>
                    <w:t>Kitos paskirties statinio – degalinės statybos darbai</w:t>
                  </w:r>
                </w:p>
              </w:tc>
              <w:tc>
                <w:tcPr>
                  <w:tcW w:w="5549" w:type="dxa"/>
                </w:tcPr>
                <w:p w14:paraId="2607D90C" w14:textId="219B117A" w:rsidR="000A2F95" w:rsidRPr="00CC7525" w:rsidRDefault="000A2F95" w:rsidP="00D74568">
                  <w:pPr>
                    <w:jc w:val="center"/>
                    <w:rPr>
                      <w:i/>
                      <w:iCs/>
                      <w:color w:val="000000"/>
                      <w:sz w:val="22"/>
                      <w:szCs w:val="22"/>
                    </w:rPr>
                  </w:pPr>
                </w:p>
              </w:tc>
            </w:tr>
            <w:tr w:rsidR="00CF68AA" w:rsidRPr="00CC7525" w14:paraId="32649410" w14:textId="77777777" w:rsidTr="00E3508E">
              <w:trPr>
                <w:trHeight w:val="616"/>
              </w:trPr>
              <w:tc>
                <w:tcPr>
                  <w:tcW w:w="2300" w:type="dxa"/>
                  <w:vAlign w:val="center"/>
                </w:tcPr>
                <w:p w14:paraId="16C3E8EF" w14:textId="114902DE" w:rsidR="00CF68AA" w:rsidRPr="00CC7525" w:rsidRDefault="00CF68AA" w:rsidP="00E3508E">
                  <w:pPr>
                    <w:jc w:val="center"/>
                    <w:rPr>
                      <w:color w:val="000000"/>
                      <w:sz w:val="22"/>
                      <w:szCs w:val="22"/>
                    </w:rPr>
                  </w:pPr>
                  <w:r w:rsidRPr="00CC7525">
                    <w:rPr>
                      <w:sz w:val="22"/>
                      <w:szCs w:val="22"/>
                    </w:rPr>
                    <w:t xml:space="preserve">2. </w:t>
                  </w:r>
                  <w:r w:rsidRPr="00CC7525">
                    <w:rPr>
                      <w:sz w:val="22"/>
                      <w:szCs w:val="22"/>
                      <w:lang w:val="en-US"/>
                    </w:rPr>
                    <w:t xml:space="preserve">= </w:t>
                  </w:r>
                  <w:r w:rsidR="00C04C4C" w:rsidRPr="00CC7525">
                    <w:rPr>
                      <w:i/>
                      <w:sz w:val="22"/>
                      <w:szCs w:val="22"/>
                    </w:rPr>
                    <w:t>(</w:t>
                  </w:r>
                  <w:r w:rsidRPr="00CC7525">
                    <w:rPr>
                      <w:i/>
                      <w:sz w:val="22"/>
                      <w:szCs w:val="22"/>
                    </w:rPr>
                    <w:t>1.</w:t>
                  </w:r>
                  <w:r w:rsidR="00C04C4C" w:rsidRPr="00CC7525">
                    <w:rPr>
                      <w:i/>
                      <w:sz w:val="22"/>
                      <w:szCs w:val="22"/>
                    </w:rPr>
                    <w:t xml:space="preserve">) </w:t>
                  </w:r>
                  <w:r w:rsidRPr="00CC7525">
                    <w:rPr>
                      <w:i/>
                      <w:sz w:val="22"/>
                      <w:szCs w:val="22"/>
                    </w:rPr>
                    <w:t>×</w:t>
                  </w:r>
                  <w:r w:rsidR="00C04C4C" w:rsidRPr="00CC7525">
                    <w:rPr>
                      <w:i/>
                      <w:sz w:val="22"/>
                      <w:szCs w:val="22"/>
                    </w:rPr>
                    <w:t xml:space="preserve"> </w:t>
                  </w:r>
                  <w:r w:rsidRPr="00CC7525">
                    <w:rPr>
                      <w:i/>
                      <w:sz w:val="22"/>
                      <w:szCs w:val="22"/>
                    </w:rPr>
                    <w:t>0,21</w:t>
                  </w:r>
                </w:p>
              </w:tc>
              <w:tc>
                <w:tcPr>
                  <w:tcW w:w="6804" w:type="dxa"/>
                  <w:vAlign w:val="center"/>
                </w:tcPr>
                <w:p w14:paraId="74CBE686" w14:textId="74C5EECC" w:rsidR="00CF68AA" w:rsidRPr="00CC7525" w:rsidRDefault="00CF68AA" w:rsidP="00CF68AA">
                  <w:pPr>
                    <w:rPr>
                      <w:color w:val="000000"/>
                      <w:sz w:val="22"/>
                      <w:szCs w:val="22"/>
                    </w:rPr>
                  </w:pPr>
                  <w:r w:rsidRPr="00CC7525">
                    <w:rPr>
                      <w:bCs/>
                      <w:sz w:val="22"/>
                      <w:szCs w:val="22"/>
                    </w:rPr>
                    <w:t>21 proc. PVM</w:t>
                  </w:r>
                </w:p>
              </w:tc>
              <w:tc>
                <w:tcPr>
                  <w:tcW w:w="5549" w:type="dxa"/>
                </w:tcPr>
                <w:p w14:paraId="4D578A61" w14:textId="77777777" w:rsidR="00CF68AA" w:rsidRPr="00CC7525" w:rsidRDefault="00CF68AA" w:rsidP="00CF68AA">
                  <w:pPr>
                    <w:rPr>
                      <w:color w:val="000000"/>
                      <w:sz w:val="22"/>
                      <w:szCs w:val="22"/>
                    </w:rPr>
                  </w:pPr>
                </w:p>
              </w:tc>
            </w:tr>
            <w:tr w:rsidR="00CF68AA" w:rsidRPr="00CC7525" w14:paraId="3C8D7C62" w14:textId="77777777" w:rsidTr="00356836">
              <w:trPr>
                <w:trHeight w:val="666"/>
              </w:trPr>
              <w:tc>
                <w:tcPr>
                  <w:tcW w:w="2300" w:type="dxa"/>
                  <w:vAlign w:val="center"/>
                </w:tcPr>
                <w:p w14:paraId="59DF46E8" w14:textId="4461474C" w:rsidR="00CF68AA" w:rsidRPr="00CC7525" w:rsidRDefault="00CF68AA" w:rsidP="00E3508E">
                  <w:pPr>
                    <w:jc w:val="center"/>
                    <w:rPr>
                      <w:sz w:val="22"/>
                      <w:szCs w:val="22"/>
                    </w:rPr>
                  </w:pPr>
                  <w:r w:rsidRPr="00CC7525">
                    <w:rPr>
                      <w:sz w:val="22"/>
                      <w:szCs w:val="22"/>
                    </w:rPr>
                    <w:t xml:space="preserve">3. </w:t>
                  </w:r>
                  <w:r w:rsidRPr="00CC7525">
                    <w:rPr>
                      <w:i/>
                      <w:sz w:val="22"/>
                      <w:szCs w:val="22"/>
                    </w:rPr>
                    <w:t>= (1.)</w:t>
                  </w:r>
                  <w:r w:rsidR="00C04C4C" w:rsidRPr="00CC7525">
                    <w:rPr>
                      <w:i/>
                      <w:sz w:val="22"/>
                      <w:szCs w:val="22"/>
                    </w:rPr>
                    <w:t xml:space="preserve"> </w:t>
                  </w:r>
                  <w:r w:rsidRPr="00CC7525">
                    <w:rPr>
                      <w:i/>
                      <w:sz w:val="22"/>
                      <w:szCs w:val="22"/>
                    </w:rPr>
                    <w:t>+</w:t>
                  </w:r>
                  <w:r w:rsidR="00C04C4C" w:rsidRPr="00CC7525">
                    <w:rPr>
                      <w:i/>
                      <w:sz w:val="22"/>
                      <w:szCs w:val="22"/>
                    </w:rPr>
                    <w:t xml:space="preserve"> </w:t>
                  </w:r>
                  <w:r w:rsidRPr="00CC7525">
                    <w:rPr>
                      <w:i/>
                      <w:sz w:val="22"/>
                      <w:szCs w:val="22"/>
                    </w:rPr>
                    <w:t>(2.)</w:t>
                  </w:r>
                </w:p>
              </w:tc>
              <w:tc>
                <w:tcPr>
                  <w:tcW w:w="6804" w:type="dxa"/>
                  <w:vAlign w:val="center"/>
                </w:tcPr>
                <w:p w14:paraId="65B00526" w14:textId="0CE06FB1" w:rsidR="00CF68AA" w:rsidRPr="00CC7525" w:rsidRDefault="00CF68AA" w:rsidP="00CF68AA">
                  <w:pPr>
                    <w:rPr>
                      <w:bCs/>
                      <w:sz w:val="22"/>
                      <w:szCs w:val="22"/>
                    </w:rPr>
                  </w:pPr>
                  <w:r w:rsidRPr="00CC7525">
                    <w:rPr>
                      <w:color w:val="000000"/>
                      <w:sz w:val="22"/>
                      <w:szCs w:val="22"/>
                    </w:rPr>
                    <w:t xml:space="preserve">Darbų kaina </w:t>
                  </w:r>
                  <w:r w:rsidRPr="00CC7525">
                    <w:rPr>
                      <w:bCs/>
                      <w:color w:val="000000"/>
                      <w:sz w:val="22"/>
                      <w:szCs w:val="22"/>
                    </w:rPr>
                    <w:t>EUR su PVM</w:t>
                  </w:r>
                </w:p>
              </w:tc>
              <w:tc>
                <w:tcPr>
                  <w:tcW w:w="5549" w:type="dxa"/>
                </w:tcPr>
                <w:p w14:paraId="2CC27EF6" w14:textId="77777777" w:rsidR="00CF68AA" w:rsidRPr="00CC7525" w:rsidRDefault="00CF68AA" w:rsidP="00CF68AA">
                  <w:pPr>
                    <w:rPr>
                      <w:color w:val="000000"/>
                      <w:sz w:val="22"/>
                      <w:szCs w:val="22"/>
                    </w:rPr>
                  </w:pPr>
                </w:p>
              </w:tc>
            </w:tr>
          </w:tbl>
          <w:p w14:paraId="07F6DEFE" w14:textId="77777777" w:rsidR="00373231" w:rsidRPr="00CC7525" w:rsidRDefault="00373231" w:rsidP="000A5330">
            <w:pPr>
              <w:ind w:firstLine="720"/>
              <w:rPr>
                <w:color w:val="000000"/>
                <w:sz w:val="22"/>
                <w:szCs w:val="22"/>
              </w:rPr>
            </w:pPr>
          </w:p>
          <w:p w14:paraId="24D5736B" w14:textId="119CABD5" w:rsidR="00373231" w:rsidRPr="00CC7525" w:rsidRDefault="009F5D0E" w:rsidP="000A5330">
            <w:pPr>
              <w:ind w:firstLine="720"/>
              <w:rPr>
                <w:color w:val="000000"/>
                <w:sz w:val="22"/>
                <w:szCs w:val="22"/>
              </w:rPr>
            </w:pPr>
            <w:r w:rsidRPr="00CC7525">
              <w:rPr>
                <w:color w:val="000000"/>
                <w:sz w:val="22"/>
                <w:szCs w:val="22"/>
              </w:rPr>
              <w:t>Kartu su pasiūlymu pateikiami šie dokumentai:</w:t>
            </w:r>
          </w:p>
          <w:p w14:paraId="70387B53" w14:textId="37795998" w:rsidR="00F75F96" w:rsidRPr="00CC7525" w:rsidRDefault="00AA3416" w:rsidP="00B079F4">
            <w:pPr>
              <w:tabs>
                <w:tab w:val="left" w:pos="12330"/>
              </w:tabs>
              <w:ind w:right="-1"/>
              <w:rPr>
                <w:color w:val="000000"/>
                <w:sz w:val="22"/>
                <w:szCs w:val="22"/>
              </w:rPr>
            </w:pPr>
            <w:r w:rsidRPr="00CC7525">
              <w:rPr>
                <w:color w:val="000000"/>
                <w:sz w:val="22"/>
                <w:szCs w:val="22"/>
              </w:rPr>
              <w:tab/>
              <w:t xml:space="preserve">                        </w:t>
            </w:r>
            <w:r w:rsidR="009F5D0E" w:rsidRPr="00CC7525">
              <w:rPr>
                <w:i/>
                <w:iCs/>
                <w:sz w:val="22"/>
                <w:szCs w:val="22"/>
              </w:rPr>
              <w:t>2</w:t>
            </w:r>
            <w:r w:rsidRPr="00CC7525">
              <w:rPr>
                <w:i/>
                <w:iCs/>
                <w:sz w:val="22"/>
                <w:szCs w:val="22"/>
              </w:rPr>
              <w:t xml:space="preserve">  lentelė</w:t>
            </w:r>
          </w:p>
          <w:tbl>
            <w:tblPr>
              <w:tblW w:w="14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3993"/>
            </w:tblGrid>
            <w:tr w:rsidR="00F75F96" w:rsidRPr="00CC7525" w14:paraId="1CB24FF1" w14:textId="77777777" w:rsidTr="008E3D0F">
              <w:trPr>
                <w:jc w:val="center"/>
              </w:trPr>
              <w:tc>
                <w:tcPr>
                  <w:tcW w:w="714" w:type="dxa"/>
                  <w:tcBorders>
                    <w:top w:val="single" w:sz="4" w:space="0" w:color="auto"/>
                    <w:left w:val="single" w:sz="4" w:space="0" w:color="auto"/>
                    <w:bottom w:val="single" w:sz="4" w:space="0" w:color="auto"/>
                    <w:right w:val="single" w:sz="4" w:space="0" w:color="auto"/>
                  </w:tcBorders>
                  <w:vAlign w:val="center"/>
                </w:tcPr>
                <w:p w14:paraId="075C2649" w14:textId="77777777" w:rsidR="00F75F96" w:rsidRPr="00CC7525" w:rsidRDefault="00F75F96" w:rsidP="00F75F96">
                  <w:pPr>
                    <w:ind w:right="-1"/>
                    <w:jc w:val="center"/>
                    <w:rPr>
                      <w:b/>
                      <w:bCs/>
                      <w:color w:val="000000"/>
                      <w:sz w:val="22"/>
                      <w:szCs w:val="22"/>
                    </w:rPr>
                  </w:pPr>
                  <w:r w:rsidRPr="00CC7525">
                    <w:rPr>
                      <w:b/>
                      <w:bCs/>
                      <w:color w:val="000000"/>
                      <w:sz w:val="22"/>
                      <w:szCs w:val="22"/>
                    </w:rPr>
                    <w:t>Eil.</w:t>
                  </w:r>
                </w:p>
                <w:p w14:paraId="753584A6" w14:textId="77777777" w:rsidR="00F75F96" w:rsidRPr="00CC7525" w:rsidRDefault="00F75F96" w:rsidP="00F75F96">
                  <w:pPr>
                    <w:ind w:right="-1"/>
                    <w:jc w:val="center"/>
                    <w:rPr>
                      <w:b/>
                      <w:bCs/>
                      <w:color w:val="000000"/>
                      <w:sz w:val="22"/>
                      <w:szCs w:val="22"/>
                    </w:rPr>
                  </w:pPr>
                  <w:r w:rsidRPr="00CC7525">
                    <w:rPr>
                      <w:b/>
                      <w:bCs/>
                      <w:color w:val="000000"/>
                      <w:sz w:val="22"/>
                      <w:szCs w:val="22"/>
                    </w:rPr>
                    <w:t>Nr.</w:t>
                  </w:r>
                </w:p>
              </w:tc>
              <w:tc>
                <w:tcPr>
                  <w:tcW w:w="13993" w:type="dxa"/>
                  <w:tcBorders>
                    <w:top w:val="single" w:sz="4" w:space="0" w:color="auto"/>
                    <w:left w:val="single" w:sz="4" w:space="0" w:color="auto"/>
                    <w:bottom w:val="single" w:sz="4" w:space="0" w:color="auto"/>
                    <w:right w:val="single" w:sz="4" w:space="0" w:color="auto"/>
                  </w:tcBorders>
                  <w:vAlign w:val="center"/>
                </w:tcPr>
                <w:p w14:paraId="212ED51C" w14:textId="77777777" w:rsidR="00F75F96" w:rsidRPr="00CC7525" w:rsidRDefault="00F75F96" w:rsidP="00F75F96">
                  <w:pPr>
                    <w:ind w:right="-1"/>
                    <w:jc w:val="center"/>
                    <w:rPr>
                      <w:b/>
                      <w:bCs/>
                      <w:color w:val="000000"/>
                      <w:sz w:val="22"/>
                      <w:szCs w:val="22"/>
                    </w:rPr>
                  </w:pPr>
                  <w:r w:rsidRPr="00CC7525">
                    <w:rPr>
                      <w:b/>
                      <w:bCs/>
                      <w:color w:val="000000"/>
                      <w:sz w:val="22"/>
                      <w:szCs w:val="22"/>
                    </w:rPr>
                    <w:t>Pateiktų dokumentų pavadinimas</w:t>
                  </w:r>
                </w:p>
              </w:tc>
            </w:tr>
            <w:tr w:rsidR="00F75F96" w:rsidRPr="00CC7525" w14:paraId="48A3260F" w14:textId="77777777" w:rsidTr="008E3D0F">
              <w:trPr>
                <w:jc w:val="center"/>
              </w:trPr>
              <w:tc>
                <w:tcPr>
                  <w:tcW w:w="714" w:type="dxa"/>
                  <w:tcBorders>
                    <w:top w:val="single" w:sz="4" w:space="0" w:color="auto"/>
                    <w:left w:val="single" w:sz="4" w:space="0" w:color="auto"/>
                    <w:bottom w:val="single" w:sz="4" w:space="0" w:color="auto"/>
                    <w:right w:val="single" w:sz="4" w:space="0" w:color="auto"/>
                  </w:tcBorders>
                </w:tcPr>
                <w:p w14:paraId="7FB18FF0" w14:textId="77777777" w:rsidR="00F75F96" w:rsidRPr="00CC7525" w:rsidRDefault="00F75F96" w:rsidP="00F75F96">
                  <w:pPr>
                    <w:ind w:right="-1"/>
                    <w:rPr>
                      <w:color w:val="000000"/>
                      <w:sz w:val="22"/>
                      <w:szCs w:val="22"/>
                    </w:rPr>
                  </w:pPr>
                </w:p>
              </w:tc>
              <w:tc>
                <w:tcPr>
                  <w:tcW w:w="13993" w:type="dxa"/>
                  <w:tcBorders>
                    <w:top w:val="single" w:sz="4" w:space="0" w:color="auto"/>
                    <w:left w:val="single" w:sz="4" w:space="0" w:color="auto"/>
                    <w:bottom w:val="single" w:sz="4" w:space="0" w:color="auto"/>
                    <w:right w:val="single" w:sz="4" w:space="0" w:color="auto"/>
                  </w:tcBorders>
                </w:tcPr>
                <w:p w14:paraId="59EBDDA7" w14:textId="77777777" w:rsidR="00F75F96" w:rsidRPr="00CC7525" w:rsidRDefault="00F75F96" w:rsidP="00F75F96">
                  <w:pPr>
                    <w:ind w:right="-1"/>
                    <w:rPr>
                      <w:color w:val="000000"/>
                      <w:sz w:val="22"/>
                      <w:szCs w:val="22"/>
                    </w:rPr>
                  </w:pPr>
                </w:p>
              </w:tc>
            </w:tr>
            <w:tr w:rsidR="00F75F96" w:rsidRPr="00CC7525" w14:paraId="703A31CF" w14:textId="77777777" w:rsidTr="008E3D0F">
              <w:trPr>
                <w:jc w:val="center"/>
              </w:trPr>
              <w:tc>
                <w:tcPr>
                  <w:tcW w:w="714" w:type="dxa"/>
                  <w:tcBorders>
                    <w:top w:val="single" w:sz="4" w:space="0" w:color="auto"/>
                    <w:left w:val="single" w:sz="4" w:space="0" w:color="auto"/>
                    <w:bottom w:val="single" w:sz="4" w:space="0" w:color="auto"/>
                    <w:right w:val="single" w:sz="4" w:space="0" w:color="auto"/>
                  </w:tcBorders>
                </w:tcPr>
                <w:p w14:paraId="35F7F7D9" w14:textId="77777777" w:rsidR="00F75F96" w:rsidRPr="00CC7525" w:rsidRDefault="00F75F96" w:rsidP="00F75F96">
                  <w:pPr>
                    <w:ind w:right="-1"/>
                    <w:rPr>
                      <w:color w:val="000000"/>
                      <w:sz w:val="22"/>
                      <w:szCs w:val="22"/>
                    </w:rPr>
                  </w:pPr>
                </w:p>
              </w:tc>
              <w:tc>
                <w:tcPr>
                  <w:tcW w:w="13993" w:type="dxa"/>
                  <w:tcBorders>
                    <w:top w:val="single" w:sz="4" w:space="0" w:color="auto"/>
                    <w:left w:val="single" w:sz="4" w:space="0" w:color="auto"/>
                    <w:bottom w:val="single" w:sz="4" w:space="0" w:color="auto"/>
                    <w:right w:val="single" w:sz="4" w:space="0" w:color="auto"/>
                  </w:tcBorders>
                </w:tcPr>
                <w:p w14:paraId="04EC16FA" w14:textId="77777777" w:rsidR="00F75F96" w:rsidRPr="00CC7525" w:rsidRDefault="00F75F96" w:rsidP="00F75F96">
                  <w:pPr>
                    <w:ind w:right="-1"/>
                    <w:rPr>
                      <w:color w:val="000000"/>
                      <w:sz w:val="22"/>
                      <w:szCs w:val="22"/>
                    </w:rPr>
                  </w:pPr>
                </w:p>
              </w:tc>
            </w:tr>
          </w:tbl>
          <w:p w14:paraId="2BE853CA" w14:textId="77777777" w:rsidR="00F75F96" w:rsidRPr="00CC7525" w:rsidRDefault="00F75F96" w:rsidP="000A5330">
            <w:pPr>
              <w:ind w:firstLine="720"/>
              <w:rPr>
                <w:color w:val="000000"/>
                <w:sz w:val="22"/>
                <w:szCs w:val="22"/>
              </w:rPr>
            </w:pPr>
          </w:p>
          <w:p w14:paraId="4AEA5750" w14:textId="77777777" w:rsidR="00F75F96" w:rsidRPr="00CC7525" w:rsidRDefault="00F75F96" w:rsidP="000A5330">
            <w:pPr>
              <w:ind w:firstLine="720"/>
              <w:rPr>
                <w:color w:val="000000"/>
                <w:sz w:val="22"/>
                <w:szCs w:val="22"/>
              </w:rPr>
            </w:pPr>
          </w:p>
          <w:p w14:paraId="4F2096F7" w14:textId="77777777" w:rsidR="00F75F96" w:rsidRPr="00CC7525" w:rsidRDefault="00F75F96" w:rsidP="000A5330">
            <w:pPr>
              <w:ind w:firstLine="720"/>
              <w:rPr>
                <w:color w:val="000000"/>
                <w:sz w:val="22"/>
                <w:szCs w:val="22"/>
              </w:rPr>
            </w:pPr>
          </w:p>
          <w:p w14:paraId="7F3BE0DC" w14:textId="77777777" w:rsidR="00F75F96" w:rsidRPr="00CC7525" w:rsidRDefault="00F75F96" w:rsidP="000A5330">
            <w:pPr>
              <w:ind w:firstLine="720"/>
              <w:rPr>
                <w:color w:val="000000"/>
                <w:sz w:val="22"/>
                <w:szCs w:val="22"/>
              </w:rPr>
            </w:pPr>
          </w:p>
          <w:p w14:paraId="1001DF76" w14:textId="77777777" w:rsidR="00413037" w:rsidRPr="00CC7525" w:rsidRDefault="00413037" w:rsidP="000A5330">
            <w:pPr>
              <w:ind w:firstLine="720"/>
              <w:rPr>
                <w:color w:val="000000"/>
                <w:sz w:val="22"/>
                <w:szCs w:val="22"/>
              </w:rPr>
            </w:pPr>
          </w:p>
          <w:p w14:paraId="4B4398B8" w14:textId="77777777" w:rsidR="00413037" w:rsidRPr="00CC7525" w:rsidRDefault="00413037" w:rsidP="000A5330">
            <w:pPr>
              <w:ind w:firstLine="720"/>
              <w:rPr>
                <w:color w:val="000000"/>
                <w:sz w:val="22"/>
                <w:szCs w:val="22"/>
              </w:rPr>
            </w:pPr>
          </w:p>
          <w:p w14:paraId="2BB98BBE" w14:textId="57AB412C" w:rsidR="00373231" w:rsidRPr="00CC7525" w:rsidRDefault="00373231" w:rsidP="000A5330">
            <w:pPr>
              <w:ind w:firstLine="720"/>
              <w:rPr>
                <w:color w:val="000000"/>
                <w:sz w:val="22"/>
                <w:szCs w:val="22"/>
              </w:rPr>
            </w:pPr>
            <w:r w:rsidRPr="00CC7525">
              <w:rPr>
                <w:color w:val="000000"/>
                <w:sz w:val="22"/>
                <w:szCs w:val="22"/>
              </w:rPr>
              <w:t xml:space="preserve">Ši pasiūlyme nurodyta informacija yra konfidenciali </w:t>
            </w:r>
            <w:r w:rsidRPr="00CC7525">
              <w:rPr>
                <w:i/>
                <w:color w:val="000000"/>
                <w:sz w:val="22"/>
                <w:szCs w:val="22"/>
              </w:rPr>
              <w:t>/Perkantysis subjektas šios informacijos negali atskleisti tretiesiems asmenims</w:t>
            </w:r>
            <w:r w:rsidR="00AE61BA" w:rsidRPr="00CC7525">
              <w:rPr>
                <w:i/>
                <w:color w:val="000000"/>
                <w:sz w:val="22"/>
                <w:szCs w:val="22"/>
              </w:rPr>
              <w:t>:</w:t>
            </w:r>
          </w:p>
          <w:p w14:paraId="1BAAB682" w14:textId="77777777" w:rsidR="00373231" w:rsidRPr="00CC7525" w:rsidRDefault="00373231" w:rsidP="000A5330">
            <w:pPr>
              <w:tabs>
                <w:tab w:val="left" w:pos="8712"/>
              </w:tabs>
              <w:rPr>
                <w:bCs/>
                <w:i/>
                <w:color w:val="000000"/>
                <w:sz w:val="22"/>
                <w:szCs w:val="22"/>
              </w:rPr>
            </w:pPr>
          </w:p>
          <w:p w14:paraId="7F286B0B" w14:textId="17AF03BE" w:rsidR="00FA174E" w:rsidRPr="00CC7525" w:rsidRDefault="00AE61BA" w:rsidP="00B079F4">
            <w:pPr>
              <w:tabs>
                <w:tab w:val="left" w:pos="8712"/>
              </w:tabs>
              <w:jc w:val="right"/>
              <w:rPr>
                <w:bCs/>
                <w:i/>
                <w:color w:val="000000"/>
                <w:sz w:val="22"/>
                <w:szCs w:val="22"/>
              </w:rPr>
            </w:pPr>
            <w:r w:rsidRPr="00CC7525">
              <w:rPr>
                <w:bCs/>
                <w:i/>
                <w:color w:val="000000"/>
                <w:sz w:val="22"/>
                <w:szCs w:val="22"/>
              </w:rPr>
              <w:t>3</w:t>
            </w:r>
            <w:r w:rsidR="00373231" w:rsidRPr="00CC7525">
              <w:rPr>
                <w:bCs/>
                <w:i/>
                <w:color w:val="000000"/>
                <w:sz w:val="22"/>
                <w:szCs w:val="22"/>
              </w:rPr>
              <w:t xml:space="preserve">  lentelė</w:t>
            </w:r>
          </w:p>
        </w:tc>
      </w:tr>
      <w:tr w:rsidR="00373231" w:rsidRPr="00CC7525" w14:paraId="6E1CD8EF" w14:textId="77777777" w:rsidTr="000A2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20CB2FFF" w14:textId="77777777" w:rsidR="00373231" w:rsidRPr="00CC7525" w:rsidRDefault="00373231" w:rsidP="000A5330">
            <w:pPr>
              <w:widowControl w:val="0"/>
              <w:suppressLineNumbers/>
              <w:suppressAutoHyphens/>
              <w:jc w:val="center"/>
              <w:rPr>
                <w:b/>
                <w:bCs/>
                <w:sz w:val="22"/>
                <w:szCs w:val="22"/>
              </w:rPr>
            </w:pPr>
            <w:r w:rsidRPr="00CC7525">
              <w:rPr>
                <w:b/>
                <w:bCs/>
                <w:sz w:val="22"/>
                <w:szCs w:val="22"/>
              </w:rPr>
              <w:lastRenderedPageBreak/>
              <w:t>Eil.</w:t>
            </w:r>
          </w:p>
          <w:p w14:paraId="2DFD1D1C" w14:textId="77777777" w:rsidR="00373231" w:rsidRPr="00CC7525" w:rsidRDefault="00373231" w:rsidP="000A5330">
            <w:pPr>
              <w:widowControl w:val="0"/>
              <w:suppressLineNumbers/>
              <w:suppressAutoHyphens/>
              <w:jc w:val="center"/>
              <w:rPr>
                <w:b/>
                <w:bCs/>
                <w:sz w:val="22"/>
                <w:szCs w:val="22"/>
              </w:rPr>
            </w:pPr>
            <w:r w:rsidRPr="00CC7525">
              <w:rPr>
                <w:b/>
                <w:bCs/>
                <w:sz w:val="22"/>
                <w:szCs w:val="22"/>
              </w:rPr>
              <w:t>Nr.</w:t>
            </w:r>
          </w:p>
        </w:tc>
        <w:tc>
          <w:tcPr>
            <w:tcW w:w="2552" w:type="dxa"/>
            <w:tcBorders>
              <w:top w:val="single" w:sz="4" w:space="0" w:color="auto"/>
              <w:left w:val="single" w:sz="4" w:space="0" w:color="auto"/>
              <w:bottom w:val="single" w:sz="4" w:space="0" w:color="auto"/>
              <w:right w:val="single" w:sz="4" w:space="0" w:color="auto"/>
            </w:tcBorders>
            <w:vAlign w:val="center"/>
          </w:tcPr>
          <w:p w14:paraId="62527BFC" w14:textId="77777777" w:rsidR="00373231" w:rsidRPr="00CC7525" w:rsidRDefault="00373231" w:rsidP="000A5330">
            <w:pPr>
              <w:widowControl w:val="0"/>
              <w:suppressLineNumbers/>
              <w:suppressAutoHyphens/>
              <w:jc w:val="center"/>
              <w:rPr>
                <w:b/>
                <w:bCs/>
                <w:sz w:val="22"/>
                <w:szCs w:val="22"/>
              </w:rPr>
            </w:pPr>
            <w:r w:rsidRPr="00CC7525">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116B50F6" w14:textId="77777777" w:rsidR="00373231" w:rsidRPr="00CC7525" w:rsidRDefault="00373231" w:rsidP="000A5330">
            <w:pPr>
              <w:widowControl w:val="0"/>
              <w:suppressLineNumbers/>
              <w:suppressAutoHyphens/>
              <w:jc w:val="center"/>
              <w:rPr>
                <w:b/>
                <w:bCs/>
                <w:sz w:val="22"/>
                <w:szCs w:val="22"/>
              </w:rPr>
            </w:pPr>
            <w:r w:rsidRPr="00CC7525">
              <w:rPr>
                <w:b/>
                <w:bCs/>
                <w:sz w:val="22"/>
                <w:szCs w:val="22"/>
              </w:rPr>
              <w:t>Dokumente esanti konfidenciali informacija (nurodoma dokumento dalis / puslapis, kuriame yra konfidenciali informacija)</w:t>
            </w:r>
            <w:r w:rsidRPr="00CC7525">
              <w:rPr>
                <w:b/>
                <w:sz w:val="22"/>
                <w:szCs w:val="22"/>
              </w:rPr>
              <w:t>*</w:t>
            </w:r>
          </w:p>
        </w:tc>
        <w:tc>
          <w:tcPr>
            <w:tcW w:w="6096" w:type="dxa"/>
            <w:tcBorders>
              <w:top w:val="single" w:sz="4" w:space="0" w:color="auto"/>
              <w:left w:val="single" w:sz="4" w:space="0" w:color="auto"/>
              <w:bottom w:val="single" w:sz="4" w:space="0" w:color="auto"/>
              <w:right w:val="single" w:sz="4" w:space="0" w:color="auto"/>
            </w:tcBorders>
            <w:vAlign w:val="center"/>
          </w:tcPr>
          <w:p w14:paraId="5D0D9BBF" w14:textId="77777777" w:rsidR="00373231" w:rsidRPr="00CC7525" w:rsidRDefault="00373231" w:rsidP="000A5330">
            <w:pPr>
              <w:widowControl w:val="0"/>
              <w:suppressLineNumbers/>
              <w:suppressAutoHyphens/>
              <w:jc w:val="center"/>
              <w:rPr>
                <w:b/>
                <w:bCs/>
                <w:sz w:val="22"/>
                <w:szCs w:val="22"/>
              </w:rPr>
            </w:pPr>
            <w:r w:rsidRPr="00CC7525">
              <w:rPr>
                <w:b/>
                <w:bCs/>
                <w:sz w:val="22"/>
                <w:szCs w:val="22"/>
              </w:rPr>
              <w:t>Konfidencialios informacijos pagrindimas (paaiškinama, kuo remiantis nurodytas dokumentas ar jo dalis yra konfidencialūs)</w:t>
            </w:r>
            <w:r w:rsidRPr="00CC7525">
              <w:rPr>
                <w:b/>
                <w:sz w:val="22"/>
                <w:szCs w:val="22"/>
              </w:rPr>
              <w:t>*</w:t>
            </w:r>
          </w:p>
        </w:tc>
      </w:tr>
      <w:tr w:rsidR="00373231" w:rsidRPr="00CC7525" w14:paraId="56D8830A" w14:textId="77777777" w:rsidTr="000A2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63BB2DE7" w14:textId="77777777" w:rsidR="00373231" w:rsidRPr="00CC7525" w:rsidRDefault="00373231" w:rsidP="000A5330">
            <w:pPr>
              <w:widowControl w:val="0"/>
              <w:suppressLineNumbers/>
              <w:suppressAutoHyphens/>
              <w:rPr>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EDCD21C" w14:textId="77777777" w:rsidR="00373231" w:rsidRPr="00CC7525" w:rsidRDefault="00373231" w:rsidP="000A5330">
            <w:pPr>
              <w:widowControl w:val="0"/>
              <w:suppressLineNumbers/>
              <w:suppressAutoHyphens/>
              <w:rPr>
                <w:sz w:val="22"/>
                <w:szCs w:val="22"/>
              </w:rPr>
            </w:pPr>
            <w:r w:rsidRPr="00CC7525">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187531D3" w14:textId="77777777" w:rsidR="00373231" w:rsidRPr="00CC7525" w:rsidRDefault="00373231" w:rsidP="000A5330">
            <w:pPr>
              <w:widowControl w:val="0"/>
              <w:suppressLineNumbers/>
              <w:suppressAutoHyphens/>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63052139" w14:textId="77777777" w:rsidR="00373231" w:rsidRPr="00CC7525" w:rsidRDefault="00373231" w:rsidP="000A5330">
            <w:pPr>
              <w:widowControl w:val="0"/>
              <w:suppressLineNumbers/>
              <w:suppressAutoHyphens/>
              <w:rPr>
                <w:sz w:val="22"/>
                <w:szCs w:val="22"/>
              </w:rPr>
            </w:pPr>
          </w:p>
        </w:tc>
      </w:tr>
      <w:tr w:rsidR="00373231" w:rsidRPr="00CC7525" w14:paraId="6F07E6CA" w14:textId="77777777" w:rsidTr="000A2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4B27EFB9" w14:textId="77777777" w:rsidR="00373231" w:rsidRPr="00CC7525" w:rsidRDefault="00373231" w:rsidP="000A5330">
            <w:pPr>
              <w:widowControl w:val="0"/>
              <w:suppressLineNumbers/>
              <w:suppressAutoHyphens/>
              <w:rPr>
                <w:sz w:val="22"/>
                <w:szCs w:val="22"/>
              </w:rPr>
            </w:pPr>
          </w:p>
        </w:tc>
        <w:tc>
          <w:tcPr>
            <w:tcW w:w="2552" w:type="dxa"/>
            <w:tcBorders>
              <w:top w:val="single" w:sz="4" w:space="0" w:color="auto"/>
              <w:left w:val="single" w:sz="4" w:space="0" w:color="auto"/>
              <w:bottom w:val="single" w:sz="4" w:space="0" w:color="auto"/>
              <w:right w:val="single" w:sz="4" w:space="0" w:color="auto"/>
            </w:tcBorders>
          </w:tcPr>
          <w:p w14:paraId="562464EC" w14:textId="77777777" w:rsidR="00373231" w:rsidRPr="00CC7525" w:rsidRDefault="00373231" w:rsidP="000A5330">
            <w:pPr>
              <w:widowControl w:val="0"/>
              <w:suppressLineNumbers/>
              <w:tabs>
                <w:tab w:val="left" w:pos="1296"/>
                <w:tab w:val="center" w:pos="4320"/>
                <w:tab w:val="right" w:pos="8640"/>
              </w:tabs>
              <w:suppressAutoHyphens/>
              <w:jc w:val="left"/>
              <w:rPr>
                <w:sz w:val="22"/>
                <w:szCs w:val="22"/>
              </w:rPr>
            </w:pPr>
            <w:r w:rsidRPr="00CC7525">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4D408DF8" w14:textId="77777777" w:rsidR="00373231" w:rsidRPr="00CC7525" w:rsidRDefault="00373231" w:rsidP="000A5330">
            <w:pPr>
              <w:widowControl w:val="0"/>
              <w:suppressLineNumbers/>
              <w:tabs>
                <w:tab w:val="left" w:pos="1296"/>
                <w:tab w:val="center" w:pos="4320"/>
                <w:tab w:val="right" w:pos="8640"/>
              </w:tabs>
              <w:suppressAutoHyphens/>
              <w:jc w:val="left"/>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409353F0" w14:textId="77777777" w:rsidR="00373231" w:rsidRPr="00CC7525" w:rsidRDefault="00373231" w:rsidP="000A5330">
            <w:pPr>
              <w:widowControl w:val="0"/>
              <w:suppressLineNumbers/>
              <w:tabs>
                <w:tab w:val="left" w:pos="1296"/>
                <w:tab w:val="center" w:pos="4320"/>
                <w:tab w:val="right" w:pos="8640"/>
              </w:tabs>
              <w:suppressAutoHyphens/>
              <w:jc w:val="left"/>
              <w:rPr>
                <w:sz w:val="22"/>
                <w:szCs w:val="22"/>
              </w:rPr>
            </w:pPr>
          </w:p>
        </w:tc>
      </w:tr>
      <w:tr w:rsidR="00373231" w:rsidRPr="00CC7525" w14:paraId="51C3B1FF" w14:textId="77777777" w:rsidTr="000A2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1D2DD3F6" w14:textId="77777777" w:rsidR="00373231" w:rsidRPr="00CC7525" w:rsidRDefault="00373231" w:rsidP="000A5330">
            <w:pPr>
              <w:widowControl w:val="0"/>
              <w:suppressLineNumbers/>
              <w:suppressAutoHyphens/>
              <w:rPr>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2295286" w14:textId="77777777" w:rsidR="00373231" w:rsidRPr="00CC7525" w:rsidRDefault="00373231" w:rsidP="000A5330">
            <w:pPr>
              <w:widowControl w:val="0"/>
              <w:suppressLineNumbers/>
              <w:suppressAutoHyphens/>
              <w:rPr>
                <w:sz w:val="22"/>
                <w:szCs w:val="22"/>
              </w:rPr>
            </w:pPr>
            <w:r w:rsidRPr="00CC7525">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064F7D1B" w14:textId="77777777" w:rsidR="00373231" w:rsidRPr="00CC7525" w:rsidRDefault="00373231" w:rsidP="000A5330">
            <w:pPr>
              <w:widowControl w:val="0"/>
              <w:suppressLineNumbers/>
              <w:suppressAutoHyphens/>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327F1E8C" w14:textId="77777777" w:rsidR="00373231" w:rsidRPr="00CC7525" w:rsidRDefault="00373231" w:rsidP="000A5330">
            <w:pPr>
              <w:widowControl w:val="0"/>
              <w:suppressLineNumbers/>
              <w:suppressAutoHyphens/>
              <w:rPr>
                <w:sz w:val="22"/>
                <w:szCs w:val="22"/>
              </w:rPr>
            </w:pPr>
          </w:p>
        </w:tc>
      </w:tr>
    </w:tbl>
    <w:p w14:paraId="5B9069BA" w14:textId="77777777" w:rsidR="00373231" w:rsidRPr="00CC7525" w:rsidRDefault="00373231" w:rsidP="000A5330">
      <w:pPr>
        <w:ind w:firstLine="851"/>
        <w:rPr>
          <w:i/>
          <w:color w:val="000000"/>
          <w:sz w:val="22"/>
          <w:szCs w:val="22"/>
        </w:rPr>
      </w:pPr>
    </w:p>
    <w:p w14:paraId="5D3114B8" w14:textId="77777777" w:rsidR="00373231" w:rsidRPr="00CC7525" w:rsidRDefault="00373231" w:rsidP="000A5330">
      <w:pPr>
        <w:ind w:firstLine="284"/>
        <w:rPr>
          <w:bCs/>
          <w:i/>
          <w:sz w:val="22"/>
          <w:szCs w:val="22"/>
        </w:rPr>
      </w:pPr>
      <w:r w:rsidRPr="00CC7525">
        <w:rPr>
          <w:bCs/>
          <w:i/>
          <w:sz w:val="22"/>
          <w:szCs w:val="22"/>
        </w:rPr>
        <w:t xml:space="preserve">Pildyti tuomet, jei bus pateikta konfidenciali informacija. </w:t>
      </w:r>
      <w:r w:rsidRPr="00CC7525">
        <w:rPr>
          <w:bCs/>
          <w:sz w:val="22"/>
          <w:szCs w:val="22"/>
        </w:rPr>
        <w:t xml:space="preserve">Tiekėjas negali nurodyti, kad konfidenciali yra pasiūlymo kaina arba kad visas pasiūlymas yra konfidencialus. </w:t>
      </w:r>
      <w:r w:rsidRPr="00CC7525">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3EF4CD15" w14:textId="5703DC16" w:rsidR="00373231" w:rsidRPr="00CC7525" w:rsidRDefault="00373231" w:rsidP="000A5330">
      <w:pPr>
        <w:ind w:right="-1" w:firstLine="567"/>
        <w:rPr>
          <w:bCs/>
          <w:i/>
          <w:sz w:val="22"/>
          <w:szCs w:val="22"/>
          <w:u w:val="single"/>
        </w:rPr>
      </w:pPr>
      <w:r w:rsidRPr="00CC7525">
        <w:rPr>
          <w:bCs/>
          <w:i/>
          <w:sz w:val="22"/>
          <w:szCs w:val="22"/>
          <w:u w:val="single"/>
        </w:rPr>
        <w:t>Vadovaujantis Pirkimų įstatymo 94 str. 9 d.,</w:t>
      </w:r>
      <w:r w:rsidRPr="00CC7525">
        <w:rPr>
          <w:sz w:val="22"/>
          <w:szCs w:val="22"/>
          <w:u w:val="single"/>
        </w:rPr>
        <w:t xml:space="preserve"> </w:t>
      </w:r>
      <w:r w:rsidRPr="00CC7525">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7A64B50F" w14:textId="04C89626" w:rsidR="007F562D" w:rsidRPr="00CC7525" w:rsidRDefault="007F562D" w:rsidP="000A5330">
      <w:pPr>
        <w:jc w:val="right"/>
        <w:rPr>
          <w:bCs/>
          <w:i/>
          <w:color w:val="000000"/>
          <w:sz w:val="22"/>
          <w:szCs w:val="22"/>
        </w:rPr>
      </w:pPr>
      <w:r w:rsidRPr="00CC7525">
        <w:rPr>
          <w:bCs/>
          <w:i/>
          <w:color w:val="000000"/>
          <w:sz w:val="22"/>
          <w:szCs w:val="22"/>
        </w:rPr>
        <w:t xml:space="preserve">                                                                                                                                                                                                          </w:t>
      </w:r>
      <w:r w:rsidR="00B512B5" w:rsidRPr="00CC7525">
        <w:rPr>
          <w:bCs/>
          <w:i/>
          <w:color w:val="000000"/>
          <w:sz w:val="22"/>
          <w:szCs w:val="22"/>
          <w:lang w:val="en-US"/>
        </w:rPr>
        <w:t>4</w:t>
      </w:r>
      <w:r w:rsidRPr="00CC7525">
        <w:rPr>
          <w:bCs/>
          <w:i/>
          <w:color w:val="000000"/>
          <w:sz w:val="22"/>
          <w:szCs w:val="22"/>
        </w:rPr>
        <w:t xml:space="preserve"> lentelė</w:t>
      </w:r>
    </w:p>
    <w:p w14:paraId="04830826" w14:textId="6E5AD440" w:rsidR="007F562D" w:rsidRPr="00CC7525" w:rsidRDefault="007F562D" w:rsidP="000A5330">
      <w:pPr>
        <w:jc w:val="right"/>
        <w:rPr>
          <w:i/>
          <w:color w:val="000000"/>
          <w:sz w:val="22"/>
          <w:szCs w:val="22"/>
          <w:lang w:val="en-US"/>
        </w:rPr>
      </w:pPr>
      <w:r w:rsidRPr="00CC7525">
        <w:rPr>
          <w:i/>
          <w:sz w:val="22"/>
          <w:szCs w:val="22"/>
        </w:rPr>
        <w:t>Informacija apie subt</w:t>
      </w:r>
      <w:r w:rsidR="0030158B" w:rsidRPr="00CC7525">
        <w:rPr>
          <w:i/>
          <w:sz w:val="22"/>
          <w:szCs w:val="22"/>
        </w:rPr>
        <w:t>ie</w:t>
      </w:r>
      <w:r w:rsidRPr="00CC7525">
        <w:rPr>
          <w:i/>
          <w:sz w:val="22"/>
          <w:szCs w:val="22"/>
        </w:rPr>
        <w:t>kėjus ir kitus ūkio subjektus, kurių pajėgumais remiasi tiekėjas</w:t>
      </w:r>
      <w:r w:rsidR="00AA6E6F" w:rsidRPr="00CC7525">
        <w:rPr>
          <w:i/>
          <w:sz w:val="22"/>
          <w:szCs w:val="22"/>
          <w:lang w:val="en-US"/>
        </w:rPr>
        <w:t>*</w:t>
      </w:r>
    </w:p>
    <w:tbl>
      <w:tblPr>
        <w:tblStyle w:val="Lentelstinklelis"/>
        <w:tblW w:w="14743" w:type="dxa"/>
        <w:tblInd w:w="-147" w:type="dxa"/>
        <w:tblLook w:val="04A0" w:firstRow="1" w:lastRow="0" w:firstColumn="1" w:lastColumn="0" w:noHBand="0" w:noVBand="1"/>
      </w:tblPr>
      <w:tblGrid>
        <w:gridCol w:w="570"/>
        <w:gridCol w:w="3329"/>
        <w:gridCol w:w="3743"/>
        <w:gridCol w:w="3902"/>
        <w:gridCol w:w="3199"/>
      </w:tblGrid>
      <w:tr w:rsidR="007F562D" w:rsidRPr="00CC7525" w14:paraId="66360D7E" w14:textId="77777777" w:rsidTr="0030158B">
        <w:trPr>
          <w:trHeight w:val="475"/>
        </w:trPr>
        <w:tc>
          <w:tcPr>
            <w:tcW w:w="570" w:type="dxa"/>
            <w:vMerge w:val="restart"/>
            <w:vAlign w:val="center"/>
          </w:tcPr>
          <w:p w14:paraId="31DC4B7C" w14:textId="77777777" w:rsidR="007F562D" w:rsidRPr="00CC7525" w:rsidRDefault="007F562D" w:rsidP="000A5330">
            <w:pPr>
              <w:jc w:val="center"/>
              <w:rPr>
                <w:b/>
                <w:sz w:val="22"/>
                <w:szCs w:val="22"/>
              </w:rPr>
            </w:pPr>
            <w:r w:rsidRPr="00CC7525">
              <w:rPr>
                <w:b/>
                <w:sz w:val="22"/>
                <w:szCs w:val="22"/>
              </w:rPr>
              <w:t>Eil. Nr.</w:t>
            </w:r>
          </w:p>
        </w:tc>
        <w:tc>
          <w:tcPr>
            <w:tcW w:w="3329" w:type="dxa"/>
            <w:vMerge w:val="restart"/>
            <w:vAlign w:val="center"/>
          </w:tcPr>
          <w:p w14:paraId="6B4897EE" w14:textId="77777777" w:rsidR="007F562D" w:rsidRPr="00CC7525" w:rsidRDefault="007F562D" w:rsidP="000A5330">
            <w:pPr>
              <w:jc w:val="center"/>
              <w:rPr>
                <w:b/>
                <w:sz w:val="22"/>
                <w:szCs w:val="22"/>
              </w:rPr>
            </w:pPr>
            <w:r w:rsidRPr="00CC7525">
              <w:rPr>
                <w:b/>
                <w:sz w:val="22"/>
                <w:szCs w:val="22"/>
              </w:rPr>
              <w:t xml:space="preserve">Subtiekėjo pavadinimas, </w:t>
            </w:r>
            <w:r w:rsidRPr="00CC7525">
              <w:rPr>
                <w:sz w:val="22"/>
                <w:szCs w:val="22"/>
              </w:rPr>
              <w:t>įmonės kodas, adresas, telefono numeris</w:t>
            </w:r>
          </w:p>
        </w:tc>
        <w:tc>
          <w:tcPr>
            <w:tcW w:w="3743" w:type="dxa"/>
            <w:vMerge w:val="restart"/>
            <w:vAlign w:val="center"/>
          </w:tcPr>
          <w:p w14:paraId="5AF97507" w14:textId="77777777" w:rsidR="007F562D" w:rsidRPr="00CC7525" w:rsidRDefault="007F562D" w:rsidP="000A5330">
            <w:pPr>
              <w:jc w:val="center"/>
              <w:rPr>
                <w:b/>
                <w:sz w:val="22"/>
                <w:szCs w:val="22"/>
              </w:rPr>
            </w:pPr>
            <w:r w:rsidRPr="00CC7525">
              <w:rPr>
                <w:b/>
                <w:sz w:val="22"/>
                <w:szCs w:val="22"/>
              </w:rPr>
              <w:t>Kokio kvalifikacinio reikalavimo atitikimui pasitelkiamas</w:t>
            </w:r>
          </w:p>
        </w:tc>
        <w:tc>
          <w:tcPr>
            <w:tcW w:w="7101" w:type="dxa"/>
            <w:gridSpan w:val="2"/>
            <w:vAlign w:val="center"/>
          </w:tcPr>
          <w:p w14:paraId="2F0B7937" w14:textId="77777777" w:rsidR="007F562D" w:rsidRPr="00CC7525" w:rsidRDefault="007F562D" w:rsidP="000A5330">
            <w:pPr>
              <w:jc w:val="center"/>
              <w:rPr>
                <w:b/>
                <w:bCs/>
                <w:sz w:val="22"/>
                <w:szCs w:val="22"/>
              </w:rPr>
            </w:pPr>
            <w:r w:rsidRPr="00CC7525">
              <w:rPr>
                <w:b/>
                <w:bCs/>
                <w:sz w:val="22"/>
                <w:szCs w:val="22"/>
              </w:rPr>
              <w:t>Pirkimo sutarties dalis kurios vykdymui pasitelkiamas</w:t>
            </w:r>
          </w:p>
        </w:tc>
      </w:tr>
      <w:tr w:rsidR="007F562D" w:rsidRPr="00CC7525" w14:paraId="18E11CF1" w14:textId="77777777" w:rsidTr="0030158B">
        <w:trPr>
          <w:trHeight w:val="553"/>
        </w:trPr>
        <w:tc>
          <w:tcPr>
            <w:tcW w:w="570" w:type="dxa"/>
            <w:vMerge/>
            <w:vAlign w:val="center"/>
          </w:tcPr>
          <w:p w14:paraId="42B084CC" w14:textId="77777777" w:rsidR="007F562D" w:rsidRPr="00CC7525" w:rsidRDefault="007F562D" w:rsidP="000A5330">
            <w:pPr>
              <w:jc w:val="center"/>
              <w:rPr>
                <w:b/>
                <w:sz w:val="22"/>
                <w:szCs w:val="22"/>
                <w:lang w:eastAsia="en-US"/>
              </w:rPr>
            </w:pPr>
          </w:p>
        </w:tc>
        <w:tc>
          <w:tcPr>
            <w:tcW w:w="3329" w:type="dxa"/>
            <w:vMerge/>
            <w:vAlign w:val="center"/>
          </w:tcPr>
          <w:p w14:paraId="08E360C7" w14:textId="77777777" w:rsidR="007F562D" w:rsidRPr="00CC7525" w:rsidRDefault="007F562D" w:rsidP="000A5330">
            <w:pPr>
              <w:jc w:val="center"/>
              <w:rPr>
                <w:b/>
                <w:sz w:val="22"/>
                <w:szCs w:val="22"/>
                <w:lang w:eastAsia="en-US"/>
              </w:rPr>
            </w:pPr>
          </w:p>
        </w:tc>
        <w:tc>
          <w:tcPr>
            <w:tcW w:w="3743" w:type="dxa"/>
            <w:vMerge/>
            <w:vAlign w:val="center"/>
          </w:tcPr>
          <w:p w14:paraId="16045D88" w14:textId="77777777" w:rsidR="007F562D" w:rsidRPr="00CC7525" w:rsidRDefault="007F562D" w:rsidP="000A5330">
            <w:pPr>
              <w:jc w:val="center"/>
              <w:rPr>
                <w:b/>
                <w:sz w:val="22"/>
                <w:szCs w:val="22"/>
                <w:lang w:eastAsia="en-US"/>
              </w:rPr>
            </w:pPr>
          </w:p>
        </w:tc>
        <w:tc>
          <w:tcPr>
            <w:tcW w:w="3902" w:type="dxa"/>
            <w:vAlign w:val="center"/>
          </w:tcPr>
          <w:p w14:paraId="4084D677" w14:textId="77777777" w:rsidR="007F562D" w:rsidRPr="00CC7525" w:rsidRDefault="007F562D" w:rsidP="000A5330">
            <w:pPr>
              <w:jc w:val="center"/>
              <w:rPr>
                <w:bCs/>
                <w:sz w:val="22"/>
                <w:szCs w:val="22"/>
              </w:rPr>
            </w:pPr>
            <w:r w:rsidRPr="00CC7525">
              <w:rPr>
                <w:bCs/>
                <w:sz w:val="22"/>
                <w:szCs w:val="22"/>
              </w:rPr>
              <w:t>Konkretūs įsipareigojimai</w:t>
            </w:r>
          </w:p>
        </w:tc>
        <w:tc>
          <w:tcPr>
            <w:tcW w:w="3199" w:type="dxa"/>
            <w:vAlign w:val="center"/>
          </w:tcPr>
          <w:p w14:paraId="43246594" w14:textId="77777777" w:rsidR="007F562D" w:rsidRPr="00CC7525" w:rsidRDefault="007F562D" w:rsidP="000A5330">
            <w:pPr>
              <w:rPr>
                <w:sz w:val="22"/>
                <w:szCs w:val="22"/>
              </w:rPr>
            </w:pPr>
            <w:r w:rsidRPr="00CC7525">
              <w:rPr>
                <w:sz w:val="22"/>
                <w:szCs w:val="22"/>
              </w:rPr>
              <w:t>Įsipareigojimų dalis procentais, kuriai ketinama pasitelkti subteikėją ir/ar kitą ūkio subjektą</w:t>
            </w:r>
          </w:p>
          <w:p w14:paraId="6659AA24" w14:textId="77777777" w:rsidR="007F562D" w:rsidRPr="00CC7525" w:rsidRDefault="007F562D" w:rsidP="000A5330">
            <w:pPr>
              <w:rPr>
                <w:b/>
                <w:sz w:val="22"/>
                <w:szCs w:val="22"/>
                <w:lang w:eastAsia="en-US"/>
              </w:rPr>
            </w:pPr>
          </w:p>
        </w:tc>
      </w:tr>
      <w:tr w:rsidR="007F562D" w:rsidRPr="00CC7525" w14:paraId="5D5F777E" w14:textId="77777777" w:rsidTr="0030158B">
        <w:tc>
          <w:tcPr>
            <w:tcW w:w="14743" w:type="dxa"/>
            <w:gridSpan w:val="5"/>
          </w:tcPr>
          <w:p w14:paraId="0F2018AE" w14:textId="77777777" w:rsidR="007F562D" w:rsidRPr="00CC7525" w:rsidRDefault="007F562D" w:rsidP="000A5330">
            <w:pPr>
              <w:jc w:val="center"/>
              <w:rPr>
                <w:b/>
                <w:sz w:val="22"/>
                <w:szCs w:val="22"/>
                <w:lang w:eastAsia="en-US"/>
              </w:rPr>
            </w:pPr>
            <w:r w:rsidRPr="00CC7525">
              <w:rPr>
                <w:b/>
                <w:sz w:val="22"/>
                <w:szCs w:val="22"/>
              </w:rPr>
              <w:t>Subtiekėjai ir ūkio subjektai, kurių pajėgumais remiamasi įrodinėjant kvalifikacijos atitiktį</w:t>
            </w:r>
          </w:p>
        </w:tc>
      </w:tr>
      <w:tr w:rsidR="007F562D" w:rsidRPr="00CC7525" w14:paraId="151466ED" w14:textId="77777777" w:rsidTr="0030158B">
        <w:tc>
          <w:tcPr>
            <w:tcW w:w="570" w:type="dxa"/>
          </w:tcPr>
          <w:p w14:paraId="32780407" w14:textId="77777777" w:rsidR="007F562D" w:rsidRPr="00CC7525" w:rsidRDefault="007F562D" w:rsidP="000A5330">
            <w:pPr>
              <w:rPr>
                <w:sz w:val="22"/>
                <w:szCs w:val="22"/>
                <w:lang w:eastAsia="en-US"/>
              </w:rPr>
            </w:pPr>
          </w:p>
        </w:tc>
        <w:tc>
          <w:tcPr>
            <w:tcW w:w="3329" w:type="dxa"/>
          </w:tcPr>
          <w:p w14:paraId="413F3F8F" w14:textId="77777777" w:rsidR="007F562D" w:rsidRPr="00CC7525" w:rsidRDefault="007F562D" w:rsidP="000A5330">
            <w:pPr>
              <w:rPr>
                <w:sz w:val="22"/>
                <w:szCs w:val="22"/>
                <w:lang w:eastAsia="en-US"/>
              </w:rPr>
            </w:pPr>
          </w:p>
        </w:tc>
        <w:tc>
          <w:tcPr>
            <w:tcW w:w="3743" w:type="dxa"/>
          </w:tcPr>
          <w:p w14:paraId="32762193" w14:textId="77777777" w:rsidR="007F562D" w:rsidRPr="00CC7525" w:rsidRDefault="007F562D" w:rsidP="000A5330">
            <w:pPr>
              <w:rPr>
                <w:sz w:val="22"/>
                <w:szCs w:val="22"/>
                <w:lang w:eastAsia="en-US"/>
              </w:rPr>
            </w:pPr>
          </w:p>
        </w:tc>
        <w:tc>
          <w:tcPr>
            <w:tcW w:w="7101" w:type="dxa"/>
            <w:gridSpan w:val="2"/>
          </w:tcPr>
          <w:p w14:paraId="78F2C8F5" w14:textId="77777777" w:rsidR="007F562D" w:rsidRPr="00CC7525" w:rsidRDefault="007F562D" w:rsidP="000A5330">
            <w:pPr>
              <w:rPr>
                <w:sz w:val="22"/>
                <w:szCs w:val="22"/>
                <w:lang w:eastAsia="en-US"/>
              </w:rPr>
            </w:pPr>
          </w:p>
        </w:tc>
      </w:tr>
      <w:tr w:rsidR="007F562D" w:rsidRPr="00CC7525" w14:paraId="308F9F2C" w14:textId="77777777" w:rsidTr="0030158B">
        <w:tc>
          <w:tcPr>
            <w:tcW w:w="570" w:type="dxa"/>
          </w:tcPr>
          <w:p w14:paraId="4ABD58C1" w14:textId="77777777" w:rsidR="007F562D" w:rsidRPr="00CC7525" w:rsidRDefault="007F562D" w:rsidP="000A5330">
            <w:pPr>
              <w:rPr>
                <w:sz w:val="22"/>
                <w:szCs w:val="22"/>
                <w:lang w:eastAsia="en-US"/>
              </w:rPr>
            </w:pPr>
          </w:p>
        </w:tc>
        <w:tc>
          <w:tcPr>
            <w:tcW w:w="3329" w:type="dxa"/>
          </w:tcPr>
          <w:p w14:paraId="5D02C8F7" w14:textId="77777777" w:rsidR="007F562D" w:rsidRPr="00CC7525" w:rsidRDefault="007F562D" w:rsidP="000A5330">
            <w:pPr>
              <w:rPr>
                <w:sz w:val="22"/>
                <w:szCs w:val="22"/>
                <w:lang w:eastAsia="en-US"/>
              </w:rPr>
            </w:pPr>
          </w:p>
        </w:tc>
        <w:tc>
          <w:tcPr>
            <w:tcW w:w="3743" w:type="dxa"/>
          </w:tcPr>
          <w:p w14:paraId="4EE4984D" w14:textId="77777777" w:rsidR="007F562D" w:rsidRPr="00CC7525" w:rsidRDefault="007F562D" w:rsidP="000A5330">
            <w:pPr>
              <w:rPr>
                <w:sz w:val="22"/>
                <w:szCs w:val="22"/>
                <w:lang w:eastAsia="en-US"/>
              </w:rPr>
            </w:pPr>
          </w:p>
        </w:tc>
        <w:tc>
          <w:tcPr>
            <w:tcW w:w="7101" w:type="dxa"/>
            <w:gridSpan w:val="2"/>
          </w:tcPr>
          <w:p w14:paraId="32B3A361" w14:textId="77777777" w:rsidR="007F562D" w:rsidRPr="00CC7525" w:rsidRDefault="007F562D" w:rsidP="000A5330">
            <w:pPr>
              <w:rPr>
                <w:sz w:val="22"/>
                <w:szCs w:val="22"/>
                <w:lang w:eastAsia="en-US"/>
              </w:rPr>
            </w:pPr>
          </w:p>
        </w:tc>
      </w:tr>
      <w:tr w:rsidR="007F562D" w:rsidRPr="00CC7525" w14:paraId="50360F28" w14:textId="77777777" w:rsidTr="0030158B">
        <w:tc>
          <w:tcPr>
            <w:tcW w:w="570" w:type="dxa"/>
          </w:tcPr>
          <w:p w14:paraId="10DA3A26" w14:textId="77777777" w:rsidR="007F562D" w:rsidRPr="00CC7525" w:rsidRDefault="007F562D" w:rsidP="000A5330">
            <w:pPr>
              <w:rPr>
                <w:sz w:val="22"/>
                <w:szCs w:val="22"/>
                <w:lang w:eastAsia="en-US"/>
              </w:rPr>
            </w:pPr>
          </w:p>
        </w:tc>
        <w:tc>
          <w:tcPr>
            <w:tcW w:w="3329" w:type="dxa"/>
          </w:tcPr>
          <w:p w14:paraId="1EF56B25" w14:textId="77777777" w:rsidR="007F562D" w:rsidRPr="00CC7525" w:rsidRDefault="007F562D" w:rsidP="000A5330">
            <w:pPr>
              <w:rPr>
                <w:sz w:val="22"/>
                <w:szCs w:val="22"/>
                <w:lang w:eastAsia="en-US"/>
              </w:rPr>
            </w:pPr>
          </w:p>
        </w:tc>
        <w:tc>
          <w:tcPr>
            <w:tcW w:w="3743" w:type="dxa"/>
          </w:tcPr>
          <w:p w14:paraId="481C2BC7" w14:textId="77777777" w:rsidR="007F562D" w:rsidRPr="00CC7525" w:rsidRDefault="007F562D" w:rsidP="000A5330">
            <w:pPr>
              <w:rPr>
                <w:sz w:val="22"/>
                <w:szCs w:val="22"/>
                <w:lang w:eastAsia="en-US"/>
              </w:rPr>
            </w:pPr>
          </w:p>
        </w:tc>
        <w:tc>
          <w:tcPr>
            <w:tcW w:w="7101" w:type="dxa"/>
            <w:gridSpan w:val="2"/>
          </w:tcPr>
          <w:p w14:paraId="7BC85A1D" w14:textId="77777777" w:rsidR="007F562D" w:rsidRPr="00CC7525" w:rsidRDefault="007F562D" w:rsidP="000A5330">
            <w:pPr>
              <w:rPr>
                <w:sz w:val="22"/>
                <w:szCs w:val="22"/>
                <w:lang w:eastAsia="en-US"/>
              </w:rPr>
            </w:pPr>
          </w:p>
        </w:tc>
      </w:tr>
      <w:tr w:rsidR="007F562D" w:rsidRPr="00CC7525" w14:paraId="558FCC32" w14:textId="77777777" w:rsidTr="0030158B">
        <w:tc>
          <w:tcPr>
            <w:tcW w:w="570" w:type="dxa"/>
          </w:tcPr>
          <w:p w14:paraId="44F05EDA" w14:textId="77777777" w:rsidR="007F562D" w:rsidRPr="00CC7525" w:rsidRDefault="007F562D" w:rsidP="000A5330">
            <w:pPr>
              <w:rPr>
                <w:sz w:val="22"/>
                <w:szCs w:val="22"/>
                <w:lang w:eastAsia="en-US"/>
              </w:rPr>
            </w:pPr>
          </w:p>
        </w:tc>
        <w:tc>
          <w:tcPr>
            <w:tcW w:w="3329" w:type="dxa"/>
          </w:tcPr>
          <w:p w14:paraId="5473AB8F" w14:textId="77777777" w:rsidR="007F562D" w:rsidRPr="00CC7525" w:rsidRDefault="007F562D" w:rsidP="000A5330">
            <w:pPr>
              <w:rPr>
                <w:sz w:val="22"/>
                <w:szCs w:val="22"/>
                <w:lang w:eastAsia="en-US"/>
              </w:rPr>
            </w:pPr>
          </w:p>
        </w:tc>
        <w:tc>
          <w:tcPr>
            <w:tcW w:w="3743" w:type="dxa"/>
          </w:tcPr>
          <w:p w14:paraId="74896909" w14:textId="77777777" w:rsidR="007F562D" w:rsidRPr="00CC7525" w:rsidRDefault="007F562D" w:rsidP="000A5330">
            <w:pPr>
              <w:rPr>
                <w:sz w:val="22"/>
                <w:szCs w:val="22"/>
                <w:lang w:eastAsia="en-US"/>
              </w:rPr>
            </w:pPr>
          </w:p>
        </w:tc>
        <w:tc>
          <w:tcPr>
            <w:tcW w:w="7101" w:type="dxa"/>
            <w:gridSpan w:val="2"/>
          </w:tcPr>
          <w:p w14:paraId="568F612C" w14:textId="77777777" w:rsidR="007F562D" w:rsidRPr="00CC7525" w:rsidRDefault="007F562D" w:rsidP="000A5330">
            <w:pPr>
              <w:rPr>
                <w:sz w:val="22"/>
                <w:szCs w:val="22"/>
                <w:lang w:eastAsia="en-US"/>
              </w:rPr>
            </w:pPr>
          </w:p>
        </w:tc>
      </w:tr>
    </w:tbl>
    <w:p w14:paraId="089973A2" w14:textId="03BE3935" w:rsidR="007F562D" w:rsidRPr="00CC7525" w:rsidRDefault="00AA6E6F" w:rsidP="000A5330">
      <w:pPr>
        <w:rPr>
          <w:i/>
          <w:sz w:val="22"/>
          <w:szCs w:val="22"/>
        </w:rPr>
      </w:pPr>
      <w:r w:rsidRPr="00CC7525">
        <w:rPr>
          <w:i/>
          <w:sz w:val="22"/>
          <w:szCs w:val="22"/>
        </w:rPr>
        <w:t>*</w:t>
      </w:r>
      <w:r w:rsidRPr="00CC7525">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7410E715" w14:textId="18BC5629" w:rsidR="00413037" w:rsidRPr="00CC7525" w:rsidRDefault="0030158B" w:rsidP="000A5330">
      <w:pPr>
        <w:jc w:val="right"/>
        <w:rPr>
          <w:bCs/>
          <w:i/>
          <w:color w:val="000000"/>
          <w:sz w:val="22"/>
          <w:szCs w:val="22"/>
        </w:rPr>
      </w:pPr>
      <w:r w:rsidRPr="00CC7525">
        <w:rPr>
          <w:bCs/>
          <w:i/>
          <w:color w:val="000000"/>
          <w:sz w:val="22"/>
          <w:szCs w:val="22"/>
        </w:rPr>
        <w:t xml:space="preserve">                                                                                                                                                                                                           </w:t>
      </w:r>
    </w:p>
    <w:p w14:paraId="4499F397" w14:textId="4F3DE6FA" w:rsidR="0030158B" w:rsidRPr="00CC7525" w:rsidRDefault="0030158B" w:rsidP="000A5330">
      <w:pPr>
        <w:jc w:val="right"/>
        <w:rPr>
          <w:bCs/>
          <w:i/>
          <w:color w:val="000000"/>
          <w:sz w:val="22"/>
          <w:szCs w:val="22"/>
        </w:rPr>
      </w:pPr>
      <w:r w:rsidRPr="00CC7525">
        <w:rPr>
          <w:bCs/>
          <w:i/>
          <w:color w:val="000000"/>
          <w:sz w:val="22"/>
          <w:szCs w:val="22"/>
        </w:rPr>
        <w:lastRenderedPageBreak/>
        <w:t xml:space="preserve"> </w:t>
      </w:r>
    </w:p>
    <w:p w14:paraId="6122B003" w14:textId="61C41BF5" w:rsidR="0030158B" w:rsidRPr="00CC7525" w:rsidRDefault="00B512B5" w:rsidP="00B512B5">
      <w:pPr>
        <w:jc w:val="center"/>
        <w:rPr>
          <w:i/>
          <w:color w:val="000000"/>
          <w:sz w:val="22"/>
          <w:szCs w:val="22"/>
          <w:lang w:val="en-US"/>
        </w:rPr>
      </w:pPr>
      <w:r w:rsidRPr="00CC7525">
        <w:rPr>
          <w:i/>
          <w:sz w:val="22"/>
          <w:szCs w:val="22"/>
        </w:rPr>
        <w:t xml:space="preserve">                                                            </w:t>
      </w:r>
      <w:r w:rsidR="0030158B" w:rsidRPr="00CC7525">
        <w:rPr>
          <w:i/>
          <w:sz w:val="22"/>
          <w:szCs w:val="22"/>
        </w:rPr>
        <w:t xml:space="preserve">Informacija apie </w:t>
      </w:r>
      <w:proofErr w:type="spellStart"/>
      <w:r w:rsidR="0030158B" w:rsidRPr="00CC7525">
        <w:rPr>
          <w:i/>
          <w:sz w:val="22"/>
          <w:szCs w:val="22"/>
        </w:rPr>
        <w:t>kvazisubtiekėjus</w:t>
      </w:r>
      <w:proofErr w:type="spellEnd"/>
      <w:r w:rsidR="0030158B" w:rsidRPr="00CC7525">
        <w:rPr>
          <w:i/>
          <w:sz w:val="22"/>
          <w:szCs w:val="22"/>
        </w:rPr>
        <w:t>, kurių pajėgumais tiekėjas remiasi, kad atitiktų kvalifikacijos reikalavimus</w:t>
      </w:r>
      <w:r w:rsidR="0030158B" w:rsidRPr="00CC7525">
        <w:rPr>
          <w:i/>
          <w:sz w:val="22"/>
          <w:szCs w:val="22"/>
          <w:lang w:val="en-US"/>
        </w:rPr>
        <w:t>*</w:t>
      </w:r>
      <w:r w:rsidRPr="00CC7525">
        <w:rPr>
          <w:i/>
          <w:sz w:val="22"/>
          <w:szCs w:val="22"/>
          <w:lang w:val="en-US"/>
        </w:rPr>
        <w:t xml:space="preserve">      5 </w:t>
      </w:r>
      <w:proofErr w:type="spellStart"/>
      <w:r w:rsidRPr="00CC7525">
        <w:rPr>
          <w:i/>
          <w:sz w:val="22"/>
          <w:szCs w:val="22"/>
          <w:lang w:val="en-US"/>
        </w:rPr>
        <w:t>lentelė</w:t>
      </w:r>
      <w:proofErr w:type="spellEnd"/>
    </w:p>
    <w:tbl>
      <w:tblPr>
        <w:tblStyle w:val="Lentelstinklelis"/>
        <w:tblW w:w="14743" w:type="dxa"/>
        <w:tblInd w:w="-147" w:type="dxa"/>
        <w:tblLook w:val="04A0" w:firstRow="1" w:lastRow="0" w:firstColumn="1" w:lastColumn="0" w:noHBand="0" w:noVBand="1"/>
      </w:tblPr>
      <w:tblGrid>
        <w:gridCol w:w="570"/>
        <w:gridCol w:w="3347"/>
        <w:gridCol w:w="3754"/>
        <w:gridCol w:w="7072"/>
      </w:tblGrid>
      <w:tr w:rsidR="0030158B" w:rsidRPr="00CC7525" w14:paraId="5E609727" w14:textId="77777777" w:rsidTr="0030158B">
        <w:trPr>
          <w:trHeight w:val="1038"/>
        </w:trPr>
        <w:tc>
          <w:tcPr>
            <w:tcW w:w="570" w:type="dxa"/>
            <w:vAlign w:val="center"/>
          </w:tcPr>
          <w:p w14:paraId="0AC750DD" w14:textId="77777777" w:rsidR="0030158B" w:rsidRPr="00CC7525" w:rsidRDefault="0030158B" w:rsidP="000A5330">
            <w:pPr>
              <w:jc w:val="center"/>
              <w:rPr>
                <w:b/>
                <w:sz w:val="22"/>
                <w:szCs w:val="22"/>
              </w:rPr>
            </w:pPr>
            <w:r w:rsidRPr="00CC7525">
              <w:rPr>
                <w:b/>
                <w:sz w:val="22"/>
                <w:szCs w:val="22"/>
              </w:rPr>
              <w:t>Eil. Nr.</w:t>
            </w:r>
          </w:p>
        </w:tc>
        <w:tc>
          <w:tcPr>
            <w:tcW w:w="3347" w:type="dxa"/>
            <w:vAlign w:val="center"/>
          </w:tcPr>
          <w:p w14:paraId="1B75E5BC" w14:textId="1E160949" w:rsidR="0030158B" w:rsidRPr="00CC7525" w:rsidRDefault="0030158B" w:rsidP="000A5330">
            <w:pPr>
              <w:jc w:val="center"/>
              <w:rPr>
                <w:b/>
                <w:sz w:val="22"/>
                <w:szCs w:val="22"/>
              </w:rPr>
            </w:pPr>
            <w:proofErr w:type="spellStart"/>
            <w:r w:rsidRPr="00CC7525">
              <w:rPr>
                <w:b/>
                <w:sz w:val="22"/>
                <w:szCs w:val="22"/>
              </w:rPr>
              <w:t>Kvazisubtiekėjo</w:t>
            </w:r>
            <w:proofErr w:type="spellEnd"/>
            <w:r w:rsidRPr="00CC7525">
              <w:rPr>
                <w:b/>
                <w:sz w:val="22"/>
                <w:szCs w:val="22"/>
              </w:rPr>
              <w:t xml:space="preserve"> vardas ir pavardė</w:t>
            </w:r>
          </w:p>
        </w:tc>
        <w:tc>
          <w:tcPr>
            <w:tcW w:w="3754" w:type="dxa"/>
            <w:vAlign w:val="center"/>
          </w:tcPr>
          <w:p w14:paraId="14FB20A9" w14:textId="77777777" w:rsidR="0030158B" w:rsidRPr="00CC7525" w:rsidRDefault="0030158B" w:rsidP="000A5330">
            <w:pPr>
              <w:jc w:val="center"/>
              <w:rPr>
                <w:b/>
                <w:sz w:val="22"/>
                <w:szCs w:val="22"/>
              </w:rPr>
            </w:pPr>
            <w:r w:rsidRPr="00CC7525">
              <w:rPr>
                <w:b/>
                <w:sz w:val="22"/>
                <w:szCs w:val="22"/>
              </w:rPr>
              <w:t>Kokio kvalifikacinio reikalavimo atitikimui pasitelkiamas</w:t>
            </w:r>
          </w:p>
        </w:tc>
        <w:tc>
          <w:tcPr>
            <w:tcW w:w="7072" w:type="dxa"/>
            <w:vAlign w:val="center"/>
          </w:tcPr>
          <w:p w14:paraId="0120B230" w14:textId="2FF0B6B1" w:rsidR="0030158B" w:rsidRPr="00CC7525" w:rsidRDefault="0030158B" w:rsidP="000A5330">
            <w:pPr>
              <w:jc w:val="center"/>
              <w:rPr>
                <w:b/>
                <w:sz w:val="22"/>
                <w:szCs w:val="22"/>
              </w:rPr>
            </w:pPr>
            <w:proofErr w:type="spellStart"/>
            <w:r w:rsidRPr="00CC7525">
              <w:rPr>
                <w:b/>
                <w:sz w:val="22"/>
                <w:szCs w:val="22"/>
              </w:rPr>
              <w:t>Kvazisubtiekėjams</w:t>
            </w:r>
            <w:proofErr w:type="spellEnd"/>
            <w:r w:rsidRPr="00CC7525">
              <w:rPr>
                <w:b/>
                <w:sz w:val="22"/>
                <w:szCs w:val="22"/>
              </w:rPr>
              <w:t xml:space="preserve"> numatomi perduoti darbai (įvardinti konkrečiai darbus)</w:t>
            </w:r>
          </w:p>
        </w:tc>
      </w:tr>
      <w:tr w:rsidR="0030158B" w:rsidRPr="00CC7525" w14:paraId="4A7D4277" w14:textId="77777777" w:rsidTr="0030158B">
        <w:tc>
          <w:tcPr>
            <w:tcW w:w="14743" w:type="dxa"/>
            <w:gridSpan w:val="4"/>
          </w:tcPr>
          <w:p w14:paraId="4E05AAFB" w14:textId="680A1B3A" w:rsidR="0030158B" w:rsidRPr="00CC7525" w:rsidRDefault="0030158B" w:rsidP="000A5330">
            <w:pPr>
              <w:jc w:val="center"/>
              <w:rPr>
                <w:b/>
                <w:sz w:val="22"/>
                <w:szCs w:val="22"/>
                <w:lang w:eastAsia="en-US"/>
              </w:rPr>
            </w:pPr>
            <w:proofErr w:type="spellStart"/>
            <w:r w:rsidRPr="00CC7525">
              <w:rPr>
                <w:b/>
                <w:sz w:val="22"/>
                <w:szCs w:val="22"/>
              </w:rPr>
              <w:t>Kvazisubtiekėjai</w:t>
            </w:r>
            <w:proofErr w:type="spellEnd"/>
            <w:r w:rsidRPr="00CC7525">
              <w:rPr>
                <w:b/>
                <w:sz w:val="22"/>
                <w:szCs w:val="22"/>
              </w:rPr>
              <w:t>, kurių pajėgumais remiamasi įrodinėjant kvalifikacijos atitiktį</w:t>
            </w:r>
          </w:p>
        </w:tc>
      </w:tr>
      <w:tr w:rsidR="0030158B" w:rsidRPr="00CC7525" w14:paraId="339315C6" w14:textId="77777777" w:rsidTr="0030158B">
        <w:tc>
          <w:tcPr>
            <w:tcW w:w="570" w:type="dxa"/>
          </w:tcPr>
          <w:p w14:paraId="426B9C8F" w14:textId="77777777" w:rsidR="0030158B" w:rsidRPr="00CC7525" w:rsidRDefault="0030158B" w:rsidP="000A5330">
            <w:pPr>
              <w:rPr>
                <w:sz w:val="22"/>
                <w:szCs w:val="22"/>
                <w:lang w:eastAsia="en-US"/>
              </w:rPr>
            </w:pPr>
          </w:p>
        </w:tc>
        <w:tc>
          <w:tcPr>
            <w:tcW w:w="3347" w:type="dxa"/>
          </w:tcPr>
          <w:p w14:paraId="3561DECF" w14:textId="77777777" w:rsidR="0030158B" w:rsidRPr="00CC7525" w:rsidRDefault="0030158B" w:rsidP="000A5330">
            <w:pPr>
              <w:rPr>
                <w:sz w:val="22"/>
                <w:szCs w:val="22"/>
                <w:lang w:eastAsia="en-US"/>
              </w:rPr>
            </w:pPr>
          </w:p>
        </w:tc>
        <w:tc>
          <w:tcPr>
            <w:tcW w:w="3754" w:type="dxa"/>
          </w:tcPr>
          <w:p w14:paraId="06AD8245" w14:textId="77777777" w:rsidR="0030158B" w:rsidRPr="00CC7525" w:rsidRDefault="0030158B" w:rsidP="000A5330">
            <w:pPr>
              <w:rPr>
                <w:sz w:val="22"/>
                <w:szCs w:val="22"/>
                <w:lang w:eastAsia="en-US"/>
              </w:rPr>
            </w:pPr>
          </w:p>
        </w:tc>
        <w:tc>
          <w:tcPr>
            <w:tcW w:w="7072" w:type="dxa"/>
          </w:tcPr>
          <w:p w14:paraId="496B4717" w14:textId="77777777" w:rsidR="0030158B" w:rsidRPr="00CC7525" w:rsidRDefault="0030158B" w:rsidP="000A5330">
            <w:pPr>
              <w:rPr>
                <w:sz w:val="22"/>
                <w:szCs w:val="22"/>
                <w:lang w:eastAsia="en-US"/>
              </w:rPr>
            </w:pPr>
          </w:p>
        </w:tc>
      </w:tr>
      <w:tr w:rsidR="0030158B" w:rsidRPr="00CC7525" w14:paraId="37F62F12" w14:textId="77777777" w:rsidTr="0030158B">
        <w:tc>
          <w:tcPr>
            <w:tcW w:w="570" w:type="dxa"/>
          </w:tcPr>
          <w:p w14:paraId="2CB70D4B" w14:textId="77777777" w:rsidR="0030158B" w:rsidRPr="00CC7525" w:rsidRDefault="0030158B" w:rsidP="000A5330">
            <w:pPr>
              <w:rPr>
                <w:sz w:val="22"/>
                <w:szCs w:val="22"/>
                <w:lang w:eastAsia="en-US"/>
              </w:rPr>
            </w:pPr>
          </w:p>
        </w:tc>
        <w:tc>
          <w:tcPr>
            <w:tcW w:w="3347" w:type="dxa"/>
          </w:tcPr>
          <w:p w14:paraId="0585D137" w14:textId="77777777" w:rsidR="0030158B" w:rsidRPr="00CC7525" w:rsidRDefault="0030158B" w:rsidP="000A5330">
            <w:pPr>
              <w:rPr>
                <w:sz w:val="22"/>
                <w:szCs w:val="22"/>
                <w:lang w:eastAsia="en-US"/>
              </w:rPr>
            </w:pPr>
          </w:p>
        </w:tc>
        <w:tc>
          <w:tcPr>
            <w:tcW w:w="3754" w:type="dxa"/>
          </w:tcPr>
          <w:p w14:paraId="79B7CBB9" w14:textId="77777777" w:rsidR="0030158B" w:rsidRPr="00CC7525" w:rsidRDefault="0030158B" w:rsidP="000A5330">
            <w:pPr>
              <w:rPr>
                <w:sz w:val="22"/>
                <w:szCs w:val="22"/>
                <w:lang w:eastAsia="en-US"/>
              </w:rPr>
            </w:pPr>
          </w:p>
        </w:tc>
        <w:tc>
          <w:tcPr>
            <w:tcW w:w="7072" w:type="dxa"/>
          </w:tcPr>
          <w:p w14:paraId="1B0F6083" w14:textId="77777777" w:rsidR="0030158B" w:rsidRPr="00CC7525" w:rsidRDefault="0030158B" w:rsidP="000A5330">
            <w:pPr>
              <w:rPr>
                <w:sz w:val="22"/>
                <w:szCs w:val="22"/>
                <w:lang w:eastAsia="en-US"/>
              </w:rPr>
            </w:pPr>
          </w:p>
        </w:tc>
      </w:tr>
      <w:tr w:rsidR="0030158B" w:rsidRPr="00CC7525" w14:paraId="2C232A1F" w14:textId="77777777" w:rsidTr="0030158B">
        <w:tc>
          <w:tcPr>
            <w:tcW w:w="570" w:type="dxa"/>
          </w:tcPr>
          <w:p w14:paraId="7A78A931" w14:textId="77777777" w:rsidR="0030158B" w:rsidRPr="00CC7525" w:rsidRDefault="0030158B" w:rsidP="000A5330">
            <w:pPr>
              <w:rPr>
                <w:sz w:val="22"/>
                <w:szCs w:val="22"/>
                <w:lang w:eastAsia="en-US"/>
              </w:rPr>
            </w:pPr>
          </w:p>
        </w:tc>
        <w:tc>
          <w:tcPr>
            <w:tcW w:w="3347" w:type="dxa"/>
          </w:tcPr>
          <w:p w14:paraId="01FFACF9" w14:textId="77777777" w:rsidR="0030158B" w:rsidRPr="00CC7525" w:rsidRDefault="0030158B" w:rsidP="000A5330">
            <w:pPr>
              <w:rPr>
                <w:sz w:val="22"/>
                <w:szCs w:val="22"/>
                <w:lang w:eastAsia="en-US"/>
              </w:rPr>
            </w:pPr>
          </w:p>
        </w:tc>
        <w:tc>
          <w:tcPr>
            <w:tcW w:w="3754" w:type="dxa"/>
          </w:tcPr>
          <w:p w14:paraId="489B7CC9" w14:textId="77777777" w:rsidR="0030158B" w:rsidRPr="00CC7525" w:rsidRDefault="0030158B" w:rsidP="000A5330">
            <w:pPr>
              <w:rPr>
                <w:sz w:val="22"/>
                <w:szCs w:val="22"/>
                <w:lang w:eastAsia="en-US"/>
              </w:rPr>
            </w:pPr>
          </w:p>
        </w:tc>
        <w:tc>
          <w:tcPr>
            <w:tcW w:w="7072" w:type="dxa"/>
          </w:tcPr>
          <w:p w14:paraId="100F0AEF" w14:textId="77777777" w:rsidR="0030158B" w:rsidRPr="00CC7525" w:rsidRDefault="0030158B" w:rsidP="000A5330">
            <w:pPr>
              <w:rPr>
                <w:sz w:val="22"/>
                <w:szCs w:val="22"/>
                <w:lang w:eastAsia="en-US"/>
              </w:rPr>
            </w:pPr>
          </w:p>
        </w:tc>
      </w:tr>
      <w:tr w:rsidR="0030158B" w:rsidRPr="00CC7525" w14:paraId="0BBF2A78" w14:textId="77777777" w:rsidTr="0030158B">
        <w:tc>
          <w:tcPr>
            <w:tcW w:w="570" w:type="dxa"/>
          </w:tcPr>
          <w:p w14:paraId="5C13C30C" w14:textId="77777777" w:rsidR="0030158B" w:rsidRPr="00CC7525" w:rsidRDefault="0030158B" w:rsidP="000A5330">
            <w:pPr>
              <w:rPr>
                <w:sz w:val="22"/>
                <w:szCs w:val="22"/>
                <w:lang w:eastAsia="en-US"/>
              </w:rPr>
            </w:pPr>
          </w:p>
        </w:tc>
        <w:tc>
          <w:tcPr>
            <w:tcW w:w="3347" w:type="dxa"/>
          </w:tcPr>
          <w:p w14:paraId="7D2E90C0" w14:textId="77777777" w:rsidR="0030158B" w:rsidRPr="00CC7525" w:rsidRDefault="0030158B" w:rsidP="000A5330">
            <w:pPr>
              <w:rPr>
                <w:sz w:val="22"/>
                <w:szCs w:val="22"/>
                <w:lang w:eastAsia="en-US"/>
              </w:rPr>
            </w:pPr>
          </w:p>
        </w:tc>
        <w:tc>
          <w:tcPr>
            <w:tcW w:w="3754" w:type="dxa"/>
          </w:tcPr>
          <w:p w14:paraId="7E741D71" w14:textId="77777777" w:rsidR="0030158B" w:rsidRPr="00CC7525" w:rsidRDefault="0030158B" w:rsidP="000A5330">
            <w:pPr>
              <w:rPr>
                <w:sz w:val="22"/>
                <w:szCs w:val="22"/>
                <w:lang w:eastAsia="en-US"/>
              </w:rPr>
            </w:pPr>
          </w:p>
        </w:tc>
        <w:tc>
          <w:tcPr>
            <w:tcW w:w="7072" w:type="dxa"/>
          </w:tcPr>
          <w:p w14:paraId="479A7674" w14:textId="77777777" w:rsidR="0030158B" w:rsidRPr="00CC7525" w:rsidRDefault="0030158B" w:rsidP="000A5330">
            <w:pPr>
              <w:rPr>
                <w:sz w:val="22"/>
                <w:szCs w:val="22"/>
                <w:lang w:eastAsia="en-US"/>
              </w:rPr>
            </w:pPr>
          </w:p>
        </w:tc>
      </w:tr>
    </w:tbl>
    <w:p w14:paraId="3E1F2F40" w14:textId="24C1B14E" w:rsidR="0030158B" w:rsidRPr="00CC7525" w:rsidRDefault="0030158B" w:rsidP="000A5330">
      <w:pPr>
        <w:rPr>
          <w:i/>
          <w:color w:val="FF0000"/>
          <w:sz w:val="22"/>
          <w:szCs w:val="22"/>
        </w:rPr>
      </w:pPr>
      <w:r w:rsidRPr="00CC7525">
        <w:rPr>
          <w:i/>
          <w:sz w:val="22"/>
          <w:szCs w:val="22"/>
        </w:rPr>
        <w:t>*</w:t>
      </w:r>
      <w:r w:rsidRPr="00CC7525">
        <w:rPr>
          <w:i/>
          <w:color w:val="FF0000"/>
          <w:sz w:val="22"/>
          <w:szCs w:val="22"/>
        </w:rPr>
        <w:t xml:space="preserve">Pildyti tuomet, jei sutarties vykdymui bus pasitelkti </w:t>
      </w:r>
      <w:proofErr w:type="spellStart"/>
      <w:r w:rsidRPr="00CC7525">
        <w:rPr>
          <w:i/>
          <w:color w:val="FF0000"/>
          <w:sz w:val="22"/>
          <w:szCs w:val="22"/>
        </w:rPr>
        <w:t>kvazisubrangovai</w:t>
      </w:r>
      <w:proofErr w:type="spellEnd"/>
      <w:r w:rsidRPr="00CC7525">
        <w:rPr>
          <w:i/>
          <w:color w:val="FF0000"/>
          <w:sz w:val="22"/>
          <w:szCs w:val="22"/>
        </w:rPr>
        <w:t xml:space="preserve">, kurių pajėgumais tiekėjas remiasi, kad atitiktų kvalifikacijos reikalavimus. </w:t>
      </w:r>
    </w:p>
    <w:p w14:paraId="3FCCE767" w14:textId="3311A445" w:rsidR="0030158B" w:rsidRPr="00CC7525" w:rsidRDefault="0030158B" w:rsidP="000A5330">
      <w:pPr>
        <w:rPr>
          <w:i/>
          <w:sz w:val="22"/>
          <w:szCs w:val="22"/>
        </w:rPr>
      </w:pPr>
      <w:r w:rsidRPr="00CC7525">
        <w:rPr>
          <w:i/>
          <w:color w:val="FF0000"/>
          <w:sz w:val="22"/>
          <w:szCs w:val="22"/>
        </w:rPr>
        <w:t xml:space="preserve">Pateikiama </w:t>
      </w:r>
      <w:proofErr w:type="spellStart"/>
      <w:r w:rsidRPr="00CC7525">
        <w:rPr>
          <w:i/>
          <w:color w:val="FF0000"/>
          <w:sz w:val="22"/>
          <w:szCs w:val="22"/>
        </w:rPr>
        <w:t>kvazisubtiekėjų</w:t>
      </w:r>
      <w:proofErr w:type="spellEnd"/>
      <w:r w:rsidRPr="00CC7525">
        <w:rPr>
          <w:i/>
          <w:color w:val="FF0000"/>
          <w:sz w:val="22"/>
          <w:szCs w:val="22"/>
        </w:rPr>
        <w:t xml:space="preserve"> pasirašytas laisvos formos sutikimas, patvirtinantis </w:t>
      </w:r>
      <w:r w:rsidR="000F2AFA" w:rsidRPr="00CC7525">
        <w:rPr>
          <w:i/>
          <w:color w:val="FF0000"/>
          <w:sz w:val="22"/>
          <w:szCs w:val="22"/>
        </w:rPr>
        <w:t>atlikti</w:t>
      </w:r>
      <w:r w:rsidRPr="00CC7525">
        <w:rPr>
          <w:i/>
          <w:color w:val="FF0000"/>
          <w:sz w:val="22"/>
          <w:szCs w:val="22"/>
        </w:rPr>
        <w:t xml:space="preserve"> sutartyje nurodyt</w:t>
      </w:r>
      <w:r w:rsidR="000F2AFA" w:rsidRPr="00CC7525">
        <w:rPr>
          <w:i/>
          <w:color w:val="FF0000"/>
          <w:sz w:val="22"/>
          <w:szCs w:val="22"/>
        </w:rPr>
        <w:t>us</w:t>
      </w:r>
      <w:r w:rsidRPr="00CC7525">
        <w:rPr>
          <w:i/>
          <w:color w:val="FF0000"/>
          <w:sz w:val="22"/>
          <w:szCs w:val="22"/>
        </w:rPr>
        <w:t xml:space="preserve"> </w:t>
      </w:r>
      <w:r w:rsidR="000F2AFA" w:rsidRPr="00CC7525">
        <w:rPr>
          <w:i/>
          <w:color w:val="FF0000"/>
          <w:sz w:val="22"/>
          <w:szCs w:val="22"/>
        </w:rPr>
        <w:t>darbus,</w:t>
      </w:r>
      <w:r w:rsidRPr="00CC7525">
        <w:rPr>
          <w:i/>
          <w:color w:val="FF0000"/>
          <w:sz w:val="22"/>
          <w:szCs w:val="22"/>
        </w:rPr>
        <w:t xml:space="preserve"> ir tiekėjo ar ūkio subjekto, kurio pajėgumais tiekėjas remiasi, patvirtinimas, kad laimėjęs konkursą, įdarbins šį </w:t>
      </w:r>
      <w:proofErr w:type="spellStart"/>
      <w:r w:rsidRPr="00CC7525">
        <w:rPr>
          <w:i/>
          <w:color w:val="FF0000"/>
          <w:sz w:val="22"/>
          <w:szCs w:val="22"/>
        </w:rPr>
        <w:t>kvazisubtiekėją</w:t>
      </w:r>
      <w:proofErr w:type="spellEnd"/>
      <w:r w:rsidRPr="00CC7525">
        <w:rPr>
          <w:i/>
          <w:color w:val="FF0000"/>
          <w:sz w:val="22"/>
          <w:szCs w:val="22"/>
        </w:rPr>
        <w:t xml:space="preserve"> (tik tuo atveju, jei šis specialistas nesiūlomas kaip ūkio subjektas, kurio pajėgumais tiekėjas remiasi)</w:t>
      </w:r>
    </w:p>
    <w:p w14:paraId="7E4F3802" w14:textId="6010A675" w:rsidR="007F562D" w:rsidRPr="00CC7525" w:rsidRDefault="005202DE" w:rsidP="000A5330">
      <w:pPr>
        <w:ind w:firstLine="567"/>
        <w:jc w:val="right"/>
        <w:rPr>
          <w:i/>
          <w:sz w:val="22"/>
          <w:szCs w:val="22"/>
        </w:rPr>
      </w:pPr>
      <w:r w:rsidRPr="00CC7525">
        <w:rPr>
          <w:i/>
          <w:sz w:val="22"/>
          <w:szCs w:val="22"/>
        </w:rPr>
        <w:t>6</w:t>
      </w:r>
      <w:r w:rsidR="007F562D" w:rsidRPr="00CC7525">
        <w:rPr>
          <w:i/>
          <w:sz w:val="22"/>
          <w:szCs w:val="22"/>
        </w:rPr>
        <w:t xml:space="preserve"> lentelė</w:t>
      </w:r>
    </w:p>
    <w:p w14:paraId="4024AA8C" w14:textId="21976A75" w:rsidR="007F562D" w:rsidRPr="00CC7525" w:rsidRDefault="007F562D" w:rsidP="000A5330">
      <w:pPr>
        <w:ind w:firstLine="567"/>
        <w:jc w:val="right"/>
        <w:rPr>
          <w:i/>
          <w:sz w:val="22"/>
          <w:szCs w:val="22"/>
        </w:rPr>
      </w:pPr>
      <w:r w:rsidRPr="00CC7525">
        <w:rPr>
          <w:i/>
          <w:sz w:val="22"/>
          <w:szCs w:val="22"/>
        </w:rPr>
        <w:t>Informacija apie subt</w:t>
      </w:r>
      <w:r w:rsidR="000F2AFA" w:rsidRPr="00CC7525">
        <w:rPr>
          <w:i/>
          <w:sz w:val="22"/>
          <w:szCs w:val="22"/>
        </w:rPr>
        <w:t>ie</w:t>
      </w:r>
      <w:r w:rsidRPr="00CC7525">
        <w:rPr>
          <w:i/>
          <w:sz w:val="22"/>
          <w:szCs w:val="22"/>
        </w:rPr>
        <w:t>kėjus ir kitus ūkio subjektus, kurių kvalifikacija tiekėjas nesirems, bet jiems bus perduodama vykdyti pirkimo sutarties dalis</w:t>
      </w:r>
      <w:r w:rsidR="0030158B" w:rsidRPr="00CC7525">
        <w:rPr>
          <w:i/>
          <w:sz w:val="22"/>
          <w:szCs w:val="22"/>
        </w:rPr>
        <w:t>*</w:t>
      </w:r>
    </w:p>
    <w:tbl>
      <w:tblPr>
        <w:tblStyle w:val="Lentelstinklelis"/>
        <w:tblW w:w="14879" w:type="dxa"/>
        <w:jc w:val="center"/>
        <w:tblLook w:val="04A0" w:firstRow="1" w:lastRow="0" w:firstColumn="1" w:lastColumn="0" w:noHBand="0" w:noVBand="1"/>
      </w:tblPr>
      <w:tblGrid>
        <w:gridCol w:w="846"/>
        <w:gridCol w:w="6536"/>
        <w:gridCol w:w="4110"/>
        <w:gridCol w:w="3387"/>
      </w:tblGrid>
      <w:tr w:rsidR="007F562D" w:rsidRPr="00CC7525" w14:paraId="19127016" w14:textId="77777777" w:rsidTr="00AA6E6F">
        <w:trPr>
          <w:trHeight w:val="562"/>
          <w:jc w:val="center"/>
        </w:trPr>
        <w:tc>
          <w:tcPr>
            <w:tcW w:w="846" w:type="dxa"/>
            <w:vMerge w:val="restart"/>
            <w:vAlign w:val="center"/>
          </w:tcPr>
          <w:p w14:paraId="59AFA695" w14:textId="77777777" w:rsidR="007F562D" w:rsidRPr="00CC7525" w:rsidRDefault="007F562D" w:rsidP="000A5330">
            <w:pPr>
              <w:jc w:val="center"/>
              <w:rPr>
                <w:b/>
                <w:sz w:val="22"/>
                <w:szCs w:val="22"/>
              </w:rPr>
            </w:pPr>
            <w:r w:rsidRPr="00CC7525">
              <w:rPr>
                <w:b/>
                <w:sz w:val="22"/>
                <w:szCs w:val="22"/>
              </w:rPr>
              <w:t>Eil. Nr.</w:t>
            </w:r>
          </w:p>
        </w:tc>
        <w:tc>
          <w:tcPr>
            <w:tcW w:w="6536" w:type="dxa"/>
            <w:vMerge w:val="restart"/>
            <w:vAlign w:val="center"/>
          </w:tcPr>
          <w:p w14:paraId="42968748" w14:textId="77777777" w:rsidR="007F562D" w:rsidRPr="00CC7525" w:rsidRDefault="007F562D" w:rsidP="000A5330">
            <w:pPr>
              <w:jc w:val="center"/>
              <w:rPr>
                <w:b/>
                <w:sz w:val="22"/>
                <w:szCs w:val="22"/>
              </w:rPr>
            </w:pPr>
            <w:r w:rsidRPr="00CC7525">
              <w:rPr>
                <w:b/>
                <w:sz w:val="22"/>
                <w:szCs w:val="22"/>
              </w:rPr>
              <w:t>Subtiekėjo pavadinimas</w:t>
            </w:r>
            <w:r w:rsidRPr="00CC7525">
              <w:rPr>
                <w:b/>
                <w:sz w:val="22"/>
                <w:szCs w:val="22"/>
                <w:lang w:val="en-US"/>
              </w:rPr>
              <w:t>*</w:t>
            </w:r>
            <w:r w:rsidRPr="00CC7525">
              <w:rPr>
                <w:b/>
                <w:sz w:val="22"/>
                <w:szCs w:val="22"/>
              </w:rPr>
              <w:t xml:space="preserve">, įmonės kodas, adresas, telefono numeris </w:t>
            </w:r>
          </w:p>
        </w:tc>
        <w:tc>
          <w:tcPr>
            <w:tcW w:w="7497" w:type="dxa"/>
            <w:gridSpan w:val="2"/>
          </w:tcPr>
          <w:p w14:paraId="23D0B73D" w14:textId="77777777" w:rsidR="007F562D" w:rsidRPr="00CC7525" w:rsidRDefault="007F562D" w:rsidP="000A5330">
            <w:pPr>
              <w:jc w:val="center"/>
              <w:rPr>
                <w:b/>
                <w:sz w:val="22"/>
                <w:szCs w:val="22"/>
              </w:rPr>
            </w:pPr>
            <w:r w:rsidRPr="00CC7525">
              <w:rPr>
                <w:b/>
                <w:sz w:val="22"/>
                <w:szCs w:val="22"/>
              </w:rPr>
              <w:t>Pirkimo sutarties dalis kurios vykdymui pasitelkiamas</w:t>
            </w:r>
          </w:p>
        </w:tc>
      </w:tr>
      <w:tr w:rsidR="007F562D" w:rsidRPr="00CC7525" w14:paraId="1755B412" w14:textId="77777777" w:rsidTr="00AA6E6F">
        <w:trPr>
          <w:trHeight w:val="562"/>
          <w:jc w:val="center"/>
        </w:trPr>
        <w:tc>
          <w:tcPr>
            <w:tcW w:w="846" w:type="dxa"/>
            <w:vMerge/>
          </w:tcPr>
          <w:p w14:paraId="7362B60F" w14:textId="77777777" w:rsidR="007F562D" w:rsidRPr="00CC7525" w:rsidRDefault="007F562D" w:rsidP="000A5330">
            <w:pPr>
              <w:jc w:val="center"/>
              <w:rPr>
                <w:b/>
                <w:sz w:val="22"/>
                <w:szCs w:val="22"/>
              </w:rPr>
            </w:pPr>
          </w:p>
        </w:tc>
        <w:tc>
          <w:tcPr>
            <w:tcW w:w="6536" w:type="dxa"/>
            <w:vMerge/>
          </w:tcPr>
          <w:p w14:paraId="2CEF54E3" w14:textId="77777777" w:rsidR="007F562D" w:rsidRPr="00CC7525" w:rsidRDefault="007F562D" w:rsidP="000A5330">
            <w:pPr>
              <w:jc w:val="center"/>
              <w:rPr>
                <w:b/>
                <w:sz w:val="22"/>
                <w:szCs w:val="22"/>
              </w:rPr>
            </w:pPr>
          </w:p>
        </w:tc>
        <w:tc>
          <w:tcPr>
            <w:tcW w:w="4110" w:type="dxa"/>
            <w:vAlign w:val="center"/>
          </w:tcPr>
          <w:p w14:paraId="7498509E" w14:textId="77777777" w:rsidR="007F562D" w:rsidRPr="00CC7525" w:rsidRDefault="007F562D" w:rsidP="000A5330">
            <w:pPr>
              <w:jc w:val="center"/>
              <w:rPr>
                <w:bCs/>
                <w:sz w:val="22"/>
                <w:szCs w:val="22"/>
              </w:rPr>
            </w:pPr>
            <w:r w:rsidRPr="00CC7525">
              <w:rPr>
                <w:bCs/>
                <w:sz w:val="22"/>
                <w:szCs w:val="22"/>
              </w:rPr>
              <w:t>Konkretūs įsipareigojimai</w:t>
            </w:r>
          </w:p>
        </w:tc>
        <w:tc>
          <w:tcPr>
            <w:tcW w:w="3387" w:type="dxa"/>
          </w:tcPr>
          <w:p w14:paraId="1259BA88" w14:textId="77777777" w:rsidR="007F562D" w:rsidRPr="00CC7525" w:rsidRDefault="007F562D" w:rsidP="000A5330">
            <w:pPr>
              <w:rPr>
                <w:bCs/>
                <w:sz w:val="22"/>
                <w:szCs w:val="22"/>
              </w:rPr>
            </w:pPr>
            <w:r w:rsidRPr="00CC7525">
              <w:rPr>
                <w:bCs/>
                <w:sz w:val="22"/>
                <w:szCs w:val="22"/>
              </w:rPr>
              <w:t>Įsipareigojimų dalis procentais, kuriai ketinama pasitelkti subteikėją ir/ar kitą ūkio subjektą</w:t>
            </w:r>
          </w:p>
        </w:tc>
      </w:tr>
      <w:tr w:rsidR="007F562D" w:rsidRPr="00CC7525" w14:paraId="21503B14" w14:textId="77777777" w:rsidTr="00AA6E6F">
        <w:trPr>
          <w:jc w:val="center"/>
        </w:trPr>
        <w:tc>
          <w:tcPr>
            <w:tcW w:w="14879" w:type="dxa"/>
            <w:gridSpan w:val="4"/>
          </w:tcPr>
          <w:p w14:paraId="4DE9E703" w14:textId="77777777" w:rsidR="007F562D" w:rsidRPr="00CC7525" w:rsidRDefault="007F562D" w:rsidP="000A5330">
            <w:pPr>
              <w:jc w:val="center"/>
              <w:rPr>
                <w:b/>
                <w:sz w:val="22"/>
                <w:szCs w:val="22"/>
                <w:lang w:eastAsia="en-US"/>
              </w:rPr>
            </w:pPr>
            <w:r w:rsidRPr="00CC7525">
              <w:rPr>
                <w:b/>
                <w:sz w:val="22"/>
                <w:szCs w:val="22"/>
              </w:rPr>
              <w:t>Kiti žinomi subtiekėjai, kurie bus pasitelkti vykdant pirkimo sutartį ir kurių pajėgumais nesiremiama įrodinėjant kvalifikacijos atitiktį</w:t>
            </w:r>
          </w:p>
        </w:tc>
      </w:tr>
      <w:tr w:rsidR="007F562D" w:rsidRPr="00CC7525" w14:paraId="74760F7F" w14:textId="77777777" w:rsidTr="00AA6E6F">
        <w:trPr>
          <w:jc w:val="center"/>
        </w:trPr>
        <w:tc>
          <w:tcPr>
            <w:tcW w:w="846" w:type="dxa"/>
          </w:tcPr>
          <w:p w14:paraId="1DF731B4" w14:textId="77777777" w:rsidR="007F562D" w:rsidRPr="00CC7525" w:rsidRDefault="007F562D" w:rsidP="000A5330">
            <w:pPr>
              <w:rPr>
                <w:sz w:val="22"/>
                <w:szCs w:val="22"/>
                <w:lang w:eastAsia="en-US"/>
              </w:rPr>
            </w:pPr>
          </w:p>
        </w:tc>
        <w:tc>
          <w:tcPr>
            <w:tcW w:w="6536" w:type="dxa"/>
          </w:tcPr>
          <w:p w14:paraId="2F3A8C26" w14:textId="77777777" w:rsidR="007F562D" w:rsidRPr="00CC7525" w:rsidRDefault="007F562D" w:rsidP="000A5330">
            <w:pPr>
              <w:rPr>
                <w:sz w:val="22"/>
                <w:szCs w:val="22"/>
                <w:lang w:eastAsia="en-US"/>
              </w:rPr>
            </w:pPr>
          </w:p>
        </w:tc>
        <w:tc>
          <w:tcPr>
            <w:tcW w:w="7497" w:type="dxa"/>
            <w:gridSpan w:val="2"/>
          </w:tcPr>
          <w:p w14:paraId="741F6BC3" w14:textId="77777777" w:rsidR="007F562D" w:rsidRPr="00CC7525" w:rsidRDefault="007F562D" w:rsidP="000A5330">
            <w:pPr>
              <w:rPr>
                <w:sz w:val="22"/>
                <w:szCs w:val="22"/>
                <w:lang w:eastAsia="en-US"/>
              </w:rPr>
            </w:pPr>
          </w:p>
        </w:tc>
      </w:tr>
      <w:tr w:rsidR="007F562D" w:rsidRPr="00CC7525" w14:paraId="45400E94" w14:textId="77777777" w:rsidTr="00AA6E6F">
        <w:trPr>
          <w:jc w:val="center"/>
        </w:trPr>
        <w:tc>
          <w:tcPr>
            <w:tcW w:w="846" w:type="dxa"/>
          </w:tcPr>
          <w:p w14:paraId="703D7E7C" w14:textId="77777777" w:rsidR="007F562D" w:rsidRPr="00CC7525" w:rsidRDefault="007F562D" w:rsidP="000A5330">
            <w:pPr>
              <w:rPr>
                <w:sz w:val="22"/>
                <w:szCs w:val="22"/>
                <w:lang w:eastAsia="en-US"/>
              </w:rPr>
            </w:pPr>
          </w:p>
        </w:tc>
        <w:tc>
          <w:tcPr>
            <w:tcW w:w="6536" w:type="dxa"/>
          </w:tcPr>
          <w:p w14:paraId="022A44ED" w14:textId="77777777" w:rsidR="007F562D" w:rsidRPr="00CC7525" w:rsidRDefault="007F562D" w:rsidP="000A5330">
            <w:pPr>
              <w:rPr>
                <w:sz w:val="22"/>
                <w:szCs w:val="22"/>
                <w:lang w:eastAsia="en-US"/>
              </w:rPr>
            </w:pPr>
          </w:p>
        </w:tc>
        <w:tc>
          <w:tcPr>
            <w:tcW w:w="7497" w:type="dxa"/>
            <w:gridSpan w:val="2"/>
          </w:tcPr>
          <w:p w14:paraId="2AA2DE8A" w14:textId="77777777" w:rsidR="007F562D" w:rsidRPr="00CC7525" w:rsidRDefault="007F562D" w:rsidP="000A5330">
            <w:pPr>
              <w:rPr>
                <w:sz w:val="22"/>
                <w:szCs w:val="22"/>
                <w:lang w:eastAsia="en-US"/>
              </w:rPr>
            </w:pPr>
          </w:p>
        </w:tc>
      </w:tr>
      <w:tr w:rsidR="007F562D" w:rsidRPr="00CC7525" w14:paraId="2B1CB4A0" w14:textId="77777777" w:rsidTr="00AA6E6F">
        <w:trPr>
          <w:jc w:val="center"/>
        </w:trPr>
        <w:tc>
          <w:tcPr>
            <w:tcW w:w="846" w:type="dxa"/>
          </w:tcPr>
          <w:p w14:paraId="457C2852" w14:textId="77777777" w:rsidR="007F562D" w:rsidRPr="00CC7525" w:rsidRDefault="007F562D" w:rsidP="000A5330">
            <w:pPr>
              <w:rPr>
                <w:sz w:val="22"/>
                <w:szCs w:val="22"/>
                <w:lang w:eastAsia="en-US"/>
              </w:rPr>
            </w:pPr>
          </w:p>
        </w:tc>
        <w:tc>
          <w:tcPr>
            <w:tcW w:w="6536" w:type="dxa"/>
          </w:tcPr>
          <w:p w14:paraId="4723A27D" w14:textId="77777777" w:rsidR="007F562D" w:rsidRPr="00CC7525" w:rsidRDefault="007F562D" w:rsidP="000A5330">
            <w:pPr>
              <w:rPr>
                <w:sz w:val="22"/>
                <w:szCs w:val="22"/>
                <w:lang w:eastAsia="en-US"/>
              </w:rPr>
            </w:pPr>
          </w:p>
        </w:tc>
        <w:tc>
          <w:tcPr>
            <w:tcW w:w="7497" w:type="dxa"/>
            <w:gridSpan w:val="2"/>
          </w:tcPr>
          <w:p w14:paraId="3D1D60F0" w14:textId="77777777" w:rsidR="007F562D" w:rsidRPr="00CC7525" w:rsidRDefault="007F562D" w:rsidP="000A5330">
            <w:pPr>
              <w:rPr>
                <w:sz w:val="22"/>
                <w:szCs w:val="22"/>
                <w:lang w:eastAsia="en-US"/>
              </w:rPr>
            </w:pPr>
          </w:p>
        </w:tc>
      </w:tr>
    </w:tbl>
    <w:p w14:paraId="0F8BC341" w14:textId="20E6CC71" w:rsidR="00373231" w:rsidRPr="00CC7525" w:rsidRDefault="00AA6E6F" w:rsidP="000A5330">
      <w:pPr>
        <w:ind w:right="-1"/>
        <w:rPr>
          <w:color w:val="000000"/>
          <w:sz w:val="22"/>
          <w:szCs w:val="22"/>
        </w:rPr>
      </w:pPr>
      <w:r w:rsidRPr="00CC7525">
        <w:rPr>
          <w:color w:val="000000"/>
          <w:sz w:val="22"/>
          <w:szCs w:val="22"/>
        </w:rPr>
        <w:t>*</w:t>
      </w:r>
      <w:r w:rsidRPr="00CC7525">
        <w:rPr>
          <w:color w:val="FF0000"/>
          <w:sz w:val="22"/>
          <w:szCs w:val="22"/>
        </w:rPr>
        <w:t>Pildyti tuomet, jei sutarties vykdymui bus pasitel</w:t>
      </w:r>
      <w:r w:rsidR="00A63AB1" w:rsidRPr="00CC7525">
        <w:rPr>
          <w:color w:val="FF0000"/>
          <w:sz w:val="22"/>
          <w:szCs w:val="22"/>
        </w:rPr>
        <w:t>k</w:t>
      </w:r>
      <w:r w:rsidRPr="00CC7525">
        <w:rPr>
          <w:color w:val="FF0000"/>
          <w:sz w:val="22"/>
          <w:szCs w:val="22"/>
        </w:rPr>
        <w:t>ti subtiekėjai</w:t>
      </w:r>
    </w:p>
    <w:p w14:paraId="1F4227BC" w14:textId="77777777" w:rsidR="00413037" w:rsidRPr="00CC7525" w:rsidRDefault="00413037" w:rsidP="000A5330">
      <w:pPr>
        <w:ind w:right="-1"/>
        <w:rPr>
          <w:color w:val="000000"/>
          <w:sz w:val="22"/>
          <w:szCs w:val="22"/>
        </w:rPr>
      </w:pPr>
    </w:p>
    <w:p w14:paraId="292BDAF5" w14:textId="14DDE260" w:rsidR="00373231" w:rsidRPr="00CC7525" w:rsidRDefault="00373231" w:rsidP="000A5330">
      <w:pPr>
        <w:ind w:right="-1"/>
        <w:rPr>
          <w:sz w:val="22"/>
          <w:szCs w:val="22"/>
        </w:rPr>
      </w:pPr>
      <w:r w:rsidRPr="00CC7525">
        <w:rPr>
          <w:color w:val="000000"/>
          <w:sz w:val="22"/>
          <w:szCs w:val="22"/>
        </w:rPr>
        <w:t xml:space="preserve">Pasiūlymas galioja </w:t>
      </w:r>
      <w:r w:rsidRPr="00CC7525">
        <w:rPr>
          <w:sz w:val="22"/>
          <w:szCs w:val="22"/>
        </w:rPr>
        <w:t>iki pirkimo dokumentuose nurodyto termino.</w:t>
      </w:r>
    </w:p>
    <w:p w14:paraId="2FDAB68F" w14:textId="77777777" w:rsidR="00373231" w:rsidRPr="00CC7525" w:rsidRDefault="00373231" w:rsidP="000A5330">
      <w:pPr>
        <w:ind w:right="-1"/>
        <w:rPr>
          <w:sz w:val="22"/>
          <w:szCs w:val="22"/>
        </w:rPr>
      </w:pPr>
    </w:p>
    <w:tbl>
      <w:tblPr>
        <w:tblW w:w="14284" w:type="dxa"/>
        <w:tblInd w:w="108" w:type="dxa"/>
        <w:tblLayout w:type="fixed"/>
        <w:tblLook w:val="04A0" w:firstRow="1" w:lastRow="0" w:firstColumn="1" w:lastColumn="0" w:noHBand="0" w:noVBand="1"/>
      </w:tblPr>
      <w:tblGrid>
        <w:gridCol w:w="5732"/>
        <w:gridCol w:w="849"/>
        <w:gridCol w:w="2915"/>
        <w:gridCol w:w="693"/>
        <w:gridCol w:w="4095"/>
      </w:tblGrid>
      <w:tr w:rsidR="00373231" w:rsidRPr="00CC7525" w14:paraId="3C8B418C" w14:textId="77777777" w:rsidTr="00795EC4">
        <w:trPr>
          <w:trHeight w:val="342"/>
        </w:trPr>
        <w:tc>
          <w:tcPr>
            <w:tcW w:w="5732" w:type="dxa"/>
            <w:tcBorders>
              <w:top w:val="nil"/>
              <w:left w:val="nil"/>
              <w:bottom w:val="single" w:sz="4" w:space="0" w:color="auto"/>
              <w:right w:val="nil"/>
            </w:tcBorders>
          </w:tcPr>
          <w:p w14:paraId="5E3AB65A" w14:textId="77777777" w:rsidR="00373231" w:rsidRPr="00CC7525" w:rsidRDefault="00373231" w:rsidP="000A5330">
            <w:pPr>
              <w:rPr>
                <w:sz w:val="22"/>
                <w:szCs w:val="22"/>
              </w:rPr>
            </w:pPr>
          </w:p>
        </w:tc>
        <w:tc>
          <w:tcPr>
            <w:tcW w:w="849" w:type="dxa"/>
          </w:tcPr>
          <w:p w14:paraId="0D72859F" w14:textId="77777777" w:rsidR="00373231" w:rsidRPr="00CC7525" w:rsidRDefault="00373231" w:rsidP="000A5330">
            <w:pPr>
              <w:jc w:val="center"/>
              <w:rPr>
                <w:sz w:val="22"/>
                <w:szCs w:val="22"/>
              </w:rPr>
            </w:pPr>
          </w:p>
        </w:tc>
        <w:tc>
          <w:tcPr>
            <w:tcW w:w="2915" w:type="dxa"/>
            <w:tcBorders>
              <w:top w:val="nil"/>
              <w:left w:val="nil"/>
              <w:bottom w:val="single" w:sz="4" w:space="0" w:color="auto"/>
              <w:right w:val="nil"/>
            </w:tcBorders>
          </w:tcPr>
          <w:p w14:paraId="7D7CDFF4" w14:textId="77777777" w:rsidR="00373231" w:rsidRPr="00CC7525" w:rsidRDefault="00373231" w:rsidP="000A5330">
            <w:pPr>
              <w:jc w:val="center"/>
              <w:rPr>
                <w:sz w:val="22"/>
                <w:szCs w:val="22"/>
              </w:rPr>
            </w:pPr>
          </w:p>
        </w:tc>
        <w:tc>
          <w:tcPr>
            <w:tcW w:w="693" w:type="dxa"/>
          </w:tcPr>
          <w:p w14:paraId="3AA88083" w14:textId="77777777" w:rsidR="00373231" w:rsidRPr="00CC7525" w:rsidRDefault="00373231" w:rsidP="000A5330">
            <w:pPr>
              <w:jc w:val="center"/>
              <w:rPr>
                <w:sz w:val="22"/>
                <w:szCs w:val="22"/>
              </w:rPr>
            </w:pPr>
          </w:p>
        </w:tc>
        <w:tc>
          <w:tcPr>
            <w:tcW w:w="4095" w:type="dxa"/>
            <w:tcBorders>
              <w:top w:val="nil"/>
              <w:left w:val="nil"/>
              <w:bottom w:val="single" w:sz="4" w:space="0" w:color="auto"/>
              <w:right w:val="nil"/>
            </w:tcBorders>
          </w:tcPr>
          <w:p w14:paraId="6D56F894" w14:textId="77777777" w:rsidR="00373231" w:rsidRPr="00CC7525" w:rsidRDefault="00373231" w:rsidP="000A5330">
            <w:pPr>
              <w:rPr>
                <w:sz w:val="22"/>
                <w:szCs w:val="22"/>
              </w:rPr>
            </w:pPr>
          </w:p>
        </w:tc>
      </w:tr>
      <w:tr w:rsidR="00373231" w:rsidRPr="00CC7525" w14:paraId="5A56145A" w14:textId="77777777" w:rsidTr="00795EC4">
        <w:trPr>
          <w:trHeight w:val="223"/>
        </w:trPr>
        <w:tc>
          <w:tcPr>
            <w:tcW w:w="5732" w:type="dxa"/>
            <w:tcBorders>
              <w:top w:val="single" w:sz="4" w:space="0" w:color="auto"/>
              <w:left w:val="nil"/>
              <w:bottom w:val="nil"/>
              <w:right w:val="nil"/>
            </w:tcBorders>
          </w:tcPr>
          <w:p w14:paraId="455E7465" w14:textId="77777777" w:rsidR="00373231" w:rsidRPr="00CC7525" w:rsidRDefault="00373231" w:rsidP="000A5330">
            <w:pPr>
              <w:snapToGrid w:val="0"/>
              <w:jc w:val="center"/>
              <w:rPr>
                <w:i/>
                <w:position w:val="6"/>
                <w:sz w:val="22"/>
                <w:szCs w:val="22"/>
              </w:rPr>
            </w:pPr>
            <w:r w:rsidRPr="00CC7525">
              <w:rPr>
                <w:i/>
                <w:position w:val="6"/>
                <w:sz w:val="22"/>
                <w:szCs w:val="22"/>
              </w:rPr>
              <w:t>(Tiekėjo arba jo įgalioto asmens pareigų pavadinimas)</w:t>
            </w:r>
          </w:p>
        </w:tc>
        <w:tc>
          <w:tcPr>
            <w:tcW w:w="849" w:type="dxa"/>
          </w:tcPr>
          <w:p w14:paraId="53A42D0B" w14:textId="77777777" w:rsidR="00373231" w:rsidRPr="00CC7525" w:rsidRDefault="00373231" w:rsidP="000A5330">
            <w:pPr>
              <w:jc w:val="center"/>
              <w:rPr>
                <w:i/>
                <w:sz w:val="22"/>
                <w:szCs w:val="22"/>
              </w:rPr>
            </w:pPr>
          </w:p>
        </w:tc>
        <w:tc>
          <w:tcPr>
            <w:tcW w:w="2915" w:type="dxa"/>
            <w:tcBorders>
              <w:top w:val="single" w:sz="4" w:space="0" w:color="auto"/>
              <w:left w:val="nil"/>
              <w:bottom w:val="nil"/>
              <w:right w:val="nil"/>
            </w:tcBorders>
          </w:tcPr>
          <w:p w14:paraId="5C60DD7B" w14:textId="616E24F7" w:rsidR="00373231" w:rsidRPr="00CC7525" w:rsidRDefault="00373231" w:rsidP="000A5330">
            <w:pPr>
              <w:jc w:val="center"/>
              <w:rPr>
                <w:i/>
                <w:sz w:val="22"/>
                <w:szCs w:val="22"/>
              </w:rPr>
            </w:pPr>
            <w:r w:rsidRPr="00CC7525">
              <w:rPr>
                <w:i/>
                <w:position w:val="6"/>
                <w:sz w:val="22"/>
                <w:szCs w:val="22"/>
              </w:rPr>
              <w:t>(Parašas)</w:t>
            </w:r>
          </w:p>
        </w:tc>
        <w:tc>
          <w:tcPr>
            <w:tcW w:w="693" w:type="dxa"/>
          </w:tcPr>
          <w:p w14:paraId="0B1D9366" w14:textId="77777777" w:rsidR="00373231" w:rsidRPr="00CC7525" w:rsidRDefault="00373231" w:rsidP="000A5330">
            <w:pPr>
              <w:jc w:val="center"/>
              <w:rPr>
                <w:i/>
                <w:sz w:val="22"/>
                <w:szCs w:val="22"/>
              </w:rPr>
            </w:pPr>
          </w:p>
        </w:tc>
        <w:tc>
          <w:tcPr>
            <w:tcW w:w="4095" w:type="dxa"/>
            <w:tcBorders>
              <w:top w:val="single" w:sz="4" w:space="0" w:color="auto"/>
              <w:left w:val="nil"/>
              <w:bottom w:val="nil"/>
              <w:right w:val="nil"/>
            </w:tcBorders>
          </w:tcPr>
          <w:p w14:paraId="08AC701F" w14:textId="598D1024" w:rsidR="00373231" w:rsidRPr="00CC7525" w:rsidRDefault="00373231" w:rsidP="000A5330">
            <w:pPr>
              <w:ind w:hanging="252"/>
              <w:jc w:val="center"/>
              <w:rPr>
                <w:i/>
                <w:sz w:val="22"/>
                <w:szCs w:val="22"/>
              </w:rPr>
            </w:pPr>
            <w:r w:rsidRPr="00CC7525">
              <w:rPr>
                <w:i/>
                <w:position w:val="6"/>
                <w:sz w:val="22"/>
                <w:szCs w:val="22"/>
              </w:rPr>
              <w:t>(Vardas ir pavardė)</w:t>
            </w:r>
          </w:p>
        </w:tc>
      </w:tr>
    </w:tbl>
    <w:p w14:paraId="427A0F52" w14:textId="77777777" w:rsidR="00373231" w:rsidRPr="00CC7525" w:rsidRDefault="00373231" w:rsidP="000A5330">
      <w:pPr>
        <w:tabs>
          <w:tab w:val="num" w:pos="0"/>
          <w:tab w:val="left" w:pos="249"/>
        </w:tabs>
        <w:rPr>
          <w:b/>
          <w:sz w:val="22"/>
          <w:szCs w:val="22"/>
        </w:rPr>
      </w:pPr>
      <w:r w:rsidRPr="00CC7525">
        <w:rPr>
          <w:b/>
          <w:sz w:val="22"/>
          <w:szCs w:val="22"/>
        </w:rPr>
        <w:t>Pastabos:</w:t>
      </w:r>
    </w:p>
    <w:p w14:paraId="2F97E232" w14:textId="4D2690DB" w:rsidR="00373231" w:rsidRPr="00CC7525" w:rsidRDefault="000D7924" w:rsidP="000A5330">
      <w:pPr>
        <w:numPr>
          <w:ilvl w:val="0"/>
          <w:numId w:val="7"/>
        </w:numPr>
        <w:tabs>
          <w:tab w:val="num" w:pos="0"/>
          <w:tab w:val="left" w:pos="284"/>
          <w:tab w:val="left" w:pos="426"/>
          <w:tab w:val="left" w:pos="993"/>
        </w:tabs>
        <w:ind w:left="0" w:firstLine="0"/>
        <w:rPr>
          <w:sz w:val="22"/>
          <w:szCs w:val="22"/>
        </w:rPr>
      </w:pPr>
      <w:r w:rsidRPr="00CC7525">
        <w:rPr>
          <w:sz w:val="22"/>
          <w:szCs w:val="22"/>
        </w:rPr>
        <w:t>4</w:t>
      </w:r>
      <w:r w:rsidR="00373231" w:rsidRPr="00CC7525">
        <w:rPr>
          <w:sz w:val="22"/>
          <w:szCs w:val="22"/>
        </w:rPr>
        <w:t xml:space="preserve">, </w:t>
      </w:r>
      <w:r w:rsidRPr="00CC7525">
        <w:rPr>
          <w:sz w:val="22"/>
          <w:szCs w:val="22"/>
        </w:rPr>
        <w:t>5</w:t>
      </w:r>
      <w:r w:rsidR="000C7E93" w:rsidRPr="00CC7525">
        <w:rPr>
          <w:sz w:val="22"/>
          <w:szCs w:val="22"/>
        </w:rPr>
        <w:t>, 6, 7</w:t>
      </w:r>
      <w:r w:rsidR="00373231" w:rsidRPr="00CC7525">
        <w:rPr>
          <w:sz w:val="22"/>
          <w:szCs w:val="22"/>
        </w:rPr>
        <w:t xml:space="preserve"> lentelės tiekėjas gali nepildyti arba j</w:t>
      </w:r>
      <w:r w:rsidR="000F2AFA" w:rsidRPr="00CC7525">
        <w:rPr>
          <w:sz w:val="22"/>
          <w:szCs w:val="22"/>
        </w:rPr>
        <w:t>a</w:t>
      </w:r>
      <w:r w:rsidR="00373231" w:rsidRPr="00CC7525">
        <w:rPr>
          <w:sz w:val="22"/>
          <w:szCs w:val="22"/>
        </w:rPr>
        <w:t xml:space="preserve">s išbraukti. Jei Tiekėjas </w:t>
      </w:r>
      <w:r w:rsidRPr="00CC7525">
        <w:rPr>
          <w:sz w:val="22"/>
          <w:szCs w:val="22"/>
        </w:rPr>
        <w:t>4</w:t>
      </w:r>
      <w:r w:rsidR="00373231" w:rsidRPr="00CC7525">
        <w:rPr>
          <w:sz w:val="22"/>
          <w:szCs w:val="22"/>
        </w:rPr>
        <w:t xml:space="preserve">, </w:t>
      </w:r>
      <w:r w:rsidRPr="00CC7525">
        <w:rPr>
          <w:sz w:val="22"/>
          <w:szCs w:val="22"/>
        </w:rPr>
        <w:t>5</w:t>
      </w:r>
      <w:r w:rsidR="000C7E93" w:rsidRPr="00CC7525">
        <w:rPr>
          <w:sz w:val="22"/>
          <w:szCs w:val="22"/>
        </w:rPr>
        <w:t>, 6, 7</w:t>
      </w:r>
      <w:r w:rsidR="00373231" w:rsidRPr="00CC7525">
        <w:rPr>
          <w:sz w:val="22"/>
          <w:szCs w:val="22"/>
        </w:rPr>
        <w:t xml:space="preserve"> lentelės neužpildo arba j</w:t>
      </w:r>
      <w:r w:rsidR="000F2AFA" w:rsidRPr="00CC7525">
        <w:rPr>
          <w:sz w:val="22"/>
          <w:szCs w:val="22"/>
        </w:rPr>
        <w:t>a</w:t>
      </w:r>
      <w:r w:rsidR="00373231" w:rsidRPr="00CC7525">
        <w:rPr>
          <w:sz w:val="22"/>
          <w:szCs w:val="22"/>
        </w:rPr>
        <w:t>s išbraukia, laikoma, kad jis sutarčiai vykdyti subtiekėjų</w:t>
      </w:r>
      <w:r w:rsidR="000C7E93" w:rsidRPr="00CC7525">
        <w:rPr>
          <w:sz w:val="22"/>
          <w:szCs w:val="22"/>
        </w:rPr>
        <w:t xml:space="preserve">, </w:t>
      </w:r>
      <w:proofErr w:type="spellStart"/>
      <w:r w:rsidR="000C7E93" w:rsidRPr="00CC7525">
        <w:rPr>
          <w:sz w:val="22"/>
          <w:szCs w:val="22"/>
        </w:rPr>
        <w:t>kvazisubtiekjų</w:t>
      </w:r>
      <w:proofErr w:type="spellEnd"/>
      <w:r w:rsidR="00373231" w:rsidRPr="00CC7525">
        <w:rPr>
          <w:sz w:val="22"/>
          <w:szCs w:val="22"/>
        </w:rPr>
        <w:t xml:space="preserve"> nepasitelks/ pasiūlyme konfidencialios informacijos nėra.</w:t>
      </w:r>
    </w:p>
    <w:p w14:paraId="0ABA4C3A" w14:textId="77777777" w:rsidR="000467F7" w:rsidRPr="00CC7525" w:rsidRDefault="000C7E93" w:rsidP="000A5330">
      <w:pPr>
        <w:rPr>
          <w:sz w:val="22"/>
          <w:szCs w:val="22"/>
        </w:rPr>
        <w:sectPr w:rsidR="000467F7" w:rsidRPr="00CC7525" w:rsidSect="00710A8E">
          <w:pgSz w:w="16838" w:h="11906" w:orient="landscape" w:code="9"/>
          <w:pgMar w:top="1135" w:right="1134" w:bottom="567" w:left="1134" w:header="567" w:footer="567" w:gutter="0"/>
          <w:cols w:space="1296"/>
          <w:formProt w:val="0"/>
          <w:titlePg/>
          <w:docGrid w:linePitch="326"/>
        </w:sectPr>
      </w:pPr>
      <w:r w:rsidRPr="00CC7525">
        <w:rPr>
          <w:sz w:val="22"/>
          <w:szCs w:val="22"/>
          <w:lang w:val="en-US"/>
        </w:rPr>
        <w:t xml:space="preserve">2. </w:t>
      </w:r>
      <w:r w:rsidR="00373231" w:rsidRPr="00CC7525">
        <w:rPr>
          <w:sz w:val="22"/>
          <w:szCs w:val="22"/>
        </w:rPr>
        <w:t>Jei Pasiūlymą Pirkimui pasirašo vadovo įgaliotas asmuo, prie pasiūlymo turi būti pridėtas rašytinis įgaliojimas arba kitas dokumentas, suteikiantis parašo teisę.</w:t>
      </w:r>
    </w:p>
    <w:p w14:paraId="0EE7E178" w14:textId="2DF82E58" w:rsidR="000744ED" w:rsidRPr="00CC7525" w:rsidRDefault="00352B04" w:rsidP="00352B04">
      <w:pPr>
        <w:spacing w:after="200"/>
        <w:jc w:val="center"/>
        <w:rPr>
          <w:sz w:val="22"/>
          <w:szCs w:val="22"/>
        </w:rPr>
      </w:pPr>
      <w:r w:rsidRPr="00CC7525">
        <w:rPr>
          <w:sz w:val="22"/>
          <w:szCs w:val="22"/>
        </w:rPr>
        <w:lastRenderedPageBreak/>
        <w:t xml:space="preserve">                                                                                                                                          P</w:t>
      </w:r>
      <w:r w:rsidR="006C4923" w:rsidRPr="00CC7525">
        <w:rPr>
          <w:sz w:val="22"/>
          <w:szCs w:val="22"/>
        </w:rPr>
        <w:t xml:space="preserve">irkimo sąlygų </w:t>
      </w:r>
      <w:r w:rsidR="0060660C" w:rsidRPr="00CC7525">
        <w:rPr>
          <w:sz w:val="22"/>
          <w:szCs w:val="22"/>
        </w:rPr>
        <w:t>3</w:t>
      </w:r>
      <w:r w:rsidR="000744ED" w:rsidRPr="00CC7525">
        <w:rPr>
          <w:sz w:val="22"/>
          <w:szCs w:val="22"/>
        </w:rPr>
        <w:t xml:space="preserve"> priedas</w:t>
      </w:r>
    </w:p>
    <w:p w14:paraId="70C1677F" w14:textId="77777777" w:rsidR="000744ED" w:rsidRPr="00CC7525" w:rsidRDefault="000744ED" w:rsidP="000A5330">
      <w:pPr>
        <w:suppressAutoHyphens/>
        <w:contextualSpacing/>
        <w:rPr>
          <w:color w:val="0070C0"/>
          <w:sz w:val="22"/>
          <w:szCs w:val="22"/>
        </w:rPr>
      </w:pPr>
    </w:p>
    <w:p w14:paraId="251F8C94" w14:textId="77777777" w:rsidR="00B91474" w:rsidRPr="00CC7525" w:rsidRDefault="00B91474" w:rsidP="004F22A1">
      <w:pPr>
        <w:contextualSpacing/>
        <w:jc w:val="center"/>
        <w:rPr>
          <w:b/>
          <w:sz w:val="22"/>
          <w:szCs w:val="22"/>
        </w:rPr>
      </w:pPr>
    </w:p>
    <w:p w14:paraId="46AC681A" w14:textId="63E00B54" w:rsidR="000744ED" w:rsidRPr="00CC7525" w:rsidRDefault="000744ED" w:rsidP="004F22A1">
      <w:pPr>
        <w:contextualSpacing/>
        <w:jc w:val="center"/>
        <w:rPr>
          <w:b/>
          <w:color w:val="0070C0"/>
          <w:sz w:val="22"/>
          <w:szCs w:val="22"/>
        </w:rPr>
      </w:pPr>
      <w:r w:rsidRPr="00CC7525">
        <w:rPr>
          <w:b/>
          <w:sz w:val="22"/>
          <w:szCs w:val="22"/>
        </w:rPr>
        <w:t>EUROPOS BENDRASIS VIEŠŲJŲ PIRKIMŲ DOKUMENTAS</w:t>
      </w:r>
    </w:p>
    <w:p w14:paraId="5F2275C0" w14:textId="77777777" w:rsidR="000744ED" w:rsidRPr="00CC7525" w:rsidRDefault="000744ED" w:rsidP="004F22A1">
      <w:pPr>
        <w:contextualSpacing/>
        <w:jc w:val="center"/>
        <w:rPr>
          <w:b/>
          <w:sz w:val="22"/>
          <w:szCs w:val="22"/>
        </w:rPr>
      </w:pPr>
    </w:p>
    <w:p w14:paraId="480C2B74" w14:textId="77777777" w:rsidR="000744ED" w:rsidRPr="00CC7525" w:rsidRDefault="000744ED" w:rsidP="004F22A1">
      <w:pPr>
        <w:contextualSpacing/>
        <w:jc w:val="center"/>
        <w:rPr>
          <w:sz w:val="22"/>
          <w:szCs w:val="22"/>
        </w:rPr>
      </w:pPr>
    </w:p>
    <w:p w14:paraId="708300F6" w14:textId="0569E527" w:rsidR="004F22A1" w:rsidRPr="00CC7525" w:rsidRDefault="004F22A1" w:rsidP="004F22A1">
      <w:pPr>
        <w:jc w:val="center"/>
        <w:rPr>
          <w:b/>
          <w:bCs/>
          <w:iCs/>
          <w:sz w:val="22"/>
          <w:szCs w:val="22"/>
        </w:rPr>
      </w:pPr>
      <w:r w:rsidRPr="00CC7525">
        <w:rPr>
          <w:b/>
          <w:bCs/>
          <w:iCs/>
          <w:sz w:val="22"/>
          <w:szCs w:val="22"/>
        </w:rPr>
        <w:t>(PRIDEDAMA ATSKIRU DOKUMENTU, XML FORMATU)</w:t>
      </w:r>
    </w:p>
    <w:p w14:paraId="6CC8E0B7" w14:textId="77777777" w:rsidR="004F22A1" w:rsidRPr="00CC7525" w:rsidRDefault="004F22A1" w:rsidP="004F22A1">
      <w:pPr>
        <w:jc w:val="center"/>
        <w:rPr>
          <w:iCs/>
          <w:sz w:val="22"/>
          <w:szCs w:val="22"/>
        </w:rPr>
      </w:pPr>
    </w:p>
    <w:p w14:paraId="14F49895" w14:textId="77777777" w:rsidR="000744ED" w:rsidRPr="00D25632" w:rsidRDefault="000744ED" w:rsidP="000A5330">
      <w:pPr>
        <w:contextualSpacing/>
        <w:jc w:val="right"/>
        <w:rPr>
          <w:sz w:val="22"/>
          <w:szCs w:val="22"/>
        </w:rPr>
      </w:pPr>
    </w:p>
    <w:p w14:paraId="068E43F4" w14:textId="77777777" w:rsidR="000744ED" w:rsidRPr="00D25632" w:rsidRDefault="000744ED" w:rsidP="000A5330">
      <w:pPr>
        <w:contextualSpacing/>
        <w:jc w:val="right"/>
        <w:rPr>
          <w:sz w:val="22"/>
          <w:szCs w:val="22"/>
        </w:rPr>
      </w:pPr>
    </w:p>
    <w:p w14:paraId="1AD1A77B" w14:textId="77777777" w:rsidR="000744ED" w:rsidRPr="00D25632" w:rsidRDefault="000744ED" w:rsidP="000A5330">
      <w:pPr>
        <w:contextualSpacing/>
        <w:jc w:val="right"/>
        <w:rPr>
          <w:sz w:val="22"/>
          <w:szCs w:val="22"/>
        </w:rPr>
      </w:pPr>
    </w:p>
    <w:p w14:paraId="7812EA3A" w14:textId="77777777" w:rsidR="000744ED" w:rsidRPr="00D25632" w:rsidRDefault="000744ED" w:rsidP="000A5330">
      <w:pPr>
        <w:contextualSpacing/>
        <w:jc w:val="right"/>
        <w:rPr>
          <w:sz w:val="22"/>
          <w:szCs w:val="22"/>
        </w:rPr>
      </w:pPr>
    </w:p>
    <w:p w14:paraId="08B0BD64" w14:textId="77777777" w:rsidR="000744ED" w:rsidRPr="00D25632" w:rsidRDefault="000744ED" w:rsidP="000A5330">
      <w:pPr>
        <w:contextualSpacing/>
        <w:jc w:val="right"/>
        <w:rPr>
          <w:sz w:val="22"/>
          <w:szCs w:val="22"/>
        </w:rPr>
      </w:pPr>
    </w:p>
    <w:p w14:paraId="7F5E64CA" w14:textId="77777777" w:rsidR="000744ED" w:rsidRPr="00D25632" w:rsidRDefault="000744ED" w:rsidP="000A5330">
      <w:pPr>
        <w:contextualSpacing/>
        <w:jc w:val="right"/>
        <w:rPr>
          <w:sz w:val="22"/>
          <w:szCs w:val="22"/>
        </w:rPr>
      </w:pPr>
    </w:p>
    <w:p w14:paraId="634D93D0" w14:textId="77777777" w:rsidR="000744ED" w:rsidRPr="00D25632" w:rsidRDefault="000744ED" w:rsidP="000A5330">
      <w:pPr>
        <w:contextualSpacing/>
        <w:jc w:val="right"/>
        <w:rPr>
          <w:sz w:val="22"/>
          <w:szCs w:val="22"/>
        </w:rPr>
      </w:pPr>
    </w:p>
    <w:p w14:paraId="322C8B46" w14:textId="77777777" w:rsidR="000744ED" w:rsidRPr="00D25632" w:rsidRDefault="000744ED" w:rsidP="000A5330">
      <w:pPr>
        <w:contextualSpacing/>
        <w:jc w:val="right"/>
        <w:rPr>
          <w:sz w:val="22"/>
          <w:szCs w:val="22"/>
        </w:rPr>
      </w:pPr>
    </w:p>
    <w:p w14:paraId="71E7C7CE" w14:textId="77777777" w:rsidR="000744ED" w:rsidRPr="00D25632" w:rsidRDefault="000744ED" w:rsidP="000A5330">
      <w:pPr>
        <w:contextualSpacing/>
        <w:jc w:val="right"/>
        <w:rPr>
          <w:sz w:val="22"/>
          <w:szCs w:val="22"/>
        </w:rPr>
      </w:pPr>
    </w:p>
    <w:p w14:paraId="63E91FB2" w14:textId="77777777" w:rsidR="000744ED" w:rsidRPr="00D25632" w:rsidRDefault="000744ED" w:rsidP="000A5330">
      <w:pPr>
        <w:contextualSpacing/>
        <w:jc w:val="right"/>
        <w:rPr>
          <w:sz w:val="22"/>
          <w:szCs w:val="22"/>
        </w:rPr>
      </w:pPr>
    </w:p>
    <w:p w14:paraId="0171E53B" w14:textId="77777777" w:rsidR="000744ED" w:rsidRPr="00D25632" w:rsidRDefault="000744ED" w:rsidP="000A5330">
      <w:pPr>
        <w:contextualSpacing/>
        <w:jc w:val="right"/>
        <w:rPr>
          <w:sz w:val="22"/>
          <w:szCs w:val="22"/>
        </w:rPr>
      </w:pPr>
    </w:p>
    <w:p w14:paraId="0973BBB0" w14:textId="77777777" w:rsidR="000744ED" w:rsidRPr="00D25632" w:rsidRDefault="000744ED" w:rsidP="000A5330">
      <w:pPr>
        <w:contextualSpacing/>
        <w:jc w:val="right"/>
        <w:rPr>
          <w:sz w:val="22"/>
          <w:szCs w:val="22"/>
        </w:rPr>
      </w:pPr>
    </w:p>
    <w:p w14:paraId="37F40BB5" w14:textId="77777777" w:rsidR="000744ED" w:rsidRPr="00D25632" w:rsidRDefault="000744ED" w:rsidP="000A5330">
      <w:pPr>
        <w:contextualSpacing/>
        <w:jc w:val="right"/>
        <w:rPr>
          <w:sz w:val="22"/>
          <w:szCs w:val="22"/>
        </w:rPr>
      </w:pPr>
    </w:p>
    <w:p w14:paraId="2871E9A6" w14:textId="77777777" w:rsidR="000744ED" w:rsidRPr="00D25632" w:rsidRDefault="000744ED" w:rsidP="000A5330">
      <w:pPr>
        <w:contextualSpacing/>
        <w:jc w:val="right"/>
        <w:rPr>
          <w:sz w:val="22"/>
          <w:szCs w:val="22"/>
        </w:rPr>
      </w:pPr>
    </w:p>
    <w:p w14:paraId="351D3AA8" w14:textId="77777777" w:rsidR="000744ED" w:rsidRPr="00D25632" w:rsidRDefault="000744ED" w:rsidP="000A5330">
      <w:pPr>
        <w:contextualSpacing/>
        <w:jc w:val="right"/>
        <w:rPr>
          <w:sz w:val="22"/>
          <w:szCs w:val="22"/>
        </w:rPr>
      </w:pPr>
    </w:p>
    <w:p w14:paraId="3D5FFF18" w14:textId="77777777" w:rsidR="000744ED" w:rsidRPr="00D25632" w:rsidRDefault="000744ED" w:rsidP="000A5330">
      <w:pPr>
        <w:contextualSpacing/>
        <w:jc w:val="right"/>
        <w:rPr>
          <w:sz w:val="22"/>
          <w:szCs w:val="22"/>
        </w:rPr>
      </w:pPr>
    </w:p>
    <w:p w14:paraId="26CA212C" w14:textId="77777777" w:rsidR="000744ED" w:rsidRPr="00D25632" w:rsidRDefault="000744ED" w:rsidP="000A5330">
      <w:pPr>
        <w:contextualSpacing/>
        <w:jc w:val="right"/>
        <w:rPr>
          <w:sz w:val="22"/>
          <w:szCs w:val="22"/>
        </w:rPr>
      </w:pPr>
    </w:p>
    <w:p w14:paraId="33676C94" w14:textId="77777777" w:rsidR="000744ED" w:rsidRPr="00D25632" w:rsidRDefault="000744ED" w:rsidP="000A5330">
      <w:pPr>
        <w:contextualSpacing/>
        <w:jc w:val="right"/>
        <w:rPr>
          <w:sz w:val="22"/>
          <w:szCs w:val="22"/>
        </w:rPr>
      </w:pPr>
    </w:p>
    <w:p w14:paraId="21BD2A35" w14:textId="77777777" w:rsidR="000744ED" w:rsidRPr="00D25632" w:rsidRDefault="000744ED" w:rsidP="000A5330">
      <w:pPr>
        <w:contextualSpacing/>
        <w:jc w:val="right"/>
        <w:rPr>
          <w:sz w:val="22"/>
          <w:szCs w:val="22"/>
        </w:rPr>
      </w:pPr>
    </w:p>
    <w:p w14:paraId="7108EED2" w14:textId="77777777" w:rsidR="000744ED" w:rsidRPr="00D25632" w:rsidRDefault="000744ED" w:rsidP="000A5330">
      <w:pPr>
        <w:contextualSpacing/>
        <w:jc w:val="right"/>
        <w:rPr>
          <w:sz w:val="22"/>
          <w:szCs w:val="22"/>
        </w:rPr>
      </w:pPr>
    </w:p>
    <w:p w14:paraId="7EBED7A2" w14:textId="77777777" w:rsidR="000744ED" w:rsidRPr="00D25632" w:rsidRDefault="000744ED" w:rsidP="000A5330">
      <w:pPr>
        <w:contextualSpacing/>
        <w:jc w:val="right"/>
        <w:rPr>
          <w:sz w:val="22"/>
          <w:szCs w:val="22"/>
        </w:rPr>
      </w:pPr>
    </w:p>
    <w:p w14:paraId="7A637109" w14:textId="77777777" w:rsidR="000744ED" w:rsidRPr="00D25632" w:rsidRDefault="000744ED" w:rsidP="000A5330">
      <w:pPr>
        <w:contextualSpacing/>
        <w:jc w:val="right"/>
        <w:rPr>
          <w:sz w:val="22"/>
          <w:szCs w:val="22"/>
        </w:rPr>
      </w:pPr>
    </w:p>
    <w:p w14:paraId="53F46AF7" w14:textId="77777777" w:rsidR="000744ED" w:rsidRPr="00D25632" w:rsidRDefault="000744ED" w:rsidP="000A5330">
      <w:pPr>
        <w:contextualSpacing/>
        <w:jc w:val="right"/>
        <w:rPr>
          <w:sz w:val="22"/>
          <w:szCs w:val="22"/>
        </w:rPr>
      </w:pPr>
    </w:p>
    <w:p w14:paraId="62B879F1" w14:textId="77777777" w:rsidR="000744ED" w:rsidRPr="00D25632" w:rsidRDefault="000744ED" w:rsidP="000A5330">
      <w:pPr>
        <w:contextualSpacing/>
        <w:jc w:val="right"/>
        <w:rPr>
          <w:sz w:val="22"/>
          <w:szCs w:val="22"/>
        </w:rPr>
      </w:pPr>
    </w:p>
    <w:p w14:paraId="5A2B0830" w14:textId="77777777" w:rsidR="000744ED" w:rsidRPr="00D25632" w:rsidRDefault="000744ED" w:rsidP="000A5330">
      <w:pPr>
        <w:contextualSpacing/>
        <w:jc w:val="right"/>
        <w:rPr>
          <w:sz w:val="22"/>
          <w:szCs w:val="22"/>
        </w:rPr>
      </w:pPr>
    </w:p>
    <w:p w14:paraId="3FE5FA05" w14:textId="77777777" w:rsidR="000744ED" w:rsidRPr="00D25632" w:rsidRDefault="000744ED" w:rsidP="000A5330">
      <w:pPr>
        <w:contextualSpacing/>
        <w:jc w:val="right"/>
        <w:rPr>
          <w:sz w:val="22"/>
          <w:szCs w:val="22"/>
        </w:rPr>
      </w:pPr>
    </w:p>
    <w:p w14:paraId="74B570D3" w14:textId="77777777" w:rsidR="000744ED" w:rsidRPr="00D25632" w:rsidRDefault="000744ED" w:rsidP="000A5330">
      <w:pPr>
        <w:contextualSpacing/>
        <w:jc w:val="right"/>
        <w:rPr>
          <w:sz w:val="22"/>
          <w:szCs w:val="22"/>
        </w:rPr>
      </w:pPr>
    </w:p>
    <w:p w14:paraId="6FB634C7" w14:textId="77777777" w:rsidR="000744ED" w:rsidRPr="00D25632" w:rsidRDefault="000744ED" w:rsidP="000A5330">
      <w:pPr>
        <w:contextualSpacing/>
        <w:jc w:val="right"/>
        <w:rPr>
          <w:sz w:val="22"/>
          <w:szCs w:val="22"/>
        </w:rPr>
      </w:pPr>
    </w:p>
    <w:p w14:paraId="3C13A650" w14:textId="77777777" w:rsidR="000744ED" w:rsidRPr="00D25632" w:rsidRDefault="000744ED" w:rsidP="000A5330">
      <w:pPr>
        <w:contextualSpacing/>
        <w:jc w:val="right"/>
        <w:rPr>
          <w:sz w:val="22"/>
          <w:szCs w:val="22"/>
        </w:rPr>
      </w:pPr>
    </w:p>
    <w:p w14:paraId="58E013D1" w14:textId="77777777" w:rsidR="000744ED" w:rsidRPr="00D25632" w:rsidRDefault="000744ED" w:rsidP="000A5330">
      <w:pPr>
        <w:contextualSpacing/>
        <w:jc w:val="right"/>
        <w:rPr>
          <w:sz w:val="22"/>
          <w:szCs w:val="22"/>
        </w:rPr>
      </w:pPr>
    </w:p>
    <w:p w14:paraId="27652114" w14:textId="77777777" w:rsidR="000744ED" w:rsidRPr="00D25632" w:rsidRDefault="000744ED" w:rsidP="000A5330">
      <w:pPr>
        <w:contextualSpacing/>
        <w:jc w:val="right"/>
        <w:rPr>
          <w:sz w:val="22"/>
          <w:szCs w:val="22"/>
        </w:rPr>
      </w:pPr>
    </w:p>
    <w:p w14:paraId="6DB2C22C" w14:textId="77777777" w:rsidR="000744ED" w:rsidRPr="00D25632" w:rsidRDefault="000744ED" w:rsidP="000A5330">
      <w:pPr>
        <w:contextualSpacing/>
        <w:jc w:val="right"/>
        <w:rPr>
          <w:sz w:val="22"/>
          <w:szCs w:val="22"/>
        </w:rPr>
      </w:pPr>
    </w:p>
    <w:p w14:paraId="7DCFFDE1" w14:textId="77777777" w:rsidR="000744ED" w:rsidRPr="00D25632" w:rsidRDefault="000744ED" w:rsidP="000A5330">
      <w:pPr>
        <w:contextualSpacing/>
        <w:jc w:val="right"/>
        <w:rPr>
          <w:sz w:val="22"/>
          <w:szCs w:val="22"/>
        </w:rPr>
      </w:pPr>
    </w:p>
    <w:p w14:paraId="2F4B9028" w14:textId="77777777" w:rsidR="000744ED" w:rsidRPr="00D25632" w:rsidRDefault="000744ED" w:rsidP="000A5330">
      <w:pPr>
        <w:contextualSpacing/>
        <w:jc w:val="right"/>
        <w:rPr>
          <w:sz w:val="22"/>
          <w:szCs w:val="22"/>
        </w:rPr>
      </w:pPr>
    </w:p>
    <w:p w14:paraId="00E62C45" w14:textId="77777777" w:rsidR="000744ED" w:rsidRPr="00D25632" w:rsidRDefault="000744ED" w:rsidP="000A5330">
      <w:pPr>
        <w:contextualSpacing/>
        <w:jc w:val="right"/>
        <w:rPr>
          <w:sz w:val="22"/>
          <w:szCs w:val="22"/>
        </w:rPr>
      </w:pPr>
    </w:p>
    <w:p w14:paraId="193D0F76" w14:textId="77777777" w:rsidR="000744ED" w:rsidRPr="00D25632" w:rsidRDefault="000744ED" w:rsidP="000A5330">
      <w:pPr>
        <w:contextualSpacing/>
        <w:jc w:val="right"/>
        <w:rPr>
          <w:sz w:val="22"/>
          <w:szCs w:val="22"/>
        </w:rPr>
      </w:pPr>
    </w:p>
    <w:p w14:paraId="5686E4C7" w14:textId="77777777" w:rsidR="000744ED" w:rsidRPr="00D25632" w:rsidRDefault="000744ED" w:rsidP="000A5330">
      <w:pPr>
        <w:contextualSpacing/>
        <w:jc w:val="right"/>
        <w:rPr>
          <w:sz w:val="22"/>
          <w:szCs w:val="22"/>
        </w:rPr>
      </w:pPr>
    </w:p>
    <w:p w14:paraId="10039381" w14:textId="77777777" w:rsidR="000744ED" w:rsidRPr="00D25632" w:rsidRDefault="000744ED" w:rsidP="000A5330">
      <w:pPr>
        <w:contextualSpacing/>
        <w:jc w:val="right"/>
        <w:rPr>
          <w:sz w:val="22"/>
          <w:szCs w:val="22"/>
        </w:rPr>
      </w:pPr>
    </w:p>
    <w:p w14:paraId="743E788D" w14:textId="77777777" w:rsidR="000744ED" w:rsidRPr="00D25632" w:rsidRDefault="000744ED" w:rsidP="000A5330">
      <w:pPr>
        <w:contextualSpacing/>
        <w:jc w:val="right"/>
        <w:rPr>
          <w:sz w:val="22"/>
          <w:szCs w:val="22"/>
        </w:rPr>
        <w:sectPr w:rsidR="000744ED" w:rsidRPr="00D25632" w:rsidSect="000467F7">
          <w:pgSz w:w="11906" w:h="16838" w:code="9"/>
          <w:pgMar w:top="1134" w:right="567" w:bottom="1134" w:left="1276" w:header="567" w:footer="567" w:gutter="0"/>
          <w:cols w:space="1296"/>
          <w:formProt w:val="0"/>
          <w:titlePg/>
          <w:docGrid w:linePitch="326"/>
        </w:sectPr>
      </w:pPr>
    </w:p>
    <w:p w14:paraId="1BA3BE5F" w14:textId="7211992A" w:rsidR="000744ED" w:rsidRPr="00CC7525" w:rsidRDefault="006C4923" w:rsidP="000A5330">
      <w:pPr>
        <w:suppressAutoHyphens/>
        <w:contextualSpacing/>
        <w:jc w:val="right"/>
        <w:rPr>
          <w:sz w:val="22"/>
          <w:szCs w:val="22"/>
        </w:rPr>
      </w:pPr>
      <w:r w:rsidRPr="00CC7525">
        <w:rPr>
          <w:sz w:val="22"/>
          <w:szCs w:val="22"/>
        </w:rPr>
        <w:lastRenderedPageBreak/>
        <w:t xml:space="preserve">Pirkimo sąlygų </w:t>
      </w:r>
      <w:r w:rsidR="0060660C" w:rsidRPr="00CC7525">
        <w:rPr>
          <w:sz w:val="22"/>
          <w:szCs w:val="22"/>
        </w:rPr>
        <w:t>3</w:t>
      </w:r>
      <w:r w:rsidR="009F3501" w:rsidRPr="00CC7525">
        <w:rPr>
          <w:sz w:val="22"/>
          <w:szCs w:val="22"/>
        </w:rPr>
        <w:t>.1.</w:t>
      </w:r>
      <w:r w:rsidR="00492020" w:rsidRPr="00CC7525">
        <w:rPr>
          <w:sz w:val="22"/>
          <w:szCs w:val="22"/>
        </w:rPr>
        <w:t xml:space="preserve"> </w:t>
      </w:r>
      <w:r w:rsidR="000744ED" w:rsidRPr="00CC7525">
        <w:rPr>
          <w:sz w:val="22"/>
          <w:szCs w:val="22"/>
        </w:rPr>
        <w:t>priedas</w:t>
      </w:r>
    </w:p>
    <w:p w14:paraId="423EEFA0" w14:textId="77777777" w:rsidR="006C4923" w:rsidRPr="00CC7525" w:rsidRDefault="006C4923" w:rsidP="000A5330">
      <w:pPr>
        <w:suppressAutoHyphens/>
        <w:contextualSpacing/>
        <w:jc w:val="right"/>
        <w:rPr>
          <w:sz w:val="22"/>
          <w:szCs w:val="22"/>
        </w:rPr>
      </w:pPr>
    </w:p>
    <w:p w14:paraId="6DA07779" w14:textId="77777777" w:rsidR="00735DDE" w:rsidRPr="00CC7525" w:rsidRDefault="00735DDE" w:rsidP="000A5330">
      <w:pPr>
        <w:suppressAutoHyphens/>
        <w:contextualSpacing/>
        <w:jc w:val="center"/>
        <w:rPr>
          <w:b/>
          <w:color w:val="0070C0"/>
          <w:sz w:val="22"/>
          <w:szCs w:val="22"/>
        </w:rPr>
      </w:pPr>
      <w:r w:rsidRPr="00CC7525">
        <w:rPr>
          <w:b/>
          <w:sz w:val="22"/>
          <w:szCs w:val="22"/>
        </w:rPr>
        <w:t>TIEKĖJŲ PAŠALINIMO PAGRINDAI</w:t>
      </w:r>
    </w:p>
    <w:p w14:paraId="401446D5" w14:textId="77777777" w:rsidR="00735DDE" w:rsidRPr="00CC7525" w:rsidRDefault="00735DDE" w:rsidP="000A5330">
      <w:pPr>
        <w:suppressAutoHyphens/>
        <w:contextualSpacing/>
        <w:rPr>
          <w:color w:val="365F91" w:themeColor="accent1" w:themeShade="BF"/>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55595C" w:rsidRPr="00CC7525" w14:paraId="254A2698"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F32E94B" w14:textId="77777777" w:rsidR="0055595C" w:rsidRPr="00CC7525" w:rsidRDefault="0055595C" w:rsidP="000A5330">
            <w:pPr>
              <w:ind w:left="32"/>
              <w:jc w:val="center"/>
              <w:rPr>
                <w:rFonts w:eastAsiaTheme="minorEastAsia"/>
                <w:b/>
                <w:bCs/>
                <w:sz w:val="22"/>
                <w:szCs w:val="22"/>
                <w:lang w:eastAsia="lt-LT"/>
              </w:rPr>
            </w:pPr>
            <w:r w:rsidRPr="00CC7525">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F2C9DF6" w14:textId="77777777" w:rsidR="0055595C" w:rsidRPr="00CC7525" w:rsidRDefault="0055595C" w:rsidP="000A5330">
            <w:pPr>
              <w:jc w:val="center"/>
              <w:rPr>
                <w:rFonts w:eastAsiaTheme="minorEastAsia"/>
                <w:bCs/>
                <w:sz w:val="22"/>
                <w:szCs w:val="22"/>
                <w:lang w:eastAsia="lt-LT"/>
              </w:rPr>
            </w:pPr>
            <w:r w:rsidRPr="00CC7525">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DB4DDA7" w14:textId="77777777" w:rsidR="0055595C" w:rsidRPr="00CC7525" w:rsidRDefault="0055595C" w:rsidP="000A5330">
            <w:pPr>
              <w:jc w:val="center"/>
              <w:rPr>
                <w:rFonts w:eastAsia="Yu Mincho"/>
                <w:b/>
                <w:bCs/>
                <w:sz w:val="22"/>
                <w:szCs w:val="22"/>
                <w:lang w:eastAsia="lt-LT"/>
              </w:rPr>
            </w:pPr>
            <w:r w:rsidRPr="00CC7525">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EA8301A" w14:textId="77777777" w:rsidR="0055595C" w:rsidRPr="00CC7525" w:rsidRDefault="0055595C" w:rsidP="000A5330">
            <w:pPr>
              <w:jc w:val="center"/>
              <w:rPr>
                <w:rFonts w:eastAsiaTheme="minorEastAsia"/>
                <w:bCs/>
                <w:iCs/>
                <w:sz w:val="22"/>
                <w:szCs w:val="22"/>
                <w:lang w:eastAsia="lt-LT"/>
              </w:rPr>
            </w:pPr>
            <w:r w:rsidRPr="00CC7525">
              <w:rPr>
                <w:rFonts w:eastAsiaTheme="minorEastAsia"/>
                <w:b/>
                <w:sz w:val="22"/>
                <w:szCs w:val="22"/>
                <w:lang w:eastAsia="lt-LT"/>
              </w:rPr>
              <w:t>Pašalinimo pagrindų nebuvimą įrodantys dokumentai</w:t>
            </w:r>
          </w:p>
        </w:tc>
      </w:tr>
      <w:tr w:rsidR="0055595C" w:rsidRPr="00CC7525" w14:paraId="1E8B96E0" w14:textId="77777777" w:rsidTr="006B70F3">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76432" w14:textId="77777777" w:rsidR="0055595C" w:rsidRPr="00CC7525" w:rsidRDefault="0055595C" w:rsidP="000A5330">
            <w:pPr>
              <w:rPr>
                <w:rFonts w:eastAsiaTheme="minorEastAsia"/>
                <w:sz w:val="22"/>
                <w:szCs w:val="22"/>
                <w:lang w:eastAsia="lt-LT"/>
              </w:rPr>
            </w:pPr>
            <w:r w:rsidRPr="00CC7525">
              <w:rPr>
                <w:rFonts w:eastAsiaTheme="minorEastAsia"/>
                <w:b/>
                <w:bCs/>
                <w:color w:val="7030A0"/>
                <w:sz w:val="22"/>
                <w:szCs w:val="22"/>
                <w:lang w:eastAsia="lt-LT"/>
              </w:rPr>
              <w:t>Pagal VPĮ 46 straipsnio 1 – 4 dalių nuostatas</w:t>
            </w:r>
          </w:p>
        </w:tc>
      </w:tr>
      <w:tr w:rsidR="0055595C" w:rsidRPr="00CC7525" w14:paraId="734EB9A5"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7D881" w14:textId="77777777" w:rsidR="0055595C" w:rsidRPr="00CC7525" w:rsidRDefault="0055595C" w:rsidP="009927D5">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9B17E" w14:textId="77777777" w:rsidR="0055595C" w:rsidRPr="00CC7525" w:rsidRDefault="0055595C" w:rsidP="000A5330">
            <w:pPr>
              <w:rPr>
                <w:rFonts w:eastAsiaTheme="minorEastAsia"/>
                <w:b/>
                <w:bCs/>
                <w:sz w:val="22"/>
                <w:szCs w:val="22"/>
                <w:lang w:eastAsia="lt-LT"/>
              </w:rPr>
            </w:pPr>
            <w:r w:rsidRPr="00CC7525">
              <w:rPr>
                <w:rFonts w:eastAsiaTheme="minorEastAsia"/>
                <w:sz w:val="22"/>
                <w:szCs w:val="22"/>
                <w:lang w:eastAsia="lt-LT"/>
              </w:rPr>
              <w:t>Tiekėjas arba jo atsakingas asmuo, nurodytas VPĮ 46 straipsnio 2 dalies 2 punkte, nuteistas už šią nusikalstamą veiką:</w:t>
            </w:r>
          </w:p>
          <w:p w14:paraId="3C0B0684" w14:textId="77777777" w:rsidR="0055595C" w:rsidRPr="00CC7525" w:rsidRDefault="0055595C" w:rsidP="000A5330">
            <w:pPr>
              <w:rPr>
                <w:rFonts w:eastAsiaTheme="minorEastAsia"/>
                <w:b/>
                <w:bCs/>
                <w:sz w:val="22"/>
                <w:szCs w:val="22"/>
                <w:lang w:eastAsia="lt-LT"/>
              </w:rPr>
            </w:pPr>
            <w:r w:rsidRPr="00CC7525">
              <w:rPr>
                <w:rFonts w:eastAsiaTheme="minorEastAsia"/>
                <w:bCs/>
                <w:sz w:val="22"/>
                <w:szCs w:val="22"/>
                <w:lang w:eastAsia="lt-LT"/>
              </w:rPr>
              <w:t>1) dalyvavimą nusikalstamame susivienijime, jo organizavimą ar vadovavimą jam;</w:t>
            </w:r>
          </w:p>
          <w:p w14:paraId="0E05C455" w14:textId="77777777" w:rsidR="0055595C" w:rsidRPr="00CC7525" w:rsidRDefault="0055595C" w:rsidP="000A5330">
            <w:pPr>
              <w:rPr>
                <w:rFonts w:eastAsiaTheme="minorEastAsia"/>
                <w:b/>
                <w:bCs/>
                <w:sz w:val="22"/>
                <w:szCs w:val="22"/>
                <w:lang w:eastAsia="lt-LT"/>
              </w:rPr>
            </w:pPr>
            <w:r w:rsidRPr="00CC7525">
              <w:rPr>
                <w:rFonts w:eastAsiaTheme="minorEastAsia"/>
                <w:bCs/>
                <w:sz w:val="22"/>
                <w:szCs w:val="22"/>
                <w:lang w:eastAsia="lt-LT"/>
              </w:rPr>
              <w:t>2) kyšininkavimą, prekybą poveikiu, papirkimą;</w:t>
            </w:r>
          </w:p>
          <w:p w14:paraId="0E49A435" w14:textId="77777777" w:rsidR="0055595C" w:rsidRPr="00CC7525" w:rsidRDefault="0055595C" w:rsidP="000A5330">
            <w:pPr>
              <w:rPr>
                <w:rFonts w:eastAsiaTheme="minorEastAsia"/>
                <w:b/>
                <w:bCs/>
                <w:sz w:val="22"/>
                <w:szCs w:val="22"/>
                <w:lang w:eastAsia="lt-LT"/>
              </w:rPr>
            </w:pPr>
            <w:r w:rsidRPr="00CC7525">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A2D48FD" w14:textId="77777777" w:rsidR="0055595C" w:rsidRPr="00CC7525" w:rsidRDefault="0055595C" w:rsidP="000A5330">
            <w:pPr>
              <w:rPr>
                <w:rFonts w:eastAsiaTheme="minorEastAsia"/>
                <w:b/>
                <w:bCs/>
                <w:sz w:val="22"/>
                <w:szCs w:val="22"/>
                <w:lang w:eastAsia="lt-LT"/>
              </w:rPr>
            </w:pPr>
            <w:r w:rsidRPr="00CC7525">
              <w:rPr>
                <w:rFonts w:eastAsiaTheme="minorEastAsia"/>
                <w:bCs/>
                <w:sz w:val="22"/>
                <w:szCs w:val="22"/>
                <w:lang w:eastAsia="lt-LT"/>
              </w:rPr>
              <w:t>4) nusikalstamą bankrotą;</w:t>
            </w:r>
          </w:p>
          <w:p w14:paraId="7655F38A" w14:textId="77777777" w:rsidR="0055595C" w:rsidRPr="00CC7525" w:rsidRDefault="0055595C" w:rsidP="000A5330">
            <w:pPr>
              <w:rPr>
                <w:rFonts w:eastAsiaTheme="minorEastAsia"/>
                <w:b/>
                <w:bCs/>
                <w:sz w:val="22"/>
                <w:szCs w:val="22"/>
                <w:lang w:eastAsia="lt-LT"/>
              </w:rPr>
            </w:pPr>
            <w:r w:rsidRPr="00CC7525">
              <w:rPr>
                <w:rFonts w:eastAsiaTheme="minorEastAsia"/>
                <w:bCs/>
                <w:sz w:val="22"/>
                <w:szCs w:val="22"/>
                <w:lang w:eastAsia="lt-LT"/>
              </w:rPr>
              <w:t>5) teroristinį ir su teroristine veikla susijusį nusikaltimą;</w:t>
            </w:r>
          </w:p>
          <w:p w14:paraId="5A6CE8F8" w14:textId="77777777" w:rsidR="0055595C" w:rsidRPr="00CC7525" w:rsidRDefault="0055595C" w:rsidP="000A5330">
            <w:pPr>
              <w:rPr>
                <w:rFonts w:eastAsiaTheme="minorEastAsia"/>
                <w:b/>
                <w:bCs/>
                <w:sz w:val="22"/>
                <w:szCs w:val="22"/>
                <w:lang w:eastAsia="lt-LT"/>
              </w:rPr>
            </w:pPr>
            <w:r w:rsidRPr="00CC7525">
              <w:rPr>
                <w:rFonts w:eastAsiaTheme="minorEastAsia"/>
                <w:bCs/>
                <w:sz w:val="22"/>
                <w:szCs w:val="22"/>
                <w:lang w:eastAsia="lt-LT"/>
              </w:rPr>
              <w:t>6) nusikalstamu būdu gauto turto legalizavimą;</w:t>
            </w:r>
          </w:p>
          <w:p w14:paraId="1F326B68" w14:textId="77777777" w:rsidR="0055595C" w:rsidRPr="00CC7525" w:rsidRDefault="0055595C" w:rsidP="000A5330">
            <w:pPr>
              <w:rPr>
                <w:rFonts w:eastAsiaTheme="minorEastAsia"/>
                <w:b/>
                <w:bCs/>
                <w:sz w:val="22"/>
                <w:szCs w:val="22"/>
                <w:lang w:eastAsia="lt-LT"/>
              </w:rPr>
            </w:pPr>
            <w:r w:rsidRPr="00CC7525">
              <w:rPr>
                <w:rFonts w:eastAsiaTheme="minorEastAsia"/>
                <w:bCs/>
                <w:sz w:val="22"/>
                <w:szCs w:val="22"/>
                <w:lang w:eastAsia="lt-LT"/>
              </w:rPr>
              <w:t>7) prekybą žmonėmis, vaiko pirkimą arba pardavimą;</w:t>
            </w:r>
          </w:p>
          <w:p w14:paraId="6C4F2B2D" w14:textId="77777777" w:rsidR="0055595C" w:rsidRPr="00CC7525" w:rsidRDefault="0055595C" w:rsidP="000A5330">
            <w:pPr>
              <w:rPr>
                <w:rFonts w:eastAsiaTheme="minorEastAsia"/>
                <w:b/>
                <w:bCs/>
                <w:sz w:val="22"/>
                <w:szCs w:val="22"/>
                <w:lang w:eastAsia="lt-LT"/>
              </w:rPr>
            </w:pPr>
            <w:r w:rsidRPr="00CC7525">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3438589B" w14:textId="77777777" w:rsidR="0055595C" w:rsidRPr="00CC7525" w:rsidRDefault="0055595C" w:rsidP="000A5330">
            <w:pPr>
              <w:rPr>
                <w:rFonts w:eastAsiaTheme="minorEastAsia"/>
                <w:b/>
                <w:bCs/>
                <w:sz w:val="22"/>
                <w:szCs w:val="22"/>
                <w:lang w:eastAsia="lt-LT"/>
              </w:rPr>
            </w:pPr>
          </w:p>
          <w:p w14:paraId="70AC0481" w14:textId="77777777" w:rsidR="0055595C" w:rsidRPr="00CC7525" w:rsidRDefault="0055595C" w:rsidP="000A5330">
            <w:pPr>
              <w:rPr>
                <w:rFonts w:eastAsiaTheme="minorEastAsia"/>
                <w:b/>
                <w:bCs/>
                <w:sz w:val="22"/>
                <w:szCs w:val="22"/>
                <w:lang w:eastAsia="lt-LT"/>
              </w:rPr>
            </w:pPr>
            <w:r w:rsidRPr="00CC7525">
              <w:rPr>
                <w:rFonts w:eastAsiaTheme="minorEastAsia"/>
                <w:bCs/>
                <w:sz w:val="22"/>
                <w:szCs w:val="22"/>
                <w:lang w:eastAsia="lt-LT"/>
              </w:rPr>
              <w:lastRenderedPageBreak/>
              <w:t>Laikoma, kad tiekėjas arba jo atsakingas asmuo nuteistas už aukščiau nurodytą nusikalstamą veiką, kai dėl:</w:t>
            </w:r>
          </w:p>
          <w:p w14:paraId="1235ACAC" w14:textId="77777777" w:rsidR="0055595C" w:rsidRPr="00CC7525" w:rsidRDefault="0055595C" w:rsidP="000A5330">
            <w:pPr>
              <w:rPr>
                <w:rFonts w:eastAsiaTheme="minorEastAsia"/>
                <w:b/>
                <w:bCs/>
                <w:sz w:val="22"/>
                <w:szCs w:val="22"/>
                <w:lang w:eastAsia="lt-LT"/>
              </w:rPr>
            </w:pPr>
            <w:r w:rsidRPr="00CC7525">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302DF3DD" w14:textId="77777777" w:rsidR="0055595C" w:rsidRPr="00CC7525" w:rsidRDefault="0055595C" w:rsidP="000A5330">
            <w:pPr>
              <w:rPr>
                <w:rFonts w:eastAsiaTheme="minorEastAsia"/>
                <w:b/>
                <w:bCs/>
                <w:sz w:val="22"/>
                <w:szCs w:val="22"/>
                <w:lang w:eastAsia="lt-LT"/>
              </w:rPr>
            </w:pPr>
            <w:r w:rsidRPr="00CC7525">
              <w:rPr>
                <w:rFonts w:eastAsiaTheme="minorEastAsia"/>
                <w:bCs/>
                <w:sz w:val="22"/>
                <w:szCs w:val="22"/>
                <w:lang w:eastAsia="lt-LT"/>
              </w:rPr>
              <w:t xml:space="preserve">2) </w:t>
            </w:r>
            <w:r w:rsidRPr="00CC7525">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C7525">
              <w:rPr>
                <w:rFonts w:eastAsiaTheme="minorEastAsia"/>
                <w:bCs/>
                <w:sz w:val="22"/>
                <w:szCs w:val="22"/>
                <w:lang w:eastAsia="lt-LT"/>
              </w:rPr>
              <w:t>;</w:t>
            </w:r>
          </w:p>
          <w:p w14:paraId="6DF133A8" w14:textId="77777777" w:rsidR="0055595C" w:rsidRPr="00CC7525" w:rsidRDefault="0055595C" w:rsidP="000A5330">
            <w:pPr>
              <w:rPr>
                <w:rFonts w:eastAsiaTheme="minorEastAsia"/>
                <w:b/>
                <w:bCs/>
                <w:sz w:val="22"/>
                <w:szCs w:val="22"/>
                <w:lang w:eastAsia="lt-LT"/>
              </w:rPr>
            </w:pPr>
            <w:r w:rsidRPr="00CC7525">
              <w:rPr>
                <w:rFonts w:eastAsiaTheme="minorEastAsia"/>
                <w:bCs/>
                <w:sz w:val="22"/>
                <w:szCs w:val="22"/>
                <w:lang w:eastAsia="lt-LT"/>
              </w:rPr>
              <w:t xml:space="preserve">3) tiekėjo, kuris yra juridinis asmuo, kita organizacija ar jos </w:t>
            </w:r>
            <w:r w:rsidRPr="00CC7525">
              <w:rPr>
                <w:rFonts w:eastAsiaTheme="minorEastAsia"/>
                <w:sz w:val="22"/>
                <w:szCs w:val="22"/>
              </w:rPr>
              <w:t>struktūrinis</w:t>
            </w:r>
            <w:r w:rsidRPr="00CC7525">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7B415" w14:textId="77777777" w:rsidR="0055595C" w:rsidRPr="00CC7525" w:rsidRDefault="0055595C" w:rsidP="000A5330">
            <w:pPr>
              <w:rPr>
                <w:rFonts w:eastAsia="Yu Mincho"/>
                <w:b/>
                <w:bCs/>
                <w:color w:val="7030A0"/>
                <w:sz w:val="22"/>
                <w:szCs w:val="22"/>
                <w:lang w:eastAsia="lt-LT"/>
              </w:rPr>
            </w:pPr>
            <w:r w:rsidRPr="00CC7525">
              <w:rPr>
                <w:rFonts w:eastAsia="Yu Mincho"/>
                <w:b/>
                <w:bCs/>
                <w:color w:val="7030A0"/>
                <w:sz w:val="22"/>
                <w:szCs w:val="22"/>
                <w:lang w:eastAsia="lt-LT"/>
              </w:rPr>
              <w:lastRenderedPageBreak/>
              <w:t>VPĮ 46 straipsnio 1 dalis</w:t>
            </w:r>
          </w:p>
          <w:p w14:paraId="14A473CE" w14:textId="77777777" w:rsidR="0055595C" w:rsidRPr="00CC7525" w:rsidRDefault="0055595C" w:rsidP="000A5330">
            <w:pPr>
              <w:rPr>
                <w:rFonts w:eastAsia="Yu Mincho"/>
                <w:sz w:val="22"/>
                <w:szCs w:val="22"/>
                <w:lang w:eastAsia="lt-LT"/>
              </w:rPr>
            </w:pPr>
          </w:p>
          <w:p w14:paraId="03FB6814" w14:textId="77777777" w:rsidR="0055595C" w:rsidRPr="00CC7525" w:rsidRDefault="0055595C" w:rsidP="000A5330">
            <w:pPr>
              <w:rPr>
                <w:rFonts w:eastAsia="Yu Mincho"/>
                <w:sz w:val="22"/>
                <w:szCs w:val="22"/>
                <w:lang w:eastAsia="lt-LT"/>
              </w:rPr>
            </w:pPr>
            <w:r w:rsidRPr="00CC7525">
              <w:rPr>
                <w:rFonts w:eastAsia="Yu Mincho"/>
                <w:sz w:val="22"/>
                <w:szCs w:val="22"/>
                <w:lang w:eastAsia="lt-LT"/>
              </w:rPr>
              <w:t>EBVPD III dalies A1-A6 punktai</w:t>
            </w:r>
          </w:p>
          <w:p w14:paraId="5ED46A41" w14:textId="77777777" w:rsidR="0055595C" w:rsidRPr="00CC7525" w:rsidRDefault="0055595C" w:rsidP="000A5330">
            <w:pPr>
              <w:rPr>
                <w:rFonts w:eastAsia="Yu Mincho"/>
                <w:sz w:val="22"/>
                <w:szCs w:val="22"/>
                <w:lang w:eastAsia="lt-LT"/>
              </w:rPr>
            </w:pPr>
          </w:p>
          <w:p w14:paraId="15FD3926" w14:textId="77777777" w:rsidR="0055595C" w:rsidRPr="00CC7525" w:rsidRDefault="0055595C" w:rsidP="000A5330">
            <w:pPr>
              <w:rPr>
                <w:rFonts w:eastAsia="Yu Mincho"/>
                <w:sz w:val="22"/>
                <w:szCs w:val="22"/>
                <w:lang w:eastAsia="lt-LT"/>
              </w:rPr>
            </w:pPr>
            <w:r w:rsidRPr="00CC7525">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6321C" w14:textId="77777777" w:rsidR="0055595C" w:rsidRPr="00CC7525" w:rsidRDefault="0055595C" w:rsidP="000A5330">
            <w:pPr>
              <w:rPr>
                <w:rFonts w:eastAsiaTheme="minorEastAsia"/>
                <w:b/>
                <w:iCs/>
                <w:sz w:val="22"/>
                <w:szCs w:val="22"/>
                <w:lang w:eastAsia="lt-LT"/>
              </w:rPr>
            </w:pPr>
            <w:r w:rsidRPr="00CC7525">
              <w:rPr>
                <w:rFonts w:eastAsiaTheme="minorEastAsia"/>
                <w:b/>
                <w:iCs/>
                <w:sz w:val="22"/>
                <w:szCs w:val="22"/>
                <w:lang w:eastAsia="lt-LT"/>
              </w:rPr>
              <w:t>Pateikiama su pasiūlymu: EBVPD.</w:t>
            </w:r>
          </w:p>
          <w:p w14:paraId="6D3D24B3" w14:textId="77777777" w:rsidR="0055595C" w:rsidRPr="00CC7525" w:rsidRDefault="0055595C" w:rsidP="000A5330">
            <w:pPr>
              <w:rPr>
                <w:rFonts w:eastAsiaTheme="minorEastAsia"/>
                <w:sz w:val="22"/>
                <w:szCs w:val="22"/>
                <w:lang w:eastAsia="lt-LT"/>
              </w:rPr>
            </w:pPr>
          </w:p>
          <w:p w14:paraId="5DB5E0A2" w14:textId="77777777" w:rsidR="0055595C" w:rsidRPr="00CC7525" w:rsidRDefault="0055595C" w:rsidP="000A5330">
            <w:pPr>
              <w:rPr>
                <w:rFonts w:eastAsiaTheme="minorEastAsia"/>
                <w:sz w:val="22"/>
                <w:szCs w:val="22"/>
                <w:lang w:eastAsia="lt-LT"/>
              </w:rPr>
            </w:pPr>
            <w:r w:rsidRPr="00CC7525">
              <w:rPr>
                <w:rFonts w:eastAsiaTheme="minorEastAsia"/>
                <w:b/>
                <w:bCs/>
                <w:sz w:val="22"/>
                <w:szCs w:val="22"/>
                <w:lang w:eastAsia="lt-LT"/>
              </w:rPr>
              <w:t>Iš Lietuvoje įsteigtų subjektų reikalaujama</w:t>
            </w:r>
            <w:r w:rsidRPr="00CC7525">
              <w:rPr>
                <w:rFonts w:eastAsiaTheme="minorEastAsia"/>
                <w:sz w:val="22"/>
                <w:szCs w:val="22"/>
                <w:lang w:eastAsia="lt-LT"/>
              </w:rPr>
              <w:t>:</w:t>
            </w:r>
          </w:p>
          <w:p w14:paraId="25779F90" w14:textId="77777777" w:rsidR="0055595C" w:rsidRPr="00CC7525" w:rsidRDefault="0055595C" w:rsidP="009927D5">
            <w:pPr>
              <w:numPr>
                <w:ilvl w:val="0"/>
                <w:numId w:val="20"/>
              </w:numPr>
              <w:ind w:left="314"/>
              <w:rPr>
                <w:rFonts w:eastAsiaTheme="minorEastAsia"/>
                <w:b/>
                <w:bCs/>
                <w:sz w:val="22"/>
                <w:szCs w:val="22"/>
                <w:lang w:eastAsia="lt-LT"/>
              </w:rPr>
            </w:pPr>
            <w:r w:rsidRPr="00CC7525">
              <w:rPr>
                <w:rFonts w:eastAsiaTheme="minorEastAsia"/>
                <w:sz w:val="22"/>
                <w:szCs w:val="22"/>
                <w:lang w:eastAsia="lt-LT"/>
              </w:rPr>
              <w:t>išrašo iš teismo sprendimo arba</w:t>
            </w:r>
          </w:p>
          <w:p w14:paraId="793122B0" w14:textId="77777777" w:rsidR="0055595C" w:rsidRPr="00CC7525" w:rsidRDefault="0055595C" w:rsidP="009927D5">
            <w:pPr>
              <w:numPr>
                <w:ilvl w:val="0"/>
                <w:numId w:val="20"/>
              </w:numPr>
              <w:ind w:left="314"/>
              <w:rPr>
                <w:rFonts w:eastAsiaTheme="minorEastAsia"/>
                <w:b/>
                <w:bCs/>
                <w:sz w:val="22"/>
                <w:szCs w:val="22"/>
                <w:lang w:eastAsia="lt-LT"/>
              </w:rPr>
            </w:pPr>
            <w:r w:rsidRPr="00CC7525">
              <w:rPr>
                <w:rFonts w:eastAsiaTheme="minorEastAsia"/>
                <w:sz w:val="22"/>
                <w:szCs w:val="22"/>
                <w:lang w:eastAsia="lt-LT"/>
              </w:rPr>
              <w:t>Informatikos ir ryšių departamento prie Vidaus reikalų ministerijos pažymos, arba</w:t>
            </w:r>
          </w:p>
          <w:p w14:paraId="6D0CAFCC" w14:textId="77777777" w:rsidR="0055595C" w:rsidRPr="00CC7525" w:rsidRDefault="0055595C" w:rsidP="009927D5">
            <w:pPr>
              <w:numPr>
                <w:ilvl w:val="0"/>
                <w:numId w:val="20"/>
              </w:numPr>
              <w:ind w:left="314"/>
              <w:rPr>
                <w:rFonts w:eastAsiaTheme="minorEastAsia"/>
                <w:b/>
                <w:bCs/>
                <w:sz w:val="22"/>
                <w:szCs w:val="22"/>
                <w:lang w:eastAsia="lt-LT"/>
              </w:rPr>
            </w:pPr>
            <w:r w:rsidRPr="00CC7525">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1AC11AAD" w14:textId="77777777" w:rsidR="0055595C" w:rsidRPr="00CC7525" w:rsidRDefault="0055595C" w:rsidP="000A5330">
            <w:pPr>
              <w:rPr>
                <w:rFonts w:eastAsiaTheme="minorEastAsia"/>
                <w:sz w:val="22"/>
                <w:szCs w:val="22"/>
                <w:lang w:eastAsia="lt-LT"/>
              </w:rPr>
            </w:pPr>
          </w:p>
          <w:p w14:paraId="7D29122C" w14:textId="77777777" w:rsidR="0055595C" w:rsidRPr="00CC7525" w:rsidRDefault="0055595C" w:rsidP="000A5330">
            <w:pPr>
              <w:rPr>
                <w:rFonts w:eastAsiaTheme="minorEastAsia"/>
                <w:sz w:val="22"/>
                <w:szCs w:val="22"/>
                <w:lang w:eastAsia="lt-LT"/>
              </w:rPr>
            </w:pPr>
            <w:r w:rsidRPr="00CC7525">
              <w:rPr>
                <w:rFonts w:eastAsiaTheme="minorEastAsia"/>
                <w:b/>
                <w:bCs/>
                <w:sz w:val="22"/>
                <w:szCs w:val="22"/>
                <w:lang w:eastAsia="lt-LT"/>
              </w:rPr>
              <w:t>Iš ne Lietuvoje įsteigtų subjektų reikalaujama</w:t>
            </w:r>
            <w:r w:rsidRPr="00CC7525">
              <w:rPr>
                <w:rFonts w:eastAsiaTheme="minorEastAsia"/>
                <w:sz w:val="22"/>
                <w:szCs w:val="22"/>
                <w:lang w:eastAsia="lt-LT"/>
              </w:rPr>
              <w:t>:</w:t>
            </w:r>
          </w:p>
          <w:p w14:paraId="2BAB0C16" w14:textId="77777777" w:rsidR="0055595C" w:rsidRPr="00CC7525" w:rsidRDefault="0055595C" w:rsidP="009927D5">
            <w:pPr>
              <w:numPr>
                <w:ilvl w:val="0"/>
                <w:numId w:val="20"/>
              </w:numPr>
              <w:ind w:left="314"/>
              <w:rPr>
                <w:rFonts w:eastAsiaTheme="minorEastAsia"/>
                <w:b/>
                <w:bCs/>
                <w:sz w:val="22"/>
                <w:szCs w:val="22"/>
                <w:lang w:eastAsia="lt-LT"/>
              </w:rPr>
            </w:pPr>
            <w:r w:rsidRPr="00CC7525">
              <w:rPr>
                <w:rFonts w:eastAsiaTheme="minorEastAsia"/>
                <w:sz w:val="22"/>
                <w:szCs w:val="22"/>
                <w:lang w:eastAsia="lt-LT"/>
              </w:rPr>
              <w:t>atitinkamos užsienio šalies institucijos dokumento.</w:t>
            </w:r>
          </w:p>
          <w:p w14:paraId="5BFB6342" w14:textId="77777777" w:rsidR="0055595C" w:rsidRPr="00CC7525" w:rsidRDefault="0055595C" w:rsidP="000A5330">
            <w:pPr>
              <w:rPr>
                <w:rFonts w:eastAsiaTheme="minorEastAsia"/>
                <w:sz w:val="22"/>
                <w:szCs w:val="22"/>
                <w:lang w:eastAsia="lt-LT"/>
              </w:rPr>
            </w:pPr>
          </w:p>
          <w:p w14:paraId="561BCED1" w14:textId="77777777" w:rsidR="0055595C" w:rsidRPr="00CC7525" w:rsidRDefault="0055595C" w:rsidP="000A5330">
            <w:pPr>
              <w:rPr>
                <w:rFonts w:eastAsiaTheme="minorEastAsia"/>
                <w:color w:val="7030A0"/>
                <w:sz w:val="22"/>
                <w:szCs w:val="22"/>
                <w:lang w:eastAsia="lt-LT"/>
              </w:rPr>
            </w:pPr>
            <w:r w:rsidRPr="00CC7525">
              <w:rPr>
                <w:rFonts w:eastAsiaTheme="minorEastAsia"/>
                <w:b/>
                <w:bCs/>
                <w:sz w:val="22"/>
                <w:szCs w:val="22"/>
                <w:lang w:eastAsia="lt-LT"/>
              </w:rPr>
              <w:t>Nurodyti dokumentai turi būti išduoti ne anksčiau kaip 180 dienų iki tos dienos, kai tiekėjas perkančiojo subjekto</w:t>
            </w:r>
            <w:r w:rsidRPr="00CC7525">
              <w:rPr>
                <w:rFonts w:eastAsiaTheme="minorEastAsia"/>
                <w:i/>
                <w:iCs/>
                <w:sz w:val="22"/>
                <w:szCs w:val="22"/>
                <w:lang w:eastAsia="lt-LT"/>
              </w:rPr>
              <w:t xml:space="preserve"> </w:t>
            </w:r>
            <w:r w:rsidRPr="00CC7525">
              <w:rPr>
                <w:rFonts w:eastAsiaTheme="minorEastAsia"/>
                <w:b/>
                <w:bCs/>
                <w:sz w:val="22"/>
                <w:szCs w:val="22"/>
                <w:lang w:eastAsia="lt-LT"/>
              </w:rPr>
              <w:t>prašymu turės pateikti pašalinimo pagrindų nebuvimą patvirtinančius dokumentus</w:t>
            </w:r>
            <w:r w:rsidRPr="00CC7525">
              <w:rPr>
                <w:rFonts w:eastAsiaTheme="minorEastAsia"/>
                <w:sz w:val="22"/>
                <w:szCs w:val="22"/>
                <w:lang w:eastAsia="lt-LT"/>
              </w:rPr>
              <w:t xml:space="preserve">. </w:t>
            </w:r>
          </w:p>
          <w:p w14:paraId="03D9FABA" w14:textId="77777777" w:rsidR="0055595C" w:rsidRPr="00CC7525" w:rsidRDefault="0055595C" w:rsidP="000A5330">
            <w:pPr>
              <w:rPr>
                <w:rFonts w:eastAsiaTheme="minorEastAsia"/>
                <w:b/>
                <w:bCs/>
                <w:sz w:val="22"/>
                <w:szCs w:val="22"/>
                <w:lang w:eastAsia="lt-LT"/>
              </w:rPr>
            </w:pPr>
          </w:p>
          <w:p w14:paraId="5C745A08" w14:textId="77777777" w:rsidR="0055595C" w:rsidRPr="00CC7525" w:rsidRDefault="0055595C" w:rsidP="000A5330">
            <w:pPr>
              <w:rPr>
                <w:rFonts w:eastAsiaTheme="minorEastAsia"/>
                <w:b/>
                <w:bCs/>
                <w:sz w:val="22"/>
                <w:szCs w:val="22"/>
                <w:lang w:eastAsia="lt-LT"/>
              </w:rPr>
            </w:pPr>
            <w:r w:rsidRPr="00CC7525">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6AEC20A" w14:textId="77777777" w:rsidR="0055595C" w:rsidRPr="00CC7525" w:rsidRDefault="0055595C" w:rsidP="000A5330">
            <w:pPr>
              <w:rPr>
                <w:rFonts w:eastAsiaTheme="minorEastAsia"/>
                <w:color w:val="7030A0"/>
                <w:sz w:val="22"/>
                <w:szCs w:val="22"/>
                <w:lang w:eastAsia="lt-LT"/>
              </w:rPr>
            </w:pPr>
            <w:r w:rsidRPr="00CC7525">
              <w:rPr>
                <w:rFonts w:eastAsiaTheme="minorEastAsia"/>
                <w:sz w:val="22"/>
                <w:szCs w:val="22"/>
                <w:u w:val="single"/>
                <w:lang w:eastAsia="lt-LT"/>
              </w:rPr>
              <w:t>Jeigu pateikiamas dokumentas yra išduotas elektronine forma, teikėjas privalo jį pateikti *.</w:t>
            </w:r>
            <w:proofErr w:type="spellStart"/>
            <w:r w:rsidRPr="00CC7525">
              <w:rPr>
                <w:rFonts w:eastAsiaTheme="minorEastAsia"/>
                <w:sz w:val="22"/>
                <w:szCs w:val="22"/>
                <w:u w:val="single"/>
                <w:lang w:eastAsia="lt-LT"/>
              </w:rPr>
              <w:t>adoc</w:t>
            </w:r>
            <w:proofErr w:type="spellEnd"/>
            <w:r w:rsidRPr="00CC7525">
              <w:rPr>
                <w:rFonts w:eastAsiaTheme="minorEastAsia"/>
                <w:sz w:val="22"/>
                <w:szCs w:val="22"/>
                <w:u w:val="single"/>
                <w:lang w:eastAsia="lt-LT"/>
              </w:rPr>
              <w:t xml:space="preserve"> formatu arba *.</w:t>
            </w:r>
            <w:proofErr w:type="spellStart"/>
            <w:r w:rsidRPr="00CC7525">
              <w:rPr>
                <w:rFonts w:eastAsiaTheme="minorEastAsia"/>
                <w:sz w:val="22"/>
                <w:szCs w:val="22"/>
                <w:u w:val="single"/>
                <w:lang w:eastAsia="lt-LT"/>
              </w:rPr>
              <w:t>pdf</w:t>
            </w:r>
            <w:proofErr w:type="spellEnd"/>
            <w:r w:rsidRPr="00CC7525">
              <w:rPr>
                <w:rFonts w:eastAsiaTheme="minorEastAsia"/>
                <w:sz w:val="22"/>
                <w:szCs w:val="22"/>
                <w:u w:val="single"/>
                <w:lang w:eastAsia="lt-LT"/>
              </w:rPr>
              <w:t xml:space="preserve"> formatu, jei dokumentas yra pasirašytas dokumentą išdavusios institucijos atsakingo darbuotojo kvalifikuotu elektroniniu </w:t>
            </w:r>
            <w:r w:rsidRPr="00CC7525">
              <w:rPr>
                <w:rFonts w:eastAsiaTheme="minorEastAsia"/>
                <w:sz w:val="22"/>
                <w:szCs w:val="22"/>
                <w:u w:val="single"/>
                <w:lang w:eastAsia="lt-LT"/>
              </w:rPr>
              <w:lastRenderedPageBreak/>
              <w:t>parašu ir jame yra parašo atvaizdas su laiko žyma</w:t>
            </w:r>
            <w:r w:rsidRPr="00CC7525">
              <w:rPr>
                <w:rFonts w:eastAsiaTheme="minorEastAsia"/>
                <w:sz w:val="22"/>
                <w:szCs w:val="22"/>
                <w:lang w:eastAsia="lt-LT"/>
              </w:rPr>
              <w:t>.</w:t>
            </w:r>
          </w:p>
          <w:p w14:paraId="2956F15F" w14:textId="77777777" w:rsidR="0055595C" w:rsidRPr="00CC7525" w:rsidRDefault="0055595C" w:rsidP="000A5330">
            <w:pPr>
              <w:rPr>
                <w:rFonts w:eastAsiaTheme="minorEastAsia"/>
                <w:b/>
                <w:bCs/>
                <w:sz w:val="22"/>
                <w:szCs w:val="22"/>
                <w:lang w:eastAsia="lt-LT"/>
              </w:rPr>
            </w:pPr>
          </w:p>
          <w:p w14:paraId="0776872E" w14:textId="77777777" w:rsidR="0055595C" w:rsidRPr="00CC7525" w:rsidRDefault="0055595C" w:rsidP="000A5330">
            <w:pPr>
              <w:pBdr>
                <w:top w:val="nil"/>
                <w:left w:val="nil"/>
                <w:bottom w:val="nil"/>
                <w:right w:val="nil"/>
                <w:between w:val="nil"/>
                <w:bar w:val="nil"/>
              </w:pBdr>
              <w:rPr>
                <w:b/>
                <w:bCs/>
                <w:i/>
                <w:iCs/>
                <w:color w:val="00B050"/>
                <w:spacing w:val="-2"/>
                <w:sz w:val="22"/>
                <w:szCs w:val="22"/>
                <w:u w:color="000000"/>
                <w:bdr w:val="nil"/>
                <w:lang w:eastAsia="lt-LT"/>
              </w:rPr>
            </w:pPr>
            <w:r w:rsidRPr="00CC7525">
              <w:rPr>
                <w:b/>
                <w:bCs/>
                <w:i/>
                <w:iCs/>
                <w:color w:val="00B050"/>
                <w:spacing w:val="-2"/>
                <w:sz w:val="22"/>
                <w:szCs w:val="22"/>
                <w:u w:color="000000"/>
                <w:bdr w:val="nil"/>
                <w:lang w:eastAsia="lt-LT"/>
              </w:rPr>
              <w:t>PASTABA</w:t>
            </w:r>
          </w:p>
          <w:p w14:paraId="692CB5FE" w14:textId="77777777" w:rsidR="0055595C" w:rsidRPr="00CC7525" w:rsidRDefault="0055595C" w:rsidP="000A5330">
            <w:pPr>
              <w:rPr>
                <w:rFonts w:eastAsiaTheme="minorEastAsia"/>
                <w:b/>
                <w:bCs/>
                <w:sz w:val="22"/>
                <w:szCs w:val="22"/>
                <w:lang w:eastAsia="lt-LT"/>
              </w:rPr>
            </w:pPr>
            <w:r w:rsidRPr="00CC7525">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55595C" w:rsidRPr="00CC7525" w14:paraId="4CAC4EA5"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4F01F" w14:textId="77777777" w:rsidR="0055595C" w:rsidRPr="00CC7525" w:rsidRDefault="0055595C" w:rsidP="009927D5">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C8E6F" w14:textId="77777777" w:rsidR="0055595C" w:rsidRPr="00CC7525" w:rsidRDefault="0055595C" w:rsidP="000A5330">
            <w:pPr>
              <w:rPr>
                <w:rFonts w:eastAsiaTheme="minorEastAsia"/>
                <w:color w:val="0C0900"/>
                <w:sz w:val="22"/>
                <w:szCs w:val="22"/>
                <w:lang w:eastAsia="lt-LT"/>
              </w:rPr>
            </w:pPr>
            <w:r w:rsidRPr="00CC7525">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10280" w14:textId="77777777" w:rsidR="0055595C" w:rsidRPr="00CC7525" w:rsidRDefault="0055595C" w:rsidP="000A5330">
            <w:pPr>
              <w:rPr>
                <w:rFonts w:eastAsia="Yu Mincho"/>
                <w:b/>
                <w:bCs/>
                <w:color w:val="0C0900"/>
                <w:sz w:val="22"/>
                <w:szCs w:val="22"/>
              </w:rPr>
            </w:pPr>
            <w:r w:rsidRPr="00CC7525">
              <w:rPr>
                <w:rFonts w:eastAsia="Yu Mincho"/>
                <w:b/>
                <w:bCs/>
                <w:color w:val="0C0900"/>
                <w:sz w:val="22"/>
                <w:szCs w:val="22"/>
              </w:rPr>
              <w:t>VPĮ 46 straipsnio 2¹ dalis</w:t>
            </w:r>
          </w:p>
          <w:p w14:paraId="1A69E1F6" w14:textId="77777777" w:rsidR="0055595C" w:rsidRPr="00CC7525" w:rsidRDefault="0055595C" w:rsidP="000A5330">
            <w:pPr>
              <w:rPr>
                <w:rFonts w:eastAsia="Yu Mincho"/>
                <w:b/>
                <w:bCs/>
                <w:color w:val="0C0900"/>
                <w:sz w:val="22"/>
                <w:szCs w:val="22"/>
                <w:lang w:eastAsia="lt-LT"/>
              </w:rPr>
            </w:pPr>
          </w:p>
          <w:p w14:paraId="6B0E5EC6" w14:textId="77777777" w:rsidR="0055595C" w:rsidRPr="00CC7525" w:rsidRDefault="0055595C" w:rsidP="000A5330">
            <w:pPr>
              <w:rPr>
                <w:rFonts w:eastAsia="Yu Mincho"/>
                <w:b/>
                <w:bCs/>
                <w:color w:val="0C0900"/>
                <w:sz w:val="22"/>
                <w:szCs w:val="22"/>
                <w:lang w:eastAsia="lt-LT"/>
              </w:rPr>
            </w:pPr>
            <w:r w:rsidRPr="00CC7525">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6CBEA" w14:textId="77777777" w:rsidR="0055595C" w:rsidRPr="00CC7525" w:rsidRDefault="0055595C" w:rsidP="000A5330">
            <w:pPr>
              <w:rPr>
                <w:rFonts w:eastAsiaTheme="minorEastAsia"/>
                <w:color w:val="0C0900"/>
                <w:sz w:val="22"/>
                <w:szCs w:val="22"/>
              </w:rPr>
            </w:pPr>
            <w:r w:rsidRPr="00CC7525">
              <w:rPr>
                <w:rFonts w:eastAsiaTheme="minorEastAsia"/>
                <w:color w:val="0C0900"/>
                <w:sz w:val="22"/>
                <w:szCs w:val="22"/>
              </w:rPr>
              <w:t>Iš Lietuvoje įsteigtų subjektų įrodančių dokumentų nereikalaujama. Užtenka pateikto EBVPD.</w:t>
            </w:r>
          </w:p>
          <w:p w14:paraId="19D99EC3" w14:textId="77777777" w:rsidR="0055595C" w:rsidRPr="00CC7525" w:rsidRDefault="0055595C" w:rsidP="000A5330">
            <w:pPr>
              <w:rPr>
                <w:rFonts w:eastAsiaTheme="minorEastAsia"/>
                <w:b/>
                <w:iCs/>
                <w:color w:val="0C0900"/>
                <w:sz w:val="22"/>
                <w:szCs w:val="22"/>
                <w:lang w:eastAsia="lt-LT"/>
              </w:rPr>
            </w:pPr>
          </w:p>
        </w:tc>
      </w:tr>
      <w:tr w:rsidR="0055595C" w:rsidRPr="00CC7525" w14:paraId="1C4FEAB6" w14:textId="77777777" w:rsidTr="006B70F3">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51E570" w14:textId="77777777" w:rsidR="0055595C" w:rsidRPr="00CC7525" w:rsidRDefault="0055595C" w:rsidP="009927D5">
            <w:pPr>
              <w:numPr>
                <w:ilvl w:val="0"/>
                <w:numId w:val="21"/>
              </w:numPr>
              <w:ind w:left="0" w:firstLine="0"/>
              <w:jc w:val="left"/>
              <w:rPr>
                <w:rFonts w:eastAsiaTheme="minorEastAsia"/>
                <w:b/>
                <w:bCs/>
                <w:sz w:val="22"/>
                <w:szCs w:val="22"/>
                <w:lang w:eastAsia="lt-LT"/>
              </w:rPr>
            </w:pPr>
            <w:bookmarkStart w:id="83"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B6D5" w14:textId="77777777" w:rsidR="0055595C" w:rsidRPr="00CC7525" w:rsidRDefault="0055595C" w:rsidP="000A5330">
            <w:pPr>
              <w:rPr>
                <w:rFonts w:eastAsiaTheme="minorEastAsia"/>
                <w:b/>
                <w:bCs/>
                <w:sz w:val="22"/>
                <w:szCs w:val="22"/>
                <w:lang w:eastAsia="lt-LT"/>
              </w:rPr>
            </w:pPr>
            <w:r w:rsidRPr="00CC7525">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7901C53E" w14:textId="77777777" w:rsidR="0055595C" w:rsidRPr="00CC7525" w:rsidRDefault="0055595C" w:rsidP="000A5330">
            <w:pPr>
              <w:rPr>
                <w:rFonts w:eastAsiaTheme="minorEastAsia"/>
                <w:b/>
                <w:bCs/>
                <w:sz w:val="22"/>
                <w:szCs w:val="22"/>
                <w:lang w:eastAsia="lt-LT"/>
              </w:rPr>
            </w:pPr>
          </w:p>
          <w:p w14:paraId="53F8E0BF" w14:textId="77777777" w:rsidR="0055595C" w:rsidRPr="00CC7525" w:rsidRDefault="0055595C" w:rsidP="000A5330">
            <w:pPr>
              <w:rPr>
                <w:rFonts w:eastAsiaTheme="minorEastAsia"/>
                <w:b/>
                <w:bCs/>
                <w:sz w:val="22"/>
                <w:szCs w:val="22"/>
                <w:lang w:eastAsia="lt-LT"/>
              </w:rPr>
            </w:pPr>
            <w:r w:rsidRPr="00CC7525">
              <w:rPr>
                <w:rFonts w:eastAsiaTheme="minorEastAsia"/>
                <w:bCs/>
                <w:sz w:val="22"/>
                <w:szCs w:val="22"/>
                <w:lang w:eastAsia="lt-LT"/>
              </w:rPr>
              <w:t>Laikoma, kad tiekėjas nuteistas už aukščiau nurodytą nusikalstamą veiką, kai dėl:</w:t>
            </w:r>
          </w:p>
          <w:p w14:paraId="0DD2D7BB" w14:textId="77777777" w:rsidR="0055595C" w:rsidRPr="00CC7525" w:rsidRDefault="0055595C" w:rsidP="000A5330">
            <w:pPr>
              <w:rPr>
                <w:rFonts w:eastAsiaTheme="minorEastAsia"/>
                <w:b/>
                <w:bCs/>
                <w:sz w:val="22"/>
                <w:szCs w:val="22"/>
                <w:lang w:eastAsia="lt-LT"/>
              </w:rPr>
            </w:pPr>
            <w:r w:rsidRPr="00CC7525">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6CAADA54" w14:textId="77777777" w:rsidR="0055595C" w:rsidRPr="00CC7525" w:rsidRDefault="0055595C" w:rsidP="000A5330">
            <w:pPr>
              <w:rPr>
                <w:rFonts w:eastAsiaTheme="minorEastAsia"/>
                <w:b/>
                <w:bCs/>
                <w:sz w:val="22"/>
                <w:szCs w:val="22"/>
                <w:lang w:eastAsia="lt-LT"/>
              </w:rPr>
            </w:pPr>
            <w:r w:rsidRPr="00CC7525">
              <w:rPr>
                <w:rFonts w:eastAsiaTheme="minorEastAsia"/>
                <w:bCs/>
                <w:sz w:val="22"/>
                <w:szCs w:val="22"/>
                <w:lang w:eastAsia="lt-LT"/>
              </w:rPr>
              <w:lastRenderedPageBreak/>
              <w:t xml:space="preserve">2) tiekėjo, kuris yra juridinis asmuo, kita organizacija ar jos </w:t>
            </w:r>
            <w:r w:rsidRPr="00CC7525">
              <w:rPr>
                <w:rFonts w:eastAsiaTheme="minorEastAsia"/>
                <w:sz w:val="22"/>
                <w:szCs w:val="22"/>
              </w:rPr>
              <w:t>struktūrinis</w:t>
            </w:r>
            <w:r w:rsidRPr="00CC7525">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86A799" w14:textId="77777777" w:rsidR="0055595C" w:rsidRPr="00CC7525" w:rsidRDefault="0055595C" w:rsidP="000A5330">
            <w:pPr>
              <w:rPr>
                <w:rFonts w:eastAsiaTheme="minorEastAsia"/>
                <w:b/>
                <w:bCs/>
                <w:sz w:val="22"/>
                <w:szCs w:val="22"/>
                <w:lang w:eastAsia="lt-LT"/>
              </w:rPr>
            </w:pPr>
          </w:p>
          <w:p w14:paraId="55D885C0" w14:textId="77777777" w:rsidR="0055595C" w:rsidRPr="00CC7525" w:rsidRDefault="0055595C" w:rsidP="000A5330">
            <w:pPr>
              <w:rPr>
                <w:rFonts w:eastAsiaTheme="minorEastAsia"/>
                <w:b/>
                <w:sz w:val="22"/>
                <w:szCs w:val="22"/>
                <w:lang w:eastAsia="lt-LT"/>
              </w:rPr>
            </w:pPr>
            <w:r w:rsidRPr="00CC7525">
              <w:rPr>
                <w:rFonts w:eastAsiaTheme="minorEastAsia"/>
                <w:b/>
                <w:sz w:val="22"/>
                <w:szCs w:val="22"/>
                <w:lang w:eastAsia="lt-LT"/>
              </w:rPr>
              <w:t>Tačiau ši nuostata netaikoma, jeigu:</w:t>
            </w:r>
          </w:p>
          <w:p w14:paraId="6E90099D" w14:textId="77777777" w:rsidR="0055595C" w:rsidRPr="00CC7525" w:rsidRDefault="0055595C" w:rsidP="000A5330">
            <w:pPr>
              <w:rPr>
                <w:rFonts w:eastAsiaTheme="minorEastAsia"/>
                <w:b/>
                <w:bCs/>
                <w:sz w:val="22"/>
                <w:szCs w:val="22"/>
                <w:lang w:eastAsia="lt-LT"/>
              </w:rPr>
            </w:pPr>
            <w:r w:rsidRPr="00CC7525">
              <w:rPr>
                <w:rFonts w:eastAsiaTheme="minorEastAsia"/>
                <w:bCs/>
                <w:sz w:val="22"/>
                <w:szCs w:val="22"/>
                <w:lang w:eastAsia="lt-LT"/>
              </w:rPr>
              <w:t>1) tiekėjas yra įsipareigojęs sumokėti mokesčius, įskaitant socialinio draudimo įmokas ir dėl to laikomas jau įvykdžiusiu šioje dalyje nurodytus įsipareigojimus;</w:t>
            </w:r>
          </w:p>
          <w:p w14:paraId="26CDB756" w14:textId="77777777" w:rsidR="0055595C" w:rsidRPr="00CC7525" w:rsidRDefault="0055595C" w:rsidP="000A5330">
            <w:pPr>
              <w:rPr>
                <w:rFonts w:eastAsiaTheme="minorEastAsia"/>
                <w:b/>
                <w:bCs/>
                <w:sz w:val="22"/>
                <w:szCs w:val="22"/>
                <w:lang w:eastAsia="lt-LT"/>
              </w:rPr>
            </w:pPr>
            <w:r w:rsidRPr="00CC7525">
              <w:rPr>
                <w:rFonts w:eastAsiaTheme="minorEastAsia"/>
                <w:bCs/>
                <w:sz w:val="22"/>
                <w:szCs w:val="22"/>
                <w:lang w:eastAsia="lt-LT"/>
              </w:rPr>
              <w:t>2) įsiskolinimo suma neviršija 50 Eur (penkiasdešimt eurų);</w:t>
            </w:r>
          </w:p>
          <w:p w14:paraId="3CFF15EA" w14:textId="77777777" w:rsidR="0055595C" w:rsidRPr="00CC7525" w:rsidRDefault="0055595C" w:rsidP="000A5330">
            <w:pPr>
              <w:rPr>
                <w:rFonts w:eastAsiaTheme="minorEastAsia"/>
                <w:b/>
                <w:bCs/>
                <w:sz w:val="22"/>
                <w:szCs w:val="22"/>
                <w:lang w:eastAsia="lt-LT"/>
              </w:rPr>
            </w:pPr>
            <w:r w:rsidRPr="00CC7525">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88A47" w14:textId="77777777" w:rsidR="0055595C" w:rsidRPr="00CC7525" w:rsidRDefault="0055595C" w:rsidP="000A5330">
            <w:pPr>
              <w:rPr>
                <w:rFonts w:eastAsia="Yu Mincho"/>
                <w:b/>
                <w:bCs/>
                <w:color w:val="7030A0"/>
                <w:sz w:val="22"/>
                <w:szCs w:val="22"/>
                <w:lang w:eastAsia="lt-LT"/>
              </w:rPr>
            </w:pPr>
            <w:r w:rsidRPr="00CC7525">
              <w:rPr>
                <w:rFonts w:eastAsia="Yu Mincho"/>
                <w:b/>
                <w:bCs/>
                <w:color w:val="7030A0"/>
                <w:sz w:val="22"/>
                <w:szCs w:val="22"/>
                <w:lang w:eastAsia="lt-LT"/>
              </w:rPr>
              <w:lastRenderedPageBreak/>
              <w:t>VPĮ 46 straipsnio 3 dalis</w:t>
            </w:r>
          </w:p>
          <w:p w14:paraId="79DD7837" w14:textId="77777777" w:rsidR="0055595C" w:rsidRPr="00CC7525" w:rsidRDefault="0055595C" w:rsidP="000A5330">
            <w:pPr>
              <w:rPr>
                <w:rFonts w:eastAsia="Arial"/>
                <w:sz w:val="22"/>
                <w:szCs w:val="22"/>
                <w:lang w:eastAsia="lt-LT"/>
              </w:rPr>
            </w:pPr>
          </w:p>
          <w:p w14:paraId="4059DF8D" w14:textId="77777777" w:rsidR="0055595C" w:rsidRPr="00CC7525" w:rsidRDefault="0055595C" w:rsidP="000A5330">
            <w:pPr>
              <w:rPr>
                <w:rFonts w:eastAsia="Yu Mincho"/>
                <w:sz w:val="22"/>
                <w:szCs w:val="22"/>
                <w:lang w:eastAsia="lt-LT"/>
              </w:rPr>
            </w:pPr>
            <w:r w:rsidRPr="00CC7525">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1EA94" w14:textId="77777777" w:rsidR="0055595C" w:rsidRPr="00CC7525" w:rsidRDefault="0055595C" w:rsidP="000A5330">
            <w:pPr>
              <w:rPr>
                <w:rFonts w:eastAsiaTheme="minorEastAsia"/>
                <w:b/>
                <w:iCs/>
                <w:sz w:val="22"/>
                <w:szCs w:val="22"/>
                <w:lang w:eastAsia="lt-LT"/>
              </w:rPr>
            </w:pPr>
            <w:r w:rsidRPr="00CC7525">
              <w:rPr>
                <w:rFonts w:eastAsiaTheme="minorEastAsia"/>
                <w:b/>
                <w:iCs/>
                <w:sz w:val="22"/>
                <w:szCs w:val="22"/>
                <w:lang w:eastAsia="lt-LT"/>
              </w:rPr>
              <w:t>Pateikiama su pasiūlymu: EBVPD.</w:t>
            </w:r>
          </w:p>
          <w:p w14:paraId="3FF11F1C" w14:textId="77777777" w:rsidR="0055595C" w:rsidRPr="00CC7525" w:rsidRDefault="0055595C" w:rsidP="000A5330">
            <w:pPr>
              <w:rPr>
                <w:rFonts w:eastAsiaTheme="minorEastAsia"/>
                <w:b/>
                <w:iCs/>
                <w:sz w:val="22"/>
                <w:szCs w:val="22"/>
                <w:lang w:eastAsia="lt-LT"/>
              </w:rPr>
            </w:pPr>
          </w:p>
          <w:p w14:paraId="20434BDE" w14:textId="77777777" w:rsidR="0055595C" w:rsidRPr="00CC7525" w:rsidRDefault="0055595C" w:rsidP="000A5330">
            <w:pPr>
              <w:rPr>
                <w:rFonts w:eastAsiaTheme="minorEastAsia"/>
                <w:b/>
                <w:sz w:val="22"/>
                <w:szCs w:val="22"/>
                <w:lang w:eastAsia="lt-LT"/>
              </w:rPr>
            </w:pPr>
            <w:r w:rsidRPr="00CC7525">
              <w:rPr>
                <w:rFonts w:eastAsiaTheme="minorEastAsia"/>
                <w:b/>
                <w:sz w:val="22"/>
                <w:szCs w:val="22"/>
                <w:lang w:eastAsia="lt-LT"/>
              </w:rPr>
              <w:t>1) Dėl įsipareigojimų, susijusių su mokesčių mokėjimu, įvykdymo iš Lietuvoje įsteigtų subjektų prašoma:</w:t>
            </w:r>
          </w:p>
          <w:p w14:paraId="50C23D31" w14:textId="77777777" w:rsidR="0055595C" w:rsidRPr="00CC7525" w:rsidRDefault="0055595C" w:rsidP="000A5330">
            <w:pPr>
              <w:rPr>
                <w:rFonts w:eastAsiaTheme="minorEastAsia"/>
                <w:sz w:val="22"/>
                <w:szCs w:val="22"/>
                <w:lang w:eastAsia="lt-LT"/>
              </w:rPr>
            </w:pPr>
          </w:p>
          <w:p w14:paraId="46B26DD2" w14:textId="77777777" w:rsidR="0055595C" w:rsidRPr="00CC7525" w:rsidRDefault="0055595C" w:rsidP="009927D5">
            <w:pPr>
              <w:numPr>
                <w:ilvl w:val="0"/>
                <w:numId w:val="20"/>
              </w:numPr>
              <w:suppressAutoHyphens/>
              <w:autoSpaceDN w:val="0"/>
              <w:textAlignment w:val="baseline"/>
              <w:rPr>
                <w:rFonts w:eastAsiaTheme="minorEastAsia"/>
                <w:sz w:val="22"/>
                <w:szCs w:val="22"/>
                <w:lang w:eastAsia="lt-LT"/>
              </w:rPr>
            </w:pPr>
            <w:r w:rsidRPr="00CC7525">
              <w:rPr>
                <w:rFonts w:eastAsiaTheme="minorEastAsia"/>
                <w:sz w:val="22"/>
                <w:szCs w:val="22"/>
                <w:lang w:eastAsia="lt-LT"/>
              </w:rPr>
              <w:t>išrašo iš teismo sprendimo (jei toks yra) arba</w:t>
            </w:r>
          </w:p>
          <w:p w14:paraId="462BF624" w14:textId="77777777" w:rsidR="0055595C" w:rsidRPr="00CC7525" w:rsidRDefault="0055595C" w:rsidP="009927D5">
            <w:pPr>
              <w:numPr>
                <w:ilvl w:val="0"/>
                <w:numId w:val="20"/>
              </w:numPr>
              <w:suppressAutoHyphens/>
              <w:autoSpaceDN w:val="0"/>
              <w:textAlignment w:val="baseline"/>
              <w:rPr>
                <w:rFonts w:eastAsiaTheme="minorEastAsia"/>
                <w:b/>
                <w:bCs/>
                <w:sz w:val="22"/>
                <w:szCs w:val="22"/>
                <w:lang w:eastAsia="lt-LT"/>
              </w:rPr>
            </w:pPr>
            <w:r w:rsidRPr="00CC7525">
              <w:rPr>
                <w:rFonts w:eastAsiaTheme="minorEastAsia"/>
                <w:sz w:val="22"/>
                <w:szCs w:val="22"/>
                <w:lang w:eastAsia="lt-LT"/>
              </w:rPr>
              <w:t>Valstybinės mokesčių inspekcijos prie Lietuvos Respublikos finansų ministerijos išduoto dokumento</w:t>
            </w:r>
          </w:p>
          <w:p w14:paraId="1F8EAFA7" w14:textId="77777777" w:rsidR="0055595C" w:rsidRPr="00CC7525" w:rsidRDefault="0055595C" w:rsidP="009927D5">
            <w:pPr>
              <w:numPr>
                <w:ilvl w:val="0"/>
                <w:numId w:val="20"/>
              </w:numPr>
              <w:suppressAutoHyphens/>
              <w:autoSpaceDN w:val="0"/>
              <w:textAlignment w:val="baseline"/>
              <w:rPr>
                <w:rFonts w:eastAsiaTheme="minorEastAsia"/>
                <w:b/>
                <w:bCs/>
                <w:sz w:val="22"/>
                <w:szCs w:val="22"/>
                <w:lang w:eastAsia="lt-LT"/>
              </w:rPr>
            </w:pPr>
            <w:r w:rsidRPr="00CC7525">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3FF554B6" w14:textId="77777777" w:rsidR="0055595C" w:rsidRPr="00CC7525" w:rsidRDefault="0055595C" w:rsidP="000A5330">
            <w:pPr>
              <w:rPr>
                <w:rFonts w:eastAsiaTheme="minorEastAsia"/>
                <w:sz w:val="22"/>
                <w:szCs w:val="22"/>
                <w:lang w:eastAsia="lt-LT"/>
              </w:rPr>
            </w:pPr>
          </w:p>
          <w:p w14:paraId="41BFA90D" w14:textId="77777777" w:rsidR="0055595C" w:rsidRPr="00CC7525" w:rsidRDefault="0055595C" w:rsidP="000A5330">
            <w:pPr>
              <w:rPr>
                <w:rFonts w:eastAsiaTheme="minorEastAsia"/>
                <w:b/>
                <w:bCs/>
                <w:sz w:val="22"/>
                <w:szCs w:val="22"/>
                <w:lang w:eastAsia="lt-LT"/>
              </w:rPr>
            </w:pPr>
            <w:r w:rsidRPr="00CC7525">
              <w:rPr>
                <w:rFonts w:eastAsiaTheme="minorEastAsia"/>
                <w:b/>
                <w:bCs/>
                <w:sz w:val="22"/>
                <w:szCs w:val="22"/>
                <w:lang w:eastAsia="lt-LT"/>
              </w:rPr>
              <w:lastRenderedPageBreak/>
              <w:t>Iš ne Lietuvoje įsteigtų subjektų reikalaujama:</w:t>
            </w:r>
          </w:p>
          <w:p w14:paraId="70C536E1" w14:textId="77777777" w:rsidR="0055595C" w:rsidRPr="00CC7525" w:rsidRDefault="0055595C" w:rsidP="009927D5">
            <w:pPr>
              <w:numPr>
                <w:ilvl w:val="0"/>
                <w:numId w:val="20"/>
              </w:numPr>
              <w:ind w:left="314"/>
              <w:rPr>
                <w:rFonts w:eastAsiaTheme="minorEastAsia"/>
                <w:b/>
                <w:bCs/>
                <w:sz w:val="22"/>
                <w:szCs w:val="22"/>
                <w:lang w:eastAsia="lt-LT"/>
              </w:rPr>
            </w:pPr>
            <w:r w:rsidRPr="00CC7525">
              <w:rPr>
                <w:rFonts w:eastAsiaTheme="minorEastAsia"/>
                <w:sz w:val="22"/>
                <w:szCs w:val="22"/>
                <w:lang w:eastAsia="lt-LT"/>
              </w:rPr>
              <w:t>atitinkamos užsienio šalies institucijos dokumento.</w:t>
            </w:r>
          </w:p>
          <w:p w14:paraId="58D749CD" w14:textId="77777777" w:rsidR="0055595C" w:rsidRPr="00CC7525" w:rsidRDefault="0055595C" w:rsidP="000A5330">
            <w:pPr>
              <w:ind w:left="314"/>
              <w:rPr>
                <w:rFonts w:eastAsiaTheme="minorEastAsia"/>
                <w:b/>
                <w:bCs/>
                <w:sz w:val="22"/>
                <w:szCs w:val="22"/>
                <w:lang w:eastAsia="lt-LT"/>
              </w:rPr>
            </w:pPr>
          </w:p>
          <w:p w14:paraId="5637253F" w14:textId="77777777" w:rsidR="0055595C" w:rsidRPr="00CC7525" w:rsidRDefault="0055595C" w:rsidP="000A5330">
            <w:pPr>
              <w:rPr>
                <w:rFonts w:eastAsiaTheme="minorEastAsia"/>
                <w:i/>
                <w:iCs/>
                <w:color w:val="000000" w:themeColor="text1"/>
                <w:sz w:val="22"/>
                <w:szCs w:val="22"/>
                <w:lang w:eastAsia="lt-LT"/>
              </w:rPr>
            </w:pPr>
            <w:r w:rsidRPr="00CC7525">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CC7525">
              <w:rPr>
                <w:rFonts w:eastAsiaTheme="minorEastAsia"/>
                <w:sz w:val="22"/>
                <w:szCs w:val="22"/>
                <w:lang w:eastAsia="lt-LT"/>
              </w:rPr>
              <w:t xml:space="preserve">. </w:t>
            </w:r>
          </w:p>
          <w:p w14:paraId="1C9CD1AF" w14:textId="77777777" w:rsidR="0055595C" w:rsidRPr="00CC7525" w:rsidRDefault="0055595C" w:rsidP="000A5330">
            <w:pPr>
              <w:rPr>
                <w:rFonts w:eastAsiaTheme="minorEastAsia"/>
                <w:i/>
                <w:iCs/>
                <w:color w:val="7030A0"/>
                <w:sz w:val="22"/>
                <w:szCs w:val="22"/>
                <w:lang w:eastAsia="lt-LT"/>
              </w:rPr>
            </w:pPr>
          </w:p>
          <w:p w14:paraId="4724DA59" w14:textId="77777777" w:rsidR="0055595C" w:rsidRPr="00CC7525" w:rsidRDefault="0055595C" w:rsidP="000A5330">
            <w:pPr>
              <w:rPr>
                <w:rFonts w:eastAsiaTheme="minorEastAsia"/>
                <w:b/>
                <w:bCs/>
                <w:sz w:val="22"/>
                <w:szCs w:val="22"/>
                <w:lang w:eastAsia="lt-LT"/>
              </w:rPr>
            </w:pPr>
            <w:r w:rsidRPr="00CC7525">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BD975E0" w14:textId="77777777" w:rsidR="0055595C" w:rsidRPr="00CC7525" w:rsidRDefault="0055595C" w:rsidP="000A5330">
            <w:pPr>
              <w:rPr>
                <w:rFonts w:eastAsiaTheme="minorEastAsia"/>
                <w:sz w:val="22"/>
                <w:szCs w:val="22"/>
                <w:u w:val="single"/>
                <w:lang w:eastAsia="lt-LT"/>
              </w:rPr>
            </w:pPr>
          </w:p>
          <w:p w14:paraId="108C01A6" w14:textId="77777777" w:rsidR="0055595C" w:rsidRPr="00CC7525" w:rsidRDefault="0055595C" w:rsidP="000A5330">
            <w:pPr>
              <w:rPr>
                <w:rFonts w:eastAsiaTheme="minorEastAsia"/>
                <w:color w:val="7030A0"/>
                <w:sz w:val="22"/>
                <w:szCs w:val="22"/>
                <w:lang w:eastAsia="lt-LT"/>
              </w:rPr>
            </w:pPr>
            <w:r w:rsidRPr="00CC7525">
              <w:rPr>
                <w:rFonts w:eastAsiaTheme="minorEastAsia"/>
                <w:sz w:val="22"/>
                <w:szCs w:val="22"/>
                <w:u w:val="single"/>
                <w:lang w:eastAsia="lt-LT"/>
              </w:rPr>
              <w:t>Jeigu pateikiamas dokumentas yra išduotas elektronine forma, teikėjas privalo jį pateikti *.</w:t>
            </w:r>
            <w:proofErr w:type="spellStart"/>
            <w:r w:rsidRPr="00CC7525">
              <w:rPr>
                <w:rFonts w:eastAsiaTheme="minorEastAsia"/>
                <w:sz w:val="22"/>
                <w:szCs w:val="22"/>
                <w:u w:val="single"/>
                <w:lang w:eastAsia="lt-LT"/>
              </w:rPr>
              <w:t>adoc</w:t>
            </w:r>
            <w:proofErr w:type="spellEnd"/>
            <w:r w:rsidRPr="00CC7525">
              <w:rPr>
                <w:rFonts w:eastAsiaTheme="minorEastAsia"/>
                <w:sz w:val="22"/>
                <w:szCs w:val="22"/>
                <w:u w:val="single"/>
                <w:lang w:eastAsia="lt-LT"/>
              </w:rPr>
              <w:t xml:space="preserve"> formatu arba *.</w:t>
            </w:r>
            <w:proofErr w:type="spellStart"/>
            <w:r w:rsidRPr="00CC7525">
              <w:rPr>
                <w:rFonts w:eastAsiaTheme="minorEastAsia"/>
                <w:sz w:val="22"/>
                <w:szCs w:val="22"/>
                <w:u w:val="single"/>
                <w:lang w:eastAsia="lt-LT"/>
              </w:rPr>
              <w:t>pdf</w:t>
            </w:r>
            <w:proofErr w:type="spellEnd"/>
            <w:r w:rsidRPr="00CC7525">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CC7525">
              <w:rPr>
                <w:rFonts w:eastAsiaTheme="minorEastAsia"/>
                <w:sz w:val="22"/>
                <w:szCs w:val="22"/>
                <w:lang w:eastAsia="lt-LT"/>
              </w:rPr>
              <w:t>.</w:t>
            </w:r>
          </w:p>
          <w:p w14:paraId="6627E6BD" w14:textId="77777777" w:rsidR="0055595C" w:rsidRPr="00CC7525" w:rsidRDefault="0055595C" w:rsidP="000A5330">
            <w:pPr>
              <w:rPr>
                <w:rFonts w:eastAsiaTheme="minorEastAsia"/>
                <w:b/>
                <w:bCs/>
                <w:sz w:val="22"/>
                <w:szCs w:val="22"/>
                <w:lang w:eastAsia="lt-LT"/>
              </w:rPr>
            </w:pPr>
          </w:p>
          <w:p w14:paraId="23CBCBA9" w14:textId="77777777" w:rsidR="0055595C" w:rsidRPr="00CC7525" w:rsidRDefault="0055595C" w:rsidP="000A5330">
            <w:pPr>
              <w:rPr>
                <w:rFonts w:eastAsiaTheme="minorEastAsia"/>
                <w:b/>
                <w:sz w:val="22"/>
                <w:szCs w:val="22"/>
                <w:lang w:eastAsia="lt-LT"/>
              </w:rPr>
            </w:pPr>
            <w:r w:rsidRPr="00CC7525">
              <w:rPr>
                <w:rFonts w:eastAsiaTheme="minorEastAsia"/>
                <w:b/>
                <w:sz w:val="22"/>
                <w:szCs w:val="22"/>
                <w:lang w:eastAsia="lt-LT"/>
              </w:rPr>
              <w:t>2) Dėl įsipareigojimų, susijusių su socialinio draudimo įmokų mokėjimu, įvykdymo iš Lietuvoje įsteigtų subjektų prašoma:</w:t>
            </w:r>
          </w:p>
          <w:p w14:paraId="5C50D48E" w14:textId="5EF1CE20" w:rsidR="0055595C" w:rsidRPr="00CC7525" w:rsidRDefault="0055595C" w:rsidP="000A5330">
            <w:pPr>
              <w:rPr>
                <w:rFonts w:eastAsiaTheme="minorEastAsia"/>
                <w:bCs/>
                <w:sz w:val="22"/>
                <w:szCs w:val="22"/>
                <w:lang w:eastAsia="lt-LT"/>
              </w:rPr>
            </w:pPr>
            <w:r w:rsidRPr="00CC7525">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84" w:name="_Hlk93929376"/>
            <w:r w:rsidRPr="00CC7525">
              <w:rPr>
                <w:rFonts w:eastAsiaTheme="minorEastAsia"/>
                <w:bCs/>
                <w:sz w:val="22"/>
                <w:szCs w:val="22"/>
                <w:lang w:eastAsia="lt-LT"/>
              </w:rPr>
              <w:t xml:space="preserve">Perkantysis subjektas savarankiškai patikrina duomenis nacionalinėje duomenų bazėje,  adresu </w:t>
            </w:r>
            <w:bookmarkEnd w:id="84"/>
            <w:r w:rsidRPr="00CC7525">
              <w:rPr>
                <w:rFonts w:eastAsiaTheme="minorEastAsia"/>
                <w:sz w:val="22"/>
                <w:szCs w:val="22"/>
                <w:lang w:eastAsia="lt-LT"/>
              </w:rPr>
              <w:fldChar w:fldCharType="begin"/>
            </w:r>
            <w:r w:rsidRPr="00CC7525">
              <w:rPr>
                <w:rFonts w:eastAsiaTheme="minorEastAsia"/>
                <w:sz w:val="22"/>
                <w:szCs w:val="22"/>
                <w:lang w:eastAsia="lt-LT"/>
              </w:rPr>
              <w:instrText xml:space="preserve"> HYPERLINK "https://draudejai.sodra.lt/draudeju_viesi_duomenys/" </w:instrText>
            </w:r>
            <w:r w:rsidRPr="00CC7525">
              <w:rPr>
                <w:rFonts w:eastAsiaTheme="minorEastAsia"/>
                <w:sz w:val="22"/>
                <w:szCs w:val="22"/>
                <w:lang w:eastAsia="lt-LT"/>
              </w:rPr>
            </w:r>
            <w:r w:rsidRPr="00CC7525">
              <w:rPr>
                <w:rFonts w:eastAsiaTheme="minorEastAsia"/>
                <w:sz w:val="22"/>
                <w:szCs w:val="22"/>
                <w:lang w:eastAsia="lt-LT"/>
              </w:rPr>
              <w:fldChar w:fldCharType="separate"/>
            </w:r>
            <w:r w:rsidRPr="00CC7525">
              <w:rPr>
                <w:rFonts w:eastAsiaTheme="minorEastAsia"/>
                <w:bCs/>
                <w:color w:val="0000FF"/>
                <w:sz w:val="22"/>
                <w:szCs w:val="22"/>
                <w:u w:val="single"/>
                <w:lang w:eastAsia="lt-LT"/>
              </w:rPr>
              <w:t>https://draudejai.sodra.lt/draudeju_viesi_duomenys/</w:t>
            </w:r>
            <w:r w:rsidRPr="00CC7525">
              <w:rPr>
                <w:rFonts w:eastAsiaTheme="minorEastAsia"/>
                <w:bCs/>
                <w:color w:val="0000FF"/>
                <w:sz w:val="22"/>
                <w:szCs w:val="22"/>
                <w:u w:val="single"/>
                <w:lang w:eastAsia="lt-LT"/>
              </w:rPr>
              <w:fldChar w:fldCharType="end"/>
            </w:r>
            <w:r w:rsidRPr="00CC7525">
              <w:rPr>
                <w:rFonts w:eastAsiaTheme="minorEastAsia"/>
                <w:sz w:val="22"/>
                <w:szCs w:val="22"/>
                <w:lang w:eastAsia="lt-LT"/>
              </w:rPr>
              <w:t xml:space="preserve"> </w:t>
            </w:r>
            <w:r w:rsidRPr="00CC7525">
              <w:rPr>
                <w:rFonts w:eastAsiaTheme="minorEastAsia"/>
                <w:b/>
                <w:bCs/>
                <w:color w:val="000000"/>
                <w:sz w:val="22"/>
                <w:szCs w:val="22"/>
                <w:bdr w:val="none" w:sz="0" w:space="0" w:color="auto" w:frame="1"/>
                <w:lang w:eastAsia="lt-LT"/>
              </w:rPr>
              <w:t>likus ne daugiau kaip 3</w:t>
            </w:r>
            <w:r w:rsidR="00A902F6" w:rsidRPr="00CC7525">
              <w:rPr>
                <w:rFonts w:eastAsiaTheme="minorEastAsia"/>
                <w:b/>
                <w:bCs/>
                <w:color w:val="000000"/>
                <w:sz w:val="22"/>
                <w:szCs w:val="22"/>
                <w:bdr w:val="none" w:sz="0" w:space="0" w:color="auto" w:frame="1"/>
                <w:lang w:eastAsia="lt-LT"/>
              </w:rPr>
              <w:t xml:space="preserve"> (trims)</w:t>
            </w:r>
            <w:r w:rsidRPr="00CC7525">
              <w:rPr>
                <w:rFonts w:eastAsiaTheme="minorEastAsia"/>
                <w:b/>
                <w:bCs/>
                <w:color w:val="000000"/>
                <w:sz w:val="22"/>
                <w:szCs w:val="22"/>
                <w:bdr w:val="none" w:sz="0" w:space="0" w:color="auto" w:frame="1"/>
                <w:lang w:eastAsia="lt-LT"/>
              </w:rPr>
              <w:t xml:space="preserve"> darbo dienoms iki dokumentų, pagrindžiančių EBVPD nurodytą informaciją pateikimo termino dienos. </w:t>
            </w:r>
            <w:r w:rsidRPr="00CC7525">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23F73456" w14:textId="77777777" w:rsidR="0055595C" w:rsidRPr="00CC7525" w:rsidRDefault="0055595C" w:rsidP="000A5330">
            <w:pPr>
              <w:rPr>
                <w:i/>
                <w:sz w:val="22"/>
                <w:szCs w:val="22"/>
              </w:rPr>
            </w:pPr>
          </w:p>
          <w:p w14:paraId="5D9F9E88" w14:textId="77777777" w:rsidR="0055595C" w:rsidRPr="00CC7525" w:rsidRDefault="0055595C" w:rsidP="000A5330">
            <w:pPr>
              <w:rPr>
                <w:rFonts w:eastAsiaTheme="minorEastAsia"/>
                <w:sz w:val="22"/>
                <w:szCs w:val="22"/>
                <w:lang w:eastAsia="lt-LT"/>
              </w:rPr>
            </w:pPr>
            <w:r w:rsidRPr="00CC7525">
              <w:rPr>
                <w:rFonts w:eastAsiaTheme="minorEastAsia"/>
                <w:sz w:val="22"/>
                <w:szCs w:val="22"/>
                <w:lang w:eastAsia="lt-LT"/>
              </w:rPr>
              <w:lastRenderedPageBreak/>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F91B8B2" w14:textId="77777777" w:rsidR="0055595C" w:rsidRPr="00CC7525" w:rsidRDefault="0055595C" w:rsidP="000A5330">
            <w:pPr>
              <w:rPr>
                <w:rFonts w:eastAsiaTheme="minorEastAsia"/>
                <w:b/>
                <w:bCs/>
                <w:sz w:val="22"/>
                <w:szCs w:val="22"/>
                <w:lang w:eastAsia="lt-LT"/>
              </w:rPr>
            </w:pPr>
          </w:p>
          <w:p w14:paraId="24677715" w14:textId="77777777" w:rsidR="0055595C" w:rsidRPr="00CC7525" w:rsidRDefault="0055595C" w:rsidP="000A5330">
            <w:pPr>
              <w:rPr>
                <w:rFonts w:eastAsiaTheme="minorEastAsia"/>
                <w:sz w:val="22"/>
                <w:szCs w:val="22"/>
                <w:lang w:eastAsia="lt-LT"/>
              </w:rPr>
            </w:pPr>
            <w:r w:rsidRPr="00CC7525">
              <w:rPr>
                <w:rFonts w:eastAsiaTheme="minorEastAsia"/>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50221E" w14:textId="77777777" w:rsidR="0055595C" w:rsidRPr="00CC7525" w:rsidRDefault="0055595C" w:rsidP="000A5330">
            <w:pPr>
              <w:rPr>
                <w:rFonts w:eastAsiaTheme="minorEastAsia"/>
                <w:b/>
                <w:bCs/>
                <w:sz w:val="22"/>
                <w:szCs w:val="22"/>
                <w:lang w:eastAsia="lt-LT"/>
              </w:rPr>
            </w:pPr>
          </w:p>
          <w:p w14:paraId="0D39A94D" w14:textId="77777777" w:rsidR="0055595C" w:rsidRPr="00CC7525" w:rsidRDefault="0055595C" w:rsidP="000A5330">
            <w:pPr>
              <w:rPr>
                <w:rFonts w:eastAsiaTheme="minorEastAsia"/>
                <w:b/>
                <w:bCs/>
                <w:sz w:val="22"/>
                <w:szCs w:val="22"/>
                <w:lang w:eastAsia="lt-LT"/>
              </w:rPr>
            </w:pPr>
            <w:r w:rsidRPr="00CC7525">
              <w:rPr>
                <w:rFonts w:eastAsiaTheme="minorEastAsia"/>
                <w:b/>
                <w:bCs/>
                <w:sz w:val="22"/>
                <w:szCs w:val="22"/>
                <w:lang w:eastAsia="lt-LT"/>
              </w:rPr>
              <w:t>Iš ne Lietuvoje įsteigtų subjektų reikalaujama:</w:t>
            </w:r>
          </w:p>
          <w:p w14:paraId="78209EA0" w14:textId="77777777" w:rsidR="0055595C" w:rsidRPr="00CC7525" w:rsidRDefault="0055595C" w:rsidP="009927D5">
            <w:pPr>
              <w:numPr>
                <w:ilvl w:val="0"/>
                <w:numId w:val="20"/>
              </w:numPr>
              <w:ind w:left="314"/>
              <w:rPr>
                <w:rFonts w:eastAsiaTheme="minorEastAsia"/>
                <w:b/>
                <w:bCs/>
                <w:sz w:val="22"/>
                <w:szCs w:val="22"/>
                <w:lang w:eastAsia="lt-LT"/>
              </w:rPr>
            </w:pPr>
            <w:r w:rsidRPr="00CC7525">
              <w:rPr>
                <w:rFonts w:eastAsiaTheme="minorEastAsia"/>
                <w:sz w:val="22"/>
                <w:szCs w:val="22"/>
                <w:lang w:eastAsia="lt-LT"/>
              </w:rPr>
              <w:t>atitinkamos užsienio šalies kompetentingos institucijos dokumento.</w:t>
            </w:r>
          </w:p>
          <w:p w14:paraId="16724E0C" w14:textId="77777777" w:rsidR="0055595C" w:rsidRPr="00CC7525" w:rsidRDefault="0055595C" w:rsidP="000A5330">
            <w:pPr>
              <w:rPr>
                <w:rFonts w:eastAsiaTheme="minorEastAsia"/>
                <w:b/>
                <w:bCs/>
                <w:sz w:val="22"/>
                <w:szCs w:val="22"/>
                <w:lang w:eastAsia="lt-LT"/>
              </w:rPr>
            </w:pPr>
          </w:p>
          <w:p w14:paraId="3A28E7D2" w14:textId="77777777" w:rsidR="0055595C" w:rsidRPr="00CC7525" w:rsidRDefault="0055595C" w:rsidP="000A5330">
            <w:pPr>
              <w:rPr>
                <w:rFonts w:eastAsiaTheme="minorEastAsia"/>
                <w:i/>
                <w:iCs/>
                <w:color w:val="7030A0"/>
                <w:sz w:val="22"/>
                <w:szCs w:val="22"/>
                <w:lang w:eastAsia="lt-LT"/>
              </w:rPr>
            </w:pPr>
            <w:r w:rsidRPr="00CC7525">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CC7525">
              <w:rPr>
                <w:rFonts w:eastAsiaTheme="minorEastAsia"/>
                <w:sz w:val="22"/>
                <w:szCs w:val="22"/>
                <w:lang w:eastAsia="lt-LT"/>
              </w:rPr>
              <w:t>.</w:t>
            </w:r>
          </w:p>
          <w:p w14:paraId="4E522560" w14:textId="77777777" w:rsidR="0055595C" w:rsidRPr="00CC7525" w:rsidRDefault="0055595C" w:rsidP="000A5330">
            <w:pPr>
              <w:rPr>
                <w:rFonts w:eastAsiaTheme="minorEastAsia"/>
                <w:b/>
                <w:bCs/>
                <w:sz w:val="22"/>
                <w:szCs w:val="22"/>
                <w:lang w:eastAsia="lt-LT"/>
              </w:rPr>
            </w:pPr>
          </w:p>
          <w:p w14:paraId="4070B5A8" w14:textId="77777777" w:rsidR="0055595C" w:rsidRPr="00CC7525" w:rsidRDefault="0055595C" w:rsidP="000A5330">
            <w:pPr>
              <w:rPr>
                <w:rFonts w:eastAsiaTheme="minorEastAsia"/>
                <w:sz w:val="22"/>
                <w:szCs w:val="22"/>
                <w:lang w:eastAsia="lt-LT"/>
              </w:rPr>
            </w:pPr>
            <w:r w:rsidRPr="00CC7525">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EF5C972" w14:textId="77777777" w:rsidR="0055595C" w:rsidRPr="00CC7525" w:rsidRDefault="0055595C" w:rsidP="000A5330">
            <w:pPr>
              <w:rPr>
                <w:rFonts w:eastAsiaTheme="minorEastAsia"/>
                <w:sz w:val="22"/>
                <w:szCs w:val="22"/>
                <w:u w:val="single"/>
                <w:lang w:eastAsia="lt-LT"/>
              </w:rPr>
            </w:pPr>
          </w:p>
          <w:p w14:paraId="763DE4F7" w14:textId="77777777" w:rsidR="0055595C" w:rsidRPr="00CC7525" w:rsidRDefault="0055595C" w:rsidP="000A5330">
            <w:pPr>
              <w:rPr>
                <w:rFonts w:eastAsiaTheme="minorEastAsia"/>
                <w:color w:val="7030A0"/>
                <w:sz w:val="22"/>
                <w:szCs w:val="22"/>
                <w:lang w:eastAsia="lt-LT"/>
              </w:rPr>
            </w:pPr>
            <w:r w:rsidRPr="00CC7525">
              <w:rPr>
                <w:rFonts w:eastAsiaTheme="minorEastAsia"/>
                <w:sz w:val="22"/>
                <w:szCs w:val="22"/>
                <w:u w:val="single"/>
                <w:lang w:eastAsia="lt-LT"/>
              </w:rPr>
              <w:t>Jeigu pateikiamas dokumentas yra išduotas elektronine forma, teikėjas privalo jį pateikti *.</w:t>
            </w:r>
            <w:proofErr w:type="spellStart"/>
            <w:r w:rsidRPr="00CC7525">
              <w:rPr>
                <w:rFonts w:eastAsiaTheme="minorEastAsia"/>
                <w:sz w:val="22"/>
                <w:szCs w:val="22"/>
                <w:u w:val="single"/>
                <w:lang w:eastAsia="lt-LT"/>
              </w:rPr>
              <w:t>adoc</w:t>
            </w:r>
            <w:proofErr w:type="spellEnd"/>
            <w:r w:rsidRPr="00CC7525">
              <w:rPr>
                <w:rFonts w:eastAsiaTheme="minorEastAsia"/>
                <w:sz w:val="22"/>
                <w:szCs w:val="22"/>
                <w:u w:val="single"/>
                <w:lang w:eastAsia="lt-LT"/>
              </w:rPr>
              <w:t xml:space="preserve"> formatu arba *.</w:t>
            </w:r>
            <w:proofErr w:type="spellStart"/>
            <w:r w:rsidRPr="00CC7525">
              <w:rPr>
                <w:rFonts w:eastAsiaTheme="minorEastAsia"/>
                <w:sz w:val="22"/>
                <w:szCs w:val="22"/>
                <w:u w:val="single"/>
                <w:lang w:eastAsia="lt-LT"/>
              </w:rPr>
              <w:t>pdf</w:t>
            </w:r>
            <w:proofErr w:type="spellEnd"/>
            <w:r w:rsidRPr="00CC7525">
              <w:rPr>
                <w:rFonts w:eastAsiaTheme="minorEastAsia"/>
                <w:sz w:val="22"/>
                <w:szCs w:val="22"/>
                <w:u w:val="single"/>
                <w:lang w:eastAsia="lt-LT"/>
              </w:rPr>
              <w:t xml:space="preserve"> formatu, jei dokumentas yra pasirašytas dokumentą išdavusios institucijos atsakingo </w:t>
            </w:r>
            <w:r w:rsidRPr="00CC7525">
              <w:rPr>
                <w:rFonts w:eastAsiaTheme="minorEastAsia"/>
                <w:sz w:val="22"/>
                <w:szCs w:val="22"/>
                <w:u w:val="single"/>
                <w:lang w:eastAsia="lt-LT"/>
              </w:rPr>
              <w:lastRenderedPageBreak/>
              <w:t>darbuotojo kvalifikuotu elektroniniu parašu ir jame yra parašo atvaizdas su laiko žyma</w:t>
            </w:r>
            <w:r w:rsidRPr="00CC7525">
              <w:rPr>
                <w:rFonts w:eastAsiaTheme="minorEastAsia"/>
                <w:sz w:val="22"/>
                <w:szCs w:val="22"/>
                <w:lang w:eastAsia="lt-LT"/>
              </w:rPr>
              <w:t>.</w:t>
            </w:r>
          </w:p>
          <w:p w14:paraId="3F85CDAB" w14:textId="77777777" w:rsidR="0055595C" w:rsidRPr="00CC7525" w:rsidRDefault="0055595C" w:rsidP="000A5330">
            <w:pPr>
              <w:rPr>
                <w:rFonts w:eastAsiaTheme="minorEastAsia"/>
                <w:sz w:val="22"/>
                <w:szCs w:val="22"/>
                <w:lang w:eastAsia="lt-LT"/>
              </w:rPr>
            </w:pPr>
          </w:p>
          <w:p w14:paraId="7ED8F26B" w14:textId="042F7312" w:rsidR="001309C9" w:rsidRPr="00CC7525" w:rsidRDefault="001309C9" w:rsidP="000A5330">
            <w:pPr>
              <w:rPr>
                <w:b/>
                <w:bCs/>
                <w:i/>
                <w:iCs/>
                <w:color w:val="00B050"/>
                <w:spacing w:val="-2"/>
                <w:sz w:val="22"/>
                <w:szCs w:val="22"/>
                <w:u w:color="000000"/>
                <w:bdr w:val="nil"/>
                <w:lang w:eastAsia="lt-LT"/>
              </w:rPr>
            </w:pPr>
            <w:r w:rsidRPr="00CC7525">
              <w:rPr>
                <w:b/>
                <w:bCs/>
                <w:i/>
                <w:iCs/>
                <w:color w:val="00B050"/>
                <w:spacing w:val="-2"/>
                <w:sz w:val="22"/>
                <w:szCs w:val="22"/>
                <w:u w:color="000000"/>
                <w:bdr w:val="nil"/>
                <w:lang w:eastAsia="lt-LT"/>
              </w:rPr>
              <w:t>PASTABA</w:t>
            </w:r>
          </w:p>
          <w:p w14:paraId="48FE9F3F" w14:textId="6ACABD9C" w:rsidR="0055595C" w:rsidRPr="00CC7525" w:rsidRDefault="0055595C" w:rsidP="000A5330">
            <w:pPr>
              <w:rPr>
                <w:rFonts w:eastAsiaTheme="minorEastAsia"/>
                <w:sz w:val="22"/>
                <w:szCs w:val="22"/>
                <w:lang w:eastAsia="lt-LT"/>
              </w:rPr>
            </w:pPr>
            <w:r w:rsidRPr="00CC7525">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6B301345" w14:textId="77777777" w:rsidR="0055595C" w:rsidRPr="00CC7525" w:rsidRDefault="0055595C" w:rsidP="000A5330">
            <w:pPr>
              <w:rPr>
                <w:rFonts w:eastAsiaTheme="minorEastAsia"/>
                <w:sz w:val="22"/>
                <w:szCs w:val="22"/>
                <w:lang w:eastAsia="lt-LT"/>
              </w:rPr>
            </w:pPr>
          </w:p>
          <w:p w14:paraId="2E6020AC" w14:textId="77777777" w:rsidR="0055595C" w:rsidRPr="00CC7525" w:rsidRDefault="0055595C" w:rsidP="000A5330">
            <w:pPr>
              <w:rPr>
                <w:rFonts w:eastAsiaTheme="minorEastAsia"/>
                <w:sz w:val="22"/>
                <w:szCs w:val="22"/>
                <w:lang w:eastAsia="lt-LT"/>
              </w:rPr>
            </w:pPr>
          </w:p>
          <w:p w14:paraId="38D241D3" w14:textId="77777777" w:rsidR="0055595C" w:rsidRPr="00CC7525" w:rsidRDefault="0055595C" w:rsidP="000A5330">
            <w:pPr>
              <w:rPr>
                <w:rFonts w:eastAsiaTheme="minorEastAsia"/>
                <w:sz w:val="22"/>
                <w:szCs w:val="22"/>
                <w:lang w:eastAsia="lt-LT"/>
              </w:rPr>
            </w:pPr>
          </w:p>
          <w:p w14:paraId="7533FF3C" w14:textId="77777777" w:rsidR="0055595C" w:rsidRPr="00CC7525" w:rsidRDefault="0055595C" w:rsidP="000A5330">
            <w:pPr>
              <w:rPr>
                <w:rFonts w:eastAsiaTheme="minorEastAsia"/>
                <w:sz w:val="22"/>
                <w:szCs w:val="22"/>
                <w:lang w:eastAsia="lt-LT"/>
              </w:rPr>
            </w:pPr>
          </w:p>
          <w:p w14:paraId="66D39ADA" w14:textId="77777777" w:rsidR="0055595C" w:rsidRPr="00CC7525" w:rsidRDefault="0055595C" w:rsidP="000A5330">
            <w:pPr>
              <w:rPr>
                <w:rFonts w:eastAsiaTheme="minorEastAsia"/>
                <w:sz w:val="22"/>
                <w:szCs w:val="22"/>
                <w:lang w:eastAsia="lt-LT"/>
              </w:rPr>
            </w:pPr>
          </w:p>
          <w:p w14:paraId="5EE8995A" w14:textId="77777777" w:rsidR="0055595C" w:rsidRPr="00CC7525" w:rsidRDefault="0055595C" w:rsidP="000A5330">
            <w:pPr>
              <w:rPr>
                <w:rFonts w:eastAsiaTheme="minorEastAsia"/>
                <w:b/>
                <w:bCs/>
                <w:sz w:val="22"/>
                <w:szCs w:val="22"/>
                <w:lang w:eastAsia="lt-LT"/>
              </w:rPr>
            </w:pPr>
          </w:p>
        </w:tc>
      </w:tr>
      <w:bookmarkEnd w:id="83"/>
      <w:tr w:rsidR="0055595C" w:rsidRPr="00CC7525" w14:paraId="64873AA9"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EC19DD" w14:textId="77777777" w:rsidR="0055595C" w:rsidRPr="00CC7525" w:rsidRDefault="0055595C" w:rsidP="009927D5">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913A5" w14:textId="77777777" w:rsidR="0055595C" w:rsidRPr="00CC7525" w:rsidRDefault="0055595C" w:rsidP="000A5330">
            <w:pPr>
              <w:rPr>
                <w:rFonts w:eastAsiaTheme="minorEastAsia"/>
                <w:b/>
                <w:bCs/>
                <w:sz w:val="22"/>
                <w:szCs w:val="22"/>
                <w:lang w:eastAsia="lt-LT"/>
              </w:rPr>
            </w:pPr>
            <w:r w:rsidRPr="00CC7525">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36B0C" w14:textId="77777777" w:rsidR="0055595C" w:rsidRPr="00CC7525" w:rsidRDefault="0055595C" w:rsidP="000A5330">
            <w:pPr>
              <w:rPr>
                <w:rFonts w:eastAsia="Yu Mincho"/>
                <w:b/>
                <w:bCs/>
                <w:color w:val="7030A0"/>
                <w:sz w:val="22"/>
                <w:szCs w:val="22"/>
                <w:lang w:eastAsia="lt-LT"/>
              </w:rPr>
            </w:pPr>
            <w:r w:rsidRPr="00CC7525">
              <w:rPr>
                <w:rFonts w:eastAsia="Yu Mincho"/>
                <w:b/>
                <w:bCs/>
                <w:color w:val="7030A0"/>
                <w:sz w:val="22"/>
                <w:szCs w:val="22"/>
                <w:lang w:eastAsia="lt-LT"/>
              </w:rPr>
              <w:t>VPĮ 46 straipsnio 4 dalies 1 punktas</w:t>
            </w:r>
          </w:p>
          <w:p w14:paraId="2A0E777D" w14:textId="77777777" w:rsidR="0055595C" w:rsidRPr="00CC7525" w:rsidRDefault="0055595C" w:rsidP="000A5330">
            <w:pPr>
              <w:rPr>
                <w:rFonts w:eastAsia="Yu Mincho"/>
                <w:sz w:val="22"/>
                <w:szCs w:val="22"/>
                <w:lang w:eastAsia="lt-LT"/>
              </w:rPr>
            </w:pPr>
          </w:p>
          <w:p w14:paraId="080ABEDF" w14:textId="77777777" w:rsidR="0055595C" w:rsidRPr="00CC7525" w:rsidRDefault="0055595C" w:rsidP="000A5330">
            <w:pPr>
              <w:rPr>
                <w:rFonts w:eastAsia="Yu Mincho"/>
                <w:sz w:val="22"/>
                <w:szCs w:val="22"/>
                <w:lang w:eastAsia="lt-LT"/>
              </w:rPr>
            </w:pPr>
            <w:r w:rsidRPr="00CC7525">
              <w:rPr>
                <w:rFonts w:eastAsia="Yu Mincho"/>
                <w:sz w:val="22"/>
                <w:szCs w:val="22"/>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916EE" w14:textId="77777777" w:rsidR="0055595C" w:rsidRPr="00CC7525" w:rsidRDefault="0055595C" w:rsidP="000A5330">
            <w:pPr>
              <w:rPr>
                <w:rFonts w:eastAsiaTheme="minorEastAsia"/>
                <w:b/>
                <w:iCs/>
                <w:sz w:val="22"/>
                <w:szCs w:val="22"/>
                <w:lang w:eastAsia="lt-LT"/>
              </w:rPr>
            </w:pPr>
            <w:r w:rsidRPr="00CC7525">
              <w:rPr>
                <w:rFonts w:eastAsiaTheme="minorEastAsia"/>
                <w:b/>
                <w:iCs/>
                <w:sz w:val="22"/>
                <w:szCs w:val="22"/>
                <w:lang w:eastAsia="lt-LT"/>
              </w:rPr>
              <w:t>Pateikiama su pasiūlymu: EBVPD.</w:t>
            </w:r>
          </w:p>
          <w:p w14:paraId="5201587D" w14:textId="77777777" w:rsidR="0055595C" w:rsidRPr="00CC7525" w:rsidRDefault="0055595C" w:rsidP="000A5330">
            <w:pPr>
              <w:rPr>
                <w:rFonts w:eastAsiaTheme="minorEastAsia"/>
                <w:sz w:val="22"/>
                <w:szCs w:val="22"/>
                <w:lang w:eastAsia="lt-LT"/>
              </w:rPr>
            </w:pPr>
          </w:p>
          <w:p w14:paraId="18AC9DD0" w14:textId="77777777" w:rsidR="0055595C" w:rsidRPr="00CC7525" w:rsidRDefault="0055595C" w:rsidP="000A5330">
            <w:pPr>
              <w:rPr>
                <w:rFonts w:eastAsiaTheme="minorEastAsia"/>
                <w:sz w:val="22"/>
                <w:szCs w:val="22"/>
                <w:lang w:eastAsia="lt-LT"/>
              </w:rPr>
            </w:pPr>
            <w:r w:rsidRPr="00CC7525">
              <w:rPr>
                <w:rFonts w:eastAsiaTheme="minorEastAsia"/>
                <w:sz w:val="22"/>
                <w:szCs w:val="22"/>
                <w:lang w:eastAsia="lt-LT"/>
              </w:rPr>
              <w:t>Iš Lietuvoje įsteigtų subjektų įrodančių dokumentų nereikalaujama. Užtenka pateikto EBVPD.</w:t>
            </w:r>
          </w:p>
          <w:p w14:paraId="312EE558" w14:textId="77777777" w:rsidR="0055595C" w:rsidRPr="00CC7525" w:rsidRDefault="0055595C" w:rsidP="000A5330">
            <w:pPr>
              <w:rPr>
                <w:rFonts w:eastAsiaTheme="minorEastAsia"/>
                <w:bCs/>
                <w:iCs/>
                <w:sz w:val="22"/>
                <w:szCs w:val="22"/>
                <w:lang w:eastAsia="lt-LT"/>
              </w:rPr>
            </w:pPr>
          </w:p>
          <w:p w14:paraId="6F211DF5" w14:textId="77777777" w:rsidR="0055595C" w:rsidRPr="00CC7525" w:rsidRDefault="0055595C" w:rsidP="000A5330">
            <w:pPr>
              <w:rPr>
                <w:rFonts w:eastAsiaTheme="minorEastAsia"/>
                <w:b/>
                <w:bCs/>
                <w:iCs/>
                <w:sz w:val="22"/>
                <w:szCs w:val="22"/>
                <w:lang w:eastAsia="lt-LT"/>
              </w:rPr>
            </w:pPr>
          </w:p>
        </w:tc>
      </w:tr>
      <w:tr w:rsidR="0055595C" w:rsidRPr="00CC7525" w14:paraId="72B2B57E"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24C92" w14:textId="77777777" w:rsidR="0055595C" w:rsidRPr="00CC7525" w:rsidRDefault="0055595C" w:rsidP="009927D5">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5B73" w14:textId="77777777" w:rsidR="0055595C" w:rsidRPr="00CC7525" w:rsidRDefault="0055595C" w:rsidP="000A5330">
            <w:pPr>
              <w:rPr>
                <w:rFonts w:eastAsiaTheme="minorEastAsia"/>
                <w:b/>
                <w:bCs/>
                <w:sz w:val="22"/>
                <w:szCs w:val="22"/>
                <w:lang w:eastAsia="lt-LT"/>
              </w:rPr>
            </w:pPr>
            <w:r w:rsidRPr="00CC7525">
              <w:rPr>
                <w:rFonts w:eastAsiaTheme="minorEastAsia"/>
                <w:sz w:val="22"/>
                <w:szCs w:val="22"/>
                <w:lang w:eastAsia="lt-LT"/>
              </w:rPr>
              <w:t xml:space="preserve">Tiekėjas pirkimo metu pateko į interesų konflikto situaciją, kaip apibrėžta VPĮ 21 straipsnyje, ir atitinkamos padėties negalima ištaisyti. </w:t>
            </w:r>
          </w:p>
          <w:p w14:paraId="58E11F85" w14:textId="77777777" w:rsidR="0055595C" w:rsidRPr="00CC7525" w:rsidRDefault="0055595C" w:rsidP="000A5330">
            <w:pPr>
              <w:rPr>
                <w:rFonts w:eastAsiaTheme="minorEastAsia"/>
                <w:b/>
                <w:bCs/>
                <w:sz w:val="22"/>
                <w:szCs w:val="22"/>
                <w:lang w:eastAsia="lt-LT"/>
              </w:rPr>
            </w:pPr>
            <w:r w:rsidRPr="00CC7525">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31BDD" w14:textId="77777777" w:rsidR="0055595C" w:rsidRPr="00CC7525" w:rsidRDefault="0055595C" w:rsidP="000A5330">
            <w:pPr>
              <w:rPr>
                <w:rFonts w:eastAsia="Yu Mincho"/>
                <w:b/>
                <w:bCs/>
                <w:color w:val="7030A0"/>
                <w:sz w:val="22"/>
                <w:szCs w:val="22"/>
                <w:lang w:eastAsia="lt-LT"/>
              </w:rPr>
            </w:pPr>
            <w:r w:rsidRPr="00CC7525">
              <w:rPr>
                <w:rFonts w:eastAsia="Yu Mincho"/>
                <w:b/>
                <w:bCs/>
                <w:color w:val="7030A0"/>
                <w:sz w:val="22"/>
                <w:szCs w:val="22"/>
                <w:lang w:eastAsia="lt-LT"/>
              </w:rPr>
              <w:t>VPĮ 46 straipsnio 4 dalies 2 punktas</w:t>
            </w:r>
          </w:p>
          <w:p w14:paraId="73D0D25C" w14:textId="77777777" w:rsidR="0055595C" w:rsidRPr="00CC7525" w:rsidRDefault="0055595C" w:rsidP="000A5330">
            <w:pPr>
              <w:rPr>
                <w:rFonts w:eastAsia="Yu Mincho"/>
                <w:sz w:val="22"/>
                <w:szCs w:val="22"/>
                <w:lang w:eastAsia="lt-LT"/>
              </w:rPr>
            </w:pPr>
          </w:p>
          <w:p w14:paraId="2D2314E6" w14:textId="77777777" w:rsidR="0055595C" w:rsidRPr="00CC7525" w:rsidRDefault="0055595C" w:rsidP="000A5330">
            <w:pPr>
              <w:rPr>
                <w:rFonts w:eastAsia="Yu Mincho"/>
                <w:sz w:val="22"/>
                <w:szCs w:val="22"/>
                <w:lang w:eastAsia="lt-LT"/>
              </w:rPr>
            </w:pPr>
            <w:r w:rsidRPr="00CC7525">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59099" w14:textId="77777777" w:rsidR="0055595C" w:rsidRPr="00CC7525" w:rsidRDefault="0055595C" w:rsidP="000A5330">
            <w:pPr>
              <w:rPr>
                <w:rFonts w:eastAsiaTheme="minorEastAsia"/>
                <w:b/>
                <w:iCs/>
                <w:sz w:val="22"/>
                <w:szCs w:val="22"/>
                <w:lang w:eastAsia="lt-LT"/>
              </w:rPr>
            </w:pPr>
            <w:r w:rsidRPr="00CC7525">
              <w:rPr>
                <w:rFonts w:eastAsiaTheme="minorEastAsia"/>
                <w:b/>
                <w:iCs/>
                <w:sz w:val="22"/>
                <w:szCs w:val="22"/>
                <w:lang w:eastAsia="lt-LT"/>
              </w:rPr>
              <w:t>Pateikiama su pasiūlymu: EBVPD.</w:t>
            </w:r>
          </w:p>
          <w:p w14:paraId="42E91DA4" w14:textId="77777777" w:rsidR="0055595C" w:rsidRPr="00CC7525" w:rsidRDefault="0055595C" w:rsidP="000A5330">
            <w:pPr>
              <w:rPr>
                <w:rFonts w:eastAsiaTheme="minorEastAsia"/>
                <w:sz w:val="22"/>
                <w:szCs w:val="22"/>
                <w:lang w:eastAsia="lt-LT"/>
              </w:rPr>
            </w:pPr>
          </w:p>
          <w:p w14:paraId="0422F12D" w14:textId="77777777" w:rsidR="0055595C" w:rsidRPr="00CC7525" w:rsidRDefault="0055595C" w:rsidP="000A5330">
            <w:pPr>
              <w:rPr>
                <w:rFonts w:eastAsiaTheme="minorEastAsia"/>
                <w:sz w:val="22"/>
                <w:szCs w:val="22"/>
                <w:lang w:eastAsia="lt-LT"/>
              </w:rPr>
            </w:pPr>
            <w:r w:rsidRPr="00CC7525">
              <w:rPr>
                <w:rFonts w:eastAsiaTheme="minorEastAsia"/>
                <w:sz w:val="22"/>
                <w:szCs w:val="22"/>
                <w:lang w:eastAsia="lt-LT"/>
              </w:rPr>
              <w:t>Iš Lietuvoje įsteigtų subjektų įrodančių dokumentų nereikalaujama. Užtenka pateikto EBVPD.</w:t>
            </w:r>
          </w:p>
          <w:p w14:paraId="4B8B0198" w14:textId="77777777" w:rsidR="0055595C" w:rsidRPr="00CC7525" w:rsidRDefault="0055595C" w:rsidP="000A5330">
            <w:pPr>
              <w:rPr>
                <w:rFonts w:eastAsiaTheme="minorEastAsia"/>
                <w:bCs/>
                <w:iCs/>
                <w:sz w:val="22"/>
                <w:szCs w:val="22"/>
                <w:lang w:eastAsia="lt-LT"/>
              </w:rPr>
            </w:pPr>
          </w:p>
          <w:p w14:paraId="2EC9118A" w14:textId="77777777" w:rsidR="0055595C" w:rsidRPr="00CC7525" w:rsidRDefault="0055595C" w:rsidP="000A5330">
            <w:pPr>
              <w:rPr>
                <w:rFonts w:eastAsiaTheme="minorEastAsia"/>
                <w:b/>
                <w:bCs/>
                <w:iCs/>
                <w:sz w:val="22"/>
                <w:szCs w:val="22"/>
                <w:lang w:eastAsia="lt-LT"/>
              </w:rPr>
            </w:pPr>
          </w:p>
        </w:tc>
      </w:tr>
      <w:tr w:rsidR="0055595C" w:rsidRPr="00CC7525" w14:paraId="65C5313D"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9A539" w14:textId="77777777" w:rsidR="0055595C" w:rsidRPr="00CC7525" w:rsidRDefault="0055595C" w:rsidP="009927D5">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745EB0" w14:textId="77777777" w:rsidR="0055595C" w:rsidRPr="00CC7525" w:rsidRDefault="0055595C" w:rsidP="000A5330">
            <w:pPr>
              <w:rPr>
                <w:rFonts w:eastAsiaTheme="minorEastAsia"/>
                <w:b/>
                <w:bCs/>
                <w:sz w:val="22"/>
                <w:szCs w:val="22"/>
                <w:lang w:eastAsia="lt-LT"/>
              </w:rPr>
            </w:pPr>
            <w:r w:rsidRPr="00CC7525">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15DC2" w14:textId="77777777" w:rsidR="0055595C" w:rsidRPr="00CC7525" w:rsidRDefault="0055595C" w:rsidP="000A5330">
            <w:pPr>
              <w:rPr>
                <w:rFonts w:eastAsia="Yu Mincho"/>
                <w:b/>
                <w:bCs/>
                <w:color w:val="7030A0"/>
                <w:sz w:val="22"/>
                <w:szCs w:val="22"/>
                <w:lang w:eastAsia="lt-LT"/>
              </w:rPr>
            </w:pPr>
            <w:r w:rsidRPr="00CC7525">
              <w:rPr>
                <w:rFonts w:eastAsia="Yu Mincho"/>
                <w:b/>
                <w:bCs/>
                <w:color w:val="7030A0"/>
                <w:sz w:val="22"/>
                <w:szCs w:val="22"/>
                <w:lang w:eastAsia="lt-LT"/>
              </w:rPr>
              <w:t>VPĮ 46 straipsnio 4 dalies 3 punktas</w:t>
            </w:r>
          </w:p>
          <w:p w14:paraId="3B568A75" w14:textId="77777777" w:rsidR="0055595C" w:rsidRPr="00CC7525" w:rsidRDefault="0055595C" w:rsidP="000A5330">
            <w:pPr>
              <w:rPr>
                <w:rFonts w:eastAsia="Yu Mincho"/>
                <w:color w:val="7030A0"/>
                <w:sz w:val="22"/>
                <w:szCs w:val="22"/>
                <w:lang w:eastAsia="lt-LT"/>
              </w:rPr>
            </w:pPr>
          </w:p>
          <w:p w14:paraId="020A8013" w14:textId="77777777" w:rsidR="0055595C" w:rsidRPr="00CC7525" w:rsidRDefault="0055595C" w:rsidP="000A5330">
            <w:pPr>
              <w:rPr>
                <w:rFonts w:eastAsia="Yu Mincho"/>
                <w:sz w:val="22"/>
                <w:szCs w:val="22"/>
                <w:lang w:eastAsia="lt-LT"/>
              </w:rPr>
            </w:pPr>
            <w:r w:rsidRPr="00CC7525">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01D03" w14:textId="77777777" w:rsidR="0055595C" w:rsidRPr="00CC7525" w:rsidRDefault="0055595C" w:rsidP="000A5330">
            <w:pPr>
              <w:rPr>
                <w:rFonts w:eastAsiaTheme="minorEastAsia"/>
                <w:b/>
                <w:iCs/>
                <w:sz w:val="22"/>
                <w:szCs w:val="22"/>
                <w:lang w:eastAsia="lt-LT"/>
              </w:rPr>
            </w:pPr>
            <w:r w:rsidRPr="00CC7525">
              <w:rPr>
                <w:rFonts w:eastAsiaTheme="minorEastAsia"/>
                <w:b/>
                <w:iCs/>
                <w:sz w:val="22"/>
                <w:szCs w:val="22"/>
                <w:lang w:eastAsia="lt-LT"/>
              </w:rPr>
              <w:t>Pateikiama su pasiūlymu: EBVPD.</w:t>
            </w:r>
          </w:p>
          <w:p w14:paraId="1BC5DA34" w14:textId="77777777" w:rsidR="0055595C" w:rsidRPr="00CC7525" w:rsidRDefault="0055595C" w:rsidP="000A5330">
            <w:pPr>
              <w:rPr>
                <w:rFonts w:eastAsiaTheme="minorEastAsia"/>
                <w:sz w:val="22"/>
                <w:szCs w:val="22"/>
                <w:lang w:eastAsia="lt-LT"/>
              </w:rPr>
            </w:pPr>
          </w:p>
          <w:p w14:paraId="1050CCC4" w14:textId="77777777" w:rsidR="0055595C" w:rsidRPr="00CC7525" w:rsidRDefault="0055595C" w:rsidP="000A5330">
            <w:pPr>
              <w:rPr>
                <w:rFonts w:eastAsiaTheme="minorEastAsia"/>
                <w:sz w:val="22"/>
                <w:szCs w:val="22"/>
                <w:lang w:eastAsia="lt-LT"/>
              </w:rPr>
            </w:pPr>
            <w:r w:rsidRPr="00CC7525">
              <w:rPr>
                <w:rFonts w:eastAsiaTheme="minorEastAsia"/>
                <w:sz w:val="22"/>
                <w:szCs w:val="22"/>
                <w:lang w:eastAsia="lt-LT"/>
              </w:rPr>
              <w:t>Iš Lietuvoje įsteigtų subjektų įrodančių dokumentų nereikalaujama. Užtenka pateikto EBVPD.</w:t>
            </w:r>
          </w:p>
          <w:p w14:paraId="06CC46CF" w14:textId="77777777" w:rsidR="0055595C" w:rsidRPr="00CC7525" w:rsidRDefault="0055595C" w:rsidP="000A5330">
            <w:pPr>
              <w:rPr>
                <w:rFonts w:eastAsiaTheme="minorEastAsia"/>
                <w:b/>
                <w:bCs/>
                <w:iCs/>
                <w:sz w:val="22"/>
                <w:szCs w:val="22"/>
                <w:lang w:eastAsia="lt-LT"/>
              </w:rPr>
            </w:pPr>
          </w:p>
        </w:tc>
      </w:tr>
      <w:tr w:rsidR="0055595C" w:rsidRPr="00CC7525" w14:paraId="12AD9AF5"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FEDA49" w14:textId="77777777" w:rsidR="0055595C" w:rsidRPr="00CC7525" w:rsidRDefault="0055595C" w:rsidP="009927D5">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8F64A" w14:textId="77777777" w:rsidR="0055595C" w:rsidRPr="00CC7525" w:rsidRDefault="0055595C" w:rsidP="000A5330">
            <w:pPr>
              <w:rPr>
                <w:rFonts w:eastAsiaTheme="minorEastAsia"/>
                <w:sz w:val="22"/>
                <w:szCs w:val="22"/>
                <w:lang w:eastAsia="lt-LT"/>
              </w:rPr>
            </w:pPr>
            <w:r w:rsidRPr="00CC7525">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w:t>
            </w:r>
            <w:r w:rsidRPr="00CC7525">
              <w:rPr>
                <w:rFonts w:eastAsiaTheme="minorEastAsia"/>
                <w:sz w:val="22"/>
                <w:szCs w:val="22"/>
                <w:lang w:eastAsia="lt-LT"/>
              </w:rPr>
              <w:lastRenderedPageBreak/>
              <w:t xml:space="preserve">dokumentų, reikalaujamų pagal VPĮ 50 straipsnį. </w:t>
            </w:r>
          </w:p>
          <w:p w14:paraId="26DD5192" w14:textId="77777777" w:rsidR="0055595C" w:rsidRPr="00CC7525" w:rsidRDefault="0055595C" w:rsidP="000A5330">
            <w:pPr>
              <w:rPr>
                <w:rFonts w:eastAsiaTheme="minorEastAsia"/>
                <w:bCs/>
                <w:sz w:val="22"/>
                <w:szCs w:val="22"/>
                <w:lang w:eastAsia="lt-LT"/>
              </w:rPr>
            </w:pPr>
            <w:r w:rsidRPr="00CC7525">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8F1BF8" w14:textId="77777777" w:rsidR="0055595C" w:rsidRPr="00CC7525" w:rsidRDefault="0055595C" w:rsidP="000A5330">
            <w:pPr>
              <w:rPr>
                <w:rFonts w:eastAsiaTheme="minorEastAsia"/>
                <w:bCs/>
                <w:sz w:val="22"/>
                <w:szCs w:val="22"/>
                <w:lang w:eastAsia="lt-LT"/>
              </w:rPr>
            </w:pPr>
            <w:r w:rsidRPr="00CC7525">
              <w:rPr>
                <w:rFonts w:eastAsiaTheme="minorEastAsia"/>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0A8F8" w14:textId="77777777" w:rsidR="0055595C" w:rsidRPr="00CC7525" w:rsidRDefault="0055595C" w:rsidP="000A5330">
            <w:pPr>
              <w:rPr>
                <w:rFonts w:eastAsia="Yu Mincho"/>
                <w:b/>
                <w:bCs/>
                <w:color w:val="7030A0"/>
                <w:sz w:val="22"/>
                <w:szCs w:val="22"/>
                <w:lang w:eastAsia="lt-LT"/>
              </w:rPr>
            </w:pPr>
            <w:r w:rsidRPr="00CC7525">
              <w:rPr>
                <w:rFonts w:eastAsia="Yu Mincho"/>
                <w:b/>
                <w:bCs/>
                <w:color w:val="7030A0"/>
                <w:sz w:val="22"/>
                <w:szCs w:val="22"/>
                <w:lang w:eastAsia="lt-LT"/>
              </w:rPr>
              <w:lastRenderedPageBreak/>
              <w:t>VPĮ 46 straipsnio 4 dalies 4 punktas</w:t>
            </w:r>
          </w:p>
          <w:p w14:paraId="09CF34EC" w14:textId="77777777" w:rsidR="0055595C" w:rsidRPr="00CC7525" w:rsidRDefault="0055595C" w:rsidP="000A5330">
            <w:pPr>
              <w:rPr>
                <w:rFonts w:eastAsia="Yu Mincho"/>
                <w:sz w:val="22"/>
                <w:szCs w:val="22"/>
                <w:lang w:eastAsia="lt-LT"/>
              </w:rPr>
            </w:pPr>
          </w:p>
          <w:p w14:paraId="6D2DFAE7" w14:textId="77777777" w:rsidR="0055595C" w:rsidRPr="00CC7525" w:rsidRDefault="0055595C" w:rsidP="000A5330">
            <w:pPr>
              <w:rPr>
                <w:rFonts w:eastAsia="Yu Mincho"/>
                <w:sz w:val="22"/>
                <w:szCs w:val="22"/>
                <w:lang w:eastAsia="lt-LT"/>
              </w:rPr>
            </w:pPr>
            <w:r w:rsidRPr="00CC7525">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F6077" w14:textId="77777777" w:rsidR="0055595C" w:rsidRPr="00CC7525" w:rsidRDefault="0055595C" w:rsidP="000A5330">
            <w:pPr>
              <w:rPr>
                <w:rFonts w:eastAsiaTheme="minorEastAsia"/>
                <w:b/>
                <w:iCs/>
                <w:sz w:val="22"/>
                <w:szCs w:val="22"/>
                <w:lang w:eastAsia="lt-LT"/>
              </w:rPr>
            </w:pPr>
            <w:r w:rsidRPr="00CC7525">
              <w:rPr>
                <w:rFonts w:eastAsiaTheme="minorEastAsia"/>
                <w:b/>
                <w:iCs/>
                <w:sz w:val="22"/>
                <w:szCs w:val="22"/>
                <w:lang w:eastAsia="lt-LT"/>
              </w:rPr>
              <w:t>Pateikiama su pasiūlymu: EBVPD.</w:t>
            </w:r>
          </w:p>
          <w:p w14:paraId="3B24621D" w14:textId="77777777" w:rsidR="0055595C" w:rsidRPr="00CC7525" w:rsidRDefault="0055595C" w:rsidP="000A5330">
            <w:pPr>
              <w:rPr>
                <w:rFonts w:eastAsiaTheme="minorEastAsia"/>
                <w:sz w:val="22"/>
                <w:szCs w:val="22"/>
                <w:lang w:eastAsia="lt-LT"/>
              </w:rPr>
            </w:pPr>
          </w:p>
          <w:p w14:paraId="7DD4C4CE" w14:textId="77777777" w:rsidR="0055595C" w:rsidRPr="00CC7525" w:rsidRDefault="0055595C" w:rsidP="000A5330">
            <w:pPr>
              <w:rPr>
                <w:rFonts w:eastAsiaTheme="minorEastAsia"/>
                <w:sz w:val="22"/>
                <w:szCs w:val="22"/>
                <w:lang w:eastAsia="lt-LT"/>
              </w:rPr>
            </w:pPr>
            <w:r w:rsidRPr="00CC7525">
              <w:rPr>
                <w:rFonts w:eastAsiaTheme="minorEastAsia"/>
                <w:sz w:val="22"/>
                <w:szCs w:val="22"/>
                <w:lang w:eastAsia="lt-LT"/>
              </w:rPr>
              <w:t>Iš Lietuvoje įsteigtų subjektų įrodančių dokumentų nereikalaujama. Užtenka pateikto EBVPD.</w:t>
            </w:r>
          </w:p>
          <w:p w14:paraId="668EFD9B" w14:textId="77777777" w:rsidR="0055595C" w:rsidRPr="00CC7525" w:rsidRDefault="0055595C" w:rsidP="000A5330">
            <w:pPr>
              <w:rPr>
                <w:rFonts w:eastAsiaTheme="minorEastAsia"/>
                <w:bCs/>
                <w:iCs/>
                <w:sz w:val="22"/>
                <w:szCs w:val="22"/>
                <w:lang w:eastAsia="lt-LT"/>
              </w:rPr>
            </w:pPr>
          </w:p>
          <w:p w14:paraId="16A41D5F" w14:textId="77777777" w:rsidR="0055595C" w:rsidRPr="00CC7525" w:rsidRDefault="0055595C" w:rsidP="000A5330">
            <w:pPr>
              <w:rPr>
                <w:rFonts w:eastAsiaTheme="minorEastAsia"/>
                <w:b/>
                <w:bCs/>
                <w:sz w:val="22"/>
                <w:szCs w:val="22"/>
                <w:lang w:eastAsia="lt-LT"/>
              </w:rPr>
            </w:pPr>
            <w:r w:rsidRPr="00CC7525">
              <w:rPr>
                <w:rFonts w:eastAsiaTheme="minorEastAsia"/>
                <w:b/>
                <w:bCs/>
                <w:sz w:val="22"/>
                <w:szCs w:val="22"/>
                <w:lang w:eastAsia="lt-LT"/>
              </w:rPr>
              <w:t xml:space="preserve">Priimant sprendimus dėl tiekėjo pašalinimo iš pirkimo procedūros šiame punkte nurodytu pašalinimo pagrindu, </w:t>
            </w:r>
            <w:r w:rsidRPr="00CC7525">
              <w:rPr>
                <w:rFonts w:eastAsiaTheme="minorEastAsia"/>
                <w:b/>
                <w:bCs/>
                <w:sz w:val="22"/>
                <w:szCs w:val="22"/>
                <w:lang w:eastAsia="lt-LT"/>
              </w:rPr>
              <w:lastRenderedPageBreak/>
              <w:t xml:space="preserve">be kita ko, gali būti atsižvelgiama į pagal VPĮ 52 straipsnį skelbiamą informaciją: </w:t>
            </w:r>
          </w:p>
          <w:p w14:paraId="310774DE" w14:textId="77777777" w:rsidR="0055595C" w:rsidRPr="00CC7525" w:rsidRDefault="0055595C" w:rsidP="000A5330">
            <w:pPr>
              <w:rPr>
                <w:rFonts w:eastAsiaTheme="minorEastAsia"/>
                <w:sz w:val="22"/>
                <w:szCs w:val="22"/>
                <w:lang w:eastAsia="lt-LT"/>
              </w:rPr>
            </w:pPr>
            <w:r w:rsidRPr="00CC7525">
              <w:rPr>
                <w:rFonts w:eastAsiaTheme="minorEastAsia"/>
                <w:sz w:val="22"/>
                <w:szCs w:val="22"/>
                <w:lang w:eastAsia="lt-LT"/>
              </w:rPr>
              <w:t>Perkantysis subjektas tikrina duomenis pats nacionalinėje duomenų bazėje</w:t>
            </w:r>
          </w:p>
          <w:p w14:paraId="061B3AB3" w14:textId="77777777" w:rsidR="0055595C" w:rsidRPr="00CC7525" w:rsidRDefault="0055595C" w:rsidP="000A5330">
            <w:pPr>
              <w:rPr>
                <w:rFonts w:eastAsiaTheme="minorEastAsia"/>
                <w:sz w:val="22"/>
                <w:szCs w:val="22"/>
                <w:lang w:eastAsia="lt-LT"/>
              </w:rPr>
            </w:pPr>
            <w:hyperlink r:id="rId20" w:history="1">
              <w:r w:rsidRPr="00CC7525">
                <w:rPr>
                  <w:rFonts w:eastAsiaTheme="minorEastAsia"/>
                  <w:color w:val="0000FF"/>
                  <w:sz w:val="22"/>
                  <w:szCs w:val="22"/>
                  <w:u w:val="single"/>
                  <w:lang w:eastAsia="lt-LT"/>
                </w:rPr>
                <w:t>Melagingą informaciją pateikusių tiekėjų sąrašas - Viešųjų pirkimų tarnyba (</w:t>
              </w:r>
              <w:proofErr w:type="spellStart"/>
              <w:r w:rsidRPr="00CC7525">
                <w:rPr>
                  <w:rFonts w:eastAsiaTheme="minorEastAsia"/>
                  <w:color w:val="0000FF"/>
                  <w:sz w:val="22"/>
                  <w:szCs w:val="22"/>
                  <w:u w:val="single"/>
                  <w:lang w:eastAsia="lt-LT"/>
                </w:rPr>
                <w:t>lrv.lt</w:t>
              </w:r>
              <w:proofErr w:type="spellEnd"/>
              <w:r w:rsidRPr="00CC7525">
                <w:rPr>
                  <w:rFonts w:eastAsiaTheme="minorEastAsia"/>
                  <w:color w:val="0000FF"/>
                  <w:sz w:val="22"/>
                  <w:szCs w:val="22"/>
                  <w:u w:val="single"/>
                  <w:lang w:eastAsia="lt-LT"/>
                </w:rPr>
                <w:t>)</w:t>
              </w:r>
            </w:hyperlink>
            <w:r w:rsidRPr="00CC7525">
              <w:rPr>
                <w:rFonts w:eastAsiaTheme="minorEastAsia"/>
                <w:color w:val="0000FF"/>
                <w:sz w:val="22"/>
                <w:szCs w:val="22"/>
                <w:u w:val="single"/>
                <w:lang w:eastAsia="lt-LT"/>
              </w:rPr>
              <w:t xml:space="preserve"> </w:t>
            </w:r>
            <w:r w:rsidRPr="00CC7525">
              <w:rPr>
                <w:rFonts w:eastAsiaTheme="minorEastAsia"/>
                <w:sz w:val="22"/>
                <w:szCs w:val="22"/>
                <w:lang w:eastAsia="lt-LT"/>
              </w:rPr>
              <w:t xml:space="preserve"> </w:t>
            </w:r>
          </w:p>
          <w:p w14:paraId="5DA79488" w14:textId="77777777" w:rsidR="0055595C" w:rsidRPr="00CC7525" w:rsidRDefault="0055595C" w:rsidP="000A5330">
            <w:pPr>
              <w:rPr>
                <w:rFonts w:eastAsiaTheme="minorEastAsia"/>
                <w:sz w:val="22"/>
                <w:szCs w:val="22"/>
                <w:lang w:eastAsia="lt-LT"/>
              </w:rPr>
            </w:pPr>
          </w:p>
          <w:p w14:paraId="00FA0565" w14:textId="77777777" w:rsidR="0055595C" w:rsidRPr="00CC7525" w:rsidRDefault="0055595C" w:rsidP="000A5330">
            <w:pPr>
              <w:rPr>
                <w:rFonts w:eastAsiaTheme="minorEastAsia"/>
                <w:sz w:val="22"/>
                <w:szCs w:val="22"/>
                <w:lang w:eastAsia="lt-LT"/>
              </w:rPr>
            </w:pPr>
          </w:p>
        </w:tc>
      </w:tr>
      <w:tr w:rsidR="0055595C" w:rsidRPr="00CC7525" w14:paraId="5830984E"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E6360" w14:textId="77777777" w:rsidR="0055595C" w:rsidRPr="00CC7525" w:rsidRDefault="0055595C" w:rsidP="009927D5">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72BF6" w14:textId="77777777" w:rsidR="0055595C" w:rsidRPr="00CC7525" w:rsidRDefault="0055595C" w:rsidP="000A5330">
            <w:pPr>
              <w:rPr>
                <w:rFonts w:eastAsiaTheme="minorEastAsia"/>
                <w:b/>
                <w:bCs/>
                <w:sz w:val="22"/>
                <w:szCs w:val="22"/>
                <w:lang w:eastAsia="lt-LT"/>
              </w:rPr>
            </w:pPr>
            <w:r w:rsidRPr="00CC7525">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E428A" w14:textId="77777777" w:rsidR="0055595C" w:rsidRPr="00CC7525" w:rsidRDefault="0055595C" w:rsidP="000A5330">
            <w:pPr>
              <w:rPr>
                <w:rFonts w:eastAsia="Yu Mincho"/>
                <w:b/>
                <w:bCs/>
                <w:color w:val="7030A0"/>
                <w:sz w:val="22"/>
                <w:szCs w:val="22"/>
                <w:lang w:eastAsia="lt-LT"/>
              </w:rPr>
            </w:pPr>
            <w:r w:rsidRPr="00CC7525">
              <w:rPr>
                <w:rFonts w:eastAsia="Yu Mincho"/>
                <w:b/>
                <w:bCs/>
                <w:color w:val="7030A0"/>
                <w:sz w:val="22"/>
                <w:szCs w:val="22"/>
                <w:lang w:eastAsia="lt-LT"/>
              </w:rPr>
              <w:t>VPĮ 46 straipsnio 4 dalies 5 punktas</w:t>
            </w:r>
          </w:p>
          <w:p w14:paraId="280B72E0" w14:textId="77777777" w:rsidR="0055595C" w:rsidRPr="00CC7525" w:rsidRDefault="0055595C" w:rsidP="000A5330">
            <w:pPr>
              <w:rPr>
                <w:rFonts w:eastAsia="Yu Mincho"/>
                <w:sz w:val="22"/>
                <w:szCs w:val="22"/>
                <w:lang w:eastAsia="lt-LT"/>
              </w:rPr>
            </w:pPr>
          </w:p>
          <w:p w14:paraId="5A42C930" w14:textId="77777777" w:rsidR="0055595C" w:rsidRPr="00CC7525" w:rsidRDefault="0055595C" w:rsidP="000A5330">
            <w:pPr>
              <w:rPr>
                <w:rFonts w:eastAsia="Yu Mincho"/>
                <w:sz w:val="22"/>
                <w:szCs w:val="22"/>
                <w:lang w:eastAsia="lt-LT"/>
              </w:rPr>
            </w:pPr>
            <w:r w:rsidRPr="00CC7525">
              <w:rPr>
                <w:rFonts w:eastAsia="Yu Mincho"/>
                <w:sz w:val="22"/>
                <w:szCs w:val="22"/>
                <w:lang w:eastAsia="lt-LT"/>
              </w:rPr>
              <w:t>EBVPD</w:t>
            </w:r>
            <w:r w:rsidRPr="00CC7525">
              <w:rPr>
                <w:rFonts w:eastAsia="Arial"/>
                <w:sz w:val="22"/>
                <w:szCs w:val="22"/>
                <w:lang w:eastAsia="lt-LT"/>
              </w:rPr>
              <w:t xml:space="preserve"> III dalies C15 punktas</w:t>
            </w:r>
          </w:p>
          <w:p w14:paraId="4F2D1569" w14:textId="77777777" w:rsidR="0055595C" w:rsidRPr="00CC7525" w:rsidRDefault="0055595C" w:rsidP="000A5330">
            <w:pPr>
              <w:rPr>
                <w:rFonts w:eastAsia="Yu Mincho"/>
                <w:sz w:val="22"/>
                <w:szCs w:val="22"/>
                <w:lang w:eastAsia="lt-LT"/>
              </w:rPr>
            </w:pPr>
          </w:p>
          <w:p w14:paraId="0F9B2C92" w14:textId="77777777" w:rsidR="0055595C" w:rsidRPr="00CC7525" w:rsidRDefault="0055595C" w:rsidP="000A5330">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9A532" w14:textId="77777777" w:rsidR="0055595C" w:rsidRPr="00CC7525" w:rsidRDefault="0055595C" w:rsidP="000A5330">
            <w:pPr>
              <w:rPr>
                <w:rFonts w:eastAsiaTheme="minorEastAsia"/>
                <w:b/>
                <w:iCs/>
                <w:sz w:val="22"/>
                <w:szCs w:val="22"/>
                <w:lang w:eastAsia="lt-LT"/>
              </w:rPr>
            </w:pPr>
            <w:r w:rsidRPr="00CC7525">
              <w:rPr>
                <w:rFonts w:eastAsiaTheme="minorEastAsia"/>
                <w:b/>
                <w:iCs/>
                <w:sz w:val="22"/>
                <w:szCs w:val="22"/>
                <w:lang w:eastAsia="lt-LT"/>
              </w:rPr>
              <w:t>Pateikiama su pasiūlymu: EBVPD.</w:t>
            </w:r>
          </w:p>
          <w:p w14:paraId="401345EE" w14:textId="77777777" w:rsidR="0055595C" w:rsidRPr="00CC7525" w:rsidRDefault="0055595C" w:rsidP="000A5330">
            <w:pPr>
              <w:rPr>
                <w:rFonts w:eastAsiaTheme="minorEastAsia"/>
                <w:sz w:val="22"/>
                <w:szCs w:val="22"/>
                <w:lang w:eastAsia="lt-LT"/>
              </w:rPr>
            </w:pPr>
          </w:p>
          <w:p w14:paraId="3E6EA257" w14:textId="77777777" w:rsidR="0055595C" w:rsidRPr="00CC7525" w:rsidRDefault="0055595C" w:rsidP="000A5330">
            <w:pPr>
              <w:rPr>
                <w:rFonts w:eastAsiaTheme="minorEastAsia"/>
                <w:sz w:val="22"/>
                <w:szCs w:val="22"/>
                <w:lang w:eastAsia="lt-LT"/>
              </w:rPr>
            </w:pPr>
            <w:r w:rsidRPr="00CC7525">
              <w:rPr>
                <w:rFonts w:eastAsiaTheme="minorEastAsia"/>
                <w:sz w:val="22"/>
                <w:szCs w:val="22"/>
                <w:lang w:eastAsia="lt-LT"/>
              </w:rPr>
              <w:t>Iš Lietuvoje įsteigtų subjektų įrodančių dokumentų nereikalaujama. Užtenka pateikto EBVPD.</w:t>
            </w:r>
          </w:p>
          <w:p w14:paraId="3556A625" w14:textId="77777777" w:rsidR="0055595C" w:rsidRPr="00CC7525" w:rsidRDefault="0055595C" w:rsidP="000A5330">
            <w:pPr>
              <w:rPr>
                <w:rFonts w:eastAsiaTheme="minorEastAsia"/>
                <w:b/>
                <w:bCs/>
                <w:iCs/>
                <w:sz w:val="22"/>
                <w:szCs w:val="22"/>
                <w:lang w:eastAsia="lt-LT"/>
              </w:rPr>
            </w:pPr>
          </w:p>
        </w:tc>
      </w:tr>
      <w:tr w:rsidR="0055595C" w:rsidRPr="00CC7525" w14:paraId="32BC7D71"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FD162" w14:textId="77777777" w:rsidR="0055595C" w:rsidRPr="00CC7525" w:rsidRDefault="0055595C" w:rsidP="009927D5">
            <w:pPr>
              <w:numPr>
                <w:ilvl w:val="0"/>
                <w:numId w:val="21"/>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08FC5" w14:textId="77777777" w:rsidR="0055595C" w:rsidRPr="00CC7525" w:rsidRDefault="0055595C" w:rsidP="000A5330">
            <w:pPr>
              <w:rPr>
                <w:sz w:val="22"/>
                <w:szCs w:val="22"/>
              </w:rPr>
            </w:pPr>
            <w:r w:rsidRPr="00CC7525">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CC7525">
              <w:rPr>
                <w:sz w:val="22"/>
                <w:szCs w:val="22"/>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C383303" w14:textId="77777777" w:rsidR="0055595C" w:rsidRPr="00CC7525" w:rsidRDefault="0055595C" w:rsidP="000A5330">
            <w:pPr>
              <w:rPr>
                <w:sz w:val="22"/>
                <w:szCs w:val="22"/>
              </w:rPr>
            </w:pPr>
            <w:r w:rsidRPr="00CC7525">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9C7A4" w14:textId="77777777" w:rsidR="0055595C" w:rsidRPr="00CC7525" w:rsidRDefault="0055595C" w:rsidP="000A5330">
            <w:pPr>
              <w:rPr>
                <w:rFonts w:eastAsia="Yu Mincho"/>
                <w:b/>
                <w:bCs/>
                <w:color w:val="7030A0"/>
                <w:sz w:val="22"/>
                <w:szCs w:val="22"/>
                <w:lang w:eastAsia="lt-LT"/>
              </w:rPr>
            </w:pPr>
            <w:r w:rsidRPr="00CC7525">
              <w:rPr>
                <w:rFonts w:eastAsia="Yu Mincho"/>
                <w:b/>
                <w:bCs/>
                <w:color w:val="7030A0"/>
                <w:sz w:val="22"/>
                <w:szCs w:val="22"/>
                <w:lang w:eastAsia="lt-LT"/>
              </w:rPr>
              <w:lastRenderedPageBreak/>
              <w:t>VPĮ 46 straipsnio 4 dalies 6 punktas</w:t>
            </w:r>
          </w:p>
          <w:p w14:paraId="193CB858" w14:textId="77777777" w:rsidR="0055595C" w:rsidRPr="00CC7525" w:rsidRDefault="0055595C" w:rsidP="000A5330">
            <w:pPr>
              <w:rPr>
                <w:rFonts w:eastAsia="Yu Mincho"/>
                <w:sz w:val="22"/>
                <w:szCs w:val="22"/>
                <w:lang w:eastAsia="lt-LT"/>
              </w:rPr>
            </w:pPr>
          </w:p>
          <w:p w14:paraId="4978D2AC" w14:textId="77777777" w:rsidR="0055595C" w:rsidRPr="00CC7525" w:rsidRDefault="0055595C" w:rsidP="000A5330">
            <w:pPr>
              <w:rPr>
                <w:rFonts w:eastAsia="Yu Mincho"/>
                <w:sz w:val="22"/>
                <w:szCs w:val="22"/>
                <w:lang w:eastAsia="lt-LT"/>
              </w:rPr>
            </w:pPr>
            <w:r w:rsidRPr="00CC7525">
              <w:rPr>
                <w:rFonts w:eastAsia="Yu Mincho"/>
                <w:sz w:val="22"/>
                <w:szCs w:val="22"/>
                <w:lang w:eastAsia="lt-LT"/>
              </w:rPr>
              <w:t>EBVPD</w:t>
            </w:r>
            <w:r w:rsidRPr="00CC7525">
              <w:rPr>
                <w:rFonts w:eastAsia="Arial"/>
                <w:sz w:val="22"/>
                <w:szCs w:val="22"/>
                <w:lang w:eastAsia="lt-LT"/>
              </w:rPr>
              <w:t xml:space="preserve"> III dalies C14 punktas</w:t>
            </w:r>
          </w:p>
          <w:p w14:paraId="3B36EDFF" w14:textId="77777777" w:rsidR="0055595C" w:rsidRPr="00CC7525" w:rsidRDefault="0055595C" w:rsidP="000A5330">
            <w:pPr>
              <w:rPr>
                <w:rFonts w:eastAsia="Yu Mincho"/>
                <w:sz w:val="22"/>
                <w:szCs w:val="22"/>
                <w:lang w:eastAsia="lt-LT"/>
              </w:rPr>
            </w:pPr>
          </w:p>
          <w:p w14:paraId="45551D7D" w14:textId="77777777" w:rsidR="0055595C" w:rsidRPr="00CC7525" w:rsidRDefault="0055595C" w:rsidP="000A5330">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913AF" w14:textId="77777777" w:rsidR="0055595C" w:rsidRPr="00CC7525" w:rsidRDefault="0055595C" w:rsidP="000A5330">
            <w:pPr>
              <w:rPr>
                <w:rFonts w:eastAsiaTheme="minorEastAsia"/>
                <w:b/>
                <w:iCs/>
                <w:sz w:val="22"/>
                <w:szCs w:val="22"/>
                <w:lang w:eastAsia="lt-LT"/>
              </w:rPr>
            </w:pPr>
            <w:r w:rsidRPr="00CC7525">
              <w:rPr>
                <w:rFonts w:eastAsiaTheme="minorEastAsia"/>
                <w:b/>
                <w:iCs/>
                <w:sz w:val="22"/>
                <w:szCs w:val="22"/>
                <w:lang w:eastAsia="lt-LT"/>
              </w:rPr>
              <w:t>Pateikiama su pasiūlymu: EBVPD.</w:t>
            </w:r>
          </w:p>
          <w:p w14:paraId="0D550129" w14:textId="77777777" w:rsidR="0055595C" w:rsidRPr="00CC7525" w:rsidRDefault="0055595C" w:rsidP="000A5330">
            <w:pPr>
              <w:rPr>
                <w:rFonts w:eastAsiaTheme="minorEastAsia"/>
                <w:sz w:val="22"/>
                <w:szCs w:val="22"/>
                <w:lang w:eastAsia="lt-LT"/>
              </w:rPr>
            </w:pPr>
          </w:p>
          <w:p w14:paraId="111A3A9E" w14:textId="77777777" w:rsidR="0055595C" w:rsidRPr="00CC7525" w:rsidRDefault="0055595C" w:rsidP="000A5330">
            <w:pPr>
              <w:rPr>
                <w:rFonts w:eastAsiaTheme="minorEastAsia"/>
                <w:sz w:val="22"/>
                <w:szCs w:val="22"/>
                <w:lang w:eastAsia="lt-LT"/>
              </w:rPr>
            </w:pPr>
            <w:r w:rsidRPr="00CC7525">
              <w:rPr>
                <w:rFonts w:eastAsiaTheme="minorEastAsia"/>
                <w:sz w:val="22"/>
                <w:szCs w:val="22"/>
                <w:lang w:eastAsia="lt-LT"/>
              </w:rPr>
              <w:t>Iš Lietuvoje įsteigtų subjektų įrodančių dokumentų nereikalaujama. Užtenka pateikto EBVPD.</w:t>
            </w:r>
          </w:p>
          <w:p w14:paraId="36478622" w14:textId="77777777" w:rsidR="0055595C" w:rsidRPr="00CC7525" w:rsidRDefault="0055595C" w:rsidP="000A5330">
            <w:pPr>
              <w:rPr>
                <w:rFonts w:eastAsiaTheme="minorEastAsia"/>
                <w:bCs/>
                <w:iCs/>
                <w:sz w:val="22"/>
                <w:szCs w:val="22"/>
                <w:lang w:eastAsia="lt-LT"/>
              </w:rPr>
            </w:pPr>
          </w:p>
          <w:p w14:paraId="70F18BCF" w14:textId="77777777" w:rsidR="0055595C" w:rsidRPr="00CC7525" w:rsidRDefault="0055595C" w:rsidP="000A5330">
            <w:pPr>
              <w:rPr>
                <w:rFonts w:eastAsiaTheme="minorEastAsia"/>
                <w:b/>
                <w:bCs/>
                <w:sz w:val="22"/>
                <w:szCs w:val="22"/>
                <w:lang w:eastAsia="lt-LT"/>
              </w:rPr>
            </w:pPr>
            <w:r w:rsidRPr="00CC7525">
              <w:rPr>
                <w:rFonts w:eastAsiaTheme="minorEastAsia"/>
                <w:b/>
                <w:bCs/>
                <w:sz w:val="22"/>
                <w:szCs w:val="22"/>
                <w:lang w:eastAsia="lt-LT"/>
              </w:rPr>
              <w:t xml:space="preserve">Priimant sprendimus dėl tiekėjo pašalinimo iš pirkimo procedūros šiame punkte nurodytu pašalinimo pagrindu, </w:t>
            </w:r>
            <w:r w:rsidRPr="00CC7525">
              <w:rPr>
                <w:rFonts w:eastAsiaTheme="minorEastAsia"/>
                <w:b/>
                <w:bCs/>
                <w:sz w:val="22"/>
                <w:szCs w:val="22"/>
                <w:lang w:eastAsia="lt-LT"/>
              </w:rPr>
              <w:lastRenderedPageBreak/>
              <w:t xml:space="preserve">gali būti atsižvelgiama į pagal VPĮ 91 straipsnį skelbiamą informaciją: </w:t>
            </w:r>
          </w:p>
          <w:p w14:paraId="7D8D6CA5" w14:textId="77777777" w:rsidR="0055595C" w:rsidRPr="00CC7525" w:rsidRDefault="0055595C" w:rsidP="000A5330">
            <w:pPr>
              <w:rPr>
                <w:rFonts w:eastAsiaTheme="minorEastAsia"/>
                <w:sz w:val="22"/>
                <w:szCs w:val="22"/>
                <w:lang w:eastAsia="lt-LT"/>
              </w:rPr>
            </w:pPr>
          </w:p>
          <w:p w14:paraId="358DFE3D" w14:textId="77777777" w:rsidR="0055595C" w:rsidRPr="00CC7525" w:rsidRDefault="0055595C" w:rsidP="000A5330">
            <w:pPr>
              <w:rPr>
                <w:rFonts w:eastAsiaTheme="minorEastAsia"/>
                <w:sz w:val="22"/>
                <w:szCs w:val="22"/>
                <w:lang w:eastAsia="lt-LT"/>
              </w:rPr>
            </w:pPr>
            <w:r w:rsidRPr="00CC7525">
              <w:rPr>
                <w:rFonts w:eastAsiaTheme="minorEastAsia"/>
                <w:sz w:val="22"/>
                <w:szCs w:val="22"/>
                <w:lang w:eastAsia="lt-LT"/>
              </w:rPr>
              <w:t>Perkantysis subjektas tikrina duomenis pats nacionalinėje duomenų bazėje</w:t>
            </w:r>
          </w:p>
          <w:p w14:paraId="235F2D39" w14:textId="77777777" w:rsidR="0055595C" w:rsidRPr="00CC7525" w:rsidRDefault="0055595C" w:rsidP="000A5330">
            <w:pPr>
              <w:rPr>
                <w:rFonts w:eastAsiaTheme="minorEastAsia"/>
                <w:sz w:val="22"/>
                <w:szCs w:val="22"/>
                <w:lang w:eastAsia="lt-LT"/>
              </w:rPr>
            </w:pPr>
            <w:hyperlink r:id="rId21" w:history="1">
              <w:r w:rsidRPr="00CC7525">
                <w:rPr>
                  <w:rFonts w:eastAsiaTheme="minorEastAsia"/>
                  <w:color w:val="0000FF"/>
                  <w:sz w:val="22"/>
                  <w:szCs w:val="22"/>
                  <w:u w:val="single"/>
                  <w:lang w:eastAsia="lt-LT"/>
                </w:rPr>
                <w:t>Nepatikimi tiekėjai - Viešųjų pirkimų tarnyba (</w:t>
              </w:r>
              <w:proofErr w:type="spellStart"/>
              <w:r w:rsidRPr="00CC7525">
                <w:rPr>
                  <w:rFonts w:eastAsiaTheme="minorEastAsia"/>
                  <w:color w:val="0000FF"/>
                  <w:sz w:val="22"/>
                  <w:szCs w:val="22"/>
                  <w:u w:val="single"/>
                  <w:lang w:eastAsia="lt-LT"/>
                </w:rPr>
                <w:t>lrv.lt</w:t>
              </w:r>
              <w:proofErr w:type="spellEnd"/>
              <w:r w:rsidRPr="00CC7525">
                <w:rPr>
                  <w:rFonts w:eastAsiaTheme="minorEastAsia"/>
                  <w:color w:val="0000FF"/>
                  <w:sz w:val="22"/>
                  <w:szCs w:val="22"/>
                  <w:u w:val="single"/>
                  <w:lang w:eastAsia="lt-LT"/>
                </w:rPr>
                <w:t>)</w:t>
              </w:r>
            </w:hyperlink>
            <w:r w:rsidRPr="00CC7525">
              <w:rPr>
                <w:rFonts w:eastAsiaTheme="minorEastAsia"/>
                <w:sz w:val="22"/>
                <w:szCs w:val="22"/>
                <w:lang w:eastAsia="lt-LT"/>
              </w:rPr>
              <w:t xml:space="preserve"> </w:t>
            </w:r>
          </w:p>
          <w:p w14:paraId="1556ACFD" w14:textId="77777777" w:rsidR="0055595C" w:rsidRPr="00CC7525" w:rsidRDefault="0055595C" w:rsidP="000A5330">
            <w:pPr>
              <w:rPr>
                <w:rFonts w:eastAsiaTheme="minorEastAsia"/>
                <w:sz w:val="22"/>
                <w:szCs w:val="22"/>
                <w:lang w:eastAsia="lt-LT"/>
              </w:rPr>
            </w:pPr>
          </w:p>
          <w:p w14:paraId="3937321D" w14:textId="77777777" w:rsidR="0055595C" w:rsidRPr="00CC7525" w:rsidRDefault="0055595C" w:rsidP="000A5330">
            <w:pPr>
              <w:rPr>
                <w:rFonts w:eastAsiaTheme="minorEastAsia"/>
                <w:sz w:val="22"/>
                <w:szCs w:val="22"/>
                <w:lang w:eastAsia="lt-LT"/>
              </w:rPr>
            </w:pPr>
            <w:r w:rsidRPr="00CC7525">
              <w:rPr>
                <w:rFonts w:eastAsiaTheme="minorEastAsia"/>
                <w:sz w:val="22"/>
                <w:szCs w:val="22"/>
                <w:lang w:eastAsia="lt-LT"/>
              </w:rPr>
              <w:t>Perkantysis subjektas tikrina duomenis pats nacionalinėje duomenų bazėje</w:t>
            </w:r>
          </w:p>
          <w:p w14:paraId="158A51F6" w14:textId="77777777" w:rsidR="0055595C" w:rsidRPr="00CC7525" w:rsidRDefault="0055595C" w:rsidP="000A5330">
            <w:pPr>
              <w:rPr>
                <w:rFonts w:eastAsiaTheme="minorEastAsia"/>
                <w:sz w:val="22"/>
                <w:szCs w:val="22"/>
                <w:lang w:eastAsia="lt-LT"/>
              </w:rPr>
            </w:pPr>
            <w:hyperlink r:id="rId22" w:history="1">
              <w:r w:rsidRPr="00CC7525">
                <w:rPr>
                  <w:rFonts w:eastAsiaTheme="minorEastAsia"/>
                  <w:color w:val="0000FF"/>
                  <w:sz w:val="22"/>
                  <w:szCs w:val="22"/>
                  <w:u w:val="single"/>
                  <w:lang w:eastAsia="lt-LT"/>
                </w:rPr>
                <w:t>https://vpt.lrv.lt/lt/pasalinimo-pagrindai-1/nepatikimu-koncesininku-sarasas-1/nepatikimu-koncesininku-sarasas</w:t>
              </w:r>
            </w:hyperlink>
          </w:p>
          <w:p w14:paraId="76771285" w14:textId="77777777" w:rsidR="0055595C" w:rsidRPr="00CC7525" w:rsidRDefault="0055595C" w:rsidP="000A5330">
            <w:pPr>
              <w:rPr>
                <w:rFonts w:eastAsiaTheme="minorEastAsia"/>
                <w:bCs/>
                <w:sz w:val="22"/>
                <w:szCs w:val="22"/>
                <w:lang w:eastAsia="lt-LT"/>
              </w:rPr>
            </w:pPr>
          </w:p>
          <w:p w14:paraId="510E7572" w14:textId="77777777" w:rsidR="0055595C" w:rsidRPr="00CC7525" w:rsidRDefault="0055595C" w:rsidP="000A5330">
            <w:pPr>
              <w:rPr>
                <w:rFonts w:eastAsiaTheme="minorEastAsia"/>
                <w:b/>
                <w:bCs/>
                <w:sz w:val="22"/>
                <w:szCs w:val="22"/>
                <w:lang w:eastAsia="lt-LT"/>
              </w:rPr>
            </w:pPr>
          </w:p>
        </w:tc>
      </w:tr>
      <w:tr w:rsidR="0055595C" w:rsidRPr="00CC7525" w14:paraId="0B35330A"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52887" w14:textId="77777777" w:rsidR="0055595C" w:rsidRPr="00CC7525" w:rsidRDefault="0055595C" w:rsidP="009927D5">
            <w:pPr>
              <w:numPr>
                <w:ilvl w:val="0"/>
                <w:numId w:val="21"/>
              </w:numPr>
              <w:ind w:left="0" w:firstLine="0"/>
              <w:jc w:val="left"/>
              <w:rPr>
                <w:rFonts w:eastAsiaTheme="minorEastAsia"/>
                <w:sz w:val="22"/>
                <w:szCs w:val="22"/>
                <w:lang w:eastAsia="lt-LT"/>
              </w:rPr>
            </w:pPr>
          </w:p>
          <w:p w14:paraId="209079AB" w14:textId="77777777" w:rsidR="0055595C" w:rsidRPr="00CC7525" w:rsidRDefault="0055595C" w:rsidP="000A5330">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8588E" w14:textId="77777777" w:rsidR="0055595C" w:rsidRPr="00CC7525" w:rsidRDefault="0055595C" w:rsidP="000A5330">
            <w:pPr>
              <w:rPr>
                <w:rFonts w:eastAsiaTheme="minorEastAsia"/>
                <w:sz w:val="22"/>
                <w:szCs w:val="22"/>
                <w:lang w:eastAsia="lt-LT"/>
              </w:rPr>
            </w:pPr>
            <w:r w:rsidRPr="00CC7525">
              <w:rPr>
                <w:rFonts w:eastAsiaTheme="minorEastAsia"/>
                <w:sz w:val="22"/>
                <w:szCs w:val="22"/>
                <w:lang w:eastAsia="lt-LT"/>
              </w:rPr>
              <w:t>Tiekėjas yra padaręs rimtą profesinį pažeidimą, dėl kurio perkantysis subjektas abejoja tiekėjo sąžiningumu, kai jis</w:t>
            </w:r>
            <w:bookmarkStart w:id="85" w:name="part_030e6c6c64ba4f96a23474e439d1b80c"/>
            <w:bookmarkEnd w:id="85"/>
            <w:r w:rsidRPr="00CC7525">
              <w:rPr>
                <w:rFonts w:eastAsiaTheme="minorEastAsia"/>
                <w:sz w:val="22"/>
                <w:szCs w:val="22"/>
                <w:lang w:eastAsia="lt-LT"/>
              </w:rPr>
              <w:t xml:space="preserve"> yra padaręs finansinės atskaitomybės ir audito teisės aktų pažeidimą ir nuo jo padarymo dienos praėjo mažiau kaip vieni metai.</w:t>
            </w:r>
          </w:p>
          <w:p w14:paraId="2C8A2BB5" w14:textId="77777777" w:rsidR="0055595C" w:rsidRPr="00CC7525" w:rsidRDefault="0055595C" w:rsidP="000A5330">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B9CB7" w14:textId="77777777" w:rsidR="0055595C" w:rsidRPr="00CC7525" w:rsidRDefault="0055595C" w:rsidP="000A5330">
            <w:pPr>
              <w:rPr>
                <w:rFonts w:eastAsia="Yu Mincho"/>
                <w:b/>
                <w:bCs/>
                <w:sz w:val="22"/>
                <w:szCs w:val="22"/>
                <w:lang w:eastAsia="lt-LT"/>
              </w:rPr>
            </w:pPr>
            <w:r w:rsidRPr="00CC7525">
              <w:rPr>
                <w:rFonts w:eastAsia="Yu Mincho"/>
                <w:b/>
                <w:bCs/>
                <w:color w:val="7030A0"/>
                <w:sz w:val="22"/>
                <w:szCs w:val="22"/>
                <w:lang w:eastAsia="lt-LT"/>
              </w:rPr>
              <w:t>VPĮ 46 straipsnio 4 dalies 7 punkto a papunktis</w:t>
            </w:r>
          </w:p>
          <w:p w14:paraId="7777E9C6" w14:textId="77777777" w:rsidR="0055595C" w:rsidRPr="00CC7525" w:rsidRDefault="0055595C" w:rsidP="000A5330">
            <w:pPr>
              <w:rPr>
                <w:rFonts w:eastAsia="Yu Mincho"/>
                <w:sz w:val="22"/>
                <w:szCs w:val="22"/>
                <w:lang w:eastAsia="lt-LT"/>
              </w:rPr>
            </w:pPr>
          </w:p>
          <w:p w14:paraId="4E505434" w14:textId="77777777" w:rsidR="0055595C" w:rsidRPr="00CC7525" w:rsidRDefault="0055595C" w:rsidP="000A5330">
            <w:pPr>
              <w:rPr>
                <w:rFonts w:eastAsia="Yu Mincho"/>
                <w:sz w:val="22"/>
                <w:szCs w:val="22"/>
                <w:lang w:eastAsia="lt-LT"/>
              </w:rPr>
            </w:pPr>
            <w:r w:rsidRPr="00CC7525">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B31B8" w14:textId="77777777" w:rsidR="0055595C" w:rsidRPr="00CC7525" w:rsidRDefault="0055595C" w:rsidP="000A5330">
            <w:pPr>
              <w:rPr>
                <w:rFonts w:eastAsiaTheme="minorEastAsia"/>
                <w:b/>
                <w:iCs/>
                <w:sz w:val="22"/>
                <w:szCs w:val="22"/>
                <w:lang w:eastAsia="lt-LT"/>
              </w:rPr>
            </w:pPr>
            <w:r w:rsidRPr="00CC7525">
              <w:rPr>
                <w:rFonts w:eastAsiaTheme="minorEastAsia"/>
                <w:b/>
                <w:iCs/>
                <w:sz w:val="22"/>
                <w:szCs w:val="22"/>
                <w:lang w:eastAsia="lt-LT"/>
              </w:rPr>
              <w:t>Pateikiama su pasiūlymu: EBVPD.</w:t>
            </w:r>
          </w:p>
          <w:p w14:paraId="7A6F5015" w14:textId="77777777" w:rsidR="0055595C" w:rsidRPr="00CC7525" w:rsidRDefault="0055595C" w:rsidP="000A5330">
            <w:pPr>
              <w:rPr>
                <w:rFonts w:eastAsiaTheme="minorEastAsia"/>
                <w:sz w:val="22"/>
                <w:szCs w:val="22"/>
                <w:lang w:eastAsia="lt-LT"/>
              </w:rPr>
            </w:pPr>
          </w:p>
          <w:p w14:paraId="1B6039BB" w14:textId="77777777" w:rsidR="0055595C" w:rsidRPr="00CC7525" w:rsidRDefault="0055595C" w:rsidP="000A5330">
            <w:pPr>
              <w:rPr>
                <w:rFonts w:eastAsiaTheme="minorEastAsia"/>
                <w:sz w:val="22"/>
                <w:szCs w:val="22"/>
                <w:lang w:eastAsia="lt-LT"/>
              </w:rPr>
            </w:pPr>
            <w:r w:rsidRPr="00CC7525">
              <w:rPr>
                <w:rFonts w:eastAsiaTheme="minorEastAsia"/>
                <w:sz w:val="22"/>
                <w:szCs w:val="22"/>
                <w:lang w:eastAsia="lt-LT"/>
              </w:rPr>
              <w:t>Iš Lietuvoje įsteigtų subjektų įrodančių dokumentų nereikalaujama. Užtenka pateikto EBVPD.</w:t>
            </w:r>
          </w:p>
          <w:p w14:paraId="55937766" w14:textId="77777777" w:rsidR="0055595C" w:rsidRPr="00CC7525" w:rsidRDefault="0055595C" w:rsidP="000A5330">
            <w:pPr>
              <w:rPr>
                <w:rFonts w:eastAsiaTheme="minorEastAsia"/>
                <w:sz w:val="22"/>
                <w:szCs w:val="22"/>
                <w:lang w:eastAsia="lt-LT"/>
              </w:rPr>
            </w:pPr>
          </w:p>
          <w:p w14:paraId="1558744D" w14:textId="77777777" w:rsidR="0055595C" w:rsidRPr="00CC7525" w:rsidRDefault="0055595C" w:rsidP="000A5330">
            <w:pPr>
              <w:rPr>
                <w:rFonts w:eastAsiaTheme="minorEastAsia"/>
                <w:sz w:val="22"/>
                <w:szCs w:val="22"/>
                <w:lang w:eastAsia="lt-LT"/>
              </w:rPr>
            </w:pPr>
            <w:r w:rsidRPr="00CC7525">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CC7525">
              <w:rPr>
                <w:rFonts w:eastAsiaTheme="minorEastAsia"/>
                <w:sz w:val="22"/>
                <w:szCs w:val="22"/>
                <w:lang w:eastAsia="lt-LT"/>
              </w:rPr>
              <w:t xml:space="preserve"> </w:t>
            </w:r>
            <w:hyperlink r:id="rId23" w:history="1">
              <w:r w:rsidRPr="00CC7525">
                <w:rPr>
                  <w:rFonts w:eastAsiaTheme="minorEastAsia"/>
                  <w:color w:val="0000FF"/>
                  <w:sz w:val="22"/>
                  <w:szCs w:val="22"/>
                  <w:u w:val="single"/>
                  <w:lang w:eastAsia="lt-LT"/>
                </w:rPr>
                <w:t>https://www.registrucentras.lt/jar/p/index.php</w:t>
              </w:r>
            </w:hyperlink>
          </w:p>
          <w:p w14:paraId="7D726531" w14:textId="77777777" w:rsidR="0055595C" w:rsidRPr="00CC7525" w:rsidRDefault="0055595C" w:rsidP="000A5330">
            <w:pPr>
              <w:rPr>
                <w:rFonts w:eastAsiaTheme="minorEastAsia"/>
                <w:b/>
                <w:bCs/>
                <w:sz w:val="22"/>
                <w:szCs w:val="22"/>
                <w:lang w:eastAsia="lt-LT"/>
              </w:rPr>
            </w:pPr>
            <w:r w:rsidRPr="00CC7525">
              <w:rPr>
                <w:rFonts w:eastAsiaTheme="minorEastAsia"/>
                <w:b/>
                <w:bCs/>
                <w:sz w:val="22"/>
                <w:szCs w:val="22"/>
                <w:lang w:eastAsia="lt-LT"/>
              </w:rPr>
              <w:t>paskelbtą informaciją, taip pat į šiame informaciniame pranešime pateiktą informaciją</w:t>
            </w:r>
          </w:p>
          <w:p w14:paraId="28A103FC" w14:textId="77777777" w:rsidR="0055595C" w:rsidRPr="00CC7525" w:rsidRDefault="0055595C" w:rsidP="000A5330">
            <w:pPr>
              <w:rPr>
                <w:rFonts w:eastAsiaTheme="minorEastAsia"/>
                <w:sz w:val="22"/>
                <w:szCs w:val="22"/>
                <w:lang w:eastAsia="lt-LT"/>
              </w:rPr>
            </w:pPr>
            <w:hyperlink r:id="rId24" w:history="1">
              <w:r w:rsidRPr="00CC7525">
                <w:rPr>
                  <w:rFonts w:eastAsiaTheme="minorEastAsia"/>
                  <w:color w:val="0000FF"/>
                  <w:sz w:val="22"/>
                  <w:szCs w:val="22"/>
                  <w:u w:val="single"/>
                  <w:lang w:eastAsia="lt-LT"/>
                </w:rPr>
                <w:t>https://vpt.lrv.lt/lt/naujienos/finansiniu-ataskaitu-nepateikimas-gali-tapti-kliutimi-dalyvauti-viesuosiuose-pirkimuose</w:t>
              </w:r>
            </w:hyperlink>
          </w:p>
          <w:p w14:paraId="4422A5B3" w14:textId="77777777" w:rsidR="0055595C" w:rsidRPr="00CC7525" w:rsidRDefault="0055595C" w:rsidP="000A5330">
            <w:pPr>
              <w:rPr>
                <w:rFonts w:eastAsiaTheme="minorEastAsia"/>
                <w:sz w:val="22"/>
                <w:szCs w:val="22"/>
                <w:lang w:eastAsia="lt-LT"/>
              </w:rPr>
            </w:pPr>
          </w:p>
          <w:p w14:paraId="003BA4FD" w14:textId="77777777" w:rsidR="0055595C" w:rsidRPr="00CC7525" w:rsidRDefault="0055595C" w:rsidP="000A5330">
            <w:pPr>
              <w:rPr>
                <w:rFonts w:eastAsiaTheme="minorEastAsia"/>
                <w:b/>
                <w:bCs/>
                <w:iCs/>
                <w:sz w:val="22"/>
                <w:szCs w:val="22"/>
                <w:lang w:eastAsia="lt-LT"/>
              </w:rPr>
            </w:pPr>
          </w:p>
        </w:tc>
      </w:tr>
      <w:tr w:rsidR="0055595C" w:rsidRPr="00CC7525" w14:paraId="3AAC6628"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3B1CC" w14:textId="77777777" w:rsidR="0055595C" w:rsidRPr="00CC7525" w:rsidRDefault="0055595C" w:rsidP="009927D5">
            <w:pPr>
              <w:numPr>
                <w:ilvl w:val="0"/>
                <w:numId w:val="21"/>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89294" w14:textId="77777777" w:rsidR="0055595C" w:rsidRPr="00CC7525" w:rsidRDefault="0055595C" w:rsidP="000A5330">
            <w:pPr>
              <w:rPr>
                <w:rFonts w:eastAsiaTheme="minorEastAsia"/>
                <w:b/>
                <w:bCs/>
                <w:sz w:val="22"/>
                <w:szCs w:val="22"/>
                <w:lang w:eastAsia="lt-LT"/>
              </w:rPr>
            </w:pPr>
            <w:r w:rsidRPr="00CC7525">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CC7525">
              <w:rPr>
                <w:rFonts w:eastAsiaTheme="minorEastAsia"/>
                <w:sz w:val="22"/>
                <w:szCs w:val="22"/>
                <w:vertAlign w:val="superscript"/>
                <w:lang w:eastAsia="lt-LT"/>
              </w:rPr>
              <w:t>1</w:t>
            </w:r>
            <w:r w:rsidRPr="00CC7525">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BFA31" w14:textId="77777777" w:rsidR="0055595C" w:rsidRPr="00CC7525" w:rsidRDefault="0055595C" w:rsidP="000A5330">
            <w:pPr>
              <w:rPr>
                <w:rFonts w:eastAsia="Yu Mincho"/>
                <w:b/>
                <w:bCs/>
                <w:color w:val="7030A0"/>
                <w:sz w:val="22"/>
                <w:szCs w:val="22"/>
                <w:lang w:eastAsia="lt-LT"/>
              </w:rPr>
            </w:pPr>
            <w:r w:rsidRPr="00CC7525">
              <w:rPr>
                <w:rFonts w:eastAsia="Yu Mincho"/>
                <w:b/>
                <w:bCs/>
                <w:color w:val="7030A0"/>
                <w:sz w:val="22"/>
                <w:szCs w:val="22"/>
                <w:lang w:eastAsia="lt-LT"/>
              </w:rPr>
              <w:t>VPĮ 46 straipsnio 4 dalies 7 punkto b papunktis</w:t>
            </w:r>
          </w:p>
          <w:p w14:paraId="0C59F166" w14:textId="77777777" w:rsidR="0055595C" w:rsidRPr="00CC7525" w:rsidRDefault="0055595C" w:rsidP="000A5330">
            <w:pPr>
              <w:rPr>
                <w:rFonts w:eastAsia="Yu Mincho"/>
                <w:sz w:val="22"/>
                <w:szCs w:val="22"/>
                <w:lang w:eastAsia="lt-LT"/>
              </w:rPr>
            </w:pPr>
          </w:p>
          <w:p w14:paraId="718E8BB3" w14:textId="77777777" w:rsidR="0055595C" w:rsidRPr="00CC7525" w:rsidRDefault="0055595C" w:rsidP="000A5330">
            <w:pPr>
              <w:rPr>
                <w:rFonts w:eastAsia="Yu Mincho"/>
                <w:sz w:val="22"/>
                <w:szCs w:val="22"/>
                <w:lang w:eastAsia="lt-LT"/>
              </w:rPr>
            </w:pPr>
            <w:r w:rsidRPr="00CC7525">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25455" w14:textId="77777777" w:rsidR="0055595C" w:rsidRPr="00CC7525" w:rsidRDefault="0055595C" w:rsidP="000A5330">
            <w:pPr>
              <w:rPr>
                <w:rFonts w:eastAsiaTheme="minorEastAsia"/>
                <w:b/>
                <w:iCs/>
                <w:sz w:val="22"/>
                <w:szCs w:val="22"/>
                <w:lang w:eastAsia="lt-LT"/>
              </w:rPr>
            </w:pPr>
            <w:r w:rsidRPr="00CC7525">
              <w:rPr>
                <w:rFonts w:eastAsiaTheme="minorEastAsia"/>
                <w:b/>
                <w:iCs/>
                <w:sz w:val="22"/>
                <w:szCs w:val="22"/>
                <w:lang w:eastAsia="lt-LT"/>
              </w:rPr>
              <w:t>Pateikiama su pasiūlymu: EBVPD.</w:t>
            </w:r>
          </w:p>
          <w:p w14:paraId="7CB9EF8E" w14:textId="77777777" w:rsidR="0055595C" w:rsidRPr="00CC7525" w:rsidRDefault="0055595C" w:rsidP="000A5330">
            <w:pPr>
              <w:rPr>
                <w:rFonts w:eastAsiaTheme="minorEastAsia"/>
                <w:sz w:val="22"/>
                <w:szCs w:val="22"/>
                <w:lang w:eastAsia="lt-LT"/>
              </w:rPr>
            </w:pPr>
          </w:p>
          <w:p w14:paraId="04282103" w14:textId="77777777" w:rsidR="0055595C" w:rsidRPr="00CC7525" w:rsidRDefault="0055595C" w:rsidP="000A5330">
            <w:pPr>
              <w:rPr>
                <w:rFonts w:eastAsiaTheme="minorEastAsia"/>
                <w:sz w:val="22"/>
                <w:szCs w:val="22"/>
                <w:lang w:eastAsia="lt-LT"/>
              </w:rPr>
            </w:pPr>
            <w:r w:rsidRPr="00CC7525">
              <w:rPr>
                <w:rFonts w:eastAsiaTheme="minorEastAsia"/>
                <w:sz w:val="22"/>
                <w:szCs w:val="22"/>
                <w:lang w:eastAsia="lt-LT"/>
              </w:rPr>
              <w:t>Iš Lietuvoje įsteigtų subjektų įrodančių dokumentų nereikalaujama. Užtenka pateikto EBVPD.</w:t>
            </w:r>
          </w:p>
          <w:p w14:paraId="12871E79" w14:textId="77777777" w:rsidR="0055595C" w:rsidRPr="00CC7525" w:rsidRDefault="0055595C" w:rsidP="000A5330">
            <w:pPr>
              <w:rPr>
                <w:rFonts w:eastAsiaTheme="minorEastAsia"/>
                <w:b/>
                <w:bCs/>
                <w:iCs/>
                <w:sz w:val="22"/>
                <w:szCs w:val="22"/>
                <w:lang w:eastAsia="lt-LT"/>
              </w:rPr>
            </w:pPr>
          </w:p>
          <w:p w14:paraId="64A8CC24" w14:textId="77777777" w:rsidR="0055595C" w:rsidRPr="00CC7525" w:rsidRDefault="0055595C" w:rsidP="000A5330">
            <w:pPr>
              <w:rPr>
                <w:rFonts w:eastAsiaTheme="minorEastAsia"/>
                <w:sz w:val="22"/>
                <w:szCs w:val="22"/>
                <w:lang w:eastAsia="lt-LT"/>
              </w:rPr>
            </w:pPr>
            <w:r w:rsidRPr="00CC7525">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CC7525">
              <w:rPr>
                <w:rFonts w:eastAsiaTheme="minorEastAsia"/>
                <w:sz w:val="22"/>
                <w:szCs w:val="22"/>
                <w:lang w:eastAsia="lt-LT"/>
              </w:rPr>
              <w:t xml:space="preserve"> </w:t>
            </w:r>
            <w:hyperlink r:id="rId25">
              <w:r w:rsidRPr="00CC7525">
                <w:rPr>
                  <w:rFonts w:eastAsiaTheme="minorEastAsia"/>
                  <w:color w:val="0000FF"/>
                  <w:sz w:val="22"/>
                  <w:szCs w:val="22"/>
                  <w:u w:val="single"/>
                  <w:lang w:eastAsia="lt-LT"/>
                </w:rPr>
                <w:t>https://www.vmi.lt/evmi/mokesciu-moketoju-informacija</w:t>
              </w:r>
            </w:hyperlink>
            <w:r w:rsidRPr="00CC7525">
              <w:rPr>
                <w:rFonts w:eastAsiaTheme="minorEastAsia"/>
                <w:sz w:val="22"/>
                <w:szCs w:val="22"/>
                <w:lang w:eastAsia="lt-LT"/>
              </w:rPr>
              <w:t xml:space="preserve"> </w:t>
            </w:r>
            <w:r w:rsidRPr="00CC7525">
              <w:rPr>
                <w:rFonts w:eastAsiaTheme="minorEastAsia"/>
                <w:b/>
                <w:bCs/>
                <w:sz w:val="22"/>
                <w:szCs w:val="22"/>
                <w:lang w:eastAsia="lt-LT"/>
              </w:rPr>
              <w:t>skelbiamą informaciją</w:t>
            </w:r>
            <w:r w:rsidRPr="00CC7525">
              <w:rPr>
                <w:rFonts w:eastAsiaTheme="minorEastAsia"/>
                <w:sz w:val="22"/>
                <w:szCs w:val="22"/>
                <w:lang w:eastAsia="lt-LT"/>
              </w:rPr>
              <w:t>.</w:t>
            </w:r>
          </w:p>
        </w:tc>
      </w:tr>
      <w:tr w:rsidR="0055595C" w:rsidRPr="00CC7525" w14:paraId="5A943626"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7E7A6" w14:textId="77777777" w:rsidR="0055595C" w:rsidRPr="00CC7525" w:rsidRDefault="0055595C" w:rsidP="009927D5">
            <w:pPr>
              <w:numPr>
                <w:ilvl w:val="0"/>
                <w:numId w:val="21"/>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E79FD" w14:textId="77777777" w:rsidR="0055595C" w:rsidRPr="00CC7525" w:rsidRDefault="0055595C" w:rsidP="000A5330">
            <w:pPr>
              <w:rPr>
                <w:rFonts w:eastAsiaTheme="minorEastAsia"/>
                <w:sz w:val="22"/>
                <w:szCs w:val="22"/>
                <w:lang w:eastAsia="lt-LT"/>
              </w:rPr>
            </w:pPr>
            <w:r w:rsidRPr="00CC7525">
              <w:rPr>
                <w:rFonts w:eastAsiaTheme="minorEastAsia"/>
                <w:sz w:val="22"/>
                <w:szCs w:val="22"/>
                <w:lang w:eastAsia="lt-LT"/>
              </w:rPr>
              <w:t xml:space="preserve">Tiekėjas yra padaręs rimtą profesinį pažeidimą, dėl kurio perkantysis subjektas abejoja tiekėjo sąžiningumu, kai jis </w:t>
            </w:r>
            <w:r w:rsidRPr="00CC7525">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A989C" w14:textId="77777777" w:rsidR="0055595C" w:rsidRPr="00CC7525" w:rsidRDefault="0055595C" w:rsidP="000A5330">
            <w:pPr>
              <w:rPr>
                <w:rFonts w:eastAsia="Yu Mincho"/>
                <w:b/>
                <w:bCs/>
                <w:color w:val="7030A0"/>
                <w:sz w:val="22"/>
                <w:szCs w:val="22"/>
                <w:lang w:eastAsia="lt-LT"/>
              </w:rPr>
            </w:pPr>
            <w:r w:rsidRPr="00CC7525">
              <w:rPr>
                <w:rFonts w:eastAsia="Yu Mincho"/>
                <w:b/>
                <w:bCs/>
                <w:color w:val="7030A0"/>
                <w:sz w:val="22"/>
                <w:szCs w:val="22"/>
                <w:lang w:eastAsia="lt-LT"/>
              </w:rPr>
              <w:t>VPĮ 46 straipsnio 4 dalies 7 punkto c papunktis</w:t>
            </w:r>
          </w:p>
          <w:p w14:paraId="1CBD5DE8" w14:textId="77777777" w:rsidR="0055595C" w:rsidRPr="00CC7525" w:rsidRDefault="0055595C" w:rsidP="000A5330">
            <w:pPr>
              <w:rPr>
                <w:rFonts w:eastAsia="Yu Mincho"/>
                <w:sz w:val="22"/>
                <w:szCs w:val="22"/>
                <w:lang w:eastAsia="lt-LT"/>
              </w:rPr>
            </w:pPr>
          </w:p>
          <w:p w14:paraId="27C860D4" w14:textId="77777777" w:rsidR="0055595C" w:rsidRPr="00CC7525" w:rsidRDefault="0055595C" w:rsidP="000A5330">
            <w:pPr>
              <w:rPr>
                <w:rFonts w:eastAsia="Yu Mincho"/>
                <w:sz w:val="22"/>
                <w:szCs w:val="22"/>
                <w:lang w:eastAsia="lt-LT"/>
              </w:rPr>
            </w:pPr>
            <w:r w:rsidRPr="00CC7525">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76CCC" w14:textId="77777777" w:rsidR="0055595C" w:rsidRPr="00CC7525" w:rsidRDefault="0055595C" w:rsidP="000A5330">
            <w:pPr>
              <w:rPr>
                <w:rFonts w:eastAsiaTheme="minorEastAsia"/>
                <w:b/>
                <w:iCs/>
                <w:sz w:val="22"/>
                <w:szCs w:val="22"/>
                <w:lang w:eastAsia="lt-LT"/>
              </w:rPr>
            </w:pPr>
            <w:r w:rsidRPr="00CC7525">
              <w:rPr>
                <w:rFonts w:eastAsiaTheme="minorEastAsia"/>
                <w:b/>
                <w:iCs/>
                <w:sz w:val="22"/>
                <w:szCs w:val="22"/>
                <w:lang w:eastAsia="lt-LT"/>
              </w:rPr>
              <w:t>Pateikiama su pasiūlymu: EBVPD.</w:t>
            </w:r>
          </w:p>
          <w:p w14:paraId="6255A865" w14:textId="77777777" w:rsidR="0055595C" w:rsidRPr="00CC7525" w:rsidRDefault="0055595C" w:rsidP="000A5330">
            <w:pPr>
              <w:rPr>
                <w:rFonts w:eastAsiaTheme="minorEastAsia"/>
                <w:sz w:val="22"/>
                <w:szCs w:val="22"/>
                <w:lang w:eastAsia="lt-LT"/>
              </w:rPr>
            </w:pPr>
          </w:p>
          <w:p w14:paraId="0B2A262D" w14:textId="77777777" w:rsidR="0055595C" w:rsidRPr="00CC7525" w:rsidRDefault="0055595C" w:rsidP="000A5330">
            <w:pPr>
              <w:rPr>
                <w:rFonts w:eastAsiaTheme="minorEastAsia"/>
                <w:sz w:val="22"/>
                <w:szCs w:val="22"/>
                <w:lang w:eastAsia="lt-LT"/>
              </w:rPr>
            </w:pPr>
            <w:r w:rsidRPr="00CC7525">
              <w:rPr>
                <w:rFonts w:eastAsiaTheme="minorEastAsia"/>
                <w:sz w:val="22"/>
                <w:szCs w:val="22"/>
                <w:lang w:eastAsia="lt-LT"/>
              </w:rPr>
              <w:t>Iš Lietuvoje įsteigtų subjektų įrodančių dokumentų nereikalaujama. Užtenka pateikto EBVPD.</w:t>
            </w:r>
          </w:p>
          <w:p w14:paraId="6B074D02" w14:textId="77777777" w:rsidR="0055595C" w:rsidRPr="00CC7525" w:rsidRDefault="0055595C" w:rsidP="000A5330">
            <w:pPr>
              <w:rPr>
                <w:rFonts w:eastAsiaTheme="minorEastAsia"/>
                <w:bCs/>
                <w:iCs/>
                <w:sz w:val="22"/>
                <w:szCs w:val="22"/>
                <w:lang w:eastAsia="lt-LT"/>
              </w:rPr>
            </w:pPr>
          </w:p>
          <w:p w14:paraId="12223C91" w14:textId="77777777" w:rsidR="0055595C" w:rsidRPr="00CC7525" w:rsidRDefault="0055595C" w:rsidP="000A5330">
            <w:pPr>
              <w:rPr>
                <w:b/>
                <w:bCs/>
                <w:sz w:val="22"/>
                <w:szCs w:val="22"/>
              </w:rPr>
            </w:pPr>
            <w:r w:rsidRPr="00CC7525">
              <w:rPr>
                <w:b/>
                <w:bCs/>
                <w:sz w:val="22"/>
                <w:szCs w:val="22"/>
              </w:rPr>
              <w:t>Priimant sprendimus dėl tiekėjo pašalinimo iš pirkimo procedūros šiame punkte nurodytu pašalinimo pagrindu, be kita ko, atsižvelgiama į nacionalinėje duomenų bazėje adresu</w:t>
            </w:r>
          </w:p>
          <w:p w14:paraId="467A3D73" w14:textId="77777777" w:rsidR="0055595C" w:rsidRPr="00CC7525" w:rsidRDefault="0055595C" w:rsidP="000A5330">
            <w:pPr>
              <w:rPr>
                <w:sz w:val="22"/>
                <w:szCs w:val="22"/>
              </w:rPr>
            </w:pPr>
            <w:hyperlink r:id="rId26" w:history="1">
              <w:r w:rsidRPr="00CC7525">
                <w:rPr>
                  <w:color w:val="0000FF"/>
                  <w:sz w:val="22"/>
                  <w:szCs w:val="22"/>
                  <w:u w:val="single"/>
                </w:rPr>
                <w:t>https://kt.gov.lt/lt/atviri-duomenys/diskvalifikavimas-is-viesuju-pirkimu</w:t>
              </w:r>
            </w:hyperlink>
            <w:r w:rsidRPr="00CC7525">
              <w:rPr>
                <w:sz w:val="22"/>
                <w:szCs w:val="22"/>
              </w:rPr>
              <w:t xml:space="preserve"> </w:t>
            </w:r>
            <w:r w:rsidRPr="00CC7525">
              <w:rPr>
                <w:b/>
                <w:bCs/>
                <w:sz w:val="22"/>
                <w:szCs w:val="22"/>
              </w:rPr>
              <w:t>skelbiamą informaciją</w:t>
            </w:r>
            <w:r w:rsidRPr="00CC7525">
              <w:rPr>
                <w:sz w:val="22"/>
                <w:szCs w:val="22"/>
              </w:rPr>
              <w:t xml:space="preserve">. </w:t>
            </w:r>
          </w:p>
        </w:tc>
      </w:tr>
    </w:tbl>
    <w:p w14:paraId="559B6DE1" w14:textId="77777777" w:rsidR="0055595C" w:rsidRPr="00CC7525" w:rsidRDefault="0055595C" w:rsidP="000A5330">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
          <w:bCs/>
          <w:i/>
          <w:sz w:val="22"/>
          <w:szCs w:val="22"/>
        </w:rPr>
      </w:pPr>
    </w:p>
    <w:p w14:paraId="30096AF0" w14:textId="77777777" w:rsidR="0055595C" w:rsidRPr="00CC7525" w:rsidRDefault="0055595C" w:rsidP="000A5330">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
          <w:bCs/>
          <w:i/>
          <w:sz w:val="22"/>
          <w:szCs w:val="22"/>
        </w:rPr>
      </w:pPr>
    </w:p>
    <w:p w14:paraId="2DBDAD29" w14:textId="46D3379D" w:rsidR="009D35CE" w:rsidRPr="00CC7525" w:rsidRDefault="009D35CE" w:rsidP="000A5330">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CC7525">
        <w:rPr>
          <w:b/>
          <w:bCs/>
          <w:i/>
          <w:sz w:val="22"/>
          <w:szCs w:val="22"/>
        </w:rPr>
        <w:t>Pastabos:</w:t>
      </w:r>
    </w:p>
    <w:p w14:paraId="60A8CBAB" w14:textId="77777777" w:rsidR="009D35CE" w:rsidRPr="00CC7525" w:rsidRDefault="009D35CE" w:rsidP="000A5330">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CC7525">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CC7525">
        <w:rPr>
          <w:bCs/>
          <w:iCs/>
          <w:sz w:val="22"/>
          <w:szCs w:val="22"/>
        </w:rPr>
        <w:t xml:space="preserve">, jie gali būti pakeisti priesaikos deklaracija arba šalyse, kuriose ji netaikoma, – oficialia Tiekėjo deklaracija, kuri </w:t>
      </w:r>
      <w:r w:rsidRPr="00CC7525">
        <w:rPr>
          <w:rFonts w:eastAsia="Yu Mincho"/>
          <w:sz w:val="22"/>
          <w:szCs w:val="22"/>
        </w:rPr>
        <w:t>turi būti patvirtinta valstybės narės ar tiekėjo kilmės šalies arba šalies, kurioje jis registruotas, kompetentingos teisinės ar administracinės institucijos, notaro arba kompetentingos profesinės ar prekybos organizacijos</w:t>
      </w:r>
      <w:r w:rsidRPr="00CC7525">
        <w:rPr>
          <w:bCs/>
          <w:iCs/>
          <w:sz w:val="22"/>
          <w:szCs w:val="22"/>
        </w:rPr>
        <w:t xml:space="preserve"> (pateikiama atitinkamo dokumento skaitmeninė kopija).</w:t>
      </w:r>
    </w:p>
    <w:p w14:paraId="469A4DCA" w14:textId="77777777" w:rsidR="009D35CE" w:rsidRPr="00CC7525" w:rsidRDefault="009D35CE" w:rsidP="000A5330">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CC7525">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CC7525">
        <w:rPr>
          <w:bCs/>
          <w:iCs/>
          <w:sz w:val="22"/>
          <w:szCs w:val="22"/>
        </w:rPr>
        <w:t>Apostille</w:t>
      </w:r>
      <w:proofErr w:type="spellEnd"/>
      <w:r w:rsidRPr="00CC7525">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C7525">
        <w:rPr>
          <w:bCs/>
          <w:iCs/>
          <w:sz w:val="22"/>
          <w:szCs w:val="22"/>
        </w:rPr>
        <w:t>Apostille</w:t>
      </w:r>
      <w:proofErr w:type="spellEnd"/>
      <w:r w:rsidRPr="00CC7525">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CC7525">
        <w:rPr>
          <w:bCs/>
          <w:iCs/>
          <w:sz w:val="22"/>
          <w:szCs w:val="22"/>
        </w:rPr>
        <w:t>Apostille</w:t>
      </w:r>
      <w:proofErr w:type="spellEnd"/>
      <w:r w:rsidRPr="00CC7525">
        <w:rPr>
          <w:bCs/>
          <w:iCs/>
          <w:sz w:val="22"/>
          <w:szCs w:val="22"/>
        </w:rPr>
        <w:t>).</w:t>
      </w:r>
    </w:p>
    <w:p w14:paraId="28A72317" w14:textId="77777777" w:rsidR="009D35CE" w:rsidRPr="00CC7525" w:rsidRDefault="009D35CE" w:rsidP="000A5330">
      <w:pPr>
        <w:suppressAutoHyphens/>
        <w:contextualSpacing/>
        <w:rPr>
          <w:sz w:val="22"/>
          <w:szCs w:val="22"/>
        </w:rPr>
      </w:pPr>
      <w:r w:rsidRPr="00CC7525">
        <w:rPr>
          <w:bCs/>
          <w:iCs/>
          <w:sz w:val="22"/>
          <w:szCs w:val="22"/>
        </w:rPr>
        <w:t>3.</w:t>
      </w:r>
      <w:r w:rsidRPr="00CC7525">
        <w:rPr>
          <w:iCs/>
          <w:sz w:val="22"/>
          <w:szCs w:val="22"/>
        </w:rPr>
        <w:t xml:space="preserve"> </w:t>
      </w:r>
      <w:r w:rsidRPr="00CC7525">
        <w:rPr>
          <w:sz w:val="22"/>
          <w:szCs w:val="22"/>
        </w:rPr>
        <w:t>Perkantysis subjektas pasilieka sau teisę prašyti tiekėjo pateiktų dokumentų skaitmeninių kopijų originalų</w:t>
      </w:r>
      <w:r w:rsidRPr="00CC7525">
        <w:rPr>
          <w:i/>
          <w:sz w:val="22"/>
          <w:szCs w:val="22"/>
        </w:rPr>
        <w:t>.</w:t>
      </w:r>
    </w:p>
    <w:p w14:paraId="2EF9E1A1" w14:textId="77777777" w:rsidR="009D35CE" w:rsidRPr="00CC7525" w:rsidRDefault="009D35CE" w:rsidP="000A5330">
      <w:pPr>
        <w:spacing w:after="200"/>
        <w:jc w:val="center"/>
        <w:rPr>
          <w:sz w:val="22"/>
          <w:szCs w:val="22"/>
        </w:rPr>
      </w:pPr>
      <w:r w:rsidRPr="00CC7525">
        <w:rPr>
          <w:sz w:val="22"/>
          <w:szCs w:val="22"/>
        </w:rPr>
        <w:t>_________________________</w:t>
      </w:r>
    </w:p>
    <w:p w14:paraId="21C74D18" w14:textId="77777777" w:rsidR="003A4D75" w:rsidRPr="00CC7525" w:rsidRDefault="005E6F8A" w:rsidP="005E6F8A">
      <w:pPr>
        <w:suppressAutoHyphens/>
        <w:contextualSpacing/>
        <w:rPr>
          <w:sz w:val="22"/>
          <w:szCs w:val="22"/>
        </w:rPr>
      </w:pPr>
      <w:r w:rsidRPr="00CC7525">
        <w:rPr>
          <w:sz w:val="22"/>
          <w:szCs w:val="22"/>
        </w:rPr>
        <w:lastRenderedPageBreak/>
        <w:t xml:space="preserve">      </w:t>
      </w:r>
    </w:p>
    <w:p w14:paraId="79908A54" w14:textId="77777777" w:rsidR="003A4D75" w:rsidRPr="00CC7525" w:rsidRDefault="003A4D75" w:rsidP="005E6F8A">
      <w:pPr>
        <w:suppressAutoHyphens/>
        <w:contextualSpacing/>
        <w:rPr>
          <w:sz w:val="22"/>
          <w:szCs w:val="22"/>
        </w:rPr>
      </w:pPr>
    </w:p>
    <w:p w14:paraId="5FCB28EE" w14:textId="77777777" w:rsidR="003A4D75" w:rsidRPr="00CC7525" w:rsidRDefault="003A4D75" w:rsidP="005E6F8A">
      <w:pPr>
        <w:suppressAutoHyphens/>
        <w:contextualSpacing/>
        <w:rPr>
          <w:sz w:val="22"/>
          <w:szCs w:val="22"/>
        </w:rPr>
      </w:pPr>
    </w:p>
    <w:p w14:paraId="3F319FE8" w14:textId="77777777" w:rsidR="003A4D75" w:rsidRPr="00CC7525" w:rsidRDefault="003A4D75" w:rsidP="005E6F8A">
      <w:pPr>
        <w:suppressAutoHyphens/>
        <w:contextualSpacing/>
        <w:rPr>
          <w:sz w:val="22"/>
          <w:szCs w:val="22"/>
        </w:rPr>
      </w:pPr>
    </w:p>
    <w:p w14:paraId="6C61A87E" w14:textId="77777777" w:rsidR="003A4D75" w:rsidRPr="00CC7525" w:rsidRDefault="003A4D75" w:rsidP="005E6F8A">
      <w:pPr>
        <w:suppressAutoHyphens/>
        <w:contextualSpacing/>
        <w:rPr>
          <w:sz w:val="22"/>
          <w:szCs w:val="22"/>
        </w:rPr>
      </w:pPr>
    </w:p>
    <w:p w14:paraId="3B4968E9" w14:textId="77777777" w:rsidR="003A4D75" w:rsidRPr="00CC7525" w:rsidRDefault="003A4D75" w:rsidP="005E6F8A">
      <w:pPr>
        <w:suppressAutoHyphens/>
        <w:contextualSpacing/>
        <w:rPr>
          <w:sz w:val="22"/>
          <w:szCs w:val="22"/>
        </w:rPr>
      </w:pPr>
    </w:p>
    <w:p w14:paraId="6ABCAE8B" w14:textId="77777777" w:rsidR="003A4D75" w:rsidRPr="00CC7525" w:rsidRDefault="003A4D75" w:rsidP="005E6F8A">
      <w:pPr>
        <w:suppressAutoHyphens/>
        <w:contextualSpacing/>
        <w:rPr>
          <w:sz w:val="22"/>
          <w:szCs w:val="22"/>
        </w:rPr>
      </w:pPr>
    </w:p>
    <w:p w14:paraId="6417B9A7" w14:textId="77777777" w:rsidR="003A4D75" w:rsidRPr="00CC7525" w:rsidRDefault="003A4D75" w:rsidP="005E6F8A">
      <w:pPr>
        <w:suppressAutoHyphens/>
        <w:contextualSpacing/>
        <w:rPr>
          <w:sz w:val="22"/>
          <w:szCs w:val="22"/>
        </w:rPr>
      </w:pPr>
    </w:p>
    <w:p w14:paraId="3A23D935" w14:textId="77777777" w:rsidR="003A4D75" w:rsidRPr="00CC7525" w:rsidRDefault="003A4D75" w:rsidP="005E6F8A">
      <w:pPr>
        <w:suppressAutoHyphens/>
        <w:contextualSpacing/>
        <w:rPr>
          <w:sz w:val="22"/>
          <w:szCs w:val="22"/>
        </w:rPr>
      </w:pPr>
    </w:p>
    <w:p w14:paraId="0AFB1754" w14:textId="77777777" w:rsidR="003A4D75" w:rsidRPr="00CC7525" w:rsidRDefault="003A4D75" w:rsidP="005E6F8A">
      <w:pPr>
        <w:suppressAutoHyphens/>
        <w:contextualSpacing/>
        <w:rPr>
          <w:sz w:val="22"/>
          <w:szCs w:val="22"/>
        </w:rPr>
      </w:pPr>
    </w:p>
    <w:p w14:paraId="5ACBC7CA" w14:textId="77777777" w:rsidR="003A4D75" w:rsidRPr="00CC7525" w:rsidRDefault="003A4D75" w:rsidP="005E6F8A">
      <w:pPr>
        <w:suppressAutoHyphens/>
        <w:contextualSpacing/>
        <w:rPr>
          <w:sz w:val="22"/>
          <w:szCs w:val="22"/>
        </w:rPr>
      </w:pPr>
    </w:p>
    <w:p w14:paraId="19EFA895" w14:textId="77777777" w:rsidR="003A4D75" w:rsidRPr="00CC7525" w:rsidRDefault="003A4D75" w:rsidP="005E6F8A">
      <w:pPr>
        <w:suppressAutoHyphens/>
        <w:contextualSpacing/>
        <w:rPr>
          <w:sz w:val="22"/>
          <w:szCs w:val="22"/>
        </w:rPr>
      </w:pPr>
    </w:p>
    <w:p w14:paraId="4FD52B10" w14:textId="77777777" w:rsidR="003A4D75" w:rsidRPr="00CC7525" w:rsidRDefault="003A4D75" w:rsidP="005E6F8A">
      <w:pPr>
        <w:suppressAutoHyphens/>
        <w:contextualSpacing/>
        <w:rPr>
          <w:sz w:val="22"/>
          <w:szCs w:val="22"/>
        </w:rPr>
      </w:pPr>
    </w:p>
    <w:p w14:paraId="59B6E0DA" w14:textId="77777777" w:rsidR="003A4D75" w:rsidRPr="00CC7525" w:rsidRDefault="003A4D75" w:rsidP="005E6F8A">
      <w:pPr>
        <w:suppressAutoHyphens/>
        <w:contextualSpacing/>
        <w:rPr>
          <w:sz w:val="22"/>
          <w:szCs w:val="22"/>
        </w:rPr>
      </w:pPr>
    </w:p>
    <w:p w14:paraId="53257B17" w14:textId="77777777" w:rsidR="003A4D75" w:rsidRPr="00CC7525" w:rsidRDefault="003A4D75" w:rsidP="005E6F8A">
      <w:pPr>
        <w:suppressAutoHyphens/>
        <w:contextualSpacing/>
        <w:rPr>
          <w:sz w:val="22"/>
          <w:szCs w:val="22"/>
        </w:rPr>
      </w:pPr>
    </w:p>
    <w:p w14:paraId="188F5048" w14:textId="77777777" w:rsidR="003A4D75" w:rsidRPr="00CC7525" w:rsidRDefault="003A4D75" w:rsidP="005E6F8A">
      <w:pPr>
        <w:suppressAutoHyphens/>
        <w:contextualSpacing/>
        <w:rPr>
          <w:sz w:val="22"/>
          <w:szCs w:val="22"/>
        </w:rPr>
      </w:pPr>
    </w:p>
    <w:p w14:paraId="37A2FC93" w14:textId="77777777" w:rsidR="003A4D75" w:rsidRPr="00CC7525" w:rsidRDefault="003A4D75" w:rsidP="005E6F8A">
      <w:pPr>
        <w:suppressAutoHyphens/>
        <w:contextualSpacing/>
        <w:rPr>
          <w:sz w:val="22"/>
          <w:szCs w:val="22"/>
        </w:rPr>
      </w:pPr>
    </w:p>
    <w:p w14:paraId="28CA509D" w14:textId="77777777" w:rsidR="003A4D75" w:rsidRPr="00CC7525" w:rsidRDefault="003A4D75" w:rsidP="005E6F8A">
      <w:pPr>
        <w:suppressAutoHyphens/>
        <w:contextualSpacing/>
        <w:rPr>
          <w:sz w:val="22"/>
          <w:szCs w:val="22"/>
        </w:rPr>
      </w:pPr>
    </w:p>
    <w:p w14:paraId="702F79D3" w14:textId="77777777" w:rsidR="003A4D75" w:rsidRPr="00CC7525" w:rsidRDefault="003A4D75" w:rsidP="005E6F8A">
      <w:pPr>
        <w:suppressAutoHyphens/>
        <w:contextualSpacing/>
        <w:rPr>
          <w:sz w:val="22"/>
          <w:szCs w:val="22"/>
        </w:rPr>
      </w:pPr>
    </w:p>
    <w:p w14:paraId="01A3139F" w14:textId="77777777" w:rsidR="003A4D75" w:rsidRPr="00CC7525" w:rsidRDefault="003A4D75" w:rsidP="005E6F8A">
      <w:pPr>
        <w:suppressAutoHyphens/>
        <w:contextualSpacing/>
        <w:rPr>
          <w:sz w:val="22"/>
          <w:szCs w:val="22"/>
        </w:rPr>
      </w:pPr>
    </w:p>
    <w:p w14:paraId="3DE9122C" w14:textId="77777777" w:rsidR="003A4D75" w:rsidRPr="00CC7525" w:rsidRDefault="003A4D75" w:rsidP="005E6F8A">
      <w:pPr>
        <w:suppressAutoHyphens/>
        <w:contextualSpacing/>
        <w:rPr>
          <w:sz w:val="22"/>
          <w:szCs w:val="22"/>
        </w:rPr>
      </w:pPr>
    </w:p>
    <w:p w14:paraId="6DB67D11" w14:textId="77777777" w:rsidR="003A4D75" w:rsidRPr="00CC7525" w:rsidRDefault="003A4D75" w:rsidP="005E6F8A">
      <w:pPr>
        <w:suppressAutoHyphens/>
        <w:contextualSpacing/>
        <w:rPr>
          <w:sz w:val="22"/>
          <w:szCs w:val="22"/>
        </w:rPr>
      </w:pPr>
    </w:p>
    <w:p w14:paraId="5E59F029" w14:textId="77777777" w:rsidR="003A4D75" w:rsidRPr="00CC7525" w:rsidRDefault="003A4D75" w:rsidP="005E6F8A">
      <w:pPr>
        <w:suppressAutoHyphens/>
        <w:contextualSpacing/>
        <w:rPr>
          <w:sz w:val="22"/>
          <w:szCs w:val="22"/>
        </w:rPr>
      </w:pPr>
    </w:p>
    <w:p w14:paraId="4D2658C1" w14:textId="77777777" w:rsidR="003A4D75" w:rsidRPr="00CC7525" w:rsidRDefault="003A4D75" w:rsidP="005E6F8A">
      <w:pPr>
        <w:suppressAutoHyphens/>
        <w:contextualSpacing/>
        <w:rPr>
          <w:sz w:val="22"/>
          <w:szCs w:val="22"/>
        </w:rPr>
      </w:pPr>
    </w:p>
    <w:p w14:paraId="36786DC5" w14:textId="77777777" w:rsidR="003A4D75" w:rsidRPr="00CC7525" w:rsidRDefault="003A4D75" w:rsidP="005E6F8A">
      <w:pPr>
        <w:suppressAutoHyphens/>
        <w:contextualSpacing/>
        <w:rPr>
          <w:sz w:val="22"/>
          <w:szCs w:val="22"/>
        </w:rPr>
      </w:pPr>
    </w:p>
    <w:p w14:paraId="43CC9D83" w14:textId="77777777" w:rsidR="003A4D75" w:rsidRPr="00CC7525" w:rsidRDefault="003A4D75" w:rsidP="005E6F8A">
      <w:pPr>
        <w:suppressAutoHyphens/>
        <w:contextualSpacing/>
        <w:rPr>
          <w:sz w:val="22"/>
          <w:szCs w:val="22"/>
        </w:rPr>
      </w:pPr>
    </w:p>
    <w:p w14:paraId="38E708AC" w14:textId="77777777" w:rsidR="003A4D75" w:rsidRPr="00CC7525" w:rsidRDefault="003A4D75" w:rsidP="005E6F8A">
      <w:pPr>
        <w:suppressAutoHyphens/>
        <w:contextualSpacing/>
        <w:rPr>
          <w:sz w:val="22"/>
          <w:szCs w:val="22"/>
        </w:rPr>
      </w:pPr>
    </w:p>
    <w:p w14:paraId="6BA738E1" w14:textId="77777777" w:rsidR="003A4D75" w:rsidRPr="00CC7525" w:rsidRDefault="003A4D75" w:rsidP="005E6F8A">
      <w:pPr>
        <w:suppressAutoHyphens/>
        <w:contextualSpacing/>
        <w:rPr>
          <w:sz w:val="22"/>
          <w:szCs w:val="22"/>
        </w:rPr>
      </w:pPr>
    </w:p>
    <w:p w14:paraId="2C7AC7C9" w14:textId="77777777" w:rsidR="003A4D75" w:rsidRPr="00CC7525" w:rsidRDefault="003A4D75" w:rsidP="005E6F8A">
      <w:pPr>
        <w:suppressAutoHyphens/>
        <w:contextualSpacing/>
        <w:rPr>
          <w:sz w:val="22"/>
          <w:szCs w:val="22"/>
        </w:rPr>
      </w:pPr>
    </w:p>
    <w:p w14:paraId="62A95A96" w14:textId="77777777" w:rsidR="003A4D75" w:rsidRDefault="003A4D75" w:rsidP="005E6F8A">
      <w:pPr>
        <w:suppressAutoHyphens/>
        <w:contextualSpacing/>
        <w:rPr>
          <w:sz w:val="22"/>
          <w:szCs w:val="22"/>
        </w:rPr>
      </w:pPr>
    </w:p>
    <w:p w14:paraId="58A313A8" w14:textId="77777777" w:rsidR="00C3443A" w:rsidRDefault="00C3443A" w:rsidP="005E6F8A">
      <w:pPr>
        <w:suppressAutoHyphens/>
        <w:contextualSpacing/>
        <w:rPr>
          <w:sz w:val="22"/>
          <w:szCs w:val="22"/>
        </w:rPr>
      </w:pPr>
    </w:p>
    <w:p w14:paraId="48CAC079" w14:textId="77777777" w:rsidR="00C3443A" w:rsidRDefault="00C3443A" w:rsidP="005E6F8A">
      <w:pPr>
        <w:suppressAutoHyphens/>
        <w:contextualSpacing/>
        <w:rPr>
          <w:sz w:val="22"/>
          <w:szCs w:val="22"/>
        </w:rPr>
      </w:pPr>
    </w:p>
    <w:p w14:paraId="27C19137" w14:textId="77777777" w:rsidR="00C3443A" w:rsidRDefault="00C3443A" w:rsidP="005E6F8A">
      <w:pPr>
        <w:suppressAutoHyphens/>
        <w:contextualSpacing/>
        <w:rPr>
          <w:sz w:val="22"/>
          <w:szCs w:val="22"/>
        </w:rPr>
      </w:pPr>
    </w:p>
    <w:p w14:paraId="5D7EC98B" w14:textId="77777777" w:rsidR="00C3443A" w:rsidRDefault="00C3443A" w:rsidP="005E6F8A">
      <w:pPr>
        <w:suppressAutoHyphens/>
        <w:contextualSpacing/>
        <w:rPr>
          <w:sz w:val="22"/>
          <w:szCs w:val="22"/>
        </w:rPr>
      </w:pPr>
    </w:p>
    <w:p w14:paraId="71318F5E" w14:textId="77777777" w:rsidR="00C3443A" w:rsidRDefault="00C3443A" w:rsidP="005E6F8A">
      <w:pPr>
        <w:suppressAutoHyphens/>
        <w:contextualSpacing/>
        <w:rPr>
          <w:sz w:val="22"/>
          <w:szCs w:val="22"/>
        </w:rPr>
      </w:pPr>
    </w:p>
    <w:p w14:paraId="1E36501A" w14:textId="77777777" w:rsidR="00C3443A" w:rsidRDefault="00C3443A" w:rsidP="005E6F8A">
      <w:pPr>
        <w:suppressAutoHyphens/>
        <w:contextualSpacing/>
        <w:rPr>
          <w:sz w:val="22"/>
          <w:szCs w:val="22"/>
        </w:rPr>
      </w:pPr>
    </w:p>
    <w:p w14:paraId="69035153" w14:textId="77777777" w:rsidR="00C3443A" w:rsidRDefault="00C3443A" w:rsidP="005E6F8A">
      <w:pPr>
        <w:suppressAutoHyphens/>
        <w:contextualSpacing/>
        <w:rPr>
          <w:sz w:val="22"/>
          <w:szCs w:val="22"/>
        </w:rPr>
      </w:pPr>
    </w:p>
    <w:p w14:paraId="0F06A1BE" w14:textId="77777777" w:rsidR="00C3443A" w:rsidRDefault="00C3443A" w:rsidP="005E6F8A">
      <w:pPr>
        <w:suppressAutoHyphens/>
        <w:contextualSpacing/>
        <w:rPr>
          <w:sz w:val="22"/>
          <w:szCs w:val="22"/>
        </w:rPr>
      </w:pPr>
    </w:p>
    <w:p w14:paraId="6782F017" w14:textId="77777777" w:rsidR="00C3443A" w:rsidRDefault="00C3443A" w:rsidP="005E6F8A">
      <w:pPr>
        <w:suppressAutoHyphens/>
        <w:contextualSpacing/>
        <w:rPr>
          <w:sz w:val="22"/>
          <w:szCs w:val="22"/>
        </w:rPr>
      </w:pPr>
    </w:p>
    <w:p w14:paraId="5F069C26" w14:textId="77777777" w:rsidR="00C3443A" w:rsidRDefault="00C3443A" w:rsidP="005E6F8A">
      <w:pPr>
        <w:suppressAutoHyphens/>
        <w:contextualSpacing/>
        <w:rPr>
          <w:sz w:val="22"/>
          <w:szCs w:val="22"/>
        </w:rPr>
      </w:pPr>
    </w:p>
    <w:p w14:paraId="16BA7A42" w14:textId="77777777" w:rsidR="00C3443A" w:rsidRDefault="00C3443A" w:rsidP="005E6F8A">
      <w:pPr>
        <w:suppressAutoHyphens/>
        <w:contextualSpacing/>
        <w:rPr>
          <w:sz w:val="22"/>
          <w:szCs w:val="22"/>
        </w:rPr>
      </w:pPr>
    </w:p>
    <w:p w14:paraId="580AAF5F" w14:textId="77777777" w:rsidR="00C3443A" w:rsidRDefault="00C3443A" w:rsidP="005E6F8A">
      <w:pPr>
        <w:suppressAutoHyphens/>
        <w:contextualSpacing/>
        <w:rPr>
          <w:sz w:val="22"/>
          <w:szCs w:val="22"/>
        </w:rPr>
      </w:pPr>
    </w:p>
    <w:p w14:paraId="0EA349AC" w14:textId="77777777" w:rsidR="00C3443A" w:rsidRDefault="00C3443A" w:rsidP="005E6F8A">
      <w:pPr>
        <w:suppressAutoHyphens/>
        <w:contextualSpacing/>
        <w:rPr>
          <w:sz w:val="22"/>
          <w:szCs w:val="22"/>
        </w:rPr>
      </w:pPr>
    </w:p>
    <w:p w14:paraId="2FD65991" w14:textId="77777777" w:rsidR="00C3443A" w:rsidRDefault="00C3443A" w:rsidP="005E6F8A">
      <w:pPr>
        <w:suppressAutoHyphens/>
        <w:contextualSpacing/>
        <w:rPr>
          <w:sz w:val="22"/>
          <w:szCs w:val="22"/>
        </w:rPr>
      </w:pPr>
    </w:p>
    <w:p w14:paraId="4D366F4F" w14:textId="77777777" w:rsidR="00C3443A" w:rsidRDefault="00C3443A" w:rsidP="005E6F8A">
      <w:pPr>
        <w:suppressAutoHyphens/>
        <w:contextualSpacing/>
        <w:rPr>
          <w:sz w:val="22"/>
          <w:szCs w:val="22"/>
        </w:rPr>
      </w:pPr>
    </w:p>
    <w:p w14:paraId="3D068106" w14:textId="77777777" w:rsidR="00C3443A" w:rsidRPr="00CC7525" w:rsidRDefault="00C3443A" w:rsidP="005E6F8A">
      <w:pPr>
        <w:suppressAutoHyphens/>
        <w:contextualSpacing/>
        <w:rPr>
          <w:sz w:val="22"/>
          <w:szCs w:val="22"/>
        </w:rPr>
      </w:pPr>
    </w:p>
    <w:p w14:paraId="5D295603" w14:textId="77777777" w:rsidR="003A4D75" w:rsidRPr="00CC7525" w:rsidRDefault="003A4D75" w:rsidP="005E6F8A">
      <w:pPr>
        <w:suppressAutoHyphens/>
        <w:contextualSpacing/>
        <w:rPr>
          <w:sz w:val="22"/>
          <w:szCs w:val="22"/>
        </w:rPr>
      </w:pPr>
    </w:p>
    <w:p w14:paraId="3C1D1FAF" w14:textId="77777777" w:rsidR="003A4D75" w:rsidRPr="00CC7525" w:rsidRDefault="003A4D75" w:rsidP="005E6F8A">
      <w:pPr>
        <w:suppressAutoHyphens/>
        <w:contextualSpacing/>
        <w:rPr>
          <w:sz w:val="22"/>
          <w:szCs w:val="22"/>
        </w:rPr>
      </w:pPr>
    </w:p>
    <w:p w14:paraId="1A791FD1" w14:textId="77777777" w:rsidR="003A4D75" w:rsidRPr="00CC7525" w:rsidRDefault="003A4D75" w:rsidP="005E6F8A">
      <w:pPr>
        <w:suppressAutoHyphens/>
        <w:contextualSpacing/>
        <w:rPr>
          <w:sz w:val="22"/>
          <w:szCs w:val="22"/>
        </w:rPr>
      </w:pPr>
    </w:p>
    <w:p w14:paraId="5D0D3876" w14:textId="77777777" w:rsidR="003A4D75" w:rsidRPr="00CC7525" w:rsidRDefault="003A4D75" w:rsidP="005E6F8A">
      <w:pPr>
        <w:suppressAutoHyphens/>
        <w:contextualSpacing/>
        <w:rPr>
          <w:sz w:val="22"/>
          <w:szCs w:val="22"/>
        </w:rPr>
      </w:pPr>
    </w:p>
    <w:p w14:paraId="0927C849" w14:textId="33C66493" w:rsidR="004055B8" w:rsidRPr="00CC7525" w:rsidRDefault="005E6F8A" w:rsidP="005E6F8A">
      <w:pPr>
        <w:suppressAutoHyphens/>
        <w:contextualSpacing/>
        <w:rPr>
          <w:sz w:val="22"/>
          <w:szCs w:val="22"/>
        </w:rPr>
      </w:pPr>
      <w:r w:rsidRPr="00CC7525">
        <w:rPr>
          <w:sz w:val="22"/>
          <w:szCs w:val="22"/>
        </w:rPr>
        <w:t xml:space="preserve">                                        </w:t>
      </w:r>
    </w:p>
    <w:p w14:paraId="77602C14" w14:textId="77777777" w:rsidR="003A4D75" w:rsidRPr="00CC7525" w:rsidRDefault="004055B8" w:rsidP="005E6F8A">
      <w:pPr>
        <w:suppressAutoHyphens/>
        <w:contextualSpacing/>
        <w:rPr>
          <w:sz w:val="22"/>
          <w:szCs w:val="22"/>
        </w:rPr>
      </w:pPr>
      <w:r w:rsidRPr="00CC7525">
        <w:rPr>
          <w:sz w:val="22"/>
          <w:szCs w:val="22"/>
        </w:rPr>
        <w:t xml:space="preserve">                                                                                                                              </w:t>
      </w:r>
    </w:p>
    <w:p w14:paraId="0DDCE72C" w14:textId="77777777" w:rsidR="006A2DFD" w:rsidRPr="00CC7525" w:rsidRDefault="003A4D75" w:rsidP="005E6F8A">
      <w:pPr>
        <w:suppressAutoHyphens/>
        <w:contextualSpacing/>
        <w:rPr>
          <w:sz w:val="22"/>
          <w:szCs w:val="22"/>
        </w:rPr>
      </w:pPr>
      <w:r w:rsidRPr="00CC7525">
        <w:rPr>
          <w:sz w:val="22"/>
          <w:szCs w:val="22"/>
        </w:rPr>
        <w:t xml:space="preserve">                                                                                                                          </w:t>
      </w:r>
    </w:p>
    <w:p w14:paraId="5C43B23E" w14:textId="2CFD81A0" w:rsidR="000744ED" w:rsidRPr="00CC7525" w:rsidRDefault="006A2DFD" w:rsidP="005E6F8A">
      <w:pPr>
        <w:suppressAutoHyphens/>
        <w:contextualSpacing/>
        <w:rPr>
          <w:sz w:val="22"/>
          <w:szCs w:val="22"/>
        </w:rPr>
      </w:pPr>
      <w:r w:rsidRPr="00CC7525">
        <w:rPr>
          <w:sz w:val="22"/>
          <w:szCs w:val="22"/>
        </w:rPr>
        <w:lastRenderedPageBreak/>
        <w:t xml:space="preserve">                                                                                                                          </w:t>
      </w:r>
      <w:r w:rsidR="003A4D75" w:rsidRPr="00CC7525">
        <w:rPr>
          <w:sz w:val="22"/>
          <w:szCs w:val="22"/>
        </w:rPr>
        <w:t xml:space="preserve"> </w:t>
      </w:r>
      <w:r w:rsidR="005E6F8A" w:rsidRPr="00CC7525">
        <w:rPr>
          <w:sz w:val="22"/>
          <w:szCs w:val="22"/>
        </w:rPr>
        <w:t xml:space="preserve">Pirkimo sąlygų </w:t>
      </w:r>
      <w:r w:rsidR="0060660C" w:rsidRPr="00CC7525">
        <w:rPr>
          <w:sz w:val="22"/>
          <w:szCs w:val="22"/>
        </w:rPr>
        <w:t>4</w:t>
      </w:r>
      <w:r w:rsidR="007E1114" w:rsidRPr="00CC7525">
        <w:rPr>
          <w:sz w:val="22"/>
          <w:szCs w:val="22"/>
        </w:rPr>
        <w:t xml:space="preserve"> priedas</w:t>
      </w:r>
    </w:p>
    <w:p w14:paraId="60662816" w14:textId="4A1CAC8F" w:rsidR="00A47EE7" w:rsidRPr="00CC7525" w:rsidRDefault="00A47EE7" w:rsidP="000A5330">
      <w:pPr>
        <w:suppressAutoHyphens/>
        <w:contextualSpacing/>
        <w:jc w:val="right"/>
        <w:rPr>
          <w:sz w:val="22"/>
          <w:szCs w:val="22"/>
        </w:rPr>
      </w:pPr>
    </w:p>
    <w:p w14:paraId="07BE1D77" w14:textId="77777777" w:rsidR="00781711" w:rsidRPr="00CC7525" w:rsidRDefault="00781711" w:rsidP="000A5330">
      <w:pPr>
        <w:rPr>
          <w:sz w:val="22"/>
          <w:szCs w:val="22"/>
        </w:rPr>
      </w:pPr>
    </w:p>
    <w:p w14:paraId="1A5F25ED" w14:textId="7BDD8B9D" w:rsidR="005F2D5D" w:rsidRPr="00CC7525" w:rsidRDefault="006929F2" w:rsidP="006929F2">
      <w:pPr>
        <w:spacing w:line="300" w:lineRule="atLeast"/>
        <w:jc w:val="center"/>
        <w:rPr>
          <w:b/>
          <w:bCs/>
          <w:sz w:val="22"/>
          <w:szCs w:val="22"/>
        </w:rPr>
      </w:pPr>
      <w:r w:rsidRPr="00CC7525">
        <w:rPr>
          <w:b/>
          <w:bCs/>
          <w:sz w:val="22"/>
          <w:szCs w:val="22"/>
        </w:rPr>
        <w:t xml:space="preserve">TIEKĖJŲ KVALIFIKACIJOS REIKALAVIMAI </w:t>
      </w:r>
    </w:p>
    <w:p w14:paraId="08AE6847" w14:textId="77777777" w:rsidR="006929F2" w:rsidRPr="00CC7525" w:rsidRDefault="006929F2" w:rsidP="005F2D5D">
      <w:pPr>
        <w:spacing w:line="300" w:lineRule="atLeast"/>
        <w:rPr>
          <w:rFonts w:eastAsiaTheme="minorHAnsi"/>
          <w:sz w:val="22"/>
          <w:szCs w:val="22"/>
        </w:rPr>
      </w:pPr>
    </w:p>
    <w:p w14:paraId="4F3EA43A" w14:textId="3BD589DF" w:rsidR="005F2D5D" w:rsidRPr="00CC7525" w:rsidRDefault="003D57BA" w:rsidP="005F2D5D">
      <w:pPr>
        <w:spacing w:line="300" w:lineRule="atLeast"/>
        <w:rPr>
          <w:rFonts w:eastAsiaTheme="minorEastAsia"/>
          <w:b/>
          <w:color w:val="000000"/>
          <w:sz w:val="22"/>
          <w:szCs w:val="22"/>
          <w:lang w:eastAsia="lt-LT"/>
        </w:rPr>
      </w:pPr>
      <w:r w:rsidRPr="00CC7525">
        <w:rPr>
          <w:rFonts w:eastAsiaTheme="minorHAnsi"/>
          <w:sz w:val="22"/>
          <w:szCs w:val="22"/>
        </w:rPr>
        <w:t xml:space="preserve">        </w:t>
      </w:r>
      <w:r w:rsidR="005F2D5D" w:rsidRPr="00CC7525">
        <w:rPr>
          <w:rFonts w:eastAsiaTheme="minorHAnsi"/>
          <w:sz w:val="22"/>
          <w:szCs w:val="22"/>
        </w:rPr>
        <w:t xml:space="preserve">Tiekėjo kvalifikacija turi atitikti šiame priede nustatytus reikalavimus kvalifikacijai. </w:t>
      </w:r>
      <w:r w:rsidR="005F2D5D" w:rsidRPr="00CC7525">
        <w:rPr>
          <w:b/>
          <w:sz w:val="22"/>
          <w:szCs w:val="22"/>
        </w:rPr>
        <w:t>Tiekėjo kvalifikacija dėl teisės verstis atitinkama veikla nėra tikrinama visa apimtimi. Vadovaujantis VPĮ 35 str. 2 d. 3 p., sutarties projekte (</w:t>
      </w:r>
      <w:r w:rsidR="004C01C3" w:rsidRPr="00CC7525">
        <w:rPr>
          <w:b/>
          <w:sz w:val="22"/>
          <w:szCs w:val="22"/>
        </w:rPr>
        <w:t xml:space="preserve"> P</w:t>
      </w:r>
      <w:r w:rsidR="005F2D5D" w:rsidRPr="00CC7525">
        <w:rPr>
          <w:b/>
          <w:sz w:val="22"/>
          <w:szCs w:val="22"/>
        </w:rPr>
        <w:t xml:space="preserve">irkimo </w:t>
      </w:r>
      <w:r w:rsidR="005F2D5D" w:rsidRPr="00CC7525">
        <w:rPr>
          <w:b/>
          <w:bCs/>
          <w:sz w:val="22"/>
          <w:szCs w:val="22"/>
        </w:rPr>
        <w:t>sąlygų</w:t>
      </w:r>
      <w:r w:rsidR="005F2D5D" w:rsidRPr="00CC7525">
        <w:rPr>
          <w:b/>
          <w:sz w:val="22"/>
          <w:szCs w:val="22"/>
        </w:rPr>
        <w:t xml:space="preserve"> </w:t>
      </w:r>
      <w:r w:rsidR="004C01C3" w:rsidRPr="00CC7525">
        <w:rPr>
          <w:b/>
          <w:sz w:val="22"/>
          <w:szCs w:val="22"/>
        </w:rPr>
        <w:t>5</w:t>
      </w:r>
      <w:r w:rsidR="005F2D5D" w:rsidRPr="00CC7525">
        <w:rPr>
          <w:b/>
          <w:sz w:val="22"/>
          <w:szCs w:val="22"/>
        </w:rPr>
        <w:t xml:space="preserve"> priedas) nustatytas tiekėjo įsipareigojimas, kad pirkimo sutartį vykdys tik tokią teisę turintys asmenys.</w:t>
      </w:r>
      <w:r w:rsidR="005F2D5D" w:rsidRPr="00CC7525">
        <w:rPr>
          <w:b/>
          <w:color w:val="000000"/>
          <w:sz w:val="22"/>
          <w:szCs w:val="22"/>
        </w:rPr>
        <w:t xml:space="preserve"> </w:t>
      </w:r>
    </w:p>
    <w:p w14:paraId="312F2894" w14:textId="0CC9A652" w:rsidR="005F2D5D" w:rsidRPr="00CC7525" w:rsidRDefault="00166D65" w:rsidP="005F2D5D">
      <w:pPr>
        <w:spacing w:line="300" w:lineRule="atLeast"/>
        <w:rPr>
          <w:b/>
          <w:color w:val="000000"/>
          <w:sz w:val="22"/>
          <w:szCs w:val="22"/>
        </w:rPr>
      </w:pPr>
      <w:r w:rsidRPr="00CC7525">
        <w:rPr>
          <w:b/>
          <w:color w:val="000000"/>
          <w:sz w:val="22"/>
          <w:szCs w:val="22"/>
        </w:rPr>
        <w:t xml:space="preserve">       </w:t>
      </w:r>
      <w:r w:rsidR="005F2D5D" w:rsidRPr="00CC7525">
        <w:rPr>
          <w:b/>
          <w:color w:val="000000"/>
          <w:sz w:val="22"/>
          <w:szCs w:val="22"/>
        </w:rPr>
        <w:t>Tiekėjas, Užsakovui paprašius, turės pateikti atitinkamus dokumentus, įrodančius, kad pirkimo sutartį vykdys tik tokią teisę turintys asmenys i</w:t>
      </w:r>
      <w:r w:rsidR="005F2D5D" w:rsidRPr="00CC7525">
        <w:rPr>
          <w:b/>
          <w:iCs/>
          <w:color w:val="000000"/>
          <w:sz w:val="22"/>
          <w:szCs w:val="22"/>
        </w:rPr>
        <w:t>ki atitinkamų veiklų vykdymo pradžios</w:t>
      </w:r>
      <w:r w:rsidR="005F2D5D" w:rsidRPr="00CC7525">
        <w:rPr>
          <w:b/>
          <w:color w:val="000000"/>
          <w:sz w:val="22"/>
          <w:szCs w:val="22"/>
        </w:rPr>
        <w:t xml:space="preserve">. </w:t>
      </w:r>
      <w:r w:rsidR="005F2D5D" w:rsidRPr="00CC7525">
        <w:rPr>
          <w:b/>
          <w:bCs/>
          <w:color w:val="000000"/>
          <w:sz w:val="22"/>
          <w:szCs w:val="22"/>
        </w:rPr>
        <w:t>Tiekėjui (</w:t>
      </w:r>
      <w:r w:rsidR="005F2D5D" w:rsidRPr="00CC7525">
        <w:rPr>
          <w:b/>
          <w:bCs/>
          <w:i/>
          <w:iCs/>
          <w:color w:val="000000"/>
          <w:sz w:val="22"/>
          <w:szCs w:val="22"/>
        </w:rPr>
        <w:t>kai keliamas toks kvalifikacinis reikalavimas</w:t>
      </w:r>
      <w:r w:rsidR="005F2D5D" w:rsidRPr="00CC7525">
        <w:rPr>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r w:rsidR="005F2D5D" w:rsidRPr="00CC7525">
        <w:rPr>
          <w:rFonts w:eastAsiaTheme="minorHAnsi"/>
          <w:sz w:val="22"/>
          <w:szCs w:val="22"/>
        </w:rPr>
        <w:t xml:space="preserve"> </w:t>
      </w:r>
    </w:p>
    <w:p w14:paraId="4F5DED57" w14:textId="77777777" w:rsidR="002F4C15" w:rsidRPr="00CC7525" w:rsidRDefault="002F4C15" w:rsidP="002F4C15">
      <w:pPr>
        <w:spacing w:line="280" w:lineRule="atLeast"/>
        <w:rPr>
          <w:sz w:val="22"/>
          <w:szCs w:val="22"/>
          <w:lang w:eastAsia="lt-LT"/>
        </w:rPr>
        <w:sectPr w:rsidR="002F4C15" w:rsidRPr="00CC7525" w:rsidSect="002F4C15">
          <w:footerReference w:type="default" r:id="rId27"/>
          <w:footerReference w:type="first" r:id="rId28"/>
          <w:pgSz w:w="12240" w:h="15840"/>
          <w:pgMar w:top="1134" w:right="567" w:bottom="1134" w:left="1701" w:header="720" w:footer="720" w:gutter="0"/>
          <w:pgNumType w:start="0"/>
          <w:cols w:space="720"/>
          <w:titlePg/>
          <w:docGrid w:linePitch="360"/>
        </w:sectPr>
      </w:pPr>
    </w:p>
    <w:tbl>
      <w:tblPr>
        <w:tblStyle w:val="TableGrid3"/>
        <w:tblpPr w:leftFromText="180" w:rightFromText="180" w:horzAnchor="margin" w:tblpX="-289" w:tblpY="770"/>
        <w:tblW w:w="5150" w:type="pct"/>
        <w:tblLook w:val="04A0" w:firstRow="1" w:lastRow="0" w:firstColumn="1" w:lastColumn="0" w:noHBand="0" w:noVBand="1"/>
      </w:tblPr>
      <w:tblGrid>
        <w:gridCol w:w="1301"/>
        <w:gridCol w:w="3513"/>
        <w:gridCol w:w="5104"/>
      </w:tblGrid>
      <w:tr w:rsidR="002F4C15" w:rsidRPr="00CC7525" w14:paraId="7F509FE8" w14:textId="77777777" w:rsidTr="001836D8">
        <w:trPr>
          <w:cantSplit/>
          <w:tblHeader/>
        </w:trPr>
        <w:tc>
          <w:tcPr>
            <w:tcW w:w="656" w:type="pct"/>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6166FEB1" w14:textId="77777777" w:rsidR="002F4C15" w:rsidRPr="00CC7525" w:rsidRDefault="002F4C15" w:rsidP="001836D8">
            <w:pPr>
              <w:spacing w:before="60" w:after="60" w:line="256" w:lineRule="auto"/>
              <w:jc w:val="center"/>
              <w:rPr>
                <w:b/>
                <w:bCs/>
                <w:sz w:val="22"/>
                <w:szCs w:val="22"/>
              </w:rPr>
            </w:pPr>
            <w:r w:rsidRPr="00CC7525">
              <w:rPr>
                <w:rFonts w:eastAsiaTheme="minorHAnsi"/>
                <w:b/>
                <w:bCs/>
                <w:sz w:val="22"/>
                <w:szCs w:val="22"/>
              </w:rPr>
              <w:lastRenderedPageBreak/>
              <w:t>Eil. Nr.</w:t>
            </w:r>
          </w:p>
        </w:tc>
        <w:tc>
          <w:tcPr>
            <w:tcW w:w="177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745AF35" w14:textId="77777777" w:rsidR="002F4C15" w:rsidRPr="00CC7525" w:rsidRDefault="002F4C15" w:rsidP="001836D8">
            <w:pPr>
              <w:spacing w:before="60" w:after="60" w:line="256" w:lineRule="auto"/>
              <w:jc w:val="center"/>
              <w:rPr>
                <w:rFonts w:eastAsiaTheme="minorEastAsia"/>
                <w:b/>
                <w:bCs/>
                <w:sz w:val="22"/>
                <w:szCs w:val="22"/>
              </w:rPr>
            </w:pPr>
            <w:r w:rsidRPr="00CC7525">
              <w:rPr>
                <w:b/>
                <w:bCs/>
                <w:color w:val="000000"/>
                <w:sz w:val="22"/>
                <w:szCs w:val="22"/>
              </w:rPr>
              <w:t>Kvalifikacijos reikalavimas</w:t>
            </w:r>
          </w:p>
        </w:tc>
        <w:tc>
          <w:tcPr>
            <w:tcW w:w="2573"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75F551A" w14:textId="77777777" w:rsidR="002F4C15" w:rsidRPr="00CC7525" w:rsidRDefault="002F4C15" w:rsidP="001836D8">
            <w:pPr>
              <w:autoSpaceDE w:val="0"/>
              <w:autoSpaceDN w:val="0"/>
              <w:adjustRightInd w:val="0"/>
              <w:jc w:val="center"/>
              <w:rPr>
                <w:b/>
                <w:bCs/>
                <w:color w:val="000000"/>
                <w:sz w:val="22"/>
                <w:szCs w:val="22"/>
              </w:rPr>
            </w:pPr>
            <w:r w:rsidRPr="00CC7525">
              <w:rPr>
                <w:b/>
                <w:bCs/>
                <w:color w:val="000000"/>
                <w:sz w:val="22"/>
                <w:szCs w:val="22"/>
              </w:rPr>
              <w:t>Atitiktį reikalavimui įrodantys dokumentai</w:t>
            </w:r>
          </w:p>
        </w:tc>
      </w:tr>
      <w:tr w:rsidR="002F4C15" w:rsidRPr="00CC7525" w14:paraId="47A9B3E2" w14:textId="77777777" w:rsidTr="001836D8">
        <w:tc>
          <w:tcPr>
            <w:tcW w:w="656" w:type="pct"/>
            <w:tcBorders>
              <w:top w:val="single" w:sz="4" w:space="0" w:color="auto"/>
              <w:left w:val="single" w:sz="4" w:space="0" w:color="auto"/>
              <w:bottom w:val="single" w:sz="4" w:space="0" w:color="auto"/>
              <w:right w:val="single" w:sz="4" w:space="0" w:color="auto"/>
            </w:tcBorders>
          </w:tcPr>
          <w:p w14:paraId="531382D6" w14:textId="77777777" w:rsidR="002F4C15" w:rsidRPr="00CC7525" w:rsidRDefault="002F4C15" w:rsidP="001836D8">
            <w:pPr>
              <w:numPr>
                <w:ilvl w:val="0"/>
                <w:numId w:val="37"/>
              </w:numPr>
              <w:spacing w:before="60" w:after="60" w:line="257" w:lineRule="auto"/>
              <w:ind w:left="357" w:hanging="357"/>
              <w:contextualSpacing/>
              <w:jc w:val="left"/>
              <w:rPr>
                <w:rFonts w:eastAsiaTheme="minorHAnsi"/>
                <w:sz w:val="22"/>
                <w:szCs w:val="22"/>
              </w:rPr>
            </w:pPr>
          </w:p>
        </w:tc>
        <w:tc>
          <w:tcPr>
            <w:tcW w:w="4344" w:type="pct"/>
            <w:gridSpan w:val="2"/>
            <w:tcBorders>
              <w:top w:val="nil"/>
              <w:bottom w:val="nil"/>
              <w:right w:val="single" w:sz="4" w:space="0" w:color="auto"/>
            </w:tcBorders>
          </w:tcPr>
          <w:p w14:paraId="2E8F39D0" w14:textId="77777777" w:rsidR="002F4C15" w:rsidRPr="00CC7525" w:rsidRDefault="002F4C15" w:rsidP="001836D8">
            <w:pPr>
              <w:rPr>
                <w:b/>
                <w:sz w:val="22"/>
                <w:szCs w:val="22"/>
              </w:rPr>
            </w:pPr>
            <w:r w:rsidRPr="00CC7525">
              <w:rPr>
                <w:b/>
                <w:sz w:val="22"/>
                <w:szCs w:val="22"/>
              </w:rPr>
              <w:t>Teisė verstis veikla</w:t>
            </w:r>
          </w:p>
        </w:tc>
      </w:tr>
      <w:tr w:rsidR="002F4C15" w:rsidRPr="00CC7525" w14:paraId="4780AB58" w14:textId="77777777" w:rsidTr="001836D8">
        <w:tc>
          <w:tcPr>
            <w:tcW w:w="656" w:type="pct"/>
            <w:tcBorders>
              <w:top w:val="single" w:sz="4" w:space="0" w:color="auto"/>
              <w:left w:val="single" w:sz="4" w:space="0" w:color="auto"/>
              <w:bottom w:val="single" w:sz="4" w:space="0" w:color="auto"/>
              <w:right w:val="single" w:sz="4" w:space="0" w:color="auto"/>
            </w:tcBorders>
          </w:tcPr>
          <w:p w14:paraId="5466BE57" w14:textId="77777777" w:rsidR="002F4C15" w:rsidRPr="00CC7525" w:rsidRDefault="002F4C15" w:rsidP="001836D8">
            <w:pPr>
              <w:spacing w:before="60" w:after="60" w:line="257" w:lineRule="auto"/>
              <w:contextualSpacing/>
              <w:jc w:val="right"/>
              <w:rPr>
                <w:rFonts w:eastAsiaTheme="minorHAnsi"/>
                <w:sz w:val="22"/>
                <w:szCs w:val="22"/>
              </w:rPr>
            </w:pPr>
            <w:r w:rsidRPr="00CC7525">
              <w:rPr>
                <w:rFonts w:eastAsiaTheme="minorHAnsi"/>
                <w:sz w:val="22"/>
                <w:szCs w:val="22"/>
              </w:rPr>
              <w:t xml:space="preserve">1.1 </w:t>
            </w:r>
          </w:p>
        </w:tc>
        <w:tc>
          <w:tcPr>
            <w:tcW w:w="1771" w:type="pct"/>
            <w:tcBorders>
              <w:top w:val="single" w:sz="4" w:space="0" w:color="auto"/>
              <w:left w:val="single" w:sz="4" w:space="0" w:color="auto"/>
              <w:bottom w:val="single" w:sz="4" w:space="0" w:color="auto"/>
              <w:right w:val="single" w:sz="4" w:space="0" w:color="auto"/>
            </w:tcBorders>
          </w:tcPr>
          <w:p w14:paraId="04A0F643" w14:textId="77777777" w:rsidR="002F4C15" w:rsidRPr="00CC7525" w:rsidRDefault="002F4C15" w:rsidP="001836D8">
            <w:pPr>
              <w:shd w:val="clear" w:color="auto" w:fill="FFFFFF"/>
              <w:spacing w:line="280" w:lineRule="atLeast"/>
              <w:rPr>
                <w:sz w:val="22"/>
                <w:szCs w:val="22"/>
              </w:rPr>
            </w:pPr>
            <w:r w:rsidRPr="00CC7525">
              <w:rPr>
                <w:b/>
                <w:bCs/>
                <w:sz w:val="22"/>
                <w:szCs w:val="22"/>
                <w:bdr w:val="none" w:sz="0" w:space="0" w:color="auto" w:frame="1"/>
              </w:rPr>
              <w:t>Tiekėjas</w:t>
            </w:r>
            <w:r w:rsidRPr="00CC7525">
              <w:rPr>
                <w:sz w:val="22"/>
                <w:szCs w:val="22"/>
                <w:bdr w:val="none" w:sz="0" w:space="0" w:color="auto" w:frame="1"/>
              </w:rPr>
              <w:t> </w:t>
            </w:r>
            <w:r w:rsidRPr="00CC7525">
              <w:rPr>
                <w:b/>
                <w:bCs/>
                <w:sz w:val="22"/>
                <w:szCs w:val="22"/>
                <w:u w:val="single"/>
                <w:bdr w:val="none" w:sz="0" w:space="0" w:color="auto" w:frame="1"/>
              </w:rPr>
              <w:t>pasiūlymų pateikimo termino pabaigos dieną</w:t>
            </w:r>
            <w:r w:rsidRPr="00CC7525">
              <w:rPr>
                <w:b/>
                <w:bCs/>
                <w:sz w:val="22"/>
                <w:szCs w:val="22"/>
                <w:bdr w:val="none" w:sz="0" w:space="0" w:color="auto" w:frame="1"/>
              </w:rPr>
              <w:t> turi teisę verstis statybos darbų veikla </w:t>
            </w:r>
            <w:r w:rsidRPr="00CC7525">
              <w:rPr>
                <w:sz w:val="22"/>
                <w:szCs w:val="22"/>
                <w:bdr w:val="none" w:sz="0" w:space="0" w:color="auto" w:frame="1"/>
              </w:rPr>
              <w:t>(vadovaujantis LR statybos įstatymo 18 str. 2 d.):</w:t>
            </w:r>
            <w:r w:rsidRPr="00CC7525">
              <w:rPr>
                <w:b/>
                <w:bCs/>
                <w:sz w:val="22"/>
                <w:szCs w:val="22"/>
                <w:bdr w:val="none" w:sz="0" w:space="0" w:color="auto" w:frame="1"/>
              </w:rPr>
              <w:t> </w:t>
            </w:r>
          </w:p>
          <w:p w14:paraId="2E1415F9" w14:textId="77777777" w:rsidR="002F4C15" w:rsidRPr="00CC7525" w:rsidRDefault="002F4C15" w:rsidP="001836D8">
            <w:pPr>
              <w:shd w:val="clear" w:color="auto" w:fill="FFFFFF"/>
              <w:spacing w:line="280" w:lineRule="atLeast"/>
              <w:rPr>
                <w:bCs/>
                <w:color w:val="000000"/>
                <w:sz w:val="22"/>
                <w:szCs w:val="22"/>
                <w:bdr w:val="none" w:sz="0" w:space="0" w:color="auto" w:frame="1"/>
              </w:rPr>
            </w:pPr>
          </w:p>
          <w:p w14:paraId="539BBCAF" w14:textId="0304F075" w:rsidR="002F4C15" w:rsidRPr="00CC7525" w:rsidRDefault="002F4C15" w:rsidP="001836D8">
            <w:pPr>
              <w:shd w:val="clear" w:color="auto" w:fill="FFFFFF"/>
              <w:spacing w:line="280" w:lineRule="atLeast"/>
              <w:rPr>
                <w:bCs/>
                <w:color w:val="000000"/>
                <w:sz w:val="22"/>
                <w:szCs w:val="22"/>
                <w:bdr w:val="none" w:sz="0" w:space="0" w:color="auto" w:frame="1"/>
              </w:rPr>
            </w:pPr>
            <w:r w:rsidRPr="00CC7525">
              <w:rPr>
                <w:b/>
                <w:color w:val="000000"/>
                <w:sz w:val="22"/>
                <w:szCs w:val="22"/>
                <w:bdr w:val="none" w:sz="0" w:space="0" w:color="auto" w:frame="1"/>
              </w:rPr>
              <w:t>1.1.1.Statinių kategorija:</w:t>
            </w:r>
            <w:r w:rsidRPr="00CC7525">
              <w:rPr>
                <w:bCs/>
                <w:color w:val="000000"/>
                <w:sz w:val="22"/>
                <w:szCs w:val="22"/>
                <w:bdr w:val="none" w:sz="0" w:space="0" w:color="auto" w:frame="1"/>
              </w:rPr>
              <w:t xml:space="preserve"> ypatingieji statiniai;</w:t>
            </w:r>
          </w:p>
          <w:p w14:paraId="043FE209" w14:textId="15DFC485" w:rsidR="004F7E3B" w:rsidRPr="00CC7525" w:rsidRDefault="004F7E3B" w:rsidP="001836D8">
            <w:pPr>
              <w:shd w:val="clear" w:color="auto" w:fill="FFFFFF"/>
              <w:spacing w:line="280" w:lineRule="atLeast"/>
              <w:rPr>
                <w:bCs/>
                <w:color w:val="000000"/>
                <w:sz w:val="22"/>
                <w:szCs w:val="22"/>
                <w:bdr w:val="none" w:sz="0" w:space="0" w:color="auto" w:frame="1"/>
              </w:rPr>
            </w:pPr>
            <w:r w:rsidRPr="00CC7525">
              <w:rPr>
                <w:b/>
                <w:color w:val="000000"/>
                <w:sz w:val="22"/>
                <w:szCs w:val="22"/>
                <w:bdr w:val="none" w:sz="0" w:space="0" w:color="auto" w:frame="1"/>
              </w:rPr>
              <w:t>1.1.2. Statinių grupė:</w:t>
            </w:r>
            <w:r w:rsidRPr="00CC7525">
              <w:rPr>
                <w:bCs/>
                <w:color w:val="000000"/>
                <w:sz w:val="22"/>
                <w:szCs w:val="22"/>
                <w:bdr w:val="none" w:sz="0" w:space="0" w:color="auto" w:frame="1"/>
              </w:rPr>
              <w:t xml:space="preserve"> negyvenamieji pastatai;</w:t>
            </w:r>
            <w:r w:rsidR="00371820">
              <w:rPr>
                <w:bCs/>
                <w:color w:val="000000"/>
                <w:sz w:val="22"/>
                <w:szCs w:val="22"/>
                <w:bdr w:val="none" w:sz="0" w:space="0" w:color="auto" w:frame="1"/>
              </w:rPr>
              <w:t xml:space="preserve"> inžineriniai tinklai;</w:t>
            </w:r>
          </w:p>
          <w:p w14:paraId="2B163263" w14:textId="7698E5D4" w:rsidR="00C86269" w:rsidRPr="00CC7525" w:rsidRDefault="00C86269" w:rsidP="001836D8">
            <w:pPr>
              <w:shd w:val="clear" w:color="auto" w:fill="FFFFFF"/>
              <w:tabs>
                <w:tab w:val="left" w:pos="541"/>
              </w:tabs>
              <w:rPr>
                <w:rFonts w:eastAsiaTheme="minorEastAsia"/>
                <w:bCs/>
                <w:color w:val="000000"/>
                <w:sz w:val="22"/>
                <w:szCs w:val="22"/>
                <w:bdr w:val="none" w:sz="0" w:space="0" w:color="auto" w:frame="1"/>
              </w:rPr>
            </w:pPr>
            <w:r w:rsidRPr="00CC7525">
              <w:rPr>
                <w:rFonts w:eastAsiaTheme="minorEastAsia"/>
                <w:b/>
                <w:color w:val="000000"/>
                <w:sz w:val="22"/>
                <w:szCs w:val="22"/>
                <w:bdr w:val="none" w:sz="0" w:space="0" w:color="auto" w:frame="1"/>
              </w:rPr>
              <w:t>1.1.</w:t>
            </w:r>
            <w:r w:rsidR="00831D94" w:rsidRPr="00CC7525">
              <w:rPr>
                <w:rFonts w:eastAsiaTheme="minorEastAsia"/>
                <w:b/>
                <w:color w:val="000000"/>
                <w:sz w:val="22"/>
                <w:szCs w:val="22"/>
                <w:bdr w:val="none" w:sz="0" w:space="0" w:color="auto" w:frame="1"/>
              </w:rPr>
              <w:t>4</w:t>
            </w:r>
            <w:r w:rsidRPr="00CC7525">
              <w:rPr>
                <w:rFonts w:eastAsiaTheme="minorEastAsia"/>
                <w:b/>
                <w:color w:val="000000"/>
                <w:sz w:val="22"/>
                <w:szCs w:val="22"/>
                <w:bdr w:val="none" w:sz="0" w:space="0" w:color="auto" w:frame="1"/>
              </w:rPr>
              <w:t>. Statybos darbų sritys:</w:t>
            </w:r>
            <w:r w:rsidRPr="00CC7525">
              <w:rPr>
                <w:rFonts w:eastAsiaTheme="minorEastAsia"/>
                <w:bCs/>
                <w:color w:val="000000"/>
                <w:sz w:val="22"/>
                <w:szCs w:val="22"/>
                <w:bdr w:val="none" w:sz="0" w:space="0" w:color="auto" w:frame="1"/>
              </w:rPr>
              <w:t xml:space="preserve"> </w:t>
            </w:r>
            <w:r w:rsidR="0049691C">
              <w:rPr>
                <w:rFonts w:eastAsiaTheme="minorEastAsia"/>
                <w:bCs/>
                <w:color w:val="000000"/>
                <w:sz w:val="22"/>
                <w:szCs w:val="22"/>
                <w:bdr w:val="none" w:sz="0" w:space="0" w:color="auto" w:frame="1"/>
              </w:rPr>
              <w:t xml:space="preserve">žemės darbai, statybinių konstrukcijų statyba ir montavimas, </w:t>
            </w:r>
            <w:proofErr w:type="spellStart"/>
            <w:r w:rsidR="0049691C">
              <w:rPr>
                <w:rFonts w:eastAsiaTheme="minorEastAsia"/>
                <w:bCs/>
                <w:color w:val="000000"/>
                <w:sz w:val="22"/>
                <w:szCs w:val="22"/>
                <w:bdr w:val="none" w:sz="0" w:space="0" w:color="auto" w:frame="1"/>
              </w:rPr>
              <w:t>hidrolizoliacija</w:t>
            </w:r>
            <w:proofErr w:type="spellEnd"/>
            <w:r w:rsidR="0049691C">
              <w:rPr>
                <w:rFonts w:eastAsiaTheme="minorEastAsia"/>
                <w:bCs/>
                <w:color w:val="000000"/>
                <w:sz w:val="22"/>
                <w:szCs w:val="22"/>
                <w:bdr w:val="none" w:sz="0" w:space="0" w:color="auto" w:frame="1"/>
              </w:rPr>
              <w:t>, kuro technologinių inžinerinių sistemų įrengimas; statinio elektros inžinerinių sistemų įrengimas.</w:t>
            </w:r>
          </w:p>
          <w:p w14:paraId="378E4283" w14:textId="77777777" w:rsidR="002F4C15" w:rsidRPr="00CC7525" w:rsidRDefault="002F4C15" w:rsidP="001836D8">
            <w:pPr>
              <w:shd w:val="clear" w:color="auto" w:fill="FFFFFF"/>
              <w:spacing w:line="280" w:lineRule="atLeast"/>
              <w:rPr>
                <w:color w:val="000000"/>
                <w:sz w:val="22"/>
                <w:szCs w:val="22"/>
                <w:bdr w:val="none" w:sz="0" w:space="0" w:color="auto" w:frame="1"/>
              </w:rPr>
            </w:pPr>
          </w:p>
          <w:p w14:paraId="679A5F53" w14:textId="77777777" w:rsidR="002F4C15" w:rsidRPr="00CC7525" w:rsidRDefault="002F4C15" w:rsidP="001836D8">
            <w:pPr>
              <w:shd w:val="clear" w:color="auto" w:fill="FFFFFF"/>
              <w:spacing w:line="280" w:lineRule="atLeast"/>
              <w:rPr>
                <w:color w:val="000000"/>
                <w:sz w:val="22"/>
                <w:szCs w:val="22"/>
              </w:rPr>
            </w:pPr>
            <w:r w:rsidRPr="00CC7525">
              <w:rPr>
                <w:color w:val="000000"/>
                <w:sz w:val="22"/>
                <w:szCs w:val="22"/>
                <w:bdr w:val="none" w:sz="0" w:space="0" w:color="auto" w:frame="1"/>
              </w:rPr>
              <w:t>Pastaba.</w:t>
            </w:r>
          </w:p>
          <w:p w14:paraId="2847D4C9" w14:textId="77777777" w:rsidR="002F4C15" w:rsidRPr="00CC7525" w:rsidRDefault="002F4C15" w:rsidP="001836D8">
            <w:pPr>
              <w:autoSpaceDE w:val="0"/>
              <w:autoSpaceDN w:val="0"/>
              <w:adjustRightInd w:val="0"/>
              <w:spacing w:line="280" w:lineRule="atLeast"/>
              <w:rPr>
                <w:color w:val="000000"/>
                <w:sz w:val="22"/>
                <w:szCs w:val="22"/>
              </w:rPr>
            </w:pPr>
            <w:r w:rsidRPr="00CC7525">
              <w:rPr>
                <w:i/>
                <w:iCs/>
                <w:color w:val="000000"/>
                <w:sz w:val="22"/>
                <w:szCs w:val="22"/>
                <w:bdr w:val="none" w:sz="0" w:space="0" w:color="auto" w:frame="1"/>
              </w:rPr>
              <w:t>Atestatas atitiks reikalavimus, jei jis apims daugiau statinių kategorijų / statinių grupių / statinių pogrupių (paskirčių) / atestuojamų veiklos rūsių / statybos darbų sričių. Bet kokiu atveju vertinant, ar atestatas yra tinkamas, bus vertinama, ar tiekėjas turi teisę atlikti atitinkamus darbus pagal keliamus reikalavimus.</w:t>
            </w:r>
          </w:p>
        </w:tc>
        <w:tc>
          <w:tcPr>
            <w:tcW w:w="2573" w:type="pct"/>
            <w:tcBorders>
              <w:top w:val="single" w:sz="4" w:space="0" w:color="auto"/>
              <w:left w:val="single" w:sz="4" w:space="0" w:color="auto"/>
              <w:bottom w:val="single" w:sz="4" w:space="0" w:color="auto"/>
              <w:right w:val="single" w:sz="4" w:space="0" w:color="auto"/>
            </w:tcBorders>
          </w:tcPr>
          <w:p w14:paraId="66BAF07E" w14:textId="77777777" w:rsidR="002F4C15" w:rsidRPr="00CC7525" w:rsidRDefault="002F4C15" w:rsidP="001836D8">
            <w:pPr>
              <w:shd w:val="clear" w:color="auto" w:fill="FFFFFF"/>
              <w:spacing w:line="280" w:lineRule="atLeast"/>
              <w:ind w:right="12"/>
              <w:rPr>
                <w:color w:val="000000"/>
                <w:sz w:val="22"/>
                <w:szCs w:val="22"/>
              </w:rPr>
            </w:pPr>
            <w:r w:rsidRPr="00CC7525">
              <w:rPr>
                <w:color w:val="000000"/>
                <w:sz w:val="22"/>
                <w:szCs w:val="22"/>
                <w:u w:val="single"/>
                <w:bdr w:val="none" w:sz="0" w:space="0" w:color="auto" w:frame="1"/>
              </w:rPr>
              <w:t>Pateikiama</w:t>
            </w:r>
            <w:r w:rsidRPr="00CC7525">
              <w:rPr>
                <w:color w:val="000000"/>
                <w:sz w:val="22"/>
                <w:szCs w:val="22"/>
                <w:bdr w:val="none" w:sz="0" w:space="0" w:color="auto" w:frame="1"/>
              </w:rPr>
              <w:t>: </w:t>
            </w:r>
          </w:p>
          <w:p w14:paraId="2CA90AEF" w14:textId="77777777" w:rsidR="002F4C15" w:rsidRPr="00CC7525" w:rsidRDefault="002F4C15" w:rsidP="001836D8">
            <w:pPr>
              <w:spacing w:line="280" w:lineRule="atLeast"/>
              <w:rPr>
                <w:b/>
                <w:sz w:val="22"/>
                <w:szCs w:val="22"/>
              </w:rPr>
            </w:pPr>
            <w:r w:rsidRPr="00CC7525">
              <w:rPr>
                <w:sz w:val="22"/>
                <w:szCs w:val="22"/>
              </w:rPr>
              <w:t xml:space="preserve">Lietuvos Respublikos Aplinkos ministerijos, Viešosios įstaigos Statybos sektoriaus vystymo agentūros ar VĮ Statybos produkcijos sertifikavimo centro </w:t>
            </w:r>
            <w:r w:rsidRPr="00CC7525">
              <w:rPr>
                <w:rFonts w:eastAsia="Calibri"/>
                <w:sz w:val="22"/>
                <w:szCs w:val="22"/>
              </w:rPr>
              <w:t>išduotas</w:t>
            </w:r>
            <w:r w:rsidRPr="00CC7525">
              <w:rPr>
                <w:sz w:val="22"/>
                <w:szCs w:val="22"/>
              </w:rPr>
              <w:t xml:space="preserve"> kvalifikacijos atestatas, suteikiantis teisę rangovui atlikti 1.1 p. nurodytus statybos darbus. </w:t>
            </w:r>
          </w:p>
          <w:p w14:paraId="6C1541A5" w14:textId="77777777" w:rsidR="002F4C15" w:rsidRPr="00CC7525" w:rsidRDefault="002F4C15" w:rsidP="001836D8">
            <w:pPr>
              <w:spacing w:line="280" w:lineRule="atLeast"/>
              <w:rPr>
                <w:sz w:val="22"/>
                <w:szCs w:val="22"/>
              </w:rPr>
            </w:pPr>
            <w:r w:rsidRPr="00CC7525">
              <w:rPr>
                <w:color w:val="000000"/>
                <w:sz w:val="22"/>
                <w:szCs w:val="22"/>
              </w:rPr>
              <w:t xml:space="preserve">Tiekėjas pasiūlymo pateikimo termino pabaigos dienai turi turėti teisę verstis šiame punkte nurodyta veikla savo kilmės šalyje. Tiekėjo, registruoto Europos Sąjungos valstybėje narėje, Europos ekonominės erdvės valstybėje narėje arba Šveicarijos Konfederacijoje priimami tiekėjo kilmės šalies kompetentingų institucijų išduoti dokumentai, tačiau toks užsienio šalies tiekėjas turi pareigą kreiptis į atitinkamą Lietuvos Respublikos instituciją dėl teisės pripažinimo dokumento išdavimo, </w:t>
            </w:r>
            <w:r w:rsidRPr="00CC7525">
              <w:rPr>
                <w:sz w:val="22"/>
                <w:szCs w:val="22"/>
              </w:rPr>
              <w:t xml:space="preserve">kurį turi įgyti prieš pasirašant sutartį (PO pasitikrins LT registruose). </w:t>
            </w:r>
          </w:p>
          <w:p w14:paraId="06845A72" w14:textId="77777777" w:rsidR="002F4C15" w:rsidRPr="00CC7525" w:rsidRDefault="002F4C15" w:rsidP="001836D8">
            <w:pPr>
              <w:shd w:val="clear" w:color="auto" w:fill="FFFFFF"/>
              <w:spacing w:line="280" w:lineRule="atLeast"/>
              <w:rPr>
                <w:bCs/>
                <w:sz w:val="22"/>
                <w:szCs w:val="22"/>
                <w:u w:val="single"/>
              </w:rPr>
            </w:pPr>
            <w:r w:rsidRPr="00CC7525">
              <w:rPr>
                <w:sz w:val="22"/>
                <w:szCs w:val="22"/>
              </w:rPr>
              <w:t>Tiekėjai, registruoti trečiojoje šalyje, atestuojami LR statybos techninio reglamento STR 1.02.01:2017 „Statybos dalyvių atestavimo ir teisės pripažinimo tvarkos aprašas“ nustatyta tvarka</w:t>
            </w:r>
          </w:p>
          <w:p w14:paraId="1E8E7280" w14:textId="77777777" w:rsidR="002F4C15" w:rsidRPr="00CC7525" w:rsidRDefault="002F4C15" w:rsidP="001836D8">
            <w:pPr>
              <w:shd w:val="clear" w:color="auto" w:fill="FFFFFF"/>
              <w:spacing w:line="280" w:lineRule="atLeast"/>
              <w:rPr>
                <w:bCs/>
                <w:sz w:val="22"/>
                <w:szCs w:val="22"/>
                <w:u w:val="single"/>
              </w:rPr>
            </w:pPr>
          </w:p>
          <w:p w14:paraId="59CB5CFC" w14:textId="77777777" w:rsidR="002F4C15" w:rsidRPr="00CC7525" w:rsidRDefault="002F4C15" w:rsidP="001836D8">
            <w:pPr>
              <w:shd w:val="clear" w:color="auto" w:fill="FFFFFF"/>
              <w:spacing w:line="280" w:lineRule="atLeast"/>
              <w:rPr>
                <w:color w:val="000000"/>
                <w:sz w:val="22"/>
                <w:szCs w:val="22"/>
                <w:bdr w:val="none" w:sz="0" w:space="0" w:color="auto" w:frame="1"/>
              </w:rPr>
            </w:pPr>
            <w:r w:rsidRPr="00CC7525">
              <w:rPr>
                <w:rFonts w:eastAsia="Calibri"/>
                <w:i/>
                <w:sz w:val="22"/>
                <w:szCs w:val="22"/>
              </w:rPr>
              <w:t>Tiekėjas privalo pateikti nurodyto kvalifikacijos atestato kopiją, išskyrus atvejus, jei informacija apie turimą kvalifikacijos atestatą yra paskelbta</w:t>
            </w:r>
            <w:r w:rsidRPr="00CC7525">
              <w:rPr>
                <w:rFonts w:eastAsia="Calibri"/>
                <w:i/>
                <w:color w:val="00B050"/>
                <w:sz w:val="22"/>
                <w:szCs w:val="22"/>
              </w:rPr>
              <w:t xml:space="preserve"> </w:t>
            </w:r>
            <w:r w:rsidRPr="00CC7525">
              <w:rPr>
                <w:i/>
                <w:sz w:val="22"/>
                <w:szCs w:val="22"/>
              </w:rPr>
              <w:t>viešai skelbiamame registre.</w:t>
            </w:r>
            <w:r w:rsidRPr="00CC7525">
              <w:rPr>
                <w:color w:val="000000"/>
                <w:sz w:val="22"/>
                <w:szCs w:val="22"/>
                <w:bdr w:val="none" w:sz="0" w:space="0" w:color="auto" w:frame="1"/>
              </w:rPr>
              <w:t> </w:t>
            </w:r>
          </w:p>
          <w:p w14:paraId="69BB0A22" w14:textId="77777777" w:rsidR="002F4C15" w:rsidRPr="00CC7525" w:rsidRDefault="002F4C15" w:rsidP="001836D8">
            <w:pPr>
              <w:autoSpaceDE w:val="0"/>
              <w:autoSpaceDN w:val="0"/>
              <w:adjustRightInd w:val="0"/>
              <w:spacing w:line="280" w:lineRule="atLeast"/>
              <w:rPr>
                <w:color w:val="000000"/>
                <w:sz w:val="22"/>
                <w:szCs w:val="22"/>
              </w:rPr>
            </w:pPr>
          </w:p>
        </w:tc>
      </w:tr>
      <w:tr w:rsidR="002F4C15" w:rsidRPr="00CC7525" w14:paraId="1AF63737" w14:textId="77777777" w:rsidTr="001836D8">
        <w:tc>
          <w:tcPr>
            <w:tcW w:w="656" w:type="pct"/>
            <w:tcBorders>
              <w:top w:val="single" w:sz="4" w:space="0" w:color="auto"/>
              <w:left w:val="single" w:sz="4" w:space="0" w:color="auto"/>
              <w:bottom w:val="single" w:sz="4" w:space="0" w:color="auto"/>
              <w:right w:val="single" w:sz="4" w:space="0" w:color="auto"/>
            </w:tcBorders>
          </w:tcPr>
          <w:p w14:paraId="2E3A2583" w14:textId="77777777" w:rsidR="002F4C15" w:rsidRPr="00CC7525" w:rsidRDefault="002F4C15" w:rsidP="001836D8">
            <w:pPr>
              <w:numPr>
                <w:ilvl w:val="0"/>
                <w:numId w:val="37"/>
              </w:numPr>
              <w:spacing w:before="60" w:after="60" w:line="257" w:lineRule="auto"/>
              <w:ind w:left="357" w:hanging="357"/>
              <w:contextualSpacing/>
              <w:jc w:val="left"/>
              <w:rPr>
                <w:rFonts w:eastAsiaTheme="minorHAnsi"/>
                <w:sz w:val="22"/>
                <w:szCs w:val="22"/>
              </w:rPr>
            </w:pPr>
          </w:p>
        </w:tc>
        <w:tc>
          <w:tcPr>
            <w:tcW w:w="4344" w:type="pct"/>
            <w:gridSpan w:val="2"/>
            <w:tcBorders>
              <w:top w:val="nil"/>
              <w:bottom w:val="nil"/>
              <w:right w:val="single" w:sz="4" w:space="0" w:color="auto"/>
            </w:tcBorders>
          </w:tcPr>
          <w:p w14:paraId="07BDE491" w14:textId="77777777" w:rsidR="002F4C15" w:rsidRPr="00CC7525" w:rsidRDefault="002F4C15" w:rsidP="001836D8">
            <w:pPr>
              <w:rPr>
                <w:b/>
                <w:sz w:val="22"/>
                <w:szCs w:val="22"/>
              </w:rPr>
            </w:pPr>
            <w:r w:rsidRPr="00CC7525">
              <w:rPr>
                <w:b/>
                <w:sz w:val="22"/>
                <w:szCs w:val="22"/>
              </w:rPr>
              <w:t>Finansinis ir ekonominis pajėgumas</w:t>
            </w:r>
          </w:p>
        </w:tc>
      </w:tr>
      <w:tr w:rsidR="002F4C15" w:rsidRPr="00CC7525" w14:paraId="70A60D88" w14:textId="77777777" w:rsidTr="001836D8">
        <w:tc>
          <w:tcPr>
            <w:tcW w:w="656" w:type="pct"/>
            <w:tcBorders>
              <w:top w:val="single" w:sz="4" w:space="0" w:color="auto"/>
              <w:left w:val="single" w:sz="4" w:space="0" w:color="auto"/>
              <w:bottom w:val="single" w:sz="4" w:space="0" w:color="auto"/>
              <w:right w:val="single" w:sz="4" w:space="0" w:color="auto"/>
            </w:tcBorders>
          </w:tcPr>
          <w:p w14:paraId="72B0F6B8" w14:textId="77777777" w:rsidR="002F4C15" w:rsidRPr="00CC7525" w:rsidRDefault="002F4C15" w:rsidP="001836D8">
            <w:pPr>
              <w:numPr>
                <w:ilvl w:val="1"/>
                <w:numId w:val="37"/>
              </w:numPr>
              <w:spacing w:before="60" w:after="60" w:line="257" w:lineRule="auto"/>
              <w:ind w:left="357" w:hanging="357"/>
              <w:contextualSpacing/>
              <w:jc w:val="right"/>
              <w:rPr>
                <w:rFonts w:eastAsiaTheme="minorHAnsi"/>
                <w:sz w:val="22"/>
                <w:szCs w:val="22"/>
              </w:rPr>
            </w:pPr>
          </w:p>
        </w:tc>
        <w:tc>
          <w:tcPr>
            <w:tcW w:w="1771" w:type="pct"/>
            <w:tcBorders>
              <w:top w:val="single" w:sz="4" w:space="0" w:color="auto"/>
              <w:left w:val="single" w:sz="4" w:space="0" w:color="auto"/>
              <w:bottom w:val="single" w:sz="4" w:space="0" w:color="auto"/>
              <w:right w:val="single" w:sz="4" w:space="0" w:color="auto"/>
            </w:tcBorders>
          </w:tcPr>
          <w:p w14:paraId="09F5E476" w14:textId="77777777" w:rsidR="002F4C15" w:rsidRPr="00CC7525" w:rsidRDefault="002F4C15" w:rsidP="001836D8">
            <w:pPr>
              <w:autoSpaceDE w:val="0"/>
              <w:autoSpaceDN w:val="0"/>
              <w:adjustRightInd w:val="0"/>
              <w:rPr>
                <w:color w:val="000000"/>
                <w:sz w:val="22"/>
                <w:szCs w:val="22"/>
              </w:rPr>
            </w:pPr>
            <w:r w:rsidRPr="00CC7525">
              <w:rPr>
                <w:color w:val="000000"/>
                <w:sz w:val="22"/>
                <w:szCs w:val="22"/>
              </w:rPr>
              <w:t>NETAIKOMA</w:t>
            </w:r>
          </w:p>
        </w:tc>
        <w:tc>
          <w:tcPr>
            <w:tcW w:w="2573" w:type="pct"/>
            <w:tcBorders>
              <w:top w:val="single" w:sz="4" w:space="0" w:color="auto"/>
              <w:left w:val="single" w:sz="4" w:space="0" w:color="auto"/>
              <w:bottom w:val="single" w:sz="4" w:space="0" w:color="auto"/>
              <w:right w:val="single" w:sz="4" w:space="0" w:color="auto"/>
            </w:tcBorders>
          </w:tcPr>
          <w:p w14:paraId="394A40D5" w14:textId="77777777" w:rsidR="002F4C15" w:rsidRPr="00CC7525" w:rsidRDefault="002F4C15" w:rsidP="001836D8">
            <w:pPr>
              <w:autoSpaceDE w:val="0"/>
              <w:autoSpaceDN w:val="0"/>
              <w:adjustRightInd w:val="0"/>
              <w:rPr>
                <w:color w:val="000000"/>
                <w:sz w:val="22"/>
                <w:szCs w:val="22"/>
              </w:rPr>
            </w:pPr>
          </w:p>
        </w:tc>
      </w:tr>
      <w:tr w:rsidR="002F4C15" w:rsidRPr="00CC7525" w14:paraId="18C0BC13" w14:textId="77777777" w:rsidTr="001836D8">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218A9" w14:textId="77777777" w:rsidR="002F4C15" w:rsidRPr="00CC7525" w:rsidRDefault="002F4C15" w:rsidP="001836D8">
            <w:pPr>
              <w:numPr>
                <w:ilvl w:val="0"/>
                <w:numId w:val="37"/>
              </w:numPr>
              <w:spacing w:before="60" w:after="60" w:line="257" w:lineRule="auto"/>
              <w:ind w:left="357" w:hanging="357"/>
              <w:contextualSpacing/>
              <w:jc w:val="left"/>
              <w:rPr>
                <w:rFonts w:eastAsiaTheme="minorHAnsi"/>
                <w:sz w:val="22"/>
                <w:szCs w:val="22"/>
              </w:rPr>
            </w:pPr>
          </w:p>
        </w:tc>
        <w:tc>
          <w:tcPr>
            <w:tcW w:w="4344" w:type="pct"/>
            <w:gridSpan w:val="2"/>
            <w:tcBorders>
              <w:top w:val="nil"/>
              <w:bottom w:val="nil"/>
              <w:right w:val="single" w:sz="4" w:space="0" w:color="auto"/>
            </w:tcBorders>
          </w:tcPr>
          <w:p w14:paraId="2758E7C8" w14:textId="77777777" w:rsidR="002F4C15" w:rsidRPr="00CC7525" w:rsidRDefault="002F4C15" w:rsidP="001836D8">
            <w:pPr>
              <w:rPr>
                <w:b/>
                <w:sz w:val="22"/>
                <w:szCs w:val="22"/>
              </w:rPr>
            </w:pPr>
            <w:r w:rsidRPr="00CC7525">
              <w:rPr>
                <w:b/>
                <w:sz w:val="22"/>
                <w:szCs w:val="22"/>
              </w:rPr>
              <w:t>Techninis ir profesinis pajėgumas</w:t>
            </w:r>
          </w:p>
        </w:tc>
      </w:tr>
      <w:tr w:rsidR="002F4C15" w:rsidRPr="00CC7525" w14:paraId="0B380553" w14:textId="77777777" w:rsidTr="001836D8">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5648" w14:textId="77777777" w:rsidR="002F4C15" w:rsidRPr="00CC7525" w:rsidRDefault="002F4C15" w:rsidP="001836D8">
            <w:pPr>
              <w:numPr>
                <w:ilvl w:val="1"/>
                <w:numId w:val="37"/>
              </w:numPr>
              <w:spacing w:before="60" w:after="60" w:line="257" w:lineRule="auto"/>
              <w:ind w:left="357" w:hanging="357"/>
              <w:contextualSpacing/>
              <w:jc w:val="right"/>
              <w:rPr>
                <w:rFonts w:eastAsiaTheme="minorHAnsi"/>
                <w:sz w:val="22"/>
                <w:szCs w:val="22"/>
              </w:rPr>
            </w:pPr>
          </w:p>
        </w:tc>
        <w:tc>
          <w:tcPr>
            <w:tcW w:w="1771" w:type="pct"/>
            <w:tcBorders>
              <w:top w:val="single" w:sz="4" w:space="0" w:color="000000" w:themeColor="text1"/>
              <w:left w:val="single" w:sz="4" w:space="0" w:color="000000" w:themeColor="text1"/>
              <w:bottom w:val="single" w:sz="4" w:space="0" w:color="000000" w:themeColor="text1"/>
              <w:right w:val="single" w:sz="4" w:space="0" w:color="auto"/>
            </w:tcBorders>
          </w:tcPr>
          <w:p w14:paraId="18FAD868" w14:textId="77777777" w:rsidR="002F4C15" w:rsidRPr="00CC7525" w:rsidRDefault="002F4C15" w:rsidP="001836D8">
            <w:pPr>
              <w:spacing w:line="280" w:lineRule="atLeast"/>
              <w:rPr>
                <w:sz w:val="22"/>
                <w:szCs w:val="22"/>
              </w:rPr>
            </w:pPr>
            <w:r w:rsidRPr="00CC7525">
              <w:rPr>
                <w:sz w:val="22"/>
                <w:szCs w:val="22"/>
              </w:rPr>
              <w:t xml:space="preserve">Tiekėjo asmenų (specialistų), atsakingų už sutarties vykdymą, kvalifikacija. </w:t>
            </w:r>
          </w:p>
          <w:p w14:paraId="6A4CD5DC" w14:textId="77777777" w:rsidR="002F4C15" w:rsidRPr="00CC7525" w:rsidRDefault="002F4C15" w:rsidP="001836D8">
            <w:pPr>
              <w:spacing w:line="280" w:lineRule="atLeast"/>
              <w:rPr>
                <w:sz w:val="22"/>
                <w:szCs w:val="22"/>
              </w:rPr>
            </w:pPr>
            <w:r w:rsidRPr="00CC7525">
              <w:rPr>
                <w:sz w:val="22"/>
                <w:szCs w:val="22"/>
              </w:rPr>
              <w:t>Tiekėjas privalo paskirti specialistus, kurių kvalifikacija atitinka nurodytus reikalavimus (reikalavimai nustatomi vadovaujantis LR Statybos įstatymu):</w:t>
            </w:r>
          </w:p>
          <w:p w14:paraId="00237B93" w14:textId="6525CF5E" w:rsidR="00F90CA2" w:rsidRPr="00CC7525" w:rsidRDefault="002F4C15" w:rsidP="001836D8">
            <w:pPr>
              <w:spacing w:line="280" w:lineRule="atLeast"/>
              <w:rPr>
                <w:b/>
                <w:bCs/>
                <w:sz w:val="22"/>
                <w:szCs w:val="22"/>
              </w:rPr>
            </w:pPr>
            <w:r w:rsidRPr="00CC7525">
              <w:rPr>
                <w:b/>
                <w:bCs/>
                <w:sz w:val="22"/>
                <w:szCs w:val="22"/>
              </w:rPr>
              <w:t>3.</w:t>
            </w:r>
            <w:r w:rsidR="00266FEC" w:rsidRPr="00CC7525">
              <w:rPr>
                <w:b/>
                <w:bCs/>
                <w:sz w:val="22"/>
                <w:szCs w:val="22"/>
              </w:rPr>
              <w:t>1</w:t>
            </w:r>
            <w:r w:rsidRPr="00CC7525">
              <w:rPr>
                <w:b/>
                <w:bCs/>
                <w:sz w:val="22"/>
                <w:szCs w:val="22"/>
              </w:rPr>
              <w:t>.1. ne mažiau kaip 1</w:t>
            </w:r>
            <w:r w:rsidR="002C6E99">
              <w:rPr>
                <w:b/>
                <w:bCs/>
                <w:sz w:val="22"/>
                <w:szCs w:val="22"/>
              </w:rPr>
              <w:t xml:space="preserve"> (vieną)</w:t>
            </w:r>
            <w:r w:rsidRPr="00CC7525">
              <w:rPr>
                <w:b/>
                <w:bCs/>
                <w:sz w:val="22"/>
                <w:szCs w:val="22"/>
              </w:rPr>
              <w:t xml:space="preserve"> statinio statybos vadovą</w:t>
            </w:r>
            <w:r w:rsidR="00F90CA2" w:rsidRPr="00CC7525">
              <w:rPr>
                <w:b/>
                <w:bCs/>
                <w:sz w:val="22"/>
                <w:szCs w:val="22"/>
              </w:rPr>
              <w:t>, atsakingą už sutarties vykdymą, turintį teisę būti ypatingo statinio statybos vadovu,</w:t>
            </w:r>
            <w:r w:rsidR="002C6E99">
              <w:rPr>
                <w:b/>
                <w:bCs/>
                <w:sz w:val="22"/>
                <w:szCs w:val="22"/>
              </w:rPr>
              <w:t xml:space="preserve"> statinių grupėje negyvenamieji pastatai; inžineriniai tinklai.</w:t>
            </w:r>
          </w:p>
          <w:p w14:paraId="717F7D3E" w14:textId="1AA2B8BE" w:rsidR="00F90CA2" w:rsidRPr="00CC7525" w:rsidRDefault="00F90CA2" w:rsidP="001836D8">
            <w:pPr>
              <w:spacing w:line="280" w:lineRule="atLeast"/>
              <w:rPr>
                <w:sz w:val="22"/>
                <w:szCs w:val="22"/>
              </w:rPr>
            </w:pPr>
            <w:r w:rsidRPr="00CC7525">
              <w:rPr>
                <w:b/>
                <w:bCs/>
                <w:sz w:val="22"/>
                <w:szCs w:val="22"/>
              </w:rPr>
              <w:t>Statinių kategorija</w:t>
            </w:r>
            <w:r w:rsidRPr="00CC7525">
              <w:rPr>
                <w:sz w:val="22"/>
                <w:szCs w:val="22"/>
              </w:rPr>
              <w:t>: ypatingieji statiniai;</w:t>
            </w:r>
          </w:p>
          <w:p w14:paraId="20B54F16" w14:textId="454083FB" w:rsidR="002F4C15" w:rsidRPr="00CC7525" w:rsidRDefault="00F90CA2" w:rsidP="001836D8">
            <w:pPr>
              <w:spacing w:line="280" w:lineRule="atLeast"/>
              <w:rPr>
                <w:sz w:val="22"/>
                <w:szCs w:val="22"/>
              </w:rPr>
            </w:pPr>
            <w:r w:rsidRPr="00CC7525">
              <w:rPr>
                <w:b/>
                <w:bCs/>
                <w:sz w:val="22"/>
                <w:szCs w:val="22"/>
              </w:rPr>
              <w:lastRenderedPageBreak/>
              <w:t xml:space="preserve">Statinių grupė: </w:t>
            </w:r>
            <w:r w:rsidRPr="00CC7525">
              <w:rPr>
                <w:sz w:val="22"/>
                <w:szCs w:val="22"/>
              </w:rPr>
              <w:t>negyvenamieji pastatai</w:t>
            </w:r>
            <w:r w:rsidR="002C6E99">
              <w:rPr>
                <w:sz w:val="22"/>
                <w:szCs w:val="22"/>
              </w:rPr>
              <w:t>; inžineriniai tinklai.</w:t>
            </w:r>
          </w:p>
          <w:p w14:paraId="76020475" w14:textId="77777777" w:rsidR="002F4C15" w:rsidRPr="00CC7525" w:rsidRDefault="002F4C15" w:rsidP="001836D8">
            <w:pPr>
              <w:spacing w:line="280" w:lineRule="atLeast"/>
              <w:rPr>
                <w:sz w:val="22"/>
                <w:szCs w:val="22"/>
              </w:rPr>
            </w:pPr>
          </w:p>
          <w:p w14:paraId="1F1DB050" w14:textId="77777777" w:rsidR="002F4C15" w:rsidRPr="00CC7525" w:rsidRDefault="002F4C15" w:rsidP="001836D8">
            <w:pPr>
              <w:spacing w:line="280" w:lineRule="atLeast"/>
              <w:rPr>
                <w:sz w:val="22"/>
                <w:szCs w:val="22"/>
              </w:rPr>
            </w:pPr>
            <w:r w:rsidRPr="00CC7525">
              <w:rPr>
                <w:sz w:val="22"/>
                <w:szCs w:val="22"/>
              </w:rPr>
              <w:t xml:space="preserve">Specialistų atestatai atitiks reikalavimus, ir jei jie apims daugiau statinių grupių ar pogrupių, nei reikalaujama. </w:t>
            </w:r>
          </w:p>
          <w:p w14:paraId="5101A8B4" w14:textId="77777777" w:rsidR="002F4C15" w:rsidRPr="00CC7525" w:rsidRDefault="002F4C15" w:rsidP="001836D8">
            <w:pPr>
              <w:spacing w:line="280" w:lineRule="atLeast"/>
              <w:rPr>
                <w:sz w:val="22"/>
                <w:szCs w:val="22"/>
              </w:rPr>
            </w:pPr>
            <w:r w:rsidRPr="00CC7525">
              <w:rPr>
                <w:sz w:val="22"/>
                <w:szCs w:val="22"/>
              </w:rPr>
              <w:t>Pastabos.</w:t>
            </w:r>
          </w:p>
          <w:p w14:paraId="47B1F1B5" w14:textId="77777777" w:rsidR="002F4C15" w:rsidRPr="00CC7525" w:rsidRDefault="002F4C15" w:rsidP="001836D8">
            <w:pPr>
              <w:spacing w:line="280" w:lineRule="atLeast"/>
              <w:rPr>
                <w:sz w:val="22"/>
                <w:szCs w:val="22"/>
              </w:rPr>
            </w:pPr>
            <w:r w:rsidRPr="00CC7525">
              <w:rPr>
                <w:sz w:val="22"/>
                <w:szCs w:val="22"/>
              </w:rPr>
              <w:t>1) Tiekėjas privalo paskirti reikiamą skaičių specialistų, kad užtikrintų tinkamą preliminariosios ir pagrindinės sutarčių vykdymą.</w:t>
            </w:r>
          </w:p>
          <w:p w14:paraId="10929150" w14:textId="77777777" w:rsidR="002F4C15" w:rsidRPr="00CC7525" w:rsidRDefault="002F4C15" w:rsidP="001836D8">
            <w:pPr>
              <w:spacing w:line="280" w:lineRule="atLeast"/>
              <w:rPr>
                <w:sz w:val="22"/>
                <w:szCs w:val="22"/>
              </w:rPr>
            </w:pPr>
            <w:r w:rsidRPr="00CC7525">
              <w:rPr>
                <w:sz w:val="22"/>
                <w:szCs w:val="22"/>
              </w:rPr>
              <w:t>2) Reikalaujamą kvalifikaciją tiekėjas (ar jo personalas) privalo būti įgijęs iki pasiūlymų pateikimo termino pabaigos.</w:t>
            </w:r>
          </w:p>
          <w:p w14:paraId="02FB9896" w14:textId="6BF40995" w:rsidR="002F4C15" w:rsidRPr="00CC7525" w:rsidRDefault="002F4C15" w:rsidP="00344071">
            <w:pPr>
              <w:spacing w:line="280" w:lineRule="atLeast"/>
              <w:rPr>
                <w:iCs/>
                <w:sz w:val="22"/>
                <w:szCs w:val="22"/>
                <w:u w:val="single"/>
              </w:rPr>
            </w:pPr>
            <w:r w:rsidRPr="00CC7525">
              <w:rPr>
                <w:iCs/>
                <w:sz w:val="22"/>
                <w:szCs w:val="22"/>
              </w:rPr>
              <w:t xml:space="preserve">4) Tiekėjo ir jo specialistų atestatai atitiks reikalavimus, jei jie apims daugiau </w:t>
            </w:r>
            <w:r w:rsidRPr="00CC7525">
              <w:rPr>
                <w:iCs/>
                <w:color w:val="000000"/>
                <w:sz w:val="22"/>
                <w:szCs w:val="22"/>
                <w:bdr w:val="none" w:sz="0" w:space="0" w:color="auto" w:frame="1"/>
              </w:rPr>
              <w:t>inžinerinių statinių grupių, pogrupių (paskirčių)</w:t>
            </w:r>
            <w:r w:rsidRPr="00CC7525">
              <w:rPr>
                <w:iCs/>
                <w:sz w:val="22"/>
                <w:szCs w:val="22"/>
              </w:rPr>
              <w:t xml:space="preserve"> nei reikalaujama.</w:t>
            </w:r>
          </w:p>
        </w:tc>
        <w:tc>
          <w:tcPr>
            <w:tcW w:w="2573" w:type="pct"/>
            <w:tcBorders>
              <w:top w:val="single" w:sz="4" w:space="0" w:color="000000" w:themeColor="text1"/>
              <w:left w:val="single" w:sz="4" w:space="0" w:color="auto"/>
              <w:bottom w:val="single" w:sz="4" w:space="0" w:color="000000" w:themeColor="text1"/>
              <w:right w:val="single" w:sz="4" w:space="0" w:color="auto"/>
            </w:tcBorders>
          </w:tcPr>
          <w:p w14:paraId="09196991" w14:textId="77777777" w:rsidR="002F4C15" w:rsidRPr="00CC7525" w:rsidRDefault="002F4C15" w:rsidP="001836D8">
            <w:pPr>
              <w:spacing w:line="280" w:lineRule="atLeast"/>
              <w:rPr>
                <w:sz w:val="22"/>
                <w:szCs w:val="22"/>
              </w:rPr>
            </w:pPr>
            <w:r w:rsidRPr="00CC7525">
              <w:rPr>
                <w:sz w:val="22"/>
                <w:szCs w:val="22"/>
              </w:rPr>
              <w:lastRenderedPageBreak/>
              <w:t>Pateikiama:</w:t>
            </w:r>
          </w:p>
          <w:p w14:paraId="2EF3A690" w14:textId="327CEE24" w:rsidR="002F4C15" w:rsidRPr="00CC7525" w:rsidRDefault="002F4C15" w:rsidP="001836D8">
            <w:pPr>
              <w:spacing w:line="280" w:lineRule="atLeast"/>
              <w:rPr>
                <w:rFonts w:eastAsia="Calibri"/>
                <w:sz w:val="22"/>
                <w:szCs w:val="22"/>
              </w:rPr>
            </w:pPr>
            <w:r w:rsidRPr="00CC7525">
              <w:rPr>
                <w:b/>
                <w:sz w:val="22"/>
                <w:szCs w:val="22"/>
              </w:rPr>
              <w:t>1)</w:t>
            </w:r>
            <w:r w:rsidRPr="00CC7525">
              <w:rPr>
                <w:sz w:val="22"/>
                <w:szCs w:val="22"/>
              </w:rPr>
              <w:t xml:space="preserve"> Vadovaujančių specialistų ir asmenų atsakingų už sutarties vykdymą sąrašas </w:t>
            </w:r>
            <w:r w:rsidRPr="00CC7525">
              <w:rPr>
                <w:i/>
                <w:iCs/>
                <w:sz w:val="22"/>
                <w:szCs w:val="22"/>
              </w:rPr>
              <w:t>(</w:t>
            </w:r>
            <w:r w:rsidRPr="00CC7525">
              <w:rPr>
                <w:b/>
                <w:i/>
                <w:iCs/>
                <w:sz w:val="22"/>
                <w:szCs w:val="22"/>
              </w:rPr>
              <w:t xml:space="preserve">parengtas pagal pirkimo </w:t>
            </w:r>
            <w:r w:rsidRPr="00CC7525">
              <w:rPr>
                <w:b/>
                <w:bCs/>
                <w:i/>
                <w:iCs/>
                <w:sz w:val="22"/>
                <w:szCs w:val="22"/>
              </w:rPr>
              <w:t>sąlygų</w:t>
            </w:r>
            <w:r w:rsidRPr="00CC7525">
              <w:rPr>
                <w:b/>
                <w:i/>
                <w:iCs/>
                <w:sz w:val="22"/>
                <w:szCs w:val="22"/>
              </w:rPr>
              <w:t xml:space="preserve"> </w:t>
            </w:r>
            <w:r w:rsidR="00CD4935" w:rsidRPr="00CC7525">
              <w:rPr>
                <w:b/>
                <w:i/>
                <w:iCs/>
                <w:sz w:val="22"/>
                <w:szCs w:val="22"/>
              </w:rPr>
              <w:t>7</w:t>
            </w:r>
            <w:r w:rsidRPr="00CC7525">
              <w:rPr>
                <w:b/>
                <w:i/>
                <w:iCs/>
                <w:sz w:val="22"/>
                <w:szCs w:val="22"/>
              </w:rPr>
              <w:t xml:space="preserve"> priedą</w:t>
            </w:r>
            <w:r w:rsidRPr="00CC7525">
              <w:rPr>
                <w:i/>
                <w:iCs/>
                <w:sz w:val="22"/>
                <w:szCs w:val="22"/>
              </w:rPr>
              <w:t xml:space="preserve"> </w:t>
            </w:r>
            <w:r w:rsidRPr="00CC7525">
              <w:rPr>
                <w:b/>
                <w:bCs/>
                <w:i/>
                <w:iCs/>
                <w:sz w:val="22"/>
                <w:szCs w:val="22"/>
              </w:rPr>
              <w:t>„Tiekėjo vadovaujančių darbuotojų (specialistų) ir asmenų, atsakingų už sutarties vykdymą sąrašas“)</w:t>
            </w:r>
            <w:r w:rsidRPr="00CC7525">
              <w:rPr>
                <w:b/>
                <w:bCs/>
                <w:sz w:val="22"/>
                <w:szCs w:val="22"/>
              </w:rPr>
              <w:t>,</w:t>
            </w:r>
            <w:r w:rsidRPr="00CC7525">
              <w:rPr>
                <w:sz w:val="22"/>
                <w:szCs w:val="22"/>
              </w:rPr>
              <w:t xml:space="preserve"> </w:t>
            </w:r>
            <w:r w:rsidRPr="00CC7525">
              <w:rPr>
                <w:sz w:val="22"/>
                <w:szCs w:val="22"/>
                <w:u w:val="single"/>
              </w:rPr>
              <w:t>pateiktas elektroninėje formoje,</w:t>
            </w:r>
            <w:r w:rsidRPr="00CC7525">
              <w:rPr>
                <w:sz w:val="22"/>
                <w:szCs w:val="22"/>
              </w:rPr>
              <w:t xml:space="preserve"> nurodant vardą, pavardę, dabartinės darbovietės pavadinimą, profesinę kvalifikaciją, Lietuvos Respublikos Aplinkos ministerijos, Viešosios įstaigos Statybos sektoriaus vystymo agentūros, VĮ Statybos produkcijos sertifikavimo centro </w:t>
            </w:r>
            <w:r w:rsidRPr="00CC7525">
              <w:rPr>
                <w:rFonts w:eastAsia="Calibri"/>
                <w:sz w:val="22"/>
                <w:szCs w:val="22"/>
              </w:rPr>
              <w:t>išduotas</w:t>
            </w:r>
            <w:r w:rsidRPr="00CC7525">
              <w:rPr>
                <w:sz w:val="22"/>
                <w:szCs w:val="22"/>
              </w:rPr>
              <w:t xml:space="preserve"> ypatingojo statinio statybos vadovo </w:t>
            </w:r>
            <w:r w:rsidRPr="00CC7525">
              <w:rPr>
                <w:rFonts w:eastAsia="Calibri"/>
                <w:sz w:val="22"/>
                <w:szCs w:val="22"/>
              </w:rPr>
              <w:t>kvalifikacijos atestatas, suteikiantis teisę atlikti atitinkamas pareigas, ar atitinkami užsienio šalies institucijos išduoti dokumentai.</w:t>
            </w:r>
          </w:p>
          <w:p w14:paraId="5449A656" w14:textId="77777777" w:rsidR="002F4C15" w:rsidRPr="00CC7525" w:rsidRDefault="002F4C15" w:rsidP="001836D8">
            <w:pPr>
              <w:spacing w:line="280" w:lineRule="atLeast"/>
              <w:rPr>
                <w:rFonts w:eastAsia="Calibri"/>
                <w:sz w:val="22"/>
                <w:szCs w:val="22"/>
              </w:rPr>
            </w:pPr>
            <w:r w:rsidRPr="00CC7525">
              <w:rPr>
                <w:b/>
                <w:sz w:val="22"/>
                <w:szCs w:val="22"/>
              </w:rPr>
              <w:lastRenderedPageBreak/>
              <w:t>2)</w:t>
            </w:r>
            <w:r w:rsidRPr="00CC7525">
              <w:rPr>
                <w:sz w:val="22"/>
                <w:szCs w:val="22"/>
              </w:rPr>
              <w:t xml:space="preserve"> </w:t>
            </w:r>
            <w:r w:rsidRPr="00CC7525">
              <w:rPr>
                <w:rFonts w:eastAsia="Calibri"/>
                <w:b/>
                <w:bCs/>
                <w:sz w:val="22"/>
                <w:szCs w:val="22"/>
              </w:rPr>
              <w:t xml:space="preserve">specialisto – </w:t>
            </w:r>
            <w:proofErr w:type="spellStart"/>
            <w:r w:rsidRPr="00CC7525">
              <w:rPr>
                <w:rFonts w:eastAsia="Calibri"/>
                <w:b/>
                <w:bCs/>
                <w:sz w:val="22"/>
                <w:szCs w:val="22"/>
              </w:rPr>
              <w:t>kvazisubtiekėjo</w:t>
            </w:r>
            <w:proofErr w:type="spellEnd"/>
            <w:r w:rsidRPr="00CC7525">
              <w:rPr>
                <w:rFonts w:eastAsia="Calibri"/>
                <w:b/>
                <w:bCs/>
                <w:sz w:val="22"/>
                <w:szCs w:val="22"/>
              </w:rPr>
              <w:t xml:space="preserve"> sutikimas</w:t>
            </w:r>
            <w:r w:rsidRPr="00CC7525">
              <w:rPr>
                <w:rFonts w:eastAsia="Calibri"/>
                <w:sz w:val="22"/>
                <w:szCs w:val="22"/>
              </w:rPr>
              <w:t xml:space="preserve"> atlikti sutartyje nurodytus darbus/paslaugas, </w:t>
            </w:r>
            <w:r w:rsidRPr="00CC7525">
              <w:rPr>
                <w:rFonts w:eastAsia="Calibri"/>
                <w:b/>
                <w:bCs/>
                <w:sz w:val="22"/>
                <w:szCs w:val="22"/>
              </w:rPr>
              <w:t>jei jis dirba kitoje įmonėje</w:t>
            </w:r>
            <w:r w:rsidRPr="00CC7525">
              <w:rPr>
                <w:rFonts w:eastAsia="Calibri"/>
                <w:sz w:val="22"/>
                <w:szCs w:val="22"/>
              </w:rPr>
              <w:t xml:space="preserve"> (ne tiekėjo ar ūkio subjekto, kurio pajėgumais tiekėjas remiasi, įmonėje) ir </w:t>
            </w:r>
            <w:r w:rsidRPr="00CC7525">
              <w:rPr>
                <w:rFonts w:eastAsia="Calibri"/>
                <w:b/>
                <w:bCs/>
                <w:sz w:val="22"/>
                <w:szCs w:val="22"/>
              </w:rPr>
              <w:t xml:space="preserve">tiekėjo ar ūkio subjekto, kurio pajėgumais tiekėjas remiasi, patvirtinimas, </w:t>
            </w:r>
            <w:r w:rsidRPr="00CC7525">
              <w:rPr>
                <w:rFonts w:eastAsia="Calibri"/>
                <w:sz w:val="22"/>
                <w:szCs w:val="22"/>
              </w:rPr>
              <w:t xml:space="preserve">kad laimėjęs konkursą, įdarbins šį </w:t>
            </w:r>
            <w:proofErr w:type="spellStart"/>
            <w:r w:rsidRPr="00CC7525">
              <w:rPr>
                <w:rFonts w:eastAsia="Calibri"/>
                <w:sz w:val="22"/>
                <w:szCs w:val="22"/>
              </w:rPr>
              <w:t>kvazisubtiekėją</w:t>
            </w:r>
            <w:proofErr w:type="spellEnd"/>
            <w:r w:rsidRPr="00CC7525">
              <w:rPr>
                <w:rFonts w:eastAsia="Calibri"/>
                <w:sz w:val="22"/>
                <w:szCs w:val="22"/>
              </w:rPr>
              <w:t xml:space="preserve"> (tik tuo atveju, jei šis specialistas nesiūlomas kaip ūkio subjektas, kurio pajėgumais tiekėjas remiasi).</w:t>
            </w:r>
          </w:p>
          <w:p w14:paraId="287F1F80" w14:textId="77777777" w:rsidR="002F4C15" w:rsidRPr="00CC7525" w:rsidRDefault="002F4C15" w:rsidP="001836D8">
            <w:pPr>
              <w:spacing w:line="280" w:lineRule="atLeast"/>
              <w:rPr>
                <w:sz w:val="22"/>
                <w:szCs w:val="22"/>
              </w:rPr>
            </w:pPr>
            <w:r w:rsidRPr="00CC7525">
              <w:rPr>
                <w:color w:val="000000"/>
                <w:sz w:val="22"/>
                <w:szCs w:val="22"/>
              </w:rPr>
              <w:t xml:space="preserve">Specialistas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CC7525">
              <w:rPr>
                <w:sz w:val="22"/>
                <w:szCs w:val="22"/>
              </w:rPr>
              <w:t>kurį turi įgyti prieš pasirašant sutartį (PO pasitikrins LT registruose),</w:t>
            </w:r>
            <w:r w:rsidRPr="00CC7525">
              <w:rPr>
                <w:color w:val="000000"/>
                <w:sz w:val="22"/>
                <w:szCs w:val="22"/>
              </w:rPr>
              <w:t xml:space="preserve"> išdavimo</w:t>
            </w:r>
            <w:r w:rsidRPr="00CC7525">
              <w:rPr>
                <w:sz w:val="22"/>
                <w:szCs w:val="22"/>
              </w:rPr>
              <w:t xml:space="preserve">. </w:t>
            </w:r>
          </w:p>
          <w:p w14:paraId="2FE84306" w14:textId="77777777" w:rsidR="002F4C15" w:rsidRPr="00CC7525" w:rsidRDefault="002F4C15" w:rsidP="001836D8">
            <w:pPr>
              <w:spacing w:line="280" w:lineRule="atLeast"/>
              <w:rPr>
                <w:sz w:val="22"/>
                <w:szCs w:val="22"/>
              </w:rPr>
            </w:pPr>
            <w:r w:rsidRPr="00CC7525">
              <w:rPr>
                <w:sz w:val="22"/>
                <w:szCs w:val="22"/>
              </w:rPr>
              <w:t>Specialistai, registruoti trečiojoje šalyje, atestuojami LR statybos techninio reglamento STR 1.02.01:2017 „Statybos dalyvių atestavimo ir teisės pripažinimo tvarkos aprašas“ nustatyta tvarka.</w:t>
            </w:r>
          </w:p>
          <w:p w14:paraId="7C6008A1" w14:textId="77777777" w:rsidR="002F4C15" w:rsidRPr="00CC7525" w:rsidRDefault="002F4C15" w:rsidP="001836D8">
            <w:pPr>
              <w:tabs>
                <w:tab w:val="left" w:pos="709"/>
              </w:tabs>
              <w:spacing w:before="120" w:line="280" w:lineRule="atLeast"/>
              <w:rPr>
                <w:sz w:val="22"/>
                <w:szCs w:val="22"/>
              </w:rPr>
            </w:pPr>
            <w:r w:rsidRPr="00CC7525">
              <w:rPr>
                <w:sz w:val="22"/>
                <w:szCs w:val="22"/>
                <w:u w:val="single"/>
              </w:rPr>
              <w:t>Pateikiamos atitinkamų dokumentų skaitmeninės kopijos</w:t>
            </w:r>
            <w:r w:rsidRPr="00CC7525">
              <w:rPr>
                <w:sz w:val="22"/>
                <w:szCs w:val="22"/>
              </w:rPr>
              <w:t>.</w:t>
            </w:r>
          </w:p>
        </w:tc>
      </w:tr>
      <w:tr w:rsidR="002F4C15" w:rsidRPr="00CC7525" w14:paraId="5D16FBC5" w14:textId="77777777" w:rsidTr="001836D8">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E1A44" w14:textId="77777777" w:rsidR="002F4C15" w:rsidRPr="00CC7525" w:rsidRDefault="002F4C15" w:rsidP="001836D8">
            <w:pPr>
              <w:spacing w:before="60" w:after="60" w:line="280" w:lineRule="atLeast"/>
              <w:ind w:left="357"/>
              <w:contextualSpacing/>
              <w:rPr>
                <w:rFonts w:eastAsiaTheme="minorHAnsi"/>
                <w:sz w:val="22"/>
                <w:szCs w:val="22"/>
              </w:rPr>
            </w:pPr>
            <w:r w:rsidRPr="00CC7525">
              <w:rPr>
                <w:rFonts w:eastAsiaTheme="minorHAnsi"/>
                <w:sz w:val="22"/>
                <w:szCs w:val="22"/>
              </w:rPr>
              <w:lastRenderedPageBreak/>
              <w:t>3.3.1.</w:t>
            </w:r>
          </w:p>
        </w:tc>
        <w:tc>
          <w:tcPr>
            <w:tcW w:w="1771" w:type="pct"/>
            <w:tcBorders>
              <w:top w:val="single" w:sz="4" w:space="0" w:color="000000" w:themeColor="text1"/>
              <w:left w:val="single" w:sz="4" w:space="0" w:color="000000" w:themeColor="text1"/>
              <w:bottom w:val="single" w:sz="4" w:space="0" w:color="000000" w:themeColor="text1"/>
              <w:right w:val="single" w:sz="4" w:space="0" w:color="auto"/>
            </w:tcBorders>
          </w:tcPr>
          <w:p w14:paraId="60726863" w14:textId="77777777" w:rsidR="002F4C15" w:rsidRPr="00CC7525" w:rsidRDefault="002F4C15" w:rsidP="001836D8">
            <w:pPr>
              <w:spacing w:line="280" w:lineRule="atLeast"/>
              <w:rPr>
                <w:sz w:val="22"/>
                <w:szCs w:val="22"/>
              </w:rPr>
            </w:pPr>
            <w:r w:rsidRPr="00CC7525">
              <w:rPr>
                <w:b/>
                <w:sz w:val="22"/>
                <w:szCs w:val="22"/>
              </w:rPr>
              <w:t>Jeigu pirkimo procedūroje dalyvauja jungtinės veiklos sutarties pagrindu ūkio subjektų grupė</w:t>
            </w:r>
          </w:p>
        </w:tc>
        <w:tc>
          <w:tcPr>
            <w:tcW w:w="2573" w:type="pct"/>
            <w:tcBorders>
              <w:top w:val="single" w:sz="4" w:space="0" w:color="000000" w:themeColor="text1"/>
              <w:left w:val="single" w:sz="4" w:space="0" w:color="auto"/>
              <w:bottom w:val="single" w:sz="4" w:space="0" w:color="000000" w:themeColor="text1"/>
              <w:right w:val="single" w:sz="4" w:space="0" w:color="000000" w:themeColor="text1"/>
            </w:tcBorders>
          </w:tcPr>
          <w:p w14:paraId="201B74F5" w14:textId="77777777" w:rsidR="002F4C15" w:rsidRPr="00CC7525" w:rsidRDefault="002F4C15" w:rsidP="001836D8">
            <w:pPr>
              <w:spacing w:line="280" w:lineRule="atLeast"/>
              <w:rPr>
                <w:color w:val="000000"/>
                <w:sz w:val="22"/>
                <w:szCs w:val="22"/>
              </w:rPr>
            </w:pPr>
            <w:r w:rsidRPr="00CC7525">
              <w:rPr>
                <w:sz w:val="22"/>
                <w:szCs w:val="22"/>
              </w:rPr>
              <w:t xml:space="preserve">Kvalifikacijos reikalavimų 1.1 punkto reikalavimus turi atitikti ir pateikti nurodytus dokumentus tas ūkio subjektų grupės narys, kuris atliks atitinkamus darbus; </w:t>
            </w:r>
            <w:r w:rsidRPr="00CC7525">
              <w:rPr>
                <w:iCs/>
                <w:sz w:val="22"/>
                <w:szCs w:val="22"/>
              </w:rPr>
              <w:t>kvalifikacijos reikalavimų 3.1 punkto reikalavimus</w:t>
            </w:r>
            <w:r w:rsidRPr="00CC7525">
              <w:rPr>
                <w:color w:val="000000"/>
                <w:sz w:val="22"/>
                <w:szCs w:val="22"/>
              </w:rPr>
              <w:t xml:space="preserve"> turi atitikti ir pateikti nurodytus dokumentus visi ūkio subjektų grupės nariai kartu (ūkio subjektų grupės narių turima patirtis sumuojama), atsižvelgiant į jų prisiimamus įsipareigojimus; 3.2 ir 3.3. punkto reikalavimus turi atitikti ir pateikti nurodytus dokumentus ūkio subjektų grupės nario (-</w:t>
            </w:r>
            <w:proofErr w:type="spellStart"/>
            <w:r w:rsidRPr="00CC7525">
              <w:rPr>
                <w:color w:val="000000"/>
                <w:sz w:val="22"/>
                <w:szCs w:val="22"/>
              </w:rPr>
              <w:t>ių</w:t>
            </w:r>
            <w:proofErr w:type="spellEnd"/>
            <w:r w:rsidRPr="00CC7525">
              <w:rPr>
                <w:color w:val="000000"/>
                <w:sz w:val="22"/>
                <w:szCs w:val="22"/>
              </w:rPr>
              <w:t>) specialistai, atsižvelgiant į jų prisiimamus įsipareigojimus pirkimo sutarčiai vykdyti.</w:t>
            </w:r>
          </w:p>
          <w:p w14:paraId="5862B06C" w14:textId="77777777" w:rsidR="002F4C15" w:rsidRPr="00CC7525" w:rsidRDefault="002F4C15" w:rsidP="001836D8">
            <w:pPr>
              <w:tabs>
                <w:tab w:val="left" w:pos="9631"/>
              </w:tabs>
              <w:spacing w:line="280" w:lineRule="atLeast"/>
              <w:rPr>
                <w:i/>
                <w:color w:val="000000"/>
                <w:sz w:val="22"/>
                <w:szCs w:val="22"/>
              </w:rPr>
            </w:pPr>
            <w:r w:rsidRPr="00CC7525">
              <w:rPr>
                <w:sz w:val="22"/>
                <w:szCs w:val="22"/>
                <w:u w:val="single"/>
              </w:rPr>
              <w:t>Pateikiamos dokumentų skaitmeninės kopijos arba dokumentai elektroninėje formoje</w:t>
            </w:r>
            <w:r w:rsidRPr="00CC7525">
              <w:rPr>
                <w:sz w:val="22"/>
                <w:szCs w:val="22"/>
              </w:rPr>
              <w:t xml:space="preserve">. </w:t>
            </w:r>
          </w:p>
        </w:tc>
      </w:tr>
      <w:tr w:rsidR="002F4C15" w:rsidRPr="00CC7525" w14:paraId="2D50C219" w14:textId="77777777" w:rsidTr="001836D8">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59AEB" w14:textId="77777777" w:rsidR="002F4C15" w:rsidRPr="00CC7525" w:rsidRDefault="002F4C15" w:rsidP="001836D8">
            <w:pPr>
              <w:spacing w:before="60" w:after="60" w:line="280" w:lineRule="atLeast"/>
              <w:ind w:left="360"/>
              <w:jc w:val="right"/>
              <w:rPr>
                <w:rFonts w:eastAsiaTheme="minorHAnsi"/>
                <w:sz w:val="22"/>
                <w:szCs w:val="22"/>
              </w:rPr>
            </w:pPr>
            <w:r w:rsidRPr="00CC7525">
              <w:rPr>
                <w:rFonts w:eastAsiaTheme="minorHAnsi"/>
                <w:sz w:val="22"/>
                <w:szCs w:val="22"/>
              </w:rPr>
              <w:t>3.3.2.</w:t>
            </w:r>
          </w:p>
        </w:tc>
        <w:tc>
          <w:tcPr>
            <w:tcW w:w="1771" w:type="pct"/>
            <w:tcBorders>
              <w:top w:val="single" w:sz="4" w:space="0" w:color="000000" w:themeColor="text1"/>
              <w:left w:val="single" w:sz="4" w:space="0" w:color="000000" w:themeColor="text1"/>
              <w:bottom w:val="single" w:sz="4" w:space="0" w:color="000000" w:themeColor="text1"/>
              <w:right w:val="single" w:sz="4" w:space="0" w:color="auto"/>
            </w:tcBorders>
          </w:tcPr>
          <w:p w14:paraId="18D507DC" w14:textId="77777777" w:rsidR="002F4C15" w:rsidRPr="00CC7525" w:rsidRDefault="002F4C15" w:rsidP="001836D8">
            <w:pPr>
              <w:spacing w:line="280" w:lineRule="atLeast"/>
              <w:rPr>
                <w:sz w:val="22"/>
                <w:szCs w:val="22"/>
              </w:rPr>
            </w:pPr>
            <w:r w:rsidRPr="00CC7525">
              <w:rPr>
                <w:b/>
                <w:sz w:val="22"/>
                <w:szCs w:val="22"/>
              </w:rPr>
              <w:t>Tiekėjas turi teisę pasitelkti ūkio subjektus, kurių pajėgumais tiekėjas remiasi</w:t>
            </w:r>
            <w:r w:rsidRPr="00CC7525">
              <w:rPr>
                <w:sz w:val="22"/>
                <w:szCs w:val="22"/>
              </w:rPr>
              <w:t xml:space="preserve"> savo įsipareigojimams vykdyti. </w:t>
            </w:r>
          </w:p>
        </w:tc>
        <w:tc>
          <w:tcPr>
            <w:tcW w:w="2573" w:type="pct"/>
            <w:tcBorders>
              <w:top w:val="single" w:sz="4" w:space="0" w:color="000000" w:themeColor="text1"/>
              <w:left w:val="single" w:sz="4" w:space="0" w:color="auto"/>
              <w:bottom w:val="single" w:sz="4" w:space="0" w:color="000000" w:themeColor="text1"/>
              <w:right w:val="single" w:sz="4" w:space="0" w:color="000000" w:themeColor="text1"/>
            </w:tcBorders>
          </w:tcPr>
          <w:p w14:paraId="3F9B3845" w14:textId="77777777" w:rsidR="002F4C15" w:rsidRPr="00CC7525" w:rsidRDefault="002F4C15" w:rsidP="001836D8">
            <w:pPr>
              <w:spacing w:line="280" w:lineRule="atLeast"/>
              <w:rPr>
                <w:color w:val="000000"/>
                <w:sz w:val="22"/>
                <w:szCs w:val="22"/>
              </w:rPr>
            </w:pPr>
            <w:r w:rsidRPr="00CC7525">
              <w:rPr>
                <w:bCs/>
                <w:sz w:val="22"/>
                <w:szCs w:val="22"/>
              </w:rPr>
              <w:t>Ūkio subjekto, kurio pajėgumais tiekėjas remiasi</w:t>
            </w:r>
            <w:r w:rsidRPr="00CC7525">
              <w:rPr>
                <w:iCs/>
                <w:sz w:val="22"/>
                <w:szCs w:val="22"/>
              </w:rPr>
              <w:t xml:space="preserve">, dokumentai, nurodyti 1.1 punkte, pateikiami </w:t>
            </w:r>
            <w:r w:rsidRPr="00CC7525">
              <w:rPr>
                <w:color w:val="000000"/>
                <w:sz w:val="22"/>
                <w:szCs w:val="22"/>
              </w:rPr>
              <w:t xml:space="preserve">tuo atveju, jeigu atliks atitinkamus darbus. </w:t>
            </w:r>
          </w:p>
          <w:p w14:paraId="40CA957E" w14:textId="77777777" w:rsidR="002F4C15" w:rsidRPr="00CC7525" w:rsidRDefault="002F4C15" w:rsidP="001836D8">
            <w:pPr>
              <w:spacing w:line="280" w:lineRule="atLeast"/>
              <w:rPr>
                <w:color w:val="000000"/>
                <w:sz w:val="22"/>
                <w:szCs w:val="22"/>
              </w:rPr>
            </w:pPr>
            <w:r w:rsidRPr="00CC7525">
              <w:rPr>
                <w:bCs/>
                <w:sz w:val="22"/>
                <w:szCs w:val="22"/>
              </w:rPr>
              <w:t>Ūkio subjekto, kurio pajėgumais tiekėjas remiasi</w:t>
            </w:r>
            <w:r w:rsidRPr="00CC7525">
              <w:rPr>
                <w:iCs/>
                <w:sz w:val="22"/>
                <w:szCs w:val="22"/>
              </w:rPr>
              <w:t xml:space="preserve">, dokumentai, nurodyti 3.1, 3.2 ir 3.3 punktuose, pateikiami </w:t>
            </w:r>
            <w:r w:rsidRPr="00CC7525">
              <w:rPr>
                <w:color w:val="000000"/>
                <w:sz w:val="22"/>
                <w:szCs w:val="22"/>
              </w:rPr>
              <w:t>tuo atveju, jeigu tie subjektai (jų darbuotojai) patys vykdys tą pirkimo sutarties dalį, kuriai reikia jų turimų pajėgumų.</w:t>
            </w:r>
          </w:p>
          <w:p w14:paraId="36D5E83A" w14:textId="77777777" w:rsidR="002F4C15" w:rsidRPr="00CC7525" w:rsidRDefault="002F4C15" w:rsidP="001836D8">
            <w:pPr>
              <w:spacing w:line="280" w:lineRule="atLeast"/>
              <w:rPr>
                <w:sz w:val="22"/>
                <w:szCs w:val="22"/>
              </w:rPr>
            </w:pPr>
            <w:r w:rsidRPr="00CC7525">
              <w:rPr>
                <w:color w:val="000000"/>
                <w:sz w:val="22"/>
                <w:szCs w:val="22"/>
              </w:rPr>
              <w:t xml:space="preserve">Pateikiama </w:t>
            </w:r>
            <w:r w:rsidRPr="00CC7525">
              <w:rPr>
                <w:iCs/>
                <w:sz w:val="22"/>
                <w:szCs w:val="22"/>
              </w:rPr>
              <w:t xml:space="preserve">ketinamo pasitelkti </w:t>
            </w:r>
            <w:r w:rsidRPr="00CC7525">
              <w:rPr>
                <w:bCs/>
                <w:sz w:val="22"/>
                <w:szCs w:val="22"/>
              </w:rPr>
              <w:t>ūkio subjekto, kurio pajėgumais tiekėjas remiasi</w:t>
            </w:r>
            <w:r w:rsidRPr="00CC7525">
              <w:rPr>
                <w:sz w:val="22"/>
                <w:szCs w:val="22"/>
              </w:rPr>
              <w:t xml:space="preserve">, pasirašyta laisvos formos </w:t>
            </w:r>
            <w:r w:rsidRPr="00CC7525">
              <w:rPr>
                <w:sz w:val="22"/>
                <w:szCs w:val="22"/>
              </w:rPr>
              <w:lastRenderedPageBreak/>
              <w:t>deklaracija ar kitas dokumentas, patvirtinantis sutikimą dalyvauti šiame viešajame pirkime ir atlikti jam pavestus darbus/paslaugas/prekes, konkrečiai juos įvardijant.</w:t>
            </w:r>
          </w:p>
          <w:p w14:paraId="473AD0A9" w14:textId="77777777" w:rsidR="002F4C15" w:rsidRPr="00CC7525" w:rsidRDefault="002F4C15" w:rsidP="001836D8">
            <w:pPr>
              <w:spacing w:line="280" w:lineRule="atLeast"/>
              <w:rPr>
                <w:sz w:val="22"/>
                <w:szCs w:val="22"/>
                <w:u w:val="single"/>
              </w:rPr>
            </w:pPr>
            <w:r w:rsidRPr="00CC7525">
              <w:rPr>
                <w:sz w:val="22"/>
                <w:szCs w:val="22"/>
                <w:u w:val="single"/>
              </w:rPr>
              <w:t>Pateikiamos dokumentų skaitmeninės kopijos arba el. parašu pasirašyti dokumentai.</w:t>
            </w:r>
          </w:p>
          <w:p w14:paraId="3663CA32" w14:textId="77777777" w:rsidR="002F4C15" w:rsidRPr="00CC7525" w:rsidRDefault="002F4C15" w:rsidP="001836D8">
            <w:pPr>
              <w:tabs>
                <w:tab w:val="left" w:pos="9631"/>
              </w:tabs>
              <w:spacing w:line="280" w:lineRule="atLeast"/>
              <w:rPr>
                <w:i/>
                <w:color w:val="000000"/>
                <w:sz w:val="22"/>
                <w:szCs w:val="22"/>
              </w:rPr>
            </w:pPr>
            <w:r w:rsidRPr="00CC7525">
              <w:rPr>
                <w:sz w:val="22"/>
                <w:szCs w:val="22"/>
              </w:rPr>
              <w:t>Galimybė pasitelkti trečiuosius asmenis nekeičia pagrindinio tiekėjo atsakomybės dėl numatomos sudaryti pirkimo sutarties įvykdymo.</w:t>
            </w:r>
          </w:p>
        </w:tc>
      </w:tr>
      <w:tr w:rsidR="002F4C15" w:rsidRPr="00CC7525" w14:paraId="52831DD3" w14:textId="77777777" w:rsidTr="001836D8">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2FC12" w14:textId="77777777" w:rsidR="002F4C15" w:rsidRPr="00CC7525" w:rsidRDefault="002F4C15" w:rsidP="001836D8">
            <w:pPr>
              <w:spacing w:before="60" w:after="60" w:line="280" w:lineRule="atLeast"/>
              <w:ind w:left="357"/>
              <w:contextualSpacing/>
              <w:rPr>
                <w:rFonts w:eastAsiaTheme="minorHAnsi"/>
                <w:sz w:val="22"/>
                <w:szCs w:val="22"/>
              </w:rPr>
            </w:pPr>
            <w:r w:rsidRPr="00CC7525">
              <w:rPr>
                <w:rFonts w:eastAsiaTheme="minorHAnsi"/>
                <w:sz w:val="22"/>
                <w:szCs w:val="22"/>
              </w:rPr>
              <w:lastRenderedPageBreak/>
              <w:t>3.3.3.</w:t>
            </w:r>
          </w:p>
        </w:tc>
        <w:tc>
          <w:tcPr>
            <w:tcW w:w="1771" w:type="pct"/>
            <w:tcBorders>
              <w:top w:val="single" w:sz="4" w:space="0" w:color="000000" w:themeColor="text1"/>
              <w:left w:val="single" w:sz="4" w:space="0" w:color="000000" w:themeColor="text1"/>
              <w:bottom w:val="single" w:sz="4" w:space="0" w:color="000000" w:themeColor="text1"/>
              <w:right w:val="single" w:sz="4" w:space="0" w:color="auto"/>
            </w:tcBorders>
          </w:tcPr>
          <w:p w14:paraId="54FD00DA" w14:textId="77777777" w:rsidR="002F4C15" w:rsidRPr="00CC7525" w:rsidRDefault="002F4C15" w:rsidP="001836D8">
            <w:pPr>
              <w:spacing w:line="280" w:lineRule="atLeast"/>
              <w:rPr>
                <w:sz w:val="22"/>
                <w:szCs w:val="22"/>
              </w:rPr>
            </w:pPr>
            <w:r w:rsidRPr="00CC7525">
              <w:rPr>
                <w:b/>
                <w:bCs/>
                <w:sz w:val="22"/>
                <w:szCs w:val="22"/>
              </w:rPr>
              <w:t>Jei tiekėjas/jo specialistai pats/-</w:t>
            </w:r>
            <w:proofErr w:type="spellStart"/>
            <w:r w:rsidRPr="00CC7525">
              <w:rPr>
                <w:b/>
                <w:bCs/>
                <w:sz w:val="22"/>
                <w:szCs w:val="22"/>
              </w:rPr>
              <w:t>ys</w:t>
            </w:r>
            <w:proofErr w:type="spellEnd"/>
            <w:r w:rsidRPr="00CC7525">
              <w:rPr>
                <w:b/>
                <w:bCs/>
                <w:sz w:val="22"/>
                <w:szCs w:val="22"/>
              </w:rPr>
              <w:t xml:space="preserve"> atitinka nustatytą reikalavimą</w:t>
            </w:r>
            <w:r w:rsidRPr="00CC7525">
              <w:rPr>
                <w:sz w:val="22"/>
                <w:szCs w:val="22"/>
              </w:rPr>
              <w:t xml:space="preserve">, tačiau pirkimo sutarties vykdymui ketina pasitelkti subtiekėjus ir (ar) jo specialistus, pasitelkiami subtiekėjai ir (ar) jų specialistai privalo atitikti reikalavimus, nustatytus atitinkamai 1.1 ir (ar) 3.2 p. ir (ar) 3.3 p. </w:t>
            </w:r>
          </w:p>
        </w:tc>
        <w:tc>
          <w:tcPr>
            <w:tcW w:w="2573" w:type="pct"/>
            <w:tcBorders>
              <w:top w:val="single" w:sz="4" w:space="0" w:color="000000" w:themeColor="text1"/>
              <w:left w:val="single" w:sz="4" w:space="0" w:color="auto"/>
              <w:bottom w:val="single" w:sz="4" w:space="0" w:color="000000" w:themeColor="text1"/>
              <w:right w:val="single" w:sz="4" w:space="0" w:color="000000" w:themeColor="text1"/>
            </w:tcBorders>
          </w:tcPr>
          <w:p w14:paraId="09167B86" w14:textId="77777777" w:rsidR="002F4C15" w:rsidRPr="00CC7525" w:rsidRDefault="002F4C15" w:rsidP="001836D8">
            <w:pPr>
              <w:spacing w:line="300" w:lineRule="atLeast"/>
              <w:rPr>
                <w:sz w:val="22"/>
                <w:szCs w:val="22"/>
              </w:rPr>
            </w:pPr>
            <w:r w:rsidRPr="00CC7525">
              <w:rPr>
                <w:sz w:val="22"/>
                <w:szCs w:val="22"/>
              </w:rPr>
              <w:t>Dėl 1.1 p. - subtiekėjai, kuriuos tiekėjas pasitelks pirkimo sutarties vykdymui (kurių pajėgumais tiekėjas nesiremia, kad atitiktų pirkimo dokumentuose nustatytus kvalifikacijos reikalavimus), privalo turėti teisę verstis veikla, kuriai jis pasitelkiamas.</w:t>
            </w:r>
          </w:p>
          <w:p w14:paraId="3E8D6C5E" w14:textId="77777777" w:rsidR="002F4C15" w:rsidRPr="00CC7525" w:rsidRDefault="002F4C15" w:rsidP="001836D8">
            <w:pPr>
              <w:tabs>
                <w:tab w:val="left" w:pos="9631"/>
              </w:tabs>
              <w:spacing w:line="280" w:lineRule="atLeast"/>
              <w:rPr>
                <w:i/>
                <w:color w:val="000000"/>
                <w:sz w:val="22"/>
                <w:szCs w:val="22"/>
              </w:rPr>
            </w:pPr>
            <w:r w:rsidRPr="00CC7525">
              <w:rPr>
                <w:sz w:val="22"/>
                <w:szCs w:val="22"/>
              </w:rPr>
              <w:t xml:space="preserve">Subtiekėjo specialisto dokumentai, nurodyti 3.2 ir 3.3 punktuose </w:t>
            </w:r>
            <w:r w:rsidRPr="00CC7525">
              <w:rPr>
                <w:color w:val="000000"/>
                <w:sz w:val="22"/>
                <w:szCs w:val="22"/>
                <w:shd w:val="clear" w:color="auto" w:fill="FFFFFF"/>
              </w:rPr>
              <w:t xml:space="preserve">pateikiami, jei tiekėjas (jo specialistai) pats atitinka nustatytą reikalavimą, tačiau ketina pasitelkti subtiekėjus (jo specialistus), subtiekėjų specialistai privalo atitikti 3.2 ir 3.3 p. nustatytus reikalavimus, jeigu subtiekėjai (jų darbuotojai) patys vykdys tą pirkimo sutarties dalį, kuriai reikia nustatytos kvalifikacijos. </w:t>
            </w:r>
          </w:p>
        </w:tc>
      </w:tr>
    </w:tbl>
    <w:p w14:paraId="0B1C1307" w14:textId="77777777" w:rsidR="002F4C15" w:rsidRPr="00CC7525" w:rsidRDefault="002F4C15" w:rsidP="002F4C15">
      <w:pPr>
        <w:tabs>
          <w:tab w:val="left" w:pos="720"/>
        </w:tabs>
        <w:spacing w:line="276" w:lineRule="auto"/>
        <w:rPr>
          <w:rFonts w:eastAsiaTheme="minorEastAsia"/>
          <w:i/>
          <w:iCs/>
          <w:color w:val="7030A0"/>
          <w:sz w:val="22"/>
          <w:szCs w:val="22"/>
          <w:lang w:eastAsia="lt-LT"/>
        </w:rPr>
      </w:pPr>
    </w:p>
    <w:p w14:paraId="4F12B22F" w14:textId="77777777" w:rsidR="002F4C15" w:rsidRPr="00CC7525" w:rsidRDefault="002F4C15" w:rsidP="002F4C15">
      <w:pPr>
        <w:spacing w:line="276" w:lineRule="auto"/>
        <w:jc w:val="center"/>
        <w:rPr>
          <w:rFonts w:eastAsia="Calibri"/>
          <w:b/>
          <w:bCs/>
          <w:sz w:val="22"/>
          <w:szCs w:val="22"/>
        </w:rPr>
      </w:pPr>
      <w:r w:rsidRPr="00CC7525">
        <w:rPr>
          <w:sz w:val="22"/>
          <w:szCs w:val="22"/>
          <w:lang w:eastAsia="lt-LT"/>
        </w:rPr>
        <w:t>_____</w:t>
      </w:r>
    </w:p>
    <w:p w14:paraId="1B4A8939" w14:textId="77777777" w:rsidR="002F4C15" w:rsidRPr="00CC7525" w:rsidRDefault="002F4C15" w:rsidP="002F4C15">
      <w:pPr>
        <w:tabs>
          <w:tab w:val="left" w:pos="720"/>
        </w:tabs>
        <w:ind w:firstLine="567"/>
        <w:jc w:val="center"/>
        <w:rPr>
          <w:rFonts w:eastAsia="Calibri"/>
          <w:b/>
          <w:bCs/>
          <w:sz w:val="22"/>
          <w:szCs w:val="22"/>
        </w:rPr>
      </w:pPr>
    </w:p>
    <w:p w14:paraId="69D58536" w14:textId="77777777" w:rsidR="001C0C91" w:rsidRPr="00CC7525" w:rsidRDefault="001C0C91" w:rsidP="008A2BA9">
      <w:pPr>
        <w:tabs>
          <w:tab w:val="left" w:pos="709"/>
        </w:tabs>
        <w:rPr>
          <w:rFonts w:eastAsia="Calibri"/>
          <w:sz w:val="22"/>
          <w:szCs w:val="22"/>
        </w:rPr>
      </w:pPr>
    </w:p>
    <w:p w14:paraId="4CE8F3B5" w14:textId="249BBC48" w:rsidR="00C63DA3" w:rsidRPr="00CC7525" w:rsidRDefault="00C63DA3" w:rsidP="002F4C15">
      <w:pPr>
        <w:tabs>
          <w:tab w:val="left" w:pos="720"/>
        </w:tabs>
        <w:ind w:firstLine="567"/>
        <w:jc w:val="center"/>
        <w:rPr>
          <w:rFonts w:eastAsia="Calibri"/>
          <w:b/>
          <w:bCs/>
          <w:sz w:val="22"/>
          <w:szCs w:val="22"/>
        </w:rPr>
      </w:pPr>
      <w:r w:rsidRPr="00CC7525">
        <w:rPr>
          <w:rFonts w:eastAsia="Calibri"/>
          <w:b/>
          <w:bCs/>
          <w:sz w:val="22"/>
          <w:szCs w:val="22"/>
        </w:rPr>
        <w:t xml:space="preserve">           </w:t>
      </w:r>
    </w:p>
    <w:p w14:paraId="22C9F60A" w14:textId="77777777" w:rsidR="00627004" w:rsidRPr="00CC7525" w:rsidRDefault="00627004" w:rsidP="000A5330">
      <w:pPr>
        <w:rPr>
          <w:sz w:val="22"/>
          <w:szCs w:val="22"/>
        </w:rPr>
      </w:pPr>
    </w:p>
    <w:p w14:paraId="367423B1" w14:textId="77777777" w:rsidR="00F47C78" w:rsidRPr="00CC7525" w:rsidRDefault="00F47C78" w:rsidP="000A5330">
      <w:pPr>
        <w:rPr>
          <w:sz w:val="22"/>
          <w:szCs w:val="22"/>
        </w:rPr>
      </w:pPr>
    </w:p>
    <w:p w14:paraId="69FD5066" w14:textId="77777777" w:rsidR="00F47C78" w:rsidRPr="00CC7525" w:rsidRDefault="00F47C78" w:rsidP="000A5330">
      <w:pPr>
        <w:rPr>
          <w:sz w:val="22"/>
          <w:szCs w:val="22"/>
        </w:rPr>
      </w:pPr>
    </w:p>
    <w:p w14:paraId="0FF98F40" w14:textId="77777777" w:rsidR="00F47C78" w:rsidRPr="00CC7525" w:rsidRDefault="00F47C78" w:rsidP="000A5330">
      <w:pPr>
        <w:rPr>
          <w:sz w:val="22"/>
          <w:szCs w:val="22"/>
        </w:rPr>
      </w:pPr>
    </w:p>
    <w:p w14:paraId="3DFDE082" w14:textId="77777777" w:rsidR="00F47C78" w:rsidRPr="00CC7525" w:rsidRDefault="00F47C78" w:rsidP="000A5330">
      <w:pPr>
        <w:rPr>
          <w:sz w:val="22"/>
          <w:szCs w:val="22"/>
        </w:rPr>
      </w:pPr>
    </w:p>
    <w:p w14:paraId="7AE7F873" w14:textId="77777777" w:rsidR="00F47C78" w:rsidRPr="00CC7525" w:rsidRDefault="00F47C78" w:rsidP="000A5330">
      <w:pPr>
        <w:rPr>
          <w:sz w:val="22"/>
          <w:szCs w:val="22"/>
        </w:rPr>
      </w:pPr>
    </w:p>
    <w:p w14:paraId="3DA504DC" w14:textId="77777777" w:rsidR="00F47C78" w:rsidRPr="00CC7525" w:rsidRDefault="00F47C78" w:rsidP="000A5330">
      <w:pPr>
        <w:rPr>
          <w:sz w:val="22"/>
          <w:szCs w:val="22"/>
        </w:rPr>
      </w:pPr>
    </w:p>
    <w:p w14:paraId="7E4ABC28" w14:textId="77777777" w:rsidR="00F47C78" w:rsidRPr="00CC7525" w:rsidRDefault="00F47C78" w:rsidP="000A5330">
      <w:pPr>
        <w:rPr>
          <w:sz w:val="22"/>
          <w:szCs w:val="22"/>
        </w:rPr>
      </w:pPr>
    </w:p>
    <w:p w14:paraId="59853F57" w14:textId="77777777" w:rsidR="00F47C78" w:rsidRPr="00CC7525" w:rsidRDefault="00F47C78" w:rsidP="000A5330">
      <w:pPr>
        <w:rPr>
          <w:sz w:val="22"/>
          <w:szCs w:val="22"/>
        </w:rPr>
      </w:pPr>
    </w:p>
    <w:p w14:paraId="764D2A17" w14:textId="77777777" w:rsidR="00F47C78" w:rsidRPr="00CC7525" w:rsidRDefault="00F47C78" w:rsidP="000A5330">
      <w:pPr>
        <w:rPr>
          <w:sz w:val="22"/>
          <w:szCs w:val="22"/>
        </w:rPr>
      </w:pPr>
    </w:p>
    <w:p w14:paraId="10CDCD37" w14:textId="77777777" w:rsidR="00F47C78" w:rsidRPr="00CC7525" w:rsidRDefault="00F47C78" w:rsidP="000A5330">
      <w:pPr>
        <w:rPr>
          <w:sz w:val="22"/>
          <w:szCs w:val="22"/>
        </w:rPr>
      </w:pPr>
    </w:p>
    <w:p w14:paraId="238B6F60" w14:textId="77777777" w:rsidR="00F47C78" w:rsidRPr="00CC7525" w:rsidRDefault="00F47C78" w:rsidP="000A5330">
      <w:pPr>
        <w:rPr>
          <w:sz w:val="22"/>
          <w:szCs w:val="22"/>
        </w:rPr>
      </w:pPr>
    </w:p>
    <w:p w14:paraId="25AABBF6" w14:textId="77777777" w:rsidR="00F47C78" w:rsidRPr="00CC7525" w:rsidRDefault="00F47C78" w:rsidP="000A5330">
      <w:pPr>
        <w:rPr>
          <w:sz w:val="22"/>
          <w:szCs w:val="22"/>
        </w:rPr>
      </w:pPr>
    </w:p>
    <w:p w14:paraId="7ECC4F0E" w14:textId="77777777" w:rsidR="00F47C78" w:rsidRPr="00CC7525" w:rsidRDefault="00F47C78" w:rsidP="000A5330">
      <w:pPr>
        <w:rPr>
          <w:sz w:val="22"/>
          <w:szCs w:val="22"/>
        </w:rPr>
      </w:pPr>
    </w:p>
    <w:p w14:paraId="0320E365" w14:textId="77777777" w:rsidR="00F47C78" w:rsidRPr="00CC7525" w:rsidRDefault="00F47C78" w:rsidP="000A5330">
      <w:pPr>
        <w:rPr>
          <w:sz w:val="22"/>
          <w:szCs w:val="22"/>
        </w:rPr>
      </w:pPr>
    </w:p>
    <w:p w14:paraId="2F7FBABF" w14:textId="77777777" w:rsidR="00F47C78" w:rsidRPr="00CC7525" w:rsidRDefault="00F47C78" w:rsidP="000A5330">
      <w:pPr>
        <w:rPr>
          <w:sz w:val="22"/>
          <w:szCs w:val="22"/>
        </w:rPr>
      </w:pPr>
    </w:p>
    <w:p w14:paraId="7AAF902B" w14:textId="77777777" w:rsidR="00F47C78" w:rsidRPr="00CC7525" w:rsidRDefault="00F47C78" w:rsidP="000A5330">
      <w:pPr>
        <w:rPr>
          <w:sz w:val="22"/>
          <w:szCs w:val="22"/>
        </w:rPr>
      </w:pPr>
    </w:p>
    <w:p w14:paraId="32984B17" w14:textId="77777777" w:rsidR="00F47C78" w:rsidRPr="00CC7525" w:rsidRDefault="00F47C78" w:rsidP="000A5330">
      <w:pPr>
        <w:rPr>
          <w:sz w:val="22"/>
          <w:szCs w:val="22"/>
        </w:rPr>
      </w:pPr>
    </w:p>
    <w:p w14:paraId="78F1F211" w14:textId="77777777" w:rsidR="00F47C78" w:rsidRPr="00CC7525" w:rsidRDefault="00F47C78" w:rsidP="000A5330">
      <w:pPr>
        <w:rPr>
          <w:sz w:val="22"/>
          <w:szCs w:val="22"/>
        </w:rPr>
      </w:pPr>
    </w:p>
    <w:p w14:paraId="604A2E82" w14:textId="77777777" w:rsidR="00F47C78" w:rsidRPr="00CC7525" w:rsidRDefault="00F47C78" w:rsidP="000A5330">
      <w:pPr>
        <w:rPr>
          <w:sz w:val="22"/>
          <w:szCs w:val="22"/>
        </w:rPr>
      </w:pPr>
    </w:p>
    <w:p w14:paraId="7238E180" w14:textId="77777777" w:rsidR="00F47C78" w:rsidRPr="00CC7525" w:rsidRDefault="00F47C78" w:rsidP="000A5330">
      <w:pPr>
        <w:rPr>
          <w:sz w:val="22"/>
          <w:szCs w:val="22"/>
        </w:rPr>
      </w:pPr>
    </w:p>
    <w:p w14:paraId="479D73B5" w14:textId="77777777" w:rsidR="00F47C78" w:rsidRPr="00CC7525" w:rsidRDefault="00F47C78" w:rsidP="000A5330">
      <w:pPr>
        <w:rPr>
          <w:sz w:val="22"/>
          <w:szCs w:val="22"/>
        </w:rPr>
      </w:pPr>
    </w:p>
    <w:p w14:paraId="2DD4B101" w14:textId="77777777" w:rsidR="00F47C78" w:rsidRPr="00CC7525" w:rsidRDefault="00F47C78" w:rsidP="000A5330">
      <w:pPr>
        <w:rPr>
          <w:sz w:val="22"/>
          <w:szCs w:val="22"/>
        </w:rPr>
      </w:pPr>
    </w:p>
    <w:p w14:paraId="6B3DBACE" w14:textId="77777777" w:rsidR="00F47C78" w:rsidRPr="00CC7525" w:rsidRDefault="00F47C78" w:rsidP="000A5330">
      <w:pPr>
        <w:rPr>
          <w:sz w:val="22"/>
          <w:szCs w:val="22"/>
        </w:rPr>
      </w:pPr>
    </w:p>
    <w:p w14:paraId="0874234C" w14:textId="77777777" w:rsidR="00F47C78" w:rsidRPr="00CC7525" w:rsidRDefault="00F47C78" w:rsidP="000A5330">
      <w:pPr>
        <w:rPr>
          <w:sz w:val="22"/>
          <w:szCs w:val="22"/>
        </w:rPr>
      </w:pPr>
    </w:p>
    <w:p w14:paraId="05B3C2FC" w14:textId="77777777" w:rsidR="00F47C78" w:rsidRPr="00CC7525" w:rsidRDefault="00F47C78" w:rsidP="000A5330">
      <w:pPr>
        <w:rPr>
          <w:sz w:val="22"/>
          <w:szCs w:val="22"/>
        </w:rPr>
      </w:pPr>
    </w:p>
    <w:p w14:paraId="692ADC2F" w14:textId="77777777" w:rsidR="00F47C78" w:rsidRPr="00CC7525" w:rsidRDefault="00F47C78" w:rsidP="000A5330">
      <w:pPr>
        <w:rPr>
          <w:sz w:val="22"/>
          <w:szCs w:val="22"/>
        </w:rPr>
      </w:pPr>
    </w:p>
    <w:p w14:paraId="44E09E4D" w14:textId="77777777" w:rsidR="00F47C78" w:rsidRPr="00CC7525" w:rsidRDefault="00F47C78" w:rsidP="000A5330">
      <w:pPr>
        <w:rPr>
          <w:sz w:val="22"/>
          <w:szCs w:val="22"/>
        </w:rPr>
      </w:pPr>
    </w:p>
    <w:p w14:paraId="5D5E63EB" w14:textId="6F9F0A5F" w:rsidR="008858C7" w:rsidRPr="00CC7525" w:rsidRDefault="00627004" w:rsidP="006B24C8">
      <w:pPr>
        <w:tabs>
          <w:tab w:val="left" w:pos="2115"/>
        </w:tabs>
        <w:rPr>
          <w:sz w:val="22"/>
          <w:szCs w:val="22"/>
        </w:rPr>
      </w:pPr>
      <w:r w:rsidRPr="00CC7525">
        <w:rPr>
          <w:sz w:val="22"/>
          <w:szCs w:val="22"/>
        </w:rPr>
        <w:t xml:space="preserve">                                                                                                             </w:t>
      </w:r>
    </w:p>
    <w:p w14:paraId="42C1FAA0" w14:textId="46552A9D" w:rsidR="000177D7" w:rsidRPr="00CC7525" w:rsidRDefault="007C06A9" w:rsidP="007C06A9">
      <w:pPr>
        <w:ind w:left="360"/>
        <w:jc w:val="center"/>
        <w:rPr>
          <w:sz w:val="22"/>
          <w:szCs w:val="22"/>
          <w:lang w:val="en-GB"/>
        </w:rPr>
      </w:pPr>
      <w:r w:rsidRPr="00CC7525">
        <w:rPr>
          <w:sz w:val="22"/>
          <w:szCs w:val="22"/>
          <w:lang w:val="en-GB"/>
        </w:rPr>
        <w:t xml:space="preserve">                                                                                                                </w:t>
      </w:r>
      <w:proofErr w:type="spellStart"/>
      <w:r w:rsidR="00FD0380" w:rsidRPr="00CC7525">
        <w:rPr>
          <w:sz w:val="22"/>
          <w:szCs w:val="22"/>
          <w:lang w:val="en-GB"/>
        </w:rPr>
        <w:t>P</w:t>
      </w:r>
      <w:r w:rsidR="000177D7" w:rsidRPr="00CC7525">
        <w:rPr>
          <w:sz w:val="22"/>
          <w:szCs w:val="22"/>
          <w:lang w:val="en-GB"/>
        </w:rPr>
        <w:t>irkimo</w:t>
      </w:r>
      <w:proofErr w:type="spellEnd"/>
      <w:r w:rsidR="000177D7" w:rsidRPr="00CC7525">
        <w:rPr>
          <w:sz w:val="22"/>
          <w:szCs w:val="22"/>
          <w:lang w:val="en-GB"/>
        </w:rPr>
        <w:t xml:space="preserve"> </w:t>
      </w:r>
      <w:proofErr w:type="spellStart"/>
      <w:r w:rsidR="000177D7" w:rsidRPr="00CC7525">
        <w:rPr>
          <w:sz w:val="22"/>
          <w:szCs w:val="22"/>
          <w:lang w:val="en-GB"/>
        </w:rPr>
        <w:t>sąlygų</w:t>
      </w:r>
      <w:proofErr w:type="spellEnd"/>
      <w:r w:rsidR="000177D7" w:rsidRPr="00CC7525">
        <w:rPr>
          <w:sz w:val="22"/>
          <w:szCs w:val="22"/>
          <w:lang w:val="en-GB"/>
        </w:rPr>
        <w:t xml:space="preserve"> 5 </w:t>
      </w:r>
      <w:proofErr w:type="spellStart"/>
      <w:r w:rsidR="000177D7" w:rsidRPr="00CC7525">
        <w:rPr>
          <w:sz w:val="22"/>
          <w:szCs w:val="22"/>
          <w:lang w:val="en-GB"/>
        </w:rPr>
        <w:t>priedas</w:t>
      </w:r>
      <w:proofErr w:type="spellEnd"/>
    </w:p>
    <w:p w14:paraId="4DCD0BF6" w14:textId="77777777" w:rsidR="007C06A9" w:rsidRPr="00CC7525" w:rsidRDefault="007C06A9" w:rsidP="007C06A9">
      <w:pPr>
        <w:tabs>
          <w:tab w:val="left" w:pos="7215"/>
        </w:tabs>
        <w:rPr>
          <w:sz w:val="22"/>
          <w:szCs w:val="22"/>
          <w:lang w:val="en-GB"/>
        </w:rPr>
      </w:pPr>
    </w:p>
    <w:p w14:paraId="26B8A7FD" w14:textId="2333F15B" w:rsidR="000177D7" w:rsidRPr="00CC7525" w:rsidRDefault="007C06A9" w:rsidP="00C56670">
      <w:pPr>
        <w:tabs>
          <w:tab w:val="left" w:pos="7215"/>
        </w:tabs>
        <w:jc w:val="center"/>
        <w:rPr>
          <w:i/>
          <w:iCs/>
          <w:sz w:val="22"/>
          <w:szCs w:val="22"/>
          <w:lang w:val="en-GB"/>
        </w:rPr>
      </w:pPr>
      <w:r w:rsidRPr="00CC7525">
        <w:rPr>
          <w:i/>
          <w:iCs/>
          <w:sz w:val="22"/>
          <w:szCs w:val="22"/>
          <w:lang w:val="en-GB"/>
        </w:rPr>
        <w:t>SUTARTIES PROJEKTAS</w:t>
      </w:r>
    </w:p>
    <w:p w14:paraId="151162EA" w14:textId="77777777" w:rsidR="000177D7" w:rsidRPr="00CC7525" w:rsidRDefault="000177D7" w:rsidP="000177D7">
      <w:pPr>
        <w:jc w:val="right"/>
        <w:rPr>
          <w:sz w:val="22"/>
          <w:szCs w:val="22"/>
          <w:lang w:val="en-GB"/>
        </w:rPr>
      </w:pPr>
    </w:p>
    <w:p w14:paraId="570C61DB" w14:textId="77777777" w:rsidR="000177D7" w:rsidRPr="00CC7525" w:rsidRDefault="000177D7" w:rsidP="000177D7">
      <w:pPr>
        <w:widowControl w:val="0"/>
        <w:jc w:val="center"/>
        <w:rPr>
          <w:b/>
          <w:sz w:val="22"/>
          <w:szCs w:val="22"/>
          <w:lang w:val="en-GB"/>
        </w:rPr>
      </w:pPr>
      <w:r w:rsidRPr="00CC7525">
        <w:rPr>
          <w:b/>
          <w:sz w:val="22"/>
          <w:szCs w:val="22"/>
          <w:lang w:val="en-GB"/>
        </w:rPr>
        <w:t>PIRKIMO - PARDAVIMO SUTARTIS NR. ____</w:t>
      </w:r>
    </w:p>
    <w:p w14:paraId="1112E6E7" w14:textId="77777777" w:rsidR="000177D7" w:rsidRPr="00CC7525" w:rsidRDefault="000177D7" w:rsidP="000177D7">
      <w:pPr>
        <w:widowControl w:val="0"/>
        <w:jc w:val="center"/>
        <w:rPr>
          <w:b/>
          <w:sz w:val="22"/>
          <w:szCs w:val="22"/>
          <w:lang w:val="en-GB"/>
        </w:rPr>
      </w:pPr>
    </w:p>
    <w:p w14:paraId="1D30E551" w14:textId="01919474" w:rsidR="000177D7" w:rsidRPr="00CC7525" w:rsidRDefault="000177D7" w:rsidP="000177D7">
      <w:pPr>
        <w:widowControl w:val="0"/>
        <w:jc w:val="center"/>
        <w:rPr>
          <w:sz w:val="22"/>
          <w:szCs w:val="22"/>
          <w:lang w:val="en-GB"/>
        </w:rPr>
      </w:pPr>
      <w:r w:rsidRPr="00CC7525">
        <w:rPr>
          <w:sz w:val="22"/>
          <w:szCs w:val="22"/>
          <w:lang w:val="en-GB"/>
        </w:rPr>
        <w:t>202</w:t>
      </w:r>
      <w:r w:rsidR="003E4825" w:rsidRPr="00CC7525">
        <w:rPr>
          <w:sz w:val="22"/>
          <w:szCs w:val="22"/>
          <w:lang w:val="en-GB"/>
        </w:rPr>
        <w:t>6</w:t>
      </w:r>
      <w:r w:rsidRPr="00CC7525">
        <w:rPr>
          <w:sz w:val="22"/>
          <w:szCs w:val="22"/>
          <w:lang w:val="en-GB"/>
        </w:rPr>
        <w:t xml:space="preserve"> m. ______________ </w:t>
      </w:r>
      <w:proofErr w:type="spellStart"/>
      <w:r w:rsidRPr="00CC7525">
        <w:rPr>
          <w:sz w:val="22"/>
          <w:szCs w:val="22"/>
          <w:lang w:val="en-GB"/>
        </w:rPr>
        <w:t>mėn</w:t>
      </w:r>
      <w:proofErr w:type="spellEnd"/>
      <w:r w:rsidRPr="00CC7525">
        <w:rPr>
          <w:sz w:val="22"/>
          <w:szCs w:val="22"/>
          <w:lang w:val="en-GB"/>
        </w:rPr>
        <w:t>. __ d.</w:t>
      </w:r>
    </w:p>
    <w:p w14:paraId="77DA0D25" w14:textId="77777777" w:rsidR="000177D7" w:rsidRPr="00CC7525" w:rsidRDefault="000177D7" w:rsidP="000177D7">
      <w:pPr>
        <w:widowControl w:val="0"/>
        <w:jc w:val="center"/>
        <w:rPr>
          <w:sz w:val="22"/>
          <w:szCs w:val="22"/>
          <w:lang w:val="en-GB"/>
        </w:rPr>
      </w:pPr>
      <w:r w:rsidRPr="00CC7525">
        <w:rPr>
          <w:sz w:val="22"/>
          <w:szCs w:val="22"/>
          <w:lang w:val="en-GB"/>
        </w:rPr>
        <w:t>Kaunas</w:t>
      </w:r>
    </w:p>
    <w:p w14:paraId="77744097" w14:textId="77777777" w:rsidR="000177D7" w:rsidRPr="00CC7525" w:rsidRDefault="000177D7" w:rsidP="000177D7">
      <w:pPr>
        <w:widowControl w:val="0"/>
        <w:jc w:val="center"/>
        <w:rPr>
          <w:sz w:val="22"/>
          <w:szCs w:val="22"/>
          <w:lang w:val="en-GB"/>
        </w:rPr>
      </w:pPr>
    </w:p>
    <w:p w14:paraId="41DEC94F" w14:textId="77777777" w:rsidR="000177D7" w:rsidRPr="00CC7525" w:rsidRDefault="000177D7" w:rsidP="00645DF6">
      <w:pPr>
        <w:widowControl w:val="0"/>
        <w:tabs>
          <w:tab w:val="left" w:pos="720"/>
          <w:tab w:val="left" w:pos="8010"/>
        </w:tabs>
        <w:ind w:firstLine="720"/>
        <w:rPr>
          <w:sz w:val="22"/>
          <w:szCs w:val="22"/>
          <w:lang w:val="en-GB"/>
        </w:rPr>
      </w:pPr>
      <w:proofErr w:type="spellStart"/>
      <w:r w:rsidRPr="00CC7525">
        <w:rPr>
          <w:b/>
          <w:sz w:val="22"/>
          <w:szCs w:val="22"/>
          <w:lang w:val="en-GB"/>
        </w:rPr>
        <w:t>Uždaroji</w:t>
      </w:r>
      <w:proofErr w:type="spellEnd"/>
      <w:r w:rsidRPr="00CC7525">
        <w:rPr>
          <w:b/>
          <w:sz w:val="22"/>
          <w:szCs w:val="22"/>
          <w:lang w:val="en-GB"/>
        </w:rPr>
        <w:t xml:space="preserve"> </w:t>
      </w:r>
      <w:proofErr w:type="spellStart"/>
      <w:r w:rsidRPr="00CC7525">
        <w:rPr>
          <w:b/>
          <w:sz w:val="22"/>
          <w:szCs w:val="22"/>
          <w:lang w:val="en-GB"/>
        </w:rPr>
        <w:t>akcinė</w:t>
      </w:r>
      <w:proofErr w:type="spellEnd"/>
      <w:r w:rsidRPr="00CC7525">
        <w:rPr>
          <w:b/>
          <w:sz w:val="22"/>
          <w:szCs w:val="22"/>
          <w:lang w:val="en-GB"/>
        </w:rPr>
        <w:t xml:space="preserve"> </w:t>
      </w:r>
      <w:proofErr w:type="spellStart"/>
      <w:r w:rsidRPr="00CC7525">
        <w:rPr>
          <w:b/>
          <w:sz w:val="22"/>
          <w:szCs w:val="22"/>
          <w:lang w:val="en-GB"/>
        </w:rPr>
        <w:t>bendrovė</w:t>
      </w:r>
      <w:proofErr w:type="spellEnd"/>
      <w:r w:rsidRPr="00CC7525">
        <w:rPr>
          <w:b/>
          <w:sz w:val="22"/>
          <w:szCs w:val="22"/>
          <w:lang w:val="en-GB"/>
        </w:rPr>
        <w:t xml:space="preserve"> „Kauno </w:t>
      </w:r>
      <w:proofErr w:type="spellStart"/>
      <w:proofErr w:type="gramStart"/>
      <w:r w:rsidRPr="00CC7525">
        <w:rPr>
          <w:b/>
          <w:sz w:val="22"/>
          <w:szCs w:val="22"/>
          <w:lang w:val="en-GB"/>
        </w:rPr>
        <w:t>autobusai</w:t>
      </w:r>
      <w:proofErr w:type="spellEnd"/>
      <w:r w:rsidRPr="00CC7525">
        <w:rPr>
          <w:b/>
          <w:sz w:val="22"/>
          <w:szCs w:val="22"/>
          <w:lang w:val="en-GB"/>
        </w:rPr>
        <w:t>“</w:t>
      </w:r>
      <w:proofErr w:type="gram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Lietuvos </w:t>
      </w:r>
      <w:proofErr w:type="spellStart"/>
      <w:r w:rsidRPr="00CC7525">
        <w:rPr>
          <w:sz w:val="22"/>
          <w:szCs w:val="22"/>
          <w:lang w:val="en-GB"/>
        </w:rPr>
        <w:t>Respublikos</w:t>
      </w:r>
      <w:proofErr w:type="spellEnd"/>
      <w:r w:rsidRPr="00CC7525">
        <w:rPr>
          <w:sz w:val="22"/>
          <w:szCs w:val="22"/>
          <w:lang w:val="en-GB"/>
        </w:rPr>
        <w:t xml:space="preserve"> </w:t>
      </w:r>
      <w:proofErr w:type="spellStart"/>
      <w:r w:rsidRPr="00CC7525">
        <w:rPr>
          <w:sz w:val="22"/>
          <w:szCs w:val="22"/>
          <w:lang w:val="en-GB"/>
        </w:rPr>
        <w:t>įstatymus</w:t>
      </w:r>
      <w:proofErr w:type="spellEnd"/>
      <w:r w:rsidRPr="00CC7525">
        <w:rPr>
          <w:sz w:val="22"/>
          <w:szCs w:val="22"/>
          <w:lang w:val="en-GB"/>
        </w:rPr>
        <w:t xml:space="preserve"> </w:t>
      </w:r>
      <w:proofErr w:type="spellStart"/>
      <w:r w:rsidRPr="00CC7525">
        <w:rPr>
          <w:sz w:val="22"/>
          <w:szCs w:val="22"/>
          <w:lang w:val="en-GB"/>
        </w:rPr>
        <w:t>įsteigta</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veikianti</w:t>
      </w:r>
      <w:proofErr w:type="spellEnd"/>
      <w:r w:rsidRPr="00CC7525">
        <w:rPr>
          <w:sz w:val="22"/>
          <w:szCs w:val="22"/>
          <w:lang w:val="en-GB"/>
        </w:rPr>
        <w:t xml:space="preserve"> </w:t>
      </w:r>
      <w:proofErr w:type="spellStart"/>
      <w:r w:rsidRPr="00CC7525">
        <w:rPr>
          <w:sz w:val="22"/>
          <w:szCs w:val="22"/>
          <w:lang w:val="en-GB"/>
        </w:rPr>
        <w:t>įmonė</w:t>
      </w:r>
      <w:proofErr w:type="spellEnd"/>
      <w:r w:rsidRPr="00CC7525">
        <w:rPr>
          <w:sz w:val="22"/>
          <w:szCs w:val="22"/>
          <w:lang w:val="en-GB"/>
        </w:rPr>
        <w:t xml:space="preserve">, </w:t>
      </w:r>
      <w:proofErr w:type="spellStart"/>
      <w:r w:rsidRPr="00CC7525">
        <w:rPr>
          <w:sz w:val="22"/>
          <w:szCs w:val="22"/>
          <w:lang w:val="en-GB"/>
        </w:rPr>
        <w:t>juridinio</w:t>
      </w:r>
      <w:proofErr w:type="spellEnd"/>
      <w:r w:rsidRPr="00CC7525">
        <w:rPr>
          <w:sz w:val="22"/>
          <w:szCs w:val="22"/>
          <w:lang w:val="en-GB"/>
        </w:rPr>
        <w:t xml:space="preserve"> </w:t>
      </w:r>
      <w:proofErr w:type="spellStart"/>
      <w:r w:rsidRPr="00CC7525">
        <w:rPr>
          <w:sz w:val="22"/>
          <w:szCs w:val="22"/>
          <w:lang w:val="en-GB"/>
        </w:rPr>
        <w:t>asmens</w:t>
      </w:r>
      <w:proofErr w:type="spellEnd"/>
      <w:r w:rsidRPr="00CC7525">
        <w:rPr>
          <w:sz w:val="22"/>
          <w:szCs w:val="22"/>
          <w:lang w:val="en-GB"/>
        </w:rPr>
        <w:t xml:space="preserve"> </w:t>
      </w:r>
      <w:proofErr w:type="spellStart"/>
      <w:r w:rsidRPr="00CC7525">
        <w:rPr>
          <w:sz w:val="22"/>
          <w:szCs w:val="22"/>
          <w:lang w:val="en-GB"/>
        </w:rPr>
        <w:t>kodas</w:t>
      </w:r>
      <w:proofErr w:type="spellEnd"/>
      <w:r w:rsidRPr="00CC7525">
        <w:rPr>
          <w:sz w:val="22"/>
          <w:szCs w:val="22"/>
          <w:lang w:val="en-GB"/>
        </w:rPr>
        <w:t xml:space="preserve"> 133154754, </w:t>
      </w:r>
      <w:proofErr w:type="spellStart"/>
      <w:r w:rsidRPr="00CC7525">
        <w:rPr>
          <w:sz w:val="22"/>
          <w:szCs w:val="22"/>
          <w:lang w:val="en-GB"/>
        </w:rPr>
        <w:t>kurios</w:t>
      </w:r>
      <w:proofErr w:type="spellEnd"/>
      <w:r w:rsidRPr="00CC7525">
        <w:rPr>
          <w:sz w:val="22"/>
          <w:szCs w:val="22"/>
          <w:lang w:val="en-GB"/>
        </w:rPr>
        <w:t xml:space="preserve"> </w:t>
      </w:r>
      <w:proofErr w:type="spellStart"/>
      <w:r w:rsidRPr="00CC7525">
        <w:rPr>
          <w:sz w:val="22"/>
          <w:szCs w:val="22"/>
          <w:lang w:val="en-GB"/>
        </w:rPr>
        <w:t>registruota</w:t>
      </w:r>
      <w:proofErr w:type="spellEnd"/>
      <w:r w:rsidRPr="00CC7525">
        <w:rPr>
          <w:sz w:val="22"/>
          <w:szCs w:val="22"/>
          <w:lang w:val="en-GB"/>
        </w:rPr>
        <w:t xml:space="preserve"> </w:t>
      </w:r>
      <w:proofErr w:type="spellStart"/>
      <w:r w:rsidRPr="00CC7525">
        <w:rPr>
          <w:sz w:val="22"/>
          <w:szCs w:val="22"/>
          <w:lang w:val="en-GB"/>
        </w:rPr>
        <w:t>buveinė</w:t>
      </w:r>
      <w:proofErr w:type="spellEnd"/>
      <w:r w:rsidRPr="00CC7525">
        <w:rPr>
          <w:sz w:val="22"/>
          <w:szCs w:val="22"/>
          <w:lang w:val="en-GB"/>
        </w:rPr>
        <w:t xml:space="preserve">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Raudondvario</w:t>
      </w:r>
      <w:proofErr w:type="spellEnd"/>
      <w:r w:rsidRPr="00CC7525">
        <w:rPr>
          <w:sz w:val="22"/>
          <w:szCs w:val="22"/>
          <w:lang w:val="en-GB"/>
        </w:rPr>
        <w:t xml:space="preserve"> pl. 105, LT-47185 Kaunas, </w:t>
      </w:r>
      <w:proofErr w:type="spellStart"/>
      <w:r w:rsidRPr="00CC7525">
        <w:rPr>
          <w:sz w:val="22"/>
          <w:szCs w:val="22"/>
          <w:lang w:val="en-GB"/>
        </w:rPr>
        <w:t>duomenys</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w:t>
      </w:r>
      <w:proofErr w:type="spellStart"/>
      <w:r w:rsidRPr="00CC7525">
        <w:rPr>
          <w:sz w:val="22"/>
          <w:szCs w:val="22"/>
          <w:lang w:val="en-GB"/>
        </w:rPr>
        <w:t>įmonę</w:t>
      </w:r>
      <w:proofErr w:type="spellEnd"/>
      <w:r w:rsidRPr="00CC7525">
        <w:rPr>
          <w:sz w:val="22"/>
          <w:szCs w:val="22"/>
          <w:lang w:val="en-GB"/>
        </w:rPr>
        <w:t xml:space="preserve"> </w:t>
      </w:r>
      <w:proofErr w:type="spellStart"/>
      <w:r w:rsidRPr="00CC7525">
        <w:rPr>
          <w:sz w:val="22"/>
          <w:szCs w:val="22"/>
          <w:lang w:val="en-GB"/>
        </w:rPr>
        <w:t>kaupiami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saugomi</w:t>
      </w:r>
      <w:proofErr w:type="spellEnd"/>
      <w:r w:rsidRPr="00CC7525">
        <w:rPr>
          <w:sz w:val="22"/>
          <w:szCs w:val="22"/>
          <w:lang w:val="en-GB"/>
        </w:rPr>
        <w:t xml:space="preserve"> Lietuvos </w:t>
      </w:r>
      <w:proofErr w:type="spellStart"/>
      <w:r w:rsidRPr="00CC7525">
        <w:rPr>
          <w:sz w:val="22"/>
          <w:szCs w:val="22"/>
          <w:lang w:val="en-GB"/>
        </w:rPr>
        <w:t>Respublikos</w:t>
      </w:r>
      <w:proofErr w:type="spellEnd"/>
      <w:r w:rsidRPr="00CC7525">
        <w:rPr>
          <w:sz w:val="22"/>
          <w:szCs w:val="22"/>
          <w:lang w:val="en-GB"/>
        </w:rPr>
        <w:t xml:space="preserve"> </w:t>
      </w:r>
      <w:proofErr w:type="spellStart"/>
      <w:r w:rsidRPr="00CC7525">
        <w:rPr>
          <w:sz w:val="22"/>
          <w:szCs w:val="22"/>
          <w:lang w:val="en-GB"/>
        </w:rPr>
        <w:t>Juridinių</w:t>
      </w:r>
      <w:proofErr w:type="spellEnd"/>
      <w:r w:rsidRPr="00CC7525">
        <w:rPr>
          <w:sz w:val="22"/>
          <w:szCs w:val="22"/>
          <w:lang w:val="en-GB"/>
        </w:rPr>
        <w:t xml:space="preserve"> </w:t>
      </w:r>
      <w:proofErr w:type="spellStart"/>
      <w:r w:rsidRPr="00CC7525">
        <w:rPr>
          <w:sz w:val="22"/>
          <w:szCs w:val="22"/>
          <w:lang w:val="en-GB"/>
        </w:rPr>
        <w:t>asmenų</w:t>
      </w:r>
      <w:proofErr w:type="spellEnd"/>
      <w:r w:rsidRPr="00CC7525">
        <w:rPr>
          <w:sz w:val="22"/>
          <w:szCs w:val="22"/>
          <w:lang w:val="en-GB"/>
        </w:rPr>
        <w:t xml:space="preserve"> </w:t>
      </w:r>
      <w:proofErr w:type="spellStart"/>
      <w:r w:rsidRPr="00CC7525">
        <w:rPr>
          <w:sz w:val="22"/>
          <w:szCs w:val="22"/>
          <w:lang w:val="en-GB"/>
        </w:rPr>
        <w:t>registre</w:t>
      </w:r>
      <w:proofErr w:type="spellEnd"/>
      <w:r w:rsidRPr="00CC7525">
        <w:rPr>
          <w:sz w:val="22"/>
          <w:szCs w:val="22"/>
          <w:lang w:val="en-GB"/>
        </w:rPr>
        <w:t xml:space="preserve">, </w:t>
      </w:r>
      <w:proofErr w:type="spellStart"/>
      <w:r w:rsidRPr="00CC7525">
        <w:rPr>
          <w:sz w:val="22"/>
          <w:szCs w:val="22"/>
          <w:lang w:val="en-GB"/>
        </w:rPr>
        <w:t>atstovaujama</w:t>
      </w:r>
      <w:proofErr w:type="spellEnd"/>
      <w:r w:rsidRPr="00CC7525">
        <w:rPr>
          <w:sz w:val="22"/>
          <w:szCs w:val="22"/>
          <w:lang w:val="en-GB"/>
        </w:rPr>
        <w:t xml:space="preserve"> _____________________, </w:t>
      </w:r>
      <w:proofErr w:type="spellStart"/>
      <w:r w:rsidRPr="00CC7525">
        <w:rPr>
          <w:sz w:val="22"/>
          <w:szCs w:val="22"/>
          <w:lang w:val="en-GB"/>
        </w:rPr>
        <w:t>veikiančio</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_____________________ (</w:t>
      </w:r>
      <w:proofErr w:type="spellStart"/>
      <w:r w:rsidRPr="00CC7525">
        <w:rPr>
          <w:sz w:val="22"/>
          <w:szCs w:val="22"/>
          <w:lang w:val="en-GB"/>
        </w:rPr>
        <w:t>toliau</w:t>
      </w:r>
      <w:proofErr w:type="spellEnd"/>
      <w:r w:rsidRPr="00CC7525">
        <w:rPr>
          <w:sz w:val="22"/>
          <w:szCs w:val="22"/>
          <w:lang w:val="en-GB"/>
        </w:rPr>
        <w:t xml:space="preserve"> – </w:t>
      </w:r>
      <w:proofErr w:type="spellStart"/>
      <w:r w:rsidRPr="00CC7525">
        <w:rPr>
          <w:sz w:val="22"/>
          <w:szCs w:val="22"/>
          <w:lang w:val="en-GB"/>
        </w:rPr>
        <w:t>Užsakovas</w:t>
      </w:r>
      <w:proofErr w:type="spellEnd"/>
      <w:r w:rsidRPr="00CC7525">
        <w:rPr>
          <w:sz w:val="22"/>
          <w:szCs w:val="22"/>
          <w:lang w:val="en-GB"/>
        </w:rPr>
        <w:t xml:space="preserve">), </w:t>
      </w:r>
    </w:p>
    <w:p w14:paraId="1ADDAE33" w14:textId="77777777" w:rsidR="000177D7" w:rsidRPr="00CC7525" w:rsidRDefault="000177D7" w:rsidP="00645DF6">
      <w:pPr>
        <w:widowControl w:val="0"/>
        <w:tabs>
          <w:tab w:val="left" w:pos="720"/>
          <w:tab w:val="left" w:pos="8010"/>
        </w:tabs>
        <w:ind w:firstLine="720"/>
        <w:rPr>
          <w:sz w:val="22"/>
          <w:szCs w:val="22"/>
          <w:lang w:val="en-GB"/>
        </w:rPr>
      </w:pPr>
      <w:proofErr w:type="spellStart"/>
      <w:r w:rsidRPr="00CC7525">
        <w:rPr>
          <w:sz w:val="22"/>
          <w:szCs w:val="22"/>
          <w:lang w:val="en-GB"/>
        </w:rPr>
        <w:t>ir</w:t>
      </w:r>
      <w:proofErr w:type="spellEnd"/>
    </w:p>
    <w:p w14:paraId="45708D7B" w14:textId="77777777" w:rsidR="000177D7" w:rsidRPr="00CC7525" w:rsidRDefault="000177D7" w:rsidP="00645DF6">
      <w:pPr>
        <w:widowControl w:val="0"/>
        <w:tabs>
          <w:tab w:val="left" w:pos="720"/>
          <w:tab w:val="left" w:pos="8010"/>
        </w:tabs>
        <w:ind w:firstLine="720"/>
        <w:rPr>
          <w:sz w:val="22"/>
          <w:szCs w:val="22"/>
          <w:lang w:val="en-GB"/>
        </w:rPr>
      </w:pPr>
      <w:r w:rsidRPr="00CC7525">
        <w:rPr>
          <w:sz w:val="22"/>
          <w:szCs w:val="22"/>
          <w:lang w:val="en-GB"/>
        </w:rPr>
        <w:t xml:space="preserve">_____________________, </w:t>
      </w:r>
      <w:proofErr w:type="spellStart"/>
      <w:r w:rsidRPr="00CC7525">
        <w:rPr>
          <w:sz w:val="22"/>
          <w:szCs w:val="22"/>
          <w:lang w:val="en-GB"/>
        </w:rPr>
        <w:t>pagal</w:t>
      </w:r>
      <w:proofErr w:type="spellEnd"/>
      <w:r w:rsidRPr="00CC7525">
        <w:rPr>
          <w:sz w:val="22"/>
          <w:szCs w:val="22"/>
          <w:lang w:val="en-GB"/>
        </w:rPr>
        <w:t xml:space="preserve"> Lietuvos </w:t>
      </w:r>
      <w:proofErr w:type="spellStart"/>
      <w:r w:rsidRPr="00CC7525">
        <w:rPr>
          <w:sz w:val="22"/>
          <w:szCs w:val="22"/>
          <w:lang w:val="en-GB"/>
        </w:rPr>
        <w:t>Respublikos</w:t>
      </w:r>
      <w:proofErr w:type="spellEnd"/>
      <w:r w:rsidRPr="00CC7525">
        <w:rPr>
          <w:sz w:val="22"/>
          <w:szCs w:val="22"/>
          <w:lang w:val="en-GB"/>
        </w:rPr>
        <w:t xml:space="preserve"> </w:t>
      </w:r>
      <w:proofErr w:type="spellStart"/>
      <w:r w:rsidRPr="00CC7525">
        <w:rPr>
          <w:sz w:val="22"/>
          <w:szCs w:val="22"/>
          <w:lang w:val="en-GB"/>
        </w:rPr>
        <w:t>įstatymus</w:t>
      </w:r>
      <w:proofErr w:type="spellEnd"/>
      <w:r w:rsidRPr="00CC7525">
        <w:rPr>
          <w:sz w:val="22"/>
          <w:szCs w:val="22"/>
          <w:lang w:val="en-GB"/>
        </w:rPr>
        <w:t xml:space="preserve"> </w:t>
      </w:r>
      <w:proofErr w:type="spellStart"/>
      <w:r w:rsidRPr="00CC7525">
        <w:rPr>
          <w:sz w:val="22"/>
          <w:szCs w:val="22"/>
          <w:lang w:val="en-GB"/>
        </w:rPr>
        <w:t>įsteigta</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veikianti</w:t>
      </w:r>
      <w:proofErr w:type="spellEnd"/>
      <w:r w:rsidRPr="00CC7525">
        <w:rPr>
          <w:sz w:val="22"/>
          <w:szCs w:val="22"/>
          <w:lang w:val="en-GB"/>
        </w:rPr>
        <w:t xml:space="preserve"> </w:t>
      </w:r>
      <w:proofErr w:type="spellStart"/>
      <w:r w:rsidRPr="00CC7525">
        <w:rPr>
          <w:sz w:val="22"/>
          <w:szCs w:val="22"/>
          <w:lang w:val="en-GB"/>
        </w:rPr>
        <w:t>įmonė</w:t>
      </w:r>
      <w:proofErr w:type="spellEnd"/>
      <w:r w:rsidRPr="00CC7525">
        <w:rPr>
          <w:sz w:val="22"/>
          <w:szCs w:val="22"/>
          <w:lang w:val="en-GB"/>
        </w:rPr>
        <w:t xml:space="preserve">, </w:t>
      </w:r>
      <w:proofErr w:type="spellStart"/>
      <w:r w:rsidRPr="00CC7525">
        <w:rPr>
          <w:sz w:val="22"/>
          <w:szCs w:val="22"/>
          <w:lang w:val="en-GB"/>
        </w:rPr>
        <w:t>juridinio</w:t>
      </w:r>
      <w:proofErr w:type="spellEnd"/>
      <w:r w:rsidRPr="00CC7525">
        <w:rPr>
          <w:sz w:val="22"/>
          <w:szCs w:val="22"/>
          <w:lang w:val="en-GB"/>
        </w:rPr>
        <w:t xml:space="preserve"> </w:t>
      </w:r>
      <w:proofErr w:type="spellStart"/>
      <w:r w:rsidRPr="00CC7525">
        <w:rPr>
          <w:sz w:val="22"/>
          <w:szCs w:val="22"/>
          <w:lang w:val="en-GB"/>
        </w:rPr>
        <w:t>asmens</w:t>
      </w:r>
      <w:proofErr w:type="spellEnd"/>
      <w:r w:rsidRPr="00CC7525">
        <w:rPr>
          <w:sz w:val="22"/>
          <w:szCs w:val="22"/>
          <w:lang w:val="en-GB"/>
        </w:rPr>
        <w:t xml:space="preserve"> </w:t>
      </w:r>
      <w:proofErr w:type="spellStart"/>
      <w:r w:rsidRPr="00CC7525">
        <w:rPr>
          <w:sz w:val="22"/>
          <w:szCs w:val="22"/>
          <w:lang w:val="en-GB"/>
        </w:rPr>
        <w:t>kodas</w:t>
      </w:r>
      <w:proofErr w:type="spellEnd"/>
      <w:r w:rsidRPr="00CC7525">
        <w:rPr>
          <w:sz w:val="22"/>
          <w:szCs w:val="22"/>
          <w:lang w:val="en-GB"/>
        </w:rPr>
        <w:t xml:space="preserve"> _____________________</w:t>
      </w:r>
      <w:r w:rsidRPr="00CC7525">
        <w:rPr>
          <w:color w:val="000000"/>
          <w:sz w:val="22"/>
          <w:szCs w:val="22"/>
          <w:lang w:val="en-GB"/>
        </w:rPr>
        <w:t xml:space="preserve">, </w:t>
      </w:r>
      <w:proofErr w:type="spellStart"/>
      <w:r w:rsidRPr="00CC7525">
        <w:rPr>
          <w:color w:val="000000"/>
          <w:sz w:val="22"/>
          <w:szCs w:val="22"/>
          <w:lang w:val="en-GB"/>
        </w:rPr>
        <w:t>kurios</w:t>
      </w:r>
      <w:proofErr w:type="spellEnd"/>
      <w:r w:rsidRPr="00CC7525">
        <w:rPr>
          <w:color w:val="000000"/>
          <w:sz w:val="22"/>
          <w:szCs w:val="22"/>
          <w:lang w:val="en-GB"/>
        </w:rPr>
        <w:t xml:space="preserve"> </w:t>
      </w:r>
      <w:proofErr w:type="spellStart"/>
      <w:r w:rsidRPr="00CC7525">
        <w:rPr>
          <w:color w:val="000000"/>
          <w:sz w:val="22"/>
          <w:szCs w:val="22"/>
          <w:lang w:val="en-GB"/>
        </w:rPr>
        <w:t>registruota</w:t>
      </w:r>
      <w:proofErr w:type="spellEnd"/>
      <w:r w:rsidRPr="00CC7525">
        <w:rPr>
          <w:color w:val="000000"/>
          <w:sz w:val="22"/>
          <w:szCs w:val="22"/>
          <w:lang w:val="en-GB"/>
        </w:rPr>
        <w:t xml:space="preserve"> </w:t>
      </w:r>
      <w:proofErr w:type="spellStart"/>
      <w:r w:rsidRPr="00CC7525">
        <w:rPr>
          <w:color w:val="000000"/>
          <w:sz w:val="22"/>
          <w:szCs w:val="22"/>
          <w:lang w:val="en-GB"/>
        </w:rPr>
        <w:t>buveinė</w:t>
      </w:r>
      <w:proofErr w:type="spellEnd"/>
      <w:r w:rsidRPr="00CC7525">
        <w:rPr>
          <w:color w:val="000000"/>
          <w:sz w:val="22"/>
          <w:szCs w:val="22"/>
          <w:lang w:val="en-GB"/>
        </w:rPr>
        <w:t xml:space="preserve"> </w:t>
      </w:r>
      <w:proofErr w:type="spellStart"/>
      <w:r w:rsidRPr="00CC7525">
        <w:rPr>
          <w:color w:val="000000"/>
          <w:sz w:val="22"/>
          <w:szCs w:val="22"/>
          <w:lang w:val="en-GB"/>
        </w:rPr>
        <w:t>yra</w:t>
      </w:r>
      <w:proofErr w:type="spellEnd"/>
      <w:r w:rsidRPr="00CC7525">
        <w:rPr>
          <w:color w:val="000000"/>
          <w:sz w:val="22"/>
          <w:szCs w:val="22"/>
          <w:lang w:val="en-GB"/>
        </w:rPr>
        <w:t xml:space="preserve"> </w:t>
      </w:r>
      <w:r w:rsidRPr="00CC7525">
        <w:rPr>
          <w:sz w:val="22"/>
          <w:szCs w:val="22"/>
          <w:lang w:val="en-GB"/>
        </w:rPr>
        <w:t xml:space="preserve">_____________________, </w:t>
      </w:r>
      <w:proofErr w:type="spellStart"/>
      <w:r w:rsidRPr="00CC7525">
        <w:rPr>
          <w:sz w:val="22"/>
          <w:szCs w:val="22"/>
          <w:lang w:val="en-GB"/>
        </w:rPr>
        <w:t>duomenys</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w:t>
      </w:r>
      <w:proofErr w:type="spellStart"/>
      <w:r w:rsidRPr="00CC7525">
        <w:rPr>
          <w:sz w:val="22"/>
          <w:szCs w:val="22"/>
          <w:lang w:val="en-GB"/>
        </w:rPr>
        <w:t>įmonę</w:t>
      </w:r>
      <w:proofErr w:type="spellEnd"/>
      <w:r w:rsidRPr="00CC7525">
        <w:rPr>
          <w:sz w:val="22"/>
          <w:szCs w:val="22"/>
          <w:lang w:val="en-GB"/>
        </w:rPr>
        <w:t xml:space="preserve"> </w:t>
      </w:r>
      <w:proofErr w:type="spellStart"/>
      <w:r w:rsidRPr="00CC7525">
        <w:rPr>
          <w:sz w:val="22"/>
          <w:szCs w:val="22"/>
          <w:lang w:val="en-GB"/>
        </w:rPr>
        <w:t>kaupiami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saugomi</w:t>
      </w:r>
      <w:proofErr w:type="spellEnd"/>
      <w:r w:rsidRPr="00CC7525">
        <w:rPr>
          <w:sz w:val="22"/>
          <w:szCs w:val="22"/>
          <w:lang w:val="en-GB"/>
        </w:rPr>
        <w:t xml:space="preserve"> Lietuvos </w:t>
      </w:r>
      <w:proofErr w:type="spellStart"/>
      <w:r w:rsidRPr="00CC7525">
        <w:rPr>
          <w:sz w:val="22"/>
          <w:szCs w:val="22"/>
          <w:lang w:val="en-GB"/>
        </w:rPr>
        <w:t>Respublikos</w:t>
      </w:r>
      <w:proofErr w:type="spellEnd"/>
      <w:r w:rsidRPr="00CC7525">
        <w:rPr>
          <w:sz w:val="22"/>
          <w:szCs w:val="22"/>
          <w:lang w:val="en-GB"/>
        </w:rPr>
        <w:t xml:space="preserve"> </w:t>
      </w:r>
      <w:proofErr w:type="spellStart"/>
      <w:r w:rsidRPr="00CC7525">
        <w:rPr>
          <w:sz w:val="22"/>
          <w:szCs w:val="22"/>
          <w:lang w:val="en-GB"/>
        </w:rPr>
        <w:t>Juridinių</w:t>
      </w:r>
      <w:proofErr w:type="spellEnd"/>
      <w:r w:rsidRPr="00CC7525">
        <w:rPr>
          <w:sz w:val="22"/>
          <w:szCs w:val="22"/>
          <w:lang w:val="en-GB"/>
        </w:rPr>
        <w:t xml:space="preserve"> </w:t>
      </w:r>
      <w:proofErr w:type="spellStart"/>
      <w:r w:rsidRPr="00CC7525">
        <w:rPr>
          <w:sz w:val="22"/>
          <w:szCs w:val="22"/>
          <w:lang w:val="en-GB"/>
        </w:rPr>
        <w:t>asmenų</w:t>
      </w:r>
      <w:proofErr w:type="spellEnd"/>
      <w:r w:rsidRPr="00CC7525">
        <w:rPr>
          <w:sz w:val="22"/>
          <w:szCs w:val="22"/>
          <w:lang w:val="en-GB"/>
        </w:rPr>
        <w:t xml:space="preserve"> </w:t>
      </w:r>
      <w:proofErr w:type="spellStart"/>
      <w:r w:rsidRPr="00CC7525">
        <w:rPr>
          <w:sz w:val="22"/>
          <w:szCs w:val="22"/>
          <w:lang w:val="en-GB"/>
        </w:rPr>
        <w:t>registre</w:t>
      </w:r>
      <w:proofErr w:type="spellEnd"/>
      <w:r w:rsidRPr="00CC7525">
        <w:rPr>
          <w:sz w:val="22"/>
          <w:szCs w:val="22"/>
          <w:lang w:val="en-GB"/>
        </w:rPr>
        <w:t xml:space="preserve">, </w:t>
      </w:r>
      <w:proofErr w:type="spellStart"/>
      <w:r w:rsidRPr="00CC7525">
        <w:rPr>
          <w:sz w:val="22"/>
          <w:szCs w:val="22"/>
          <w:lang w:val="en-GB"/>
        </w:rPr>
        <w:t>atstovaujama</w:t>
      </w:r>
      <w:proofErr w:type="spellEnd"/>
      <w:r w:rsidRPr="00CC7525">
        <w:rPr>
          <w:sz w:val="22"/>
          <w:szCs w:val="22"/>
          <w:lang w:val="en-GB"/>
        </w:rPr>
        <w:t xml:space="preserve"> _____________________, </w:t>
      </w:r>
      <w:proofErr w:type="spellStart"/>
      <w:r w:rsidRPr="00CC7525">
        <w:rPr>
          <w:sz w:val="22"/>
          <w:szCs w:val="22"/>
          <w:lang w:val="en-GB"/>
        </w:rPr>
        <w:t>veikiančio</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_____________________ (</w:t>
      </w:r>
      <w:proofErr w:type="spellStart"/>
      <w:r w:rsidRPr="00CC7525">
        <w:rPr>
          <w:sz w:val="22"/>
          <w:szCs w:val="22"/>
          <w:lang w:val="en-GB"/>
        </w:rPr>
        <w:t>toliau</w:t>
      </w:r>
      <w:proofErr w:type="spellEnd"/>
      <w:r w:rsidRPr="00CC7525">
        <w:rPr>
          <w:sz w:val="22"/>
          <w:szCs w:val="22"/>
          <w:lang w:val="en-GB"/>
        </w:rPr>
        <w:t xml:space="preserve"> – </w:t>
      </w:r>
      <w:proofErr w:type="spellStart"/>
      <w:r w:rsidRPr="00CC7525">
        <w:rPr>
          <w:sz w:val="22"/>
          <w:szCs w:val="22"/>
          <w:lang w:val="en-GB"/>
        </w:rPr>
        <w:t>Rangovas</w:t>
      </w:r>
      <w:proofErr w:type="spellEnd"/>
      <w:r w:rsidRPr="00CC7525">
        <w:rPr>
          <w:sz w:val="22"/>
          <w:szCs w:val="22"/>
          <w:lang w:val="en-GB"/>
        </w:rPr>
        <w:t xml:space="preserve">), </w:t>
      </w:r>
    </w:p>
    <w:p w14:paraId="09F06EF2" w14:textId="77777777" w:rsidR="000177D7" w:rsidRPr="00CC7525" w:rsidRDefault="000177D7" w:rsidP="00645DF6">
      <w:pPr>
        <w:widowControl w:val="0"/>
        <w:tabs>
          <w:tab w:val="left" w:pos="720"/>
          <w:tab w:val="left" w:pos="8010"/>
        </w:tabs>
        <w:ind w:firstLine="720"/>
        <w:rPr>
          <w:sz w:val="22"/>
          <w:szCs w:val="22"/>
          <w:lang w:val="en-GB"/>
        </w:rPr>
      </w:pPr>
      <w:proofErr w:type="spellStart"/>
      <w:r w:rsidRPr="00CC7525">
        <w:rPr>
          <w:sz w:val="22"/>
          <w:szCs w:val="22"/>
          <w:lang w:val="en-GB"/>
        </w:rPr>
        <w:t>toliau</w:t>
      </w:r>
      <w:proofErr w:type="spellEnd"/>
      <w:r w:rsidRPr="00CC7525">
        <w:rPr>
          <w:sz w:val="22"/>
          <w:szCs w:val="22"/>
          <w:lang w:val="en-GB"/>
        </w:rPr>
        <w:t xml:space="preserve"> </w:t>
      </w:r>
      <w:proofErr w:type="spellStart"/>
      <w:r w:rsidRPr="00CC7525">
        <w:rPr>
          <w:sz w:val="22"/>
          <w:szCs w:val="22"/>
          <w:lang w:val="en-GB"/>
        </w:rPr>
        <w:t>vadinamos</w:t>
      </w:r>
      <w:proofErr w:type="spellEnd"/>
      <w:r w:rsidRPr="00CC7525">
        <w:rPr>
          <w:sz w:val="22"/>
          <w:szCs w:val="22"/>
          <w:lang w:val="en-GB"/>
        </w:rPr>
        <w:t xml:space="preserve"> </w:t>
      </w:r>
      <w:proofErr w:type="spellStart"/>
      <w:r w:rsidRPr="00CC7525">
        <w:rPr>
          <w:sz w:val="22"/>
          <w:szCs w:val="22"/>
          <w:lang w:val="en-GB"/>
        </w:rPr>
        <w:t>Šalimis</w:t>
      </w:r>
      <w:proofErr w:type="spellEnd"/>
      <w:r w:rsidRPr="00CC7525">
        <w:rPr>
          <w:sz w:val="22"/>
          <w:szCs w:val="22"/>
          <w:lang w:val="en-GB"/>
        </w:rPr>
        <w:t xml:space="preserve">, o </w:t>
      </w:r>
      <w:proofErr w:type="spellStart"/>
      <w:r w:rsidRPr="00CC7525">
        <w:rPr>
          <w:sz w:val="22"/>
          <w:szCs w:val="22"/>
          <w:lang w:val="en-GB"/>
        </w:rPr>
        <w:t>kiekviena</w:t>
      </w:r>
      <w:proofErr w:type="spellEnd"/>
      <w:r w:rsidRPr="00CC7525">
        <w:rPr>
          <w:sz w:val="22"/>
          <w:szCs w:val="22"/>
          <w:lang w:val="en-GB"/>
        </w:rPr>
        <w:t xml:space="preserve"> </w:t>
      </w:r>
      <w:proofErr w:type="spellStart"/>
      <w:r w:rsidRPr="00CC7525">
        <w:rPr>
          <w:sz w:val="22"/>
          <w:szCs w:val="22"/>
          <w:lang w:val="en-GB"/>
        </w:rPr>
        <w:t>atskirai</w:t>
      </w:r>
      <w:proofErr w:type="spellEnd"/>
      <w:r w:rsidRPr="00CC7525">
        <w:rPr>
          <w:sz w:val="22"/>
          <w:szCs w:val="22"/>
          <w:lang w:val="en-GB"/>
        </w:rPr>
        <w:t xml:space="preserve"> – </w:t>
      </w:r>
      <w:proofErr w:type="spellStart"/>
      <w:r w:rsidRPr="00CC7525">
        <w:rPr>
          <w:sz w:val="22"/>
          <w:szCs w:val="22"/>
          <w:lang w:val="en-GB"/>
        </w:rPr>
        <w:t>Šalimi</w:t>
      </w:r>
      <w:proofErr w:type="spellEnd"/>
      <w:r w:rsidRPr="00CC7525">
        <w:rPr>
          <w:sz w:val="22"/>
          <w:szCs w:val="22"/>
          <w:lang w:val="en-GB"/>
        </w:rPr>
        <w:t>,</w:t>
      </w:r>
    </w:p>
    <w:p w14:paraId="0259CBF2" w14:textId="01167957" w:rsidR="00220A6B" w:rsidRPr="00CC7525" w:rsidRDefault="00220A6B" w:rsidP="00645DF6">
      <w:pPr>
        <w:widowControl w:val="0"/>
        <w:tabs>
          <w:tab w:val="left" w:pos="8010"/>
        </w:tabs>
        <w:rPr>
          <w:sz w:val="22"/>
          <w:szCs w:val="22"/>
        </w:rPr>
      </w:pPr>
      <w:r w:rsidRPr="00CC7525">
        <w:rPr>
          <w:sz w:val="22"/>
          <w:szCs w:val="22"/>
        </w:rPr>
        <w:t xml:space="preserve">         </w:t>
      </w:r>
      <w:proofErr w:type="spellStart"/>
      <w:r w:rsidRPr="00CC7525">
        <w:rPr>
          <w:sz w:val="22"/>
          <w:szCs w:val="22"/>
        </w:rPr>
        <w:t>Vadovaudamosi</w:t>
      </w:r>
      <w:r w:rsidR="00645DF6" w:rsidRPr="00CC7525">
        <w:rPr>
          <w:sz w:val="22"/>
          <w:szCs w:val="22"/>
        </w:rPr>
        <w:t>s</w:t>
      </w:r>
      <w:proofErr w:type="spellEnd"/>
      <w:r w:rsidRPr="00CC7525">
        <w:rPr>
          <w:sz w:val="22"/>
          <w:szCs w:val="22"/>
        </w:rPr>
        <w:t xml:space="preserve"> supaprastinto</w:t>
      </w:r>
      <w:r w:rsidR="00F17C0B" w:rsidRPr="00CC7525">
        <w:rPr>
          <w:sz w:val="22"/>
          <w:szCs w:val="22"/>
        </w:rPr>
        <w:t>,</w:t>
      </w:r>
      <w:r w:rsidRPr="00CC7525">
        <w:rPr>
          <w:sz w:val="22"/>
          <w:szCs w:val="22"/>
        </w:rPr>
        <w:t xml:space="preserve"> </w:t>
      </w:r>
      <w:r w:rsidR="00645DF6" w:rsidRPr="00CC7525">
        <w:rPr>
          <w:sz w:val="22"/>
          <w:szCs w:val="22"/>
        </w:rPr>
        <w:t xml:space="preserve">Kitos paskirties statinio - degalinės statybos </w:t>
      </w:r>
      <w:r w:rsidRPr="00CC7525">
        <w:rPr>
          <w:sz w:val="22"/>
          <w:szCs w:val="22"/>
        </w:rPr>
        <w:t>darbų pirkimo (toliau – Pirkimas), paskelbto CVP IS pirkimo Nr. ________, rezultatais, pagal kuriuos laimėtoju pripažintas tiekėjas ________________________, bei Viešųjų pirkimų komisijos _________ sprendimu, šalys sudaro šią pirkimo–pardavimo sutartį (toliau – Sutartis) ir susitaria dėl toliau nurodytų sąlygų.</w:t>
      </w:r>
    </w:p>
    <w:p w14:paraId="5700823F" w14:textId="77777777" w:rsidR="00220A6B" w:rsidRPr="00CC7525" w:rsidRDefault="00220A6B" w:rsidP="000177D7">
      <w:pPr>
        <w:widowControl w:val="0"/>
        <w:tabs>
          <w:tab w:val="left" w:pos="8010"/>
        </w:tabs>
        <w:jc w:val="center"/>
        <w:rPr>
          <w:sz w:val="22"/>
          <w:szCs w:val="22"/>
        </w:rPr>
      </w:pPr>
    </w:p>
    <w:p w14:paraId="19BA5397" w14:textId="49F1A980" w:rsidR="000177D7" w:rsidRPr="00CC7525" w:rsidRDefault="000177D7" w:rsidP="000177D7">
      <w:pPr>
        <w:widowControl w:val="0"/>
        <w:tabs>
          <w:tab w:val="left" w:pos="8010"/>
        </w:tabs>
        <w:jc w:val="center"/>
        <w:rPr>
          <w:b/>
          <w:sz w:val="22"/>
          <w:szCs w:val="22"/>
          <w:lang w:val="en-GB"/>
        </w:rPr>
      </w:pPr>
      <w:r w:rsidRPr="00CC7525">
        <w:rPr>
          <w:b/>
          <w:sz w:val="22"/>
          <w:szCs w:val="22"/>
          <w:lang w:val="en-GB"/>
        </w:rPr>
        <w:t xml:space="preserve">1. </w:t>
      </w:r>
      <w:proofErr w:type="spellStart"/>
      <w:r w:rsidRPr="00CC7525">
        <w:rPr>
          <w:b/>
          <w:sz w:val="22"/>
          <w:szCs w:val="22"/>
          <w:lang w:val="en-GB"/>
        </w:rPr>
        <w:t>Sutarties</w:t>
      </w:r>
      <w:proofErr w:type="spellEnd"/>
      <w:r w:rsidRPr="00CC7525">
        <w:rPr>
          <w:b/>
          <w:sz w:val="22"/>
          <w:szCs w:val="22"/>
          <w:lang w:val="en-GB"/>
        </w:rPr>
        <w:t xml:space="preserve"> </w:t>
      </w:r>
      <w:proofErr w:type="spellStart"/>
      <w:r w:rsidRPr="00CC7525">
        <w:rPr>
          <w:b/>
          <w:sz w:val="22"/>
          <w:szCs w:val="22"/>
          <w:lang w:val="en-GB"/>
        </w:rPr>
        <w:t>dalykas</w:t>
      </w:r>
      <w:proofErr w:type="spellEnd"/>
    </w:p>
    <w:p w14:paraId="1C257544" w14:textId="77777777" w:rsidR="000177D7" w:rsidRPr="00CC7525" w:rsidRDefault="000177D7" w:rsidP="000177D7">
      <w:pPr>
        <w:widowControl w:val="0"/>
        <w:tabs>
          <w:tab w:val="left" w:pos="8010"/>
        </w:tabs>
        <w:jc w:val="center"/>
        <w:rPr>
          <w:b/>
          <w:sz w:val="22"/>
          <w:szCs w:val="22"/>
          <w:lang w:val="en-GB"/>
        </w:rPr>
      </w:pPr>
    </w:p>
    <w:p w14:paraId="64106806" w14:textId="14832606" w:rsidR="000177D7" w:rsidRPr="00CC7525" w:rsidRDefault="000177D7" w:rsidP="000177D7">
      <w:pPr>
        <w:ind w:firstLine="567"/>
        <w:rPr>
          <w:sz w:val="22"/>
          <w:szCs w:val="22"/>
          <w:lang w:val="en-GB"/>
        </w:rPr>
      </w:pPr>
      <w:r w:rsidRPr="00CC7525">
        <w:rPr>
          <w:sz w:val="22"/>
          <w:szCs w:val="22"/>
          <w:lang w:val="en-GB"/>
        </w:rPr>
        <w:t>1.1.</w:t>
      </w:r>
      <w:r w:rsidRPr="00CC7525">
        <w:rPr>
          <w:noProof/>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objektas</w:t>
      </w:r>
      <w:proofErr w:type="spellEnd"/>
      <w:r w:rsidRPr="00CC7525">
        <w:rPr>
          <w:sz w:val="22"/>
          <w:szCs w:val="22"/>
          <w:lang w:val="en-GB"/>
        </w:rPr>
        <w:t xml:space="preserve"> </w:t>
      </w:r>
      <w:proofErr w:type="spellStart"/>
      <w:r w:rsidRPr="00CC7525">
        <w:rPr>
          <w:sz w:val="22"/>
          <w:szCs w:val="22"/>
          <w:lang w:val="en-GB"/>
        </w:rPr>
        <w:t>pastato</w:t>
      </w:r>
      <w:proofErr w:type="spellEnd"/>
      <w:r w:rsidRPr="00CC7525">
        <w:rPr>
          <w:sz w:val="22"/>
          <w:szCs w:val="22"/>
          <w:lang w:val="en-GB"/>
        </w:rPr>
        <w:t xml:space="preserve"> –</w:t>
      </w:r>
      <w:r w:rsidR="00BC3543">
        <w:rPr>
          <w:sz w:val="22"/>
          <w:szCs w:val="22"/>
          <w:lang w:val="en-GB"/>
        </w:rPr>
        <w:t xml:space="preserve"> </w:t>
      </w:r>
      <w:proofErr w:type="spellStart"/>
      <w:r w:rsidR="00645DF6" w:rsidRPr="00CC7525">
        <w:rPr>
          <w:b/>
          <w:bCs/>
          <w:i/>
          <w:iCs/>
          <w:sz w:val="22"/>
          <w:szCs w:val="22"/>
          <w:lang w:val="en-GB"/>
        </w:rPr>
        <w:t>Kitos</w:t>
      </w:r>
      <w:proofErr w:type="spellEnd"/>
      <w:r w:rsidR="00645DF6" w:rsidRPr="00CC7525">
        <w:rPr>
          <w:b/>
          <w:bCs/>
          <w:i/>
          <w:iCs/>
          <w:sz w:val="22"/>
          <w:szCs w:val="22"/>
          <w:lang w:val="en-GB"/>
        </w:rPr>
        <w:t xml:space="preserve"> </w:t>
      </w:r>
      <w:proofErr w:type="spellStart"/>
      <w:r w:rsidR="00645DF6" w:rsidRPr="00CC7525">
        <w:rPr>
          <w:b/>
          <w:bCs/>
          <w:i/>
          <w:iCs/>
          <w:sz w:val="22"/>
          <w:szCs w:val="22"/>
          <w:lang w:val="en-GB"/>
        </w:rPr>
        <w:t>paskirties</w:t>
      </w:r>
      <w:proofErr w:type="spellEnd"/>
      <w:r w:rsidR="00645DF6" w:rsidRPr="00CC7525">
        <w:rPr>
          <w:b/>
          <w:bCs/>
          <w:i/>
          <w:iCs/>
          <w:sz w:val="22"/>
          <w:szCs w:val="22"/>
          <w:lang w:val="en-GB"/>
        </w:rPr>
        <w:t xml:space="preserve"> </w:t>
      </w:r>
      <w:proofErr w:type="spellStart"/>
      <w:r w:rsidR="00645DF6" w:rsidRPr="00CC7525">
        <w:rPr>
          <w:b/>
          <w:bCs/>
          <w:i/>
          <w:iCs/>
          <w:sz w:val="22"/>
          <w:szCs w:val="22"/>
          <w:lang w:val="en-GB"/>
        </w:rPr>
        <w:t>statinio</w:t>
      </w:r>
      <w:proofErr w:type="spellEnd"/>
      <w:r w:rsidR="00645DF6" w:rsidRPr="00CC7525">
        <w:rPr>
          <w:b/>
          <w:bCs/>
          <w:i/>
          <w:iCs/>
          <w:sz w:val="22"/>
          <w:szCs w:val="22"/>
          <w:lang w:val="en-GB"/>
        </w:rPr>
        <w:t xml:space="preserve"> – </w:t>
      </w:r>
      <w:proofErr w:type="spellStart"/>
      <w:r w:rsidR="00645DF6" w:rsidRPr="00CC7525">
        <w:rPr>
          <w:b/>
          <w:bCs/>
          <w:i/>
          <w:iCs/>
          <w:sz w:val="22"/>
          <w:szCs w:val="22"/>
          <w:lang w:val="en-GB"/>
        </w:rPr>
        <w:t>degalinės</w:t>
      </w:r>
      <w:proofErr w:type="spellEnd"/>
      <w:r w:rsidR="00645DF6" w:rsidRPr="00CC7525">
        <w:rPr>
          <w:b/>
          <w:bCs/>
          <w:i/>
          <w:iCs/>
          <w:sz w:val="22"/>
          <w:szCs w:val="22"/>
          <w:lang w:val="en-GB"/>
        </w:rPr>
        <w:t xml:space="preserve"> </w:t>
      </w:r>
      <w:proofErr w:type="spellStart"/>
      <w:r w:rsidR="00645DF6" w:rsidRPr="00CC7525">
        <w:rPr>
          <w:b/>
          <w:bCs/>
          <w:i/>
          <w:iCs/>
          <w:sz w:val="22"/>
          <w:szCs w:val="22"/>
          <w:lang w:val="en-GB"/>
        </w:rPr>
        <w:t>statybos</w:t>
      </w:r>
      <w:proofErr w:type="spellEnd"/>
      <w:r w:rsidR="00645DF6" w:rsidRPr="00CC7525">
        <w:rPr>
          <w:b/>
          <w:bCs/>
          <w:i/>
          <w:iCs/>
          <w:sz w:val="22"/>
          <w:szCs w:val="22"/>
          <w:lang w:val="en-GB"/>
        </w:rPr>
        <w:t xml:space="preserve"> </w:t>
      </w:r>
      <w:proofErr w:type="spellStart"/>
      <w:r w:rsidR="008D439D" w:rsidRPr="00CC7525">
        <w:rPr>
          <w:b/>
          <w:bCs/>
          <w:i/>
          <w:iCs/>
          <w:sz w:val="22"/>
          <w:szCs w:val="22"/>
          <w:lang w:val="en-GB"/>
        </w:rPr>
        <w:t>darbai</w:t>
      </w:r>
      <w:proofErr w:type="spellEnd"/>
      <w:r w:rsidR="008D439D" w:rsidRPr="00CC7525">
        <w:rPr>
          <w:b/>
          <w:bCs/>
          <w:i/>
          <w:iCs/>
          <w:sz w:val="22"/>
          <w:szCs w:val="22"/>
          <w:lang w:val="en-GB"/>
        </w:rPr>
        <w:t>,</w:t>
      </w:r>
      <w:r w:rsidR="008D439D" w:rsidRPr="00CC7525">
        <w:rPr>
          <w:sz w:val="22"/>
          <w:szCs w:val="22"/>
          <w:lang w:val="en-GB"/>
        </w:rPr>
        <w:t xml:space="preserve"> (</w:t>
      </w:r>
      <w:proofErr w:type="spellStart"/>
      <w:r w:rsidRPr="00CC7525">
        <w:rPr>
          <w:sz w:val="22"/>
          <w:szCs w:val="22"/>
          <w:lang w:val="en-GB"/>
        </w:rPr>
        <w:t>toliau</w:t>
      </w:r>
      <w:proofErr w:type="spellEnd"/>
      <w:r w:rsidRPr="00CC7525">
        <w:rPr>
          <w:sz w:val="22"/>
          <w:szCs w:val="22"/>
          <w:lang w:val="en-GB"/>
        </w:rPr>
        <w:t xml:space="preserve"> – </w:t>
      </w:r>
      <w:proofErr w:type="spellStart"/>
      <w:r w:rsidRPr="00CC7525">
        <w:rPr>
          <w:sz w:val="22"/>
          <w:szCs w:val="22"/>
          <w:lang w:val="en-GB"/>
        </w:rPr>
        <w:t>Darbai</w:t>
      </w:r>
      <w:proofErr w:type="spellEnd"/>
      <w:r w:rsidRPr="00CC7525">
        <w:rPr>
          <w:sz w:val="22"/>
          <w:szCs w:val="22"/>
          <w:lang w:val="en-GB"/>
        </w:rPr>
        <w:t xml:space="preserve">). </w:t>
      </w:r>
      <w:proofErr w:type="spellStart"/>
      <w:r w:rsidRPr="00CC7525">
        <w:rPr>
          <w:sz w:val="22"/>
          <w:szCs w:val="22"/>
          <w:lang w:val="en-GB"/>
        </w:rPr>
        <w:t>Darbai</w:t>
      </w:r>
      <w:proofErr w:type="spellEnd"/>
      <w:r w:rsidRPr="00CC7525">
        <w:rPr>
          <w:sz w:val="22"/>
          <w:szCs w:val="22"/>
          <w:lang w:val="en-GB"/>
        </w:rPr>
        <w:t xml:space="preserve"> </w:t>
      </w:r>
      <w:proofErr w:type="spellStart"/>
      <w:r w:rsidRPr="00CC7525">
        <w:rPr>
          <w:sz w:val="22"/>
          <w:szCs w:val="22"/>
          <w:lang w:val="en-GB"/>
        </w:rPr>
        <w:t>atliekami</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w:t>
      </w:r>
      <w:proofErr w:type="spellStart"/>
      <w:r w:rsidRPr="00CC7525">
        <w:rPr>
          <w:sz w:val="22"/>
          <w:szCs w:val="22"/>
          <w:lang w:val="en-GB"/>
        </w:rPr>
        <w:t>pateiktą</w:t>
      </w:r>
      <w:proofErr w:type="spellEnd"/>
      <w:r w:rsidRPr="00CC7525">
        <w:rPr>
          <w:sz w:val="22"/>
          <w:szCs w:val="22"/>
          <w:lang w:val="en-GB"/>
        </w:rPr>
        <w:t xml:space="preserve"> </w:t>
      </w:r>
      <w:proofErr w:type="spellStart"/>
      <w:r w:rsidRPr="00CC7525">
        <w:rPr>
          <w:sz w:val="22"/>
          <w:szCs w:val="22"/>
          <w:lang w:val="en-GB"/>
        </w:rPr>
        <w:t>techninę</w:t>
      </w:r>
      <w:proofErr w:type="spellEnd"/>
      <w:r w:rsidRPr="00CC7525">
        <w:rPr>
          <w:sz w:val="22"/>
          <w:szCs w:val="22"/>
          <w:lang w:val="en-GB"/>
        </w:rPr>
        <w:t xml:space="preserve"> </w:t>
      </w:r>
      <w:proofErr w:type="spellStart"/>
      <w:r w:rsidRPr="00CC7525">
        <w:rPr>
          <w:sz w:val="22"/>
          <w:szCs w:val="22"/>
          <w:lang w:val="en-GB"/>
        </w:rPr>
        <w:t>specifikaciją</w:t>
      </w:r>
      <w:proofErr w:type="spellEnd"/>
      <w:r w:rsidRPr="00CC7525">
        <w:rPr>
          <w:sz w:val="22"/>
          <w:szCs w:val="22"/>
          <w:lang w:val="en-GB"/>
        </w:rPr>
        <w:t xml:space="preserve"> </w:t>
      </w:r>
      <w:r w:rsidRPr="00CC7525">
        <w:rPr>
          <w:noProof/>
          <w:sz w:val="22"/>
          <w:szCs w:val="22"/>
          <w:lang w:val="en-GB"/>
        </w:rPr>
        <w:t>(Sutarties 1 priedas)</w:t>
      </w:r>
      <w:r w:rsidRPr="00CC7525">
        <w:rPr>
          <w:sz w:val="22"/>
          <w:szCs w:val="22"/>
          <w:lang w:val="en-GB"/>
        </w:rPr>
        <w:t xml:space="preserve">. </w:t>
      </w:r>
      <w:r w:rsidRPr="00CC7525">
        <w:rPr>
          <w:noProof/>
          <w:sz w:val="22"/>
          <w:szCs w:val="22"/>
          <w:lang w:val="en-GB"/>
        </w:rPr>
        <w:t xml:space="preserve">Darbai turi būti atlikti taip, kad atitiktų visus Lietuvos Respublikoje galiojančius teisės aktus, reglamentus, standartus, normas ir nustatytus bei įprastus kokybės reikalavimus. </w:t>
      </w:r>
    </w:p>
    <w:p w14:paraId="6473A277" w14:textId="77777777" w:rsidR="000177D7" w:rsidRPr="00CC7525" w:rsidRDefault="000177D7" w:rsidP="000177D7">
      <w:pPr>
        <w:widowControl w:val="0"/>
        <w:tabs>
          <w:tab w:val="left" w:pos="720"/>
          <w:tab w:val="left" w:pos="8010"/>
        </w:tabs>
        <w:ind w:firstLine="567"/>
        <w:rPr>
          <w:noProof/>
          <w:sz w:val="22"/>
          <w:szCs w:val="22"/>
          <w:lang w:val="en-GB"/>
        </w:rPr>
      </w:pPr>
      <w:r w:rsidRPr="00CC7525">
        <w:rPr>
          <w:sz w:val="22"/>
          <w:szCs w:val="22"/>
          <w:lang w:val="en-GB"/>
        </w:rPr>
        <w:t xml:space="preserve">1.2. </w:t>
      </w:r>
      <w:proofErr w:type="spellStart"/>
      <w:r w:rsidRPr="00CC7525">
        <w:rPr>
          <w:sz w:val="22"/>
          <w:szCs w:val="22"/>
          <w:lang w:val="en-GB"/>
        </w:rPr>
        <w:t>Preliminarūs</w:t>
      </w:r>
      <w:proofErr w:type="spellEnd"/>
      <w:r w:rsidRPr="00CC7525">
        <w:rPr>
          <w:sz w:val="22"/>
          <w:szCs w:val="22"/>
          <w:lang w:val="en-GB"/>
        </w:rPr>
        <w:t xml:space="preserve"> </w:t>
      </w:r>
      <w:proofErr w:type="spellStart"/>
      <w:r w:rsidRPr="00CC7525">
        <w:rPr>
          <w:sz w:val="22"/>
          <w:szCs w:val="22"/>
          <w:lang w:val="en-GB"/>
        </w:rPr>
        <w:t>perkamų</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kiekiai</w:t>
      </w:r>
      <w:proofErr w:type="spellEnd"/>
      <w:r w:rsidRPr="00CC7525">
        <w:rPr>
          <w:sz w:val="22"/>
          <w:szCs w:val="22"/>
          <w:lang w:val="en-GB"/>
        </w:rPr>
        <w:t xml:space="preserve"> </w:t>
      </w:r>
      <w:proofErr w:type="spellStart"/>
      <w:r w:rsidRPr="00CC7525">
        <w:rPr>
          <w:sz w:val="22"/>
          <w:szCs w:val="22"/>
          <w:lang w:val="en-GB"/>
        </w:rPr>
        <w:t>nurodyti</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2 </w:t>
      </w:r>
      <w:proofErr w:type="spellStart"/>
      <w:r w:rsidRPr="00CC7525">
        <w:rPr>
          <w:sz w:val="22"/>
          <w:szCs w:val="22"/>
          <w:lang w:val="en-GB"/>
        </w:rPr>
        <w:t>priede</w:t>
      </w:r>
      <w:proofErr w:type="spellEnd"/>
      <w:r w:rsidRPr="00CC7525">
        <w:rPr>
          <w:sz w:val="22"/>
          <w:szCs w:val="22"/>
          <w:lang w:val="en-GB"/>
        </w:rPr>
        <w:t xml:space="preserve">. </w:t>
      </w:r>
      <w:proofErr w:type="spellStart"/>
      <w:r w:rsidRPr="00CC7525">
        <w:rPr>
          <w:sz w:val="22"/>
          <w:szCs w:val="22"/>
          <w:lang w:val="en-GB"/>
        </w:rPr>
        <w:t>išsamesnė</w:t>
      </w:r>
      <w:proofErr w:type="spellEnd"/>
      <w:r w:rsidRPr="00CC7525">
        <w:rPr>
          <w:sz w:val="22"/>
          <w:szCs w:val="22"/>
          <w:lang w:val="en-GB"/>
        </w:rPr>
        <w:t xml:space="preserve"> </w:t>
      </w:r>
      <w:proofErr w:type="spellStart"/>
      <w:r w:rsidRPr="00CC7525">
        <w:rPr>
          <w:sz w:val="22"/>
          <w:szCs w:val="22"/>
          <w:lang w:val="en-GB"/>
        </w:rPr>
        <w:t>perkamų</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informacija</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savybės</w:t>
      </w:r>
      <w:proofErr w:type="spellEnd"/>
      <w:r w:rsidRPr="00CC7525">
        <w:rPr>
          <w:sz w:val="22"/>
          <w:szCs w:val="22"/>
          <w:lang w:val="en-GB"/>
        </w:rPr>
        <w:t xml:space="preserve"> </w:t>
      </w:r>
      <w:r w:rsidRPr="00CC7525">
        <w:rPr>
          <w:noProof/>
          <w:sz w:val="22"/>
          <w:szCs w:val="22"/>
          <w:lang w:val="en-GB"/>
        </w:rPr>
        <w:t xml:space="preserve">nurodyta Sutarties 1 priede techninėje specifikacijoje (toliau - Specifikacija). </w:t>
      </w:r>
    </w:p>
    <w:p w14:paraId="432CABD6" w14:textId="77777777" w:rsidR="000177D7" w:rsidRPr="00CC7525" w:rsidRDefault="000177D7" w:rsidP="000177D7">
      <w:pPr>
        <w:widowControl w:val="0"/>
        <w:tabs>
          <w:tab w:val="left" w:pos="720"/>
          <w:tab w:val="left" w:pos="8010"/>
        </w:tabs>
        <w:ind w:firstLine="720"/>
        <w:jc w:val="left"/>
        <w:rPr>
          <w:sz w:val="22"/>
          <w:szCs w:val="22"/>
          <w:lang w:val="en-GB"/>
        </w:rPr>
      </w:pPr>
    </w:p>
    <w:p w14:paraId="23C90D35" w14:textId="77777777" w:rsidR="000177D7" w:rsidRPr="00CC7525" w:rsidRDefault="000177D7" w:rsidP="000177D7">
      <w:pPr>
        <w:widowControl w:val="0"/>
        <w:tabs>
          <w:tab w:val="left" w:pos="720"/>
          <w:tab w:val="left" w:pos="8010"/>
        </w:tabs>
        <w:ind w:firstLine="720"/>
        <w:jc w:val="left"/>
        <w:rPr>
          <w:sz w:val="22"/>
          <w:szCs w:val="22"/>
          <w:lang w:val="en-GB"/>
        </w:rPr>
      </w:pPr>
    </w:p>
    <w:p w14:paraId="730C6346" w14:textId="77777777" w:rsidR="000177D7" w:rsidRPr="00CC7525" w:rsidRDefault="000177D7" w:rsidP="000177D7">
      <w:pPr>
        <w:widowControl w:val="0"/>
        <w:jc w:val="center"/>
        <w:outlineLvl w:val="0"/>
        <w:rPr>
          <w:b/>
          <w:sz w:val="22"/>
          <w:szCs w:val="22"/>
          <w:lang w:val="en-GB"/>
        </w:rPr>
      </w:pPr>
      <w:bookmarkStart w:id="87" w:name="_Toc531937602"/>
      <w:r w:rsidRPr="00CC7525">
        <w:rPr>
          <w:b/>
          <w:sz w:val="22"/>
          <w:szCs w:val="22"/>
          <w:lang w:val="en-GB"/>
        </w:rPr>
        <w:t xml:space="preserve">2. </w:t>
      </w:r>
      <w:proofErr w:type="spellStart"/>
      <w:r w:rsidRPr="00CC7525">
        <w:rPr>
          <w:b/>
          <w:sz w:val="22"/>
          <w:szCs w:val="22"/>
          <w:lang w:val="en-GB"/>
        </w:rPr>
        <w:t>Sutarties</w:t>
      </w:r>
      <w:proofErr w:type="spellEnd"/>
      <w:r w:rsidRPr="00CC7525">
        <w:rPr>
          <w:b/>
          <w:sz w:val="22"/>
          <w:szCs w:val="22"/>
          <w:lang w:val="en-GB"/>
        </w:rPr>
        <w:t xml:space="preserve"> </w:t>
      </w:r>
      <w:proofErr w:type="spellStart"/>
      <w:r w:rsidRPr="00CC7525">
        <w:rPr>
          <w:b/>
          <w:sz w:val="22"/>
          <w:szCs w:val="22"/>
          <w:lang w:val="en-GB"/>
        </w:rPr>
        <w:t>kaina</w:t>
      </w:r>
      <w:proofErr w:type="spellEnd"/>
      <w:r w:rsidRPr="00CC7525">
        <w:rPr>
          <w:b/>
          <w:sz w:val="22"/>
          <w:szCs w:val="22"/>
          <w:lang w:val="en-GB"/>
        </w:rPr>
        <w:t xml:space="preserve"> </w:t>
      </w:r>
      <w:proofErr w:type="spellStart"/>
      <w:r w:rsidRPr="00CC7525">
        <w:rPr>
          <w:b/>
          <w:sz w:val="22"/>
          <w:szCs w:val="22"/>
          <w:lang w:val="en-GB"/>
        </w:rPr>
        <w:t>ir</w:t>
      </w:r>
      <w:proofErr w:type="spellEnd"/>
      <w:r w:rsidRPr="00CC7525">
        <w:rPr>
          <w:b/>
          <w:sz w:val="22"/>
          <w:szCs w:val="22"/>
          <w:lang w:val="en-GB"/>
        </w:rPr>
        <w:t xml:space="preserve"> </w:t>
      </w:r>
      <w:proofErr w:type="spellStart"/>
      <w:r w:rsidRPr="00CC7525">
        <w:rPr>
          <w:b/>
          <w:sz w:val="22"/>
          <w:szCs w:val="22"/>
          <w:lang w:val="en-GB"/>
        </w:rPr>
        <w:t>mokėjimo</w:t>
      </w:r>
      <w:proofErr w:type="spellEnd"/>
      <w:r w:rsidRPr="00CC7525">
        <w:rPr>
          <w:b/>
          <w:sz w:val="22"/>
          <w:szCs w:val="22"/>
          <w:lang w:val="en-GB"/>
        </w:rPr>
        <w:t xml:space="preserve"> </w:t>
      </w:r>
      <w:proofErr w:type="spellStart"/>
      <w:r w:rsidRPr="00CC7525">
        <w:rPr>
          <w:b/>
          <w:sz w:val="22"/>
          <w:szCs w:val="22"/>
          <w:lang w:val="en-GB"/>
        </w:rPr>
        <w:t>sąlygos</w:t>
      </w:r>
      <w:bookmarkEnd w:id="87"/>
      <w:proofErr w:type="spellEnd"/>
    </w:p>
    <w:p w14:paraId="3D495709" w14:textId="77777777" w:rsidR="000177D7" w:rsidRPr="00CC7525" w:rsidRDefault="000177D7" w:rsidP="000177D7">
      <w:pPr>
        <w:widowControl w:val="0"/>
        <w:jc w:val="center"/>
        <w:outlineLvl w:val="0"/>
        <w:rPr>
          <w:b/>
          <w:sz w:val="22"/>
          <w:szCs w:val="22"/>
          <w:lang w:val="en-GB"/>
        </w:rPr>
      </w:pPr>
    </w:p>
    <w:p w14:paraId="419CCF9B" w14:textId="77777777" w:rsidR="000177D7" w:rsidRPr="00CC7525" w:rsidRDefault="000177D7" w:rsidP="00645DF6">
      <w:pPr>
        <w:widowControl w:val="0"/>
        <w:ind w:firstLine="567"/>
        <w:rPr>
          <w:sz w:val="22"/>
          <w:szCs w:val="22"/>
          <w:lang w:val="en-GB"/>
        </w:rPr>
      </w:pPr>
      <w:r w:rsidRPr="00CC7525">
        <w:rPr>
          <w:sz w:val="22"/>
          <w:szCs w:val="22"/>
          <w:lang w:val="en-GB"/>
        </w:rPr>
        <w:t xml:space="preserve">2.1.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kaina</w:t>
      </w:r>
      <w:proofErr w:type="spellEnd"/>
      <w:r w:rsidRPr="00CC7525">
        <w:rPr>
          <w:sz w:val="22"/>
          <w:szCs w:val="22"/>
          <w:lang w:val="en-GB"/>
        </w:rPr>
        <w:t>:</w:t>
      </w:r>
    </w:p>
    <w:p w14:paraId="37D55742" w14:textId="77777777" w:rsidR="000177D7" w:rsidRPr="00CC7525" w:rsidRDefault="000177D7" w:rsidP="00645DF6">
      <w:pPr>
        <w:widowControl w:val="0"/>
        <w:ind w:firstLine="567"/>
        <w:rPr>
          <w:sz w:val="22"/>
          <w:szCs w:val="22"/>
          <w:lang w:val="en-GB"/>
        </w:rPr>
      </w:pPr>
      <w:r w:rsidRPr="00CC7525">
        <w:rPr>
          <w:sz w:val="22"/>
          <w:szCs w:val="22"/>
          <w:lang w:val="en-GB"/>
        </w:rPr>
        <w:t xml:space="preserve">2.1.1. </w:t>
      </w:r>
      <w:proofErr w:type="spellStart"/>
      <w:r w:rsidRPr="00CC7525">
        <w:rPr>
          <w:sz w:val="22"/>
          <w:szCs w:val="22"/>
          <w:lang w:val="en-GB"/>
        </w:rPr>
        <w:t>pradinės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kaina</w:t>
      </w:r>
      <w:proofErr w:type="spellEnd"/>
      <w:r w:rsidRPr="00CC7525">
        <w:rPr>
          <w:sz w:val="22"/>
          <w:szCs w:val="22"/>
          <w:lang w:val="en-GB"/>
        </w:rPr>
        <w:t xml:space="preserve"> be </w:t>
      </w:r>
      <w:proofErr w:type="spellStart"/>
      <w:r w:rsidRPr="00CC7525">
        <w:rPr>
          <w:sz w:val="22"/>
          <w:szCs w:val="22"/>
          <w:lang w:val="en-GB"/>
        </w:rPr>
        <w:t>prid</w:t>
      </w:r>
      <w:r w:rsidRPr="00CC7525">
        <w:rPr>
          <w:sz w:val="22"/>
          <w:szCs w:val="22"/>
        </w:rPr>
        <w:t>ėtinės</w:t>
      </w:r>
      <w:proofErr w:type="spellEnd"/>
      <w:r w:rsidRPr="00CC7525">
        <w:rPr>
          <w:sz w:val="22"/>
          <w:szCs w:val="22"/>
        </w:rPr>
        <w:t xml:space="preserve"> vertės mokesčio (toliau – </w:t>
      </w:r>
      <w:r w:rsidRPr="00CC7525">
        <w:rPr>
          <w:sz w:val="22"/>
          <w:szCs w:val="22"/>
          <w:lang w:val="en-GB"/>
        </w:rPr>
        <w:t xml:space="preserve">PVM) – ____________ </w:t>
      </w:r>
      <w:proofErr w:type="spellStart"/>
      <w:r w:rsidRPr="00CC7525">
        <w:rPr>
          <w:sz w:val="22"/>
          <w:szCs w:val="22"/>
          <w:lang w:val="en-GB"/>
        </w:rPr>
        <w:t>Eur</w:t>
      </w:r>
      <w:proofErr w:type="spellEnd"/>
      <w:r w:rsidRPr="00CC7525">
        <w:rPr>
          <w:sz w:val="22"/>
          <w:szCs w:val="22"/>
          <w:lang w:val="en-GB"/>
        </w:rPr>
        <w:t xml:space="preserve"> (</w:t>
      </w:r>
      <w:proofErr w:type="spellStart"/>
      <w:r w:rsidRPr="00CC7525">
        <w:rPr>
          <w:i/>
          <w:sz w:val="22"/>
          <w:szCs w:val="22"/>
          <w:lang w:val="en-GB"/>
        </w:rPr>
        <w:t>nurodoma</w:t>
      </w:r>
      <w:proofErr w:type="spellEnd"/>
      <w:r w:rsidRPr="00CC7525">
        <w:rPr>
          <w:i/>
          <w:sz w:val="22"/>
          <w:szCs w:val="22"/>
          <w:lang w:val="en-GB"/>
        </w:rPr>
        <w:t xml:space="preserve"> </w:t>
      </w:r>
      <w:proofErr w:type="spellStart"/>
      <w:r w:rsidRPr="00CC7525">
        <w:rPr>
          <w:i/>
          <w:sz w:val="22"/>
          <w:szCs w:val="22"/>
          <w:lang w:val="en-GB"/>
        </w:rPr>
        <w:t>suma</w:t>
      </w:r>
      <w:proofErr w:type="spellEnd"/>
      <w:r w:rsidRPr="00CC7525">
        <w:rPr>
          <w:i/>
          <w:sz w:val="22"/>
          <w:szCs w:val="22"/>
          <w:lang w:val="en-GB"/>
        </w:rPr>
        <w:t xml:space="preserve"> </w:t>
      </w:r>
      <w:proofErr w:type="spellStart"/>
      <w:r w:rsidRPr="00CC7525">
        <w:rPr>
          <w:i/>
          <w:sz w:val="22"/>
          <w:szCs w:val="22"/>
          <w:lang w:val="en-GB"/>
        </w:rPr>
        <w:t>žodžiais</w:t>
      </w:r>
      <w:proofErr w:type="spellEnd"/>
      <w:r w:rsidRPr="00CC7525">
        <w:rPr>
          <w:sz w:val="22"/>
          <w:szCs w:val="22"/>
          <w:lang w:val="en-GB"/>
        </w:rPr>
        <w:t>);</w:t>
      </w:r>
    </w:p>
    <w:p w14:paraId="0E8152AD" w14:textId="77777777" w:rsidR="000177D7" w:rsidRPr="00CC7525" w:rsidRDefault="000177D7" w:rsidP="00645DF6">
      <w:pPr>
        <w:widowControl w:val="0"/>
        <w:ind w:firstLine="567"/>
        <w:rPr>
          <w:sz w:val="22"/>
          <w:szCs w:val="22"/>
          <w:lang w:val="en-GB"/>
        </w:rPr>
      </w:pPr>
      <w:r w:rsidRPr="00CC7525">
        <w:rPr>
          <w:sz w:val="22"/>
          <w:szCs w:val="22"/>
          <w:lang w:val="en-GB"/>
        </w:rPr>
        <w:t xml:space="preserve">2.1.2. </w:t>
      </w:r>
      <w:proofErr w:type="spellStart"/>
      <w:r w:rsidRPr="00CC7525">
        <w:rPr>
          <w:sz w:val="22"/>
          <w:szCs w:val="22"/>
          <w:lang w:val="en-GB"/>
        </w:rPr>
        <w:t>pradinės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kainos</w:t>
      </w:r>
      <w:proofErr w:type="spellEnd"/>
      <w:r w:rsidRPr="00CC7525">
        <w:rPr>
          <w:sz w:val="22"/>
          <w:szCs w:val="22"/>
          <w:lang w:val="en-GB"/>
        </w:rPr>
        <w:t xml:space="preserve"> 21 proc. PVM – ____________ </w:t>
      </w:r>
      <w:proofErr w:type="spellStart"/>
      <w:r w:rsidRPr="00CC7525">
        <w:rPr>
          <w:sz w:val="22"/>
          <w:szCs w:val="22"/>
          <w:lang w:val="en-GB"/>
        </w:rPr>
        <w:t>Eur</w:t>
      </w:r>
      <w:proofErr w:type="spellEnd"/>
      <w:r w:rsidRPr="00CC7525">
        <w:rPr>
          <w:sz w:val="22"/>
          <w:szCs w:val="22"/>
          <w:lang w:val="en-GB"/>
        </w:rPr>
        <w:t xml:space="preserve"> (</w:t>
      </w:r>
      <w:proofErr w:type="spellStart"/>
      <w:r w:rsidRPr="00CC7525">
        <w:rPr>
          <w:i/>
          <w:sz w:val="22"/>
          <w:szCs w:val="22"/>
          <w:lang w:val="en-GB"/>
        </w:rPr>
        <w:t>nurodoma</w:t>
      </w:r>
      <w:proofErr w:type="spellEnd"/>
      <w:r w:rsidRPr="00CC7525">
        <w:rPr>
          <w:i/>
          <w:sz w:val="22"/>
          <w:szCs w:val="22"/>
          <w:lang w:val="en-GB"/>
        </w:rPr>
        <w:t xml:space="preserve"> </w:t>
      </w:r>
      <w:proofErr w:type="spellStart"/>
      <w:r w:rsidRPr="00CC7525">
        <w:rPr>
          <w:i/>
          <w:sz w:val="22"/>
          <w:szCs w:val="22"/>
          <w:lang w:val="en-GB"/>
        </w:rPr>
        <w:t>suma</w:t>
      </w:r>
      <w:proofErr w:type="spellEnd"/>
      <w:r w:rsidRPr="00CC7525">
        <w:rPr>
          <w:i/>
          <w:sz w:val="22"/>
          <w:szCs w:val="22"/>
          <w:lang w:val="en-GB"/>
        </w:rPr>
        <w:t xml:space="preserve"> </w:t>
      </w:r>
      <w:proofErr w:type="spellStart"/>
      <w:r w:rsidRPr="00CC7525">
        <w:rPr>
          <w:i/>
          <w:sz w:val="22"/>
          <w:szCs w:val="22"/>
          <w:lang w:val="en-GB"/>
        </w:rPr>
        <w:t>žodžiais</w:t>
      </w:r>
      <w:proofErr w:type="spellEnd"/>
      <w:r w:rsidRPr="00CC7525">
        <w:rPr>
          <w:sz w:val="22"/>
          <w:szCs w:val="22"/>
          <w:lang w:val="en-GB"/>
        </w:rPr>
        <w:t>);</w:t>
      </w:r>
    </w:p>
    <w:p w14:paraId="124D6635" w14:textId="77777777" w:rsidR="000177D7" w:rsidRPr="00CC7525" w:rsidRDefault="000177D7" w:rsidP="00645DF6">
      <w:pPr>
        <w:widowControl w:val="0"/>
        <w:ind w:firstLine="567"/>
        <w:rPr>
          <w:sz w:val="22"/>
          <w:szCs w:val="22"/>
          <w:lang w:val="en-GB"/>
        </w:rPr>
      </w:pPr>
      <w:r w:rsidRPr="00CC7525">
        <w:rPr>
          <w:sz w:val="22"/>
          <w:szCs w:val="22"/>
          <w:lang w:val="en-GB"/>
        </w:rPr>
        <w:t xml:space="preserve">2.1.3. </w:t>
      </w:r>
      <w:proofErr w:type="spellStart"/>
      <w:r w:rsidRPr="00CC7525">
        <w:rPr>
          <w:sz w:val="22"/>
          <w:szCs w:val="22"/>
          <w:lang w:val="en-GB"/>
        </w:rPr>
        <w:t>pradinės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kaina</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21 proc. PVM – ____________</w:t>
      </w:r>
      <w:proofErr w:type="spellStart"/>
      <w:r w:rsidRPr="00CC7525">
        <w:rPr>
          <w:sz w:val="22"/>
          <w:szCs w:val="22"/>
          <w:lang w:val="en-GB"/>
        </w:rPr>
        <w:t>Eur</w:t>
      </w:r>
      <w:proofErr w:type="spellEnd"/>
      <w:r w:rsidRPr="00CC7525">
        <w:rPr>
          <w:sz w:val="22"/>
          <w:szCs w:val="22"/>
          <w:lang w:val="en-GB"/>
        </w:rPr>
        <w:t xml:space="preserve"> (</w:t>
      </w:r>
      <w:proofErr w:type="spellStart"/>
      <w:r w:rsidRPr="00CC7525">
        <w:rPr>
          <w:i/>
          <w:sz w:val="22"/>
          <w:szCs w:val="22"/>
          <w:lang w:val="en-GB"/>
        </w:rPr>
        <w:t>nurodoma</w:t>
      </w:r>
      <w:proofErr w:type="spellEnd"/>
      <w:r w:rsidRPr="00CC7525">
        <w:rPr>
          <w:i/>
          <w:sz w:val="22"/>
          <w:szCs w:val="22"/>
          <w:lang w:val="en-GB"/>
        </w:rPr>
        <w:t xml:space="preserve"> </w:t>
      </w:r>
      <w:proofErr w:type="spellStart"/>
      <w:r w:rsidRPr="00CC7525">
        <w:rPr>
          <w:i/>
          <w:sz w:val="22"/>
          <w:szCs w:val="22"/>
          <w:lang w:val="en-GB"/>
        </w:rPr>
        <w:t>suma</w:t>
      </w:r>
      <w:proofErr w:type="spellEnd"/>
      <w:r w:rsidRPr="00CC7525">
        <w:rPr>
          <w:i/>
          <w:sz w:val="22"/>
          <w:szCs w:val="22"/>
          <w:lang w:val="en-GB"/>
        </w:rPr>
        <w:t xml:space="preserve"> </w:t>
      </w:r>
      <w:proofErr w:type="spellStart"/>
      <w:r w:rsidRPr="00CC7525">
        <w:rPr>
          <w:i/>
          <w:sz w:val="22"/>
          <w:szCs w:val="22"/>
          <w:lang w:val="en-GB"/>
        </w:rPr>
        <w:t>žodžiais</w:t>
      </w:r>
      <w:proofErr w:type="spellEnd"/>
      <w:r w:rsidRPr="00CC7525">
        <w:rPr>
          <w:sz w:val="22"/>
          <w:szCs w:val="22"/>
          <w:lang w:val="en-GB"/>
        </w:rPr>
        <w:t>).</w:t>
      </w:r>
    </w:p>
    <w:p w14:paraId="3E56AAF0" w14:textId="7B4E66E9" w:rsidR="000177D7" w:rsidRPr="00CC7525" w:rsidRDefault="000177D7" w:rsidP="00645DF6">
      <w:pPr>
        <w:widowControl w:val="0"/>
        <w:rPr>
          <w:sz w:val="22"/>
          <w:szCs w:val="22"/>
          <w:lang w:val="en-GB"/>
        </w:rPr>
      </w:pPr>
      <w:r w:rsidRPr="00CC7525">
        <w:rPr>
          <w:sz w:val="22"/>
          <w:szCs w:val="22"/>
          <w:lang w:val="en-GB"/>
        </w:rPr>
        <w:t xml:space="preserve">         2.1.4. </w:t>
      </w:r>
      <w:proofErr w:type="spellStart"/>
      <w:r w:rsidRPr="00CC7525">
        <w:rPr>
          <w:sz w:val="22"/>
          <w:szCs w:val="22"/>
          <w:lang w:val="en-GB"/>
        </w:rPr>
        <w:t>maksimali</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kaina</w:t>
      </w:r>
      <w:proofErr w:type="spellEnd"/>
      <w:r w:rsidRPr="00CC7525">
        <w:rPr>
          <w:sz w:val="22"/>
          <w:szCs w:val="22"/>
          <w:lang w:val="en-GB"/>
        </w:rPr>
        <w:t xml:space="preserve"> be PVM (</w:t>
      </w:r>
      <w:proofErr w:type="spellStart"/>
      <w:r w:rsidRPr="00CC7525">
        <w:rPr>
          <w:i/>
          <w:iCs/>
          <w:sz w:val="22"/>
          <w:szCs w:val="22"/>
          <w:lang w:val="en-GB"/>
        </w:rPr>
        <w:t>pradinė</w:t>
      </w:r>
      <w:proofErr w:type="spellEnd"/>
      <w:r w:rsidRPr="00CC7525">
        <w:rPr>
          <w:i/>
          <w:iCs/>
          <w:sz w:val="22"/>
          <w:szCs w:val="22"/>
          <w:lang w:val="en-GB"/>
        </w:rPr>
        <w:t xml:space="preserve"> </w:t>
      </w:r>
      <w:proofErr w:type="spellStart"/>
      <w:r w:rsidRPr="00CC7525">
        <w:rPr>
          <w:i/>
          <w:iCs/>
          <w:sz w:val="22"/>
          <w:szCs w:val="22"/>
          <w:lang w:val="en-GB"/>
        </w:rPr>
        <w:t>Sutarties</w:t>
      </w:r>
      <w:proofErr w:type="spellEnd"/>
      <w:r w:rsidRPr="00CC7525">
        <w:rPr>
          <w:i/>
          <w:iCs/>
          <w:sz w:val="22"/>
          <w:szCs w:val="22"/>
          <w:lang w:val="en-GB"/>
        </w:rPr>
        <w:t xml:space="preserve"> </w:t>
      </w:r>
      <w:proofErr w:type="spellStart"/>
      <w:r w:rsidRPr="00CC7525">
        <w:rPr>
          <w:i/>
          <w:iCs/>
          <w:sz w:val="22"/>
          <w:szCs w:val="22"/>
          <w:lang w:val="en-GB"/>
        </w:rPr>
        <w:t>kaina</w:t>
      </w:r>
      <w:proofErr w:type="spellEnd"/>
      <w:r w:rsidRPr="00CC7525">
        <w:rPr>
          <w:i/>
          <w:iCs/>
          <w:sz w:val="22"/>
          <w:szCs w:val="22"/>
          <w:lang w:val="en-GB"/>
        </w:rPr>
        <w:t xml:space="preserve"> </w:t>
      </w:r>
      <w:proofErr w:type="spellStart"/>
      <w:r w:rsidRPr="00CC7525">
        <w:rPr>
          <w:i/>
          <w:iCs/>
          <w:sz w:val="22"/>
          <w:szCs w:val="22"/>
          <w:lang w:val="en-GB"/>
        </w:rPr>
        <w:t>ir</w:t>
      </w:r>
      <w:proofErr w:type="spellEnd"/>
      <w:r w:rsidRPr="00CC7525">
        <w:rPr>
          <w:i/>
          <w:iCs/>
          <w:sz w:val="22"/>
          <w:szCs w:val="22"/>
          <w:lang w:val="en-GB"/>
        </w:rPr>
        <w:t xml:space="preserve"> </w:t>
      </w:r>
      <w:proofErr w:type="spellStart"/>
      <w:r w:rsidRPr="00CC7525">
        <w:rPr>
          <w:i/>
          <w:iCs/>
          <w:sz w:val="22"/>
          <w:szCs w:val="22"/>
          <w:lang w:val="en-GB"/>
        </w:rPr>
        <w:t>galimas</w:t>
      </w:r>
      <w:proofErr w:type="spellEnd"/>
      <w:r w:rsidRPr="00CC7525">
        <w:rPr>
          <w:i/>
          <w:iCs/>
          <w:sz w:val="22"/>
          <w:szCs w:val="22"/>
          <w:lang w:val="en-GB"/>
        </w:rPr>
        <w:t xml:space="preserve"> </w:t>
      </w:r>
      <w:proofErr w:type="spellStart"/>
      <w:r w:rsidRPr="00CC7525">
        <w:rPr>
          <w:i/>
          <w:iCs/>
          <w:sz w:val="22"/>
          <w:szCs w:val="22"/>
          <w:lang w:val="en-GB"/>
        </w:rPr>
        <w:t>faktinių</w:t>
      </w:r>
      <w:proofErr w:type="spellEnd"/>
      <w:r w:rsidRPr="00CC7525">
        <w:rPr>
          <w:i/>
          <w:iCs/>
          <w:sz w:val="22"/>
          <w:szCs w:val="22"/>
          <w:lang w:val="en-GB"/>
        </w:rPr>
        <w:t xml:space="preserve"> </w:t>
      </w:r>
      <w:proofErr w:type="spellStart"/>
      <w:r w:rsidRPr="00CC7525">
        <w:rPr>
          <w:i/>
          <w:iCs/>
          <w:sz w:val="22"/>
          <w:szCs w:val="22"/>
          <w:lang w:val="en-GB"/>
        </w:rPr>
        <w:t>darbų</w:t>
      </w:r>
      <w:proofErr w:type="spellEnd"/>
      <w:r w:rsidRPr="00CC7525">
        <w:rPr>
          <w:i/>
          <w:iCs/>
          <w:sz w:val="22"/>
          <w:szCs w:val="22"/>
          <w:lang w:val="en-GB"/>
        </w:rPr>
        <w:t xml:space="preserve"> </w:t>
      </w:r>
      <w:proofErr w:type="spellStart"/>
      <w:r w:rsidRPr="00CC7525">
        <w:rPr>
          <w:i/>
          <w:iCs/>
          <w:sz w:val="22"/>
          <w:szCs w:val="22"/>
          <w:lang w:val="en-GB"/>
        </w:rPr>
        <w:t>kiekių</w:t>
      </w:r>
      <w:proofErr w:type="spellEnd"/>
      <w:r w:rsidRPr="00CC7525">
        <w:rPr>
          <w:i/>
          <w:iCs/>
          <w:sz w:val="22"/>
          <w:szCs w:val="22"/>
          <w:lang w:val="en-GB"/>
        </w:rPr>
        <w:t xml:space="preserve"> </w:t>
      </w:r>
      <w:proofErr w:type="spellStart"/>
      <w:r w:rsidRPr="00CC7525">
        <w:rPr>
          <w:i/>
          <w:iCs/>
          <w:sz w:val="22"/>
          <w:szCs w:val="22"/>
          <w:lang w:val="en-GB"/>
        </w:rPr>
        <w:t>svyravimas</w:t>
      </w:r>
      <w:proofErr w:type="spellEnd"/>
      <w:r w:rsidRPr="00CC7525">
        <w:rPr>
          <w:i/>
          <w:iCs/>
          <w:sz w:val="22"/>
          <w:szCs w:val="22"/>
          <w:lang w:val="en-GB"/>
        </w:rPr>
        <w:t xml:space="preserve"> ne </w:t>
      </w:r>
      <w:proofErr w:type="spellStart"/>
      <w:r w:rsidRPr="00CC7525">
        <w:rPr>
          <w:i/>
          <w:iCs/>
          <w:sz w:val="22"/>
          <w:szCs w:val="22"/>
          <w:lang w:val="en-GB"/>
        </w:rPr>
        <w:t>daugiau</w:t>
      </w:r>
      <w:proofErr w:type="spellEnd"/>
      <w:r w:rsidRPr="00CC7525">
        <w:rPr>
          <w:i/>
          <w:iCs/>
          <w:sz w:val="22"/>
          <w:szCs w:val="22"/>
          <w:lang w:val="en-GB"/>
        </w:rPr>
        <w:t xml:space="preserve"> </w:t>
      </w:r>
      <w:proofErr w:type="spellStart"/>
      <w:r w:rsidRPr="00CC7525">
        <w:rPr>
          <w:i/>
          <w:iCs/>
          <w:sz w:val="22"/>
          <w:szCs w:val="22"/>
          <w:lang w:val="en-GB"/>
        </w:rPr>
        <w:t>kaip</w:t>
      </w:r>
      <w:proofErr w:type="spellEnd"/>
      <w:r w:rsidRPr="00CC7525">
        <w:rPr>
          <w:i/>
          <w:iCs/>
          <w:sz w:val="22"/>
          <w:szCs w:val="22"/>
          <w:lang w:val="en-GB"/>
        </w:rPr>
        <w:t xml:space="preserve"> 1</w:t>
      </w:r>
      <w:r w:rsidR="00F17C0B" w:rsidRPr="00CC7525">
        <w:rPr>
          <w:i/>
          <w:iCs/>
          <w:sz w:val="22"/>
          <w:szCs w:val="22"/>
          <w:lang w:val="en-GB"/>
        </w:rPr>
        <w:t>0</w:t>
      </w:r>
      <w:r w:rsidRPr="00CC7525">
        <w:rPr>
          <w:i/>
          <w:iCs/>
          <w:sz w:val="22"/>
          <w:szCs w:val="22"/>
          <w:lang w:val="en-GB"/>
        </w:rPr>
        <w:t xml:space="preserve"> (</w:t>
      </w:r>
      <w:proofErr w:type="spellStart"/>
      <w:r w:rsidRPr="00CC7525">
        <w:rPr>
          <w:i/>
          <w:iCs/>
          <w:sz w:val="22"/>
          <w:szCs w:val="22"/>
          <w:lang w:val="en-GB"/>
        </w:rPr>
        <w:t>penkiolika</w:t>
      </w:r>
      <w:proofErr w:type="spellEnd"/>
      <w:r w:rsidRPr="00CC7525">
        <w:rPr>
          <w:i/>
          <w:iCs/>
          <w:sz w:val="22"/>
          <w:szCs w:val="22"/>
          <w:lang w:val="en-GB"/>
        </w:rPr>
        <w:t xml:space="preserve">) </w:t>
      </w:r>
      <w:proofErr w:type="spellStart"/>
      <w:r w:rsidRPr="00CC7525">
        <w:rPr>
          <w:i/>
          <w:iCs/>
          <w:sz w:val="22"/>
          <w:szCs w:val="22"/>
          <w:lang w:val="en-GB"/>
        </w:rPr>
        <w:t>procentų</w:t>
      </w:r>
      <w:proofErr w:type="spellEnd"/>
      <w:r w:rsidRPr="00CC7525">
        <w:rPr>
          <w:i/>
          <w:iCs/>
          <w:sz w:val="22"/>
          <w:szCs w:val="22"/>
          <w:lang w:val="en-GB"/>
        </w:rPr>
        <w:t xml:space="preserve"> </w:t>
      </w:r>
      <w:proofErr w:type="spellStart"/>
      <w:r w:rsidRPr="00CC7525">
        <w:rPr>
          <w:i/>
          <w:iCs/>
          <w:sz w:val="22"/>
          <w:szCs w:val="22"/>
          <w:lang w:val="en-GB"/>
        </w:rPr>
        <w:t>nuo</w:t>
      </w:r>
      <w:proofErr w:type="spellEnd"/>
      <w:r w:rsidRPr="00CC7525">
        <w:rPr>
          <w:i/>
          <w:iCs/>
          <w:sz w:val="22"/>
          <w:szCs w:val="22"/>
          <w:lang w:val="en-GB"/>
        </w:rPr>
        <w:t xml:space="preserve"> </w:t>
      </w:r>
      <w:proofErr w:type="spellStart"/>
      <w:r w:rsidRPr="00CC7525">
        <w:rPr>
          <w:i/>
          <w:iCs/>
          <w:sz w:val="22"/>
          <w:szCs w:val="22"/>
          <w:lang w:val="en-GB"/>
        </w:rPr>
        <w:t>Sutarties</w:t>
      </w:r>
      <w:proofErr w:type="spellEnd"/>
      <w:r w:rsidRPr="00CC7525">
        <w:rPr>
          <w:i/>
          <w:iCs/>
          <w:sz w:val="22"/>
          <w:szCs w:val="22"/>
          <w:lang w:val="en-GB"/>
        </w:rPr>
        <w:t xml:space="preserve"> </w:t>
      </w:r>
      <w:r w:rsidRPr="00CC7525">
        <w:rPr>
          <w:i/>
          <w:iCs/>
          <w:sz w:val="22"/>
          <w:szCs w:val="22"/>
          <w:lang w:val="en-US"/>
        </w:rPr>
        <w:t xml:space="preserve">2 </w:t>
      </w:r>
      <w:proofErr w:type="spellStart"/>
      <w:proofErr w:type="gramStart"/>
      <w:r w:rsidRPr="00CC7525">
        <w:rPr>
          <w:i/>
          <w:iCs/>
          <w:sz w:val="22"/>
          <w:szCs w:val="22"/>
          <w:lang w:val="en-US"/>
        </w:rPr>
        <w:t>priede</w:t>
      </w:r>
      <w:proofErr w:type="spellEnd"/>
      <w:r w:rsidRPr="00CC7525">
        <w:rPr>
          <w:i/>
          <w:iCs/>
          <w:sz w:val="22"/>
          <w:szCs w:val="22"/>
          <w:lang w:val="en-US"/>
        </w:rPr>
        <w:t xml:space="preserve">  </w:t>
      </w:r>
      <w:proofErr w:type="spellStart"/>
      <w:r w:rsidRPr="00CC7525">
        <w:rPr>
          <w:i/>
          <w:iCs/>
          <w:sz w:val="22"/>
          <w:szCs w:val="22"/>
          <w:lang w:val="en-GB"/>
        </w:rPr>
        <w:t>pateiktų</w:t>
      </w:r>
      <w:proofErr w:type="spellEnd"/>
      <w:proofErr w:type="gramEnd"/>
      <w:r w:rsidRPr="00CC7525">
        <w:rPr>
          <w:i/>
          <w:iCs/>
          <w:sz w:val="22"/>
          <w:szCs w:val="22"/>
          <w:lang w:val="en-GB"/>
        </w:rPr>
        <w:t xml:space="preserve"> </w:t>
      </w:r>
      <w:proofErr w:type="spellStart"/>
      <w:r w:rsidRPr="00CC7525">
        <w:rPr>
          <w:i/>
          <w:iCs/>
          <w:sz w:val="22"/>
          <w:szCs w:val="22"/>
          <w:lang w:val="en-GB"/>
        </w:rPr>
        <w:t>detaliame</w:t>
      </w:r>
      <w:proofErr w:type="spellEnd"/>
      <w:r w:rsidRPr="00CC7525">
        <w:rPr>
          <w:i/>
          <w:iCs/>
          <w:sz w:val="22"/>
          <w:szCs w:val="22"/>
          <w:lang w:val="en-GB"/>
        </w:rPr>
        <w:t xml:space="preserve"> </w:t>
      </w:r>
      <w:proofErr w:type="spellStart"/>
      <w:r w:rsidRPr="00CC7525">
        <w:rPr>
          <w:i/>
          <w:iCs/>
          <w:sz w:val="22"/>
          <w:szCs w:val="22"/>
          <w:lang w:val="en-GB"/>
        </w:rPr>
        <w:t>resursų</w:t>
      </w:r>
      <w:proofErr w:type="spellEnd"/>
      <w:r w:rsidRPr="00CC7525">
        <w:rPr>
          <w:i/>
          <w:iCs/>
          <w:sz w:val="22"/>
          <w:szCs w:val="22"/>
          <w:lang w:val="en-GB"/>
        </w:rPr>
        <w:t xml:space="preserve"> </w:t>
      </w:r>
      <w:proofErr w:type="spellStart"/>
      <w:r w:rsidRPr="00CC7525">
        <w:rPr>
          <w:i/>
          <w:iCs/>
          <w:sz w:val="22"/>
          <w:szCs w:val="22"/>
          <w:lang w:val="en-GB"/>
        </w:rPr>
        <w:t>poreikio</w:t>
      </w:r>
      <w:proofErr w:type="spellEnd"/>
      <w:r w:rsidRPr="00CC7525">
        <w:rPr>
          <w:i/>
          <w:iCs/>
          <w:sz w:val="22"/>
          <w:szCs w:val="22"/>
          <w:lang w:val="en-GB"/>
        </w:rPr>
        <w:t xml:space="preserve"> </w:t>
      </w:r>
      <w:proofErr w:type="spellStart"/>
      <w:r w:rsidRPr="00CC7525">
        <w:rPr>
          <w:i/>
          <w:iCs/>
          <w:sz w:val="22"/>
          <w:szCs w:val="22"/>
          <w:lang w:val="en-GB"/>
        </w:rPr>
        <w:t>žiniaraštyje</w:t>
      </w:r>
      <w:proofErr w:type="spellEnd"/>
      <w:r w:rsidRPr="00CC7525">
        <w:rPr>
          <w:sz w:val="22"/>
          <w:szCs w:val="22"/>
          <w:lang w:val="en-GB"/>
        </w:rPr>
        <w:t xml:space="preserve">) –_____________ </w:t>
      </w:r>
      <w:proofErr w:type="spellStart"/>
      <w:r w:rsidRPr="00CC7525">
        <w:rPr>
          <w:sz w:val="22"/>
          <w:szCs w:val="22"/>
          <w:lang w:val="en-GB"/>
        </w:rPr>
        <w:t>Eur</w:t>
      </w:r>
      <w:proofErr w:type="spellEnd"/>
      <w:r w:rsidRPr="00CC7525">
        <w:rPr>
          <w:sz w:val="22"/>
          <w:szCs w:val="22"/>
          <w:lang w:val="en-GB"/>
        </w:rPr>
        <w:t xml:space="preserve"> (</w:t>
      </w:r>
      <w:proofErr w:type="spellStart"/>
      <w:r w:rsidRPr="00CC7525">
        <w:rPr>
          <w:i/>
          <w:sz w:val="22"/>
          <w:szCs w:val="22"/>
          <w:lang w:val="en-GB"/>
        </w:rPr>
        <w:t>nurodoma</w:t>
      </w:r>
      <w:proofErr w:type="spellEnd"/>
      <w:r w:rsidRPr="00CC7525">
        <w:rPr>
          <w:i/>
          <w:sz w:val="22"/>
          <w:szCs w:val="22"/>
          <w:lang w:val="en-GB"/>
        </w:rPr>
        <w:t xml:space="preserve"> </w:t>
      </w:r>
      <w:proofErr w:type="spellStart"/>
      <w:r w:rsidRPr="00CC7525">
        <w:rPr>
          <w:i/>
          <w:sz w:val="22"/>
          <w:szCs w:val="22"/>
          <w:lang w:val="en-GB"/>
        </w:rPr>
        <w:t>suma</w:t>
      </w:r>
      <w:proofErr w:type="spellEnd"/>
      <w:r w:rsidRPr="00CC7525">
        <w:rPr>
          <w:i/>
          <w:sz w:val="22"/>
          <w:szCs w:val="22"/>
          <w:lang w:val="en-GB"/>
        </w:rPr>
        <w:t xml:space="preserve"> </w:t>
      </w:r>
      <w:proofErr w:type="spellStart"/>
      <w:r w:rsidRPr="00CC7525">
        <w:rPr>
          <w:i/>
          <w:sz w:val="22"/>
          <w:szCs w:val="22"/>
          <w:lang w:val="en-GB"/>
        </w:rPr>
        <w:t>žodžiais</w:t>
      </w:r>
      <w:proofErr w:type="spellEnd"/>
      <w:r w:rsidRPr="00CC7525">
        <w:rPr>
          <w:sz w:val="22"/>
          <w:szCs w:val="22"/>
          <w:lang w:val="en-GB"/>
        </w:rPr>
        <w:t>);</w:t>
      </w:r>
    </w:p>
    <w:p w14:paraId="1DE88F0F" w14:textId="77777777" w:rsidR="000177D7" w:rsidRPr="00CC7525" w:rsidRDefault="000177D7" w:rsidP="00645DF6">
      <w:pPr>
        <w:widowControl w:val="0"/>
        <w:ind w:firstLine="720"/>
        <w:rPr>
          <w:sz w:val="22"/>
          <w:szCs w:val="22"/>
          <w:lang w:val="en-GB"/>
        </w:rPr>
      </w:pPr>
      <w:r w:rsidRPr="00CC7525">
        <w:rPr>
          <w:sz w:val="22"/>
          <w:szCs w:val="22"/>
          <w:lang w:val="en-US"/>
        </w:rPr>
        <w:t xml:space="preserve">2.1.5. </w:t>
      </w:r>
      <w:proofErr w:type="spellStart"/>
      <w:r w:rsidRPr="00CC7525">
        <w:rPr>
          <w:sz w:val="22"/>
          <w:szCs w:val="22"/>
          <w:lang w:val="en-US"/>
        </w:rPr>
        <w:t>maksimalios</w:t>
      </w:r>
      <w:proofErr w:type="spellEnd"/>
      <w:r w:rsidRPr="00CC7525">
        <w:rPr>
          <w:sz w:val="22"/>
          <w:szCs w:val="22"/>
          <w:lang w:val="en-US"/>
        </w:rPr>
        <w:t xml:space="preserve"> </w:t>
      </w:r>
      <w:proofErr w:type="spellStart"/>
      <w:r w:rsidRPr="00CC7525">
        <w:rPr>
          <w:sz w:val="22"/>
          <w:szCs w:val="22"/>
          <w:lang w:val="en-US"/>
        </w:rPr>
        <w:t>Sutarties</w:t>
      </w:r>
      <w:proofErr w:type="spellEnd"/>
      <w:r w:rsidRPr="00CC7525">
        <w:rPr>
          <w:sz w:val="22"/>
          <w:szCs w:val="22"/>
          <w:lang w:val="en-US"/>
        </w:rPr>
        <w:t xml:space="preserve"> </w:t>
      </w:r>
      <w:proofErr w:type="spellStart"/>
      <w:r w:rsidRPr="00CC7525">
        <w:rPr>
          <w:sz w:val="22"/>
          <w:szCs w:val="22"/>
          <w:lang w:val="en-US"/>
        </w:rPr>
        <w:t>kainos</w:t>
      </w:r>
      <w:proofErr w:type="spellEnd"/>
      <w:r w:rsidRPr="00CC7525">
        <w:rPr>
          <w:sz w:val="22"/>
          <w:szCs w:val="22"/>
          <w:lang w:val="en-US"/>
        </w:rPr>
        <w:t xml:space="preserve"> </w:t>
      </w:r>
      <w:r w:rsidRPr="00CC7525">
        <w:rPr>
          <w:sz w:val="22"/>
          <w:szCs w:val="22"/>
          <w:lang w:val="en-GB"/>
        </w:rPr>
        <w:t xml:space="preserve">21 proc. PVM – ____________ </w:t>
      </w:r>
      <w:proofErr w:type="spellStart"/>
      <w:r w:rsidRPr="00CC7525">
        <w:rPr>
          <w:sz w:val="22"/>
          <w:szCs w:val="22"/>
          <w:lang w:val="en-GB"/>
        </w:rPr>
        <w:t>Eur</w:t>
      </w:r>
      <w:proofErr w:type="spellEnd"/>
      <w:r w:rsidRPr="00CC7525">
        <w:rPr>
          <w:sz w:val="22"/>
          <w:szCs w:val="22"/>
          <w:lang w:val="en-GB"/>
        </w:rPr>
        <w:t xml:space="preserve"> (</w:t>
      </w:r>
      <w:proofErr w:type="spellStart"/>
      <w:r w:rsidRPr="00CC7525">
        <w:rPr>
          <w:i/>
          <w:sz w:val="22"/>
          <w:szCs w:val="22"/>
          <w:lang w:val="en-GB"/>
        </w:rPr>
        <w:t>nurodoma</w:t>
      </w:r>
      <w:proofErr w:type="spellEnd"/>
      <w:r w:rsidRPr="00CC7525">
        <w:rPr>
          <w:i/>
          <w:sz w:val="22"/>
          <w:szCs w:val="22"/>
          <w:lang w:val="en-GB"/>
        </w:rPr>
        <w:t xml:space="preserve"> </w:t>
      </w:r>
      <w:proofErr w:type="spellStart"/>
      <w:r w:rsidRPr="00CC7525">
        <w:rPr>
          <w:i/>
          <w:sz w:val="22"/>
          <w:szCs w:val="22"/>
          <w:lang w:val="en-GB"/>
        </w:rPr>
        <w:t>suma</w:t>
      </w:r>
      <w:proofErr w:type="spellEnd"/>
      <w:r w:rsidRPr="00CC7525">
        <w:rPr>
          <w:i/>
          <w:sz w:val="22"/>
          <w:szCs w:val="22"/>
          <w:lang w:val="en-GB"/>
        </w:rPr>
        <w:t xml:space="preserve"> </w:t>
      </w:r>
      <w:proofErr w:type="spellStart"/>
      <w:r w:rsidRPr="00CC7525">
        <w:rPr>
          <w:i/>
          <w:sz w:val="22"/>
          <w:szCs w:val="22"/>
          <w:lang w:val="en-GB"/>
        </w:rPr>
        <w:t>žodžiais</w:t>
      </w:r>
      <w:proofErr w:type="spellEnd"/>
      <w:r w:rsidRPr="00CC7525">
        <w:rPr>
          <w:sz w:val="22"/>
          <w:szCs w:val="22"/>
          <w:lang w:val="en-GB"/>
        </w:rPr>
        <w:t>);</w:t>
      </w:r>
    </w:p>
    <w:p w14:paraId="7DC4EC11" w14:textId="77777777" w:rsidR="000177D7" w:rsidRPr="00CC7525" w:rsidRDefault="000177D7" w:rsidP="00645DF6">
      <w:pPr>
        <w:widowControl w:val="0"/>
        <w:ind w:firstLine="720"/>
        <w:rPr>
          <w:sz w:val="22"/>
          <w:szCs w:val="22"/>
          <w:lang w:val="en-US"/>
        </w:rPr>
      </w:pPr>
      <w:r w:rsidRPr="00CC7525">
        <w:rPr>
          <w:sz w:val="22"/>
          <w:szCs w:val="22"/>
          <w:lang w:val="en-US"/>
        </w:rPr>
        <w:t xml:space="preserve">2.1.6. </w:t>
      </w:r>
      <w:proofErr w:type="spellStart"/>
      <w:r w:rsidRPr="00CC7525">
        <w:rPr>
          <w:sz w:val="22"/>
          <w:szCs w:val="22"/>
          <w:lang w:val="en-US"/>
        </w:rPr>
        <w:t>maksimali</w:t>
      </w:r>
      <w:proofErr w:type="spellEnd"/>
      <w:r w:rsidRPr="00CC7525">
        <w:rPr>
          <w:sz w:val="22"/>
          <w:szCs w:val="22"/>
          <w:lang w:val="en-US"/>
        </w:rPr>
        <w:t xml:space="preserve"> </w:t>
      </w:r>
      <w:proofErr w:type="spellStart"/>
      <w:r w:rsidRPr="00CC7525">
        <w:rPr>
          <w:sz w:val="22"/>
          <w:szCs w:val="22"/>
          <w:lang w:val="en-US"/>
        </w:rPr>
        <w:t>Sutarties</w:t>
      </w:r>
      <w:proofErr w:type="spellEnd"/>
      <w:r w:rsidRPr="00CC7525">
        <w:rPr>
          <w:sz w:val="22"/>
          <w:szCs w:val="22"/>
          <w:lang w:val="en-US"/>
        </w:rPr>
        <w:t xml:space="preserve"> </w:t>
      </w:r>
      <w:proofErr w:type="spellStart"/>
      <w:r w:rsidRPr="00CC7525">
        <w:rPr>
          <w:sz w:val="22"/>
          <w:szCs w:val="22"/>
          <w:lang w:val="en-GB"/>
        </w:rPr>
        <w:t>kaina</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21 proc. PVM – ____________</w:t>
      </w:r>
      <w:proofErr w:type="spellStart"/>
      <w:r w:rsidRPr="00CC7525">
        <w:rPr>
          <w:sz w:val="22"/>
          <w:szCs w:val="22"/>
          <w:lang w:val="en-GB"/>
        </w:rPr>
        <w:t>Eur</w:t>
      </w:r>
      <w:proofErr w:type="spellEnd"/>
      <w:r w:rsidRPr="00CC7525">
        <w:rPr>
          <w:sz w:val="22"/>
          <w:szCs w:val="22"/>
          <w:lang w:val="en-GB"/>
        </w:rPr>
        <w:t xml:space="preserve"> (</w:t>
      </w:r>
      <w:proofErr w:type="spellStart"/>
      <w:r w:rsidRPr="00CC7525">
        <w:rPr>
          <w:i/>
          <w:sz w:val="22"/>
          <w:szCs w:val="22"/>
          <w:lang w:val="en-GB"/>
        </w:rPr>
        <w:t>nurodoma</w:t>
      </w:r>
      <w:proofErr w:type="spellEnd"/>
      <w:r w:rsidRPr="00CC7525">
        <w:rPr>
          <w:i/>
          <w:sz w:val="22"/>
          <w:szCs w:val="22"/>
          <w:lang w:val="en-GB"/>
        </w:rPr>
        <w:t xml:space="preserve"> </w:t>
      </w:r>
      <w:proofErr w:type="spellStart"/>
      <w:r w:rsidRPr="00CC7525">
        <w:rPr>
          <w:i/>
          <w:sz w:val="22"/>
          <w:szCs w:val="22"/>
          <w:lang w:val="en-GB"/>
        </w:rPr>
        <w:t>suma</w:t>
      </w:r>
      <w:proofErr w:type="spellEnd"/>
      <w:r w:rsidRPr="00CC7525">
        <w:rPr>
          <w:i/>
          <w:sz w:val="22"/>
          <w:szCs w:val="22"/>
          <w:lang w:val="en-GB"/>
        </w:rPr>
        <w:t xml:space="preserve"> </w:t>
      </w:r>
      <w:proofErr w:type="spellStart"/>
      <w:r w:rsidRPr="00CC7525">
        <w:rPr>
          <w:i/>
          <w:sz w:val="22"/>
          <w:szCs w:val="22"/>
          <w:lang w:val="en-GB"/>
        </w:rPr>
        <w:t>žodžiais</w:t>
      </w:r>
      <w:proofErr w:type="spellEnd"/>
      <w:r w:rsidRPr="00CC7525">
        <w:rPr>
          <w:sz w:val="22"/>
          <w:szCs w:val="22"/>
          <w:lang w:val="en-GB"/>
        </w:rPr>
        <w:t>).</w:t>
      </w:r>
    </w:p>
    <w:p w14:paraId="6D67CFB1" w14:textId="77777777" w:rsidR="0082257E" w:rsidRDefault="000177D7" w:rsidP="000177D7">
      <w:pPr>
        <w:widowControl w:val="0"/>
        <w:ind w:firstLine="567"/>
      </w:pPr>
      <w:r w:rsidRPr="00CC7525">
        <w:rPr>
          <w:sz w:val="22"/>
          <w:szCs w:val="22"/>
          <w:lang w:val="en-GB"/>
        </w:rPr>
        <w:t xml:space="preserve">2.2. </w:t>
      </w:r>
      <w:proofErr w:type="spellStart"/>
      <w:r w:rsidRPr="00CC7525">
        <w:rPr>
          <w:sz w:val="22"/>
          <w:szCs w:val="22"/>
          <w:lang w:val="en-GB"/>
        </w:rPr>
        <w:t>Sutarčiai</w:t>
      </w:r>
      <w:proofErr w:type="spellEnd"/>
      <w:r w:rsidRPr="00CC7525">
        <w:rPr>
          <w:sz w:val="22"/>
          <w:szCs w:val="22"/>
          <w:lang w:val="en-GB"/>
        </w:rPr>
        <w:t xml:space="preserve"> </w:t>
      </w:r>
      <w:proofErr w:type="spellStart"/>
      <w:r w:rsidRPr="00CC7525">
        <w:rPr>
          <w:sz w:val="22"/>
          <w:szCs w:val="22"/>
          <w:lang w:val="en-GB"/>
        </w:rPr>
        <w:t>taikomas</w:t>
      </w:r>
      <w:proofErr w:type="spellEnd"/>
      <w:r w:rsidRPr="00CC7525">
        <w:rPr>
          <w:sz w:val="22"/>
          <w:szCs w:val="22"/>
          <w:lang w:val="en-GB"/>
        </w:rPr>
        <w:t xml:space="preserve"> </w:t>
      </w:r>
      <w:proofErr w:type="spellStart"/>
      <w:r w:rsidRPr="00CC7525">
        <w:rPr>
          <w:sz w:val="22"/>
          <w:szCs w:val="22"/>
          <w:lang w:val="en-GB"/>
        </w:rPr>
        <w:t>fiksuoto</w:t>
      </w:r>
      <w:r w:rsidR="00FE4AF3" w:rsidRPr="00CC7525">
        <w:rPr>
          <w:sz w:val="22"/>
          <w:szCs w:val="22"/>
          <w:lang w:val="en-GB"/>
        </w:rPr>
        <w:t>s</w:t>
      </w:r>
      <w:proofErr w:type="spellEnd"/>
      <w:r w:rsidR="00FE4AF3" w:rsidRPr="00CC7525">
        <w:rPr>
          <w:sz w:val="22"/>
          <w:szCs w:val="22"/>
          <w:lang w:val="en-GB"/>
        </w:rPr>
        <w:t xml:space="preserve"> </w:t>
      </w:r>
      <w:proofErr w:type="spellStart"/>
      <w:r w:rsidR="00FE4AF3" w:rsidRPr="00CC7525">
        <w:rPr>
          <w:sz w:val="22"/>
          <w:szCs w:val="22"/>
          <w:lang w:val="en-GB"/>
        </w:rPr>
        <w:t>kainos</w:t>
      </w:r>
      <w:proofErr w:type="spellEnd"/>
      <w:r w:rsidR="00FE4AF3"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peržiūra</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galimo</w:t>
      </w:r>
      <w:proofErr w:type="spellEnd"/>
      <w:r w:rsidRPr="00CC7525">
        <w:rPr>
          <w:sz w:val="22"/>
          <w:szCs w:val="22"/>
          <w:lang w:val="en-GB"/>
        </w:rPr>
        <w:t xml:space="preserve"> PVM </w:t>
      </w:r>
      <w:proofErr w:type="spellStart"/>
      <w:r w:rsidRPr="00CC7525">
        <w:rPr>
          <w:sz w:val="22"/>
          <w:szCs w:val="22"/>
          <w:lang w:val="en-GB"/>
        </w:rPr>
        <w:t>pasikeitimo</w:t>
      </w:r>
      <w:proofErr w:type="spellEnd"/>
      <w:r w:rsidRPr="00CC7525">
        <w:rPr>
          <w:sz w:val="22"/>
          <w:szCs w:val="22"/>
          <w:lang w:val="en-GB"/>
        </w:rPr>
        <w:t>)</w:t>
      </w:r>
      <w:r w:rsidR="005D58BE" w:rsidRPr="00CC7525">
        <w:rPr>
          <w:sz w:val="22"/>
          <w:szCs w:val="22"/>
          <w:lang w:val="en-GB"/>
        </w:rPr>
        <w:t>,</w:t>
      </w:r>
      <w:r w:rsidRPr="00CC7525">
        <w:rPr>
          <w:sz w:val="22"/>
          <w:szCs w:val="22"/>
          <w:lang w:val="en-GB"/>
        </w:rPr>
        <w:t xml:space="preserve"> </w:t>
      </w:r>
      <w:proofErr w:type="spellStart"/>
      <w:r w:rsidRPr="00CC7525">
        <w:rPr>
          <w:sz w:val="22"/>
          <w:szCs w:val="22"/>
          <w:lang w:val="en-GB"/>
        </w:rPr>
        <w:t>kainos</w:t>
      </w:r>
      <w:proofErr w:type="spellEnd"/>
      <w:r w:rsidRPr="00CC7525">
        <w:rPr>
          <w:sz w:val="22"/>
          <w:szCs w:val="22"/>
          <w:lang w:val="en-GB"/>
        </w:rPr>
        <w:t xml:space="preserve"> </w:t>
      </w:r>
      <w:proofErr w:type="spellStart"/>
      <w:r w:rsidRPr="00CC7525">
        <w:rPr>
          <w:sz w:val="22"/>
          <w:szCs w:val="22"/>
          <w:lang w:val="en-GB"/>
        </w:rPr>
        <w:t>apskaičiavimo</w:t>
      </w:r>
      <w:proofErr w:type="spellEnd"/>
      <w:r w:rsidRPr="00CC7525">
        <w:rPr>
          <w:sz w:val="22"/>
          <w:szCs w:val="22"/>
          <w:lang w:val="en-GB"/>
        </w:rPr>
        <w:t xml:space="preserve"> </w:t>
      </w:r>
      <w:proofErr w:type="spellStart"/>
      <w:r w:rsidRPr="00CC7525">
        <w:rPr>
          <w:sz w:val="22"/>
          <w:szCs w:val="22"/>
          <w:lang w:val="en-GB"/>
        </w:rPr>
        <w:t>būdas</w:t>
      </w:r>
      <w:proofErr w:type="spellEnd"/>
      <w:r w:rsidRPr="00CC7525">
        <w:rPr>
          <w:sz w:val="22"/>
          <w:szCs w:val="22"/>
          <w:lang w:val="en-GB"/>
        </w:rPr>
        <w:t xml:space="preserve">. </w:t>
      </w:r>
      <w:proofErr w:type="spellStart"/>
      <w:r w:rsidRPr="00CC7525">
        <w:rPr>
          <w:sz w:val="22"/>
          <w:szCs w:val="22"/>
          <w:lang w:val="en-GB"/>
        </w:rPr>
        <w:t>Faktiniai</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kiekiai</w:t>
      </w:r>
      <w:proofErr w:type="spellEnd"/>
      <w:r w:rsidRPr="00CC7525">
        <w:rPr>
          <w:sz w:val="22"/>
          <w:szCs w:val="22"/>
          <w:lang w:val="en-GB"/>
        </w:rPr>
        <w:t xml:space="preserve"> </w:t>
      </w:r>
      <w:proofErr w:type="spellStart"/>
      <w:r w:rsidRPr="00CC7525">
        <w:rPr>
          <w:sz w:val="22"/>
          <w:szCs w:val="22"/>
          <w:lang w:val="en-GB"/>
        </w:rPr>
        <w:t>gali</w:t>
      </w:r>
      <w:proofErr w:type="spellEnd"/>
      <w:r w:rsidRPr="00CC7525">
        <w:rPr>
          <w:sz w:val="22"/>
          <w:szCs w:val="22"/>
          <w:lang w:val="en-GB"/>
        </w:rPr>
        <w:t xml:space="preserve"> </w:t>
      </w:r>
      <w:proofErr w:type="spellStart"/>
      <w:r w:rsidRPr="00CC7525">
        <w:rPr>
          <w:sz w:val="22"/>
          <w:szCs w:val="22"/>
          <w:lang w:val="en-GB"/>
        </w:rPr>
        <w:t>svyruoti</w:t>
      </w:r>
      <w:proofErr w:type="spellEnd"/>
      <w:r w:rsidRPr="00CC7525">
        <w:rPr>
          <w:sz w:val="22"/>
          <w:szCs w:val="22"/>
          <w:lang w:val="en-GB"/>
        </w:rPr>
        <w:t xml:space="preserve"> ne </w:t>
      </w:r>
      <w:proofErr w:type="spellStart"/>
      <w:r w:rsidRPr="00CC7525">
        <w:rPr>
          <w:sz w:val="22"/>
          <w:szCs w:val="22"/>
          <w:lang w:val="en-GB"/>
        </w:rPr>
        <w:t>daugiau</w:t>
      </w:r>
      <w:proofErr w:type="spellEnd"/>
      <w:r w:rsidRPr="00CC7525">
        <w:rPr>
          <w:sz w:val="22"/>
          <w:szCs w:val="22"/>
          <w:lang w:val="en-GB"/>
        </w:rPr>
        <w:t xml:space="preserve"> </w:t>
      </w:r>
      <w:proofErr w:type="spellStart"/>
      <w:r w:rsidRPr="00CC7525">
        <w:rPr>
          <w:sz w:val="22"/>
          <w:szCs w:val="22"/>
          <w:lang w:val="en-GB"/>
        </w:rPr>
        <w:t>kaip</w:t>
      </w:r>
      <w:proofErr w:type="spellEnd"/>
      <w:r w:rsidRPr="00CC7525">
        <w:rPr>
          <w:sz w:val="22"/>
          <w:szCs w:val="22"/>
          <w:lang w:val="en-GB"/>
        </w:rPr>
        <w:t xml:space="preserve"> 1</w:t>
      </w:r>
      <w:r w:rsidR="00A55D53" w:rsidRPr="00CC7525">
        <w:rPr>
          <w:sz w:val="22"/>
          <w:szCs w:val="22"/>
          <w:lang w:val="en-GB"/>
        </w:rPr>
        <w:t>0</w:t>
      </w:r>
      <w:r w:rsidRPr="00CC7525">
        <w:rPr>
          <w:sz w:val="22"/>
          <w:szCs w:val="22"/>
          <w:lang w:val="en-GB"/>
        </w:rPr>
        <w:t xml:space="preserve"> (</w:t>
      </w:r>
      <w:proofErr w:type="spellStart"/>
      <w:r w:rsidR="00A55D53" w:rsidRPr="00CC7525">
        <w:rPr>
          <w:sz w:val="22"/>
          <w:szCs w:val="22"/>
          <w:lang w:val="en-GB"/>
        </w:rPr>
        <w:t>dešimt</w:t>
      </w:r>
      <w:proofErr w:type="spellEnd"/>
      <w:r w:rsidRPr="00CC7525">
        <w:rPr>
          <w:sz w:val="22"/>
          <w:szCs w:val="22"/>
          <w:lang w:val="en-GB"/>
        </w:rPr>
        <w:t xml:space="preserve">) </w:t>
      </w:r>
      <w:proofErr w:type="spellStart"/>
      <w:r w:rsidRPr="00CC7525">
        <w:rPr>
          <w:sz w:val="22"/>
          <w:szCs w:val="22"/>
          <w:lang w:val="en-GB"/>
        </w:rPr>
        <w:t>procentų</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r w:rsidRPr="00CC7525">
        <w:rPr>
          <w:sz w:val="22"/>
          <w:szCs w:val="22"/>
          <w:lang w:val="en-US"/>
        </w:rPr>
        <w:t xml:space="preserve">2 </w:t>
      </w:r>
      <w:proofErr w:type="spellStart"/>
      <w:r w:rsidRPr="00CC7525">
        <w:rPr>
          <w:sz w:val="22"/>
          <w:szCs w:val="22"/>
          <w:lang w:val="en-US"/>
        </w:rPr>
        <w:t>priede</w:t>
      </w:r>
      <w:proofErr w:type="spellEnd"/>
      <w:r w:rsidRPr="00CC7525">
        <w:rPr>
          <w:sz w:val="22"/>
          <w:szCs w:val="22"/>
          <w:lang w:val="en-US"/>
        </w:rPr>
        <w:t xml:space="preserve"> </w:t>
      </w:r>
      <w:proofErr w:type="spellStart"/>
      <w:r w:rsidRPr="00CC7525">
        <w:rPr>
          <w:sz w:val="22"/>
          <w:szCs w:val="22"/>
          <w:lang w:val="en-GB"/>
        </w:rPr>
        <w:t>pateiktų</w:t>
      </w:r>
      <w:proofErr w:type="spellEnd"/>
      <w:r w:rsidRPr="00CC7525">
        <w:rPr>
          <w:sz w:val="22"/>
          <w:szCs w:val="22"/>
          <w:lang w:val="en-GB"/>
        </w:rPr>
        <w:t xml:space="preserve"> </w:t>
      </w:r>
      <w:proofErr w:type="spellStart"/>
      <w:r w:rsidRPr="00CC7525">
        <w:rPr>
          <w:sz w:val="22"/>
          <w:szCs w:val="22"/>
          <w:lang w:val="en-GB"/>
        </w:rPr>
        <w:t>detaliame</w:t>
      </w:r>
      <w:proofErr w:type="spellEnd"/>
      <w:r w:rsidRPr="00CC7525">
        <w:rPr>
          <w:sz w:val="22"/>
          <w:szCs w:val="22"/>
          <w:lang w:val="en-GB"/>
        </w:rPr>
        <w:t xml:space="preserve"> </w:t>
      </w:r>
      <w:proofErr w:type="spellStart"/>
      <w:r w:rsidRPr="00CC7525">
        <w:rPr>
          <w:sz w:val="22"/>
          <w:szCs w:val="22"/>
          <w:lang w:val="en-GB"/>
        </w:rPr>
        <w:t>resursų</w:t>
      </w:r>
      <w:proofErr w:type="spellEnd"/>
      <w:r w:rsidRPr="00CC7525">
        <w:rPr>
          <w:sz w:val="22"/>
          <w:szCs w:val="22"/>
          <w:lang w:val="en-GB"/>
        </w:rPr>
        <w:t xml:space="preserve"> </w:t>
      </w:r>
      <w:proofErr w:type="spellStart"/>
      <w:r w:rsidRPr="00CC7525">
        <w:rPr>
          <w:sz w:val="22"/>
          <w:szCs w:val="22"/>
          <w:lang w:val="en-GB"/>
        </w:rPr>
        <w:t>poreikio</w:t>
      </w:r>
      <w:proofErr w:type="spellEnd"/>
      <w:r w:rsidRPr="00CC7525">
        <w:rPr>
          <w:sz w:val="22"/>
          <w:szCs w:val="22"/>
          <w:lang w:val="en-GB"/>
        </w:rPr>
        <w:t xml:space="preserve"> </w:t>
      </w:r>
      <w:proofErr w:type="spellStart"/>
      <w:r w:rsidRPr="00CC7525">
        <w:rPr>
          <w:sz w:val="22"/>
          <w:szCs w:val="22"/>
          <w:lang w:val="en-GB"/>
        </w:rPr>
        <w:t>žiniaraštyje</w:t>
      </w:r>
      <w:proofErr w:type="spellEnd"/>
      <w:r w:rsidRPr="00CC7525">
        <w:rPr>
          <w:sz w:val="22"/>
          <w:szCs w:val="22"/>
          <w:lang w:val="en-GB"/>
        </w:rPr>
        <w:t xml:space="preserve">, </w:t>
      </w:r>
      <w:proofErr w:type="spellStart"/>
      <w:r w:rsidRPr="00CC7525">
        <w:rPr>
          <w:sz w:val="22"/>
          <w:szCs w:val="22"/>
          <w:lang w:val="en-GB"/>
        </w:rPr>
        <w:t>kurie</w:t>
      </w:r>
      <w:proofErr w:type="spellEnd"/>
      <w:r w:rsidRPr="00CC7525">
        <w:rPr>
          <w:sz w:val="22"/>
          <w:szCs w:val="22"/>
          <w:lang w:val="en-GB"/>
        </w:rPr>
        <w:t xml:space="preserve"> bus </w:t>
      </w:r>
      <w:proofErr w:type="spellStart"/>
      <w:r w:rsidRPr="00CC7525">
        <w:rPr>
          <w:sz w:val="22"/>
          <w:szCs w:val="22"/>
          <w:lang w:val="en-GB"/>
        </w:rPr>
        <w:t>laikomi</w:t>
      </w:r>
      <w:proofErr w:type="spellEnd"/>
      <w:r w:rsidRPr="00CC7525">
        <w:rPr>
          <w:sz w:val="22"/>
          <w:szCs w:val="22"/>
          <w:lang w:val="en-GB"/>
        </w:rPr>
        <w:t xml:space="preserve"> </w:t>
      </w:r>
      <w:proofErr w:type="spellStart"/>
      <w:r w:rsidRPr="00CC7525">
        <w:rPr>
          <w:sz w:val="22"/>
          <w:szCs w:val="22"/>
          <w:lang w:val="en-GB"/>
        </w:rPr>
        <w:t>maksimaliais</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kiekiais</w:t>
      </w:r>
      <w:proofErr w:type="spellEnd"/>
      <w:r w:rsidRPr="00CC7525">
        <w:rPr>
          <w:sz w:val="22"/>
          <w:szCs w:val="22"/>
          <w:lang w:val="en-GB"/>
        </w:rPr>
        <w:t xml:space="preserve">. Galutinė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kaina</w:t>
      </w:r>
      <w:proofErr w:type="spellEnd"/>
      <w:r w:rsidRPr="00CC7525">
        <w:rPr>
          <w:sz w:val="22"/>
          <w:szCs w:val="22"/>
          <w:lang w:val="en-GB"/>
        </w:rPr>
        <w:t xml:space="preserve">, </w:t>
      </w:r>
      <w:proofErr w:type="spellStart"/>
      <w:r w:rsidRPr="00CC7525">
        <w:rPr>
          <w:sz w:val="22"/>
          <w:szCs w:val="22"/>
          <w:lang w:val="en-GB"/>
        </w:rPr>
        <w:t>kuri</w:t>
      </w:r>
      <w:proofErr w:type="spellEnd"/>
      <w:r w:rsidRPr="00CC7525">
        <w:rPr>
          <w:sz w:val="22"/>
          <w:szCs w:val="22"/>
          <w:lang w:val="en-GB"/>
        </w:rPr>
        <w:t xml:space="preserve"> bus </w:t>
      </w:r>
      <w:proofErr w:type="spellStart"/>
      <w:r w:rsidRPr="00CC7525">
        <w:rPr>
          <w:sz w:val="22"/>
          <w:szCs w:val="22"/>
          <w:lang w:val="en-GB"/>
        </w:rPr>
        <w:t>sumokėta</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bus </w:t>
      </w:r>
      <w:proofErr w:type="spellStart"/>
      <w:r w:rsidRPr="00CC7525">
        <w:rPr>
          <w:sz w:val="22"/>
          <w:szCs w:val="22"/>
          <w:lang w:val="en-GB"/>
        </w:rPr>
        <w:t>apskaičiuojama</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r w:rsidRPr="00CC7525">
        <w:rPr>
          <w:sz w:val="22"/>
          <w:szCs w:val="22"/>
          <w:lang w:val="en-US"/>
        </w:rPr>
        <w:t xml:space="preserve">2 </w:t>
      </w:r>
      <w:proofErr w:type="spellStart"/>
      <w:r w:rsidRPr="00CC7525">
        <w:rPr>
          <w:sz w:val="22"/>
          <w:szCs w:val="22"/>
          <w:lang w:val="en-US"/>
        </w:rPr>
        <w:t>priede</w:t>
      </w:r>
      <w:proofErr w:type="spellEnd"/>
      <w:r w:rsidRPr="00CC7525">
        <w:rPr>
          <w:sz w:val="22"/>
          <w:szCs w:val="22"/>
          <w:lang w:val="en-GB"/>
        </w:rPr>
        <w:t xml:space="preserve"> </w:t>
      </w:r>
      <w:proofErr w:type="spellStart"/>
      <w:r w:rsidRPr="00CC7525">
        <w:rPr>
          <w:sz w:val="22"/>
          <w:szCs w:val="22"/>
          <w:lang w:val="en-GB"/>
        </w:rPr>
        <w:t>nurodytus</w:t>
      </w:r>
      <w:proofErr w:type="spellEnd"/>
      <w:r w:rsidRPr="00CC7525">
        <w:rPr>
          <w:sz w:val="22"/>
          <w:szCs w:val="22"/>
          <w:lang w:val="en-GB"/>
        </w:rPr>
        <w:t xml:space="preserve"> </w:t>
      </w:r>
      <w:proofErr w:type="spellStart"/>
      <w:r w:rsidRPr="00CC7525">
        <w:rPr>
          <w:sz w:val="22"/>
          <w:szCs w:val="22"/>
          <w:lang w:val="en-GB"/>
        </w:rPr>
        <w:t>fiksuotus</w:t>
      </w:r>
      <w:proofErr w:type="spellEnd"/>
      <w:r w:rsidRPr="00CC7525">
        <w:rPr>
          <w:sz w:val="22"/>
          <w:szCs w:val="22"/>
          <w:lang w:val="en-GB"/>
        </w:rPr>
        <w:t xml:space="preserve"> </w:t>
      </w:r>
      <w:proofErr w:type="spellStart"/>
      <w:r w:rsidRPr="00CC7525">
        <w:rPr>
          <w:sz w:val="22"/>
          <w:szCs w:val="22"/>
          <w:lang w:val="en-GB"/>
        </w:rPr>
        <w:t>įkainius</w:t>
      </w:r>
      <w:proofErr w:type="spellEnd"/>
      <w:r w:rsidRPr="00CC7525">
        <w:rPr>
          <w:sz w:val="22"/>
          <w:szCs w:val="22"/>
          <w:lang w:val="en-GB"/>
        </w:rPr>
        <w:t xml:space="preserve">, </w:t>
      </w:r>
      <w:proofErr w:type="spellStart"/>
      <w:r w:rsidRPr="00CC7525">
        <w:rPr>
          <w:sz w:val="22"/>
          <w:szCs w:val="22"/>
          <w:lang w:val="en-GB"/>
        </w:rPr>
        <w:t>nustačius</w:t>
      </w:r>
      <w:proofErr w:type="spellEnd"/>
      <w:r w:rsidRPr="00CC7525">
        <w:rPr>
          <w:sz w:val="22"/>
          <w:szCs w:val="22"/>
          <w:lang w:val="en-GB"/>
        </w:rPr>
        <w:t xml:space="preserve"> </w:t>
      </w:r>
      <w:proofErr w:type="spellStart"/>
      <w:r w:rsidRPr="00CC7525">
        <w:rPr>
          <w:sz w:val="22"/>
          <w:szCs w:val="22"/>
          <w:lang w:val="en-GB"/>
        </w:rPr>
        <w:t>atliktų</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faktinį</w:t>
      </w:r>
      <w:proofErr w:type="spellEnd"/>
      <w:r w:rsidRPr="00CC7525">
        <w:rPr>
          <w:sz w:val="22"/>
          <w:szCs w:val="22"/>
          <w:lang w:val="en-GB"/>
        </w:rPr>
        <w:t xml:space="preserve"> </w:t>
      </w:r>
      <w:proofErr w:type="spellStart"/>
      <w:r w:rsidRPr="00CC7525">
        <w:rPr>
          <w:sz w:val="22"/>
          <w:szCs w:val="22"/>
          <w:lang w:val="en-GB"/>
        </w:rPr>
        <w:t>kiekį</w:t>
      </w:r>
      <w:proofErr w:type="spellEnd"/>
      <w:r w:rsidRPr="00CC7525">
        <w:rPr>
          <w:sz w:val="22"/>
          <w:szCs w:val="22"/>
          <w:lang w:val="en-GB"/>
        </w:rPr>
        <w:t xml:space="preserve">, </w:t>
      </w:r>
      <w:proofErr w:type="spellStart"/>
      <w:r w:rsidRPr="00CC7525">
        <w:rPr>
          <w:sz w:val="22"/>
          <w:szCs w:val="22"/>
          <w:lang w:val="en-GB"/>
        </w:rPr>
        <w:t>panaudotas</w:t>
      </w:r>
      <w:proofErr w:type="spellEnd"/>
      <w:r w:rsidRPr="00CC7525">
        <w:rPr>
          <w:sz w:val="22"/>
          <w:szCs w:val="22"/>
          <w:lang w:val="en-GB"/>
        </w:rPr>
        <w:t xml:space="preserve"> </w:t>
      </w:r>
      <w:proofErr w:type="spellStart"/>
      <w:r w:rsidRPr="00CC7525">
        <w:rPr>
          <w:sz w:val="22"/>
          <w:szCs w:val="22"/>
          <w:lang w:val="en-GB"/>
        </w:rPr>
        <w:t>medžiagas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įrangą</w:t>
      </w:r>
      <w:proofErr w:type="spellEnd"/>
      <w:r w:rsidRPr="00CC7525">
        <w:rPr>
          <w:sz w:val="22"/>
          <w:szCs w:val="22"/>
          <w:lang w:val="en-GB"/>
        </w:rPr>
        <w:t>.</w:t>
      </w:r>
      <w:r w:rsidR="0082257E" w:rsidRPr="0082257E">
        <w:t xml:space="preserve"> </w:t>
      </w:r>
    </w:p>
    <w:p w14:paraId="06A13C2B" w14:textId="6BC8F2FE" w:rsidR="000177D7" w:rsidRPr="0082257E" w:rsidRDefault="0082257E" w:rsidP="000177D7">
      <w:pPr>
        <w:widowControl w:val="0"/>
        <w:ind w:firstLine="567"/>
        <w:rPr>
          <w:sz w:val="22"/>
          <w:szCs w:val="22"/>
          <w:lang w:val="en-GB"/>
        </w:rPr>
      </w:pPr>
      <w:r>
        <w:t xml:space="preserve">2.3. </w:t>
      </w:r>
      <w:r w:rsidRPr="0082257E">
        <w:rPr>
          <w:sz w:val="22"/>
          <w:szCs w:val="22"/>
        </w:rPr>
        <w:t>Užsakovas, gavęs Rangovo rašytinį prašymą, savo nuožiūra gali išmokėti Rangovui avansą, neviršijantį 30 proc. bendros Sutarties vertės. Avanso mokėjimas nėra privalomas. Avansas gali būti mokamas tik Rangovui pateikus rašytinį prašymą ir avansinę sąskaitą faktūrą. Priėmus sprendimą mokėti avansą, jis išmokamas per 3 (tris) darbo dienas nuo rašytinio prašymo ir avansinės sąskaitos faktūros gavimo dienos.</w:t>
      </w:r>
    </w:p>
    <w:p w14:paraId="4740CB73" w14:textId="18CF1794" w:rsidR="007C310E" w:rsidRPr="00CC7525" w:rsidRDefault="007C310E" w:rsidP="007C310E">
      <w:pPr>
        <w:widowControl w:val="0"/>
        <w:ind w:firstLine="567"/>
        <w:rPr>
          <w:sz w:val="22"/>
          <w:szCs w:val="22"/>
        </w:rPr>
      </w:pPr>
      <w:r w:rsidRPr="00CC7525">
        <w:rPr>
          <w:sz w:val="22"/>
          <w:szCs w:val="22"/>
        </w:rPr>
        <w:lastRenderedPageBreak/>
        <w:t>2.3.1. Už tinkamai atliktus Nenumatytus darbus, Užsakovas apmoka pagal darbų užsakymo dieną galiojančias Rangovo pasiūlytas, ekonomiškai pagrįstas, konkurencingas ir rinkos lygį atitinkančias kainas.</w:t>
      </w:r>
    </w:p>
    <w:p w14:paraId="30F59AE1" w14:textId="2C86B7AA" w:rsidR="00C60E18" w:rsidRPr="00CC7525" w:rsidRDefault="00C60E18" w:rsidP="007C310E">
      <w:pPr>
        <w:widowControl w:val="0"/>
        <w:ind w:firstLine="567"/>
        <w:rPr>
          <w:sz w:val="22"/>
          <w:szCs w:val="22"/>
        </w:rPr>
      </w:pPr>
      <w:r w:rsidRPr="00CC7525">
        <w:rPr>
          <w:sz w:val="22"/>
          <w:szCs w:val="22"/>
        </w:rPr>
        <w:t xml:space="preserve">Darbų įkainiai gali būti peržiūrimi dėl kainų lygio pokyčio bet kurios iš Šalių rašytiniu prašymu. Peržiūros momentas yra Šalies prašymo kitai Šaliai peržiūrėti Sutarties įkainius gavimo diena; </w:t>
      </w:r>
    </w:p>
    <w:p w14:paraId="594383E0" w14:textId="19E1DF6E" w:rsidR="00C60E18" w:rsidRPr="00CC7525" w:rsidRDefault="007C310E" w:rsidP="007C310E">
      <w:pPr>
        <w:pStyle w:val="Pagrindinistekstas"/>
        <w:rPr>
          <w:sz w:val="22"/>
          <w:szCs w:val="22"/>
        </w:rPr>
      </w:pPr>
      <w:r w:rsidRPr="00CC7525">
        <w:rPr>
          <w:sz w:val="22"/>
          <w:szCs w:val="22"/>
        </w:rPr>
        <w:t xml:space="preserve">2.4. </w:t>
      </w:r>
      <w:r w:rsidR="00C60E18" w:rsidRPr="00CC7525">
        <w:rPr>
          <w:sz w:val="22"/>
          <w:szCs w:val="22"/>
        </w:rPr>
        <w:t xml:space="preserve">Darbai įkainiai Sutarties galiojimo laikotarpiu galės būti </w:t>
      </w:r>
      <w:sdt>
        <w:sdtPr>
          <w:rPr>
            <w:sz w:val="22"/>
            <w:szCs w:val="22"/>
          </w:rPr>
          <w:id w:val="827557131"/>
          <w:placeholder>
            <w:docPart w:val="10219B41B699419E8A669786EDC7B4D2"/>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00C60E18" w:rsidRPr="00CC7525">
            <w:rPr>
              <w:sz w:val="22"/>
              <w:szCs w:val="22"/>
            </w:rPr>
            <w:t>perskaičiuojami ir keičiami</w:t>
          </w:r>
        </w:sdtContent>
      </w:sdt>
      <w:r w:rsidR="00C60E18" w:rsidRPr="00CC7525">
        <w:rPr>
          <w:sz w:val="22"/>
          <w:szCs w:val="22"/>
        </w:rPr>
        <w:t xml:space="preserve"> ne dažniau kaip vieną kartą kas 6 (šešis) mėnesius. Pirmas perskaičiavimas vykdomas ne anksčiau kaip po 6 (šešių) mėnesių nuo Sutarties įsigaliojimo arba praėjus ne mažiau kaip 6 (šešiems) mėnesiams nuo paskutinio perskaičiavimo dienos, jeigu Darbų pokytis (k), apskaičiuotas kaip nustatyta 2.3.4 punkte, viršija 7 (septyni) procentai. Atlikdamos perskaičiavimą, Šalys vadovaujasi Valstybės duomenų agentūros (</w:t>
      </w:r>
      <w:hyperlink r:id="rId29" w:history="1">
        <w:r w:rsidR="00C60E18" w:rsidRPr="00CC7525">
          <w:rPr>
            <w:rStyle w:val="Hipersaitas"/>
            <w:sz w:val="22"/>
            <w:szCs w:val="22"/>
          </w:rPr>
          <w:t>www.stat.gpv.lt</w:t>
        </w:r>
      </w:hyperlink>
      <w:r w:rsidR="00C60E18" w:rsidRPr="00CC7525">
        <w:rPr>
          <w:sz w:val="22"/>
          <w:szCs w:val="22"/>
        </w:rPr>
        <w:t>) viešai Oficialiosios statistikos portale paskelbtais Rodiklių duomenų bazės duomenimis, iš kitos Šalies nereikalaudamos pateikti oficialaus Valstybės duomenų agentūros ar kitos institucijos išduoto dokumento ar patvirtinimo.</w:t>
      </w:r>
      <w:r w:rsidR="00C60E18" w:rsidRPr="00CC7525">
        <w:rPr>
          <w:iCs/>
          <w:sz w:val="22"/>
          <w:szCs w:val="22"/>
        </w:rPr>
        <w:t xml:space="preserve"> Šiuo atveju nauji </w:t>
      </w:r>
      <w:bookmarkStart w:id="88" w:name="_Hlk125111225"/>
      <w:r w:rsidR="00C60E18" w:rsidRPr="00CC7525">
        <w:rPr>
          <w:rFonts w:eastAsia="Calibri"/>
          <w:sz w:val="22"/>
          <w:szCs w:val="22"/>
        </w:rPr>
        <w:t>Darbų mato vieneto įkainiai</w:t>
      </w:r>
      <w:r w:rsidR="00C60E18" w:rsidRPr="00CC7525">
        <w:rPr>
          <w:iCs/>
          <w:sz w:val="22"/>
          <w:szCs w:val="22"/>
        </w:rPr>
        <w:t xml:space="preserve"> </w:t>
      </w:r>
      <w:bookmarkEnd w:id="88"/>
      <w:r w:rsidR="00C60E18" w:rsidRPr="00CC7525">
        <w:rPr>
          <w:iCs/>
          <w:sz w:val="22"/>
          <w:szCs w:val="22"/>
        </w:rPr>
        <w:t>negali viršyti rinkoje esančių analogiškų darbų kainos;</w:t>
      </w:r>
    </w:p>
    <w:p w14:paraId="0E2715EC" w14:textId="70097CDA" w:rsidR="00C60E18" w:rsidRPr="00CC7525" w:rsidRDefault="007C310E" w:rsidP="007C310E">
      <w:pPr>
        <w:pStyle w:val="Pagrindinistekstas"/>
        <w:rPr>
          <w:sz w:val="22"/>
          <w:szCs w:val="22"/>
        </w:rPr>
      </w:pPr>
      <w:r w:rsidRPr="00CC7525">
        <w:rPr>
          <w:sz w:val="22"/>
          <w:szCs w:val="22"/>
        </w:rPr>
        <w:t xml:space="preserve">2.5. </w:t>
      </w:r>
      <w:r w:rsidR="00C60E18" w:rsidRPr="00CC7525">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0C80C7A5" w14:textId="666DB650" w:rsidR="00C60E18" w:rsidRPr="00CC7525" w:rsidRDefault="007C310E" w:rsidP="007C310E">
      <w:pPr>
        <w:rPr>
          <w:sz w:val="22"/>
          <w:szCs w:val="22"/>
        </w:rPr>
      </w:pPr>
      <w:r w:rsidRPr="00CC7525">
        <w:rPr>
          <w:sz w:val="22"/>
          <w:szCs w:val="22"/>
        </w:rPr>
        <w:t xml:space="preserve">          2.5.1. </w:t>
      </w:r>
      <w:r w:rsidR="00C60E18" w:rsidRPr="00CC7525">
        <w:rPr>
          <w:sz w:val="22"/>
          <w:szCs w:val="22"/>
        </w:rPr>
        <w:t>nauji Darbų mato vieneto įkainiai apskaičiuojami pagal formulę:</w:t>
      </w:r>
    </w:p>
    <w:p w14:paraId="4377AE4D" w14:textId="77777777" w:rsidR="00C60E18" w:rsidRPr="00CC7525" w:rsidRDefault="00000000" w:rsidP="00C60E18">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C60E18" w:rsidRPr="00CC7525">
        <w:rPr>
          <w:rFonts w:eastAsiaTheme="minorEastAsia"/>
          <w:i/>
          <w:sz w:val="22"/>
          <w:szCs w:val="22"/>
        </w:rPr>
        <w:t>, kur</w:t>
      </w:r>
    </w:p>
    <w:p w14:paraId="6166A400" w14:textId="77777777" w:rsidR="00C60E18" w:rsidRPr="00CC7525" w:rsidRDefault="00C60E18" w:rsidP="00C60E18">
      <w:pPr>
        <w:pStyle w:val="Sraopastraipa"/>
        <w:ind w:left="0" w:firstLine="567"/>
        <w:rPr>
          <w:sz w:val="22"/>
          <w:szCs w:val="22"/>
        </w:rPr>
      </w:pPr>
      <w:r w:rsidRPr="00CC7525">
        <w:rPr>
          <w:sz w:val="22"/>
          <w:szCs w:val="22"/>
        </w:rPr>
        <w:t>a – įkainis (Eur be PVM)) (jei jis jau buvo perskaičiuotas, tai po paskutinio perskaičiavimo).</w:t>
      </w:r>
    </w:p>
    <w:p w14:paraId="39AE80A6" w14:textId="77777777" w:rsidR="00C60E18" w:rsidRPr="00CC7525" w:rsidRDefault="00C60E18" w:rsidP="00C60E18">
      <w:pPr>
        <w:pStyle w:val="Sraopastraipa"/>
        <w:ind w:left="0" w:firstLine="567"/>
        <w:rPr>
          <w:sz w:val="22"/>
          <w:szCs w:val="22"/>
        </w:rPr>
      </w:pPr>
      <w:r w:rsidRPr="00CC7525">
        <w:rPr>
          <w:sz w:val="22"/>
          <w:szCs w:val="22"/>
        </w:rPr>
        <w:t>a</w:t>
      </w:r>
      <w:r w:rsidRPr="00CC7525">
        <w:rPr>
          <w:sz w:val="22"/>
          <w:szCs w:val="22"/>
          <w:vertAlign w:val="subscript"/>
        </w:rPr>
        <w:t>1</w:t>
      </w:r>
      <w:r w:rsidRPr="00CC7525">
        <w:rPr>
          <w:sz w:val="22"/>
          <w:szCs w:val="22"/>
        </w:rPr>
        <w:t xml:space="preserve"> – perskaičiuotas (pakeistas) įkainis (Eur be PVM)</w:t>
      </w:r>
    </w:p>
    <w:p w14:paraId="768A2250" w14:textId="77777777" w:rsidR="00C60E18" w:rsidRPr="00CC7525" w:rsidRDefault="00C60E18" w:rsidP="00C60E18">
      <w:pPr>
        <w:pStyle w:val="Sraopastraipa"/>
        <w:ind w:left="0" w:firstLine="567"/>
        <w:rPr>
          <w:sz w:val="22"/>
          <w:szCs w:val="22"/>
        </w:rPr>
      </w:pPr>
      <w:r w:rsidRPr="00CC7525">
        <w:rPr>
          <w:sz w:val="22"/>
          <w:szCs w:val="22"/>
        </w:rPr>
        <w:t xml:space="preserve">k – Pagal statybos sąnaudų elementų kainų indeksą pagal statinių tipą „Negyvenamieji pastatai“ apskaičiuotas kainų pokytis (padidėjimas arba sumažėjimas) (%) „k“ reikšmė skaičiuojama pagal formulę: </w:t>
      </w:r>
    </w:p>
    <w:p w14:paraId="2C53583E" w14:textId="77777777" w:rsidR="00C60E18" w:rsidRPr="00CC7525" w:rsidRDefault="00C60E18" w:rsidP="00C60E18">
      <w:pPr>
        <w:pStyle w:val="Sraopastraipa"/>
        <w:ind w:left="0" w:firstLine="567"/>
        <w:rPr>
          <w:sz w:val="22"/>
          <w:szCs w:val="22"/>
        </w:rPr>
      </w:pPr>
      <w:r w:rsidRPr="00CC7525">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CC7525">
        <w:rPr>
          <w:rFonts w:eastAsiaTheme="minorEastAsia"/>
          <w:sz w:val="22"/>
          <w:szCs w:val="22"/>
        </w:rPr>
        <w:t>, (proc.) kur</w:t>
      </w:r>
    </w:p>
    <w:p w14:paraId="146CFBB2" w14:textId="77777777" w:rsidR="00C60E18" w:rsidRPr="00CC7525" w:rsidRDefault="00C60E18" w:rsidP="00C60E18">
      <w:pPr>
        <w:pStyle w:val="Sraopastraipa"/>
        <w:ind w:left="0" w:firstLine="567"/>
        <w:rPr>
          <w:sz w:val="22"/>
          <w:szCs w:val="22"/>
        </w:rPr>
      </w:pPr>
      <w:proofErr w:type="spellStart"/>
      <w:r w:rsidRPr="00CC7525">
        <w:rPr>
          <w:sz w:val="22"/>
          <w:szCs w:val="22"/>
        </w:rPr>
        <w:t>Ind</w:t>
      </w:r>
      <w:r w:rsidRPr="00CC7525">
        <w:rPr>
          <w:sz w:val="22"/>
          <w:szCs w:val="22"/>
          <w:vertAlign w:val="subscript"/>
        </w:rPr>
        <w:t>naujausias</w:t>
      </w:r>
      <w:proofErr w:type="spellEnd"/>
      <w:r w:rsidRPr="00CC7525">
        <w:rPr>
          <w:sz w:val="22"/>
          <w:szCs w:val="22"/>
        </w:rPr>
        <w:t xml:space="preserve"> – kreipimosi dėl kainos perskaičiavimo išsiuntimo kitai Šaliai datą naujausias paskelbtas statybos sąnaudų elementų kainų indeksas pagal statinių tipą „Negyvenamieji pastatai“</w:t>
      </w:r>
    </w:p>
    <w:p w14:paraId="3400A5D8" w14:textId="77777777" w:rsidR="00C60E18" w:rsidRPr="00CC7525" w:rsidRDefault="00C60E18" w:rsidP="00C60E18">
      <w:pPr>
        <w:pStyle w:val="Sraopastraipa"/>
        <w:ind w:left="0" w:firstLine="567"/>
        <w:rPr>
          <w:sz w:val="22"/>
          <w:szCs w:val="22"/>
        </w:rPr>
      </w:pPr>
      <w:proofErr w:type="spellStart"/>
      <w:r w:rsidRPr="00CC7525">
        <w:rPr>
          <w:sz w:val="22"/>
          <w:szCs w:val="22"/>
        </w:rPr>
        <w:t>Ind</w:t>
      </w:r>
      <w:r w:rsidRPr="00CC7525">
        <w:rPr>
          <w:sz w:val="22"/>
          <w:szCs w:val="22"/>
          <w:vertAlign w:val="subscript"/>
        </w:rPr>
        <w:t>pradžia</w:t>
      </w:r>
      <w:proofErr w:type="spellEnd"/>
      <w:r w:rsidRPr="00CC7525">
        <w:rPr>
          <w:sz w:val="22"/>
          <w:szCs w:val="22"/>
        </w:rPr>
        <w:t xml:space="preserve"> – laikotarpio pradžios datos (mėnesio) statybos sąnaudų elementų kainų indeksas pagal statinių tipą „Negyvenamieji pastatai“. Pirmojo perskaičiavimo atveju laikotarpio pradžia (mėnuo) yra </w:t>
      </w:r>
      <w:sdt>
        <w:sdtPr>
          <w:rPr>
            <w:sz w:val="22"/>
            <w:szCs w:val="22"/>
          </w:rPr>
          <w:alias w:val="Pasirinkite"/>
          <w:tag w:val="Pasirinkite"/>
          <w:id w:val="840593003"/>
          <w:placeholder>
            <w:docPart w:val="6DA05261D0274E29A15868DD2F5DBBE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C7525">
            <w:rPr>
              <w:sz w:val="22"/>
              <w:szCs w:val="22"/>
            </w:rPr>
            <w:t>Paskutinės pirkimo, kurio pagrindu sudaryta ši Sutartis, pasiūlymų pateikimo termino dienos</w:t>
          </w:r>
        </w:sdtContent>
      </w:sdt>
      <w:r w:rsidRPr="00CC7525">
        <w:rPr>
          <w:sz w:val="22"/>
          <w:szCs w:val="22"/>
        </w:rPr>
        <w:t xml:space="preserve"> mėnuo. Antrojo ir vėlesnių perskaičiavimų atveju laikotarpio pradžia (mėnuo) yra paskutinio perskaičiavimo metu naudotos paskelbto atitinkamo indekso reikšmės mėnuo;</w:t>
      </w:r>
    </w:p>
    <w:p w14:paraId="17E72291" w14:textId="4BDFCC57" w:rsidR="00C60E18" w:rsidRPr="00CC7525" w:rsidRDefault="007C310E" w:rsidP="007C310E">
      <w:pPr>
        <w:pStyle w:val="Pagrindinistekstas"/>
        <w:rPr>
          <w:rStyle w:val="PagrindinistekstasDiagrama"/>
          <w:sz w:val="22"/>
          <w:szCs w:val="22"/>
        </w:rPr>
      </w:pPr>
      <w:r w:rsidRPr="00CC7525">
        <w:rPr>
          <w:sz w:val="22"/>
          <w:szCs w:val="22"/>
        </w:rPr>
        <w:t xml:space="preserve">2.5.2. </w:t>
      </w:r>
      <w:r w:rsidR="00C60E18" w:rsidRPr="00CC7525">
        <w:rPr>
          <w:rStyle w:val="PagrindinistekstasDiagrama"/>
          <w:sz w:val="22"/>
          <w:szCs w:val="22"/>
        </w:rPr>
        <w:t>Skaičiavimams indeksų reikšmės imamos keturių skaitmenų po kablelio tikslumu. Apskaičiuotas pokytis (k) tolimesniems skaičiavimams suapvalinus iki vieno skaitmens po kablelio, o apskaičiuotas įkainis „a“ suapvalinamas iki dviejų skaitmenų po kablelio;</w:t>
      </w:r>
    </w:p>
    <w:p w14:paraId="1925D903" w14:textId="49FAFC10" w:rsidR="00C60E18" w:rsidRPr="00CC7525" w:rsidRDefault="007C310E" w:rsidP="007C310E">
      <w:pPr>
        <w:pStyle w:val="Pagrindinistekstas"/>
        <w:rPr>
          <w:sz w:val="22"/>
          <w:szCs w:val="22"/>
        </w:rPr>
      </w:pPr>
      <w:r w:rsidRPr="00CC7525">
        <w:rPr>
          <w:sz w:val="22"/>
          <w:szCs w:val="22"/>
        </w:rPr>
        <w:t xml:space="preserve">2.5.3. </w:t>
      </w:r>
      <w:r w:rsidR="00C60E18" w:rsidRPr="00CC7525">
        <w:rPr>
          <w:sz w:val="22"/>
          <w:szCs w:val="22"/>
        </w:rPr>
        <w:t>Vėlesnis kainų ar įkainių perskaičiavimas negali apimti laikotarpio, už kurį jau buvo atliktas perskaičiavimas;</w:t>
      </w:r>
    </w:p>
    <w:p w14:paraId="5C0314BD" w14:textId="28D894F7" w:rsidR="00C60E18" w:rsidRPr="00CC7525" w:rsidRDefault="007C310E" w:rsidP="007C310E">
      <w:pPr>
        <w:pStyle w:val="Pagrindinistekstas"/>
        <w:rPr>
          <w:sz w:val="22"/>
          <w:szCs w:val="22"/>
        </w:rPr>
      </w:pPr>
      <w:r w:rsidRPr="00CC7525">
        <w:rPr>
          <w:sz w:val="22"/>
          <w:szCs w:val="22"/>
        </w:rPr>
        <w:t xml:space="preserve">2.5.4. </w:t>
      </w:r>
      <w:r w:rsidR="00C60E18" w:rsidRPr="00CC7525">
        <w:rPr>
          <w:sz w:val="22"/>
          <w:szCs w:val="22"/>
        </w:rPr>
        <w:t>Šalys privalo sudaryti susitarimą dėl Darbų įkainių perskaičiavimo per 10 (dešimt) darbo dienų nuo Šalies prašymo kitai šaliai perskaičiuoti įkainius pateikimo dienos;</w:t>
      </w:r>
    </w:p>
    <w:p w14:paraId="7D3F8FE4" w14:textId="234E9CA4" w:rsidR="00C60E18" w:rsidRPr="00CC7525" w:rsidRDefault="007C310E" w:rsidP="007C310E">
      <w:pPr>
        <w:pStyle w:val="Pagrindinistekstas"/>
        <w:rPr>
          <w:sz w:val="22"/>
          <w:szCs w:val="22"/>
        </w:rPr>
      </w:pPr>
      <w:r w:rsidRPr="00CC7525">
        <w:rPr>
          <w:sz w:val="22"/>
          <w:szCs w:val="22"/>
        </w:rPr>
        <w:t xml:space="preserve">2.5.5. </w:t>
      </w:r>
      <w:r w:rsidR="00C60E18" w:rsidRPr="00CC7525">
        <w:rPr>
          <w:sz w:val="22"/>
          <w:szCs w:val="22"/>
        </w:rPr>
        <w:t>Sutarties įkainių peržiūros dažnumas nėra ribojamas;</w:t>
      </w:r>
    </w:p>
    <w:p w14:paraId="0A8019FD" w14:textId="757B0E7B" w:rsidR="00C60E18" w:rsidRPr="00CC7525" w:rsidRDefault="007C310E" w:rsidP="007C310E">
      <w:pPr>
        <w:pStyle w:val="Pagrindinistekstas"/>
        <w:rPr>
          <w:sz w:val="22"/>
          <w:szCs w:val="22"/>
        </w:rPr>
      </w:pPr>
      <w:r w:rsidRPr="00CC7525">
        <w:rPr>
          <w:sz w:val="22"/>
          <w:szCs w:val="22"/>
        </w:rPr>
        <w:t xml:space="preserve">2.5.6. </w:t>
      </w:r>
      <w:r w:rsidR="00C60E18" w:rsidRPr="00CC7525">
        <w:rPr>
          <w:sz w:val="22"/>
          <w:szCs w:val="22"/>
        </w:rPr>
        <w:t>jeigu darbai vėluoja, uždelstų Darbų įkainiai neperskaičiuojami dėl kainų lygio kilimo;</w:t>
      </w:r>
    </w:p>
    <w:p w14:paraId="6F71B1A2" w14:textId="49D298E6" w:rsidR="00C60E18" w:rsidRPr="00CC7525" w:rsidRDefault="007C310E" w:rsidP="007C310E">
      <w:pPr>
        <w:pStyle w:val="Pagrindinistekstas"/>
        <w:rPr>
          <w:sz w:val="22"/>
          <w:szCs w:val="22"/>
        </w:rPr>
      </w:pPr>
      <w:r w:rsidRPr="00CC7525">
        <w:rPr>
          <w:sz w:val="22"/>
          <w:szCs w:val="22"/>
        </w:rPr>
        <w:t xml:space="preserve">2.5.7. </w:t>
      </w:r>
      <w:r w:rsidR="00C60E18" w:rsidRPr="00CC7525">
        <w:rPr>
          <w:sz w:val="22"/>
          <w:szCs w:val="22"/>
        </w:rPr>
        <w:t>perskaičiuoti Darbų įkainiai taikomi tik tiems Darbams, kurie bus atliekami po Šalių pasirašyto susitarimo įsigaliojimo dienos.</w:t>
      </w:r>
    </w:p>
    <w:p w14:paraId="77B892ED" w14:textId="1F8E4D98" w:rsidR="00C60E18" w:rsidRPr="00CC7525" w:rsidRDefault="007C310E" w:rsidP="007C310E">
      <w:pPr>
        <w:rPr>
          <w:sz w:val="22"/>
          <w:szCs w:val="22"/>
        </w:rPr>
      </w:pPr>
      <w:r w:rsidRPr="00CC7525">
        <w:rPr>
          <w:sz w:val="22"/>
          <w:szCs w:val="22"/>
        </w:rPr>
        <w:t xml:space="preserve">          2.6. </w:t>
      </w:r>
      <w:r w:rsidR="00C60E18" w:rsidRPr="00CC7525">
        <w:rPr>
          <w:sz w:val="22"/>
          <w:szCs w:val="22"/>
        </w:rPr>
        <w:t>Darbams taikomas PVM perskaičiuojamas:</w:t>
      </w:r>
    </w:p>
    <w:p w14:paraId="7EE990B2" w14:textId="280BF33C" w:rsidR="00C60E18" w:rsidRPr="00CC7525" w:rsidRDefault="007C310E" w:rsidP="007C310E">
      <w:pPr>
        <w:rPr>
          <w:sz w:val="22"/>
          <w:szCs w:val="22"/>
        </w:rPr>
      </w:pPr>
      <w:r w:rsidRPr="00CC7525">
        <w:rPr>
          <w:sz w:val="22"/>
          <w:szCs w:val="22"/>
        </w:rPr>
        <w:t xml:space="preserve">          2.6.1. </w:t>
      </w:r>
      <w:r w:rsidR="00C60E18" w:rsidRPr="00CC7525">
        <w:rPr>
          <w:sz w:val="22"/>
          <w:szCs w:val="22"/>
        </w:rPr>
        <w:t xml:space="preserve">bet kuriuo Sutarties galiojimo momentu, kai teisės aktais pakeičiamas Darbams taikomo PVM tarifo dydis; </w:t>
      </w:r>
    </w:p>
    <w:p w14:paraId="6160ED94" w14:textId="23AEB1D5" w:rsidR="00C60E18" w:rsidRPr="00CC7525" w:rsidRDefault="007C310E" w:rsidP="007C310E">
      <w:pPr>
        <w:pStyle w:val="Pagrindinistekstas"/>
        <w:rPr>
          <w:sz w:val="22"/>
          <w:szCs w:val="22"/>
        </w:rPr>
      </w:pPr>
      <w:r w:rsidRPr="00CC7525">
        <w:rPr>
          <w:sz w:val="22"/>
          <w:szCs w:val="22"/>
        </w:rPr>
        <w:t xml:space="preserve">2.6.2. </w:t>
      </w:r>
      <w:r w:rsidR="00C60E18" w:rsidRPr="00CC7525">
        <w:rPr>
          <w:sz w:val="22"/>
          <w:szCs w:val="22"/>
        </w:rPr>
        <w:t>PVM pokyčio dydis yra proporcingas PVM tarifo pokyčio dydžiui;</w:t>
      </w:r>
    </w:p>
    <w:p w14:paraId="73E6094D" w14:textId="77777777" w:rsidR="007C310E" w:rsidRPr="00CC7525" w:rsidRDefault="007C310E" w:rsidP="007C310E">
      <w:pPr>
        <w:pStyle w:val="Pagrindinistekstas"/>
        <w:rPr>
          <w:sz w:val="22"/>
          <w:szCs w:val="22"/>
        </w:rPr>
      </w:pPr>
      <w:r w:rsidRPr="00CC7525">
        <w:rPr>
          <w:sz w:val="22"/>
          <w:szCs w:val="22"/>
        </w:rPr>
        <w:t xml:space="preserve">2.6.3. </w:t>
      </w:r>
      <w:r w:rsidR="00C60E18" w:rsidRPr="00CC7525">
        <w:rPr>
          <w:sz w:val="22"/>
          <w:szCs w:val="22"/>
        </w:rPr>
        <w:t>suinteresuota Šalis raštu turi kreiptis į kitą Šalį dėl PVM tarifo perskaičiavimo.</w:t>
      </w:r>
    </w:p>
    <w:p w14:paraId="05337B5C" w14:textId="20885C72" w:rsidR="00C60E18" w:rsidRPr="00CC7525" w:rsidRDefault="00C60E18" w:rsidP="007C310E">
      <w:pPr>
        <w:pStyle w:val="Pagrindinistekstas"/>
        <w:rPr>
          <w:sz w:val="22"/>
          <w:szCs w:val="22"/>
        </w:rPr>
      </w:pPr>
      <w:r w:rsidRPr="00CC7525">
        <w:rPr>
          <w:sz w:val="22"/>
          <w:szCs w:val="22"/>
        </w:rPr>
        <w:t xml:space="preserve"> </w:t>
      </w:r>
      <w:r w:rsidR="007C310E" w:rsidRPr="00CC7525">
        <w:rPr>
          <w:sz w:val="22"/>
          <w:szCs w:val="22"/>
        </w:rPr>
        <w:t xml:space="preserve">2.6.4. </w:t>
      </w:r>
      <w:r w:rsidRPr="00CC7525">
        <w:rPr>
          <w:sz w:val="22"/>
          <w:szCs w:val="22"/>
        </w:rPr>
        <w:t>Susitarimai dėl Darbams taikytino PVM perskaičiavimo įforminami Šalių pasirašomu susitarimu ir taikomi tik tiems Darbams (nesuteiktai jų daliai), kurie bus atliekami po Šalių pasirašyto susitarimo įsigaliojimo dienos, išskyrus atvejus, kai Rangovas vėluoja atlikti Darbus pagal užsakyme nurodytą terminą.</w:t>
      </w:r>
      <w:r w:rsidR="007C310E" w:rsidRPr="00CC7525">
        <w:rPr>
          <w:sz w:val="22"/>
          <w:szCs w:val="22"/>
        </w:rPr>
        <w:t xml:space="preserve"> </w:t>
      </w:r>
      <w:r w:rsidRPr="00CC7525">
        <w:rPr>
          <w:sz w:val="22"/>
          <w:szCs w:val="22"/>
        </w:rPr>
        <w:t>Šio punkto nuostatos taikomos tik tada, jei PVM tarifas keičiasi (didėja arba mažėja);</w:t>
      </w:r>
    </w:p>
    <w:p w14:paraId="23101C77" w14:textId="55465F22" w:rsidR="00C60E18" w:rsidRPr="00CC7525" w:rsidRDefault="007C310E" w:rsidP="007C310E">
      <w:pPr>
        <w:pStyle w:val="Pagrindinistekstas"/>
        <w:rPr>
          <w:sz w:val="22"/>
          <w:szCs w:val="22"/>
        </w:rPr>
      </w:pPr>
      <w:r w:rsidRPr="00CC7525">
        <w:rPr>
          <w:sz w:val="22"/>
          <w:szCs w:val="22"/>
        </w:rPr>
        <w:t xml:space="preserve">2.6.5. </w:t>
      </w:r>
      <w:r w:rsidR="00C60E18" w:rsidRPr="00CC7525">
        <w:rPr>
          <w:sz w:val="22"/>
          <w:szCs w:val="22"/>
        </w:rPr>
        <w:t>dėl teisės aktų pasikeitimo, jos netaikomos, kai PVM tarifas didėja ar atsiranda pareiga jį mokėti dėl nuo Rangovo priklausančių aplinkybių, pavyzdžiui, pasikeičia jo veikla, tampa PVM mokėtoju ir pan. – tokius galimus pokyčius Rangovas turi įvertinti teikdamas pasiūlymą ir tokiu atveju Darbams taikomas PVM nebus keičiamas.</w:t>
      </w:r>
    </w:p>
    <w:p w14:paraId="3C20C2DE" w14:textId="29A0BA1C" w:rsidR="00C60E18" w:rsidRPr="00CC7525" w:rsidRDefault="007C310E" w:rsidP="007C310E">
      <w:pPr>
        <w:rPr>
          <w:sz w:val="22"/>
          <w:szCs w:val="22"/>
        </w:rPr>
      </w:pPr>
      <w:r w:rsidRPr="00CC7525">
        <w:rPr>
          <w:sz w:val="22"/>
          <w:szCs w:val="22"/>
        </w:rPr>
        <w:lastRenderedPageBreak/>
        <w:t xml:space="preserve">         2.7. </w:t>
      </w:r>
      <w:r w:rsidR="00C60E18" w:rsidRPr="00CC7525">
        <w:rPr>
          <w:sz w:val="22"/>
          <w:szCs w:val="22"/>
        </w:rPr>
        <w:t>Vykdant Sutartį, Sutarties 1 priede Specifikacijoje nurodyta preliminari Darbų apimtis ir darbų kiekiai gali kisti (gali būti įsigyta mažiau arba daugiau nurodytų Darbų apimties (jų kiekių), neviršijant Sutarties 2.1 punkte nurodytos Pradinės Sutarties vertės.</w:t>
      </w:r>
    </w:p>
    <w:p w14:paraId="4FE09CFC" w14:textId="5C70F0EC" w:rsidR="00C60E18" w:rsidRPr="00CC7525" w:rsidRDefault="007C310E" w:rsidP="007C310E">
      <w:pPr>
        <w:rPr>
          <w:sz w:val="22"/>
          <w:szCs w:val="22"/>
        </w:rPr>
      </w:pPr>
      <w:r w:rsidRPr="00CC7525">
        <w:rPr>
          <w:sz w:val="22"/>
          <w:szCs w:val="22"/>
        </w:rPr>
        <w:t xml:space="preserve">        2.8. </w:t>
      </w:r>
      <w:r w:rsidR="00C60E18" w:rsidRPr="00CC7525">
        <w:rPr>
          <w:sz w:val="22"/>
          <w:szCs w:val="22"/>
        </w:rPr>
        <w:t>Užsakovas įsipareigoja pagal Sutartyje nustatytus įkainius (be PVM) ir PVM sumokėti Rangovui už faktiškai atliktus Darbus. Užsakovas turi teisę įsigyti mažiau ar daugiau Sutartyje nurodytų darbų kiekio (apimties). Galutinė kaina, kurią Užsakovas turi sumokėti Rangovui, priklauso nuo faktiškai atliktų Darbų kiekio vykdant Sutartį.</w:t>
      </w:r>
    </w:p>
    <w:p w14:paraId="76F33D52" w14:textId="2FB879AE" w:rsidR="00C60E18" w:rsidRPr="00CC7525" w:rsidRDefault="007C310E" w:rsidP="007C310E">
      <w:pPr>
        <w:rPr>
          <w:sz w:val="22"/>
          <w:szCs w:val="22"/>
        </w:rPr>
      </w:pPr>
      <w:r w:rsidRPr="00CC7525">
        <w:rPr>
          <w:sz w:val="22"/>
          <w:szCs w:val="22"/>
        </w:rPr>
        <w:t xml:space="preserve">        2.9. </w:t>
      </w:r>
      <w:r w:rsidR="00C60E18" w:rsidRPr="00CC7525">
        <w:rPr>
          <w:sz w:val="22"/>
          <w:szCs w:val="22"/>
        </w:rPr>
        <w:t>Rangovas už atliktus pagal pateiktą užsakymą Darbus pateikia Užsakovui 2 (du) faktiškai, kokybiškai ir laiku atliktų darbų perdavimo ir priėmimo aktų egzempliorius, kurie per 5 (penkias) darbo dienas suderinami ir, nenustačius trūkumų arba juos Rangovui pašalinus per Užsakovo nurodytą terminą, abiejų šalių pasirašomi.</w:t>
      </w:r>
    </w:p>
    <w:p w14:paraId="728DF7FD" w14:textId="5DB3852E" w:rsidR="000177D7" w:rsidRPr="00CC7525" w:rsidRDefault="007C310E" w:rsidP="007C310E">
      <w:pPr>
        <w:widowControl w:val="0"/>
        <w:rPr>
          <w:sz w:val="22"/>
          <w:szCs w:val="22"/>
          <w:lang w:val="en-GB"/>
        </w:rPr>
      </w:pPr>
      <w:r w:rsidRPr="00CC7525">
        <w:rPr>
          <w:sz w:val="22"/>
          <w:szCs w:val="22"/>
          <w:lang w:val="en-GB"/>
        </w:rPr>
        <w:t xml:space="preserve">        </w:t>
      </w:r>
      <w:r w:rsidR="000177D7" w:rsidRPr="00CC7525">
        <w:rPr>
          <w:sz w:val="22"/>
          <w:szCs w:val="22"/>
          <w:lang w:val="en-GB"/>
        </w:rPr>
        <w:t>2.</w:t>
      </w:r>
      <w:r w:rsidRPr="00CC7525">
        <w:rPr>
          <w:sz w:val="22"/>
          <w:szCs w:val="22"/>
          <w:lang w:val="en-GB"/>
        </w:rPr>
        <w:t>10</w:t>
      </w:r>
      <w:r w:rsidR="000177D7" w:rsidRPr="00CC7525">
        <w:rPr>
          <w:sz w:val="22"/>
          <w:szCs w:val="22"/>
          <w:lang w:val="en-GB"/>
        </w:rPr>
        <w:t xml:space="preserve">. </w:t>
      </w:r>
      <w:proofErr w:type="spellStart"/>
      <w:r w:rsidR="000177D7" w:rsidRPr="00CC7525">
        <w:rPr>
          <w:sz w:val="22"/>
          <w:szCs w:val="22"/>
          <w:lang w:val="en-GB"/>
        </w:rPr>
        <w:t>Sutarties</w:t>
      </w:r>
      <w:proofErr w:type="spellEnd"/>
      <w:r w:rsidR="000177D7" w:rsidRPr="00CC7525">
        <w:rPr>
          <w:sz w:val="22"/>
          <w:szCs w:val="22"/>
          <w:lang w:val="en-GB"/>
        </w:rPr>
        <w:t xml:space="preserve"> </w:t>
      </w:r>
      <w:proofErr w:type="spellStart"/>
      <w:r w:rsidR="000177D7" w:rsidRPr="00CC7525">
        <w:rPr>
          <w:sz w:val="22"/>
          <w:szCs w:val="22"/>
          <w:lang w:val="en-GB"/>
        </w:rPr>
        <w:t>fiksuoti</w:t>
      </w:r>
      <w:proofErr w:type="spellEnd"/>
      <w:r w:rsidR="000177D7" w:rsidRPr="00CC7525">
        <w:rPr>
          <w:sz w:val="22"/>
          <w:szCs w:val="22"/>
          <w:lang w:val="en-GB"/>
        </w:rPr>
        <w:t xml:space="preserve"> </w:t>
      </w:r>
      <w:proofErr w:type="spellStart"/>
      <w:r w:rsidR="000177D7" w:rsidRPr="00CC7525">
        <w:rPr>
          <w:sz w:val="22"/>
          <w:szCs w:val="22"/>
          <w:lang w:val="en-GB"/>
        </w:rPr>
        <w:t>įkainiai</w:t>
      </w:r>
      <w:proofErr w:type="spellEnd"/>
      <w:r w:rsidR="000177D7" w:rsidRPr="00CC7525">
        <w:rPr>
          <w:sz w:val="22"/>
          <w:szCs w:val="22"/>
          <w:lang w:val="en-GB"/>
        </w:rPr>
        <w:t xml:space="preserve"> </w:t>
      </w:r>
      <w:proofErr w:type="spellStart"/>
      <w:r w:rsidR="000177D7" w:rsidRPr="00CC7525">
        <w:rPr>
          <w:sz w:val="22"/>
          <w:szCs w:val="22"/>
          <w:lang w:val="en-GB"/>
        </w:rPr>
        <w:t>yra</w:t>
      </w:r>
      <w:proofErr w:type="spellEnd"/>
      <w:r w:rsidR="000177D7" w:rsidRPr="00CC7525">
        <w:rPr>
          <w:sz w:val="22"/>
          <w:szCs w:val="22"/>
          <w:lang w:val="en-GB"/>
        </w:rPr>
        <w:t xml:space="preserve"> </w:t>
      </w:r>
      <w:proofErr w:type="spellStart"/>
      <w:r w:rsidR="000177D7" w:rsidRPr="00CC7525">
        <w:rPr>
          <w:sz w:val="22"/>
          <w:szCs w:val="22"/>
          <w:lang w:val="en-GB"/>
        </w:rPr>
        <w:t>nurodyti</w:t>
      </w:r>
      <w:proofErr w:type="spellEnd"/>
      <w:r w:rsidR="000177D7" w:rsidRPr="00CC7525">
        <w:rPr>
          <w:sz w:val="22"/>
          <w:szCs w:val="22"/>
          <w:lang w:val="en-GB"/>
        </w:rPr>
        <w:t xml:space="preserve"> </w:t>
      </w:r>
      <w:proofErr w:type="spellStart"/>
      <w:r w:rsidR="000177D7" w:rsidRPr="00CC7525">
        <w:rPr>
          <w:sz w:val="22"/>
          <w:szCs w:val="22"/>
          <w:lang w:val="en-GB"/>
        </w:rPr>
        <w:t>Sutarties</w:t>
      </w:r>
      <w:proofErr w:type="spellEnd"/>
      <w:r w:rsidR="000177D7" w:rsidRPr="00CC7525">
        <w:rPr>
          <w:sz w:val="22"/>
          <w:szCs w:val="22"/>
          <w:lang w:val="en-GB"/>
        </w:rPr>
        <w:t xml:space="preserve"> 2 </w:t>
      </w:r>
      <w:proofErr w:type="spellStart"/>
      <w:r w:rsidR="000177D7" w:rsidRPr="00CC7525">
        <w:rPr>
          <w:sz w:val="22"/>
          <w:szCs w:val="22"/>
          <w:lang w:val="en-GB"/>
        </w:rPr>
        <w:t>priede</w:t>
      </w:r>
      <w:proofErr w:type="spellEnd"/>
      <w:r w:rsidR="000177D7" w:rsidRPr="00CC7525">
        <w:rPr>
          <w:sz w:val="22"/>
          <w:szCs w:val="22"/>
          <w:lang w:val="en-GB"/>
        </w:rPr>
        <w:t xml:space="preserve">. Jei </w:t>
      </w:r>
      <w:proofErr w:type="spellStart"/>
      <w:r w:rsidR="000177D7" w:rsidRPr="00CC7525">
        <w:rPr>
          <w:sz w:val="22"/>
          <w:szCs w:val="22"/>
          <w:lang w:val="en-GB"/>
        </w:rPr>
        <w:t>Sutarties</w:t>
      </w:r>
      <w:proofErr w:type="spellEnd"/>
      <w:r w:rsidR="000177D7" w:rsidRPr="00CC7525">
        <w:rPr>
          <w:sz w:val="22"/>
          <w:szCs w:val="22"/>
          <w:lang w:val="en-GB"/>
        </w:rPr>
        <w:t xml:space="preserve"> </w:t>
      </w:r>
      <w:proofErr w:type="spellStart"/>
      <w:r w:rsidR="000177D7" w:rsidRPr="00CC7525">
        <w:rPr>
          <w:sz w:val="22"/>
          <w:szCs w:val="22"/>
          <w:lang w:val="en-GB"/>
        </w:rPr>
        <w:t>galiojimo</w:t>
      </w:r>
      <w:proofErr w:type="spellEnd"/>
      <w:r w:rsidR="000177D7" w:rsidRPr="00CC7525">
        <w:rPr>
          <w:sz w:val="22"/>
          <w:szCs w:val="22"/>
          <w:lang w:val="en-GB"/>
        </w:rPr>
        <w:t xml:space="preserve"> </w:t>
      </w:r>
      <w:proofErr w:type="spellStart"/>
      <w:r w:rsidR="000177D7" w:rsidRPr="00CC7525">
        <w:rPr>
          <w:sz w:val="22"/>
          <w:szCs w:val="22"/>
          <w:lang w:val="en-GB"/>
        </w:rPr>
        <w:t>terminu</w:t>
      </w:r>
      <w:proofErr w:type="spellEnd"/>
      <w:r w:rsidR="000177D7" w:rsidRPr="00CC7525">
        <w:rPr>
          <w:sz w:val="22"/>
          <w:szCs w:val="22"/>
          <w:lang w:val="en-GB"/>
        </w:rPr>
        <w:t xml:space="preserve"> Lietuvos </w:t>
      </w:r>
      <w:proofErr w:type="spellStart"/>
      <w:r w:rsidR="000177D7" w:rsidRPr="00CC7525">
        <w:rPr>
          <w:sz w:val="22"/>
          <w:szCs w:val="22"/>
          <w:lang w:val="en-GB"/>
        </w:rPr>
        <w:t>Respublikos</w:t>
      </w:r>
      <w:proofErr w:type="spellEnd"/>
      <w:r w:rsidR="000177D7" w:rsidRPr="00CC7525">
        <w:rPr>
          <w:sz w:val="22"/>
          <w:szCs w:val="22"/>
          <w:lang w:val="en-GB"/>
        </w:rPr>
        <w:t xml:space="preserve"> </w:t>
      </w:r>
      <w:proofErr w:type="spellStart"/>
      <w:r w:rsidR="000177D7" w:rsidRPr="00CC7525">
        <w:rPr>
          <w:sz w:val="22"/>
          <w:szCs w:val="22"/>
          <w:lang w:val="en-GB"/>
        </w:rPr>
        <w:t>teisės</w:t>
      </w:r>
      <w:proofErr w:type="spellEnd"/>
      <w:r w:rsidR="000177D7" w:rsidRPr="00CC7525">
        <w:rPr>
          <w:sz w:val="22"/>
          <w:szCs w:val="22"/>
          <w:lang w:val="en-GB"/>
        </w:rPr>
        <w:t xml:space="preserve"> </w:t>
      </w:r>
      <w:proofErr w:type="spellStart"/>
      <w:r w:rsidR="000177D7" w:rsidRPr="00CC7525">
        <w:rPr>
          <w:sz w:val="22"/>
          <w:szCs w:val="22"/>
          <w:lang w:val="en-GB"/>
        </w:rPr>
        <w:t>aktų</w:t>
      </w:r>
      <w:proofErr w:type="spellEnd"/>
      <w:r w:rsidR="000177D7" w:rsidRPr="00CC7525">
        <w:rPr>
          <w:sz w:val="22"/>
          <w:szCs w:val="22"/>
          <w:lang w:val="en-GB"/>
        </w:rPr>
        <w:t xml:space="preserve"> </w:t>
      </w:r>
      <w:proofErr w:type="spellStart"/>
      <w:r w:rsidR="000177D7" w:rsidRPr="00CC7525">
        <w:rPr>
          <w:sz w:val="22"/>
          <w:szCs w:val="22"/>
          <w:lang w:val="en-GB"/>
        </w:rPr>
        <w:t>nustatyta</w:t>
      </w:r>
      <w:proofErr w:type="spellEnd"/>
      <w:r w:rsidR="000177D7" w:rsidRPr="00CC7525">
        <w:rPr>
          <w:sz w:val="22"/>
          <w:szCs w:val="22"/>
          <w:lang w:val="en-GB"/>
        </w:rPr>
        <w:t xml:space="preserve"> </w:t>
      </w:r>
      <w:proofErr w:type="spellStart"/>
      <w:r w:rsidR="000177D7" w:rsidRPr="00CC7525">
        <w:rPr>
          <w:sz w:val="22"/>
          <w:szCs w:val="22"/>
          <w:lang w:val="en-GB"/>
        </w:rPr>
        <w:t>tvarka</w:t>
      </w:r>
      <w:proofErr w:type="spellEnd"/>
      <w:r w:rsidR="000177D7" w:rsidRPr="00CC7525">
        <w:rPr>
          <w:sz w:val="22"/>
          <w:szCs w:val="22"/>
          <w:lang w:val="en-GB"/>
        </w:rPr>
        <w:t xml:space="preserve"> </w:t>
      </w:r>
      <w:proofErr w:type="spellStart"/>
      <w:r w:rsidR="000177D7" w:rsidRPr="00CC7525">
        <w:rPr>
          <w:sz w:val="22"/>
          <w:szCs w:val="22"/>
          <w:lang w:val="en-GB"/>
        </w:rPr>
        <w:t>pasikeistų</w:t>
      </w:r>
      <w:proofErr w:type="spellEnd"/>
      <w:r w:rsidR="000177D7" w:rsidRPr="00CC7525">
        <w:rPr>
          <w:sz w:val="22"/>
          <w:szCs w:val="22"/>
          <w:lang w:val="en-GB"/>
        </w:rPr>
        <w:t xml:space="preserve"> </w:t>
      </w:r>
      <w:proofErr w:type="spellStart"/>
      <w:r w:rsidR="000177D7" w:rsidRPr="00CC7525">
        <w:rPr>
          <w:sz w:val="22"/>
          <w:szCs w:val="22"/>
          <w:lang w:val="en-GB"/>
        </w:rPr>
        <w:t>taikomas</w:t>
      </w:r>
      <w:proofErr w:type="spellEnd"/>
      <w:r w:rsidR="000177D7" w:rsidRPr="00CC7525">
        <w:rPr>
          <w:sz w:val="22"/>
          <w:szCs w:val="22"/>
          <w:lang w:val="en-GB"/>
        </w:rPr>
        <w:t xml:space="preserve"> PVM </w:t>
      </w:r>
      <w:proofErr w:type="spellStart"/>
      <w:r w:rsidR="000177D7" w:rsidRPr="00CC7525">
        <w:rPr>
          <w:sz w:val="22"/>
          <w:szCs w:val="22"/>
          <w:lang w:val="en-GB"/>
        </w:rPr>
        <w:t>dydis</w:t>
      </w:r>
      <w:proofErr w:type="spellEnd"/>
      <w:r w:rsidR="000177D7" w:rsidRPr="00CC7525">
        <w:rPr>
          <w:sz w:val="22"/>
          <w:szCs w:val="22"/>
          <w:lang w:val="en-GB"/>
        </w:rPr>
        <w:t xml:space="preserve">, </w:t>
      </w:r>
      <w:proofErr w:type="spellStart"/>
      <w:r w:rsidR="000177D7" w:rsidRPr="00CC7525">
        <w:rPr>
          <w:sz w:val="22"/>
          <w:szCs w:val="22"/>
          <w:lang w:val="en-GB"/>
        </w:rPr>
        <w:t>išrašant</w:t>
      </w:r>
      <w:proofErr w:type="spellEnd"/>
      <w:r w:rsidR="000177D7" w:rsidRPr="00CC7525">
        <w:rPr>
          <w:sz w:val="22"/>
          <w:szCs w:val="22"/>
          <w:lang w:val="en-GB"/>
        </w:rPr>
        <w:t xml:space="preserve"> PVM </w:t>
      </w:r>
      <w:proofErr w:type="spellStart"/>
      <w:r w:rsidR="000177D7" w:rsidRPr="00CC7525">
        <w:rPr>
          <w:sz w:val="22"/>
          <w:szCs w:val="22"/>
          <w:lang w:val="en-GB"/>
        </w:rPr>
        <w:t>sąskaitas</w:t>
      </w:r>
      <w:proofErr w:type="spellEnd"/>
      <w:r w:rsidR="000177D7" w:rsidRPr="00CC7525">
        <w:rPr>
          <w:sz w:val="22"/>
          <w:szCs w:val="22"/>
          <w:lang w:val="en-GB"/>
        </w:rPr>
        <w:t xml:space="preserve"> </w:t>
      </w:r>
      <w:proofErr w:type="spellStart"/>
      <w:r w:rsidR="000177D7" w:rsidRPr="00CC7525">
        <w:rPr>
          <w:sz w:val="22"/>
          <w:szCs w:val="22"/>
          <w:lang w:val="en-GB"/>
        </w:rPr>
        <w:t>faktūras</w:t>
      </w:r>
      <w:proofErr w:type="spellEnd"/>
      <w:r w:rsidR="000177D7" w:rsidRPr="00CC7525">
        <w:rPr>
          <w:sz w:val="22"/>
          <w:szCs w:val="22"/>
          <w:lang w:val="en-GB"/>
        </w:rPr>
        <w:t xml:space="preserve"> Darb</w:t>
      </w:r>
      <w:r w:rsidR="000177D7" w:rsidRPr="00CC7525">
        <w:rPr>
          <w:sz w:val="22"/>
          <w:szCs w:val="22"/>
        </w:rPr>
        <w:t>ų</w:t>
      </w:r>
      <w:r w:rsidR="000177D7" w:rsidRPr="00CC7525">
        <w:rPr>
          <w:sz w:val="22"/>
          <w:szCs w:val="22"/>
          <w:lang w:val="en-GB"/>
        </w:rPr>
        <w:t xml:space="preserve"> </w:t>
      </w:r>
      <w:proofErr w:type="spellStart"/>
      <w:r w:rsidR="000177D7" w:rsidRPr="00CC7525">
        <w:rPr>
          <w:sz w:val="22"/>
          <w:szCs w:val="22"/>
          <w:lang w:val="en-GB"/>
        </w:rPr>
        <w:t>įkainiams</w:t>
      </w:r>
      <w:proofErr w:type="spellEnd"/>
      <w:r w:rsidR="000177D7" w:rsidRPr="00CC7525">
        <w:rPr>
          <w:sz w:val="22"/>
          <w:szCs w:val="22"/>
          <w:lang w:val="en-GB"/>
        </w:rPr>
        <w:t xml:space="preserve"> be PVM, </w:t>
      </w:r>
      <w:proofErr w:type="spellStart"/>
      <w:r w:rsidR="000177D7" w:rsidRPr="00CC7525">
        <w:rPr>
          <w:sz w:val="22"/>
          <w:szCs w:val="22"/>
          <w:lang w:val="en-GB"/>
        </w:rPr>
        <w:t>nurodytiems</w:t>
      </w:r>
      <w:proofErr w:type="spellEnd"/>
      <w:r w:rsidR="000177D7" w:rsidRPr="00CC7525">
        <w:rPr>
          <w:sz w:val="22"/>
          <w:szCs w:val="22"/>
          <w:lang w:val="en-GB"/>
        </w:rPr>
        <w:t xml:space="preserve"> 2 </w:t>
      </w:r>
      <w:proofErr w:type="spellStart"/>
      <w:r w:rsidR="000177D7" w:rsidRPr="00CC7525">
        <w:rPr>
          <w:sz w:val="22"/>
          <w:szCs w:val="22"/>
          <w:lang w:val="en-GB"/>
        </w:rPr>
        <w:t>priede</w:t>
      </w:r>
      <w:proofErr w:type="spellEnd"/>
      <w:r w:rsidR="000177D7" w:rsidRPr="00CC7525">
        <w:rPr>
          <w:sz w:val="22"/>
          <w:szCs w:val="22"/>
          <w:lang w:val="en-GB"/>
        </w:rPr>
        <w:t xml:space="preserve">, </w:t>
      </w:r>
      <w:proofErr w:type="spellStart"/>
      <w:r w:rsidR="000177D7" w:rsidRPr="00CC7525">
        <w:rPr>
          <w:sz w:val="22"/>
          <w:szCs w:val="22"/>
          <w:lang w:val="en-GB"/>
        </w:rPr>
        <w:t>taikomas</w:t>
      </w:r>
      <w:proofErr w:type="spellEnd"/>
      <w:r w:rsidR="000177D7" w:rsidRPr="00CC7525">
        <w:rPr>
          <w:sz w:val="22"/>
          <w:szCs w:val="22"/>
          <w:lang w:val="en-GB"/>
        </w:rPr>
        <w:t xml:space="preserve"> PVM </w:t>
      </w:r>
      <w:proofErr w:type="spellStart"/>
      <w:r w:rsidR="000177D7" w:rsidRPr="00CC7525">
        <w:rPr>
          <w:sz w:val="22"/>
          <w:szCs w:val="22"/>
          <w:lang w:val="en-GB"/>
        </w:rPr>
        <w:t>sąskaitos</w:t>
      </w:r>
      <w:proofErr w:type="spellEnd"/>
      <w:r w:rsidR="000177D7" w:rsidRPr="00CC7525">
        <w:rPr>
          <w:sz w:val="22"/>
          <w:szCs w:val="22"/>
          <w:lang w:val="en-GB"/>
        </w:rPr>
        <w:t xml:space="preserve"> </w:t>
      </w:r>
      <w:proofErr w:type="spellStart"/>
      <w:r w:rsidR="000177D7" w:rsidRPr="00CC7525">
        <w:rPr>
          <w:sz w:val="22"/>
          <w:szCs w:val="22"/>
          <w:lang w:val="en-GB"/>
        </w:rPr>
        <w:t>faktūros</w:t>
      </w:r>
      <w:proofErr w:type="spellEnd"/>
      <w:r w:rsidR="000177D7" w:rsidRPr="00CC7525">
        <w:rPr>
          <w:sz w:val="22"/>
          <w:szCs w:val="22"/>
          <w:lang w:val="en-GB"/>
        </w:rPr>
        <w:t xml:space="preserve"> </w:t>
      </w:r>
      <w:proofErr w:type="spellStart"/>
      <w:r w:rsidR="000177D7" w:rsidRPr="00CC7525">
        <w:rPr>
          <w:sz w:val="22"/>
          <w:szCs w:val="22"/>
          <w:lang w:val="en-GB"/>
        </w:rPr>
        <w:t>išrašymo</w:t>
      </w:r>
      <w:proofErr w:type="spellEnd"/>
      <w:r w:rsidR="000177D7" w:rsidRPr="00CC7525">
        <w:rPr>
          <w:sz w:val="22"/>
          <w:szCs w:val="22"/>
          <w:lang w:val="en-GB"/>
        </w:rPr>
        <w:t xml:space="preserve"> </w:t>
      </w:r>
      <w:proofErr w:type="spellStart"/>
      <w:r w:rsidR="000177D7" w:rsidRPr="00CC7525">
        <w:rPr>
          <w:sz w:val="22"/>
          <w:szCs w:val="22"/>
          <w:lang w:val="en-GB"/>
        </w:rPr>
        <w:t>metu</w:t>
      </w:r>
      <w:proofErr w:type="spellEnd"/>
      <w:r w:rsidR="000177D7" w:rsidRPr="00CC7525">
        <w:rPr>
          <w:sz w:val="22"/>
          <w:szCs w:val="22"/>
          <w:lang w:val="en-GB"/>
        </w:rPr>
        <w:t xml:space="preserve"> </w:t>
      </w:r>
      <w:proofErr w:type="spellStart"/>
      <w:r w:rsidR="000177D7" w:rsidRPr="00CC7525">
        <w:rPr>
          <w:sz w:val="22"/>
          <w:szCs w:val="22"/>
          <w:lang w:val="en-GB"/>
        </w:rPr>
        <w:t>galiojantis</w:t>
      </w:r>
      <w:proofErr w:type="spellEnd"/>
      <w:r w:rsidR="000177D7" w:rsidRPr="00CC7525">
        <w:rPr>
          <w:sz w:val="22"/>
          <w:szCs w:val="22"/>
          <w:lang w:val="en-GB"/>
        </w:rPr>
        <w:t xml:space="preserve"> PVM </w:t>
      </w:r>
      <w:proofErr w:type="spellStart"/>
      <w:r w:rsidR="000177D7" w:rsidRPr="00CC7525">
        <w:rPr>
          <w:sz w:val="22"/>
          <w:szCs w:val="22"/>
          <w:lang w:val="en-GB"/>
        </w:rPr>
        <w:t>tarifas</w:t>
      </w:r>
      <w:proofErr w:type="spellEnd"/>
      <w:r w:rsidR="000177D7" w:rsidRPr="00CC7525">
        <w:rPr>
          <w:sz w:val="22"/>
          <w:szCs w:val="22"/>
          <w:lang w:val="en-GB"/>
        </w:rPr>
        <w:t xml:space="preserve">. </w:t>
      </w:r>
    </w:p>
    <w:p w14:paraId="4B6F91DB" w14:textId="309A0A53" w:rsidR="000177D7" w:rsidRPr="00CC7525" w:rsidRDefault="007C310E" w:rsidP="007C310E">
      <w:pPr>
        <w:widowControl w:val="0"/>
        <w:rPr>
          <w:sz w:val="22"/>
          <w:szCs w:val="22"/>
          <w:lang w:val="en-GB"/>
        </w:rPr>
      </w:pPr>
      <w:r w:rsidRPr="00CC7525">
        <w:rPr>
          <w:sz w:val="22"/>
          <w:szCs w:val="22"/>
          <w:lang w:val="en-GB"/>
        </w:rPr>
        <w:t xml:space="preserve">        </w:t>
      </w:r>
      <w:r w:rsidR="000177D7" w:rsidRPr="00CC7525">
        <w:rPr>
          <w:sz w:val="22"/>
          <w:szCs w:val="22"/>
          <w:lang w:val="en-GB"/>
        </w:rPr>
        <w:t>2.</w:t>
      </w:r>
      <w:r w:rsidRPr="00CC7525">
        <w:rPr>
          <w:sz w:val="22"/>
          <w:szCs w:val="22"/>
          <w:lang w:val="en-US"/>
        </w:rPr>
        <w:t>11</w:t>
      </w:r>
      <w:r w:rsidR="000177D7" w:rsidRPr="00CC7525">
        <w:rPr>
          <w:sz w:val="22"/>
          <w:szCs w:val="22"/>
          <w:lang w:val="en-GB"/>
        </w:rPr>
        <w:t xml:space="preserve">. Į </w:t>
      </w:r>
      <w:proofErr w:type="spellStart"/>
      <w:r w:rsidR="000177D7" w:rsidRPr="00CC7525">
        <w:rPr>
          <w:sz w:val="22"/>
          <w:szCs w:val="22"/>
          <w:lang w:val="en-GB"/>
        </w:rPr>
        <w:t>Sutarties</w:t>
      </w:r>
      <w:proofErr w:type="spellEnd"/>
      <w:r w:rsidR="000177D7" w:rsidRPr="00CC7525">
        <w:rPr>
          <w:sz w:val="22"/>
          <w:szCs w:val="22"/>
          <w:lang w:val="en-GB"/>
        </w:rPr>
        <w:t xml:space="preserve"> </w:t>
      </w:r>
      <w:proofErr w:type="spellStart"/>
      <w:r w:rsidR="000177D7" w:rsidRPr="00CC7525">
        <w:rPr>
          <w:sz w:val="22"/>
          <w:szCs w:val="22"/>
          <w:lang w:val="en-GB"/>
        </w:rPr>
        <w:t>kainą</w:t>
      </w:r>
      <w:proofErr w:type="spellEnd"/>
      <w:r w:rsidR="000177D7" w:rsidRPr="00CC7525">
        <w:rPr>
          <w:sz w:val="22"/>
          <w:szCs w:val="22"/>
          <w:lang w:val="en-GB"/>
        </w:rPr>
        <w:t xml:space="preserve"> </w:t>
      </w:r>
      <w:proofErr w:type="spellStart"/>
      <w:r w:rsidR="000177D7" w:rsidRPr="00CC7525">
        <w:rPr>
          <w:sz w:val="22"/>
          <w:szCs w:val="22"/>
          <w:lang w:val="en-GB"/>
        </w:rPr>
        <w:t>yra</w:t>
      </w:r>
      <w:proofErr w:type="spellEnd"/>
      <w:r w:rsidR="000177D7" w:rsidRPr="00CC7525">
        <w:rPr>
          <w:sz w:val="22"/>
          <w:szCs w:val="22"/>
          <w:lang w:val="en-GB"/>
        </w:rPr>
        <w:t xml:space="preserve"> </w:t>
      </w:r>
      <w:proofErr w:type="spellStart"/>
      <w:r w:rsidR="000177D7" w:rsidRPr="00CC7525">
        <w:rPr>
          <w:sz w:val="22"/>
          <w:szCs w:val="22"/>
          <w:lang w:val="en-GB"/>
        </w:rPr>
        <w:t>įskaičiuoti</w:t>
      </w:r>
      <w:proofErr w:type="spellEnd"/>
      <w:r w:rsidR="000177D7" w:rsidRPr="00CC7525">
        <w:rPr>
          <w:sz w:val="22"/>
          <w:szCs w:val="22"/>
          <w:lang w:val="en-GB"/>
        </w:rPr>
        <w:t xml:space="preserve"> </w:t>
      </w:r>
      <w:proofErr w:type="spellStart"/>
      <w:r w:rsidR="000177D7" w:rsidRPr="00CC7525">
        <w:rPr>
          <w:sz w:val="22"/>
          <w:szCs w:val="22"/>
          <w:lang w:val="en-GB"/>
        </w:rPr>
        <w:t>visi</w:t>
      </w:r>
      <w:proofErr w:type="spellEnd"/>
      <w:r w:rsidR="000177D7" w:rsidRPr="00CC7525">
        <w:rPr>
          <w:sz w:val="22"/>
          <w:szCs w:val="22"/>
          <w:lang w:val="en-GB"/>
        </w:rPr>
        <w:t xml:space="preserve"> </w:t>
      </w:r>
      <w:proofErr w:type="spellStart"/>
      <w:r w:rsidR="000177D7" w:rsidRPr="00CC7525">
        <w:rPr>
          <w:sz w:val="22"/>
          <w:szCs w:val="22"/>
          <w:lang w:val="en-GB"/>
        </w:rPr>
        <w:t>mokesčiai</w:t>
      </w:r>
      <w:proofErr w:type="spellEnd"/>
      <w:r w:rsidR="000177D7" w:rsidRPr="00CC7525">
        <w:rPr>
          <w:sz w:val="22"/>
          <w:szCs w:val="22"/>
          <w:lang w:val="en-GB"/>
        </w:rPr>
        <w:t xml:space="preserve"> </w:t>
      </w:r>
      <w:proofErr w:type="spellStart"/>
      <w:r w:rsidR="000177D7" w:rsidRPr="00CC7525">
        <w:rPr>
          <w:sz w:val="22"/>
          <w:szCs w:val="22"/>
          <w:lang w:val="en-GB"/>
        </w:rPr>
        <w:t>bei</w:t>
      </w:r>
      <w:proofErr w:type="spellEnd"/>
      <w:r w:rsidR="000177D7" w:rsidRPr="00CC7525">
        <w:rPr>
          <w:sz w:val="22"/>
          <w:szCs w:val="22"/>
          <w:lang w:val="en-GB"/>
        </w:rPr>
        <w:t xml:space="preserve"> </w:t>
      </w:r>
      <w:proofErr w:type="spellStart"/>
      <w:r w:rsidR="000177D7" w:rsidRPr="00CC7525">
        <w:rPr>
          <w:sz w:val="22"/>
          <w:szCs w:val="22"/>
          <w:lang w:val="en-GB"/>
        </w:rPr>
        <w:t>išlaidos</w:t>
      </w:r>
      <w:proofErr w:type="spellEnd"/>
      <w:r w:rsidR="000177D7" w:rsidRPr="00CC7525">
        <w:rPr>
          <w:sz w:val="22"/>
          <w:szCs w:val="22"/>
          <w:lang w:val="en-GB"/>
        </w:rPr>
        <w:t xml:space="preserve">, </w:t>
      </w:r>
      <w:proofErr w:type="spellStart"/>
      <w:r w:rsidR="000177D7" w:rsidRPr="00CC7525">
        <w:rPr>
          <w:sz w:val="22"/>
          <w:szCs w:val="22"/>
          <w:lang w:val="en-GB"/>
        </w:rPr>
        <w:t>būtini</w:t>
      </w:r>
      <w:proofErr w:type="spellEnd"/>
      <w:r w:rsidR="000177D7" w:rsidRPr="00CC7525">
        <w:rPr>
          <w:sz w:val="22"/>
          <w:szCs w:val="22"/>
          <w:lang w:val="en-GB"/>
        </w:rPr>
        <w:t xml:space="preserve"> </w:t>
      </w:r>
      <w:proofErr w:type="spellStart"/>
      <w:r w:rsidR="000177D7" w:rsidRPr="00CC7525">
        <w:rPr>
          <w:sz w:val="22"/>
          <w:szCs w:val="22"/>
          <w:lang w:val="en-GB"/>
        </w:rPr>
        <w:t>Darbams</w:t>
      </w:r>
      <w:proofErr w:type="spellEnd"/>
      <w:r w:rsidR="000177D7" w:rsidRPr="00CC7525">
        <w:rPr>
          <w:sz w:val="22"/>
          <w:szCs w:val="22"/>
          <w:lang w:val="en-GB"/>
        </w:rPr>
        <w:t xml:space="preserve"> </w:t>
      </w:r>
      <w:proofErr w:type="spellStart"/>
      <w:r w:rsidR="000177D7" w:rsidRPr="00CC7525">
        <w:rPr>
          <w:sz w:val="22"/>
          <w:szCs w:val="22"/>
          <w:lang w:val="en-GB"/>
        </w:rPr>
        <w:t>atlikti</w:t>
      </w:r>
      <w:proofErr w:type="spellEnd"/>
      <w:r w:rsidR="000177D7" w:rsidRPr="00CC7525">
        <w:rPr>
          <w:sz w:val="22"/>
          <w:szCs w:val="22"/>
          <w:lang w:val="en-GB"/>
        </w:rPr>
        <w:t xml:space="preserve"> (</w:t>
      </w:r>
      <w:proofErr w:type="spellStart"/>
      <w:r w:rsidR="000177D7" w:rsidRPr="00CC7525">
        <w:rPr>
          <w:sz w:val="22"/>
          <w:szCs w:val="22"/>
          <w:lang w:val="en-GB"/>
        </w:rPr>
        <w:t>darbo</w:t>
      </w:r>
      <w:proofErr w:type="spellEnd"/>
      <w:r w:rsidR="000177D7" w:rsidRPr="00CC7525">
        <w:rPr>
          <w:sz w:val="22"/>
          <w:szCs w:val="22"/>
          <w:lang w:val="en-GB"/>
        </w:rPr>
        <w:t xml:space="preserve"> </w:t>
      </w:r>
      <w:proofErr w:type="spellStart"/>
      <w:r w:rsidR="000177D7" w:rsidRPr="00CC7525">
        <w:rPr>
          <w:sz w:val="22"/>
          <w:szCs w:val="22"/>
          <w:lang w:val="en-GB"/>
        </w:rPr>
        <w:t>jėgos</w:t>
      </w:r>
      <w:proofErr w:type="spellEnd"/>
      <w:r w:rsidR="000177D7" w:rsidRPr="00CC7525">
        <w:rPr>
          <w:sz w:val="22"/>
          <w:szCs w:val="22"/>
          <w:lang w:val="en-GB"/>
        </w:rPr>
        <w:t xml:space="preserve">, </w:t>
      </w:r>
      <w:proofErr w:type="spellStart"/>
      <w:r w:rsidR="000177D7" w:rsidRPr="00CC7525">
        <w:rPr>
          <w:sz w:val="22"/>
          <w:szCs w:val="22"/>
          <w:lang w:val="en-GB"/>
        </w:rPr>
        <w:t>mechanizmų</w:t>
      </w:r>
      <w:proofErr w:type="spellEnd"/>
      <w:r w:rsidR="000177D7" w:rsidRPr="00CC7525">
        <w:rPr>
          <w:sz w:val="22"/>
          <w:szCs w:val="22"/>
          <w:lang w:val="en-GB"/>
        </w:rPr>
        <w:t xml:space="preserve">, </w:t>
      </w:r>
      <w:proofErr w:type="spellStart"/>
      <w:r w:rsidR="000177D7" w:rsidRPr="00CC7525">
        <w:rPr>
          <w:sz w:val="22"/>
          <w:szCs w:val="22"/>
          <w:lang w:val="en-GB"/>
        </w:rPr>
        <w:t>darbo</w:t>
      </w:r>
      <w:proofErr w:type="spellEnd"/>
      <w:r w:rsidR="000177D7" w:rsidRPr="00CC7525">
        <w:rPr>
          <w:sz w:val="22"/>
          <w:szCs w:val="22"/>
          <w:lang w:val="en-GB"/>
        </w:rPr>
        <w:t xml:space="preserve"> </w:t>
      </w:r>
      <w:proofErr w:type="spellStart"/>
      <w:r w:rsidR="000177D7" w:rsidRPr="00CC7525">
        <w:rPr>
          <w:sz w:val="22"/>
          <w:szCs w:val="22"/>
          <w:lang w:val="en-GB"/>
        </w:rPr>
        <w:t>ir</w:t>
      </w:r>
      <w:proofErr w:type="spellEnd"/>
      <w:r w:rsidR="000177D7" w:rsidRPr="00CC7525">
        <w:rPr>
          <w:sz w:val="22"/>
          <w:szCs w:val="22"/>
          <w:lang w:val="en-GB"/>
        </w:rPr>
        <w:t xml:space="preserve"> </w:t>
      </w:r>
      <w:proofErr w:type="spellStart"/>
      <w:r w:rsidR="000177D7" w:rsidRPr="00CC7525">
        <w:rPr>
          <w:sz w:val="22"/>
          <w:szCs w:val="22"/>
          <w:lang w:val="en-GB"/>
        </w:rPr>
        <w:t>medžiagų</w:t>
      </w:r>
      <w:proofErr w:type="spellEnd"/>
      <w:r w:rsidR="000177D7" w:rsidRPr="00CC7525">
        <w:rPr>
          <w:sz w:val="22"/>
          <w:szCs w:val="22"/>
          <w:lang w:val="en-GB"/>
        </w:rPr>
        <w:t xml:space="preserve"> </w:t>
      </w:r>
      <w:proofErr w:type="spellStart"/>
      <w:r w:rsidR="000177D7" w:rsidRPr="00CC7525">
        <w:rPr>
          <w:sz w:val="22"/>
          <w:szCs w:val="22"/>
          <w:lang w:val="en-GB"/>
        </w:rPr>
        <w:t>kaina</w:t>
      </w:r>
      <w:proofErr w:type="spellEnd"/>
      <w:r w:rsidR="000177D7" w:rsidRPr="00CC7525">
        <w:rPr>
          <w:sz w:val="22"/>
          <w:szCs w:val="22"/>
          <w:lang w:val="en-GB"/>
        </w:rPr>
        <w:t xml:space="preserve">, </w:t>
      </w:r>
      <w:proofErr w:type="spellStart"/>
      <w:r w:rsidR="000177D7" w:rsidRPr="00CC7525">
        <w:rPr>
          <w:sz w:val="22"/>
          <w:szCs w:val="22"/>
          <w:lang w:val="en-GB"/>
        </w:rPr>
        <w:t>dokumentų</w:t>
      </w:r>
      <w:proofErr w:type="spellEnd"/>
      <w:r w:rsidR="000177D7" w:rsidRPr="00CC7525">
        <w:rPr>
          <w:sz w:val="22"/>
          <w:szCs w:val="22"/>
          <w:lang w:val="en-GB"/>
        </w:rPr>
        <w:t xml:space="preserve">, </w:t>
      </w:r>
      <w:proofErr w:type="spellStart"/>
      <w:r w:rsidR="000177D7" w:rsidRPr="00CC7525">
        <w:rPr>
          <w:sz w:val="22"/>
          <w:szCs w:val="22"/>
          <w:lang w:val="en-GB"/>
        </w:rPr>
        <w:t>rengimo</w:t>
      </w:r>
      <w:proofErr w:type="spellEnd"/>
      <w:r w:rsidR="000177D7" w:rsidRPr="00CC7525">
        <w:rPr>
          <w:sz w:val="22"/>
          <w:szCs w:val="22"/>
          <w:lang w:val="en-GB"/>
        </w:rPr>
        <w:t xml:space="preserve"> </w:t>
      </w:r>
      <w:proofErr w:type="spellStart"/>
      <w:r w:rsidR="000177D7" w:rsidRPr="00CC7525">
        <w:rPr>
          <w:sz w:val="22"/>
          <w:szCs w:val="22"/>
          <w:lang w:val="en-GB"/>
        </w:rPr>
        <w:t>ir</w:t>
      </w:r>
      <w:proofErr w:type="spellEnd"/>
      <w:r w:rsidR="000177D7" w:rsidRPr="00CC7525">
        <w:rPr>
          <w:sz w:val="22"/>
          <w:szCs w:val="22"/>
          <w:lang w:val="en-GB"/>
        </w:rPr>
        <w:t xml:space="preserve"> </w:t>
      </w:r>
      <w:proofErr w:type="spellStart"/>
      <w:r w:rsidR="000177D7" w:rsidRPr="00CC7525">
        <w:rPr>
          <w:sz w:val="22"/>
          <w:szCs w:val="22"/>
          <w:lang w:val="en-GB"/>
        </w:rPr>
        <w:t>pateikimo</w:t>
      </w:r>
      <w:proofErr w:type="spellEnd"/>
      <w:r w:rsidR="000177D7" w:rsidRPr="00CC7525">
        <w:rPr>
          <w:sz w:val="22"/>
          <w:szCs w:val="22"/>
          <w:lang w:val="en-GB"/>
        </w:rPr>
        <w:t xml:space="preserve">, </w:t>
      </w:r>
      <w:proofErr w:type="spellStart"/>
      <w:r w:rsidR="000177D7" w:rsidRPr="00CC7525">
        <w:rPr>
          <w:sz w:val="22"/>
          <w:szCs w:val="22"/>
          <w:lang w:val="en-GB"/>
        </w:rPr>
        <w:t>aprūpinimo</w:t>
      </w:r>
      <w:proofErr w:type="spellEnd"/>
      <w:r w:rsidR="000177D7" w:rsidRPr="00CC7525">
        <w:rPr>
          <w:sz w:val="22"/>
          <w:szCs w:val="22"/>
          <w:lang w:val="en-GB"/>
        </w:rPr>
        <w:t xml:space="preserve"> </w:t>
      </w:r>
      <w:proofErr w:type="spellStart"/>
      <w:r w:rsidR="000177D7" w:rsidRPr="00CC7525">
        <w:rPr>
          <w:sz w:val="22"/>
          <w:szCs w:val="22"/>
          <w:lang w:val="en-GB"/>
        </w:rPr>
        <w:t>įrankiais</w:t>
      </w:r>
      <w:proofErr w:type="spellEnd"/>
      <w:r w:rsidR="000177D7" w:rsidRPr="00CC7525">
        <w:rPr>
          <w:sz w:val="22"/>
          <w:szCs w:val="22"/>
          <w:lang w:val="en-GB"/>
        </w:rPr>
        <w:t xml:space="preserve">, </w:t>
      </w:r>
      <w:proofErr w:type="spellStart"/>
      <w:r w:rsidR="000177D7" w:rsidRPr="00CC7525">
        <w:rPr>
          <w:sz w:val="22"/>
          <w:szCs w:val="22"/>
          <w:lang w:val="en-GB"/>
        </w:rPr>
        <w:t>reikalingais</w:t>
      </w:r>
      <w:proofErr w:type="spellEnd"/>
      <w:r w:rsidR="000177D7" w:rsidRPr="00CC7525">
        <w:rPr>
          <w:sz w:val="22"/>
          <w:szCs w:val="22"/>
          <w:lang w:val="en-GB"/>
        </w:rPr>
        <w:t xml:space="preserve"> </w:t>
      </w:r>
      <w:proofErr w:type="spellStart"/>
      <w:r w:rsidR="000177D7" w:rsidRPr="00CC7525">
        <w:rPr>
          <w:sz w:val="22"/>
          <w:szCs w:val="22"/>
          <w:lang w:val="en-GB"/>
        </w:rPr>
        <w:t>Darbams</w:t>
      </w:r>
      <w:proofErr w:type="spellEnd"/>
      <w:r w:rsidR="000177D7" w:rsidRPr="00CC7525">
        <w:rPr>
          <w:sz w:val="22"/>
          <w:szCs w:val="22"/>
          <w:lang w:val="en-GB"/>
        </w:rPr>
        <w:t xml:space="preserve"> </w:t>
      </w:r>
      <w:proofErr w:type="spellStart"/>
      <w:r w:rsidR="000177D7" w:rsidRPr="00CC7525">
        <w:rPr>
          <w:sz w:val="22"/>
          <w:szCs w:val="22"/>
          <w:lang w:val="en-GB"/>
        </w:rPr>
        <w:t>atlikti</w:t>
      </w:r>
      <w:proofErr w:type="spellEnd"/>
      <w:r w:rsidR="000177D7" w:rsidRPr="00CC7525">
        <w:rPr>
          <w:sz w:val="22"/>
          <w:szCs w:val="22"/>
          <w:lang w:val="en-GB"/>
        </w:rPr>
        <w:t xml:space="preserve">, </w:t>
      </w:r>
      <w:proofErr w:type="spellStart"/>
      <w:r w:rsidR="000177D7" w:rsidRPr="00CC7525">
        <w:rPr>
          <w:sz w:val="22"/>
          <w:szCs w:val="22"/>
          <w:lang w:val="en-GB"/>
        </w:rPr>
        <w:t>išlaidos</w:t>
      </w:r>
      <w:proofErr w:type="spellEnd"/>
      <w:r w:rsidR="000177D7" w:rsidRPr="00CC7525">
        <w:rPr>
          <w:sz w:val="22"/>
          <w:szCs w:val="22"/>
          <w:lang w:val="en-GB"/>
        </w:rPr>
        <w:t xml:space="preserve"> </w:t>
      </w:r>
      <w:proofErr w:type="spellStart"/>
      <w:r w:rsidR="000177D7" w:rsidRPr="00CC7525">
        <w:rPr>
          <w:sz w:val="22"/>
          <w:szCs w:val="22"/>
          <w:lang w:val="en-GB"/>
        </w:rPr>
        <w:t>ir</w:t>
      </w:r>
      <w:proofErr w:type="spellEnd"/>
      <w:r w:rsidR="000177D7" w:rsidRPr="00CC7525">
        <w:rPr>
          <w:sz w:val="22"/>
          <w:szCs w:val="22"/>
          <w:lang w:val="en-GB"/>
        </w:rPr>
        <w:t xml:space="preserve"> pan.). Į </w:t>
      </w:r>
      <w:proofErr w:type="spellStart"/>
      <w:r w:rsidR="000177D7" w:rsidRPr="00CC7525">
        <w:rPr>
          <w:sz w:val="22"/>
          <w:szCs w:val="22"/>
          <w:lang w:val="en-GB"/>
        </w:rPr>
        <w:t>Sutarties</w:t>
      </w:r>
      <w:proofErr w:type="spellEnd"/>
      <w:r w:rsidR="000177D7" w:rsidRPr="00CC7525">
        <w:rPr>
          <w:sz w:val="22"/>
          <w:szCs w:val="22"/>
          <w:lang w:val="en-GB"/>
        </w:rPr>
        <w:t xml:space="preserve"> </w:t>
      </w:r>
      <w:proofErr w:type="spellStart"/>
      <w:r w:rsidR="000177D7" w:rsidRPr="00CC7525">
        <w:rPr>
          <w:sz w:val="22"/>
          <w:szCs w:val="22"/>
          <w:lang w:val="en-GB"/>
        </w:rPr>
        <w:t>kainą</w:t>
      </w:r>
      <w:proofErr w:type="spellEnd"/>
      <w:r w:rsidR="000177D7" w:rsidRPr="00CC7525">
        <w:rPr>
          <w:sz w:val="22"/>
          <w:szCs w:val="22"/>
          <w:lang w:val="en-GB"/>
        </w:rPr>
        <w:t xml:space="preserve"> </w:t>
      </w:r>
      <w:proofErr w:type="spellStart"/>
      <w:r w:rsidR="000177D7" w:rsidRPr="00CC7525">
        <w:rPr>
          <w:sz w:val="22"/>
          <w:szCs w:val="22"/>
          <w:lang w:val="en-GB"/>
        </w:rPr>
        <w:t>taip</w:t>
      </w:r>
      <w:proofErr w:type="spellEnd"/>
      <w:r w:rsidR="000177D7" w:rsidRPr="00CC7525">
        <w:rPr>
          <w:sz w:val="22"/>
          <w:szCs w:val="22"/>
          <w:lang w:val="en-GB"/>
        </w:rPr>
        <w:t xml:space="preserve"> pat </w:t>
      </w:r>
      <w:proofErr w:type="spellStart"/>
      <w:r w:rsidR="000177D7" w:rsidRPr="00CC7525">
        <w:rPr>
          <w:sz w:val="22"/>
          <w:szCs w:val="22"/>
          <w:lang w:val="en-GB"/>
        </w:rPr>
        <w:t>įskaičiuotos</w:t>
      </w:r>
      <w:proofErr w:type="spellEnd"/>
      <w:r w:rsidR="000177D7" w:rsidRPr="00CC7525">
        <w:rPr>
          <w:sz w:val="22"/>
          <w:szCs w:val="22"/>
          <w:lang w:val="en-GB"/>
        </w:rPr>
        <w:t xml:space="preserve"> </w:t>
      </w:r>
      <w:proofErr w:type="spellStart"/>
      <w:r w:rsidR="000177D7" w:rsidRPr="00CC7525">
        <w:rPr>
          <w:sz w:val="22"/>
          <w:szCs w:val="22"/>
          <w:lang w:val="en-GB"/>
        </w:rPr>
        <w:t>mokesčių</w:t>
      </w:r>
      <w:proofErr w:type="spellEnd"/>
      <w:r w:rsidR="000177D7" w:rsidRPr="00CC7525">
        <w:rPr>
          <w:sz w:val="22"/>
          <w:szCs w:val="22"/>
          <w:lang w:val="en-GB"/>
        </w:rPr>
        <w:t xml:space="preserve">, </w:t>
      </w:r>
      <w:proofErr w:type="spellStart"/>
      <w:r w:rsidR="000177D7" w:rsidRPr="00CC7525">
        <w:rPr>
          <w:sz w:val="22"/>
          <w:szCs w:val="22"/>
          <w:lang w:val="en-GB"/>
        </w:rPr>
        <w:t>garantijų</w:t>
      </w:r>
      <w:proofErr w:type="spellEnd"/>
      <w:r w:rsidR="000177D7" w:rsidRPr="00CC7525">
        <w:rPr>
          <w:sz w:val="22"/>
          <w:szCs w:val="22"/>
          <w:lang w:val="en-GB"/>
        </w:rPr>
        <w:t xml:space="preserve">, </w:t>
      </w:r>
      <w:proofErr w:type="spellStart"/>
      <w:r w:rsidR="000177D7" w:rsidRPr="00CC7525">
        <w:rPr>
          <w:sz w:val="22"/>
          <w:szCs w:val="22"/>
          <w:lang w:val="en-GB"/>
        </w:rPr>
        <w:t>transportavimo</w:t>
      </w:r>
      <w:proofErr w:type="spellEnd"/>
      <w:r w:rsidR="000177D7" w:rsidRPr="00CC7525">
        <w:rPr>
          <w:sz w:val="22"/>
          <w:szCs w:val="22"/>
          <w:lang w:val="en-GB"/>
        </w:rPr>
        <w:t xml:space="preserve">, </w:t>
      </w:r>
      <w:proofErr w:type="spellStart"/>
      <w:r w:rsidR="000177D7" w:rsidRPr="00CC7525">
        <w:rPr>
          <w:sz w:val="22"/>
          <w:szCs w:val="22"/>
          <w:lang w:val="en-GB"/>
        </w:rPr>
        <w:t>apsaugos</w:t>
      </w:r>
      <w:proofErr w:type="spellEnd"/>
      <w:r w:rsidR="000177D7" w:rsidRPr="00CC7525">
        <w:rPr>
          <w:sz w:val="22"/>
          <w:szCs w:val="22"/>
          <w:lang w:val="en-GB"/>
        </w:rPr>
        <w:t xml:space="preserve"> </w:t>
      </w:r>
      <w:proofErr w:type="spellStart"/>
      <w:r w:rsidR="000177D7" w:rsidRPr="00CC7525">
        <w:rPr>
          <w:sz w:val="22"/>
          <w:szCs w:val="22"/>
          <w:lang w:val="en-GB"/>
        </w:rPr>
        <w:t>ir</w:t>
      </w:r>
      <w:proofErr w:type="spellEnd"/>
      <w:r w:rsidR="000177D7" w:rsidRPr="00CC7525">
        <w:rPr>
          <w:sz w:val="22"/>
          <w:szCs w:val="22"/>
          <w:lang w:val="en-GB"/>
        </w:rPr>
        <w:t xml:space="preserve"> </w:t>
      </w:r>
      <w:proofErr w:type="spellStart"/>
      <w:r w:rsidR="000177D7" w:rsidRPr="00CC7525">
        <w:rPr>
          <w:sz w:val="22"/>
          <w:szCs w:val="22"/>
          <w:lang w:val="en-GB"/>
        </w:rPr>
        <w:t>visos</w:t>
      </w:r>
      <w:proofErr w:type="spellEnd"/>
      <w:r w:rsidR="000177D7" w:rsidRPr="00CC7525">
        <w:rPr>
          <w:sz w:val="22"/>
          <w:szCs w:val="22"/>
          <w:lang w:val="en-GB"/>
        </w:rPr>
        <w:t xml:space="preserve"> </w:t>
      </w:r>
      <w:proofErr w:type="spellStart"/>
      <w:r w:rsidR="000177D7" w:rsidRPr="00CC7525">
        <w:rPr>
          <w:sz w:val="22"/>
          <w:szCs w:val="22"/>
          <w:lang w:val="en-GB"/>
        </w:rPr>
        <w:t>kitos</w:t>
      </w:r>
      <w:proofErr w:type="spellEnd"/>
      <w:r w:rsidR="000177D7" w:rsidRPr="00CC7525">
        <w:rPr>
          <w:sz w:val="22"/>
          <w:szCs w:val="22"/>
          <w:lang w:val="en-GB"/>
        </w:rPr>
        <w:t xml:space="preserve">, </w:t>
      </w:r>
      <w:proofErr w:type="spellStart"/>
      <w:r w:rsidR="000177D7" w:rsidRPr="00CC7525">
        <w:rPr>
          <w:sz w:val="22"/>
          <w:szCs w:val="22"/>
          <w:lang w:val="en-GB"/>
        </w:rPr>
        <w:t>su</w:t>
      </w:r>
      <w:proofErr w:type="spellEnd"/>
      <w:r w:rsidR="000177D7" w:rsidRPr="00CC7525">
        <w:rPr>
          <w:sz w:val="22"/>
          <w:szCs w:val="22"/>
          <w:lang w:val="en-GB"/>
        </w:rPr>
        <w:t xml:space="preserve"> </w:t>
      </w:r>
      <w:proofErr w:type="spellStart"/>
      <w:r w:rsidR="000177D7" w:rsidRPr="00CC7525">
        <w:rPr>
          <w:sz w:val="22"/>
          <w:szCs w:val="22"/>
          <w:lang w:val="en-GB"/>
        </w:rPr>
        <w:t>Darbų</w:t>
      </w:r>
      <w:proofErr w:type="spellEnd"/>
      <w:r w:rsidR="000177D7" w:rsidRPr="00CC7525">
        <w:rPr>
          <w:sz w:val="22"/>
          <w:szCs w:val="22"/>
          <w:lang w:val="en-GB"/>
        </w:rPr>
        <w:t xml:space="preserve"> </w:t>
      </w:r>
      <w:proofErr w:type="spellStart"/>
      <w:r w:rsidR="000177D7" w:rsidRPr="00CC7525">
        <w:rPr>
          <w:sz w:val="22"/>
          <w:szCs w:val="22"/>
          <w:lang w:val="en-GB"/>
        </w:rPr>
        <w:t>atlikimu</w:t>
      </w:r>
      <w:proofErr w:type="spellEnd"/>
      <w:r w:rsidR="000177D7" w:rsidRPr="00CC7525">
        <w:rPr>
          <w:sz w:val="22"/>
          <w:szCs w:val="22"/>
          <w:lang w:val="en-GB"/>
        </w:rPr>
        <w:t xml:space="preserve"> </w:t>
      </w:r>
      <w:proofErr w:type="spellStart"/>
      <w:r w:rsidR="000177D7" w:rsidRPr="00CC7525">
        <w:rPr>
          <w:sz w:val="22"/>
          <w:szCs w:val="22"/>
          <w:lang w:val="en-GB"/>
        </w:rPr>
        <w:t>susijusios</w:t>
      </w:r>
      <w:proofErr w:type="spellEnd"/>
      <w:r w:rsidR="000177D7" w:rsidRPr="00CC7525">
        <w:rPr>
          <w:sz w:val="22"/>
          <w:szCs w:val="22"/>
          <w:lang w:val="en-GB"/>
        </w:rPr>
        <w:t xml:space="preserve">, </w:t>
      </w:r>
      <w:proofErr w:type="spellStart"/>
      <w:r w:rsidR="000177D7" w:rsidRPr="00CC7525">
        <w:rPr>
          <w:sz w:val="22"/>
          <w:szCs w:val="22"/>
          <w:lang w:val="en-GB"/>
        </w:rPr>
        <w:t>išlaidos</w:t>
      </w:r>
      <w:proofErr w:type="spellEnd"/>
      <w:r w:rsidR="000177D7" w:rsidRPr="00CC7525">
        <w:rPr>
          <w:sz w:val="22"/>
          <w:szCs w:val="22"/>
          <w:lang w:val="en-GB"/>
        </w:rPr>
        <w:t>.</w:t>
      </w:r>
    </w:p>
    <w:p w14:paraId="123B5C99" w14:textId="62119D6A" w:rsidR="000177D7" w:rsidRPr="00CC7525" w:rsidRDefault="007C310E" w:rsidP="007C310E">
      <w:pPr>
        <w:widowControl w:val="0"/>
        <w:rPr>
          <w:sz w:val="22"/>
          <w:szCs w:val="22"/>
          <w:lang w:val="en-GB"/>
        </w:rPr>
      </w:pPr>
      <w:r w:rsidRPr="00CC7525">
        <w:rPr>
          <w:sz w:val="22"/>
          <w:szCs w:val="22"/>
          <w:lang w:val="en-GB"/>
        </w:rPr>
        <w:t xml:space="preserve">        </w:t>
      </w:r>
      <w:r w:rsidR="000177D7" w:rsidRPr="00CC7525">
        <w:rPr>
          <w:sz w:val="22"/>
          <w:szCs w:val="22"/>
          <w:lang w:val="en-GB"/>
        </w:rPr>
        <w:t>2.</w:t>
      </w:r>
      <w:r w:rsidRPr="00CC7525">
        <w:rPr>
          <w:sz w:val="22"/>
          <w:szCs w:val="22"/>
          <w:lang w:val="en-GB"/>
        </w:rPr>
        <w:t>12</w:t>
      </w:r>
      <w:r w:rsidR="000177D7" w:rsidRPr="00CC7525">
        <w:rPr>
          <w:sz w:val="22"/>
          <w:szCs w:val="22"/>
          <w:lang w:val="en-GB"/>
        </w:rPr>
        <w:t xml:space="preserve">. </w:t>
      </w:r>
      <w:proofErr w:type="spellStart"/>
      <w:r w:rsidR="000177D7" w:rsidRPr="00CC7525">
        <w:rPr>
          <w:sz w:val="22"/>
          <w:szCs w:val="22"/>
          <w:lang w:val="en-GB"/>
        </w:rPr>
        <w:t>Rangovas</w:t>
      </w:r>
      <w:proofErr w:type="spellEnd"/>
      <w:r w:rsidR="000177D7" w:rsidRPr="00CC7525">
        <w:rPr>
          <w:sz w:val="22"/>
          <w:szCs w:val="22"/>
          <w:lang w:val="en-GB"/>
        </w:rPr>
        <w:t xml:space="preserve"> </w:t>
      </w:r>
      <w:proofErr w:type="spellStart"/>
      <w:r w:rsidR="000177D7" w:rsidRPr="00CC7525">
        <w:rPr>
          <w:sz w:val="22"/>
          <w:szCs w:val="22"/>
          <w:lang w:val="en-GB"/>
        </w:rPr>
        <w:t>privalo</w:t>
      </w:r>
      <w:proofErr w:type="spellEnd"/>
      <w:r w:rsidR="000177D7" w:rsidRPr="00CC7525">
        <w:rPr>
          <w:sz w:val="22"/>
          <w:szCs w:val="22"/>
          <w:lang w:val="en-GB"/>
        </w:rPr>
        <w:t xml:space="preserve"> </w:t>
      </w:r>
      <w:proofErr w:type="spellStart"/>
      <w:r w:rsidR="000177D7" w:rsidRPr="00CC7525">
        <w:rPr>
          <w:sz w:val="22"/>
          <w:szCs w:val="22"/>
          <w:lang w:val="en-GB"/>
        </w:rPr>
        <w:t>atlikti</w:t>
      </w:r>
      <w:proofErr w:type="spellEnd"/>
      <w:r w:rsidR="000177D7" w:rsidRPr="00CC7525">
        <w:rPr>
          <w:sz w:val="22"/>
          <w:szCs w:val="22"/>
          <w:lang w:val="en-GB"/>
        </w:rPr>
        <w:t xml:space="preserve"> </w:t>
      </w:r>
      <w:proofErr w:type="spellStart"/>
      <w:r w:rsidR="000177D7" w:rsidRPr="00CC7525">
        <w:rPr>
          <w:sz w:val="22"/>
          <w:szCs w:val="22"/>
          <w:lang w:val="en-GB"/>
        </w:rPr>
        <w:t>visus</w:t>
      </w:r>
      <w:proofErr w:type="spellEnd"/>
      <w:r w:rsidR="000177D7" w:rsidRPr="00CC7525">
        <w:rPr>
          <w:sz w:val="22"/>
          <w:szCs w:val="22"/>
          <w:lang w:val="en-GB"/>
        </w:rPr>
        <w:t xml:space="preserve"> </w:t>
      </w:r>
      <w:proofErr w:type="spellStart"/>
      <w:r w:rsidR="000177D7" w:rsidRPr="00CC7525">
        <w:rPr>
          <w:sz w:val="22"/>
          <w:szCs w:val="22"/>
          <w:lang w:val="en-GB"/>
        </w:rPr>
        <w:t>Darbus</w:t>
      </w:r>
      <w:proofErr w:type="spellEnd"/>
      <w:r w:rsidR="000177D7" w:rsidRPr="00CC7525">
        <w:rPr>
          <w:sz w:val="22"/>
          <w:szCs w:val="22"/>
          <w:lang w:val="en-GB"/>
        </w:rPr>
        <w:t xml:space="preserve">, </w:t>
      </w:r>
      <w:proofErr w:type="spellStart"/>
      <w:r w:rsidR="000177D7" w:rsidRPr="00CC7525">
        <w:rPr>
          <w:sz w:val="22"/>
          <w:szCs w:val="22"/>
          <w:lang w:val="en-GB"/>
        </w:rPr>
        <w:t>kurie</w:t>
      </w:r>
      <w:proofErr w:type="spellEnd"/>
      <w:r w:rsidR="000177D7" w:rsidRPr="00CC7525">
        <w:rPr>
          <w:sz w:val="22"/>
          <w:szCs w:val="22"/>
          <w:lang w:val="en-GB"/>
        </w:rPr>
        <w:t xml:space="preserve"> </w:t>
      </w:r>
      <w:proofErr w:type="spellStart"/>
      <w:r w:rsidR="000177D7" w:rsidRPr="00CC7525">
        <w:rPr>
          <w:sz w:val="22"/>
          <w:szCs w:val="22"/>
          <w:lang w:val="en-GB"/>
        </w:rPr>
        <w:t>yra</w:t>
      </w:r>
      <w:proofErr w:type="spellEnd"/>
      <w:r w:rsidR="000177D7" w:rsidRPr="00CC7525">
        <w:rPr>
          <w:sz w:val="22"/>
          <w:szCs w:val="22"/>
          <w:lang w:val="en-GB"/>
        </w:rPr>
        <w:t xml:space="preserve"> </w:t>
      </w:r>
      <w:proofErr w:type="spellStart"/>
      <w:r w:rsidR="000177D7" w:rsidRPr="00CC7525">
        <w:rPr>
          <w:sz w:val="22"/>
          <w:szCs w:val="22"/>
          <w:lang w:val="en-GB"/>
        </w:rPr>
        <w:t>būtini</w:t>
      </w:r>
      <w:proofErr w:type="spellEnd"/>
      <w:r w:rsidR="000177D7" w:rsidRPr="00CC7525">
        <w:rPr>
          <w:sz w:val="22"/>
          <w:szCs w:val="22"/>
          <w:lang w:val="en-GB"/>
        </w:rPr>
        <w:t xml:space="preserve"> </w:t>
      </w:r>
      <w:proofErr w:type="spellStart"/>
      <w:r w:rsidR="000177D7" w:rsidRPr="00CC7525">
        <w:rPr>
          <w:sz w:val="22"/>
          <w:szCs w:val="22"/>
          <w:lang w:val="en-GB"/>
        </w:rPr>
        <w:t>Sutartyje</w:t>
      </w:r>
      <w:proofErr w:type="spellEnd"/>
      <w:r w:rsidR="000177D7" w:rsidRPr="00CC7525">
        <w:rPr>
          <w:sz w:val="22"/>
          <w:szCs w:val="22"/>
          <w:lang w:val="en-GB"/>
        </w:rPr>
        <w:t xml:space="preserve"> </w:t>
      </w:r>
      <w:proofErr w:type="spellStart"/>
      <w:r w:rsidR="000177D7" w:rsidRPr="00CC7525">
        <w:rPr>
          <w:sz w:val="22"/>
          <w:szCs w:val="22"/>
          <w:lang w:val="en-GB"/>
        </w:rPr>
        <w:t>numatytam</w:t>
      </w:r>
      <w:proofErr w:type="spellEnd"/>
      <w:r w:rsidR="000177D7" w:rsidRPr="00CC7525">
        <w:rPr>
          <w:sz w:val="22"/>
          <w:szCs w:val="22"/>
          <w:lang w:val="en-GB"/>
        </w:rPr>
        <w:t xml:space="preserve"> </w:t>
      </w:r>
      <w:proofErr w:type="spellStart"/>
      <w:r w:rsidR="000177D7" w:rsidRPr="00CC7525">
        <w:rPr>
          <w:sz w:val="22"/>
          <w:szCs w:val="22"/>
          <w:lang w:val="en-GB"/>
        </w:rPr>
        <w:t>rezultatui</w:t>
      </w:r>
      <w:proofErr w:type="spellEnd"/>
      <w:r w:rsidR="000177D7" w:rsidRPr="00CC7525">
        <w:rPr>
          <w:sz w:val="22"/>
          <w:szCs w:val="22"/>
          <w:lang w:val="en-GB"/>
        </w:rPr>
        <w:t xml:space="preserve"> </w:t>
      </w:r>
      <w:proofErr w:type="spellStart"/>
      <w:r w:rsidR="000177D7" w:rsidRPr="00CC7525">
        <w:rPr>
          <w:sz w:val="22"/>
          <w:szCs w:val="22"/>
          <w:lang w:val="en-GB"/>
        </w:rPr>
        <w:t>pasiekti</w:t>
      </w:r>
      <w:proofErr w:type="spellEnd"/>
      <w:r w:rsidR="000177D7" w:rsidRPr="00CC7525">
        <w:rPr>
          <w:sz w:val="22"/>
          <w:szCs w:val="22"/>
          <w:lang w:val="en-GB"/>
        </w:rPr>
        <w:t xml:space="preserve"> (</w:t>
      </w:r>
      <w:proofErr w:type="spellStart"/>
      <w:r w:rsidR="000177D7" w:rsidRPr="00CC7525">
        <w:rPr>
          <w:sz w:val="22"/>
          <w:szCs w:val="22"/>
          <w:lang w:val="en-GB"/>
        </w:rPr>
        <w:t>laiku</w:t>
      </w:r>
      <w:proofErr w:type="spellEnd"/>
      <w:r w:rsidR="000177D7" w:rsidRPr="00CC7525">
        <w:rPr>
          <w:sz w:val="22"/>
          <w:szCs w:val="22"/>
          <w:lang w:val="en-GB"/>
        </w:rPr>
        <w:t xml:space="preserve"> </w:t>
      </w:r>
      <w:proofErr w:type="spellStart"/>
      <w:r w:rsidR="000177D7" w:rsidRPr="00CC7525">
        <w:rPr>
          <w:sz w:val="22"/>
          <w:szCs w:val="22"/>
          <w:lang w:val="en-GB"/>
        </w:rPr>
        <w:t>ir</w:t>
      </w:r>
      <w:proofErr w:type="spellEnd"/>
      <w:r w:rsidR="000177D7" w:rsidRPr="00CC7525">
        <w:rPr>
          <w:sz w:val="22"/>
          <w:szCs w:val="22"/>
          <w:lang w:val="en-GB"/>
        </w:rPr>
        <w:t xml:space="preserve"> </w:t>
      </w:r>
      <w:proofErr w:type="spellStart"/>
      <w:r w:rsidR="000177D7" w:rsidRPr="00CC7525">
        <w:rPr>
          <w:sz w:val="22"/>
          <w:szCs w:val="22"/>
          <w:lang w:val="en-GB"/>
        </w:rPr>
        <w:t>tinkamai</w:t>
      </w:r>
      <w:proofErr w:type="spellEnd"/>
      <w:r w:rsidR="000177D7" w:rsidRPr="00CC7525">
        <w:rPr>
          <w:sz w:val="22"/>
          <w:szCs w:val="22"/>
          <w:lang w:val="en-GB"/>
        </w:rPr>
        <w:t xml:space="preserve"> </w:t>
      </w:r>
      <w:proofErr w:type="spellStart"/>
      <w:r w:rsidR="000177D7" w:rsidRPr="00CC7525">
        <w:rPr>
          <w:sz w:val="22"/>
          <w:szCs w:val="22"/>
          <w:lang w:val="en-GB"/>
        </w:rPr>
        <w:t>atlikti</w:t>
      </w:r>
      <w:proofErr w:type="spellEnd"/>
      <w:r w:rsidR="000177D7" w:rsidRPr="00CC7525">
        <w:rPr>
          <w:sz w:val="22"/>
          <w:szCs w:val="22"/>
          <w:lang w:val="en-GB"/>
        </w:rPr>
        <w:t xml:space="preserve"> </w:t>
      </w:r>
      <w:proofErr w:type="spellStart"/>
      <w:r w:rsidR="000177D7" w:rsidRPr="00CC7525">
        <w:rPr>
          <w:sz w:val="22"/>
          <w:szCs w:val="22"/>
          <w:lang w:val="en-GB"/>
        </w:rPr>
        <w:t>Darbus</w:t>
      </w:r>
      <w:proofErr w:type="spellEnd"/>
      <w:r w:rsidR="000177D7" w:rsidRPr="00CC7525">
        <w:rPr>
          <w:sz w:val="22"/>
          <w:szCs w:val="22"/>
          <w:lang w:val="en-GB"/>
        </w:rPr>
        <w:t xml:space="preserve"> </w:t>
      </w:r>
      <w:proofErr w:type="spellStart"/>
      <w:r w:rsidR="000177D7" w:rsidRPr="00CC7525">
        <w:rPr>
          <w:sz w:val="22"/>
          <w:szCs w:val="22"/>
          <w:lang w:val="en-GB"/>
        </w:rPr>
        <w:t>bei</w:t>
      </w:r>
      <w:proofErr w:type="spellEnd"/>
      <w:r w:rsidR="000177D7" w:rsidRPr="00CC7525">
        <w:rPr>
          <w:sz w:val="22"/>
          <w:szCs w:val="22"/>
          <w:lang w:val="en-GB"/>
        </w:rPr>
        <w:t xml:space="preserve"> </w:t>
      </w:r>
      <w:proofErr w:type="spellStart"/>
      <w:r w:rsidR="000177D7" w:rsidRPr="00CC7525">
        <w:rPr>
          <w:sz w:val="22"/>
          <w:szCs w:val="22"/>
          <w:lang w:val="en-GB"/>
        </w:rPr>
        <w:t>perduoti</w:t>
      </w:r>
      <w:proofErr w:type="spellEnd"/>
      <w:r w:rsidR="000177D7" w:rsidRPr="00CC7525">
        <w:rPr>
          <w:sz w:val="22"/>
          <w:szCs w:val="22"/>
          <w:lang w:val="en-GB"/>
        </w:rPr>
        <w:t xml:space="preserve"> </w:t>
      </w:r>
      <w:proofErr w:type="spellStart"/>
      <w:r w:rsidR="000177D7" w:rsidRPr="00CC7525">
        <w:rPr>
          <w:sz w:val="22"/>
          <w:szCs w:val="22"/>
          <w:lang w:val="en-GB"/>
        </w:rPr>
        <w:t>juos</w:t>
      </w:r>
      <w:proofErr w:type="spellEnd"/>
      <w:r w:rsidR="000177D7" w:rsidRPr="00CC7525">
        <w:rPr>
          <w:sz w:val="22"/>
          <w:szCs w:val="22"/>
          <w:lang w:val="en-GB"/>
        </w:rPr>
        <w:t xml:space="preserve"> </w:t>
      </w:r>
      <w:proofErr w:type="spellStart"/>
      <w:r w:rsidR="000177D7" w:rsidRPr="00CC7525">
        <w:rPr>
          <w:sz w:val="22"/>
          <w:szCs w:val="22"/>
          <w:lang w:val="en-GB"/>
        </w:rPr>
        <w:t>Užsakovui</w:t>
      </w:r>
      <w:proofErr w:type="spellEnd"/>
      <w:r w:rsidR="000177D7" w:rsidRPr="00CC7525">
        <w:rPr>
          <w:sz w:val="22"/>
          <w:szCs w:val="22"/>
          <w:lang w:val="en-GB"/>
        </w:rPr>
        <w:t xml:space="preserve">, </w:t>
      </w:r>
      <w:proofErr w:type="spellStart"/>
      <w:r w:rsidR="000177D7" w:rsidRPr="00CC7525">
        <w:rPr>
          <w:sz w:val="22"/>
          <w:szCs w:val="22"/>
          <w:lang w:val="en-GB"/>
        </w:rPr>
        <w:t>vykdyti</w:t>
      </w:r>
      <w:proofErr w:type="spellEnd"/>
      <w:r w:rsidR="000177D7" w:rsidRPr="00CC7525">
        <w:rPr>
          <w:sz w:val="22"/>
          <w:szCs w:val="22"/>
          <w:lang w:val="en-GB"/>
        </w:rPr>
        <w:t xml:space="preserve"> visas </w:t>
      </w:r>
      <w:proofErr w:type="spellStart"/>
      <w:r w:rsidR="000177D7" w:rsidRPr="00CC7525">
        <w:rPr>
          <w:sz w:val="22"/>
          <w:szCs w:val="22"/>
          <w:lang w:val="en-GB"/>
        </w:rPr>
        <w:t>Rangovui</w:t>
      </w:r>
      <w:proofErr w:type="spellEnd"/>
      <w:r w:rsidR="000177D7" w:rsidRPr="00CC7525">
        <w:rPr>
          <w:sz w:val="22"/>
          <w:szCs w:val="22"/>
          <w:lang w:val="en-GB"/>
        </w:rPr>
        <w:t xml:space="preserve"> </w:t>
      </w:r>
      <w:proofErr w:type="spellStart"/>
      <w:r w:rsidR="000177D7" w:rsidRPr="00CC7525">
        <w:rPr>
          <w:sz w:val="22"/>
          <w:szCs w:val="22"/>
          <w:lang w:val="en-GB"/>
        </w:rPr>
        <w:t>nustatytas</w:t>
      </w:r>
      <w:proofErr w:type="spellEnd"/>
      <w:r w:rsidR="000177D7" w:rsidRPr="00CC7525">
        <w:rPr>
          <w:sz w:val="22"/>
          <w:szCs w:val="22"/>
          <w:lang w:val="en-GB"/>
        </w:rPr>
        <w:t xml:space="preserve"> </w:t>
      </w:r>
      <w:proofErr w:type="spellStart"/>
      <w:r w:rsidR="000177D7" w:rsidRPr="00CC7525">
        <w:rPr>
          <w:sz w:val="22"/>
          <w:szCs w:val="22"/>
          <w:lang w:val="en-GB"/>
        </w:rPr>
        <w:t>pareigas</w:t>
      </w:r>
      <w:proofErr w:type="spellEnd"/>
      <w:r w:rsidR="000177D7" w:rsidRPr="00CC7525">
        <w:rPr>
          <w:sz w:val="22"/>
          <w:szCs w:val="22"/>
          <w:lang w:val="en-GB"/>
        </w:rPr>
        <w:t xml:space="preserve">, </w:t>
      </w:r>
      <w:proofErr w:type="spellStart"/>
      <w:r w:rsidR="000177D7" w:rsidRPr="00CC7525">
        <w:rPr>
          <w:sz w:val="22"/>
          <w:szCs w:val="22"/>
          <w:lang w:val="en-GB"/>
        </w:rPr>
        <w:t>užduotis</w:t>
      </w:r>
      <w:proofErr w:type="spellEnd"/>
      <w:r w:rsidR="000177D7" w:rsidRPr="00CC7525">
        <w:rPr>
          <w:sz w:val="22"/>
          <w:szCs w:val="22"/>
          <w:lang w:val="en-GB"/>
        </w:rPr>
        <w:t xml:space="preserve"> </w:t>
      </w:r>
      <w:proofErr w:type="spellStart"/>
      <w:r w:rsidR="000177D7" w:rsidRPr="00CC7525">
        <w:rPr>
          <w:sz w:val="22"/>
          <w:szCs w:val="22"/>
          <w:lang w:val="en-GB"/>
        </w:rPr>
        <w:t>ir</w:t>
      </w:r>
      <w:proofErr w:type="spellEnd"/>
      <w:r w:rsidR="000177D7" w:rsidRPr="00CC7525">
        <w:rPr>
          <w:sz w:val="22"/>
          <w:szCs w:val="22"/>
          <w:lang w:val="en-GB"/>
        </w:rPr>
        <w:t xml:space="preserve"> </w:t>
      </w:r>
      <w:proofErr w:type="spellStart"/>
      <w:r w:rsidR="000177D7" w:rsidRPr="00CC7525">
        <w:rPr>
          <w:sz w:val="22"/>
          <w:szCs w:val="22"/>
          <w:lang w:val="en-GB"/>
        </w:rPr>
        <w:t>perduotas</w:t>
      </w:r>
      <w:proofErr w:type="spellEnd"/>
      <w:r w:rsidR="000177D7" w:rsidRPr="00CC7525">
        <w:rPr>
          <w:sz w:val="22"/>
          <w:szCs w:val="22"/>
          <w:lang w:val="en-GB"/>
        </w:rPr>
        <w:t xml:space="preserve"> </w:t>
      </w:r>
      <w:proofErr w:type="spellStart"/>
      <w:r w:rsidR="000177D7" w:rsidRPr="00CC7525">
        <w:rPr>
          <w:sz w:val="22"/>
          <w:szCs w:val="22"/>
          <w:lang w:val="en-GB"/>
        </w:rPr>
        <w:t>rizikas</w:t>
      </w:r>
      <w:proofErr w:type="spellEnd"/>
      <w:r w:rsidR="000177D7" w:rsidRPr="00CC7525">
        <w:rPr>
          <w:sz w:val="22"/>
          <w:szCs w:val="22"/>
          <w:lang w:val="en-GB"/>
        </w:rPr>
        <w:t xml:space="preserve">, </w:t>
      </w:r>
      <w:proofErr w:type="spellStart"/>
      <w:r w:rsidR="000177D7" w:rsidRPr="00CC7525">
        <w:rPr>
          <w:sz w:val="22"/>
          <w:szCs w:val="22"/>
          <w:lang w:val="en-GB"/>
        </w:rPr>
        <w:t>reikalingas</w:t>
      </w:r>
      <w:proofErr w:type="spellEnd"/>
      <w:r w:rsidR="000177D7" w:rsidRPr="00CC7525">
        <w:rPr>
          <w:sz w:val="22"/>
          <w:szCs w:val="22"/>
          <w:lang w:val="en-GB"/>
        </w:rPr>
        <w:t xml:space="preserve"> </w:t>
      </w:r>
      <w:proofErr w:type="spellStart"/>
      <w:r w:rsidR="000177D7" w:rsidRPr="00CC7525">
        <w:rPr>
          <w:sz w:val="22"/>
          <w:szCs w:val="22"/>
          <w:lang w:val="en-GB"/>
        </w:rPr>
        <w:t>tinkamam</w:t>
      </w:r>
      <w:proofErr w:type="spellEnd"/>
      <w:r w:rsidR="000177D7" w:rsidRPr="00CC7525">
        <w:rPr>
          <w:sz w:val="22"/>
          <w:szCs w:val="22"/>
          <w:lang w:val="en-GB"/>
        </w:rPr>
        <w:t xml:space="preserve"> </w:t>
      </w:r>
      <w:proofErr w:type="spellStart"/>
      <w:r w:rsidR="000177D7" w:rsidRPr="00CC7525">
        <w:rPr>
          <w:sz w:val="22"/>
          <w:szCs w:val="22"/>
          <w:lang w:val="en-GB"/>
        </w:rPr>
        <w:t>Sutarties</w:t>
      </w:r>
      <w:proofErr w:type="spellEnd"/>
      <w:r w:rsidR="000177D7" w:rsidRPr="00CC7525">
        <w:rPr>
          <w:sz w:val="22"/>
          <w:szCs w:val="22"/>
          <w:lang w:val="en-GB"/>
        </w:rPr>
        <w:t xml:space="preserve"> </w:t>
      </w:r>
      <w:proofErr w:type="spellStart"/>
      <w:r w:rsidR="000177D7" w:rsidRPr="00CC7525">
        <w:rPr>
          <w:sz w:val="22"/>
          <w:szCs w:val="22"/>
          <w:lang w:val="en-GB"/>
        </w:rPr>
        <w:t>įgyvendinimui</w:t>
      </w:r>
      <w:proofErr w:type="spellEnd"/>
      <w:r w:rsidR="000177D7" w:rsidRPr="00CC7525">
        <w:rPr>
          <w:sz w:val="22"/>
          <w:szCs w:val="22"/>
          <w:lang w:val="en-GB"/>
        </w:rPr>
        <w:t xml:space="preserve">) </w:t>
      </w:r>
      <w:proofErr w:type="spellStart"/>
      <w:r w:rsidR="000177D7" w:rsidRPr="00CC7525">
        <w:rPr>
          <w:sz w:val="22"/>
          <w:szCs w:val="22"/>
          <w:lang w:val="en-GB"/>
        </w:rPr>
        <w:t>už</w:t>
      </w:r>
      <w:proofErr w:type="spellEnd"/>
      <w:r w:rsidR="000177D7" w:rsidRPr="00CC7525">
        <w:rPr>
          <w:sz w:val="22"/>
          <w:szCs w:val="22"/>
          <w:lang w:val="en-GB"/>
        </w:rPr>
        <w:t xml:space="preserve"> </w:t>
      </w:r>
      <w:proofErr w:type="spellStart"/>
      <w:r w:rsidR="000177D7" w:rsidRPr="00CC7525">
        <w:rPr>
          <w:sz w:val="22"/>
          <w:szCs w:val="22"/>
          <w:lang w:val="en-GB"/>
        </w:rPr>
        <w:t>Sutarties</w:t>
      </w:r>
      <w:proofErr w:type="spellEnd"/>
      <w:r w:rsidR="000177D7" w:rsidRPr="00CC7525">
        <w:rPr>
          <w:sz w:val="22"/>
          <w:szCs w:val="22"/>
          <w:lang w:val="en-GB"/>
        </w:rPr>
        <w:t xml:space="preserve"> 2.1 </w:t>
      </w:r>
      <w:proofErr w:type="spellStart"/>
      <w:r w:rsidR="000177D7" w:rsidRPr="00CC7525">
        <w:rPr>
          <w:sz w:val="22"/>
          <w:szCs w:val="22"/>
          <w:lang w:val="en-GB"/>
        </w:rPr>
        <w:t>punkte</w:t>
      </w:r>
      <w:proofErr w:type="spellEnd"/>
      <w:r w:rsidR="000177D7" w:rsidRPr="00CC7525">
        <w:rPr>
          <w:sz w:val="22"/>
          <w:szCs w:val="22"/>
          <w:lang w:val="en-GB"/>
        </w:rPr>
        <w:t xml:space="preserve"> </w:t>
      </w:r>
      <w:proofErr w:type="spellStart"/>
      <w:r w:rsidR="000177D7" w:rsidRPr="00CC7525">
        <w:rPr>
          <w:sz w:val="22"/>
          <w:szCs w:val="22"/>
          <w:lang w:val="en-GB"/>
        </w:rPr>
        <w:t>nurodytą</w:t>
      </w:r>
      <w:proofErr w:type="spellEnd"/>
      <w:r w:rsidR="000177D7" w:rsidRPr="00CC7525">
        <w:rPr>
          <w:sz w:val="22"/>
          <w:szCs w:val="22"/>
          <w:lang w:val="en-GB"/>
        </w:rPr>
        <w:t xml:space="preserve"> </w:t>
      </w:r>
      <w:proofErr w:type="spellStart"/>
      <w:r w:rsidR="000177D7" w:rsidRPr="00CC7525">
        <w:rPr>
          <w:sz w:val="22"/>
          <w:szCs w:val="22"/>
          <w:lang w:val="en-GB"/>
        </w:rPr>
        <w:t>Sutarties</w:t>
      </w:r>
      <w:proofErr w:type="spellEnd"/>
      <w:r w:rsidR="000177D7" w:rsidRPr="00CC7525">
        <w:rPr>
          <w:sz w:val="22"/>
          <w:szCs w:val="22"/>
          <w:lang w:val="en-GB"/>
        </w:rPr>
        <w:t xml:space="preserve"> </w:t>
      </w:r>
      <w:proofErr w:type="spellStart"/>
      <w:r w:rsidR="000177D7" w:rsidRPr="00CC7525">
        <w:rPr>
          <w:sz w:val="22"/>
          <w:szCs w:val="22"/>
          <w:lang w:val="en-GB"/>
        </w:rPr>
        <w:t>vertę</w:t>
      </w:r>
      <w:proofErr w:type="spellEnd"/>
      <w:r w:rsidR="000177D7" w:rsidRPr="00CC7525">
        <w:rPr>
          <w:sz w:val="22"/>
          <w:szCs w:val="22"/>
          <w:lang w:val="en-GB"/>
        </w:rPr>
        <w:t>.</w:t>
      </w:r>
    </w:p>
    <w:p w14:paraId="0A5C0B7D" w14:textId="68DF90DB" w:rsidR="000177D7" w:rsidRPr="00CC7525" w:rsidRDefault="007C310E" w:rsidP="007C310E">
      <w:pPr>
        <w:widowControl w:val="0"/>
        <w:rPr>
          <w:sz w:val="22"/>
          <w:szCs w:val="22"/>
          <w:lang w:val="en-GB"/>
        </w:rPr>
      </w:pPr>
      <w:r w:rsidRPr="00CC7525">
        <w:rPr>
          <w:sz w:val="22"/>
          <w:szCs w:val="22"/>
          <w:lang w:val="en-GB"/>
        </w:rPr>
        <w:t xml:space="preserve">        </w:t>
      </w:r>
      <w:r w:rsidR="000177D7" w:rsidRPr="00CC7525">
        <w:rPr>
          <w:sz w:val="22"/>
          <w:szCs w:val="22"/>
          <w:lang w:val="en-GB"/>
        </w:rPr>
        <w:t>2.</w:t>
      </w:r>
      <w:r w:rsidRPr="00CC7525">
        <w:rPr>
          <w:sz w:val="22"/>
          <w:szCs w:val="22"/>
          <w:lang w:val="en-GB"/>
        </w:rPr>
        <w:t>13</w:t>
      </w:r>
      <w:r w:rsidR="000177D7" w:rsidRPr="00CC7525">
        <w:rPr>
          <w:sz w:val="22"/>
          <w:szCs w:val="22"/>
          <w:lang w:val="en-GB"/>
        </w:rPr>
        <w:t xml:space="preserve">. </w:t>
      </w:r>
      <w:proofErr w:type="spellStart"/>
      <w:r w:rsidR="000177D7" w:rsidRPr="00CC7525">
        <w:rPr>
          <w:sz w:val="22"/>
          <w:szCs w:val="22"/>
          <w:lang w:val="en-GB"/>
        </w:rPr>
        <w:t>Už</w:t>
      </w:r>
      <w:proofErr w:type="spellEnd"/>
      <w:r w:rsidR="000177D7" w:rsidRPr="00CC7525">
        <w:rPr>
          <w:sz w:val="22"/>
          <w:szCs w:val="22"/>
          <w:lang w:val="en-GB"/>
        </w:rPr>
        <w:t xml:space="preserve"> </w:t>
      </w:r>
      <w:proofErr w:type="spellStart"/>
      <w:r w:rsidR="000177D7" w:rsidRPr="00CC7525">
        <w:rPr>
          <w:sz w:val="22"/>
          <w:szCs w:val="22"/>
          <w:lang w:val="en-GB"/>
        </w:rPr>
        <w:t>Darbus</w:t>
      </w:r>
      <w:proofErr w:type="spellEnd"/>
      <w:r w:rsidR="000177D7" w:rsidRPr="00CC7525">
        <w:rPr>
          <w:sz w:val="22"/>
          <w:szCs w:val="22"/>
          <w:lang w:val="en-GB"/>
        </w:rPr>
        <w:t xml:space="preserve">, </w:t>
      </w:r>
      <w:proofErr w:type="spellStart"/>
      <w:r w:rsidR="000177D7" w:rsidRPr="00CC7525">
        <w:rPr>
          <w:sz w:val="22"/>
          <w:szCs w:val="22"/>
          <w:lang w:val="en-GB"/>
        </w:rPr>
        <w:t>kuriuos</w:t>
      </w:r>
      <w:proofErr w:type="spellEnd"/>
      <w:r w:rsidR="000177D7" w:rsidRPr="00CC7525">
        <w:rPr>
          <w:sz w:val="22"/>
          <w:szCs w:val="22"/>
          <w:lang w:val="en-GB"/>
        </w:rPr>
        <w:t xml:space="preserve"> </w:t>
      </w:r>
      <w:proofErr w:type="spellStart"/>
      <w:r w:rsidR="000177D7" w:rsidRPr="00CC7525">
        <w:rPr>
          <w:sz w:val="22"/>
          <w:szCs w:val="22"/>
          <w:lang w:val="en-GB"/>
        </w:rPr>
        <w:t>Rangovas</w:t>
      </w:r>
      <w:proofErr w:type="spellEnd"/>
      <w:r w:rsidR="000177D7" w:rsidRPr="00CC7525">
        <w:rPr>
          <w:sz w:val="22"/>
          <w:szCs w:val="22"/>
          <w:lang w:val="en-GB"/>
        </w:rPr>
        <w:t xml:space="preserve"> </w:t>
      </w:r>
      <w:proofErr w:type="spellStart"/>
      <w:r w:rsidR="000177D7" w:rsidRPr="00CC7525">
        <w:rPr>
          <w:sz w:val="22"/>
          <w:szCs w:val="22"/>
          <w:lang w:val="en-GB"/>
        </w:rPr>
        <w:t>atlieka</w:t>
      </w:r>
      <w:proofErr w:type="spellEnd"/>
      <w:r w:rsidR="000177D7" w:rsidRPr="00CC7525">
        <w:rPr>
          <w:sz w:val="22"/>
          <w:szCs w:val="22"/>
          <w:lang w:val="en-GB"/>
        </w:rPr>
        <w:t xml:space="preserve"> </w:t>
      </w:r>
      <w:proofErr w:type="spellStart"/>
      <w:r w:rsidR="000177D7" w:rsidRPr="00CC7525">
        <w:rPr>
          <w:sz w:val="22"/>
          <w:szCs w:val="22"/>
          <w:lang w:val="en-GB"/>
        </w:rPr>
        <w:t>savarankiškai</w:t>
      </w:r>
      <w:proofErr w:type="spellEnd"/>
      <w:r w:rsidR="000177D7" w:rsidRPr="00CC7525">
        <w:rPr>
          <w:sz w:val="22"/>
          <w:szCs w:val="22"/>
          <w:lang w:val="en-GB"/>
        </w:rPr>
        <w:t xml:space="preserve">, </w:t>
      </w:r>
      <w:proofErr w:type="spellStart"/>
      <w:r w:rsidR="000177D7" w:rsidRPr="00CC7525">
        <w:rPr>
          <w:sz w:val="22"/>
          <w:szCs w:val="22"/>
          <w:lang w:val="en-GB"/>
        </w:rPr>
        <w:t>nukrypdamas</w:t>
      </w:r>
      <w:proofErr w:type="spellEnd"/>
      <w:r w:rsidR="000177D7" w:rsidRPr="00CC7525">
        <w:rPr>
          <w:sz w:val="22"/>
          <w:szCs w:val="22"/>
          <w:lang w:val="en-GB"/>
        </w:rPr>
        <w:t xml:space="preserve"> </w:t>
      </w:r>
      <w:proofErr w:type="spellStart"/>
      <w:r w:rsidR="000177D7" w:rsidRPr="00CC7525">
        <w:rPr>
          <w:sz w:val="22"/>
          <w:szCs w:val="22"/>
          <w:lang w:val="en-GB"/>
        </w:rPr>
        <w:t>nuo</w:t>
      </w:r>
      <w:proofErr w:type="spellEnd"/>
      <w:r w:rsidR="000177D7" w:rsidRPr="00CC7525">
        <w:rPr>
          <w:sz w:val="22"/>
          <w:szCs w:val="22"/>
          <w:lang w:val="en-GB"/>
        </w:rPr>
        <w:t xml:space="preserve"> </w:t>
      </w:r>
      <w:proofErr w:type="spellStart"/>
      <w:r w:rsidR="000177D7" w:rsidRPr="00CC7525">
        <w:rPr>
          <w:sz w:val="22"/>
          <w:szCs w:val="22"/>
          <w:lang w:val="en-GB"/>
        </w:rPr>
        <w:t>Sutarties</w:t>
      </w:r>
      <w:proofErr w:type="spellEnd"/>
      <w:r w:rsidR="000177D7" w:rsidRPr="00CC7525">
        <w:rPr>
          <w:sz w:val="22"/>
          <w:szCs w:val="22"/>
          <w:lang w:val="en-GB"/>
        </w:rPr>
        <w:t xml:space="preserve">, </w:t>
      </w:r>
      <w:proofErr w:type="spellStart"/>
      <w:r w:rsidR="000177D7" w:rsidRPr="00CC7525">
        <w:rPr>
          <w:sz w:val="22"/>
          <w:szCs w:val="22"/>
          <w:lang w:val="en-GB"/>
        </w:rPr>
        <w:t>neatlyginama</w:t>
      </w:r>
      <w:proofErr w:type="spellEnd"/>
      <w:r w:rsidR="000177D7" w:rsidRPr="00CC7525">
        <w:rPr>
          <w:sz w:val="22"/>
          <w:szCs w:val="22"/>
          <w:lang w:val="en-GB"/>
        </w:rPr>
        <w:t>.</w:t>
      </w:r>
    </w:p>
    <w:p w14:paraId="08316CD7" w14:textId="3AD77073" w:rsidR="000177D7" w:rsidRPr="00CC7525" w:rsidRDefault="007C310E" w:rsidP="007C310E">
      <w:pPr>
        <w:widowControl w:val="0"/>
        <w:rPr>
          <w:sz w:val="22"/>
          <w:szCs w:val="22"/>
          <w:lang w:val="en-GB"/>
        </w:rPr>
      </w:pPr>
      <w:r w:rsidRPr="00CC7525">
        <w:rPr>
          <w:sz w:val="22"/>
          <w:szCs w:val="22"/>
          <w:lang w:val="en-GB"/>
        </w:rPr>
        <w:t xml:space="preserve">       </w:t>
      </w:r>
      <w:r w:rsidR="000177D7" w:rsidRPr="00CC7525">
        <w:rPr>
          <w:sz w:val="22"/>
          <w:szCs w:val="22"/>
          <w:lang w:val="en-GB"/>
        </w:rPr>
        <w:t>2.</w:t>
      </w:r>
      <w:r w:rsidRPr="00CC7525">
        <w:rPr>
          <w:sz w:val="22"/>
          <w:szCs w:val="22"/>
          <w:lang w:val="en-GB"/>
        </w:rPr>
        <w:t>14</w:t>
      </w:r>
      <w:r w:rsidR="000177D7" w:rsidRPr="00CC7525">
        <w:rPr>
          <w:sz w:val="22"/>
          <w:szCs w:val="22"/>
          <w:lang w:val="en-GB"/>
        </w:rPr>
        <w:t xml:space="preserve">. </w:t>
      </w:r>
      <w:proofErr w:type="spellStart"/>
      <w:r w:rsidR="000177D7" w:rsidRPr="00CC7525">
        <w:rPr>
          <w:sz w:val="22"/>
          <w:szCs w:val="22"/>
          <w:lang w:val="en-GB"/>
        </w:rPr>
        <w:t>Jeigu</w:t>
      </w:r>
      <w:proofErr w:type="spellEnd"/>
      <w:r w:rsidR="000177D7" w:rsidRPr="00CC7525">
        <w:rPr>
          <w:sz w:val="22"/>
          <w:szCs w:val="22"/>
          <w:lang w:val="en-GB"/>
        </w:rPr>
        <w:t xml:space="preserve">, </w:t>
      </w:r>
      <w:proofErr w:type="spellStart"/>
      <w:r w:rsidR="000177D7" w:rsidRPr="00CC7525">
        <w:rPr>
          <w:sz w:val="22"/>
          <w:szCs w:val="22"/>
          <w:lang w:val="en-GB"/>
        </w:rPr>
        <w:t>siekiant</w:t>
      </w:r>
      <w:proofErr w:type="spellEnd"/>
      <w:r w:rsidR="000177D7" w:rsidRPr="00CC7525">
        <w:rPr>
          <w:sz w:val="22"/>
          <w:szCs w:val="22"/>
          <w:lang w:val="en-GB"/>
        </w:rPr>
        <w:t xml:space="preserve"> </w:t>
      </w:r>
      <w:proofErr w:type="spellStart"/>
      <w:r w:rsidR="000177D7" w:rsidRPr="00CC7525">
        <w:rPr>
          <w:sz w:val="22"/>
          <w:szCs w:val="22"/>
          <w:lang w:val="en-GB"/>
        </w:rPr>
        <w:t>laiku</w:t>
      </w:r>
      <w:proofErr w:type="spellEnd"/>
      <w:r w:rsidR="000177D7" w:rsidRPr="00CC7525">
        <w:rPr>
          <w:sz w:val="22"/>
          <w:szCs w:val="22"/>
          <w:lang w:val="en-GB"/>
        </w:rPr>
        <w:t xml:space="preserve"> </w:t>
      </w:r>
      <w:proofErr w:type="spellStart"/>
      <w:r w:rsidR="000177D7" w:rsidRPr="00CC7525">
        <w:rPr>
          <w:sz w:val="22"/>
          <w:szCs w:val="22"/>
          <w:lang w:val="en-GB"/>
        </w:rPr>
        <w:t>ir</w:t>
      </w:r>
      <w:proofErr w:type="spellEnd"/>
      <w:r w:rsidR="000177D7" w:rsidRPr="00CC7525">
        <w:rPr>
          <w:sz w:val="22"/>
          <w:szCs w:val="22"/>
          <w:lang w:val="en-GB"/>
        </w:rPr>
        <w:t xml:space="preserve"> </w:t>
      </w:r>
      <w:proofErr w:type="spellStart"/>
      <w:r w:rsidR="000177D7" w:rsidRPr="00CC7525">
        <w:rPr>
          <w:sz w:val="22"/>
          <w:szCs w:val="22"/>
          <w:lang w:val="en-GB"/>
        </w:rPr>
        <w:t>tinkamai</w:t>
      </w:r>
      <w:proofErr w:type="spellEnd"/>
      <w:r w:rsidR="000177D7" w:rsidRPr="00CC7525">
        <w:rPr>
          <w:sz w:val="22"/>
          <w:szCs w:val="22"/>
          <w:lang w:val="en-GB"/>
        </w:rPr>
        <w:t xml:space="preserve"> </w:t>
      </w:r>
      <w:proofErr w:type="spellStart"/>
      <w:r w:rsidR="000177D7" w:rsidRPr="00CC7525">
        <w:rPr>
          <w:sz w:val="22"/>
          <w:szCs w:val="22"/>
          <w:lang w:val="en-GB"/>
        </w:rPr>
        <w:t>įvykdyti</w:t>
      </w:r>
      <w:proofErr w:type="spellEnd"/>
      <w:r w:rsidR="000177D7" w:rsidRPr="00CC7525">
        <w:rPr>
          <w:sz w:val="22"/>
          <w:szCs w:val="22"/>
          <w:lang w:val="en-GB"/>
        </w:rPr>
        <w:t xml:space="preserve"> Sutartį </w:t>
      </w:r>
      <w:proofErr w:type="spellStart"/>
      <w:r w:rsidR="000177D7" w:rsidRPr="00CC7525">
        <w:rPr>
          <w:sz w:val="22"/>
          <w:szCs w:val="22"/>
          <w:lang w:val="en-GB"/>
        </w:rPr>
        <w:t>reikia</w:t>
      </w:r>
      <w:proofErr w:type="spellEnd"/>
      <w:r w:rsidR="000177D7" w:rsidRPr="00CC7525">
        <w:rPr>
          <w:sz w:val="22"/>
          <w:szCs w:val="22"/>
          <w:lang w:val="en-GB"/>
        </w:rPr>
        <w:t xml:space="preserve"> </w:t>
      </w:r>
      <w:proofErr w:type="spellStart"/>
      <w:r w:rsidR="000177D7" w:rsidRPr="00CC7525">
        <w:rPr>
          <w:sz w:val="22"/>
          <w:szCs w:val="22"/>
          <w:lang w:val="en-GB"/>
        </w:rPr>
        <w:t>atlikti</w:t>
      </w:r>
      <w:proofErr w:type="spellEnd"/>
      <w:r w:rsidR="000177D7" w:rsidRPr="00CC7525">
        <w:rPr>
          <w:sz w:val="22"/>
          <w:szCs w:val="22"/>
          <w:lang w:val="en-GB"/>
        </w:rPr>
        <w:t xml:space="preserve"> </w:t>
      </w:r>
      <w:proofErr w:type="spellStart"/>
      <w:r w:rsidR="000177D7" w:rsidRPr="00CC7525">
        <w:rPr>
          <w:sz w:val="22"/>
          <w:szCs w:val="22"/>
          <w:lang w:val="en-GB"/>
        </w:rPr>
        <w:t>papildomus</w:t>
      </w:r>
      <w:proofErr w:type="spellEnd"/>
      <w:r w:rsidR="000177D7" w:rsidRPr="00CC7525">
        <w:rPr>
          <w:sz w:val="22"/>
          <w:szCs w:val="22"/>
          <w:lang w:val="en-GB"/>
        </w:rPr>
        <w:t xml:space="preserve"> </w:t>
      </w:r>
      <w:proofErr w:type="spellStart"/>
      <w:r w:rsidR="000177D7" w:rsidRPr="00CC7525">
        <w:rPr>
          <w:sz w:val="22"/>
          <w:szCs w:val="22"/>
          <w:lang w:val="en-GB"/>
        </w:rPr>
        <w:t>darbus</w:t>
      </w:r>
      <w:proofErr w:type="spellEnd"/>
      <w:r w:rsidR="000177D7" w:rsidRPr="00CC7525">
        <w:rPr>
          <w:sz w:val="22"/>
          <w:szCs w:val="22"/>
          <w:lang w:val="en-GB"/>
        </w:rPr>
        <w:t xml:space="preserve"> </w:t>
      </w:r>
      <w:proofErr w:type="spellStart"/>
      <w:r w:rsidR="000177D7" w:rsidRPr="00CC7525">
        <w:rPr>
          <w:sz w:val="22"/>
          <w:szCs w:val="22"/>
          <w:lang w:val="en-GB"/>
        </w:rPr>
        <w:t>ir</w:t>
      </w:r>
      <w:proofErr w:type="spellEnd"/>
      <w:r w:rsidR="000177D7" w:rsidRPr="00CC7525">
        <w:rPr>
          <w:sz w:val="22"/>
          <w:szCs w:val="22"/>
          <w:lang w:val="en-GB"/>
        </w:rPr>
        <w:t xml:space="preserve"> (</w:t>
      </w:r>
      <w:proofErr w:type="spellStart"/>
      <w:r w:rsidR="000177D7" w:rsidRPr="00CC7525">
        <w:rPr>
          <w:sz w:val="22"/>
          <w:szCs w:val="22"/>
          <w:lang w:val="en-GB"/>
        </w:rPr>
        <w:t>ar</w:t>
      </w:r>
      <w:proofErr w:type="spellEnd"/>
      <w:r w:rsidR="000177D7" w:rsidRPr="00CC7525">
        <w:rPr>
          <w:sz w:val="22"/>
          <w:szCs w:val="22"/>
          <w:lang w:val="en-GB"/>
        </w:rPr>
        <w:t xml:space="preserve">) </w:t>
      </w:r>
      <w:proofErr w:type="spellStart"/>
      <w:r w:rsidR="000177D7" w:rsidRPr="00CC7525">
        <w:rPr>
          <w:sz w:val="22"/>
          <w:szCs w:val="22"/>
          <w:lang w:val="en-GB"/>
        </w:rPr>
        <w:t>pirkti</w:t>
      </w:r>
      <w:proofErr w:type="spellEnd"/>
      <w:r w:rsidR="000177D7" w:rsidRPr="00CC7525">
        <w:rPr>
          <w:sz w:val="22"/>
          <w:szCs w:val="22"/>
          <w:lang w:val="en-GB"/>
        </w:rPr>
        <w:t xml:space="preserve"> </w:t>
      </w:r>
      <w:proofErr w:type="spellStart"/>
      <w:r w:rsidR="000177D7" w:rsidRPr="00CC7525">
        <w:rPr>
          <w:sz w:val="22"/>
          <w:szCs w:val="22"/>
          <w:lang w:val="en-GB"/>
        </w:rPr>
        <w:t>papildomas</w:t>
      </w:r>
      <w:proofErr w:type="spellEnd"/>
      <w:r w:rsidR="000177D7" w:rsidRPr="00CC7525">
        <w:rPr>
          <w:sz w:val="22"/>
          <w:szCs w:val="22"/>
          <w:lang w:val="en-GB"/>
        </w:rPr>
        <w:t xml:space="preserve"> </w:t>
      </w:r>
      <w:proofErr w:type="spellStart"/>
      <w:r w:rsidR="000177D7" w:rsidRPr="00CC7525">
        <w:rPr>
          <w:sz w:val="22"/>
          <w:szCs w:val="22"/>
          <w:lang w:val="en-GB"/>
        </w:rPr>
        <w:t>medžiagas</w:t>
      </w:r>
      <w:proofErr w:type="spellEnd"/>
      <w:r w:rsidR="000177D7" w:rsidRPr="00CC7525">
        <w:rPr>
          <w:sz w:val="22"/>
          <w:szCs w:val="22"/>
          <w:lang w:val="en-GB"/>
        </w:rPr>
        <w:t xml:space="preserve">, </w:t>
      </w:r>
      <w:proofErr w:type="spellStart"/>
      <w:r w:rsidR="000177D7" w:rsidRPr="00CC7525">
        <w:rPr>
          <w:sz w:val="22"/>
          <w:szCs w:val="22"/>
          <w:lang w:val="en-GB"/>
        </w:rPr>
        <w:t>kurių</w:t>
      </w:r>
      <w:proofErr w:type="spellEnd"/>
      <w:r w:rsidR="000177D7" w:rsidRPr="00CC7525">
        <w:rPr>
          <w:sz w:val="22"/>
          <w:szCs w:val="22"/>
          <w:lang w:val="en-GB"/>
        </w:rPr>
        <w:t xml:space="preserve"> </w:t>
      </w:r>
      <w:proofErr w:type="spellStart"/>
      <w:r w:rsidR="000177D7" w:rsidRPr="00CC7525">
        <w:rPr>
          <w:sz w:val="22"/>
          <w:szCs w:val="22"/>
          <w:lang w:val="en-GB"/>
        </w:rPr>
        <w:t>Rangovas</w:t>
      </w:r>
      <w:proofErr w:type="spellEnd"/>
      <w:r w:rsidR="000177D7" w:rsidRPr="00CC7525">
        <w:rPr>
          <w:sz w:val="22"/>
          <w:szCs w:val="22"/>
          <w:lang w:val="en-GB"/>
        </w:rPr>
        <w:t xml:space="preserve"> </w:t>
      </w:r>
      <w:proofErr w:type="spellStart"/>
      <w:r w:rsidR="000177D7" w:rsidRPr="00CC7525">
        <w:rPr>
          <w:sz w:val="22"/>
          <w:szCs w:val="22"/>
          <w:lang w:val="en-GB"/>
        </w:rPr>
        <w:t>nenumatė</w:t>
      </w:r>
      <w:proofErr w:type="spellEnd"/>
      <w:r w:rsidR="000177D7" w:rsidRPr="00CC7525">
        <w:rPr>
          <w:sz w:val="22"/>
          <w:szCs w:val="22"/>
          <w:lang w:val="en-GB"/>
        </w:rPr>
        <w:t xml:space="preserve"> </w:t>
      </w:r>
      <w:proofErr w:type="spellStart"/>
      <w:r w:rsidR="000177D7" w:rsidRPr="00CC7525">
        <w:rPr>
          <w:sz w:val="22"/>
          <w:szCs w:val="22"/>
          <w:lang w:val="en-GB"/>
        </w:rPr>
        <w:t>sudarant</w:t>
      </w:r>
      <w:proofErr w:type="spellEnd"/>
      <w:r w:rsidR="000177D7" w:rsidRPr="00CC7525">
        <w:rPr>
          <w:sz w:val="22"/>
          <w:szCs w:val="22"/>
          <w:lang w:val="en-GB"/>
        </w:rPr>
        <w:t xml:space="preserve"> </w:t>
      </w:r>
      <w:proofErr w:type="spellStart"/>
      <w:r w:rsidR="000177D7" w:rsidRPr="00CC7525">
        <w:rPr>
          <w:sz w:val="22"/>
          <w:szCs w:val="22"/>
          <w:lang w:val="en-GB"/>
        </w:rPr>
        <w:t>Sutartį</w:t>
      </w:r>
      <w:proofErr w:type="spellEnd"/>
      <w:r w:rsidR="000177D7" w:rsidRPr="00CC7525">
        <w:rPr>
          <w:sz w:val="22"/>
          <w:szCs w:val="22"/>
          <w:lang w:val="en-GB"/>
        </w:rPr>
        <w:t xml:space="preserve">, bet </w:t>
      </w:r>
      <w:proofErr w:type="spellStart"/>
      <w:r w:rsidR="000177D7" w:rsidRPr="00CC7525">
        <w:rPr>
          <w:sz w:val="22"/>
          <w:szCs w:val="22"/>
          <w:lang w:val="en-GB"/>
        </w:rPr>
        <w:t>turėjo</w:t>
      </w:r>
      <w:proofErr w:type="spellEnd"/>
      <w:r w:rsidR="000177D7" w:rsidRPr="00CC7525">
        <w:rPr>
          <w:sz w:val="22"/>
          <w:szCs w:val="22"/>
          <w:lang w:val="en-GB"/>
        </w:rPr>
        <w:t xml:space="preserve"> </w:t>
      </w:r>
      <w:proofErr w:type="spellStart"/>
      <w:r w:rsidR="000177D7" w:rsidRPr="00CC7525">
        <w:rPr>
          <w:sz w:val="22"/>
          <w:szCs w:val="22"/>
          <w:lang w:val="en-GB"/>
        </w:rPr>
        <w:t>ir</w:t>
      </w:r>
      <w:proofErr w:type="spellEnd"/>
      <w:r w:rsidR="000177D7" w:rsidRPr="00CC7525">
        <w:rPr>
          <w:sz w:val="22"/>
          <w:szCs w:val="22"/>
          <w:lang w:val="en-GB"/>
        </w:rPr>
        <w:t xml:space="preserve"> </w:t>
      </w:r>
      <w:proofErr w:type="spellStart"/>
      <w:r w:rsidR="000177D7" w:rsidRPr="00CC7525">
        <w:rPr>
          <w:sz w:val="22"/>
          <w:szCs w:val="22"/>
          <w:lang w:val="en-GB"/>
        </w:rPr>
        <w:t>galėjo</w:t>
      </w:r>
      <w:proofErr w:type="spellEnd"/>
      <w:r w:rsidR="000177D7" w:rsidRPr="00CC7525">
        <w:rPr>
          <w:sz w:val="22"/>
          <w:szCs w:val="22"/>
          <w:lang w:val="en-GB"/>
        </w:rPr>
        <w:t xml:space="preserve"> </w:t>
      </w:r>
      <w:proofErr w:type="spellStart"/>
      <w:r w:rsidR="000177D7" w:rsidRPr="00CC7525">
        <w:rPr>
          <w:sz w:val="22"/>
          <w:szCs w:val="22"/>
          <w:lang w:val="en-GB"/>
        </w:rPr>
        <w:t>juos</w:t>
      </w:r>
      <w:proofErr w:type="spellEnd"/>
      <w:r w:rsidR="000177D7" w:rsidRPr="00CC7525">
        <w:rPr>
          <w:sz w:val="22"/>
          <w:szCs w:val="22"/>
          <w:lang w:val="en-GB"/>
        </w:rPr>
        <w:t xml:space="preserve"> </w:t>
      </w:r>
      <w:proofErr w:type="spellStart"/>
      <w:r w:rsidR="000177D7" w:rsidRPr="00CC7525">
        <w:rPr>
          <w:sz w:val="22"/>
          <w:szCs w:val="22"/>
          <w:lang w:val="en-GB"/>
        </w:rPr>
        <w:t>numatyti</w:t>
      </w:r>
      <w:proofErr w:type="spellEnd"/>
      <w:r w:rsidR="000177D7" w:rsidRPr="00CC7525">
        <w:rPr>
          <w:sz w:val="22"/>
          <w:szCs w:val="22"/>
          <w:lang w:val="en-GB"/>
        </w:rPr>
        <w:t xml:space="preserve">, </w:t>
      </w:r>
      <w:proofErr w:type="spellStart"/>
      <w:r w:rsidR="000177D7" w:rsidRPr="00CC7525">
        <w:rPr>
          <w:sz w:val="22"/>
          <w:szCs w:val="22"/>
          <w:lang w:val="en-GB"/>
        </w:rPr>
        <w:t>ir</w:t>
      </w:r>
      <w:proofErr w:type="spellEnd"/>
      <w:r w:rsidR="000177D7" w:rsidRPr="00CC7525">
        <w:rPr>
          <w:sz w:val="22"/>
          <w:szCs w:val="22"/>
          <w:lang w:val="en-GB"/>
        </w:rPr>
        <w:t xml:space="preserve"> </w:t>
      </w:r>
      <w:proofErr w:type="spellStart"/>
      <w:r w:rsidR="000177D7" w:rsidRPr="00CC7525">
        <w:rPr>
          <w:sz w:val="22"/>
          <w:szCs w:val="22"/>
          <w:lang w:val="en-GB"/>
        </w:rPr>
        <w:t>jie</w:t>
      </w:r>
      <w:proofErr w:type="spellEnd"/>
      <w:r w:rsidR="000177D7" w:rsidRPr="00CC7525">
        <w:rPr>
          <w:sz w:val="22"/>
          <w:szCs w:val="22"/>
          <w:lang w:val="en-GB"/>
        </w:rPr>
        <w:t xml:space="preserve"> </w:t>
      </w:r>
      <w:proofErr w:type="spellStart"/>
      <w:r w:rsidR="000177D7" w:rsidRPr="00CC7525">
        <w:rPr>
          <w:sz w:val="22"/>
          <w:szCs w:val="22"/>
          <w:lang w:val="en-GB"/>
        </w:rPr>
        <w:t>yra</w:t>
      </w:r>
      <w:proofErr w:type="spellEnd"/>
      <w:r w:rsidR="000177D7" w:rsidRPr="00CC7525">
        <w:rPr>
          <w:sz w:val="22"/>
          <w:szCs w:val="22"/>
          <w:lang w:val="en-GB"/>
        </w:rPr>
        <w:t xml:space="preserve"> </w:t>
      </w:r>
      <w:proofErr w:type="spellStart"/>
      <w:r w:rsidR="000177D7" w:rsidRPr="00CC7525">
        <w:rPr>
          <w:sz w:val="22"/>
          <w:szCs w:val="22"/>
          <w:lang w:val="en-GB"/>
        </w:rPr>
        <w:t>būtini</w:t>
      </w:r>
      <w:proofErr w:type="spellEnd"/>
      <w:r w:rsidR="000177D7" w:rsidRPr="00CC7525">
        <w:rPr>
          <w:sz w:val="22"/>
          <w:szCs w:val="22"/>
          <w:lang w:val="en-GB"/>
        </w:rPr>
        <w:t xml:space="preserve"> </w:t>
      </w:r>
      <w:proofErr w:type="spellStart"/>
      <w:r w:rsidR="000177D7" w:rsidRPr="00CC7525">
        <w:rPr>
          <w:sz w:val="22"/>
          <w:szCs w:val="22"/>
          <w:lang w:val="en-GB"/>
        </w:rPr>
        <w:t>šiai</w:t>
      </w:r>
      <w:proofErr w:type="spellEnd"/>
      <w:r w:rsidR="000177D7" w:rsidRPr="00CC7525">
        <w:rPr>
          <w:sz w:val="22"/>
          <w:szCs w:val="22"/>
          <w:lang w:val="en-GB"/>
        </w:rPr>
        <w:t xml:space="preserve"> </w:t>
      </w:r>
      <w:proofErr w:type="spellStart"/>
      <w:r w:rsidR="000177D7" w:rsidRPr="00CC7525">
        <w:rPr>
          <w:sz w:val="22"/>
          <w:szCs w:val="22"/>
          <w:lang w:val="en-GB"/>
        </w:rPr>
        <w:t>Sutarčiai</w:t>
      </w:r>
      <w:proofErr w:type="spellEnd"/>
      <w:r w:rsidR="000177D7" w:rsidRPr="00CC7525">
        <w:rPr>
          <w:sz w:val="22"/>
          <w:szCs w:val="22"/>
          <w:lang w:val="en-GB"/>
        </w:rPr>
        <w:t xml:space="preserve"> </w:t>
      </w:r>
      <w:proofErr w:type="spellStart"/>
      <w:r w:rsidR="000177D7" w:rsidRPr="00CC7525">
        <w:rPr>
          <w:sz w:val="22"/>
          <w:szCs w:val="22"/>
          <w:lang w:val="en-GB"/>
        </w:rPr>
        <w:t>tinkamai</w:t>
      </w:r>
      <w:proofErr w:type="spellEnd"/>
      <w:r w:rsidR="000177D7" w:rsidRPr="00CC7525">
        <w:rPr>
          <w:sz w:val="22"/>
          <w:szCs w:val="22"/>
          <w:lang w:val="en-GB"/>
        </w:rPr>
        <w:t xml:space="preserve"> </w:t>
      </w:r>
      <w:proofErr w:type="spellStart"/>
      <w:r w:rsidR="000177D7" w:rsidRPr="00CC7525">
        <w:rPr>
          <w:sz w:val="22"/>
          <w:szCs w:val="22"/>
          <w:lang w:val="en-GB"/>
        </w:rPr>
        <w:t>įvykdyti</w:t>
      </w:r>
      <w:proofErr w:type="spellEnd"/>
      <w:r w:rsidR="000177D7" w:rsidRPr="00CC7525">
        <w:rPr>
          <w:sz w:val="22"/>
          <w:szCs w:val="22"/>
          <w:lang w:val="en-GB"/>
        </w:rPr>
        <w:t xml:space="preserve">, </w:t>
      </w:r>
      <w:proofErr w:type="spellStart"/>
      <w:r w:rsidR="000177D7" w:rsidRPr="00CC7525">
        <w:rPr>
          <w:sz w:val="22"/>
          <w:szCs w:val="22"/>
          <w:lang w:val="en-GB"/>
        </w:rPr>
        <w:t>šiuos</w:t>
      </w:r>
      <w:proofErr w:type="spellEnd"/>
      <w:r w:rsidR="000177D7" w:rsidRPr="00CC7525">
        <w:rPr>
          <w:sz w:val="22"/>
          <w:szCs w:val="22"/>
          <w:lang w:val="en-GB"/>
        </w:rPr>
        <w:t xml:space="preserve"> </w:t>
      </w:r>
      <w:proofErr w:type="spellStart"/>
      <w:r w:rsidR="000177D7" w:rsidRPr="00CC7525">
        <w:rPr>
          <w:sz w:val="22"/>
          <w:szCs w:val="22"/>
          <w:lang w:val="en-GB"/>
        </w:rPr>
        <w:t>darbus</w:t>
      </w:r>
      <w:proofErr w:type="spellEnd"/>
      <w:r w:rsidR="000177D7" w:rsidRPr="00CC7525">
        <w:rPr>
          <w:sz w:val="22"/>
          <w:szCs w:val="22"/>
          <w:lang w:val="en-GB"/>
        </w:rPr>
        <w:t xml:space="preserve"> </w:t>
      </w:r>
      <w:proofErr w:type="spellStart"/>
      <w:r w:rsidR="000177D7" w:rsidRPr="00CC7525">
        <w:rPr>
          <w:sz w:val="22"/>
          <w:szCs w:val="22"/>
          <w:lang w:val="en-GB"/>
        </w:rPr>
        <w:t>Rangovas</w:t>
      </w:r>
      <w:proofErr w:type="spellEnd"/>
      <w:r w:rsidR="000177D7" w:rsidRPr="00CC7525">
        <w:rPr>
          <w:sz w:val="22"/>
          <w:szCs w:val="22"/>
          <w:lang w:val="en-GB"/>
        </w:rPr>
        <w:t xml:space="preserve"> </w:t>
      </w:r>
      <w:proofErr w:type="spellStart"/>
      <w:r w:rsidR="000177D7" w:rsidRPr="00CC7525">
        <w:rPr>
          <w:sz w:val="22"/>
          <w:szCs w:val="22"/>
          <w:lang w:val="en-GB"/>
        </w:rPr>
        <w:t>atlieka</w:t>
      </w:r>
      <w:proofErr w:type="spellEnd"/>
      <w:r w:rsidR="000177D7" w:rsidRPr="00CC7525">
        <w:rPr>
          <w:sz w:val="22"/>
          <w:szCs w:val="22"/>
          <w:lang w:val="en-GB"/>
        </w:rPr>
        <w:t xml:space="preserve"> </w:t>
      </w:r>
      <w:proofErr w:type="spellStart"/>
      <w:r w:rsidR="000177D7" w:rsidRPr="00CC7525">
        <w:rPr>
          <w:sz w:val="22"/>
          <w:szCs w:val="22"/>
          <w:lang w:val="en-GB"/>
        </w:rPr>
        <w:t>ir</w:t>
      </w:r>
      <w:proofErr w:type="spellEnd"/>
      <w:r w:rsidR="000177D7" w:rsidRPr="00CC7525">
        <w:rPr>
          <w:sz w:val="22"/>
          <w:szCs w:val="22"/>
          <w:lang w:val="en-GB"/>
        </w:rPr>
        <w:t xml:space="preserve"> (</w:t>
      </w:r>
      <w:proofErr w:type="spellStart"/>
      <w:r w:rsidR="000177D7" w:rsidRPr="00CC7525">
        <w:rPr>
          <w:sz w:val="22"/>
          <w:szCs w:val="22"/>
          <w:lang w:val="en-GB"/>
        </w:rPr>
        <w:t>ar</w:t>
      </w:r>
      <w:proofErr w:type="spellEnd"/>
      <w:r w:rsidR="000177D7" w:rsidRPr="00CC7525">
        <w:rPr>
          <w:sz w:val="22"/>
          <w:szCs w:val="22"/>
          <w:lang w:val="en-GB"/>
        </w:rPr>
        <w:t xml:space="preserve">) </w:t>
      </w:r>
      <w:proofErr w:type="spellStart"/>
      <w:r w:rsidR="000177D7" w:rsidRPr="00CC7525">
        <w:rPr>
          <w:sz w:val="22"/>
          <w:szCs w:val="22"/>
          <w:lang w:val="en-GB"/>
        </w:rPr>
        <w:t>perka</w:t>
      </w:r>
      <w:proofErr w:type="spellEnd"/>
      <w:r w:rsidR="000177D7" w:rsidRPr="00CC7525">
        <w:rPr>
          <w:sz w:val="22"/>
          <w:szCs w:val="22"/>
          <w:lang w:val="en-GB"/>
        </w:rPr>
        <w:t xml:space="preserve"> </w:t>
      </w:r>
      <w:proofErr w:type="spellStart"/>
      <w:r w:rsidR="000177D7" w:rsidRPr="00CC7525">
        <w:rPr>
          <w:sz w:val="22"/>
          <w:szCs w:val="22"/>
          <w:lang w:val="en-GB"/>
        </w:rPr>
        <w:t>papildomas</w:t>
      </w:r>
      <w:proofErr w:type="spellEnd"/>
      <w:r w:rsidR="000177D7" w:rsidRPr="00CC7525">
        <w:rPr>
          <w:sz w:val="22"/>
          <w:szCs w:val="22"/>
          <w:lang w:val="en-GB"/>
        </w:rPr>
        <w:t xml:space="preserve"> </w:t>
      </w:r>
      <w:proofErr w:type="spellStart"/>
      <w:r w:rsidR="000177D7" w:rsidRPr="00CC7525">
        <w:rPr>
          <w:sz w:val="22"/>
          <w:szCs w:val="22"/>
          <w:lang w:val="en-GB"/>
        </w:rPr>
        <w:t>medžiagas</w:t>
      </w:r>
      <w:proofErr w:type="spellEnd"/>
      <w:r w:rsidR="000177D7" w:rsidRPr="00CC7525">
        <w:rPr>
          <w:sz w:val="22"/>
          <w:szCs w:val="22"/>
          <w:lang w:val="en-GB"/>
        </w:rPr>
        <w:t xml:space="preserve"> </w:t>
      </w:r>
      <w:proofErr w:type="spellStart"/>
      <w:r w:rsidR="000177D7" w:rsidRPr="00CC7525">
        <w:rPr>
          <w:sz w:val="22"/>
          <w:szCs w:val="22"/>
          <w:lang w:val="en-GB"/>
        </w:rPr>
        <w:t>savo</w:t>
      </w:r>
      <w:proofErr w:type="spellEnd"/>
      <w:r w:rsidR="000177D7" w:rsidRPr="00CC7525">
        <w:rPr>
          <w:sz w:val="22"/>
          <w:szCs w:val="22"/>
          <w:lang w:val="en-GB"/>
        </w:rPr>
        <w:t xml:space="preserve"> </w:t>
      </w:r>
      <w:proofErr w:type="spellStart"/>
      <w:r w:rsidR="000177D7" w:rsidRPr="00CC7525">
        <w:rPr>
          <w:sz w:val="22"/>
          <w:szCs w:val="22"/>
          <w:lang w:val="en-GB"/>
        </w:rPr>
        <w:t>sąskaita</w:t>
      </w:r>
      <w:proofErr w:type="spellEnd"/>
      <w:r w:rsidR="000177D7" w:rsidRPr="00CC7525">
        <w:rPr>
          <w:sz w:val="22"/>
          <w:szCs w:val="22"/>
          <w:lang w:val="en-GB"/>
        </w:rPr>
        <w:t>.</w:t>
      </w:r>
    </w:p>
    <w:p w14:paraId="6B2930F2" w14:textId="50CF9D73" w:rsidR="000177D7" w:rsidRPr="00CC7525" w:rsidRDefault="007C310E" w:rsidP="007C310E">
      <w:pPr>
        <w:widowControl w:val="0"/>
        <w:rPr>
          <w:sz w:val="22"/>
          <w:szCs w:val="22"/>
          <w:lang w:val="en-GB"/>
        </w:rPr>
      </w:pPr>
      <w:r w:rsidRPr="00CC7525">
        <w:rPr>
          <w:sz w:val="22"/>
          <w:szCs w:val="22"/>
          <w:lang w:val="en-GB"/>
        </w:rPr>
        <w:t xml:space="preserve">        </w:t>
      </w:r>
      <w:r w:rsidR="000177D7" w:rsidRPr="00CC7525">
        <w:rPr>
          <w:sz w:val="22"/>
          <w:szCs w:val="22"/>
          <w:lang w:val="en-GB"/>
        </w:rPr>
        <w:t>2.</w:t>
      </w:r>
      <w:r w:rsidRPr="00CC7525">
        <w:rPr>
          <w:sz w:val="22"/>
          <w:szCs w:val="22"/>
          <w:lang w:val="en-GB"/>
        </w:rPr>
        <w:t>15</w:t>
      </w:r>
      <w:r w:rsidR="000177D7" w:rsidRPr="00CC7525">
        <w:rPr>
          <w:sz w:val="22"/>
          <w:szCs w:val="22"/>
          <w:lang w:val="en-GB"/>
        </w:rPr>
        <w:t xml:space="preserve">. </w:t>
      </w:r>
      <w:proofErr w:type="spellStart"/>
      <w:r w:rsidR="000177D7" w:rsidRPr="00CC7525">
        <w:rPr>
          <w:sz w:val="22"/>
          <w:szCs w:val="22"/>
          <w:lang w:val="en-GB"/>
        </w:rPr>
        <w:t>Rangovas</w:t>
      </w:r>
      <w:proofErr w:type="spellEnd"/>
      <w:r w:rsidR="000177D7" w:rsidRPr="00CC7525">
        <w:rPr>
          <w:sz w:val="22"/>
          <w:szCs w:val="22"/>
          <w:lang w:val="en-GB"/>
        </w:rPr>
        <w:t xml:space="preserve"> </w:t>
      </w:r>
      <w:proofErr w:type="spellStart"/>
      <w:r w:rsidR="000177D7" w:rsidRPr="00CC7525">
        <w:rPr>
          <w:sz w:val="22"/>
          <w:szCs w:val="22"/>
          <w:lang w:val="en-GB"/>
        </w:rPr>
        <w:t>Užsakovui</w:t>
      </w:r>
      <w:proofErr w:type="spellEnd"/>
      <w:r w:rsidR="000177D7" w:rsidRPr="00CC7525">
        <w:rPr>
          <w:sz w:val="22"/>
          <w:szCs w:val="22"/>
          <w:lang w:val="en-GB"/>
        </w:rPr>
        <w:t xml:space="preserve"> </w:t>
      </w:r>
      <w:proofErr w:type="spellStart"/>
      <w:r w:rsidR="000177D7" w:rsidRPr="00CC7525">
        <w:rPr>
          <w:sz w:val="22"/>
          <w:szCs w:val="22"/>
          <w:lang w:val="en-GB"/>
        </w:rPr>
        <w:t>pateikia</w:t>
      </w:r>
      <w:proofErr w:type="spellEnd"/>
      <w:r w:rsidR="000177D7" w:rsidRPr="00CC7525">
        <w:rPr>
          <w:sz w:val="22"/>
          <w:szCs w:val="22"/>
          <w:lang w:val="en-GB"/>
        </w:rPr>
        <w:t xml:space="preserve"> PVM </w:t>
      </w:r>
      <w:proofErr w:type="spellStart"/>
      <w:r w:rsidR="000177D7" w:rsidRPr="00CC7525">
        <w:rPr>
          <w:sz w:val="22"/>
          <w:szCs w:val="22"/>
          <w:lang w:val="en-GB"/>
        </w:rPr>
        <w:t>sąskaitą</w:t>
      </w:r>
      <w:proofErr w:type="spellEnd"/>
      <w:r w:rsidR="000177D7" w:rsidRPr="00CC7525">
        <w:rPr>
          <w:sz w:val="22"/>
          <w:szCs w:val="22"/>
          <w:lang w:val="en-GB"/>
        </w:rPr>
        <w:t xml:space="preserve"> </w:t>
      </w:r>
      <w:proofErr w:type="spellStart"/>
      <w:r w:rsidR="000177D7" w:rsidRPr="00CC7525">
        <w:rPr>
          <w:sz w:val="22"/>
          <w:szCs w:val="22"/>
          <w:lang w:val="en-GB"/>
        </w:rPr>
        <w:t>faktūrą</w:t>
      </w:r>
      <w:proofErr w:type="spellEnd"/>
      <w:r w:rsidR="000177D7" w:rsidRPr="00CC7525">
        <w:rPr>
          <w:sz w:val="22"/>
          <w:szCs w:val="22"/>
          <w:lang w:val="en-GB"/>
        </w:rPr>
        <w:t xml:space="preserve"> </w:t>
      </w:r>
      <w:proofErr w:type="spellStart"/>
      <w:r w:rsidR="000177D7" w:rsidRPr="00CC7525">
        <w:rPr>
          <w:sz w:val="22"/>
          <w:szCs w:val="22"/>
          <w:lang w:val="en-GB"/>
        </w:rPr>
        <w:t>už</w:t>
      </w:r>
      <w:proofErr w:type="spellEnd"/>
      <w:r w:rsidR="000177D7" w:rsidRPr="00CC7525">
        <w:rPr>
          <w:sz w:val="22"/>
          <w:szCs w:val="22"/>
          <w:lang w:val="en-GB"/>
        </w:rPr>
        <w:t xml:space="preserve"> </w:t>
      </w:r>
      <w:proofErr w:type="spellStart"/>
      <w:r w:rsidR="000177D7" w:rsidRPr="00CC7525">
        <w:rPr>
          <w:sz w:val="22"/>
          <w:szCs w:val="22"/>
          <w:lang w:val="en-GB"/>
        </w:rPr>
        <w:t>fakti</w:t>
      </w:r>
      <w:proofErr w:type="spellEnd"/>
      <w:r w:rsidR="000177D7" w:rsidRPr="00CC7525">
        <w:rPr>
          <w:sz w:val="22"/>
          <w:szCs w:val="22"/>
        </w:rPr>
        <w:t>š</w:t>
      </w:r>
      <w:r w:rsidR="000177D7" w:rsidRPr="00CC7525">
        <w:rPr>
          <w:sz w:val="22"/>
          <w:szCs w:val="22"/>
          <w:lang w:val="en-GB"/>
        </w:rPr>
        <w:t xml:space="preserve">kai </w:t>
      </w:r>
      <w:proofErr w:type="spellStart"/>
      <w:r w:rsidR="000177D7" w:rsidRPr="00CC7525">
        <w:rPr>
          <w:sz w:val="22"/>
          <w:szCs w:val="22"/>
          <w:lang w:val="en-GB"/>
        </w:rPr>
        <w:t>atliktus</w:t>
      </w:r>
      <w:proofErr w:type="spellEnd"/>
      <w:r w:rsidR="000177D7" w:rsidRPr="00CC7525">
        <w:rPr>
          <w:sz w:val="22"/>
          <w:szCs w:val="22"/>
          <w:lang w:val="en-GB"/>
        </w:rPr>
        <w:t xml:space="preserve"> </w:t>
      </w:r>
      <w:proofErr w:type="spellStart"/>
      <w:r w:rsidR="000177D7" w:rsidRPr="00CC7525">
        <w:rPr>
          <w:sz w:val="22"/>
          <w:szCs w:val="22"/>
          <w:lang w:val="en-GB"/>
        </w:rPr>
        <w:t>Darbus</w:t>
      </w:r>
      <w:proofErr w:type="spellEnd"/>
      <w:r w:rsidR="000177D7" w:rsidRPr="00CC7525">
        <w:rPr>
          <w:sz w:val="22"/>
          <w:szCs w:val="22"/>
          <w:lang w:val="en-GB"/>
        </w:rPr>
        <w:t xml:space="preserve">. </w:t>
      </w:r>
      <w:proofErr w:type="spellStart"/>
      <w:r w:rsidR="000177D7" w:rsidRPr="00CC7525">
        <w:rPr>
          <w:sz w:val="22"/>
          <w:szCs w:val="22"/>
          <w:lang w:val="en-GB"/>
        </w:rPr>
        <w:t>Atsiskaitant</w:t>
      </w:r>
      <w:proofErr w:type="spellEnd"/>
      <w:r w:rsidR="000177D7" w:rsidRPr="00CC7525">
        <w:rPr>
          <w:sz w:val="22"/>
          <w:szCs w:val="22"/>
          <w:lang w:val="en-GB"/>
        </w:rPr>
        <w:t xml:space="preserve"> </w:t>
      </w:r>
      <w:proofErr w:type="spellStart"/>
      <w:r w:rsidR="000177D7" w:rsidRPr="00CC7525">
        <w:rPr>
          <w:sz w:val="22"/>
          <w:szCs w:val="22"/>
          <w:lang w:val="en-GB"/>
        </w:rPr>
        <w:t>už</w:t>
      </w:r>
      <w:proofErr w:type="spellEnd"/>
      <w:r w:rsidR="000177D7" w:rsidRPr="00CC7525">
        <w:rPr>
          <w:sz w:val="22"/>
          <w:szCs w:val="22"/>
          <w:lang w:val="en-GB"/>
        </w:rPr>
        <w:t xml:space="preserve"> </w:t>
      </w:r>
      <w:proofErr w:type="spellStart"/>
      <w:r w:rsidR="000177D7" w:rsidRPr="00CC7525">
        <w:rPr>
          <w:sz w:val="22"/>
          <w:szCs w:val="22"/>
          <w:lang w:val="en-GB"/>
        </w:rPr>
        <w:t>atliktus</w:t>
      </w:r>
      <w:proofErr w:type="spellEnd"/>
      <w:r w:rsidR="000177D7" w:rsidRPr="00CC7525">
        <w:rPr>
          <w:sz w:val="22"/>
          <w:szCs w:val="22"/>
          <w:lang w:val="en-GB"/>
        </w:rPr>
        <w:t xml:space="preserve"> </w:t>
      </w:r>
      <w:proofErr w:type="spellStart"/>
      <w:r w:rsidR="000177D7" w:rsidRPr="00CC7525">
        <w:rPr>
          <w:sz w:val="22"/>
          <w:szCs w:val="22"/>
          <w:lang w:val="en-GB"/>
        </w:rPr>
        <w:t>Darbus</w:t>
      </w:r>
      <w:proofErr w:type="spellEnd"/>
      <w:r w:rsidR="000177D7" w:rsidRPr="00CC7525">
        <w:rPr>
          <w:sz w:val="22"/>
          <w:szCs w:val="22"/>
          <w:lang w:val="en-GB"/>
        </w:rPr>
        <w:t xml:space="preserve">, </w:t>
      </w:r>
      <w:proofErr w:type="spellStart"/>
      <w:r w:rsidR="000177D7" w:rsidRPr="00CC7525">
        <w:rPr>
          <w:sz w:val="22"/>
          <w:szCs w:val="22"/>
          <w:lang w:val="en-GB"/>
        </w:rPr>
        <w:t>sumai</w:t>
      </w:r>
      <w:proofErr w:type="spellEnd"/>
      <w:r w:rsidR="000177D7" w:rsidRPr="00CC7525">
        <w:rPr>
          <w:sz w:val="22"/>
          <w:szCs w:val="22"/>
          <w:lang w:val="en-GB"/>
        </w:rPr>
        <w:t xml:space="preserve"> </w:t>
      </w:r>
      <w:proofErr w:type="spellStart"/>
      <w:r w:rsidR="000177D7" w:rsidRPr="00CC7525">
        <w:rPr>
          <w:sz w:val="22"/>
          <w:szCs w:val="22"/>
          <w:lang w:val="en-GB"/>
        </w:rPr>
        <w:t>nustatyti</w:t>
      </w:r>
      <w:proofErr w:type="spellEnd"/>
      <w:r w:rsidR="000177D7" w:rsidRPr="00CC7525">
        <w:rPr>
          <w:sz w:val="22"/>
          <w:szCs w:val="22"/>
          <w:lang w:val="en-GB"/>
        </w:rPr>
        <w:t xml:space="preserve"> </w:t>
      </w:r>
      <w:proofErr w:type="spellStart"/>
      <w:r w:rsidR="000177D7" w:rsidRPr="00CC7525">
        <w:rPr>
          <w:sz w:val="22"/>
          <w:szCs w:val="22"/>
          <w:lang w:val="en-GB"/>
        </w:rPr>
        <w:t>turi</w:t>
      </w:r>
      <w:proofErr w:type="spellEnd"/>
      <w:r w:rsidR="000177D7" w:rsidRPr="00CC7525">
        <w:rPr>
          <w:sz w:val="22"/>
          <w:szCs w:val="22"/>
          <w:lang w:val="en-GB"/>
        </w:rPr>
        <w:t xml:space="preserve"> </w:t>
      </w:r>
      <w:proofErr w:type="spellStart"/>
      <w:r w:rsidR="000177D7" w:rsidRPr="00CC7525">
        <w:rPr>
          <w:sz w:val="22"/>
          <w:szCs w:val="22"/>
          <w:lang w:val="en-GB"/>
        </w:rPr>
        <w:t>būti</w:t>
      </w:r>
      <w:proofErr w:type="spellEnd"/>
      <w:r w:rsidR="000177D7" w:rsidRPr="00CC7525">
        <w:rPr>
          <w:sz w:val="22"/>
          <w:szCs w:val="22"/>
          <w:lang w:val="en-GB"/>
        </w:rPr>
        <w:t xml:space="preserve"> </w:t>
      </w:r>
      <w:proofErr w:type="spellStart"/>
      <w:r w:rsidR="000177D7" w:rsidRPr="00CC7525">
        <w:rPr>
          <w:sz w:val="22"/>
          <w:szCs w:val="22"/>
          <w:lang w:val="en-GB"/>
        </w:rPr>
        <w:t>taikomi</w:t>
      </w:r>
      <w:proofErr w:type="spellEnd"/>
      <w:r w:rsidR="000177D7" w:rsidRPr="00CC7525">
        <w:rPr>
          <w:sz w:val="22"/>
          <w:szCs w:val="22"/>
          <w:lang w:val="en-GB"/>
        </w:rPr>
        <w:t xml:space="preserve"> </w:t>
      </w:r>
      <w:proofErr w:type="spellStart"/>
      <w:r w:rsidR="000177D7" w:rsidRPr="00CC7525">
        <w:rPr>
          <w:sz w:val="22"/>
          <w:szCs w:val="22"/>
          <w:lang w:val="en-GB"/>
        </w:rPr>
        <w:t>Sutartyje</w:t>
      </w:r>
      <w:proofErr w:type="spellEnd"/>
      <w:r w:rsidR="000177D7" w:rsidRPr="00CC7525">
        <w:rPr>
          <w:sz w:val="22"/>
          <w:szCs w:val="22"/>
          <w:lang w:val="en-GB"/>
        </w:rPr>
        <w:t xml:space="preserve"> </w:t>
      </w:r>
      <w:proofErr w:type="spellStart"/>
      <w:r w:rsidR="000177D7" w:rsidRPr="00CC7525">
        <w:rPr>
          <w:sz w:val="22"/>
          <w:szCs w:val="22"/>
          <w:lang w:val="en-GB"/>
        </w:rPr>
        <w:t>patvirtinti</w:t>
      </w:r>
      <w:proofErr w:type="spellEnd"/>
      <w:r w:rsidR="000177D7" w:rsidRPr="00CC7525">
        <w:rPr>
          <w:sz w:val="22"/>
          <w:szCs w:val="22"/>
          <w:lang w:val="en-GB"/>
        </w:rPr>
        <w:t xml:space="preserve"> </w:t>
      </w:r>
      <w:proofErr w:type="spellStart"/>
      <w:r w:rsidR="000177D7" w:rsidRPr="00CC7525">
        <w:rPr>
          <w:sz w:val="22"/>
          <w:szCs w:val="22"/>
          <w:lang w:val="en-GB"/>
        </w:rPr>
        <w:t>Sutarties</w:t>
      </w:r>
      <w:proofErr w:type="spellEnd"/>
      <w:r w:rsidR="000177D7" w:rsidRPr="00CC7525">
        <w:rPr>
          <w:sz w:val="22"/>
          <w:szCs w:val="22"/>
          <w:lang w:val="en-GB"/>
        </w:rPr>
        <w:t xml:space="preserve"> 3 </w:t>
      </w:r>
      <w:proofErr w:type="spellStart"/>
      <w:r w:rsidR="000177D7" w:rsidRPr="00CC7525">
        <w:rPr>
          <w:sz w:val="22"/>
          <w:szCs w:val="22"/>
          <w:lang w:val="en-GB"/>
        </w:rPr>
        <w:t>priede</w:t>
      </w:r>
      <w:proofErr w:type="spellEnd"/>
      <w:r w:rsidR="000177D7" w:rsidRPr="00CC7525">
        <w:rPr>
          <w:sz w:val="22"/>
          <w:szCs w:val="22"/>
          <w:lang w:val="en-GB"/>
        </w:rPr>
        <w:t xml:space="preserve"> </w:t>
      </w:r>
      <w:proofErr w:type="spellStart"/>
      <w:r w:rsidR="000177D7" w:rsidRPr="00CC7525">
        <w:rPr>
          <w:sz w:val="22"/>
          <w:szCs w:val="22"/>
          <w:lang w:val="en-GB"/>
        </w:rPr>
        <w:t>nurodyti</w:t>
      </w:r>
      <w:proofErr w:type="spellEnd"/>
      <w:r w:rsidR="000177D7" w:rsidRPr="00CC7525">
        <w:rPr>
          <w:sz w:val="22"/>
          <w:szCs w:val="22"/>
          <w:lang w:val="en-GB"/>
        </w:rPr>
        <w:t xml:space="preserve"> </w:t>
      </w:r>
      <w:proofErr w:type="spellStart"/>
      <w:r w:rsidR="000177D7" w:rsidRPr="00CC7525">
        <w:rPr>
          <w:sz w:val="22"/>
          <w:szCs w:val="22"/>
          <w:lang w:val="en-GB"/>
        </w:rPr>
        <w:t>fiksuoti</w:t>
      </w:r>
      <w:proofErr w:type="spellEnd"/>
      <w:r w:rsidR="000177D7" w:rsidRPr="00CC7525">
        <w:rPr>
          <w:sz w:val="22"/>
          <w:szCs w:val="22"/>
          <w:lang w:val="en-GB"/>
        </w:rPr>
        <w:t xml:space="preserve"> </w:t>
      </w:r>
      <w:proofErr w:type="spellStart"/>
      <w:r w:rsidR="000177D7" w:rsidRPr="00CC7525">
        <w:rPr>
          <w:sz w:val="22"/>
          <w:szCs w:val="22"/>
          <w:lang w:val="en-GB"/>
        </w:rPr>
        <w:t>Darbų</w:t>
      </w:r>
      <w:proofErr w:type="spellEnd"/>
      <w:r w:rsidR="000177D7" w:rsidRPr="00CC7525">
        <w:rPr>
          <w:sz w:val="22"/>
          <w:szCs w:val="22"/>
          <w:lang w:val="en-GB"/>
        </w:rPr>
        <w:t xml:space="preserve"> </w:t>
      </w:r>
      <w:proofErr w:type="spellStart"/>
      <w:r w:rsidR="000177D7" w:rsidRPr="00CC7525">
        <w:rPr>
          <w:sz w:val="22"/>
          <w:szCs w:val="22"/>
          <w:lang w:val="en-GB"/>
        </w:rPr>
        <w:t>įkainiai</w:t>
      </w:r>
      <w:proofErr w:type="spellEnd"/>
      <w:r w:rsidR="000177D7" w:rsidRPr="00CC7525">
        <w:rPr>
          <w:sz w:val="22"/>
          <w:szCs w:val="22"/>
          <w:lang w:val="en-GB"/>
        </w:rPr>
        <w:t>.</w:t>
      </w:r>
    </w:p>
    <w:p w14:paraId="21C03988" w14:textId="674AFB1A" w:rsidR="002F2B9A" w:rsidRPr="00CC7525" w:rsidRDefault="007943B5" w:rsidP="007943B5">
      <w:pPr>
        <w:pStyle w:val="Pagrindinistekstas"/>
        <w:rPr>
          <w:rStyle w:val="PagrindinistekstasDiagrama"/>
          <w:sz w:val="22"/>
          <w:szCs w:val="22"/>
        </w:rPr>
      </w:pPr>
      <w:r w:rsidRPr="00CC7525">
        <w:rPr>
          <w:sz w:val="22"/>
          <w:szCs w:val="22"/>
          <w:lang w:val="en-GB"/>
        </w:rPr>
        <w:t xml:space="preserve">2.16. </w:t>
      </w:r>
      <w:r w:rsidR="000177D7" w:rsidRPr="00CC7525">
        <w:rPr>
          <w:sz w:val="22"/>
          <w:szCs w:val="22"/>
          <w:lang w:val="en-GB"/>
        </w:rPr>
        <w:t xml:space="preserve"> </w:t>
      </w:r>
      <w:r w:rsidR="002F2B9A" w:rsidRPr="00CC7525">
        <w:rPr>
          <w:rStyle w:val="PagrindinistekstasDiagrama"/>
          <w:sz w:val="22"/>
          <w:szCs w:val="22"/>
        </w:rPr>
        <w:t>Remdamasis suderintais ir abiejų Šalių pasirašytais atliktų Darbų perdavimo ir priėmimo aktais, Rangovas pateikia Užsakovui sąskaitas faktūras, kurias Užsakovas apmoka per 30 (trisdešimt) kalendorinių dienų nuo jų gavimo dienos. Rangovas sąskaitas faktūras privalo teikti tik elektroniniu būdu:</w:t>
      </w:r>
    </w:p>
    <w:p w14:paraId="666BE05C" w14:textId="0A5CC266" w:rsidR="002F2B9A" w:rsidRPr="00CC7525" w:rsidRDefault="00610FAA" w:rsidP="00610FAA">
      <w:pPr>
        <w:rPr>
          <w:sz w:val="22"/>
          <w:szCs w:val="22"/>
        </w:rPr>
      </w:pPr>
      <w:r w:rsidRPr="00CC7525">
        <w:rPr>
          <w:sz w:val="22"/>
          <w:szCs w:val="22"/>
        </w:rPr>
        <w:t xml:space="preserve">         2.16.1. </w:t>
      </w:r>
      <w:r w:rsidR="002F2B9A" w:rsidRPr="00CC7525">
        <w:rPr>
          <w:sz w:val="22"/>
          <w:szCs w:val="22"/>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Paslaugų teikėjo pasirinktomis elektroninėmis priemonėmis;</w:t>
      </w:r>
    </w:p>
    <w:p w14:paraId="538B0DFA" w14:textId="7EAD8C43" w:rsidR="002F2B9A" w:rsidRPr="00CC7525" w:rsidRDefault="00610FAA" w:rsidP="00610FAA">
      <w:pPr>
        <w:rPr>
          <w:sz w:val="22"/>
          <w:szCs w:val="22"/>
        </w:rPr>
      </w:pPr>
      <w:r w:rsidRPr="00CC7525">
        <w:rPr>
          <w:sz w:val="22"/>
          <w:szCs w:val="22"/>
        </w:rPr>
        <w:t xml:space="preserve">         2.16.2. </w:t>
      </w:r>
      <w:r w:rsidR="002F2B9A" w:rsidRPr="00CC7525">
        <w:rPr>
          <w:sz w:val="22"/>
          <w:szCs w:val="22"/>
        </w:rPr>
        <w:t xml:space="preserve">Europos elektroninių sąskaitų faktūrų standarto neatitinkančios elektroninės sąskaitos faktūros teikiamos tik naudojantis Sąskaitų administravimo bendrąja informacinės sistemos (SABIS) priemonėmis (elektroninės paslaugos SABIS svetainė pasiekiama adresu </w:t>
      </w:r>
      <w:proofErr w:type="spellStart"/>
      <w:r w:rsidR="002F2B9A" w:rsidRPr="00CC7525">
        <w:rPr>
          <w:sz w:val="22"/>
          <w:szCs w:val="22"/>
        </w:rPr>
        <w:t>sabis.nbfc.lt</w:t>
      </w:r>
      <w:proofErr w:type="spellEnd"/>
      <w:r w:rsidR="002F2B9A" w:rsidRPr="00CC7525">
        <w:rPr>
          <w:sz w:val="22"/>
          <w:szCs w:val="22"/>
        </w:rPr>
        <w:t>);</w:t>
      </w:r>
    </w:p>
    <w:p w14:paraId="18A40085" w14:textId="70D230FB" w:rsidR="002F2B9A" w:rsidRPr="00CC7525" w:rsidRDefault="00610FAA" w:rsidP="00610FAA">
      <w:pPr>
        <w:rPr>
          <w:sz w:val="22"/>
          <w:szCs w:val="22"/>
        </w:rPr>
      </w:pPr>
      <w:r w:rsidRPr="00CC7525">
        <w:rPr>
          <w:sz w:val="22"/>
          <w:szCs w:val="22"/>
        </w:rPr>
        <w:t xml:space="preserve">         2.16.3. </w:t>
      </w:r>
      <w:r w:rsidR="002F2B9A" w:rsidRPr="00CC7525">
        <w:rPr>
          <w:sz w:val="22"/>
          <w:szCs w:val="22"/>
        </w:rPr>
        <w:t xml:space="preserve">Užsakovas elektronines sąskaitas faktūras priima ir apdoroja, naudodamasis informacinės sistemos (SABIS) priemonėmis, išskyrus </w:t>
      </w:r>
      <w:r w:rsidR="002F2B9A" w:rsidRPr="00CC7525">
        <w:rPr>
          <w:rFonts w:eastAsia="Calibri"/>
          <w:sz w:val="22"/>
          <w:szCs w:val="22"/>
        </w:rPr>
        <w:t xml:space="preserve">Lietuvos Respublikos </w:t>
      </w:r>
      <w:r w:rsidR="002F2B9A" w:rsidRPr="00CC7525">
        <w:rPr>
          <w:sz w:val="22"/>
          <w:szCs w:val="22"/>
        </w:rPr>
        <w:t>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24EA5646" w14:textId="11614ADB" w:rsidR="000177D7" w:rsidRPr="00CC7525" w:rsidRDefault="000177D7" w:rsidP="000177D7">
      <w:pPr>
        <w:widowControl w:val="0"/>
        <w:ind w:firstLine="567"/>
        <w:rPr>
          <w:bCs/>
          <w:noProof/>
          <w:sz w:val="22"/>
          <w:szCs w:val="22"/>
          <w:lang w:val="en-GB"/>
        </w:rPr>
      </w:pPr>
      <w:r w:rsidRPr="00CC7525">
        <w:rPr>
          <w:sz w:val="22"/>
          <w:szCs w:val="22"/>
          <w:lang w:val="en-GB"/>
        </w:rPr>
        <w:t>2.1</w:t>
      </w:r>
      <w:r w:rsidR="00610FAA" w:rsidRPr="00CC7525">
        <w:rPr>
          <w:sz w:val="22"/>
          <w:szCs w:val="22"/>
          <w:lang w:val="en-GB"/>
        </w:rPr>
        <w:t>7</w:t>
      </w:r>
      <w:r w:rsidRPr="00CC7525">
        <w:rPr>
          <w:sz w:val="22"/>
          <w:szCs w:val="22"/>
          <w:lang w:val="en-GB"/>
        </w:rPr>
        <w:t xml:space="preserve">. </w:t>
      </w:r>
      <w:r w:rsidRPr="00CC7525">
        <w:rPr>
          <w:bCs/>
          <w:noProof/>
          <w:sz w:val="22"/>
          <w:szCs w:val="22"/>
          <w:lang w:val="en-GB"/>
        </w:rPr>
        <w:t>Šalys susitaria, kad nepaisant to, kas nurodyta mokėjimo pavedimuose, Užsakovui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4CFC72BA" w14:textId="6E151683" w:rsidR="000177D7" w:rsidRPr="00CC7525" w:rsidRDefault="000177D7" w:rsidP="000177D7">
      <w:pPr>
        <w:widowControl w:val="0"/>
        <w:ind w:firstLine="567"/>
        <w:rPr>
          <w:bCs/>
          <w:noProof/>
          <w:sz w:val="22"/>
          <w:szCs w:val="22"/>
          <w:lang w:val="en-GB"/>
        </w:rPr>
      </w:pPr>
      <w:r w:rsidRPr="00CC7525">
        <w:rPr>
          <w:bCs/>
          <w:noProof/>
          <w:sz w:val="22"/>
          <w:szCs w:val="22"/>
          <w:lang w:val="en-GB"/>
        </w:rPr>
        <w:t>2.1</w:t>
      </w:r>
      <w:r w:rsidR="00610FAA" w:rsidRPr="00CC7525">
        <w:rPr>
          <w:bCs/>
          <w:noProof/>
          <w:sz w:val="22"/>
          <w:szCs w:val="22"/>
          <w:lang w:val="en-GB"/>
        </w:rPr>
        <w:t>8</w:t>
      </w:r>
      <w:r w:rsidRPr="00CC7525">
        <w:rPr>
          <w:bCs/>
          <w:noProof/>
          <w:sz w:val="22"/>
          <w:szCs w:val="22"/>
          <w:lang w:val="en-GB"/>
        </w:rPr>
        <w:t>. Užsakovas už tinkamai ir laiku atliktus Darbus Rangovui atsiskaito mokėjimo pavedimu į Rangovo nurodytą banko sąskaitą:</w:t>
      </w:r>
    </w:p>
    <w:p w14:paraId="63B93D57" w14:textId="77777777" w:rsidR="009F4159" w:rsidRPr="00CC7525" w:rsidRDefault="009F4159" w:rsidP="000177D7">
      <w:pPr>
        <w:widowControl w:val="0"/>
        <w:ind w:firstLine="567"/>
        <w:rPr>
          <w:bCs/>
          <w:noProof/>
          <w:sz w:val="22"/>
          <w:szCs w:val="22"/>
          <w:lang w:val="en-GB"/>
        </w:rPr>
      </w:pPr>
    </w:p>
    <w:p w14:paraId="0BCA255C" w14:textId="03F924F1" w:rsidR="000177D7" w:rsidRPr="00CC7525" w:rsidRDefault="000177D7" w:rsidP="000177D7">
      <w:pPr>
        <w:widowControl w:val="0"/>
        <w:ind w:firstLine="567"/>
        <w:rPr>
          <w:bCs/>
          <w:sz w:val="22"/>
          <w:szCs w:val="22"/>
          <w:lang w:val="en-GB"/>
        </w:rPr>
      </w:pPr>
      <w:proofErr w:type="spellStart"/>
      <w:r w:rsidRPr="00CC7525">
        <w:rPr>
          <w:bCs/>
          <w:sz w:val="22"/>
          <w:szCs w:val="22"/>
          <w:lang w:val="en-GB"/>
        </w:rPr>
        <w:t>S</w:t>
      </w:r>
      <w:r w:rsidR="00DF5660" w:rsidRPr="00CC7525">
        <w:rPr>
          <w:bCs/>
          <w:sz w:val="22"/>
          <w:szCs w:val="22"/>
          <w:lang w:val="en-GB"/>
        </w:rPr>
        <w:t>ą</w:t>
      </w:r>
      <w:r w:rsidRPr="00CC7525">
        <w:rPr>
          <w:bCs/>
          <w:sz w:val="22"/>
          <w:szCs w:val="22"/>
          <w:lang w:val="en-GB"/>
        </w:rPr>
        <w:t>skaitos</w:t>
      </w:r>
      <w:proofErr w:type="spellEnd"/>
      <w:r w:rsidRPr="00CC7525">
        <w:rPr>
          <w:bCs/>
          <w:sz w:val="22"/>
          <w:szCs w:val="22"/>
          <w:lang w:val="en-GB"/>
        </w:rPr>
        <w:t xml:space="preserve"> Nr. </w:t>
      </w:r>
      <w:r w:rsidRPr="00CC7525">
        <w:rPr>
          <w:sz w:val="22"/>
          <w:szCs w:val="22"/>
          <w:lang w:val="en-GB"/>
        </w:rPr>
        <w:t>_____________________</w:t>
      </w:r>
    </w:p>
    <w:p w14:paraId="65080174" w14:textId="77777777" w:rsidR="000177D7" w:rsidRPr="00CC7525" w:rsidRDefault="000177D7" w:rsidP="000177D7">
      <w:pPr>
        <w:widowControl w:val="0"/>
        <w:ind w:firstLine="567"/>
        <w:rPr>
          <w:bCs/>
          <w:sz w:val="22"/>
          <w:szCs w:val="22"/>
          <w:lang w:val="en-GB"/>
        </w:rPr>
      </w:pPr>
      <w:r w:rsidRPr="00CC7525">
        <w:rPr>
          <w:bCs/>
          <w:sz w:val="22"/>
          <w:szCs w:val="22"/>
          <w:lang w:val="en-GB"/>
        </w:rPr>
        <w:t xml:space="preserve">Bankas: </w:t>
      </w:r>
      <w:r w:rsidRPr="00CC7525">
        <w:rPr>
          <w:sz w:val="22"/>
          <w:szCs w:val="22"/>
          <w:lang w:val="en-GB"/>
        </w:rPr>
        <w:t>_____________________</w:t>
      </w:r>
    </w:p>
    <w:p w14:paraId="7F2CA078" w14:textId="77777777" w:rsidR="000177D7" w:rsidRPr="00CC7525" w:rsidRDefault="000177D7" w:rsidP="000177D7">
      <w:pPr>
        <w:widowControl w:val="0"/>
        <w:ind w:firstLine="567"/>
        <w:rPr>
          <w:sz w:val="22"/>
          <w:szCs w:val="22"/>
          <w:lang w:val="en-GB"/>
        </w:rPr>
      </w:pPr>
      <w:r w:rsidRPr="00CC7525">
        <w:rPr>
          <w:bCs/>
          <w:sz w:val="22"/>
          <w:szCs w:val="22"/>
          <w:lang w:val="en-GB"/>
        </w:rPr>
        <w:t xml:space="preserve">Banko </w:t>
      </w:r>
      <w:proofErr w:type="spellStart"/>
      <w:r w:rsidRPr="00CC7525">
        <w:rPr>
          <w:bCs/>
          <w:sz w:val="22"/>
          <w:szCs w:val="22"/>
          <w:lang w:val="en-GB"/>
        </w:rPr>
        <w:t>kodas</w:t>
      </w:r>
      <w:proofErr w:type="spellEnd"/>
      <w:r w:rsidRPr="00CC7525">
        <w:rPr>
          <w:bCs/>
          <w:sz w:val="22"/>
          <w:szCs w:val="22"/>
          <w:lang w:val="en-GB"/>
        </w:rPr>
        <w:t xml:space="preserve">: </w:t>
      </w:r>
      <w:r w:rsidRPr="00CC7525">
        <w:rPr>
          <w:sz w:val="22"/>
          <w:szCs w:val="22"/>
          <w:lang w:val="en-GB"/>
        </w:rPr>
        <w:t>_____________________</w:t>
      </w:r>
    </w:p>
    <w:p w14:paraId="126126B3" w14:textId="77777777" w:rsidR="008D439D" w:rsidRPr="00CC7525" w:rsidRDefault="008D439D" w:rsidP="000177D7">
      <w:pPr>
        <w:widowControl w:val="0"/>
        <w:ind w:firstLine="567"/>
        <w:rPr>
          <w:sz w:val="22"/>
          <w:szCs w:val="22"/>
          <w:lang w:val="en-GB"/>
        </w:rPr>
      </w:pPr>
    </w:p>
    <w:p w14:paraId="6E1519EC" w14:textId="370E680D" w:rsidR="000177D7" w:rsidRPr="00CC7525" w:rsidRDefault="000177D7" w:rsidP="000177D7">
      <w:pPr>
        <w:ind w:firstLine="567"/>
        <w:rPr>
          <w:sz w:val="22"/>
          <w:szCs w:val="22"/>
          <w:lang w:val="en-GB"/>
        </w:rPr>
      </w:pPr>
      <w:r w:rsidRPr="00CC7525">
        <w:rPr>
          <w:sz w:val="22"/>
          <w:szCs w:val="22"/>
          <w:lang w:val="en-GB"/>
        </w:rPr>
        <w:lastRenderedPageBreak/>
        <w:t>2.1</w:t>
      </w:r>
      <w:r w:rsidR="00610FAA" w:rsidRPr="00CC7525">
        <w:rPr>
          <w:sz w:val="22"/>
          <w:szCs w:val="22"/>
          <w:lang w:val="en-GB"/>
        </w:rPr>
        <w:t>9</w:t>
      </w:r>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teisę</w:t>
      </w:r>
      <w:proofErr w:type="spellEnd"/>
      <w:r w:rsidRPr="00CC7525">
        <w:rPr>
          <w:sz w:val="22"/>
          <w:szCs w:val="22"/>
          <w:lang w:val="en-GB"/>
        </w:rPr>
        <w:t xml:space="preserve"> </w:t>
      </w:r>
      <w:proofErr w:type="spellStart"/>
      <w:r w:rsidRPr="00CC7525">
        <w:rPr>
          <w:sz w:val="22"/>
          <w:szCs w:val="22"/>
          <w:lang w:val="en-GB"/>
        </w:rPr>
        <w:t>sustabdyti</w:t>
      </w:r>
      <w:proofErr w:type="spellEnd"/>
      <w:r w:rsidRPr="00CC7525">
        <w:rPr>
          <w:sz w:val="22"/>
          <w:szCs w:val="22"/>
          <w:lang w:val="en-GB"/>
        </w:rPr>
        <w:t xml:space="preserve"> </w:t>
      </w:r>
      <w:proofErr w:type="spellStart"/>
      <w:r w:rsidRPr="00CC7525">
        <w:rPr>
          <w:sz w:val="22"/>
          <w:szCs w:val="22"/>
          <w:lang w:val="en-GB"/>
        </w:rPr>
        <w:t>mokėjimą</w:t>
      </w:r>
      <w:proofErr w:type="spellEnd"/>
      <w:r w:rsidRPr="00CC7525">
        <w:rPr>
          <w:sz w:val="22"/>
          <w:szCs w:val="22"/>
          <w:lang w:val="en-GB"/>
        </w:rPr>
        <w:t xml:space="preserve">, </w:t>
      </w:r>
      <w:proofErr w:type="spellStart"/>
      <w:r w:rsidRPr="00CC7525">
        <w:rPr>
          <w:sz w:val="22"/>
          <w:szCs w:val="22"/>
          <w:lang w:val="en-GB"/>
        </w:rPr>
        <w:t>jeigu</w:t>
      </w:r>
      <w:proofErr w:type="spellEnd"/>
      <w:r w:rsidRPr="00CC7525">
        <w:rPr>
          <w:sz w:val="22"/>
          <w:szCs w:val="22"/>
          <w:lang w:val="en-GB"/>
        </w:rPr>
        <w:t>:</w:t>
      </w:r>
    </w:p>
    <w:p w14:paraId="3A90562A" w14:textId="1302769B" w:rsidR="000177D7" w:rsidRPr="00CC7525" w:rsidRDefault="000177D7" w:rsidP="000177D7">
      <w:pPr>
        <w:ind w:firstLine="567"/>
        <w:rPr>
          <w:sz w:val="22"/>
          <w:szCs w:val="22"/>
          <w:lang w:val="en-GB"/>
        </w:rPr>
      </w:pPr>
      <w:r w:rsidRPr="00CC7525">
        <w:rPr>
          <w:sz w:val="22"/>
          <w:szCs w:val="22"/>
          <w:lang w:val="en-GB"/>
        </w:rPr>
        <w:t>2.1</w:t>
      </w:r>
      <w:r w:rsidR="00610FAA" w:rsidRPr="00CC7525">
        <w:rPr>
          <w:sz w:val="22"/>
          <w:szCs w:val="22"/>
          <w:lang w:val="en-GB"/>
        </w:rPr>
        <w:t>9</w:t>
      </w:r>
      <w:r w:rsidRPr="00CC7525">
        <w:rPr>
          <w:sz w:val="22"/>
          <w:szCs w:val="22"/>
          <w:lang w:val="en-GB"/>
        </w:rPr>
        <w:t xml:space="preserve">.1. PVM </w:t>
      </w:r>
      <w:proofErr w:type="spellStart"/>
      <w:r w:rsidRPr="00CC7525">
        <w:rPr>
          <w:sz w:val="22"/>
          <w:szCs w:val="22"/>
          <w:lang w:val="en-GB"/>
        </w:rPr>
        <w:t>sąskaitoje-faktūroje</w:t>
      </w:r>
      <w:proofErr w:type="spellEnd"/>
      <w:r w:rsidRPr="00CC7525">
        <w:rPr>
          <w:sz w:val="22"/>
          <w:szCs w:val="22"/>
          <w:lang w:val="en-GB"/>
        </w:rPr>
        <w:t xml:space="preserve"> </w:t>
      </w:r>
      <w:proofErr w:type="spellStart"/>
      <w:r w:rsidRPr="00CC7525">
        <w:rPr>
          <w:sz w:val="22"/>
          <w:szCs w:val="22"/>
          <w:lang w:val="en-GB"/>
        </w:rPr>
        <w:t>nurodyta</w:t>
      </w:r>
      <w:proofErr w:type="spellEnd"/>
      <w:r w:rsidRPr="00CC7525">
        <w:rPr>
          <w:sz w:val="22"/>
          <w:szCs w:val="22"/>
          <w:lang w:val="en-GB"/>
        </w:rPr>
        <w:t xml:space="preserve"> </w:t>
      </w:r>
      <w:proofErr w:type="spellStart"/>
      <w:r w:rsidRPr="00CC7525">
        <w:rPr>
          <w:sz w:val="22"/>
          <w:szCs w:val="22"/>
          <w:lang w:val="en-GB"/>
        </w:rPr>
        <w:t>neteisinga</w:t>
      </w:r>
      <w:proofErr w:type="spellEnd"/>
      <w:r w:rsidRPr="00CC7525">
        <w:rPr>
          <w:sz w:val="22"/>
          <w:szCs w:val="22"/>
          <w:lang w:val="en-GB"/>
        </w:rPr>
        <w:t xml:space="preserve"> </w:t>
      </w:r>
      <w:proofErr w:type="spellStart"/>
      <w:r w:rsidRPr="00CC7525">
        <w:rPr>
          <w:sz w:val="22"/>
          <w:szCs w:val="22"/>
          <w:lang w:val="en-GB"/>
        </w:rPr>
        <w:t>suma</w:t>
      </w:r>
      <w:proofErr w:type="spellEnd"/>
      <w:r w:rsidRPr="00CC7525">
        <w:rPr>
          <w:sz w:val="22"/>
          <w:szCs w:val="22"/>
          <w:lang w:val="en-GB"/>
        </w:rPr>
        <w:t xml:space="preserve"> (</w:t>
      </w:r>
      <w:proofErr w:type="spellStart"/>
      <w:r w:rsidRPr="00CC7525">
        <w:rPr>
          <w:sz w:val="22"/>
          <w:szCs w:val="22"/>
          <w:lang w:val="en-GB"/>
        </w:rPr>
        <w:t>kol</w:t>
      </w:r>
      <w:proofErr w:type="spellEnd"/>
      <w:r w:rsidRPr="00CC7525">
        <w:rPr>
          <w:sz w:val="22"/>
          <w:szCs w:val="22"/>
          <w:lang w:val="en-GB"/>
        </w:rPr>
        <w:t xml:space="preserve"> bus </w:t>
      </w:r>
      <w:proofErr w:type="spellStart"/>
      <w:r w:rsidRPr="00CC7525">
        <w:rPr>
          <w:sz w:val="22"/>
          <w:szCs w:val="22"/>
          <w:lang w:val="en-GB"/>
        </w:rPr>
        <w:t>išsiaiškinta</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Rangovu);</w:t>
      </w:r>
    </w:p>
    <w:p w14:paraId="4E466498" w14:textId="14BA8C76" w:rsidR="000177D7" w:rsidRPr="00CC7525" w:rsidRDefault="000177D7" w:rsidP="000177D7">
      <w:pPr>
        <w:ind w:firstLine="567"/>
        <w:rPr>
          <w:sz w:val="22"/>
          <w:szCs w:val="22"/>
          <w:lang w:val="en-GB"/>
        </w:rPr>
      </w:pPr>
      <w:r w:rsidRPr="00CC7525">
        <w:rPr>
          <w:sz w:val="22"/>
          <w:szCs w:val="22"/>
          <w:lang w:val="en-GB"/>
        </w:rPr>
        <w:t>2.1</w:t>
      </w:r>
      <w:r w:rsidR="00610FAA" w:rsidRPr="00CC7525">
        <w:rPr>
          <w:sz w:val="22"/>
          <w:szCs w:val="22"/>
          <w:lang w:val="en-GB"/>
        </w:rPr>
        <w:t>9</w:t>
      </w:r>
      <w:r w:rsidRPr="00CC7525">
        <w:rPr>
          <w:sz w:val="22"/>
          <w:szCs w:val="22"/>
          <w:lang w:val="en-GB"/>
        </w:rPr>
        <w:t xml:space="preserve">.2.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nekokybiškai</w:t>
      </w:r>
      <w:proofErr w:type="spellEnd"/>
      <w:r w:rsidRPr="00CC7525">
        <w:rPr>
          <w:sz w:val="22"/>
          <w:szCs w:val="22"/>
          <w:lang w:val="en-GB"/>
        </w:rPr>
        <w:t xml:space="preserve"> </w:t>
      </w:r>
      <w:proofErr w:type="spellStart"/>
      <w:r w:rsidRPr="00CC7525">
        <w:rPr>
          <w:sz w:val="22"/>
          <w:szCs w:val="22"/>
          <w:lang w:val="en-GB"/>
        </w:rPr>
        <w:t>atliko</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kol</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ištaisys</w:t>
      </w:r>
      <w:proofErr w:type="spellEnd"/>
      <w:r w:rsidRPr="00CC7525">
        <w:rPr>
          <w:sz w:val="22"/>
          <w:szCs w:val="22"/>
          <w:lang w:val="en-GB"/>
        </w:rPr>
        <w:t xml:space="preserve">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trūkumus</w:t>
      </w:r>
      <w:proofErr w:type="spellEnd"/>
      <w:r w:rsidRPr="00CC7525">
        <w:rPr>
          <w:sz w:val="22"/>
          <w:szCs w:val="22"/>
          <w:lang w:val="en-GB"/>
        </w:rPr>
        <w:t>).</w:t>
      </w:r>
    </w:p>
    <w:p w14:paraId="7D8E052A" w14:textId="42F6C2BF" w:rsidR="000177D7" w:rsidRPr="00CC7525" w:rsidRDefault="000177D7" w:rsidP="000177D7">
      <w:pPr>
        <w:ind w:firstLine="567"/>
        <w:rPr>
          <w:sz w:val="22"/>
          <w:szCs w:val="22"/>
          <w:lang w:val="en-US"/>
        </w:rPr>
      </w:pPr>
      <w:r w:rsidRPr="00CC7525">
        <w:rPr>
          <w:sz w:val="22"/>
          <w:szCs w:val="22"/>
          <w:lang w:val="en-US"/>
        </w:rPr>
        <w:t>2.</w:t>
      </w:r>
      <w:r w:rsidR="00610FAA" w:rsidRPr="00CC7525">
        <w:rPr>
          <w:sz w:val="22"/>
          <w:szCs w:val="22"/>
          <w:lang w:val="en-US"/>
        </w:rPr>
        <w:t>20</w:t>
      </w:r>
      <w:r w:rsidRPr="00CC7525">
        <w:rPr>
          <w:sz w:val="22"/>
          <w:szCs w:val="22"/>
          <w:lang w:val="en-US"/>
        </w:rPr>
        <w:t xml:space="preserve">.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gali</w:t>
      </w:r>
      <w:proofErr w:type="spellEnd"/>
      <w:r w:rsidRPr="00CC7525">
        <w:rPr>
          <w:sz w:val="22"/>
          <w:szCs w:val="22"/>
          <w:lang w:val="en-GB"/>
        </w:rPr>
        <w:t xml:space="preserve"> </w:t>
      </w:r>
      <w:proofErr w:type="spellStart"/>
      <w:r w:rsidRPr="00CC7525">
        <w:rPr>
          <w:sz w:val="22"/>
          <w:szCs w:val="22"/>
          <w:lang w:val="en-GB"/>
        </w:rPr>
        <w:t>tiesiogiai</w:t>
      </w:r>
      <w:proofErr w:type="spellEnd"/>
      <w:r w:rsidRPr="00CC7525">
        <w:rPr>
          <w:sz w:val="22"/>
          <w:szCs w:val="22"/>
          <w:lang w:val="en-GB"/>
        </w:rPr>
        <w:t xml:space="preserve"> </w:t>
      </w:r>
      <w:proofErr w:type="spellStart"/>
      <w:r w:rsidRPr="00CC7525">
        <w:rPr>
          <w:sz w:val="22"/>
          <w:szCs w:val="22"/>
          <w:lang w:val="en-GB"/>
        </w:rPr>
        <w:t>atsikaityti</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subrangovu</w:t>
      </w:r>
      <w:proofErr w:type="spellEnd"/>
      <w:r w:rsidRPr="00CC7525">
        <w:rPr>
          <w:sz w:val="22"/>
          <w:szCs w:val="22"/>
          <w:lang w:val="en-GB"/>
        </w:rPr>
        <w:t xml:space="preserve"> </w:t>
      </w:r>
      <w:proofErr w:type="spellStart"/>
      <w:r w:rsidRPr="00CC7525">
        <w:rPr>
          <w:sz w:val="22"/>
          <w:szCs w:val="22"/>
          <w:lang w:val="en-GB"/>
        </w:rPr>
        <w:t>jei</w:t>
      </w:r>
      <w:proofErr w:type="spellEnd"/>
      <w:r w:rsidRPr="00CC7525">
        <w:rPr>
          <w:sz w:val="22"/>
          <w:szCs w:val="22"/>
          <w:lang w:val="en-GB"/>
        </w:rPr>
        <w:t xml:space="preserve"> </w:t>
      </w:r>
      <w:proofErr w:type="spellStart"/>
      <w:r w:rsidRPr="00CC7525">
        <w:rPr>
          <w:sz w:val="22"/>
          <w:szCs w:val="22"/>
          <w:lang w:val="en-GB"/>
        </w:rPr>
        <w:t>subrangovas</w:t>
      </w:r>
      <w:proofErr w:type="spellEnd"/>
      <w:r w:rsidRPr="00CC7525">
        <w:rPr>
          <w:sz w:val="22"/>
          <w:szCs w:val="22"/>
          <w:lang w:val="en-GB"/>
        </w:rPr>
        <w:t xml:space="preserve"> </w:t>
      </w:r>
      <w:proofErr w:type="spellStart"/>
      <w:r w:rsidRPr="00CC7525">
        <w:rPr>
          <w:sz w:val="22"/>
          <w:szCs w:val="22"/>
          <w:lang w:val="en-GB"/>
        </w:rPr>
        <w:t>išreiškia</w:t>
      </w:r>
      <w:proofErr w:type="spellEnd"/>
      <w:r w:rsidRPr="00CC7525">
        <w:rPr>
          <w:sz w:val="22"/>
          <w:szCs w:val="22"/>
          <w:lang w:val="en-GB"/>
        </w:rPr>
        <w:t xml:space="preserve"> </w:t>
      </w:r>
      <w:proofErr w:type="spellStart"/>
      <w:r w:rsidRPr="00CC7525">
        <w:rPr>
          <w:sz w:val="22"/>
          <w:szCs w:val="22"/>
          <w:lang w:val="en-GB"/>
        </w:rPr>
        <w:t>norą</w:t>
      </w:r>
      <w:proofErr w:type="spellEnd"/>
      <w:r w:rsidRPr="00CC7525">
        <w:rPr>
          <w:sz w:val="22"/>
          <w:szCs w:val="22"/>
          <w:lang w:val="en-GB"/>
        </w:rPr>
        <w:t xml:space="preserve"> </w:t>
      </w:r>
      <w:proofErr w:type="spellStart"/>
      <w:r w:rsidRPr="00CC7525">
        <w:rPr>
          <w:sz w:val="22"/>
          <w:szCs w:val="22"/>
          <w:lang w:val="en-GB"/>
        </w:rPr>
        <w:t>pasinaudoti</w:t>
      </w:r>
      <w:proofErr w:type="spellEnd"/>
      <w:r w:rsidRPr="00CC7525">
        <w:rPr>
          <w:sz w:val="22"/>
          <w:szCs w:val="22"/>
          <w:lang w:val="en-GB"/>
        </w:rPr>
        <w:t xml:space="preserve"> </w:t>
      </w:r>
      <w:proofErr w:type="spellStart"/>
      <w:r w:rsidRPr="00CC7525">
        <w:rPr>
          <w:sz w:val="22"/>
          <w:szCs w:val="22"/>
          <w:lang w:val="en-GB"/>
        </w:rPr>
        <w:t>tiesioginio</w:t>
      </w:r>
      <w:proofErr w:type="spellEnd"/>
      <w:r w:rsidRPr="00CC7525">
        <w:rPr>
          <w:sz w:val="22"/>
          <w:szCs w:val="22"/>
          <w:lang w:val="en-GB"/>
        </w:rPr>
        <w:t xml:space="preserve"> </w:t>
      </w:r>
      <w:proofErr w:type="spellStart"/>
      <w:r w:rsidRPr="00CC7525">
        <w:rPr>
          <w:sz w:val="22"/>
          <w:szCs w:val="22"/>
          <w:lang w:val="en-GB"/>
        </w:rPr>
        <w:t>atsiskaitymo</w:t>
      </w:r>
      <w:proofErr w:type="spellEnd"/>
      <w:r w:rsidRPr="00CC7525">
        <w:rPr>
          <w:sz w:val="22"/>
          <w:szCs w:val="22"/>
          <w:lang w:val="en-GB"/>
        </w:rPr>
        <w:t xml:space="preserve"> </w:t>
      </w:r>
      <w:proofErr w:type="spellStart"/>
      <w:r w:rsidRPr="00CC7525">
        <w:rPr>
          <w:sz w:val="22"/>
          <w:szCs w:val="22"/>
          <w:lang w:val="en-GB"/>
        </w:rPr>
        <w:t>galimybe</w:t>
      </w:r>
      <w:proofErr w:type="spellEnd"/>
      <w:r w:rsidRPr="00CC7525">
        <w:rPr>
          <w:sz w:val="22"/>
          <w:szCs w:val="22"/>
          <w:lang w:val="en-GB"/>
        </w:rPr>
        <w:t xml:space="preserve">. </w:t>
      </w:r>
      <w:proofErr w:type="spellStart"/>
      <w:r w:rsidRPr="00CC7525">
        <w:rPr>
          <w:sz w:val="22"/>
          <w:szCs w:val="22"/>
          <w:lang w:val="en-GB"/>
        </w:rPr>
        <w:t>Tokiu</w:t>
      </w:r>
      <w:proofErr w:type="spellEnd"/>
      <w:r w:rsidRPr="00CC7525">
        <w:rPr>
          <w:sz w:val="22"/>
          <w:szCs w:val="22"/>
          <w:lang w:val="en-GB"/>
        </w:rPr>
        <w:t xml:space="preserve"> </w:t>
      </w:r>
      <w:proofErr w:type="spellStart"/>
      <w:r w:rsidRPr="00CC7525">
        <w:rPr>
          <w:sz w:val="22"/>
          <w:szCs w:val="22"/>
          <w:lang w:val="en-GB"/>
        </w:rPr>
        <w:t>atveju</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būti</w:t>
      </w:r>
      <w:proofErr w:type="spellEnd"/>
      <w:r w:rsidRPr="00CC7525">
        <w:rPr>
          <w:sz w:val="22"/>
          <w:szCs w:val="22"/>
          <w:lang w:val="en-GB"/>
        </w:rPr>
        <w:t xml:space="preserve"> </w:t>
      </w:r>
      <w:proofErr w:type="spellStart"/>
      <w:r w:rsidRPr="00CC7525">
        <w:rPr>
          <w:sz w:val="22"/>
          <w:szCs w:val="22"/>
          <w:lang w:val="en-GB"/>
        </w:rPr>
        <w:t>sudaroma</w:t>
      </w:r>
      <w:proofErr w:type="spellEnd"/>
      <w:r w:rsidRPr="00CC7525">
        <w:rPr>
          <w:sz w:val="22"/>
          <w:szCs w:val="22"/>
          <w:lang w:val="en-GB"/>
        </w:rPr>
        <w:t xml:space="preserve"> </w:t>
      </w:r>
      <w:proofErr w:type="spellStart"/>
      <w:r w:rsidRPr="00CC7525">
        <w:rPr>
          <w:sz w:val="22"/>
          <w:szCs w:val="22"/>
          <w:lang w:val="en-GB"/>
        </w:rPr>
        <w:t>trišalė</w:t>
      </w:r>
      <w:proofErr w:type="spellEnd"/>
      <w:r w:rsidRPr="00CC7525">
        <w:rPr>
          <w:sz w:val="22"/>
          <w:szCs w:val="22"/>
          <w:lang w:val="en-GB"/>
        </w:rPr>
        <w:t xml:space="preserve"> </w:t>
      </w:r>
      <w:proofErr w:type="spellStart"/>
      <w:r w:rsidRPr="00CC7525">
        <w:rPr>
          <w:sz w:val="22"/>
          <w:szCs w:val="22"/>
          <w:lang w:val="en-GB"/>
        </w:rPr>
        <w:t>sutartis</w:t>
      </w:r>
      <w:proofErr w:type="spellEnd"/>
      <w:r w:rsidRPr="00CC7525">
        <w:rPr>
          <w:sz w:val="22"/>
          <w:szCs w:val="22"/>
          <w:lang w:val="en-GB"/>
        </w:rPr>
        <w:t xml:space="preserve"> tarp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subrangovo</w:t>
      </w:r>
      <w:proofErr w:type="spellEnd"/>
      <w:r w:rsidRPr="00CC7525">
        <w:rPr>
          <w:sz w:val="22"/>
          <w:szCs w:val="22"/>
          <w:lang w:val="en-GB"/>
        </w:rPr>
        <w:t xml:space="preserve">, </w:t>
      </w:r>
      <w:proofErr w:type="spellStart"/>
      <w:r w:rsidRPr="00CC7525">
        <w:rPr>
          <w:sz w:val="22"/>
          <w:szCs w:val="22"/>
          <w:lang w:val="en-GB"/>
        </w:rPr>
        <w:t>kurioje</w:t>
      </w:r>
      <w:proofErr w:type="spellEnd"/>
      <w:r w:rsidRPr="00CC7525">
        <w:rPr>
          <w:sz w:val="22"/>
          <w:szCs w:val="22"/>
          <w:lang w:val="en-GB"/>
        </w:rPr>
        <w:t xml:space="preserve"> </w:t>
      </w:r>
      <w:proofErr w:type="spellStart"/>
      <w:r w:rsidRPr="00CC7525">
        <w:rPr>
          <w:sz w:val="22"/>
          <w:szCs w:val="22"/>
          <w:lang w:val="en-GB"/>
        </w:rPr>
        <w:t>aprašoma</w:t>
      </w:r>
      <w:proofErr w:type="spellEnd"/>
      <w:r w:rsidRPr="00CC7525">
        <w:rPr>
          <w:sz w:val="22"/>
          <w:szCs w:val="22"/>
          <w:lang w:val="en-GB"/>
        </w:rPr>
        <w:t xml:space="preserve"> </w:t>
      </w:r>
      <w:proofErr w:type="spellStart"/>
      <w:r w:rsidRPr="00CC7525">
        <w:rPr>
          <w:sz w:val="22"/>
          <w:szCs w:val="22"/>
          <w:lang w:val="en-GB"/>
        </w:rPr>
        <w:t>tiesioginio</w:t>
      </w:r>
      <w:proofErr w:type="spellEnd"/>
      <w:r w:rsidRPr="00CC7525">
        <w:rPr>
          <w:sz w:val="22"/>
          <w:szCs w:val="22"/>
          <w:lang w:val="en-GB"/>
        </w:rPr>
        <w:t xml:space="preserve"> </w:t>
      </w:r>
      <w:proofErr w:type="spellStart"/>
      <w:r w:rsidRPr="00CC7525">
        <w:rPr>
          <w:sz w:val="22"/>
          <w:szCs w:val="22"/>
          <w:lang w:val="en-GB"/>
        </w:rPr>
        <w:t>atsiskaitymo</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subrangovu</w:t>
      </w:r>
      <w:proofErr w:type="spellEnd"/>
      <w:r w:rsidRPr="00CC7525">
        <w:rPr>
          <w:sz w:val="22"/>
          <w:szCs w:val="22"/>
          <w:lang w:val="en-GB"/>
        </w:rPr>
        <w:t xml:space="preserve"> </w:t>
      </w:r>
      <w:proofErr w:type="spellStart"/>
      <w:r w:rsidRPr="00CC7525">
        <w:rPr>
          <w:sz w:val="22"/>
          <w:szCs w:val="22"/>
          <w:lang w:val="en-GB"/>
        </w:rPr>
        <w:t>tvarka</w:t>
      </w:r>
      <w:proofErr w:type="spellEnd"/>
      <w:r w:rsidRPr="00CC7525">
        <w:rPr>
          <w:sz w:val="22"/>
          <w:szCs w:val="22"/>
          <w:lang w:val="en-GB"/>
        </w:rPr>
        <w:t xml:space="preserve"> </w:t>
      </w:r>
      <w:proofErr w:type="spellStart"/>
      <w:r w:rsidRPr="00CC7525">
        <w:rPr>
          <w:sz w:val="22"/>
          <w:szCs w:val="22"/>
          <w:lang w:val="en-GB"/>
        </w:rPr>
        <w:t>atsižvelgiant</w:t>
      </w:r>
      <w:proofErr w:type="spellEnd"/>
      <w:r w:rsidRPr="00CC7525">
        <w:rPr>
          <w:sz w:val="22"/>
          <w:szCs w:val="22"/>
          <w:lang w:val="en-GB"/>
        </w:rPr>
        <w:t xml:space="preserve"> į </w:t>
      </w:r>
      <w:proofErr w:type="spellStart"/>
      <w:r w:rsidRPr="00CC7525">
        <w:rPr>
          <w:sz w:val="22"/>
          <w:szCs w:val="22"/>
          <w:lang w:val="en-GB"/>
        </w:rPr>
        <w:t>šioje</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subrangos</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nustatytus</w:t>
      </w:r>
      <w:proofErr w:type="spellEnd"/>
      <w:r w:rsidRPr="00CC7525">
        <w:rPr>
          <w:sz w:val="22"/>
          <w:szCs w:val="22"/>
          <w:lang w:val="en-GB"/>
        </w:rPr>
        <w:t xml:space="preserve"> </w:t>
      </w:r>
      <w:proofErr w:type="spellStart"/>
      <w:r w:rsidRPr="00CC7525">
        <w:rPr>
          <w:sz w:val="22"/>
          <w:szCs w:val="22"/>
          <w:lang w:val="en-GB"/>
        </w:rPr>
        <w:t>reikalavimus</w:t>
      </w:r>
      <w:proofErr w:type="spellEnd"/>
      <w:r w:rsidRPr="00CC7525">
        <w:rPr>
          <w:sz w:val="22"/>
          <w:szCs w:val="22"/>
          <w:lang w:val="en-GB"/>
        </w:rPr>
        <w:t xml:space="preserve">, </w:t>
      </w:r>
      <w:proofErr w:type="spellStart"/>
      <w:r w:rsidRPr="00CC7525">
        <w:rPr>
          <w:sz w:val="22"/>
          <w:szCs w:val="22"/>
          <w:lang w:val="en-GB"/>
        </w:rPr>
        <w:t>įskaitant</w:t>
      </w:r>
      <w:proofErr w:type="spellEnd"/>
      <w:r w:rsidRPr="00CC7525">
        <w:rPr>
          <w:sz w:val="22"/>
          <w:szCs w:val="22"/>
          <w:lang w:val="en-GB"/>
        </w:rPr>
        <w:t xml:space="preserve"> </w:t>
      </w:r>
      <w:proofErr w:type="spellStart"/>
      <w:r w:rsidRPr="00CC7525">
        <w:rPr>
          <w:sz w:val="22"/>
          <w:szCs w:val="22"/>
          <w:lang w:val="en-GB"/>
        </w:rPr>
        <w:t>teisę</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prieštarauti</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nepagrįstų</w:t>
      </w:r>
      <w:proofErr w:type="spellEnd"/>
      <w:r w:rsidRPr="00CC7525">
        <w:rPr>
          <w:sz w:val="22"/>
          <w:szCs w:val="22"/>
          <w:lang w:val="en-GB"/>
        </w:rPr>
        <w:t xml:space="preserve"> </w:t>
      </w:r>
      <w:proofErr w:type="spellStart"/>
      <w:r w:rsidRPr="00CC7525">
        <w:rPr>
          <w:sz w:val="22"/>
          <w:szCs w:val="22"/>
          <w:lang w:val="en-GB"/>
        </w:rPr>
        <w:t>mokėjimų</w:t>
      </w:r>
      <w:proofErr w:type="spellEnd"/>
      <w:r w:rsidRPr="00CC7525">
        <w:rPr>
          <w:sz w:val="22"/>
          <w:szCs w:val="22"/>
          <w:lang w:val="en-GB"/>
        </w:rPr>
        <w:t xml:space="preserve">. </w:t>
      </w:r>
      <w:proofErr w:type="spellStart"/>
      <w:r w:rsidRPr="00CC7525">
        <w:rPr>
          <w:sz w:val="22"/>
          <w:szCs w:val="22"/>
          <w:lang w:val="en-GB"/>
        </w:rPr>
        <w:t>Trišalės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tiesioginio</w:t>
      </w:r>
      <w:proofErr w:type="spellEnd"/>
      <w:r w:rsidRPr="00CC7525">
        <w:rPr>
          <w:sz w:val="22"/>
          <w:szCs w:val="22"/>
          <w:lang w:val="en-GB"/>
        </w:rPr>
        <w:t xml:space="preserve"> </w:t>
      </w:r>
      <w:proofErr w:type="spellStart"/>
      <w:r w:rsidRPr="00CC7525">
        <w:rPr>
          <w:sz w:val="22"/>
          <w:szCs w:val="22"/>
          <w:lang w:val="en-GB"/>
        </w:rPr>
        <w:t>atsiskaitymo</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subrangovu</w:t>
      </w:r>
      <w:proofErr w:type="spellEnd"/>
      <w:r w:rsidRPr="00CC7525">
        <w:rPr>
          <w:sz w:val="22"/>
          <w:szCs w:val="22"/>
          <w:lang w:val="en-GB"/>
        </w:rPr>
        <w:t xml:space="preserve"> </w:t>
      </w:r>
      <w:proofErr w:type="spellStart"/>
      <w:r w:rsidRPr="00CC7525">
        <w:rPr>
          <w:sz w:val="22"/>
          <w:szCs w:val="22"/>
          <w:lang w:val="en-GB"/>
        </w:rPr>
        <w:t>pasirašymas</w:t>
      </w:r>
      <w:proofErr w:type="spellEnd"/>
      <w:r w:rsidRPr="00CC7525">
        <w:rPr>
          <w:sz w:val="22"/>
          <w:szCs w:val="22"/>
          <w:lang w:val="en-GB"/>
        </w:rPr>
        <w:t xml:space="preserve"> </w:t>
      </w:r>
      <w:proofErr w:type="spellStart"/>
      <w:r w:rsidRPr="00CC7525">
        <w:rPr>
          <w:sz w:val="22"/>
          <w:szCs w:val="22"/>
          <w:lang w:val="en-GB"/>
        </w:rPr>
        <w:t>nepakeičia</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atsakomybės</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šios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vykdymo</w:t>
      </w:r>
      <w:proofErr w:type="spellEnd"/>
      <w:r w:rsidRPr="00CC7525">
        <w:rPr>
          <w:sz w:val="22"/>
          <w:szCs w:val="22"/>
          <w:lang w:val="en-GB"/>
        </w:rPr>
        <w:t>.</w:t>
      </w:r>
    </w:p>
    <w:p w14:paraId="4C691651" w14:textId="77777777" w:rsidR="000177D7" w:rsidRPr="00CC7525" w:rsidRDefault="000177D7" w:rsidP="000177D7">
      <w:pPr>
        <w:widowControl w:val="0"/>
        <w:outlineLvl w:val="0"/>
        <w:rPr>
          <w:b/>
          <w:sz w:val="22"/>
          <w:szCs w:val="22"/>
          <w:lang w:val="en-GB"/>
        </w:rPr>
      </w:pPr>
    </w:p>
    <w:p w14:paraId="7689F737" w14:textId="77777777" w:rsidR="000177D7" w:rsidRPr="00CC7525" w:rsidRDefault="000177D7" w:rsidP="000177D7">
      <w:pPr>
        <w:widowControl w:val="0"/>
        <w:jc w:val="center"/>
        <w:outlineLvl w:val="0"/>
        <w:rPr>
          <w:b/>
          <w:sz w:val="22"/>
          <w:szCs w:val="22"/>
          <w:lang w:val="en-GB"/>
        </w:rPr>
      </w:pPr>
      <w:bookmarkStart w:id="89" w:name="_Toc531937603"/>
      <w:r w:rsidRPr="00CC7525">
        <w:rPr>
          <w:b/>
          <w:sz w:val="22"/>
          <w:szCs w:val="22"/>
          <w:lang w:val="en-GB"/>
        </w:rPr>
        <w:t xml:space="preserve">3. </w:t>
      </w:r>
      <w:proofErr w:type="spellStart"/>
      <w:r w:rsidRPr="00CC7525">
        <w:rPr>
          <w:b/>
          <w:sz w:val="22"/>
          <w:szCs w:val="22"/>
          <w:lang w:val="en-GB"/>
        </w:rPr>
        <w:t>Darbų</w:t>
      </w:r>
      <w:proofErr w:type="spellEnd"/>
      <w:r w:rsidRPr="00CC7525">
        <w:rPr>
          <w:b/>
          <w:sz w:val="22"/>
          <w:szCs w:val="22"/>
          <w:lang w:val="en-GB"/>
        </w:rPr>
        <w:t xml:space="preserve"> </w:t>
      </w:r>
      <w:proofErr w:type="spellStart"/>
      <w:r w:rsidRPr="00CC7525">
        <w:rPr>
          <w:b/>
          <w:sz w:val="22"/>
          <w:szCs w:val="22"/>
          <w:lang w:val="en-GB"/>
        </w:rPr>
        <w:t>atlikimo</w:t>
      </w:r>
      <w:proofErr w:type="spellEnd"/>
      <w:r w:rsidRPr="00CC7525">
        <w:rPr>
          <w:b/>
          <w:sz w:val="22"/>
          <w:szCs w:val="22"/>
          <w:lang w:val="en-GB"/>
        </w:rPr>
        <w:t xml:space="preserve"> </w:t>
      </w:r>
      <w:proofErr w:type="spellStart"/>
      <w:r w:rsidRPr="00CC7525">
        <w:rPr>
          <w:b/>
          <w:sz w:val="22"/>
          <w:szCs w:val="22"/>
          <w:lang w:val="en-GB"/>
        </w:rPr>
        <w:t>terminai</w:t>
      </w:r>
      <w:proofErr w:type="spellEnd"/>
      <w:r w:rsidRPr="00CC7525">
        <w:rPr>
          <w:b/>
          <w:sz w:val="22"/>
          <w:szCs w:val="22"/>
          <w:lang w:val="en-GB"/>
        </w:rPr>
        <w:t xml:space="preserve"> </w:t>
      </w:r>
      <w:proofErr w:type="spellStart"/>
      <w:r w:rsidRPr="00CC7525">
        <w:rPr>
          <w:b/>
          <w:sz w:val="22"/>
          <w:szCs w:val="22"/>
          <w:lang w:val="en-GB"/>
        </w:rPr>
        <w:t>ir</w:t>
      </w:r>
      <w:proofErr w:type="spellEnd"/>
      <w:r w:rsidRPr="00CC7525">
        <w:rPr>
          <w:b/>
          <w:sz w:val="22"/>
          <w:szCs w:val="22"/>
          <w:lang w:val="en-GB"/>
        </w:rPr>
        <w:t xml:space="preserve"> </w:t>
      </w:r>
      <w:proofErr w:type="spellStart"/>
      <w:r w:rsidRPr="00CC7525">
        <w:rPr>
          <w:b/>
          <w:sz w:val="22"/>
          <w:szCs w:val="22"/>
          <w:lang w:val="en-GB"/>
        </w:rPr>
        <w:t>sąlygos</w:t>
      </w:r>
      <w:bookmarkEnd w:id="89"/>
      <w:proofErr w:type="spellEnd"/>
    </w:p>
    <w:p w14:paraId="25DDF85C" w14:textId="77777777" w:rsidR="000177D7" w:rsidRPr="00CC7525" w:rsidRDefault="000177D7" w:rsidP="000177D7">
      <w:pPr>
        <w:widowControl w:val="0"/>
        <w:outlineLvl w:val="0"/>
        <w:rPr>
          <w:b/>
          <w:sz w:val="22"/>
          <w:szCs w:val="22"/>
          <w:lang w:val="en-GB"/>
        </w:rPr>
      </w:pPr>
    </w:p>
    <w:p w14:paraId="4F8DB32B" w14:textId="57271AAF" w:rsidR="000177D7" w:rsidRPr="00CC7525" w:rsidRDefault="000177D7" w:rsidP="000177D7">
      <w:pPr>
        <w:widowControl w:val="0"/>
        <w:autoSpaceDE w:val="0"/>
        <w:autoSpaceDN w:val="0"/>
        <w:adjustRightInd w:val="0"/>
        <w:ind w:firstLine="567"/>
        <w:rPr>
          <w:strike/>
          <w:sz w:val="22"/>
          <w:szCs w:val="22"/>
          <w:lang w:val="en-GB"/>
        </w:rPr>
      </w:pPr>
      <w:r w:rsidRPr="00CC7525">
        <w:rPr>
          <w:sz w:val="22"/>
          <w:szCs w:val="22"/>
          <w:lang w:val="en-GB"/>
        </w:rPr>
        <w:t xml:space="preserve">3.1. </w:t>
      </w:r>
      <w:proofErr w:type="spellStart"/>
      <w:r w:rsidRPr="00CC7525">
        <w:rPr>
          <w:sz w:val="22"/>
          <w:szCs w:val="22"/>
          <w:lang w:val="en-GB"/>
        </w:rPr>
        <w:t>Darbai</w:t>
      </w:r>
      <w:proofErr w:type="spellEnd"/>
      <w:r w:rsidRPr="00CC7525">
        <w:rPr>
          <w:sz w:val="22"/>
          <w:szCs w:val="22"/>
          <w:lang w:val="en-GB"/>
        </w:rPr>
        <w:t xml:space="preserve"> bus </w:t>
      </w:r>
      <w:proofErr w:type="spellStart"/>
      <w:r w:rsidRPr="00CC7525">
        <w:rPr>
          <w:sz w:val="22"/>
          <w:szCs w:val="22"/>
          <w:lang w:val="en-GB"/>
        </w:rPr>
        <w:t>atliekami</w:t>
      </w:r>
      <w:proofErr w:type="spellEnd"/>
      <w:r w:rsidRPr="00CC7525">
        <w:rPr>
          <w:sz w:val="22"/>
          <w:szCs w:val="22"/>
          <w:lang w:val="en-GB"/>
        </w:rPr>
        <w:t xml:space="preserve"> </w:t>
      </w:r>
      <w:proofErr w:type="spellStart"/>
      <w:r w:rsidRPr="00CC7525">
        <w:rPr>
          <w:sz w:val="22"/>
          <w:szCs w:val="22"/>
          <w:lang w:val="en-GB"/>
        </w:rPr>
        <w:t>adresu</w:t>
      </w:r>
      <w:proofErr w:type="spellEnd"/>
      <w:r w:rsidRPr="00CC7525">
        <w:rPr>
          <w:sz w:val="22"/>
          <w:szCs w:val="22"/>
          <w:lang w:val="en-GB"/>
        </w:rPr>
        <w:t xml:space="preserve">: </w:t>
      </w:r>
      <w:proofErr w:type="spellStart"/>
      <w:r w:rsidRPr="00CC7525">
        <w:rPr>
          <w:b/>
          <w:bCs/>
          <w:sz w:val="22"/>
          <w:szCs w:val="22"/>
          <w:lang w:val="en-GB"/>
        </w:rPr>
        <w:t>Islandijos</w:t>
      </w:r>
      <w:proofErr w:type="spellEnd"/>
      <w:r w:rsidRPr="00CC7525">
        <w:rPr>
          <w:b/>
          <w:bCs/>
          <w:sz w:val="22"/>
          <w:szCs w:val="22"/>
          <w:lang w:val="en-GB"/>
        </w:rPr>
        <w:t xml:space="preserve"> pl. 209, Kaunas.</w:t>
      </w:r>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atlikimo</w:t>
      </w:r>
      <w:proofErr w:type="spellEnd"/>
      <w:r w:rsidRPr="00CC7525">
        <w:rPr>
          <w:sz w:val="22"/>
          <w:szCs w:val="22"/>
          <w:lang w:val="en-GB"/>
        </w:rPr>
        <w:t xml:space="preserve"> </w:t>
      </w:r>
      <w:proofErr w:type="spellStart"/>
      <w:r w:rsidRPr="00CC7525">
        <w:rPr>
          <w:sz w:val="22"/>
          <w:szCs w:val="22"/>
          <w:lang w:val="en-GB"/>
        </w:rPr>
        <w:t>terminas</w:t>
      </w:r>
      <w:proofErr w:type="spellEnd"/>
      <w:r w:rsidRPr="00CC7525">
        <w:rPr>
          <w:sz w:val="22"/>
          <w:szCs w:val="22"/>
          <w:lang w:val="en-GB"/>
        </w:rPr>
        <w:t xml:space="preserve"> </w:t>
      </w:r>
      <w:r w:rsidR="009F2207" w:rsidRPr="00CC7525">
        <w:rPr>
          <w:sz w:val="22"/>
          <w:szCs w:val="22"/>
          <w:lang w:val="en-GB"/>
        </w:rPr>
        <w:t>18 (</w:t>
      </w:r>
      <w:proofErr w:type="spellStart"/>
      <w:r w:rsidR="009F2207" w:rsidRPr="00CC7525">
        <w:rPr>
          <w:sz w:val="22"/>
          <w:szCs w:val="22"/>
          <w:lang w:val="en-GB"/>
        </w:rPr>
        <w:t>aštuoniolika</w:t>
      </w:r>
      <w:proofErr w:type="spellEnd"/>
      <w:r w:rsidR="009F2207" w:rsidRPr="00CC7525">
        <w:rPr>
          <w:sz w:val="22"/>
          <w:szCs w:val="22"/>
          <w:lang w:val="en-GB"/>
        </w:rPr>
        <w:t xml:space="preserve">) </w:t>
      </w:r>
      <w:proofErr w:type="spellStart"/>
      <w:r w:rsidR="009F2207" w:rsidRPr="00CC7525">
        <w:rPr>
          <w:sz w:val="22"/>
          <w:szCs w:val="22"/>
          <w:lang w:val="en-GB"/>
        </w:rPr>
        <w:t>mėnesių</w:t>
      </w:r>
      <w:proofErr w:type="spellEnd"/>
      <w:r w:rsidRPr="00CC7525">
        <w:rPr>
          <w:sz w:val="22"/>
          <w:szCs w:val="22"/>
          <w:lang w:val="en-GB"/>
        </w:rPr>
        <w:t xml:space="preserve">, </w:t>
      </w:r>
      <w:proofErr w:type="spellStart"/>
      <w:r w:rsidRPr="00CC7525">
        <w:rPr>
          <w:sz w:val="22"/>
          <w:szCs w:val="22"/>
          <w:lang w:val="en-GB"/>
        </w:rPr>
        <w:t>skaičiuojant</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statybvietės</w:t>
      </w:r>
      <w:proofErr w:type="spellEnd"/>
      <w:r w:rsidRPr="00CC7525">
        <w:rPr>
          <w:sz w:val="22"/>
          <w:szCs w:val="22"/>
          <w:lang w:val="en-GB"/>
        </w:rPr>
        <w:t xml:space="preserve"> </w:t>
      </w:r>
      <w:proofErr w:type="spellStart"/>
      <w:r w:rsidRPr="00CC7525">
        <w:rPr>
          <w:sz w:val="22"/>
          <w:szCs w:val="22"/>
          <w:lang w:val="en-GB"/>
        </w:rPr>
        <w:t>pridavimo</w:t>
      </w:r>
      <w:proofErr w:type="spellEnd"/>
      <w:r w:rsidRPr="00CC7525">
        <w:rPr>
          <w:sz w:val="22"/>
          <w:szCs w:val="22"/>
          <w:lang w:val="en-GB"/>
        </w:rPr>
        <w:t xml:space="preserve"> </w:t>
      </w:r>
      <w:proofErr w:type="spellStart"/>
      <w:r w:rsidRPr="00CC7525">
        <w:rPr>
          <w:sz w:val="22"/>
          <w:szCs w:val="22"/>
          <w:lang w:val="en-GB"/>
        </w:rPr>
        <w:t>akto</w:t>
      </w:r>
      <w:proofErr w:type="spellEnd"/>
      <w:r w:rsidRPr="00CC7525">
        <w:rPr>
          <w:sz w:val="22"/>
          <w:szCs w:val="22"/>
          <w:lang w:val="en-GB"/>
        </w:rPr>
        <w:t xml:space="preserve"> </w:t>
      </w:r>
      <w:proofErr w:type="spellStart"/>
      <w:r w:rsidRPr="00CC7525">
        <w:rPr>
          <w:sz w:val="22"/>
          <w:szCs w:val="22"/>
          <w:lang w:val="en-GB"/>
        </w:rPr>
        <w:t>pasirašymo</w:t>
      </w:r>
      <w:proofErr w:type="spellEnd"/>
      <w:r w:rsidRPr="00CC7525">
        <w:rPr>
          <w:sz w:val="22"/>
          <w:szCs w:val="22"/>
          <w:lang w:val="en-GB"/>
        </w:rPr>
        <w:t xml:space="preserve"> </w:t>
      </w:r>
      <w:proofErr w:type="spellStart"/>
      <w:r w:rsidRPr="00CC7525">
        <w:rPr>
          <w:sz w:val="22"/>
          <w:szCs w:val="22"/>
          <w:lang w:val="en-GB"/>
        </w:rPr>
        <w:t>dienos</w:t>
      </w:r>
      <w:proofErr w:type="spellEnd"/>
      <w:r w:rsidR="00A66178" w:rsidRPr="00CC7525">
        <w:rPr>
          <w:sz w:val="22"/>
          <w:szCs w:val="22"/>
          <w:lang w:val="en-GB"/>
        </w:rPr>
        <w:t xml:space="preserve">, </w:t>
      </w:r>
      <w:r w:rsidR="007803AC" w:rsidRPr="00CC7525">
        <w:rPr>
          <w:sz w:val="22"/>
          <w:szCs w:val="22"/>
        </w:rPr>
        <w:t xml:space="preserve">numatant galimybę terminą pratęsti </w:t>
      </w:r>
      <w:r w:rsidR="00994499">
        <w:rPr>
          <w:sz w:val="22"/>
          <w:szCs w:val="22"/>
        </w:rPr>
        <w:t xml:space="preserve">1 (vieną) kartą, </w:t>
      </w:r>
      <w:r w:rsidR="007803AC" w:rsidRPr="00CC7525">
        <w:rPr>
          <w:sz w:val="22"/>
          <w:szCs w:val="22"/>
        </w:rPr>
        <w:t>iki 6 (šešių) mėnesių.</w:t>
      </w:r>
    </w:p>
    <w:p w14:paraId="0A1F58FC" w14:textId="2BB1F233" w:rsidR="000177D7" w:rsidRPr="00CC7525" w:rsidRDefault="000177D7" w:rsidP="000177D7">
      <w:pPr>
        <w:widowControl w:val="0"/>
        <w:autoSpaceDE w:val="0"/>
        <w:autoSpaceDN w:val="0"/>
        <w:adjustRightInd w:val="0"/>
        <w:ind w:firstLine="567"/>
        <w:rPr>
          <w:strike/>
          <w:sz w:val="22"/>
          <w:szCs w:val="22"/>
          <w:lang w:val="en-GB"/>
        </w:rPr>
      </w:pPr>
      <w:r w:rsidRPr="00CC7525">
        <w:rPr>
          <w:sz w:val="22"/>
          <w:szCs w:val="22"/>
          <w:lang w:val="en-GB"/>
        </w:rPr>
        <w:t xml:space="preserve">3.2. </w:t>
      </w:r>
      <w:proofErr w:type="spellStart"/>
      <w:r w:rsidRPr="00CC7525">
        <w:rPr>
          <w:sz w:val="22"/>
          <w:szCs w:val="22"/>
          <w:lang w:val="en-GB"/>
        </w:rPr>
        <w:t>Darbai</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būti</w:t>
      </w:r>
      <w:proofErr w:type="spellEnd"/>
      <w:r w:rsidRPr="00CC7525">
        <w:rPr>
          <w:sz w:val="22"/>
          <w:szCs w:val="22"/>
          <w:lang w:val="en-GB"/>
        </w:rPr>
        <w:t xml:space="preserve"> </w:t>
      </w:r>
      <w:proofErr w:type="spellStart"/>
      <w:r w:rsidRPr="00CC7525">
        <w:rPr>
          <w:sz w:val="22"/>
          <w:szCs w:val="22"/>
          <w:lang w:val="en-GB"/>
        </w:rPr>
        <w:t>pradedami</w:t>
      </w:r>
      <w:proofErr w:type="spellEnd"/>
      <w:r w:rsidRPr="00CC7525">
        <w:rPr>
          <w:sz w:val="22"/>
          <w:szCs w:val="22"/>
          <w:lang w:val="en-GB"/>
        </w:rPr>
        <w:t xml:space="preserve"> </w:t>
      </w:r>
      <w:proofErr w:type="spellStart"/>
      <w:r w:rsidRPr="00CC7525">
        <w:rPr>
          <w:sz w:val="22"/>
          <w:szCs w:val="22"/>
          <w:lang w:val="en-GB"/>
        </w:rPr>
        <w:t>vykdyti</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Statybvietės</w:t>
      </w:r>
      <w:proofErr w:type="spellEnd"/>
      <w:r w:rsidRPr="00CC7525">
        <w:rPr>
          <w:sz w:val="22"/>
          <w:szCs w:val="22"/>
          <w:lang w:val="en-GB"/>
        </w:rPr>
        <w:t xml:space="preserve"> </w:t>
      </w:r>
      <w:proofErr w:type="spellStart"/>
      <w:r w:rsidRPr="00CC7525">
        <w:rPr>
          <w:sz w:val="22"/>
          <w:szCs w:val="22"/>
          <w:lang w:val="en-GB"/>
        </w:rPr>
        <w:t>perdavimo</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dienos</w:t>
      </w:r>
      <w:proofErr w:type="spellEnd"/>
      <w:r w:rsidRPr="00CC7525">
        <w:rPr>
          <w:sz w:val="22"/>
          <w:szCs w:val="22"/>
          <w:lang w:val="en-GB"/>
        </w:rPr>
        <w:t xml:space="preserve">, </w:t>
      </w:r>
      <w:proofErr w:type="spellStart"/>
      <w:r w:rsidRPr="00CC7525">
        <w:rPr>
          <w:sz w:val="22"/>
          <w:szCs w:val="22"/>
          <w:lang w:val="en-GB"/>
        </w:rPr>
        <w:t>pasirašius</w:t>
      </w:r>
      <w:proofErr w:type="spellEnd"/>
      <w:r w:rsidRPr="00CC7525">
        <w:rPr>
          <w:sz w:val="22"/>
          <w:szCs w:val="22"/>
          <w:lang w:val="en-GB"/>
        </w:rPr>
        <w:t xml:space="preserve"> </w:t>
      </w:r>
      <w:proofErr w:type="spellStart"/>
      <w:r w:rsidRPr="00CC7525">
        <w:rPr>
          <w:sz w:val="22"/>
          <w:szCs w:val="22"/>
          <w:lang w:val="en-GB"/>
        </w:rPr>
        <w:t>Statybvietės</w:t>
      </w:r>
      <w:proofErr w:type="spellEnd"/>
      <w:r w:rsidRPr="00CC7525">
        <w:rPr>
          <w:sz w:val="22"/>
          <w:szCs w:val="22"/>
          <w:lang w:val="en-GB"/>
        </w:rPr>
        <w:t xml:space="preserve"> </w:t>
      </w:r>
      <w:proofErr w:type="spellStart"/>
      <w:r w:rsidRPr="00CC7525">
        <w:rPr>
          <w:sz w:val="22"/>
          <w:szCs w:val="22"/>
          <w:lang w:val="en-GB"/>
        </w:rPr>
        <w:t>perdavimo-priėmimo</w:t>
      </w:r>
      <w:proofErr w:type="spellEnd"/>
      <w:r w:rsidRPr="00CC7525">
        <w:rPr>
          <w:sz w:val="22"/>
          <w:szCs w:val="22"/>
          <w:lang w:val="en-GB"/>
        </w:rPr>
        <w:t xml:space="preserve"> </w:t>
      </w:r>
      <w:proofErr w:type="spellStart"/>
      <w:r w:rsidRPr="00CC7525">
        <w:rPr>
          <w:sz w:val="22"/>
          <w:szCs w:val="22"/>
          <w:lang w:val="en-GB"/>
        </w:rPr>
        <w:t>aktą</w:t>
      </w:r>
      <w:proofErr w:type="spellEnd"/>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Statybvietę</w:t>
      </w:r>
      <w:proofErr w:type="spellEnd"/>
      <w:r w:rsidRPr="00CC7525">
        <w:rPr>
          <w:sz w:val="22"/>
          <w:szCs w:val="22"/>
          <w:lang w:val="en-GB"/>
        </w:rPr>
        <w:t xml:space="preserve"> </w:t>
      </w:r>
      <w:proofErr w:type="spellStart"/>
      <w:r w:rsidRPr="00CC7525">
        <w:rPr>
          <w:sz w:val="22"/>
          <w:szCs w:val="22"/>
          <w:lang w:val="en-GB"/>
        </w:rPr>
        <w:t>perduos</w:t>
      </w:r>
      <w:proofErr w:type="spellEnd"/>
      <w:r w:rsidRPr="00CC7525">
        <w:rPr>
          <w:sz w:val="22"/>
          <w:szCs w:val="22"/>
          <w:lang w:val="en-GB"/>
        </w:rPr>
        <w:t xml:space="preserve"> ne </w:t>
      </w:r>
      <w:proofErr w:type="spellStart"/>
      <w:r w:rsidRPr="00CC7525">
        <w:rPr>
          <w:sz w:val="22"/>
          <w:szCs w:val="22"/>
          <w:lang w:val="en-GB"/>
        </w:rPr>
        <w:t>vėliau</w:t>
      </w:r>
      <w:proofErr w:type="spellEnd"/>
      <w:r w:rsidR="005E0724" w:rsidRPr="00CC7525">
        <w:rPr>
          <w:sz w:val="22"/>
          <w:szCs w:val="22"/>
          <w:lang w:val="en-GB"/>
        </w:rPr>
        <w:t xml:space="preserve"> </w:t>
      </w:r>
      <w:proofErr w:type="spellStart"/>
      <w:r w:rsidR="005E0724" w:rsidRPr="00CC7525">
        <w:rPr>
          <w:sz w:val="22"/>
          <w:szCs w:val="22"/>
          <w:lang w:val="en-GB"/>
        </w:rPr>
        <w:t>kaip</w:t>
      </w:r>
      <w:proofErr w:type="spellEnd"/>
      <w:r w:rsidRPr="00CC7525">
        <w:rPr>
          <w:sz w:val="22"/>
          <w:szCs w:val="22"/>
          <w:lang w:val="en-GB"/>
        </w:rPr>
        <w:t xml:space="preserve"> per </w:t>
      </w:r>
      <w:r w:rsidRPr="00CC7525">
        <w:rPr>
          <w:sz w:val="22"/>
          <w:szCs w:val="22"/>
          <w:lang w:val="en-US"/>
        </w:rPr>
        <w:t>2</w:t>
      </w:r>
      <w:r w:rsidRPr="00CC7525">
        <w:rPr>
          <w:sz w:val="22"/>
          <w:szCs w:val="22"/>
          <w:lang w:val="en-GB"/>
        </w:rPr>
        <w:t xml:space="preserve"> (du) </w:t>
      </w:r>
      <w:proofErr w:type="spellStart"/>
      <w:r w:rsidRPr="00CC7525">
        <w:rPr>
          <w:sz w:val="22"/>
          <w:szCs w:val="22"/>
          <w:lang w:val="en-GB"/>
        </w:rPr>
        <w:t>mėnesius</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įsigaliojimo</w:t>
      </w:r>
      <w:proofErr w:type="spellEnd"/>
      <w:r w:rsidRPr="00CC7525">
        <w:rPr>
          <w:sz w:val="22"/>
          <w:szCs w:val="22"/>
          <w:lang w:val="en-GB"/>
        </w:rPr>
        <w:t xml:space="preserve"> </w:t>
      </w:r>
      <w:proofErr w:type="spellStart"/>
      <w:r w:rsidRPr="00CC7525">
        <w:rPr>
          <w:sz w:val="22"/>
          <w:szCs w:val="22"/>
          <w:lang w:val="en-GB"/>
        </w:rPr>
        <w:t>dienos</w:t>
      </w:r>
      <w:proofErr w:type="spellEnd"/>
    </w:p>
    <w:p w14:paraId="6FA55F49" w14:textId="616190FE" w:rsidR="000177D7" w:rsidRPr="00CC7525" w:rsidRDefault="000177D7" w:rsidP="000177D7">
      <w:pPr>
        <w:widowControl w:val="0"/>
        <w:autoSpaceDE w:val="0"/>
        <w:autoSpaceDN w:val="0"/>
        <w:adjustRightInd w:val="0"/>
        <w:ind w:firstLine="567"/>
        <w:rPr>
          <w:sz w:val="22"/>
          <w:szCs w:val="22"/>
          <w:lang w:val="en-GB"/>
        </w:rPr>
      </w:pPr>
      <w:r w:rsidRPr="00CC7525">
        <w:rPr>
          <w:sz w:val="22"/>
          <w:szCs w:val="22"/>
          <w:lang w:val="en-GB"/>
        </w:rPr>
        <w:t xml:space="preserve">3.3. </w:t>
      </w:r>
      <w:r w:rsidR="00FD7CB0" w:rsidRPr="00CC7525">
        <w:rPr>
          <w:sz w:val="22"/>
          <w:szCs w:val="22"/>
        </w:rPr>
        <w:t>Darbų atlikimo terminas bendru rašytiniu Šalių susitarimu gali būti pratęstas 1 (vieną) kartą laikotarpiui iki 6 (šešių) mėnesių, jeigu yra bent viena iš šių priežasčių:</w:t>
      </w:r>
    </w:p>
    <w:p w14:paraId="36456603" w14:textId="77777777" w:rsidR="000177D7" w:rsidRPr="00CC7525" w:rsidRDefault="000177D7" w:rsidP="000177D7">
      <w:pPr>
        <w:ind w:firstLine="567"/>
        <w:rPr>
          <w:sz w:val="22"/>
          <w:szCs w:val="22"/>
          <w:lang w:val="en-GB"/>
        </w:rPr>
      </w:pPr>
      <w:r w:rsidRPr="00CC7525">
        <w:rPr>
          <w:sz w:val="22"/>
          <w:szCs w:val="22"/>
          <w:lang w:val="en-GB"/>
        </w:rPr>
        <w:t xml:space="preserve">3.3.1.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vandens</w:t>
      </w:r>
      <w:proofErr w:type="spellEnd"/>
      <w:r w:rsidRPr="00CC7525">
        <w:rPr>
          <w:sz w:val="22"/>
          <w:szCs w:val="22"/>
          <w:lang w:val="en-GB"/>
        </w:rPr>
        <w:t xml:space="preserve">, </w:t>
      </w:r>
      <w:proofErr w:type="spellStart"/>
      <w:r w:rsidRPr="00CC7525">
        <w:rPr>
          <w:sz w:val="22"/>
          <w:szCs w:val="22"/>
          <w:lang w:val="en-GB"/>
        </w:rPr>
        <w:t>elektros</w:t>
      </w:r>
      <w:proofErr w:type="spellEnd"/>
      <w:r w:rsidRPr="00CC7525">
        <w:rPr>
          <w:sz w:val="22"/>
          <w:szCs w:val="22"/>
          <w:lang w:val="en-GB"/>
        </w:rPr>
        <w:t xml:space="preserve"> </w:t>
      </w:r>
      <w:proofErr w:type="spellStart"/>
      <w:r w:rsidRPr="00CC7525">
        <w:rPr>
          <w:sz w:val="22"/>
          <w:szCs w:val="22"/>
          <w:lang w:val="en-GB"/>
        </w:rPr>
        <w:t>energijos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kitų</w:t>
      </w:r>
      <w:proofErr w:type="spellEnd"/>
      <w:r w:rsidRPr="00CC7525">
        <w:rPr>
          <w:sz w:val="22"/>
          <w:szCs w:val="22"/>
          <w:lang w:val="en-GB"/>
        </w:rPr>
        <w:t xml:space="preserve"> </w:t>
      </w:r>
      <w:proofErr w:type="spellStart"/>
      <w:r w:rsidRPr="00CC7525">
        <w:rPr>
          <w:sz w:val="22"/>
          <w:szCs w:val="22"/>
          <w:lang w:val="en-GB"/>
        </w:rPr>
        <w:t>resursų</w:t>
      </w:r>
      <w:proofErr w:type="spellEnd"/>
      <w:r w:rsidRPr="00CC7525">
        <w:rPr>
          <w:sz w:val="22"/>
          <w:szCs w:val="22"/>
          <w:lang w:val="en-GB"/>
        </w:rPr>
        <w:t xml:space="preserve"> </w:t>
      </w:r>
      <w:proofErr w:type="spellStart"/>
      <w:r w:rsidRPr="00CC7525">
        <w:rPr>
          <w:sz w:val="22"/>
          <w:szCs w:val="22"/>
          <w:lang w:val="en-GB"/>
        </w:rPr>
        <w:t>sutrikimų</w:t>
      </w:r>
      <w:proofErr w:type="spellEnd"/>
      <w:r w:rsidRPr="00CC7525">
        <w:rPr>
          <w:sz w:val="22"/>
          <w:szCs w:val="22"/>
          <w:lang w:val="en-GB"/>
        </w:rPr>
        <w:t xml:space="preserve">, </w:t>
      </w:r>
      <w:proofErr w:type="spellStart"/>
      <w:r w:rsidRPr="00CC7525">
        <w:rPr>
          <w:sz w:val="22"/>
          <w:szCs w:val="22"/>
          <w:lang w:val="en-GB"/>
        </w:rPr>
        <w:t>turinčių</w:t>
      </w:r>
      <w:proofErr w:type="spellEnd"/>
      <w:r w:rsidRPr="00CC7525">
        <w:rPr>
          <w:sz w:val="22"/>
          <w:szCs w:val="22"/>
          <w:lang w:val="en-GB"/>
        </w:rPr>
        <w:t xml:space="preserve"> </w:t>
      </w:r>
      <w:proofErr w:type="spellStart"/>
      <w:r w:rsidRPr="00CC7525">
        <w:rPr>
          <w:sz w:val="22"/>
          <w:szCs w:val="22"/>
          <w:lang w:val="en-GB"/>
        </w:rPr>
        <w:t>neigiamos</w:t>
      </w:r>
      <w:proofErr w:type="spellEnd"/>
      <w:r w:rsidRPr="00CC7525">
        <w:rPr>
          <w:sz w:val="22"/>
          <w:szCs w:val="22"/>
          <w:lang w:val="en-GB"/>
        </w:rPr>
        <w:t xml:space="preserve"> </w:t>
      </w:r>
      <w:proofErr w:type="spellStart"/>
      <w:r w:rsidRPr="00CC7525">
        <w:rPr>
          <w:sz w:val="22"/>
          <w:szCs w:val="22"/>
          <w:lang w:val="en-GB"/>
        </w:rPr>
        <w:t>įtakos</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atlikimui</w:t>
      </w:r>
      <w:proofErr w:type="spellEnd"/>
      <w:r w:rsidRPr="00CC7525">
        <w:rPr>
          <w:sz w:val="22"/>
          <w:szCs w:val="22"/>
          <w:lang w:val="en-GB"/>
        </w:rPr>
        <w:t>;</w:t>
      </w:r>
    </w:p>
    <w:p w14:paraId="1F67498C" w14:textId="77777777" w:rsidR="000177D7" w:rsidRPr="00CC7525" w:rsidRDefault="000177D7" w:rsidP="000177D7">
      <w:pPr>
        <w:ind w:firstLine="567"/>
        <w:contextualSpacing/>
        <w:rPr>
          <w:sz w:val="22"/>
          <w:szCs w:val="22"/>
        </w:rPr>
      </w:pPr>
      <w:r w:rsidRPr="00CC7525">
        <w:rPr>
          <w:sz w:val="22"/>
          <w:szCs w:val="22"/>
        </w:rPr>
        <w:t>3.3.2. dėl atsiradusių nenugalimos jėgos aplinkybių (</w:t>
      </w:r>
      <w:r w:rsidRPr="00CC7525">
        <w:rPr>
          <w:i/>
          <w:iCs/>
          <w:sz w:val="22"/>
          <w:szCs w:val="22"/>
        </w:rPr>
        <w:t>force majeure</w:t>
      </w:r>
      <w:r w:rsidRPr="00CC7525">
        <w:rPr>
          <w:sz w:val="22"/>
          <w:szCs w:val="22"/>
        </w:rPr>
        <w:t>);</w:t>
      </w:r>
    </w:p>
    <w:p w14:paraId="587D4C23" w14:textId="77777777" w:rsidR="000177D7" w:rsidRPr="00CC7525" w:rsidRDefault="000177D7" w:rsidP="000177D7">
      <w:pPr>
        <w:ind w:firstLine="567"/>
        <w:rPr>
          <w:sz w:val="22"/>
          <w:szCs w:val="22"/>
          <w:lang w:val="en-GB"/>
        </w:rPr>
      </w:pPr>
      <w:r w:rsidRPr="00CC7525">
        <w:rPr>
          <w:sz w:val="22"/>
          <w:szCs w:val="22"/>
          <w:lang w:val="en-GB"/>
        </w:rPr>
        <w:t xml:space="preserve">3.3.3. </w:t>
      </w:r>
      <w:proofErr w:type="spellStart"/>
      <w:r w:rsidRPr="00CC7525">
        <w:rPr>
          <w:sz w:val="22"/>
          <w:szCs w:val="22"/>
          <w:lang w:val="en-GB"/>
        </w:rPr>
        <w:t>dėl</w:t>
      </w:r>
      <w:proofErr w:type="spellEnd"/>
      <w:r w:rsidRPr="00CC7525">
        <w:rPr>
          <w:sz w:val="22"/>
          <w:szCs w:val="22"/>
          <w:lang w:val="en-GB"/>
        </w:rPr>
        <w:t xml:space="preserve"> bet </w:t>
      </w:r>
      <w:proofErr w:type="spellStart"/>
      <w:r w:rsidRPr="00CC7525">
        <w:rPr>
          <w:sz w:val="22"/>
          <w:szCs w:val="22"/>
          <w:lang w:val="en-GB"/>
        </w:rPr>
        <w:t>kokio</w:t>
      </w:r>
      <w:proofErr w:type="spellEnd"/>
      <w:r w:rsidRPr="00CC7525">
        <w:rPr>
          <w:sz w:val="22"/>
          <w:szCs w:val="22"/>
          <w:lang w:val="en-GB"/>
        </w:rPr>
        <w:t xml:space="preserve"> </w:t>
      </w:r>
      <w:proofErr w:type="spellStart"/>
      <w:r w:rsidRPr="00CC7525">
        <w:rPr>
          <w:sz w:val="22"/>
          <w:szCs w:val="22"/>
          <w:lang w:val="en-GB"/>
        </w:rPr>
        <w:t>vėlavimo</w:t>
      </w:r>
      <w:proofErr w:type="spellEnd"/>
      <w:r w:rsidRPr="00CC7525">
        <w:rPr>
          <w:sz w:val="22"/>
          <w:szCs w:val="22"/>
          <w:lang w:val="en-GB"/>
        </w:rPr>
        <w:t xml:space="preserve">, </w:t>
      </w:r>
      <w:proofErr w:type="spellStart"/>
      <w:r w:rsidRPr="00CC7525">
        <w:rPr>
          <w:sz w:val="22"/>
          <w:szCs w:val="22"/>
          <w:lang w:val="en-GB"/>
        </w:rPr>
        <w:t>kliūčių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trukdymų</w:t>
      </w:r>
      <w:proofErr w:type="spellEnd"/>
      <w:r w:rsidRPr="00CC7525">
        <w:rPr>
          <w:sz w:val="22"/>
          <w:szCs w:val="22"/>
          <w:lang w:val="en-GB"/>
        </w:rPr>
        <w:t xml:space="preserve">, </w:t>
      </w:r>
      <w:proofErr w:type="spellStart"/>
      <w:r w:rsidRPr="00CC7525">
        <w:rPr>
          <w:sz w:val="22"/>
          <w:szCs w:val="22"/>
          <w:lang w:val="en-GB"/>
        </w:rPr>
        <w:t>sukeltų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priskiriamų</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personalui</w:t>
      </w:r>
      <w:proofErr w:type="spellEnd"/>
      <w:r w:rsidRPr="00CC7525">
        <w:rPr>
          <w:sz w:val="22"/>
          <w:szCs w:val="22"/>
          <w:lang w:val="en-GB"/>
        </w:rPr>
        <w:t xml:space="preserve">, </w:t>
      </w:r>
      <w:proofErr w:type="spellStart"/>
      <w:r w:rsidRPr="00CC7525">
        <w:rPr>
          <w:sz w:val="22"/>
          <w:szCs w:val="22"/>
          <w:lang w:val="en-GB"/>
        </w:rPr>
        <w:t>įskaitant</w:t>
      </w:r>
      <w:proofErr w:type="spellEnd"/>
      <w:r w:rsidRPr="00CC7525">
        <w:rPr>
          <w:sz w:val="22"/>
          <w:szCs w:val="22"/>
          <w:lang w:val="en-GB"/>
        </w:rPr>
        <w:t xml:space="preserve">, bet </w:t>
      </w:r>
      <w:proofErr w:type="spellStart"/>
      <w:r w:rsidRPr="00CC7525">
        <w:rPr>
          <w:sz w:val="22"/>
          <w:szCs w:val="22"/>
          <w:lang w:val="en-GB"/>
        </w:rPr>
        <w:t>neapsiribojant</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nenumatytais</w:t>
      </w:r>
      <w:proofErr w:type="spellEnd"/>
      <w:r w:rsidRPr="00CC7525">
        <w:rPr>
          <w:sz w:val="22"/>
          <w:szCs w:val="22"/>
          <w:lang w:val="en-GB"/>
        </w:rPr>
        <w:t xml:space="preserve"> </w:t>
      </w:r>
      <w:proofErr w:type="spellStart"/>
      <w:r w:rsidRPr="00CC7525">
        <w:rPr>
          <w:sz w:val="22"/>
          <w:szCs w:val="22"/>
          <w:lang w:val="en-GB"/>
        </w:rPr>
        <w:t>darbais</w:t>
      </w:r>
      <w:proofErr w:type="spellEnd"/>
      <w:r w:rsidRPr="00CC7525">
        <w:rPr>
          <w:sz w:val="22"/>
          <w:szCs w:val="22"/>
          <w:lang w:val="en-GB"/>
        </w:rPr>
        <w:t xml:space="preserve"> </w:t>
      </w:r>
      <w:proofErr w:type="spellStart"/>
      <w:r w:rsidRPr="00CC7525">
        <w:rPr>
          <w:sz w:val="22"/>
          <w:szCs w:val="22"/>
          <w:lang w:val="en-GB"/>
        </w:rPr>
        <w:t>susijusių</w:t>
      </w:r>
      <w:proofErr w:type="spellEnd"/>
      <w:r w:rsidRPr="00CC7525">
        <w:rPr>
          <w:sz w:val="22"/>
          <w:szCs w:val="22"/>
          <w:lang w:val="en-GB"/>
        </w:rPr>
        <w:t xml:space="preserve"> </w:t>
      </w:r>
      <w:proofErr w:type="spellStart"/>
      <w:r w:rsidRPr="00CC7525">
        <w:rPr>
          <w:sz w:val="22"/>
          <w:szCs w:val="22"/>
          <w:lang w:val="en-GB"/>
        </w:rPr>
        <w:t>sprendimų</w:t>
      </w:r>
      <w:proofErr w:type="spellEnd"/>
      <w:r w:rsidRPr="00CC7525">
        <w:rPr>
          <w:sz w:val="22"/>
          <w:szCs w:val="22"/>
          <w:lang w:val="en-GB"/>
        </w:rPr>
        <w:t xml:space="preserve"> </w:t>
      </w:r>
      <w:proofErr w:type="spellStart"/>
      <w:r w:rsidRPr="00CC7525">
        <w:rPr>
          <w:sz w:val="22"/>
          <w:szCs w:val="22"/>
          <w:lang w:val="en-GB"/>
        </w:rPr>
        <w:t>priėmimu</w:t>
      </w:r>
      <w:proofErr w:type="spellEnd"/>
      <w:r w:rsidRPr="00CC7525">
        <w:rPr>
          <w:sz w:val="22"/>
          <w:szCs w:val="22"/>
          <w:lang w:val="en-GB"/>
        </w:rPr>
        <w:t>;</w:t>
      </w:r>
    </w:p>
    <w:p w14:paraId="59DEB11B" w14:textId="77777777" w:rsidR="000177D7" w:rsidRPr="00CC7525" w:rsidRDefault="000177D7" w:rsidP="000177D7">
      <w:pPr>
        <w:ind w:firstLine="567"/>
        <w:rPr>
          <w:sz w:val="22"/>
          <w:szCs w:val="22"/>
          <w:lang w:val="en-GB"/>
        </w:rPr>
      </w:pPr>
      <w:r w:rsidRPr="00CC7525">
        <w:rPr>
          <w:sz w:val="22"/>
          <w:szCs w:val="22"/>
          <w:lang w:val="en-GB"/>
        </w:rPr>
        <w:t xml:space="preserve">3.3.4. </w:t>
      </w:r>
      <w:proofErr w:type="spellStart"/>
      <w:r w:rsidRPr="00CC7525">
        <w:rPr>
          <w:sz w:val="22"/>
          <w:szCs w:val="22"/>
          <w:lang w:val="en-GB"/>
        </w:rPr>
        <w:t>išskirtinai</w:t>
      </w:r>
      <w:proofErr w:type="spellEnd"/>
      <w:r w:rsidRPr="00CC7525">
        <w:rPr>
          <w:sz w:val="22"/>
          <w:szCs w:val="22"/>
          <w:lang w:val="en-GB"/>
        </w:rPr>
        <w:t xml:space="preserve"> </w:t>
      </w:r>
      <w:proofErr w:type="spellStart"/>
      <w:r w:rsidRPr="00CC7525">
        <w:rPr>
          <w:sz w:val="22"/>
          <w:szCs w:val="22"/>
          <w:lang w:val="en-GB"/>
        </w:rPr>
        <w:t>nepalankių</w:t>
      </w:r>
      <w:proofErr w:type="spellEnd"/>
      <w:r w:rsidRPr="00CC7525">
        <w:rPr>
          <w:sz w:val="22"/>
          <w:szCs w:val="22"/>
          <w:lang w:val="en-GB"/>
        </w:rPr>
        <w:t xml:space="preserve"> </w:t>
      </w:r>
      <w:proofErr w:type="spellStart"/>
      <w:r w:rsidRPr="00CC7525">
        <w:rPr>
          <w:sz w:val="22"/>
          <w:szCs w:val="22"/>
          <w:lang w:val="en-GB"/>
        </w:rPr>
        <w:t>gamtinių</w:t>
      </w:r>
      <w:proofErr w:type="spellEnd"/>
      <w:r w:rsidRPr="00CC7525">
        <w:rPr>
          <w:sz w:val="22"/>
          <w:szCs w:val="22"/>
          <w:lang w:val="en-GB"/>
        </w:rPr>
        <w:t xml:space="preserve"> </w:t>
      </w:r>
      <w:proofErr w:type="spellStart"/>
      <w:r w:rsidRPr="00CC7525">
        <w:rPr>
          <w:sz w:val="22"/>
          <w:szCs w:val="22"/>
          <w:lang w:val="en-GB"/>
        </w:rPr>
        <w:t>sąlygų</w:t>
      </w:r>
      <w:proofErr w:type="spellEnd"/>
      <w:r w:rsidRPr="00CC7525">
        <w:rPr>
          <w:sz w:val="22"/>
          <w:szCs w:val="22"/>
          <w:lang w:val="en-GB"/>
        </w:rPr>
        <w:t xml:space="preserve">, </w:t>
      </w:r>
      <w:proofErr w:type="spellStart"/>
      <w:r w:rsidRPr="00CC7525">
        <w:rPr>
          <w:sz w:val="22"/>
          <w:szCs w:val="22"/>
          <w:lang w:val="en-GB"/>
        </w:rPr>
        <w:t>kurios</w:t>
      </w:r>
      <w:proofErr w:type="spellEnd"/>
      <w:r w:rsidRPr="00CC7525">
        <w:rPr>
          <w:sz w:val="22"/>
          <w:szCs w:val="22"/>
          <w:lang w:val="en-GB"/>
        </w:rPr>
        <w:t xml:space="preserve"> </w:t>
      </w:r>
      <w:proofErr w:type="spellStart"/>
      <w:r w:rsidRPr="00CC7525">
        <w:rPr>
          <w:sz w:val="22"/>
          <w:szCs w:val="22"/>
          <w:lang w:val="en-GB"/>
        </w:rPr>
        <w:t>buvo</w:t>
      </w:r>
      <w:proofErr w:type="spellEnd"/>
      <w:r w:rsidRPr="00CC7525">
        <w:rPr>
          <w:sz w:val="22"/>
          <w:szCs w:val="22"/>
          <w:lang w:val="en-GB"/>
        </w:rPr>
        <w:t xml:space="preserve"> </w:t>
      </w:r>
      <w:proofErr w:type="spellStart"/>
      <w:r w:rsidRPr="00CC7525">
        <w:rPr>
          <w:sz w:val="22"/>
          <w:szCs w:val="22"/>
          <w:lang w:val="en-GB"/>
        </w:rPr>
        <w:t>nenumatomos</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kurių</w:t>
      </w:r>
      <w:proofErr w:type="spellEnd"/>
      <w:r w:rsidRPr="00CC7525">
        <w:rPr>
          <w:sz w:val="22"/>
          <w:szCs w:val="22"/>
          <w:lang w:val="en-GB"/>
        </w:rPr>
        <w:t xml:space="preserve"> </w:t>
      </w:r>
      <w:proofErr w:type="spellStart"/>
      <w:r w:rsidRPr="00CC7525">
        <w:rPr>
          <w:sz w:val="22"/>
          <w:szCs w:val="22"/>
          <w:lang w:val="en-GB"/>
        </w:rPr>
        <w:t>joks</w:t>
      </w:r>
      <w:proofErr w:type="spellEnd"/>
      <w:r w:rsidRPr="00CC7525">
        <w:rPr>
          <w:sz w:val="22"/>
          <w:szCs w:val="22"/>
          <w:lang w:val="en-GB"/>
        </w:rPr>
        <w:t xml:space="preserve"> </w:t>
      </w:r>
      <w:proofErr w:type="spellStart"/>
      <w:r w:rsidRPr="00CC7525">
        <w:rPr>
          <w:sz w:val="22"/>
          <w:szCs w:val="22"/>
          <w:lang w:val="en-GB"/>
        </w:rPr>
        <w:t>patyręs</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nebūtų</w:t>
      </w:r>
      <w:proofErr w:type="spellEnd"/>
      <w:r w:rsidRPr="00CC7525">
        <w:rPr>
          <w:sz w:val="22"/>
          <w:szCs w:val="22"/>
          <w:lang w:val="en-GB"/>
        </w:rPr>
        <w:t xml:space="preserve"> </w:t>
      </w:r>
      <w:proofErr w:type="spellStart"/>
      <w:r w:rsidRPr="00CC7525">
        <w:rPr>
          <w:sz w:val="22"/>
          <w:szCs w:val="22"/>
          <w:lang w:val="en-GB"/>
        </w:rPr>
        <w:t>galėjęs</w:t>
      </w:r>
      <w:proofErr w:type="spellEnd"/>
      <w:r w:rsidRPr="00CC7525">
        <w:rPr>
          <w:sz w:val="22"/>
          <w:szCs w:val="22"/>
          <w:lang w:val="en-GB"/>
        </w:rPr>
        <w:t xml:space="preserve"> </w:t>
      </w:r>
      <w:proofErr w:type="spellStart"/>
      <w:r w:rsidRPr="00CC7525">
        <w:rPr>
          <w:sz w:val="22"/>
          <w:szCs w:val="22"/>
          <w:lang w:val="en-GB"/>
        </w:rPr>
        <w:t>tikėtis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tai </w:t>
      </w:r>
      <w:proofErr w:type="spellStart"/>
      <w:r w:rsidRPr="00CC7525">
        <w:rPr>
          <w:sz w:val="22"/>
          <w:szCs w:val="22"/>
          <w:lang w:val="en-GB"/>
        </w:rPr>
        <w:t>įvertinti</w:t>
      </w:r>
      <w:proofErr w:type="spellEnd"/>
      <w:r w:rsidRPr="00CC7525">
        <w:rPr>
          <w:sz w:val="22"/>
          <w:szCs w:val="22"/>
          <w:lang w:val="en-GB"/>
        </w:rPr>
        <w:t>.</w:t>
      </w:r>
    </w:p>
    <w:p w14:paraId="4F3D4335" w14:textId="77777777" w:rsidR="000177D7" w:rsidRPr="00CC7525" w:rsidRDefault="000177D7" w:rsidP="000177D7">
      <w:pPr>
        <w:ind w:firstLine="567"/>
        <w:rPr>
          <w:sz w:val="22"/>
          <w:szCs w:val="22"/>
          <w:lang w:val="en-GB"/>
        </w:rPr>
      </w:pPr>
      <w:r w:rsidRPr="00CC7525">
        <w:rPr>
          <w:sz w:val="22"/>
          <w:szCs w:val="22"/>
          <w:lang w:val="en-GB"/>
        </w:rPr>
        <w:t xml:space="preserve">3.4.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dalies</w:t>
      </w:r>
      <w:proofErr w:type="spellEnd"/>
      <w:r w:rsidRPr="00CC7525">
        <w:rPr>
          <w:sz w:val="22"/>
          <w:szCs w:val="22"/>
          <w:lang w:val="en-GB"/>
        </w:rPr>
        <w:t xml:space="preserve"> </w:t>
      </w:r>
      <w:proofErr w:type="spellStart"/>
      <w:r w:rsidRPr="00CC7525">
        <w:rPr>
          <w:sz w:val="22"/>
          <w:szCs w:val="22"/>
          <w:lang w:val="en-GB"/>
        </w:rPr>
        <w:t>vykdymas</w:t>
      </w:r>
      <w:proofErr w:type="spellEnd"/>
      <w:r w:rsidRPr="00CC7525">
        <w:rPr>
          <w:sz w:val="22"/>
          <w:szCs w:val="22"/>
          <w:lang w:val="en-GB"/>
        </w:rPr>
        <w:t xml:space="preserve">, </w:t>
      </w:r>
      <w:proofErr w:type="spellStart"/>
      <w:r w:rsidRPr="00CC7525">
        <w:rPr>
          <w:sz w:val="22"/>
          <w:szCs w:val="22"/>
          <w:lang w:val="en-GB"/>
        </w:rPr>
        <w:t>atitinkamai</w:t>
      </w:r>
      <w:proofErr w:type="spellEnd"/>
      <w:r w:rsidRPr="00CC7525">
        <w:rPr>
          <w:sz w:val="22"/>
          <w:szCs w:val="22"/>
          <w:lang w:val="en-GB"/>
        </w:rPr>
        <w:t xml:space="preserve"> </w:t>
      </w:r>
      <w:proofErr w:type="spellStart"/>
      <w:r w:rsidRPr="00CC7525">
        <w:rPr>
          <w:sz w:val="22"/>
          <w:szCs w:val="22"/>
          <w:lang w:val="en-GB"/>
        </w:rPr>
        <w:t>terminų</w:t>
      </w:r>
      <w:proofErr w:type="spellEnd"/>
      <w:r w:rsidRPr="00CC7525">
        <w:rPr>
          <w:sz w:val="22"/>
          <w:szCs w:val="22"/>
          <w:lang w:val="en-GB"/>
        </w:rPr>
        <w:t xml:space="preserve"> </w:t>
      </w:r>
      <w:proofErr w:type="spellStart"/>
      <w:r w:rsidRPr="00CC7525">
        <w:rPr>
          <w:sz w:val="22"/>
          <w:szCs w:val="22"/>
          <w:lang w:val="en-GB"/>
        </w:rPr>
        <w:t>skaičiavimas</w:t>
      </w:r>
      <w:proofErr w:type="spellEnd"/>
      <w:r w:rsidRPr="00CC7525">
        <w:rPr>
          <w:sz w:val="22"/>
          <w:szCs w:val="22"/>
          <w:lang w:val="en-GB"/>
        </w:rPr>
        <w:t xml:space="preserve">, </w:t>
      </w:r>
      <w:proofErr w:type="spellStart"/>
      <w:r w:rsidRPr="00CC7525">
        <w:rPr>
          <w:sz w:val="22"/>
          <w:szCs w:val="22"/>
          <w:lang w:val="en-GB"/>
        </w:rPr>
        <w:t>gali</w:t>
      </w:r>
      <w:proofErr w:type="spellEnd"/>
      <w:r w:rsidRPr="00CC7525">
        <w:rPr>
          <w:sz w:val="22"/>
          <w:szCs w:val="22"/>
          <w:lang w:val="en-GB"/>
        </w:rPr>
        <w:t xml:space="preserve"> </w:t>
      </w:r>
      <w:proofErr w:type="spellStart"/>
      <w:r w:rsidRPr="00CC7525">
        <w:rPr>
          <w:sz w:val="22"/>
          <w:szCs w:val="22"/>
          <w:lang w:val="en-GB"/>
        </w:rPr>
        <w:t>būti</w:t>
      </w:r>
      <w:proofErr w:type="spellEnd"/>
      <w:r w:rsidRPr="00CC7525">
        <w:rPr>
          <w:sz w:val="22"/>
          <w:szCs w:val="22"/>
          <w:lang w:val="en-GB"/>
        </w:rPr>
        <w:t xml:space="preserve"> </w:t>
      </w:r>
      <w:proofErr w:type="spellStart"/>
      <w:r w:rsidRPr="00CC7525">
        <w:rPr>
          <w:sz w:val="22"/>
          <w:szCs w:val="22"/>
          <w:lang w:val="en-GB"/>
        </w:rPr>
        <w:t>sustabdytas</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pasikeitusių</w:t>
      </w:r>
      <w:proofErr w:type="spellEnd"/>
      <w:r w:rsidRPr="00CC7525">
        <w:rPr>
          <w:sz w:val="22"/>
          <w:szCs w:val="22"/>
          <w:lang w:val="en-GB"/>
        </w:rPr>
        <w:t xml:space="preserve"> </w:t>
      </w:r>
      <w:proofErr w:type="spellStart"/>
      <w:r w:rsidRPr="00CC7525">
        <w:rPr>
          <w:sz w:val="22"/>
          <w:szCs w:val="22"/>
          <w:lang w:val="en-GB"/>
        </w:rPr>
        <w:t>aplinkybių</w:t>
      </w:r>
      <w:proofErr w:type="spellEnd"/>
      <w:r w:rsidRPr="00CC7525">
        <w:rPr>
          <w:sz w:val="22"/>
          <w:szCs w:val="22"/>
          <w:lang w:val="en-GB"/>
        </w:rPr>
        <w:t xml:space="preserve">, kai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negalima</w:t>
      </w:r>
      <w:proofErr w:type="spellEnd"/>
      <w:r w:rsidRPr="00CC7525">
        <w:rPr>
          <w:sz w:val="22"/>
          <w:szCs w:val="22"/>
          <w:lang w:val="en-GB"/>
        </w:rPr>
        <w:t xml:space="preserve"> </w:t>
      </w:r>
      <w:proofErr w:type="spellStart"/>
      <w:r w:rsidRPr="00CC7525">
        <w:rPr>
          <w:sz w:val="22"/>
          <w:szCs w:val="22"/>
          <w:lang w:val="en-GB"/>
        </w:rPr>
        <w:t>tęsti</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kai </w:t>
      </w:r>
      <w:proofErr w:type="spellStart"/>
      <w:r w:rsidRPr="00CC7525">
        <w:rPr>
          <w:sz w:val="22"/>
          <w:szCs w:val="22"/>
          <w:lang w:val="en-GB"/>
        </w:rPr>
        <w:t>jos</w:t>
      </w:r>
      <w:proofErr w:type="spellEnd"/>
      <w:r w:rsidRPr="00CC7525">
        <w:rPr>
          <w:sz w:val="22"/>
          <w:szCs w:val="22"/>
          <w:lang w:val="en-GB"/>
        </w:rPr>
        <w:t xml:space="preserve"> </w:t>
      </w:r>
      <w:proofErr w:type="spellStart"/>
      <w:r w:rsidRPr="00CC7525">
        <w:rPr>
          <w:sz w:val="22"/>
          <w:szCs w:val="22"/>
          <w:lang w:val="en-GB"/>
        </w:rPr>
        <w:t>tampa</w:t>
      </w:r>
      <w:proofErr w:type="spellEnd"/>
      <w:r w:rsidRPr="00CC7525">
        <w:rPr>
          <w:sz w:val="22"/>
          <w:szCs w:val="22"/>
          <w:lang w:val="en-GB"/>
        </w:rPr>
        <w:t xml:space="preserve"> </w:t>
      </w:r>
      <w:proofErr w:type="spellStart"/>
      <w:r w:rsidRPr="00CC7525">
        <w:rPr>
          <w:sz w:val="22"/>
          <w:szCs w:val="22"/>
          <w:lang w:val="en-GB"/>
        </w:rPr>
        <w:t>žinomos</w:t>
      </w:r>
      <w:proofErr w:type="spellEnd"/>
      <w:r w:rsidRPr="00CC7525">
        <w:rPr>
          <w:sz w:val="22"/>
          <w:szCs w:val="22"/>
          <w:lang w:val="en-GB"/>
        </w:rPr>
        <w:t xml:space="preserve"> po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sudarymo</w:t>
      </w:r>
      <w:proofErr w:type="spellEnd"/>
      <w:r w:rsidRPr="00CC7525">
        <w:rPr>
          <w:sz w:val="22"/>
          <w:szCs w:val="22"/>
          <w:lang w:val="en-GB"/>
        </w:rPr>
        <w:t xml:space="preserve">, o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nebuvo</w:t>
      </w:r>
      <w:proofErr w:type="spellEnd"/>
      <w:r w:rsidRPr="00CC7525">
        <w:rPr>
          <w:sz w:val="22"/>
          <w:szCs w:val="22"/>
          <w:lang w:val="en-GB"/>
        </w:rPr>
        <w:t xml:space="preserve"> </w:t>
      </w:r>
      <w:proofErr w:type="spellStart"/>
      <w:r w:rsidRPr="00CC7525">
        <w:rPr>
          <w:sz w:val="22"/>
          <w:szCs w:val="22"/>
          <w:lang w:val="en-GB"/>
        </w:rPr>
        <w:t>prisiėmęs</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atsiradimo</w:t>
      </w:r>
      <w:proofErr w:type="spellEnd"/>
      <w:r w:rsidRPr="00CC7525">
        <w:rPr>
          <w:sz w:val="22"/>
          <w:szCs w:val="22"/>
          <w:lang w:val="en-GB"/>
        </w:rPr>
        <w:t xml:space="preserve"> </w:t>
      </w:r>
      <w:proofErr w:type="spellStart"/>
      <w:r w:rsidRPr="00CC7525">
        <w:rPr>
          <w:sz w:val="22"/>
          <w:szCs w:val="22"/>
          <w:lang w:val="en-GB"/>
        </w:rPr>
        <w:t>rizikos</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dalies</w:t>
      </w:r>
      <w:proofErr w:type="spellEnd"/>
      <w:r w:rsidRPr="00CC7525">
        <w:rPr>
          <w:sz w:val="22"/>
          <w:szCs w:val="22"/>
          <w:lang w:val="en-GB"/>
        </w:rPr>
        <w:t xml:space="preserve"> </w:t>
      </w:r>
      <w:proofErr w:type="spellStart"/>
      <w:r w:rsidRPr="00CC7525">
        <w:rPr>
          <w:sz w:val="22"/>
          <w:szCs w:val="22"/>
          <w:lang w:val="en-GB"/>
        </w:rPr>
        <w:t>atlikimo</w:t>
      </w:r>
      <w:proofErr w:type="spellEnd"/>
      <w:r w:rsidRPr="00CC7525">
        <w:rPr>
          <w:sz w:val="22"/>
          <w:szCs w:val="22"/>
          <w:lang w:val="en-GB"/>
        </w:rPr>
        <w:t xml:space="preserve"> </w:t>
      </w:r>
      <w:proofErr w:type="spellStart"/>
      <w:r w:rsidRPr="00CC7525">
        <w:rPr>
          <w:sz w:val="22"/>
          <w:szCs w:val="22"/>
          <w:lang w:val="en-GB"/>
        </w:rPr>
        <w:t>terminas</w:t>
      </w:r>
      <w:proofErr w:type="spellEnd"/>
      <w:r w:rsidRPr="00CC7525">
        <w:rPr>
          <w:sz w:val="22"/>
          <w:szCs w:val="22"/>
          <w:lang w:val="en-GB"/>
        </w:rPr>
        <w:t xml:space="preserve"> </w:t>
      </w:r>
      <w:proofErr w:type="spellStart"/>
      <w:r w:rsidRPr="00CC7525">
        <w:rPr>
          <w:sz w:val="22"/>
          <w:szCs w:val="22"/>
          <w:lang w:val="en-GB"/>
        </w:rPr>
        <w:t>gali</w:t>
      </w:r>
      <w:proofErr w:type="spellEnd"/>
      <w:r w:rsidRPr="00CC7525">
        <w:rPr>
          <w:sz w:val="22"/>
          <w:szCs w:val="22"/>
          <w:lang w:val="en-GB"/>
        </w:rPr>
        <w:t xml:space="preserve"> </w:t>
      </w:r>
      <w:proofErr w:type="spellStart"/>
      <w:r w:rsidRPr="00CC7525">
        <w:rPr>
          <w:sz w:val="22"/>
          <w:szCs w:val="22"/>
          <w:lang w:val="en-GB"/>
        </w:rPr>
        <w:t>būti</w:t>
      </w:r>
      <w:proofErr w:type="spellEnd"/>
      <w:r w:rsidRPr="00CC7525">
        <w:rPr>
          <w:sz w:val="22"/>
          <w:szCs w:val="22"/>
          <w:lang w:val="en-GB"/>
        </w:rPr>
        <w:t xml:space="preserve"> </w:t>
      </w:r>
      <w:proofErr w:type="spellStart"/>
      <w:r w:rsidRPr="00CC7525">
        <w:rPr>
          <w:sz w:val="22"/>
          <w:szCs w:val="22"/>
          <w:lang w:val="en-GB"/>
        </w:rPr>
        <w:t>sustabdomas</w:t>
      </w:r>
      <w:proofErr w:type="spellEnd"/>
      <w:r w:rsidRPr="00CC7525">
        <w:rPr>
          <w:sz w:val="22"/>
          <w:szCs w:val="22"/>
          <w:lang w:val="en-GB"/>
        </w:rPr>
        <w:t xml:space="preserve"> </w:t>
      </w:r>
      <w:proofErr w:type="spellStart"/>
      <w:r w:rsidRPr="00CC7525">
        <w:rPr>
          <w:sz w:val="22"/>
          <w:szCs w:val="22"/>
          <w:lang w:val="en-GB"/>
        </w:rPr>
        <w:t>įskaitant</w:t>
      </w:r>
      <w:proofErr w:type="spellEnd"/>
      <w:r w:rsidRPr="00CC7525">
        <w:rPr>
          <w:sz w:val="22"/>
          <w:szCs w:val="22"/>
          <w:lang w:val="en-GB"/>
        </w:rPr>
        <w:t xml:space="preserve">, bet </w:t>
      </w:r>
      <w:proofErr w:type="spellStart"/>
      <w:r w:rsidRPr="00CC7525">
        <w:rPr>
          <w:sz w:val="22"/>
          <w:szCs w:val="22"/>
          <w:lang w:val="en-GB"/>
        </w:rPr>
        <w:t>neapsiribojant</w:t>
      </w:r>
      <w:proofErr w:type="spellEnd"/>
      <w:r w:rsidRPr="00CC7525">
        <w:rPr>
          <w:sz w:val="22"/>
          <w:szCs w:val="22"/>
          <w:lang w:val="en-GB"/>
        </w:rPr>
        <w:t xml:space="preserve">, </w:t>
      </w:r>
      <w:proofErr w:type="spellStart"/>
      <w:r w:rsidRPr="00CC7525">
        <w:rPr>
          <w:sz w:val="22"/>
          <w:szCs w:val="22"/>
          <w:lang w:val="en-GB"/>
        </w:rPr>
        <w:t>šiomis</w:t>
      </w:r>
      <w:proofErr w:type="spellEnd"/>
      <w:r w:rsidRPr="00CC7525">
        <w:rPr>
          <w:sz w:val="22"/>
          <w:szCs w:val="22"/>
          <w:lang w:val="en-GB"/>
        </w:rPr>
        <w:t xml:space="preserve"> </w:t>
      </w:r>
      <w:proofErr w:type="spellStart"/>
      <w:r w:rsidRPr="00CC7525">
        <w:rPr>
          <w:sz w:val="22"/>
          <w:szCs w:val="22"/>
          <w:lang w:val="en-GB"/>
        </w:rPr>
        <w:t>aplinkybėmis</w:t>
      </w:r>
      <w:proofErr w:type="spellEnd"/>
      <w:r w:rsidRPr="00CC7525">
        <w:rPr>
          <w:sz w:val="22"/>
          <w:szCs w:val="22"/>
          <w:lang w:val="en-GB"/>
        </w:rPr>
        <w:t>:</w:t>
      </w:r>
    </w:p>
    <w:p w14:paraId="7C481F64" w14:textId="77777777" w:rsidR="000177D7" w:rsidRPr="00CC7525" w:rsidRDefault="000177D7" w:rsidP="000177D7">
      <w:pPr>
        <w:ind w:firstLine="567"/>
        <w:rPr>
          <w:sz w:val="22"/>
          <w:szCs w:val="22"/>
          <w:lang w:val="en-GB"/>
        </w:rPr>
      </w:pPr>
      <w:r w:rsidRPr="00CC7525">
        <w:rPr>
          <w:sz w:val="22"/>
          <w:szCs w:val="22"/>
          <w:lang w:val="en-GB"/>
        </w:rPr>
        <w:t xml:space="preserve">3.4.1. </w:t>
      </w:r>
      <w:proofErr w:type="spellStart"/>
      <w:r w:rsidRPr="00CC7525">
        <w:rPr>
          <w:sz w:val="22"/>
          <w:szCs w:val="22"/>
          <w:lang w:val="en-GB"/>
        </w:rPr>
        <w:t>būtinas</w:t>
      </w:r>
      <w:proofErr w:type="spellEnd"/>
      <w:r w:rsidRPr="00CC7525">
        <w:rPr>
          <w:sz w:val="22"/>
          <w:szCs w:val="22"/>
          <w:lang w:val="en-GB"/>
        </w:rPr>
        <w:t xml:space="preserve"> </w:t>
      </w:r>
      <w:proofErr w:type="spellStart"/>
      <w:r w:rsidRPr="00CC7525">
        <w:rPr>
          <w:sz w:val="22"/>
          <w:szCs w:val="22"/>
          <w:lang w:val="en-GB"/>
        </w:rPr>
        <w:t>papildomas</w:t>
      </w:r>
      <w:proofErr w:type="spellEnd"/>
      <w:r w:rsidRPr="00CC7525">
        <w:rPr>
          <w:sz w:val="22"/>
          <w:szCs w:val="22"/>
          <w:lang w:val="en-GB"/>
        </w:rPr>
        <w:t xml:space="preserve"> </w:t>
      </w:r>
      <w:proofErr w:type="spellStart"/>
      <w:r w:rsidRPr="00CC7525">
        <w:rPr>
          <w:sz w:val="22"/>
          <w:szCs w:val="22"/>
          <w:lang w:val="en-GB"/>
        </w:rPr>
        <w:t>laikas</w:t>
      </w:r>
      <w:proofErr w:type="spellEnd"/>
      <w:r w:rsidRPr="00CC7525">
        <w:rPr>
          <w:sz w:val="22"/>
          <w:szCs w:val="22"/>
          <w:lang w:val="en-GB"/>
        </w:rPr>
        <w:t xml:space="preserve"> </w:t>
      </w:r>
      <w:proofErr w:type="spellStart"/>
      <w:r w:rsidRPr="00CC7525">
        <w:rPr>
          <w:sz w:val="22"/>
          <w:szCs w:val="22"/>
          <w:lang w:val="en-GB"/>
        </w:rPr>
        <w:t>įvykdyti</w:t>
      </w:r>
      <w:proofErr w:type="spellEnd"/>
      <w:r w:rsidRPr="00CC7525">
        <w:rPr>
          <w:sz w:val="22"/>
          <w:szCs w:val="22"/>
          <w:lang w:val="en-GB"/>
        </w:rPr>
        <w:t xml:space="preserve"> </w:t>
      </w:r>
      <w:proofErr w:type="spellStart"/>
      <w:r w:rsidRPr="00CC7525">
        <w:rPr>
          <w:sz w:val="22"/>
          <w:szCs w:val="22"/>
          <w:lang w:val="en-GB"/>
        </w:rPr>
        <w:t>papildomų</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viešąjį</w:t>
      </w:r>
      <w:proofErr w:type="spellEnd"/>
      <w:r w:rsidRPr="00CC7525">
        <w:rPr>
          <w:sz w:val="22"/>
          <w:szCs w:val="22"/>
          <w:lang w:val="en-GB"/>
        </w:rPr>
        <w:t xml:space="preserve"> </w:t>
      </w:r>
      <w:proofErr w:type="spellStart"/>
      <w:r w:rsidRPr="00CC7525">
        <w:rPr>
          <w:sz w:val="22"/>
          <w:szCs w:val="22"/>
          <w:lang w:val="en-GB"/>
        </w:rPr>
        <w:t>pirkimą</w:t>
      </w:r>
      <w:proofErr w:type="spellEnd"/>
      <w:r w:rsidRPr="00CC7525">
        <w:rPr>
          <w:sz w:val="22"/>
          <w:szCs w:val="22"/>
          <w:lang w:val="en-GB"/>
        </w:rPr>
        <w:t>;</w:t>
      </w:r>
    </w:p>
    <w:p w14:paraId="75E9490B" w14:textId="77777777" w:rsidR="000177D7" w:rsidRPr="00CC7525" w:rsidRDefault="000177D7" w:rsidP="000177D7">
      <w:pPr>
        <w:ind w:firstLine="567"/>
        <w:rPr>
          <w:sz w:val="22"/>
          <w:szCs w:val="22"/>
          <w:lang w:val="en-GB"/>
        </w:rPr>
      </w:pPr>
      <w:r w:rsidRPr="00CC7525">
        <w:rPr>
          <w:sz w:val="22"/>
          <w:szCs w:val="22"/>
          <w:lang w:val="en-GB"/>
        </w:rPr>
        <w:t xml:space="preserve">3.4.2. bet </w:t>
      </w:r>
      <w:proofErr w:type="spellStart"/>
      <w:r w:rsidRPr="00CC7525">
        <w:rPr>
          <w:sz w:val="22"/>
          <w:szCs w:val="22"/>
          <w:lang w:val="en-GB"/>
        </w:rPr>
        <w:t>koks</w:t>
      </w:r>
      <w:proofErr w:type="spellEnd"/>
      <w:r w:rsidRPr="00CC7525">
        <w:rPr>
          <w:sz w:val="22"/>
          <w:szCs w:val="22"/>
          <w:lang w:val="en-GB"/>
        </w:rPr>
        <w:t xml:space="preserve"> </w:t>
      </w:r>
      <w:proofErr w:type="spellStart"/>
      <w:r w:rsidRPr="00CC7525">
        <w:rPr>
          <w:sz w:val="22"/>
          <w:szCs w:val="22"/>
          <w:lang w:val="en-GB"/>
        </w:rPr>
        <w:t>uždelsimas</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sutrikimas</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atliekamo</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pakeitimo</w:t>
      </w:r>
      <w:proofErr w:type="spellEnd"/>
      <w:r w:rsidRPr="00CC7525">
        <w:rPr>
          <w:sz w:val="22"/>
          <w:szCs w:val="22"/>
          <w:lang w:val="en-GB"/>
        </w:rPr>
        <w:t>;</w:t>
      </w:r>
    </w:p>
    <w:p w14:paraId="11A425CF" w14:textId="77777777" w:rsidR="000177D7" w:rsidRPr="00CC7525" w:rsidRDefault="000177D7" w:rsidP="000177D7">
      <w:pPr>
        <w:ind w:firstLine="567"/>
        <w:rPr>
          <w:sz w:val="22"/>
          <w:szCs w:val="22"/>
          <w:lang w:val="en-GB"/>
        </w:rPr>
      </w:pPr>
      <w:r w:rsidRPr="00CC7525">
        <w:rPr>
          <w:sz w:val="22"/>
          <w:szCs w:val="22"/>
          <w:lang w:val="en-GB"/>
        </w:rPr>
        <w:t xml:space="preserve">3.4.3. </w:t>
      </w:r>
      <w:proofErr w:type="spellStart"/>
      <w:r w:rsidRPr="00CC7525">
        <w:rPr>
          <w:sz w:val="22"/>
          <w:szCs w:val="22"/>
          <w:lang w:val="en-GB"/>
        </w:rPr>
        <w:t>vėluojama</w:t>
      </w:r>
      <w:proofErr w:type="spellEnd"/>
      <w:r w:rsidRPr="00CC7525">
        <w:rPr>
          <w:sz w:val="22"/>
          <w:szCs w:val="22"/>
          <w:lang w:val="en-GB"/>
        </w:rPr>
        <w:t xml:space="preserve"> </w:t>
      </w:r>
      <w:proofErr w:type="spellStart"/>
      <w:r w:rsidRPr="00CC7525">
        <w:rPr>
          <w:sz w:val="22"/>
          <w:szCs w:val="22"/>
          <w:lang w:val="en-GB"/>
        </w:rPr>
        <w:t>perduoti</w:t>
      </w:r>
      <w:proofErr w:type="spellEnd"/>
      <w:r w:rsidRPr="00CC7525">
        <w:rPr>
          <w:sz w:val="22"/>
          <w:szCs w:val="22"/>
          <w:lang w:val="en-GB"/>
        </w:rPr>
        <w:t xml:space="preserve"> </w:t>
      </w:r>
      <w:proofErr w:type="spellStart"/>
      <w:r w:rsidRPr="00CC7525">
        <w:rPr>
          <w:sz w:val="22"/>
          <w:szCs w:val="22"/>
          <w:lang w:val="en-GB"/>
        </w:rPr>
        <w:t>Statybvietę</w:t>
      </w:r>
      <w:proofErr w:type="spellEnd"/>
      <w:r w:rsidRPr="00CC7525">
        <w:rPr>
          <w:sz w:val="22"/>
          <w:szCs w:val="22"/>
          <w:lang w:val="en-GB"/>
        </w:rPr>
        <w:t>;</w:t>
      </w:r>
    </w:p>
    <w:p w14:paraId="614B1E95" w14:textId="77777777" w:rsidR="000177D7" w:rsidRPr="00CC7525" w:rsidRDefault="000177D7" w:rsidP="000177D7">
      <w:pPr>
        <w:ind w:firstLine="567"/>
        <w:rPr>
          <w:sz w:val="22"/>
          <w:szCs w:val="22"/>
          <w:lang w:val="en-GB"/>
        </w:rPr>
      </w:pPr>
      <w:r w:rsidRPr="00CC7525">
        <w:rPr>
          <w:sz w:val="22"/>
          <w:szCs w:val="22"/>
          <w:lang w:val="en-GB"/>
        </w:rPr>
        <w:t xml:space="preserve">3.4.4. </w:t>
      </w:r>
      <w:proofErr w:type="spellStart"/>
      <w:r w:rsidRPr="00CC7525">
        <w:rPr>
          <w:sz w:val="22"/>
          <w:szCs w:val="22"/>
          <w:lang w:val="en-GB"/>
        </w:rPr>
        <w:t>kitos</w:t>
      </w:r>
      <w:proofErr w:type="spellEnd"/>
      <w:r w:rsidRPr="00CC7525">
        <w:rPr>
          <w:sz w:val="22"/>
          <w:szCs w:val="22"/>
          <w:lang w:val="en-GB"/>
        </w:rPr>
        <w:t xml:space="preserve"> </w:t>
      </w:r>
      <w:proofErr w:type="spellStart"/>
      <w:r w:rsidRPr="00CC7525">
        <w:rPr>
          <w:sz w:val="22"/>
          <w:szCs w:val="22"/>
          <w:lang w:val="en-GB"/>
        </w:rPr>
        <w:t>aplinkybės</w:t>
      </w:r>
      <w:proofErr w:type="spellEnd"/>
      <w:r w:rsidRPr="00CC7525">
        <w:rPr>
          <w:sz w:val="22"/>
          <w:szCs w:val="22"/>
          <w:lang w:val="en-GB"/>
        </w:rPr>
        <w:t xml:space="preserve">, </w:t>
      </w:r>
      <w:proofErr w:type="spellStart"/>
      <w:r w:rsidRPr="00CC7525">
        <w:rPr>
          <w:sz w:val="22"/>
          <w:szCs w:val="22"/>
          <w:lang w:val="en-GB"/>
        </w:rPr>
        <w:t>kurios</w:t>
      </w:r>
      <w:proofErr w:type="spellEnd"/>
      <w:r w:rsidRPr="00CC7525">
        <w:rPr>
          <w:sz w:val="22"/>
          <w:szCs w:val="22"/>
          <w:lang w:val="en-GB"/>
        </w:rPr>
        <w:t xml:space="preserve"> </w:t>
      </w:r>
      <w:proofErr w:type="spellStart"/>
      <w:r w:rsidRPr="00CC7525">
        <w:rPr>
          <w:sz w:val="22"/>
          <w:szCs w:val="22"/>
          <w:lang w:val="en-GB"/>
        </w:rPr>
        <w:t>nebuvo</w:t>
      </w:r>
      <w:proofErr w:type="spellEnd"/>
      <w:r w:rsidRPr="00CC7525">
        <w:rPr>
          <w:sz w:val="22"/>
          <w:szCs w:val="22"/>
          <w:lang w:val="en-GB"/>
        </w:rPr>
        <w:t xml:space="preserve"> </w:t>
      </w:r>
      <w:proofErr w:type="spellStart"/>
      <w:r w:rsidRPr="00CC7525">
        <w:rPr>
          <w:sz w:val="22"/>
          <w:szCs w:val="22"/>
          <w:lang w:val="en-GB"/>
        </w:rPr>
        <w:t>žinomos</w:t>
      </w:r>
      <w:proofErr w:type="spellEnd"/>
      <w:r w:rsidRPr="00CC7525">
        <w:rPr>
          <w:sz w:val="22"/>
          <w:szCs w:val="22"/>
          <w:lang w:val="en-GB"/>
        </w:rPr>
        <w:t xml:space="preserve"> </w:t>
      </w:r>
      <w:proofErr w:type="spellStart"/>
      <w:r w:rsidRPr="00CC7525">
        <w:rPr>
          <w:sz w:val="22"/>
          <w:szCs w:val="22"/>
          <w:lang w:val="en-GB"/>
        </w:rPr>
        <w:t>iki</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pasirašymo</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kuriomis</w:t>
      </w:r>
      <w:proofErr w:type="spellEnd"/>
      <w:r w:rsidRPr="00CC7525">
        <w:rPr>
          <w:sz w:val="22"/>
          <w:szCs w:val="22"/>
          <w:lang w:val="en-GB"/>
        </w:rPr>
        <w:t xml:space="preserve"> </w:t>
      </w:r>
      <w:proofErr w:type="spellStart"/>
      <w:r w:rsidRPr="00CC7525">
        <w:rPr>
          <w:sz w:val="22"/>
          <w:szCs w:val="22"/>
          <w:lang w:val="en-GB"/>
        </w:rPr>
        <w:t>susidurtų</w:t>
      </w:r>
      <w:proofErr w:type="spellEnd"/>
      <w:r w:rsidRPr="00CC7525">
        <w:rPr>
          <w:sz w:val="22"/>
          <w:szCs w:val="22"/>
          <w:lang w:val="en-GB"/>
        </w:rPr>
        <w:t xml:space="preserve"> bet </w:t>
      </w:r>
      <w:proofErr w:type="spellStart"/>
      <w:r w:rsidRPr="00CC7525">
        <w:rPr>
          <w:sz w:val="22"/>
          <w:szCs w:val="22"/>
          <w:lang w:val="en-GB"/>
        </w:rPr>
        <w:t>kuris</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Aplinkybės</w:t>
      </w:r>
      <w:proofErr w:type="spellEnd"/>
      <w:r w:rsidRPr="00CC7525">
        <w:rPr>
          <w:sz w:val="22"/>
          <w:szCs w:val="22"/>
          <w:lang w:val="en-GB"/>
        </w:rPr>
        <w:t xml:space="preserve">, </w:t>
      </w:r>
      <w:proofErr w:type="spellStart"/>
      <w:r w:rsidRPr="00CC7525">
        <w:rPr>
          <w:sz w:val="22"/>
          <w:szCs w:val="22"/>
          <w:lang w:val="en-GB"/>
        </w:rPr>
        <w:t>kurios</w:t>
      </w:r>
      <w:proofErr w:type="spellEnd"/>
      <w:r w:rsidRPr="00CC7525">
        <w:rPr>
          <w:sz w:val="22"/>
          <w:szCs w:val="22"/>
          <w:lang w:val="en-GB"/>
        </w:rPr>
        <w:t xml:space="preserve">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priskiriamos</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rizikai</w:t>
      </w:r>
      <w:proofErr w:type="spellEnd"/>
      <w:r w:rsidRPr="00CC7525">
        <w:rPr>
          <w:sz w:val="22"/>
          <w:szCs w:val="22"/>
          <w:lang w:val="en-GB"/>
        </w:rPr>
        <w:t xml:space="preserve">, </w:t>
      </w:r>
      <w:proofErr w:type="spellStart"/>
      <w:r w:rsidRPr="00CC7525">
        <w:rPr>
          <w:sz w:val="22"/>
          <w:szCs w:val="22"/>
          <w:lang w:val="en-GB"/>
        </w:rPr>
        <w:t>pavyzdžiui</w:t>
      </w:r>
      <w:proofErr w:type="spellEnd"/>
      <w:r w:rsidRPr="00CC7525">
        <w:rPr>
          <w:sz w:val="22"/>
          <w:szCs w:val="22"/>
          <w:lang w:val="en-GB"/>
        </w:rPr>
        <w:t xml:space="preserve">, </w:t>
      </w:r>
      <w:proofErr w:type="spellStart"/>
      <w:r w:rsidRPr="00CC7525">
        <w:rPr>
          <w:sz w:val="22"/>
          <w:szCs w:val="22"/>
          <w:lang w:val="en-GB"/>
        </w:rPr>
        <w:t>subrangovų</w:t>
      </w:r>
      <w:proofErr w:type="spellEnd"/>
      <w:r w:rsidRPr="00CC7525">
        <w:rPr>
          <w:sz w:val="22"/>
          <w:szCs w:val="22"/>
          <w:lang w:val="en-GB"/>
        </w:rPr>
        <w:t xml:space="preserve"> (</w:t>
      </w:r>
      <w:proofErr w:type="spellStart"/>
      <w:r w:rsidRPr="00CC7525">
        <w:rPr>
          <w:sz w:val="22"/>
          <w:szCs w:val="22"/>
          <w:lang w:val="en-GB"/>
        </w:rPr>
        <w:t>jei</w:t>
      </w:r>
      <w:proofErr w:type="spellEnd"/>
      <w:r w:rsidRPr="00CC7525">
        <w:rPr>
          <w:sz w:val="22"/>
          <w:szCs w:val="22"/>
          <w:lang w:val="en-GB"/>
        </w:rPr>
        <w:t xml:space="preserve"> </w:t>
      </w:r>
      <w:proofErr w:type="spellStart"/>
      <w:r w:rsidRPr="00CC7525">
        <w:rPr>
          <w:sz w:val="22"/>
          <w:szCs w:val="22"/>
          <w:lang w:val="en-GB"/>
        </w:rPr>
        <w:t>jie</w:t>
      </w:r>
      <w:proofErr w:type="spellEnd"/>
      <w:r w:rsidRPr="00CC7525">
        <w:rPr>
          <w:sz w:val="22"/>
          <w:szCs w:val="22"/>
          <w:lang w:val="en-GB"/>
        </w:rPr>
        <w:t xml:space="preserve"> </w:t>
      </w:r>
      <w:proofErr w:type="spellStart"/>
      <w:r w:rsidRPr="00CC7525">
        <w:rPr>
          <w:sz w:val="22"/>
          <w:szCs w:val="22"/>
          <w:lang w:val="en-GB"/>
        </w:rPr>
        <w:t>pasitelkiami</w:t>
      </w:r>
      <w:proofErr w:type="spellEnd"/>
      <w:r w:rsidRPr="00CC7525">
        <w:rPr>
          <w:sz w:val="22"/>
          <w:szCs w:val="22"/>
          <w:lang w:val="en-GB"/>
        </w:rPr>
        <w:t xml:space="preserve">) </w:t>
      </w:r>
      <w:proofErr w:type="spellStart"/>
      <w:r w:rsidRPr="00CC7525">
        <w:rPr>
          <w:sz w:val="22"/>
          <w:szCs w:val="22"/>
          <w:lang w:val="en-GB"/>
        </w:rPr>
        <w:t>neveikimas</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netinkamas</w:t>
      </w:r>
      <w:proofErr w:type="spellEnd"/>
      <w:r w:rsidRPr="00CC7525">
        <w:rPr>
          <w:sz w:val="22"/>
          <w:szCs w:val="22"/>
          <w:lang w:val="en-GB"/>
        </w:rPr>
        <w:t xml:space="preserve"> </w:t>
      </w:r>
      <w:proofErr w:type="spellStart"/>
      <w:r w:rsidRPr="00CC7525">
        <w:rPr>
          <w:sz w:val="22"/>
          <w:szCs w:val="22"/>
          <w:lang w:val="en-GB"/>
        </w:rPr>
        <w:t>veikimas</w:t>
      </w:r>
      <w:proofErr w:type="spellEnd"/>
      <w:r w:rsidRPr="00CC7525">
        <w:rPr>
          <w:sz w:val="22"/>
          <w:szCs w:val="22"/>
          <w:lang w:val="en-GB"/>
        </w:rPr>
        <w:t xml:space="preserve">, </w:t>
      </w:r>
      <w:proofErr w:type="spellStart"/>
      <w:r w:rsidRPr="00CC7525">
        <w:rPr>
          <w:sz w:val="22"/>
          <w:szCs w:val="22"/>
          <w:lang w:val="en-GB"/>
        </w:rPr>
        <w:t>nėra</w:t>
      </w:r>
      <w:proofErr w:type="spellEnd"/>
      <w:r w:rsidRPr="00CC7525">
        <w:rPr>
          <w:sz w:val="22"/>
          <w:szCs w:val="22"/>
          <w:lang w:val="en-GB"/>
        </w:rPr>
        <w:t xml:space="preserve"> </w:t>
      </w:r>
      <w:proofErr w:type="spellStart"/>
      <w:r w:rsidRPr="00CC7525">
        <w:rPr>
          <w:sz w:val="22"/>
          <w:szCs w:val="22"/>
          <w:lang w:val="en-GB"/>
        </w:rPr>
        <w:t>laikomos</w:t>
      </w:r>
      <w:proofErr w:type="spellEnd"/>
      <w:r w:rsidRPr="00CC7525">
        <w:rPr>
          <w:sz w:val="22"/>
          <w:szCs w:val="22"/>
          <w:lang w:val="en-GB"/>
        </w:rPr>
        <w:t xml:space="preserve"> </w:t>
      </w:r>
      <w:proofErr w:type="spellStart"/>
      <w:r w:rsidRPr="00CC7525">
        <w:rPr>
          <w:sz w:val="22"/>
          <w:szCs w:val="22"/>
          <w:lang w:val="en-GB"/>
        </w:rPr>
        <w:t>aplinkybėmis</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kurių</w:t>
      </w:r>
      <w:proofErr w:type="spellEnd"/>
      <w:r w:rsidRPr="00CC7525">
        <w:rPr>
          <w:sz w:val="22"/>
          <w:szCs w:val="22"/>
          <w:lang w:val="en-GB"/>
        </w:rPr>
        <w:t xml:space="preserve"> </w:t>
      </w:r>
      <w:proofErr w:type="spellStart"/>
      <w:r w:rsidRPr="00CC7525">
        <w:rPr>
          <w:sz w:val="22"/>
          <w:szCs w:val="22"/>
          <w:lang w:val="en-GB"/>
        </w:rPr>
        <w:t>gali</w:t>
      </w:r>
      <w:proofErr w:type="spellEnd"/>
      <w:r w:rsidRPr="00CC7525">
        <w:rPr>
          <w:sz w:val="22"/>
          <w:szCs w:val="22"/>
          <w:lang w:val="en-GB"/>
        </w:rPr>
        <w:t xml:space="preserve"> </w:t>
      </w:r>
      <w:proofErr w:type="spellStart"/>
      <w:r w:rsidRPr="00CC7525">
        <w:rPr>
          <w:sz w:val="22"/>
          <w:szCs w:val="22"/>
          <w:lang w:val="en-GB"/>
        </w:rPr>
        <w:t>būti</w:t>
      </w:r>
      <w:proofErr w:type="spellEnd"/>
      <w:r w:rsidRPr="00CC7525">
        <w:rPr>
          <w:sz w:val="22"/>
          <w:szCs w:val="22"/>
          <w:lang w:val="en-GB"/>
        </w:rPr>
        <w:t xml:space="preserve"> </w:t>
      </w:r>
      <w:proofErr w:type="spellStart"/>
      <w:r w:rsidRPr="00CC7525">
        <w:rPr>
          <w:sz w:val="22"/>
          <w:szCs w:val="22"/>
          <w:lang w:val="en-GB"/>
        </w:rPr>
        <w:t>sustabdomas</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atlikimo</w:t>
      </w:r>
      <w:proofErr w:type="spellEnd"/>
      <w:r w:rsidRPr="00CC7525">
        <w:rPr>
          <w:sz w:val="22"/>
          <w:szCs w:val="22"/>
          <w:lang w:val="en-GB"/>
        </w:rPr>
        <w:t xml:space="preserve"> </w:t>
      </w:r>
      <w:proofErr w:type="spellStart"/>
      <w:r w:rsidRPr="00CC7525">
        <w:rPr>
          <w:sz w:val="22"/>
          <w:szCs w:val="22"/>
          <w:lang w:val="en-GB"/>
        </w:rPr>
        <w:t>terminas</w:t>
      </w:r>
      <w:proofErr w:type="spellEnd"/>
      <w:r w:rsidRPr="00CC7525">
        <w:rPr>
          <w:sz w:val="22"/>
          <w:szCs w:val="22"/>
          <w:lang w:val="en-GB"/>
        </w:rPr>
        <w:t>.</w:t>
      </w:r>
    </w:p>
    <w:p w14:paraId="19E136AA" w14:textId="77777777" w:rsidR="000177D7" w:rsidRPr="00CC7525" w:rsidRDefault="000177D7" w:rsidP="000177D7">
      <w:pPr>
        <w:ind w:firstLine="567"/>
        <w:rPr>
          <w:sz w:val="22"/>
          <w:szCs w:val="22"/>
          <w:lang w:val="en-GB"/>
        </w:rPr>
      </w:pPr>
      <w:r w:rsidRPr="00CC7525">
        <w:rPr>
          <w:sz w:val="22"/>
          <w:szCs w:val="22"/>
          <w:lang w:val="en-GB"/>
        </w:rPr>
        <w:t xml:space="preserve">3.5. </w:t>
      </w:r>
      <w:proofErr w:type="spellStart"/>
      <w:r w:rsidRPr="00CC7525">
        <w:rPr>
          <w:sz w:val="22"/>
          <w:szCs w:val="22"/>
          <w:lang w:val="en-GB"/>
        </w:rPr>
        <w:t>Jeigu</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dalies</w:t>
      </w:r>
      <w:proofErr w:type="spellEnd"/>
      <w:r w:rsidRPr="00CC7525">
        <w:rPr>
          <w:sz w:val="22"/>
          <w:szCs w:val="22"/>
          <w:lang w:val="en-GB"/>
        </w:rPr>
        <w:t xml:space="preserve"> </w:t>
      </w:r>
      <w:proofErr w:type="spellStart"/>
      <w:r w:rsidRPr="00CC7525">
        <w:rPr>
          <w:sz w:val="22"/>
          <w:szCs w:val="22"/>
          <w:lang w:val="en-GB"/>
        </w:rPr>
        <w:t>atlikimo</w:t>
      </w:r>
      <w:proofErr w:type="spellEnd"/>
      <w:r w:rsidRPr="00CC7525">
        <w:rPr>
          <w:sz w:val="22"/>
          <w:szCs w:val="22"/>
          <w:lang w:val="en-GB"/>
        </w:rPr>
        <w:t xml:space="preserve"> </w:t>
      </w:r>
      <w:proofErr w:type="spellStart"/>
      <w:r w:rsidRPr="00CC7525">
        <w:rPr>
          <w:sz w:val="22"/>
          <w:szCs w:val="22"/>
          <w:lang w:val="en-GB"/>
        </w:rPr>
        <w:t>terminas</w:t>
      </w:r>
      <w:proofErr w:type="spellEnd"/>
      <w:r w:rsidRPr="00CC7525">
        <w:rPr>
          <w:sz w:val="22"/>
          <w:szCs w:val="22"/>
          <w:lang w:val="en-GB"/>
        </w:rPr>
        <w:t xml:space="preserve"> </w:t>
      </w:r>
      <w:proofErr w:type="spellStart"/>
      <w:r w:rsidRPr="00CC7525">
        <w:rPr>
          <w:sz w:val="22"/>
          <w:szCs w:val="22"/>
          <w:lang w:val="en-GB"/>
        </w:rPr>
        <w:t>stabdomas</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iniciatyva</w:t>
      </w:r>
      <w:proofErr w:type="spellEnd"/>
      <w:r w:rsidRPr="00CC7525">
        <w:rPr>
          <w:sz w:val="22"/>
          <w:szCs w:val="22"/>
          <w:lang w:val="en-GB"/>
        </w:rPr>
        <w:t xml:space="preserve">, </w:t>
      </w:r>
      <w:proofErr w:type="spellStart"/>
      <w:r w:rsidRPr="00CC7525">
        <w:rPr>
          <w:sz w:val="22"/>
          <w:szCs w:val="22"/>
          <w:lang w:val="en-GB"/>
        </w:rPr>
        <w:t>tokiu</w:t>
      </w:r>
      <w:proofErr w:type="spellEnd"/>
      <w:r w:rsidRPr="00CC7525">
        <w:rPr>
          <w:sz w:val="22"/>
          <w:szCs w:val="22"/>
          <w:lang w:val="en-GB"/>
        </w:rPr>
        <w:t xml:space="preserve"> </w:t>
      </w:r>
      <w:proofErr w:type="spellStart"/>
      <w:r w:rsidRPr="00CC7525">
        <w:rPr>
          <w:sz w:val="22"/>
          <w:szCs w:val="22"/>
          <w:lang w:val="en-GB"/>
        </w:rPr>
        <w:t>atveju</w:t>
      </w:r>
      <w:proofErr w:type="spellEnd"/>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raštu</w:t>
      </w:r>
      <w:proofErr w:type="spellEnd"/>
      <w:r w:rsidRPr="00CC7525">
        <w:rPr>
          <w:sz w:val="22"/>
          <w:szCs w:val="22"/>
          <w:lang w:val="en-GB"/>
        </w:rPr>
        <w:t xml:space="preserve"> </w:t>
      </w:r>
      <w:proofErr w:type="spellStart"/>
      <w:r w:rsidRPr="00CC7525">
        <w:rPr>
          <w:sz w:val="22"/>
          <w:szCs w:val="22"/>
          <w:lang w:val="en-GB"/>
        </w:rPr>
        <w:t>nurodęs</w:t>
      </w:r>
      <w:proofErr w:type="spellEnd"/>
      <w:r w:rsidRPr="00CC7525">
        <w:rPr>
          <w:sz w:val="22"/>
          <w:szCs w:val="22"/>
          <w:lang w:val="en-GB"/>
        </w:rPr>
        <w:t xml:space="preserve"> </w:t>
      </w:r>
      <w:proofErr w:type="spellStart"/>
      <w:r w:rsidRPr="00CC7525">
        <w:rPr>
          <w:sz w:val="22"/>
          <w:szCs w:val="22"/>
          <w:lang w:val="en-GB"/>
        </w:rPr>
        <w:t>atsiradusias</w:t>
      </w:r>
      <w:proofErr w:type="spellEnd"/>
      <w:r w:rsidRPr="00CC7525">
        <w:rPr>
          <w:sz w:val="22"/>
          <w:szCs w:val="22"/>
          <w:lang w:val="en-GB"/>
        </w:rPr>
        <w:t xml:space="preserve"> </w:t>
      </w:r>
      <w:proofErr w:type="spellStart"/>
      <w:r w:rsidRPr="00CC7525">
        <w:rPr>
          <w:sz w:val="22"/>
          <w:szCs w:val="22"/>
          <w:lang w:val="en-GB"/>
        </w:rPr>
        <w:t>aplinkybes</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3.4 </w:t>
      </w:r>
      <w:proofErr w:type="spellStart"/>
      <w:r w:rsidRPr="00CC7525">
        <w:rPr>
          <w:sz w:val="22"/>
          <w:szCs w:val="22"/>
          <w:lang w:val="en-GB"/>
        </w:rPr>
        <w:t>punktą</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įspėjęs</w:t>
      </w:r>
      <w:proofErr w:type="spellEnd"/>
      <w:r w:rsidRPr="00CC7525">
        <w:rPr>
          <w:sz w:val="22"/>
          <w:szCs w:val="22"/>
          <w:lang w:val="en-GB"/>
        </w:rPr>
        <w:t xml:space="preserve"> </w:t>
      </w:r>
      <w:proofErr w:type="spellStart"/>
      <w:r w:rsidRPr="00CC7525">
        <w:rPr>
          <w:sz w:val="22"/>
          <w:szCs w:val="22"/>
          <w:lang w:val="en-GB"/>
        </w:rPr>
        <w:t>Rangovą</w:t>
      </w:r>
      <w:proofErr w:type="spellEnd"/>
      <w:r w:rsidRPr="00CC7525">
        <w:rPr>
          <w:sz w:val="22"/>
          <w:szCs w:val="22"/>
          <w:lang w:val="en-GB"/>
        </w:rPr>
        <w:t xml:space="preserve"> </w:t>
      </w:r>
      <w:proofErr w:type="spellStart"/>
      <w:r w:rsidRPr="00CC7525">
        <w:rPr>
          <w:sz w:val="22"/>
          <w:szCs w:val="22"/>
          <w:lang w:val="en-GB"/>
        </w:rPr>
        <w:t>prieš</w:t>
      </w:r>
      <w:proofErr w:type="spellEnd"/>
      <w:r w:rsidRPr="00CC7525">
        <w:rPr>
          <w:sz w:val="22"/>
          <w:szCs w:val="22"/>
          <w:lang w:val="en-GB"/>
        </w:rPr>
        <w:t xml:space="preserve"> 3 (tris) </w:t>
      </w:r>
      <w:proofErr w:type="spellStart"/>
      <w:r w:rsidRPr="00CC7525">
        <w:rPr>
          <w:sz w:val="22"/>
          <w:szCs w:val="22"/>
          <w:lang w:val="en-GB"/>
        </w:rPr>
        <w:t>darbo</w:t>
      </w:r>
      <w:proofErr w:type="spellEnd"/>
      <w:r w:rsidRPr="00CC7525">
        <w:rPr>
          <w:sz w:val="22"/>
          <w:szCs w:val="22"/>
          <w:lang w:val="en-GB"/>
        </w:rPr>
        <w:t xml:space="preserve"> </w:t>
      </w:r>
      <w:proofErr w:type="spellStart"/>
      <w:r w:rsidRPr="00CC7525">
        <w:rPr>
          <w:sz w:val="22"/>
          <w:szCs w:val="22"/>
          <w:lang w:val="en-GB"/>
        </w:rPr>
        <w:t>dienas</w:t>
      </w:r>
      <w:proofErr w:type="spellEnd"/>
      <w:r w:rsidRPr="00CC7525">
        <w:rPr>
          <w:sz w:val="22"/>
          <w:szCs w:val="22"/>
          <w:lang w:val="en-GB"/>
        </w:rPr>
        <w:t xml:space="preserve">, </w:t>
      </w:r>
      <w:proofErr w:type="spellStart"/>
      <w:r w:rsidRPr="00CC7525">
        <w:rPr>
          <w:sz w:val="22"/>
          <w:szCs w:val="22"/>
          <w:lang w:val="en-GB"/>
        </w:rPr>
        <w:t>stabdo</w:t>
      </w:r>
      <w:proofErr w:type="spellEnd"/>
      <w:r w:rsidRPr="00CC7525">
        <w:rPr>
          <w:sz w:val="22"/>
          <w:szCs w:val="22"/>
          <w:lang w:val="en-GB"/>
        </w:rPr>
        <w:t xml:space="preserve"> </w:t>
      </w:r>
      <w:proofErr w:type="spellStart"/>
      <w:r w:rsidRPr="00CC7525">
        <w:rPr>
          <w:sz w:val="22"/>
          <w:szCs w:val="22"/>
          <w:lang w:val="en-GB"/>
        </w:rPr>
        <w:t>visų</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dalies</w:t>
      </w:r>
      <w:proofErr w:type="spellEnd"/>
      <w:r w:rsidRPr="00CC7525">
        <w:rPr>
          <w:sz w:val="22"/>
          <w:szCs w:val="22"/>
          <w:lang w:val="en-GB"/>
        </w:rPr>
        <w:t xml:space="preserve"> </w:t>
      </w:r>
      <w:proofErr w:type="spellStart"/>
      <w:r w:rsidRPr="00CC7525">
        <w:rPr>
          <w:sz w:val="22"/>
          <w:szCs w:val="22"/>
          <w:lang w:val="en-GB"/>
        </w:rPr>
        <w:t>atlikimą</w:t>
      </w:r>
      <w:proofErr w:type="spellEnd"/>
      <w:r w:rsidRPr="00CC7525">
        <w:rPr>
          <w:sz w:val="22"/>
          <w:szCs w:val="22"/>
          <w:lang w:val="en-GB"/>
        </w:rPr>
        <w:t xml:space="preserve"> </w:t>
      </w:r>
      <w:proofErr w:type="spellStart"/>
      <w:r w:rsidRPr="00CC7525">
        <w:rPr>
          <w:sz w:val="22"/>
          <w:szCs w:val="22"/>
          <w:lang w:val="en-GB"/>
        </w:rPr>
        <w:t>nurodydamas</w:t>
      </w:r>
      <w:proofErr w:type="spellEnd"/>
      <w:r w:rsidRPr="00CC7525">
        <w:rPr>
          <w:sz w:val="22"/>
          <w:szCs w:val="22"/>
          <w:lang w:val="en-GB"/>
        </w:rPr>
        <w:t xml:space="preserve"> (</w:t>
      </w:r>
      <w:proofErr w:type="spellStart"/>
      <w:r w:rsidRPr="00CC7525">
        <w:rPr>
          <w:sz w:val="22"/>
          <w:szCs w:val="22"/>
          <w:lang w:val="en-GB"/>
        </w:rPr>
        <w:t>jeigu</w:t>
      </w:r>
      <w:proofErr w:type="spellEnd"/>
      <w:r w:rsidRPr="00CC7525">
        <w:rPr>
          <w:sz w:val="22"/>
          <w:szCs w:val="22"/>
          <w:lang w:val="en-GB"/>
        </w:rPr>
        <w:t xml:space="preserve"> </w:t>
      </w:r>
      <w:proofErr w:type="spellStart"/>
      <w:r w:rsidRPr="00CC7525">
        <w:rPr>
          <w:sz w:val="22"/>
          <w:szCs w:val="22"/>
          <w:lang w:val="en-GB"/>
        </w:rPr>
        <w:t>įmanoma</w:t>
      </w:r>
      <w:proofErr w:type="spellEnd"/>
      <w:r w:rsidRPr="00CC7525">
        <w:rPr>
          <w:sz w:val="22"/>
          <w:szCs w:val="22"/>
          <w:lang w:val="en-GB"/>
        </w:rPr>
        <w:t xml:space="preserve">) </w:t>
      </w:r>
      <w:proofErr w:type="spellStart"/>
      <w:r w:rsidRPr="00CC7525">
        <w:rPr>
          <w:sz w:val="22"/>
          <w:szCs w:val="22"/>
          <w:lang w:val="en-GB"/>
        </w:rPr>
        <w:t>sustabdymo</w:t>
      </w:r>
      <w:proofErr w:type="spellEnd"/>
      <w:r w:rsidRPr="00CC7525">
        <w:rPr>
          <w:sz w:val="22"/>
          <w:szCs w:val="22"/>
          <w:lang w:val="en-GB"/>
        </w:rPr>
        <w:t xml:space="preserve"> </w:t>
      </w:r>
      <w:proofErr w:type="spellStart"/>
      <w:r w:rsidRPr="00CC7525">
        <w:rPr>
          <w:sz w:val="22"/>
          <w:szCs w:val="22"/>
          <w:lang w:val="en-GB"/>
        </w:rPr>
        <w:t>trukmę</w:t>
      </w:r>
      <w:proofErr w:type="spellEnd"/>
      <w:r w:rsidRPr="00CC7525">
        <w:rPr>
          <w:sz w:val="22"/>
          <w:szCs w:val="22"/>
          <w:lang w:val="en-GB"/>
        </w:rPr>
        <w:t xml:space="preserve"> </w:t>
      </w:r>
      <w:proofErr w:type="spellStart"/>
      <w:r w:rsidRPr="00CC7525">
        <w:rPr>
          <w:sz w:val="22"/>
          <w:szCs w:val="22"/>
          <w:lang w:val="en-GB"/>
        </w:rPr>
        <w:t>dienomis</w:t>
      </w:r>
      <w:proofErr w:type="spellEnd"/>
      <w:r w:rsidRPr="00CC7525">
        <w:rPr>
          <w:sz w:val="22"/>
          <w:szCs w:val="22"/>
          <w:lang w:val="en-GB"/>
        </w:rPr>
        <w:t>.</w:t>
      </w:r>
    </w:p>
    <w:p w14:paraId="6FFAC6E3" w14:textId="77777777" w:rsidR="000177D7" w:rsidRPr="00CC7525" w:rsidRDefault="000177D7" w:rsidP="000177D7">
      <w:pPr>
        <w:ind w:firstLine="567"/>
        <w:rPr>
          <w:sz w:val="22"/>
          <w:szCs w:val="22"/>
          <w:lang w:val="en-GB"/>
        </w:rPr>
      </w:pPr>
      <w:r w:rsidRPr="00CC7525">
        <w:rPr>
          <w:sz w:val="22"/>
          <w:szCs w:val="22"/>
          <w:lang w:val="en-GB"/>
        </w:rPr>
        <w:t xml:space="preserve">3.6. </w:t>
      </w:r>
      <w:proofErr w:type="spellStart"/>
      <w:r w:rsidRPr="00CC7525">
        <w:rPr>
          <w:sz w:val="22"/>
          <w:szCs w:val="22"/>
          <w:lang w:val="en-GB"/>
        </w:rPr>
        <w:t>Jeigu</w:t>
      </w:r>
      <w:proofErr w:type="spellEnd"/>
      <w:r w:rsidRPr="00CC7525">
        <w:rPr>
          <w:sz w:val="22"/>
          <w:szCs w:val="22"/>
          <w:lang w:val="en-GB"/>
        </w:rPr>
        <w:t xml:space="preserve"> Rangovas, </w:t>
      </w:r>
      <w:proofErr w:type="spellStart"/>
      <w:r w:rsidRPr="00CC7525">
        <w:rPr>
          <w:sz w:val="22"/>
          <w:szCs w:val="22"/>
          <w:lang w:val="en-GB"/>
        </w:rPr>
        <w:t>vykdydamas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susiduria</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sąlygomis</w:t>
      </w:r>
      <w:proofErr w:type="spellEnd"/>
      <w:r w:rsidRPr="00CC7525">
        <w:rPr>
          <w:sz w:val="22"/>
          <w:szCs w:val="22"/>
          <w:lang w:val="en-GB"/>
        </w:rPr>
        <w:t xml:space="preserve"> </w:t>
      </w:r>
      <w:proofErr w:type="spellStart"/>
      <w:r w:rsidRPr="00CC7525">
        <w:rPr>
          <w:sz w:val="22"/>
          <w:szCs w:val="22"/>
          <w:lang w:val="en-GB"/>
        </w:rPr>
        <w:t>Statybvietėje</w:t>
      </w:r>
      <w:proofErr w:type="spellEnd"/>
      <w:r w:rsidRPr="00CC7525">
        <w:rPr>
          <w:sz w:val="22"/>
          <w:szCs w:val="22"/>
          <w:lang w:val="en-GB"/>
        </w:rPr>
        <w:t xml:space="preserve">, </w:t>
      </w:r>
      <w:proofErr w:type="spellStart"/>
      <w:r w:rsidRPr="00CC7525">
        <w:rPr>
          <w:sz w:val="22"/>
          <w:szCs w:val="22"/>
          <w:lang w:val="en-GB"/>
        </w:rPr>
        <w:t>kurių</w:t>
      </w:r>
      <w:proofErr w:type="spellEnd"/>
      <w:r w:rsidRPr="00CC7525">
        <w:rPr>
          <w:sz w:val="22"/>
          <w:szCs w:val="22"/>
          <w:lang w:val="en-GB"/>
        </w:rPr>
        <w:t xml:space="preserve"> </w:t>
      </w:r>
      <w:proofErr w:type="spellStart"/>
      <w:r w:rsidRPr="00CC7525">
        <w:rPr>
          <w:sz w:val="22"/>
          <w:szCs w:val="22"/>
          <w:lang w:val="en-GB"/>
        </w:rPr>
        <w:t>jis</w:t>
      </w:r>
      <w:proofErr w:type="spellEnd"/>
      <w:r w:rsidRPr="00CC7525">
        <w:rPr>
          <w:sz w:val="22"/>
          <w:szCs w:val="22"/>
          <w:lang w:val="en-GB"/>
        </w:rPr>
        <w:t xml:space="preserve"> </w:t>
      </w:r>
      <w:proofErr w:type="spellStart"/>
      <w:r w:rsidRPr="00CC7525">
        <w:rPr>
          <w:sz w:val="22"/>
          <w:szCs w:val="22"/>
          <w:lang w:val="en-GB"/>
        </w:rPr>
        <w:t>iki</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pasirašymo</w:t>
      </w:r>
      <w:proofErr w:type="spellEnd"/>
      <w:r w:rsidRPr="00CC7525">
        <w:rPr>
          <w:sz w:val="22"/>
          <w:szCs w:val="22"/>
          <w:lang w:val="en-GB"/>
        </w:rPr>
        <w:t xml:space="preserve"> </w:t>
      </w:r>
      <w:proofErr w:type="spellStart"/>
      <w:r w:rsidRPr="00CC7525">
        <w:rPr>
          <w:sz w:val="22"/>
          <w:szCs w:val="22"/>
          <w:lang w:val="en-GB"/>
        </w:rPr>
        <w:t>pagrįstai</w:t>
      </w:r>
      <w:proofErr w:type="spellEnd"/>
      <w:r w:rsidRPr="00CC7525">
        <w:rPr>
          <w:sz w:val="22"/>
          <w:szCs w:val="22"/>
          <w:lang w:val="en-GB"/>
        </w:rPr>
        <w:t xml:space="preserve"> </w:t>
      </w:r>
      <w:proofErr w:type="spellStart"/>
      <w:r w:rsidRPr="00CC7525">
        <w:rPr>
          <w:sz w:val="22"/>
          <w:szCs w:val="22"/>
          <w:lang w:val="en-GB"/>
        </w:rPr>
        <w:t>negalėjo</w:t>
      </w:r>
      <w:proofErr w:type="spellEnd"/>
      <w:r w:rsidRPr="00CC7525">
        <w:rPr>
          <w:sz w:val="22"/>
          <w:szCs w:val="22"/>
          <w:lang w:val="en-GB"/>
        </w:rPr>
        <w:t xml:space="preserve"> </w:t>
      </w:r>
      <w:proofErr w:type="spellStart"/>
      <w:r w:rsidRPr="00CC7525">
        <w:rPr>
          <w:sz w:val="22"/>
          <w:szCs w:val="22"/>
          <w:lang w:val="en-GB"/>
        </w:rPr>
        <w:t>numatyti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kurių</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neturi</w:t>
      </w:r>
      <w:proofErr w:type="spellEnd"/>
      <w:r w:rsidRPr="00CC7525">
        <w:rPr>
          <w:sz w:val="22"/>
          <w:szCs w:val="22"/>
          <w:lang w:val="en-GB"/>
        </w:rPr>
        <w:t xml:space="preserve"> </w:t>
      </w:r>
      <w:proofErr w:type="spellStart"/>
      <w:r w:rsidRPr="00CC7525">
        <w:rPr>
          <w:sz w:val="22"/>
          <w:szCs w:val="22"/>
          <w:lang w:val="en-GB"/>
        </w:rPr>
        <w:t>galimybės</w:t>
      </w:r>
      <w:proofErr w:type="spellEnd"/>
      <w:r w:rsidRPr="00CC7525">
        <w:rPr>
          <w:sz w:val="22"/>
          <w:szCs w:val="22"/>
          <w:lang w:val="en-GB"/>
        </w:rPr>
        <w:t xml:space="preserve"> </w:t>
      </w:r>
      <w:proofErr w:type="spellStart"/>
      <w:r w:rsidRPr="00CC7525">
        <w:rPr>
          <w:sz w:val="22"/>
          <w:szCs w:val="22"/>
          <w:lang w:val="en-GB"/>
        </w:rPr>
        <w:t>vykdyti</w:t>
      </w:r>
      <w:proofErr w:type="spellEnd"/>
      <w:r w:rsidRPr="00CC7525">
        <w:rPr>
          <w:sz w:val="22"/>
          <w:szCs w:val="22"/>
          <w:lang w:val="en-GB"/>
        </w:rPr>
        <w:t xml:space="preserve"> Darbų,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tai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nedelsdamas</w:t>
      </w:r>
      <w:proofErr w:type="spellEnd"/>
      <w:r w:rsidRPr="00CC7525">
        <w:rPr>
          <w:sz w:val="22"/>
          <w:szCs w:val="22"/>
          <w:lang w:val="en-GB"/>
        </w:rPr>
        <w:t xml:space="preserve"> (ne </w:t>
      </w:r>
      <w:proofErr w:type="spellStart"/>
      <w:r w:rsidRPr="00CC7525">
        <w:rPr>
          <w:sz w:val="22"/>
          <w:szCs w:val="22"/>
          <w:lang w:val="en-GB"/>
        </w:rPr>
        <w:t>vėliau</w:t>
      </w:r>
      <w:proofErr w:type="spellEnd"/>
      <w:r w:rsidRPr="00CC7525">
        <w:rPr>
          <w:sz w:val="22"/>
          <w:szCs w:val="22"/>
          <w:lang w:val="en-GB"/>
        </w:rPr>
        <w:t xml:space="preserve"> </w:t>
      </w:r>
      <w:proofErr w:type="spellStart"/>
      <w:r w:rsidRPr="00CC7525">
        <w:rPr>
          <w:sz w:val="22"/>
          <w:szCs w:val="22"/>
          <w:lang w:val="en-GB"/>
        </w:rPr>
        <w:t>kaip</w:t>
      </w:r>
      <w:proofErr w:type="spellEnd"/>
      <w:r w:rsidRPr="00CC7525">
        <w:rPr>
          <w:sz w:val="22"/>
          <w:szCs w:val="22"/>
          <w:lang w:val="en-GB"/>
        </w:rPr>
        <w:t xml:space="preserve"> per 3 (tris) </w:t>
      </w:r>
      <w:proofErr w:type="spellStart"/>
      <w:r w:rsidRPr="00CC7525">
        <w:rPr>
          <w:sz w:val="22"/>
          <w:szCs w:val="22"/>
          <w:lang w:val="en-GB"/>
        </w:rPr>
        <w:t>darbo</w:t>
      </w:r>
      <w:proofErr w:type="spellEnd"/>
      <w:r w:rsidRPr="00CC7525">
        <w:rPr>
          <w:sz w:val="22"/>
          <w:szCs w:val="22"/>
          <w:lang w:val="en-GB"/>
        </w:rPr>
        <w:t xml:space="preserve"> </w:t>
      </w:r>
      <w:proofErr w:type="spellStart"/>
      <w:r w:rsidRPr="00CC7525">
        <w:rPr>
          <w:sz w:val="22"/>
          <w:szCs w:val="22"/>
          <w:lang w:val="en-GB"/>
        </w:rPr>
        <w:t>dienas</w:t>
      </w:r>
      <w:proofErr w:type="spellEnd"/>
      <w:r w:rsidRPr="00CC7525">
        <w:rPr>
          <w:sz w:val="22"/>
          <w:szCs w:val="22"/>
          <w:lang w:val="en-GB"/>
        </w:rPr>
        <w:t xml:space="preserve">) </w:t>
      </w:r>
      <w:proofErr w:type="spellStart"/>
      <w:r w:rsidRPr="00CC7525">
        <w:rPr>
          <w:sz w:val="22"/>
          <w:szCs w:val="22"/>
          <w:lang w:val="en-GB"/>
        </w:rPr>
        <w:t>raštu</w:t>
      </w:r>
      <w:proofErr w:type="spellEnd"/>
      <w:r w:rsidRPr="00CC7525">
        <w:rPr>
          <w:sz w:val="22"/>
          <w:szCs w:val="22"/>
          <w:lang w:val="en-GB"/>
        </w:rPr>
        <w:t xml:space="preserve"> </w:t>
      </w:r>
      <w:proofErr w:type="spellStart"/>
      <w:r w:rsidRPr="00CC7525">
        <w:rPr>
          <w:sz w:val="22"/>
          <w:szCs w:val="22"/>
          <w:lang w:val="en-GB"/>
        </w:rPr>
        <w:t>pranešti</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detaliai</w:t>
      </w:r>
      <w:proofErr w:type="spellEnd"/>
      <w:r w:rsidRPr="00CC7525">
        <w:rPr>
          <w:sz w:val="22"/>
          <w:szCs w:val="22"/>
          <w:lang w:val="en-GB"/>
        </w:rPr>
        <w:t xml:space="preserve"> </w:t>
      </w:r>
      <w:proofErr w:type="spellStart"/>
      <w:r w:rsidRPr="00CC7525">
        <w:rPr>
          <w:sz w:val="22"/>
          <w:szCs w:val="22"/>
          <w:lang w:val="en-GB"/>
        </w:rPr>
        <w:t>nurodydamas</w:t>
      </w:r>
      <w:proofErr w:type="spellEnd"/>
      <w:r w:rsidRPr="00CC7525">
        <w:rPr>
          <w:sz w:val="22"/>
          <w:szCs w:val="22"/>
          <w:lang w:val="en-GB"/>
        </w:rPr>
        <w:t xml:space="preserve"> </w:t>
      </w:r>
      <w:proofErr w:type="spellStart"/>
      <w:r w:rsidRPr="00CC7525">
        <w:rPr>
          <w:sz w:val="22"/>
          <w:szCs w:val="22"/>
          <w:lang w:val="en-GB"/>
        </w:rPr>
        <w:t>aplinkybes</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prašydamas</w:t>
      </w:r>
      <w:proofErr w:type="spellEnd"/>
      <w:r w:rsidRPr="00CC7525">
        <w:rPr>
          <w:sz w:val="22"/>
          <w:szCs w:val="22"/>
          <w:lang w:val="en-GB"/>
        </w:rPr>
        <w:t xml:space="preserve"> </w:t>
      </w:r>
      <w:proofErr w:type="spellStart"/>
      <w:r w:rsidRPr="00CC7525">
        <w:rPr>
          <w:sz w:val="22"/>
          <w:szCs w:val="22"/>
          <w:lang w:val="en-GB"/>
        </w:rPr>
        <w:t>pripažinti</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nurodytos</w:t>
      </w:r>
      <w:proofErr w:type="spellEnd"/>
      <w:r w:rsidRPr="00CC7525">
        <w:rPr>
          <w:sz w:val="22"/>
          <w:szCs w:val="22"/>
          <w:lang w:val="en-GB"/>
        </w:rPr>
        <w:t xml:space="preserve"> </w:t>
      </w:r>
      <w:proofErr w:type="spellStart"/>
      <w:r w:rsidRPr="00CC7525">
        <w:rPr>
          <w:sz w:val="22"/>
          <w:szCs w:val="22"/>
          <w:lang w:val="en-GB"/>
        </w:rPr>
        <w:t>aplinkybės</w:t>
      </w:r>
      <w:proofErr w:type="spellEnd"/>
      <w:r w:rsidRPr="00CC7525">
        <w:rPr>
          <w:sz w:val="22"/>
          <w:szCs w:val="22"/>
          <w:lang w:val="en-GB"/>
        </w:rPr>
        <w:t xml:space="preserve"> </w:t>
      </w:r>
      <w:proofErr w:type="spellStart"/>
      <w:r w:rsidRPr="00CC7525">
        <w:rPr>
          <w:sz w:val="22"/>
          <w:szCs w:val="22"/>
          <w:lang w:val="en-GB"/>
        </w:rPr>
        <w:t>suteikia</w:t>
      </w:r>
      <w:proofErr w:type="spellEnd"/>
      <w:r w:rsidRPr="00CC7525">
        <w:rPr>
          <w:sz w:val="22"/>
          <w:szCs w:val="22"/>
          <w:lang w:val="en-GB"/>
        </w:rPr>
        <w:t xml:space="preserve"> </w:t>
      </w:r>
      <w:proofErr w:type="spellStart"/>
      <w:r w:rsidRPr="00CC7525">
        <w:rPr>
          <w:sz w:val="22"/>
          <w:szCs w:val="22"/>
          <w:lang w:val="en-GB"/>
        </w:rPr>
        <w:t>teisę</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sustabdyti</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dalies</w:t>
      </w:r>
      <w:proofErr w:type="spellEnd"/>
      <w:r w:rsidRPr="00CC7525">
        <w:rPr>
          <w:sz w:val="22"/>
          <w:szCs w:val="22"/>
          <w:lang w:val="en-GB"/>
        </w:rPr>
        <w:t xml:space="preserve"> </w:t>
      </w:r>
      <w:proofErr w:type="spellStart"/>
      <w:r w:rsidRPr="00CC7525">
        <w:rPr>
          <w:sz w:val="22"/>
          <w:szCs w:val="22"/>
          <w:lang w:val="en-GB"/>
        </w:rPr>
        <w:t>vykdymą</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atlikimo</w:t>
      </w:r>
      <w:proofErr w:type="spellEnd"/>
      <w:r w:rsidRPr="00CC7525">
        <w:rPr>
          <w:sz w:val="22"/>
          <w:szCs w:val="22"/>
          <w:lang w:val="en-GB"/>
        </w:rPr>
        <w:t xml:space="preserve"> </w:t>
      </w:r>
      <w:proofErr w:type="spellStart"/>
      <w:r w:rsidRPr="00CC7525">
        <w:rPr>
          <w:sz w:val="22"/>
          <w:szCs w:val="22"/>
          <w:lang w:val="en-GB"/>
        </w:rPr>
        <w:t>termino</w:t>
      </w:r>
      <w:proofErr w:type="spellEnd"/>
      <w:r w:rsidRPr="00CC7525">
        <w:rPr>
          <w:sz w:val="22"/>
          <w:szCs w:val="22"/>
          <w:lang w:val="en-GB"/>
        </w:rPr>
        <w:t xml:space="preserve"> </w:t>
      </w:r>
      <w:proofErr w:type="spellStart"/>
      <w:r w:rsidRPr="00CC7525">
        <w:rPr>
          <w:sz w:val="22"/>
          <w:szCs w:val="22"/>
          <w:lang w:val="en-GB"/>
        </w:rPr>
        <w:t>skaičiavimą</w:t>
      </w:r>
      <w:proofErr w:type="spellEnd"/>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per 5 (</w:t>
      </w:r>
      <w:proofErr w:type="spellStart"/>
      <w:r w:rsidRPr="00CC7525">
        <w:rPr>
          <w:sz w:val="22"/>
          <w:szCs w:val="22"/>
          <w:lang w:val="en-GB"/>
        </w:rPr>
        <w:t>penkias</w:t>
      </w:r>
      <w:proofErr w:type="spellEnd"/>
      <w:r w:rsidRPr="00CC7525">
        <w:rPr>
          <w:sz w:val="22"/>
          <w:szCs w:val="22"/>
          <w:lang w:val="en-GB"/>
        </w:rPr>
        <w:t xml:space="preserve">) </w:t>
      </w:r>
      <w:proofErr w:type="spellStart"/>
      <w:r w:rsidRPr="00CC7525">
        <w:rPr>
          <w:sz w:val="22"/>
          <w:szCs w:val="22"/>
          <w:lang w:val="en-GB"/>
        </w:rPr>
        <w:t>darbo</w:t>
      </w:r>
      <w:proofErr w:type="spellEnd"/>
      <w:r w:rsidRPr="00CC7525">
        <w:rPr>
          <w:sz w:val="22"/>
          <w:szCs w:val="22"/>
          <w:lang w:val="en-GB"/>
        </w:rPr>
        <w:t xml:space="preserve"> </w:t>
      </w:r>
      <w:proofErr w:type="spellStart"/>
      <w:r w:rsidRPr="00CC7525">
        <w:rPr>
          <w:sz w:val="22"/>
          <w:szCs w:val="22"/>
          <w:lang w:val="en-GB"/>
        </w:rPr>
        <w:t>dienas</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prašymo</w:t>
      </w:r>
      <w:proofErr w:type="spellEnd"/>
      <w:r w:rsidRPr="00CC7525">
        <w:rPr>
          <w:sz w:val="22"/>
          <w:szCs w:val="22"/>
          <w:lang w:val="en-GB"/>
        </w:rPr>
        <w:t xml:space="preserve"> </w:t>
      </w:r>
      <w:proofErr w:type="spellStart"/>
      <w:r w:rsidRPr="00CC7525">
        <w:rPr>
          <w:sz w:val="22"/>
          <w:szCs w:val="22"/>
          <w:lang w:val="en-GB"/>
        </w:rPr>
        <w:t>gavimo</w:t>
      </w:r>
      <w:proofErr w:type="spellEnd"/>
      <w:r w:rsidRPr="00CC7525">
        <w:rPr>
          <w:sz w:val="22"/>
          <w:szCs w:val="22"/>
          <w:lang w:val="en-GB"/>
        </w:rPr>
        <w:t xml:space="preserve"> </w:t>
      </w:r>
      <w:proofErr w:type="spellStart"/>
      <w:r w:rsidRPr="00CC7525">
        <w:rPr>
          <w:sz w:val="22"/>
          <w:szCs w:val="22"/>
          <w:lang w:val="en-GB"/>
        </w:rPr>
        <w:t>dienos</w:t>
      </w:r>
      <w:proofErr w:type="spellEnd"/>
      <w:r w:rsidRPr="00CC7525">
        <w:rPr>
          <w:sz w:val="22"/>
          <w:szCs w:val="22"/>
          <w:lang w:val="en-GB"/>
        </w:rPr>
        <w:t xml:space="preserve"> </w:t>
      </w:r>
      <w:proofErr w:type="spellStart"/>
      <w:r w:rsidRPr="00CC7525">
        <w:rPr>
          <w:sz w:val="22"/>
          <w:szCs w:val="22"/>
          <w:lang w:val="en-GB"/>
        </w:rPr>
        <w:t>priima</w:t>
      </w:r>
      <w:proofErr w:type="spellEnd"/>
      <w:r w:rsidRPr="00CC7525">
        <w:rPr>
          <w:sz w:val="22"/>
          <w:szCs w:val="22"/>
          <w:lang w:val="en-GB"/>
        </w:rPr>
        <w:t xml:space="preserve"> </w:t>
      </w:r>
      <w:proofErr w:type="spellStart"/>
      <w:r w:rsidRPr="00CC7525">
        <w:rPr>
          <w:sz w:val="22"/>
          <w:szCs w:val="22"/>
          <w:lang w:val="en-GB"/>
        </w:rPr>
        <w:t>sprendimą</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stabdyti</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kokius</w:t>
      </w:r>
      <w:proofErr w:type="spellEnd"/>
      <w:r w:rsidRPr="00CC7525">
        <w:rPr>
          <w:sz w:val="22"/>
          <w:szCs w:val="22"/>
          <w:lang w:val="en-GB"/>
        </w:rPr>
        <w:t xml:space="preserve">, </w:t>
      </w:r>
      <w:proofErr w:type="spellStart"/>
      <w:r w:rsidRPr="00CC7525">
        <w:rPr>
          <w:sz w:val="22"/>
          <w:szCs w:val="22"/>
          <w:lang w:val="en-GB"/>
        </w:rPr>
        <w:t>informuoja</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w:t>
      </w:r>
      <w:proofErr w:type="spellStart"/>
      <w:r w:rsidRPr="00CC7525">
        <w:rPr>
          <w:sz w:val="22"/>
          <w:szCs w:val="22"/>
          <w:lang w:val="en-GB"/>
        </w:rPr>
        <w:t>priimtą</w:t>
      </w:r>
      <w:proofErr w:type="spellEnd"/>
      <w:r w:rsidRPr="00CC7525">
        <w:rPr>
          <w:sz w:val="22"/>
          <w:szCs w:val="22"/>
          <w:lang w:val="en-GB"/>
        </w:rPr>
        <w:t xml:space="preserve"> </w:t>
      </w:r>
      <w:proofErr w:type="spellStart"/>
      <w:r w:rsidRPr="00CC7525">
        <w:rPr>
          <w:sz w:val="22"/>
          <w:szCs w:val="22"/>
          <w:lang w:val="en-GB"/>
        </w:rPr>
        <w:t>sprendimą</w:t>
      </w:r>
      <w:proofErr w:type="spellEnd"/>
      <w:r w:rsidRPr="00CC7525">
        <w:rPr>
          <w:sz w:val="22"/>
          <w:szCs w:val="22"/>
          <w:lang w:val="en-GB"/>
        </w:rPr>
        <w:t xml:space="preserve"> </w:t>
      </w:r>
      <w:proofErr w:type="spellStart"/>
      <w:r w:rsidRPr="00CC7525">
        <w:rPr>
          <w:sz w:val="22"/>
          <w:szCs w:val="22"/>
          <w:lang w:val="en-GB"/>
        </w:rPr>
        <w:t>Rangovą</w:t>
      </w:r>
      <w:proofErr w:type="spellEnd"/>
      <w:r w:rsidRPr="00CC7525">
        <w:rPr>
          <w:sz w:val="22"/>
          <w:szCs w:val="22"/>
          <w:lang w:val="en-GB"/>
        </w:rPr>
        <w:t xml:space="preserve">. Jei </w:t>
      </w:r>
      <w:proofErr w:type="spellStart"/>
      <w:r w:rsidRPr="00CC7525">
        <w:rPr>
          <w:sz w:val="22"/>
          <w:szCs w:val="22"/>
          <w:lang w:val="en-GB"/>
        </w:rPr>
        <w:t>priimtas</w:t>
      </w:r>
      <w:proofErr w:type="spellEnd"/>
      <w:r w:rsidRPr="00CC7525">
        <w:rPr>
          <w:sz w:val="22"/>
          <w:szCs w:val="22"/>
          <w:lang w:val="en-GB"/>
        </w:rPr>
        <w:t xml:space="preserve"> </w:t>
      </w:r>
      <w:proofErr w:type="spellStart"/>
      <w:r w:rsidRPr="00CC7525">
        <w:rPr>
          <w:sz w:val="22"/>
          <w:szCs w:val="22"/>
          <w:lang w:val="en-GB"/>
        </w:rPr>
        <w:t>sprendimas</w:t>
      </w:r>
      <w:proofErr w:type="spellEnd"/>
      <w:r w:rsidRPr="00CC7525">
        <w:rPr>
          <w:sz w:val="22"/>
          <w:szCs w:val="22"/>
          <w:lang w:val="en-GB"/>
        </w:rPr>
        <w:t xml:space="preserve"> </w:t>
      </w:r>
      <w:proofErr w:type="spellStart"/>
      <w:r w:rsidRPr="00CC7525">
        <w:rPr>
          <w:sz w:val="22"/>
          <w:szCs w:val="22"/>
          <w:lang w:val="en-GB"/>
        </w:rPr>
        <w:t>sustabdyti</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dalies</w:t>
      </w:r>
      <w:proofErr w:type="spellEnd"/>
      <w:r w:rsidRPr="00CC7525">
        <w:rPr>
          <w:sz w:val="22"/>
          <w:szCs w:val="22"/>
          <w:lang w:val="en-GB"/>
        </w:rPr>
        <w:t xml:space="preserve"> </w:t>
      </w:r>
      <w:proofErr w:type="spellStart"/>
      <w:r w:rsidRPr="00CC7525">
        <w:rPr>
          <w:sz w:val="22"/>
          <w:szCs w:val="22"/>
          <w:lang w:val="en-GB"/>
        </w:rPr>
        <w:t>vykdymą</w:t>
      </w:r>
      <w:proofErr w:type="spellEnd"/>
      <w:r w:rsidRPr="00CC7525">
        <w:rPr>
          <w:sz w:val="22"/>
          <w:szCs w:val="22"/>
          <w:lang w:val="en-GB"/>
        </w:rPr>
        <w:t xml:space="preserve">, </w:t>
      </w:r>
      <w:proofErr w:type="spellStart"/>
      <w:r w:rsidRPr="00CC7525">
        <w:rPr>
          <w:sz w:val="22"/>
          <w:szCs w:val="22"/>
          <w:lang w:val="en-GB"/>
        </w:rPr>
        <w:t>tokiu</w:t>
      </w:r>
      <w:proofErr w:type="spellEnd"/>
      <w:r w:rsidRPr="00CC7525">
        <w:rPr>
          <w:sz w:val="22"/>
          <w:szCs w:val="22"/>
          <w:lang w:val="en-GB"/>
        </w:rPr>
        <w:t xml:space="preserve"> </w:t>
      </w:r>
      <w:proofErr w:type="spellStart"/>
      <w:r w:rsidRPr="00CC7525">
        <w:rPr>
          <w:sz w:val="22"/>
          <w:szCs w:val="22"/>
          <w:lang w:val="en-GB"/>
        </w:rPr>
        <w:t>atveju</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atlikimo</w:t>
      </w:r>
      <w:proofErr w:type="spellEnd"/>
      <w:r w:rsidRPr="00CC7525">
        <w:rPr>
          <w:sz w:val="22"/>
          <w:szCs w:val="22"/>
          <w:lang w:val="en-GB"/>
        </w:rPr>
        <w:t xml:space="preserve"> </w:t>
      </w:r>
      <w:proofErr w:type="spellStart"/>
      <w:r w:rsidRPr="00CC7525">
        <w:rPr>
          <w:sz w:val="22"/>
          <w:szCs w:val="22"/>
          <w:lang w:val="en-GB"/>
        </w:rPr>
        <w:t>termino</w:t>
      </w:r>
      <w:proofErr w:type="spellEnd"/>
      <w:r w:rsidRPr="00CC7525">
        <w:rPr>
          <w:sz w:val="22"/>
          <w:szCs w:val="22"/>
          <w:lang w:val="en-GB"/>
        </w:rPr>
        <w:t xml:space="preserve"> </w:t>
      </w:r>
      <w:proofErr w:type="spellStart"/>
      <w:r w:rsidRPr="00CC7525">
        <w:rPr>
          <w:sz w:val="22"/>
          <w:szCs w:val="22"/>
          <w:lang w:val="en-GB"/>
        </w:rPr>
        <w:t>sustabdymas</w:t>
      </w:r>
      <w:proofErr w:type="spellEnd"/>
      <w:r w:rsidRPr="00CC7525">
        <w:rPr>
          <w:sz w:val="22"/>
          <w:szCs w:val="22"/>
          <w:lang w:val="en-GB"/>
        </w:rPr>
        <w:t xml:space="preserve"> </w:t>
      </w:r>
      <w:proofErr w:type="spellStart"/>
      <w:r w:rsidRPr="00CC7525">
        <w:rPr>
          <w:sz w:val="22"/>
          <w:szCs w:val="22"/>
          <w:lang w:val="en-GB"/>
        </w:rPr>
        <w:t>skaičiuojamas</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pranešimo</w:t>
      </w:r>
      <w:proofErr w:type="spellEnd"/>
      <w:r w:rsidRPr="00CC7525">
        <w:rPr>
          <w:sz w:val="22"/>
          <w:szCs w:val="22"/>
          <w:lang w:val="en-GB"/>
        </w:rPr>
        <w:t xml:space="preserve"> </w:t>
      </w:r>
      <w:proofErr w:type="spellStart"/>
      <w:r w:rsidRPr="00CC7525">
        <w:rPr>
          <w:sz w:val="22"/>
          <w:szCs w:val="22"/>
          <w:lang w:val="en-GB"/>
        </w:rPr>
        <w:t>gavimo</w:t>
      </w:r>
      <w:proofErr w:type="spellEnd"/>
      <w:r w:rsidRPr="00CC7525">
        <w:rPr>
          <w:sz w:val="22"/>
          <w:szCs w:val="22"/>
          <w:lang w:val="en-GB"/>
        </w:rPr>
        <w:t xml:space="preserve"> </w:t>
      </w:r>
      <w:proofErr w:type="spellStart"/>
      <w:r w:rsidRPr="00CC7525">
        <w:rPr>
          <w:sz w:val="22"/>
          <w:szCs w:val="22"/>
          <w:lang w:val="en-GB"/>
        </w:rPr>
        <w:t>dienos</w:t>
      </w:r>
      <w:proofErr w:type="spellEnd"/>
      <w:r w:rsidRPr="00CC7525">
        <w:rPr>
          <w:sz w:val="22"/>
          <w:szCs w:val="22"/>
          <w:lang w:val="en-GB"/>
        </w:rPr>
        <w:t>.</w:t>
      </w:r>
    </w:p>
    <w:p w14:paraId="02ACD5F9" w14:textId="77777777" w:rsidR="000177D7" w:rsidRPr="00CC7525" w:rsidRDefault="000177D7" w:rsidP="000177D7">
      <w:pPr>
        <w:ind w:firstLine="567"/>
        <w:rPr>
          <w:sz w:val="22"/>
          <w:szCs w:val="22"/>
          <w:lang w:val="en-GB"/>
        </w:rPr>
      </w:pPr>
      <w:r w:rsidRPr="00CC7525">
        <w:rPr>
          <w:sz w:val="22"/>
          <w:szCs w:val="22"/>
          <w:lang w:val="en-GB"/>
        </w:rPr>
        <w:t xml:space="preserve">3.7. </w:t>
      </w:r>
      <w:proofErr w:type="spellStart"/>
      <w:r w:rsidRPr="00CC7525">
        <w:rPr>
          <w:sz w:val="22"/>
          <w:szCs w:val="22"/>
          <w:lang w:val="en-GB"/>
        </w:rPr>
        <w:t>Sustabdyti</w:t>
      </w:r>
      <w:proofErr w:type="spellEnd"/>
      <w:r w:rsidRPr="00CC7525">
        <w:rPr>
          <w:sz w:val="22"/>
          <w:szCs w:val="22"/>
          <w:lang w:val="en-GB"/>
        </w:rPr>
        <w:t xml:space="preserve"> </w:t>
      </w:r>
      <w:proofErr w:type="spellStart"/>
      <w:r w:rsidRPr="00CC7525">
        <w:rPr>
          <w:sz w:val="22"/>
          <w:szCs w:val="22"/>
          <w:lang w:val="en-GB"/>
        </w:rPr>
        <w:t>Darbai</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dalis</w:t>
      </w:r>
      <w:proofErr w:type="spellEnd"/>
      <w:r w:rsidRPr="00CC7525">
        <w:rPr>
          <w:sz w:val="22"/>
          <w:szCs w:val="22"/>
          <w:lang w:val="en-GB"/>
        </w:rPr>
        <w:t xml:space="preserve"> (</w:t>
      </w:r>
      <w:proofErr w:type="spellStart"/>
      <w:r w:rsidRPr="00CC7525">
        <w:rPr>
          <w:sz w:val="22"/>
          <w:szCs w:val="22"/>
          <w:lang w:val="en-GB"/>
        </w:rPr>
        <w:t>priklausomai</w:t>
      </w:r>
      <w:proofErr w:type="spellEnd"/>
      <w:r w:rsidRPr="00CC7525">
        <w:rPr>
          <w:sz w:val="22"/>
          <w:szCs w:val="22"/>
          <w:lang w:val="en-GB"/>
        </w:rPr>
        <w:t xml:space="preserve">, kas </w:t>
      </w:r>
      <w:proofErr w:type="spellStart"/>
      <w:r w:rsidRPr="00CC7525">
        <w:rPr>
          <w:sz w:val="22"/>
          <w:szCs w:val="22"/>
          <w:lang w:val="en-GB"/>
        </w:rPr>
        <w:t>buvo</w:t>
      </w:r>
      <w:proofErr w:type="spellEnd"/>
      <w:r w:rsidRPr="00CC7525">
        <w:rPr>
          <w:sz w:val="22"/>
          <w:szCs w:val="22"/>
          <w:lang w:val="en-GB"/>
        </w:rPr>
        <w:t xml:space="preserve"> </w:t>
      </w:r>
      <w:proofErr w:type="spellStart"/>
      <w:r w:rsidRPr="00CC7525">
        <w:rPr>
          <w:sz w:val="22"/>
          <w:szCs w:val="22"/>
          <w:lang w:val="en-GB"/>
        </w:rPr>
        <w:t>sustabdyta</w:t>
      </w:r>
      <w:proofErr w:type="spellEnd"/>
      <w:r w:rsidRPr="00CC7525">
        <w:rPr>
          <w:sz w:val="22"/>
          <w:szCs w:val="22"/>
          <w:lang w:val="en-GB"/>
        </w:rPr>
        <w:t xml:space="preserve">) </w:t>
      </w:r>
      <w:proofErr w:type="spellStart"/>
      <w:r w:rsidRPr="00CC7525">
        <w:rPr>
          <w:sz w:val="22"/>
          <w:szCs w:val="22"/>
          <w:lang w:val="en-GB"/>
        </w:rPr>
        <w:t>neatliekami</w:t>
      </w:r>
      <w:proofErr w:type="spellEnd"/>
      <w:r w:rsidRPr="00CC7525">
        <w:rPr>
          <w:sz w:val="22"/>
          <w:szCs w:val="22"/>
          <w:lang w:val="en-GB"/>
        </w:rPr>
        <w:t xml:space="preserve"> </w:t>
      </w:r>
      <w:proofErr w:type="spellStart"/>
      <w:r w:rsidRPr="00CC7525">
        <w:rPr>
          <w:sz w:val="22"/>
          <w:szCs w:val="22"/>
          <w:lang w:val="en-GB"/>
        </w:rPr>
        <w:t>iki</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vykdymo</w:t>
      </w:r>
      <w:proofErr w:type="spellEnd"/>
      <w:r w:rsidRPr="00CC7525">
        <w:rPr>
          <w:sz w:val="22"/>
          <w:szCs w:val="22"/>
          <w:lang w:val="en-GB"/>
        </w:rPr>
        <w:t xml:space="preserve"> </w:t>
      </w:r>
      <w:proofErr w:type="spellStart"/>
      <w:r w:rsidRPr="00CC7525">
        <w:rPr>
          <w:sz w:val="22"/>
          <w:szCs w:val="22"/>
          <w:lang w:val="en-GB"/>
        </w:rPr>
        <w:t>atnaujinimo</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dalies</w:t>
      </w:r>
      <w:proofErr w:type="spellEnd"/>
      <w:r w:rsidRPr="00CC7525">
        <w:rPr>
          <w:sz w:val="22"/>
          <w:szCs w:val="22"/>
          <w:lang w:val="en-GB"/>
        </w:rPr>
        <w:t xml:space="preserve"> </w:t>
      </w:r>
      <w:proofErr w:type="spellStart"/>
      <w:r w:rsidRPr="00CC7525">
        <w:rPr>
          <w:sz w:val="22"/>
          <w:szCs w:val="22"/>
          <w:lang w:val="en-GB"/>
        </w:rPr>
        <w:t>atlikimo</w:t>
      </w:r>
      <w:proofErr w:type="spellEnd"/>
      <w:r w:rsidRPr="00CC7525">
        <w:rPr>
          <w:sz w:val="22"/>
          <w:szCs w:val="22"/>
          <w:lang w:val="en-GB"/>
        </w:rPr>
        <w:t xml:space="preserve"> </w:t>
      </w:r>
      <w:proofErr w:type="spellStart"/>
      <w:r w:rsidRPr="00CC7525">
        <w:rPr>
          <w:sz w:val="22"/>
          <w:szCs w:val="22"/>
          <w:lang w:val="en-GB"/>
        </w:rPr>
        <w:t>terminas</w:t>
      </w:r>
      <w:proofErr w:type="spellEnd"/>
      <w:r w:rsidRPr="00CC7525">
        <w:rPr>
          <w:sz w:val="22"/>
          <w:szCs w:val="22"/>
          <w:lang w:val="en-GB"/>
        </w:rPr>
        <w:t xml:space="preserve"> </w:t>
      </w:r>
      <w:proofErr w:type="spellStart"/>
      <w:r w:rsidRPr="00CC7525">
        <w:rPr>
          <w:sz w:val="22"/>
          <w:szCs w:val="22"/>
          <w:lang w:val="en-GB"/>
        </w:rPr>
        <w:t>atnaujinami</w:t>
      </w:r>
      <w:proofErr w:type="spellEnd"/>
      <w:r w:rsidRPr="00CC7525">
        <w:rPr>
          <w:sz w:val="22"/>
          <w:szCs w:val="22"/>
          <w:lang w:val="en-GB"/>
        </w:rPr>
        <w:t xml:space="preserve"> </w:t>
      </w:r>
      <w:proofErr w:type="spellStart"/>
      <w:r w:rsidRPr="00CC7525">
        <w:rPr>
          <w:sz w:val="22"/>
          <w:szCs w:val="22"/>
          <w:lang w:val="en-GB"/>
        </w:rPr>
        <w:t>išnykus</w:t>
      </w:r>
      <w:proofErr w:type="spellEnd"/>
      <w:r w:rsidRPr="00CC7525">
        <w:rPr>
          <w:sz w:val="22"/>
          <w:szCs w:val="22"/>
          <w:lang w:val="en-GB"/>
        </w:rPr>
        <w:t xml:space="preserve"> </w:t>
      </w:r>
      <w:proofErr w:type="spellStart"/>
      <w:r w:rsidRPr="00CC7525">
        <w:rPr>
          <w:sz w:val="22"/>
          <w:szCs w:val="22"/>
          <w:lang w:val="en-GB"/>
        </w:rPr>
        <w:t>aplinkybėms</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kurių</w:t>
      </w:r>
      <w:proofErr w:type="spellEnd"/>
      <w:r w:rsidRPr="00CC7525">
        <w:rPr>
          <w:sz w:val="22"/>
          <w:szCs w:val="22"/>
          <w:lang w:val="en-GB"/>
        </w:rPr>
        <w:t xml:space="preserve"> </w:t>
      </w:r>
      <w:proofErr w:type="spellStart"/>
      <w:r w:rsidRPr="00CC7525">
        <w:rPr>
          <w:sz w:val="22"/>
          <w:szCs w:val="22"/>
          <w:lang w:val="en-GB"/>
        </w:rPr>
        <w:t>jie</w:t>
      </w:r>
      <w:proofErr w:type="spellEnd"/>
      <w:r w:rsidRPr="00CC7525">
        <w:rPr>
          <w:sz w:val="22"/>
          <w:szCs w:val="22"/>
          <w:lang w:val="en-GB"/>
        </w:rPr>
        <w:t xml:space="preserve"> </w:t>
      </w:r>
      <w:proofErr w:type="spellStart"/>
      <w:r w:rsidRPr="00CC7525">
        <w:rPr>
          <w:sz w:val="22"/>
          <w:szCs w:val="22"/>
          <w:lang w:val="en-GB"/>
        </w:rPr>
        <w:t>buvo</w:t>
      </w:r>
      <w:proofErr w:type="spellEnd"/>
      <w:r w:rsidRPr="00CC7525">
        <w:rPr>
          <w:sz w:val="22"/>
          <w:szCs w:val="22"/>
          <w:lang w:val="en-GB"/>
        </w:rPr>
        <w:t xml:space="preserve"> </w:t>
      </w:r>
      <w:proofErr w:type="spellStart"/>
      <w:r w:rsidRPr="00CC7525">
        <w:rPr>
          <w:sz w:val="22"/>
          <w:szCs w:val="22"/>
          <w:lang w:val="en-GB"/>
        </w:rPr>
        <w:t>sustabdyti</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priklausomai</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to, </w:t>
      </w:r>
      <w:proofErr w:type="spellStart"/>
      <w:r w:rsidRPr="00CC7525">
        <w:rPr>
          <w:sz w:val="22"/>
          <w:szCs w:val="22"/>
          <w:lang w:val="en-GB"/>
        </w:rPr>
        <w:t>kurio</w:t>
      </w:r>
      <w:proofErr w:type="spellEnd"/>
      <w:r w:rsidRPr="00CC7525">
        <w:rPr>
          <w:sz w:val="22"/>
          <w:szCs w:val="22"/>
          <w:lang w:val="en-GB"/>
        </w:rPr>
        <w:t xml:space="preserve"> </w:t>
      </w:r>
      <w:proofErr w:type="spellStart"/>
      <w:r w:rsidRPr="00CC7525">
        <w:rPr>
          <w:sz w:val="22"/>
          <w:szCs w:val="22"/>
          <w:lang w:val="en-GB"/>
        </w:rPr>
        <w:t>iniciatyva</w:t>
      </w:r>
      <w:proofErr w:type="spellEnd"/>
      <w:r w:rsidRPr="00CC7525">
        <w:rPr>
          <w:sz w:val="22"/>
          <w:szCs w:val="22"/>
          <w:lang w:val="en-GB"/>
        </w:rPr>
        <w:t xml:space="preserve"> </w:t>
      </w:r>
      <w:proofErr w:type="spellStart"/>
      <w:r w:rsidRPr="00CC7525">
        <w:rPr>
          <w:sz w:val="22"/>
          <w:szCs w:val="22"/>
          <w:lang w:val="en-GB"/>
        </w:rPr>
        <w:t>buvo</w:t>
      </w:r>
      <w:proofErr w:type="spellEnd"/>
      <w:r w:rsidRPr="00CC7525">
        <w:rPr>
          <w:sz w:val="22"/>
          <w:szCs w:val="22"/>
          <w:lang w:val="en-GB"/>
        </w:rPr>
        <w:t xml:space="preserve"> </w:t>
      </w:r>
      <w:proofErr w:type="spellStart"/>
      <w:r w:rsidRPr="00CC7525">
        <w:rPr>
          <w:sz w:val="22"/>
          <w:szCs w:val="22"/>
          <w:lang w:val="en-GB"/>
        </w:rPr>
        <w:t>sustabdyti</w:t>
      </w:r>
      <w:proofErr w:type="spellEnd"/>
      <w:r w:rsidRPr="00CC7525">
        <w:rPr>
          <w:sz w:val="22"/>
          <w:szCs w:val="22"/>
          <w:lang w:val="en-GB"/>
        </w:rPr>
        <w:t xml:space="preserve"> </w:t>
      </w:r>
      <w:proofErr w:type="spellStart"/>
      <w:r w:rsidRPr="00CC7525">
        <w:rPr>
          <w:sz w:val="22"/>
          <w:szCs w:val="22"/>
          <w:lang w:val="en-GB"/>
        </w:rPr>
        <w:t>terminai</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tai </w:t>
      </w:r>
      <w:proofErr w:type="spellStart"/>
      <w:r w:rsidRPr="00CC7525">
        <w:rPr>
          <w:sz w:val="22"/>
          <w:szCs w:val="22"/>
          <w:lang w:val="en-GB"/>
        </w:rPr>
        <w:t>pranešus</w:t>
      </w:r>
      <w:proofErr w:type="spellEnd"/>
      <w:r w:rsidRPr="00CC7525">
        <w:rPr>
          <w:sz w:val="22"/>
          <w:szCs w:val="22"/>
          <w:lang w:val="en-GB"/>
        </w:rPr>
        <w:t xml:space="preserve"> </w:t>
      </w:r>
      <w:proofErr w:type="spellStart"/>
      <w:r w:rsidRPr="00CC7525">
        <w:rPr>
          <w:sz w:val="22"/>
          <w:szCs w:val="22"/>
          <w:lang w:val="en-GB"/>
        </w:rPr>
        <w:t>raštu</w:t>
      </w:r>
      <w:proofErr w:type="spellEnd"/>
      <w:r w:rsidRPr="00CC7525">
        <w:rPr>
          <w:sz w:val="22"/>
          <w:szCs w:val="22"/>
          <w:lang w:val="en-GB"/>
        </w:rPr>
        <w:t xml:space="preserve">. </w:t>
      </w:r>
      <w:proofErr w:type="spellStart"/>
      <w:r w:rsidRPr="00CC7525">
        <w:rPr>
          <w:sz w:val="22"/>
          <w:szCs w:val="22"/>
          <w:lang w:val="en-GB"/>
        </w:rPr>
        <w:t>Atnaujinus</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vykdymą</w:t>
      </w:r>
      <w:proofErr w:type="spellEnd"/>
      <w:r w:rsidRPr="00CC7525">
        <w:rPr>
          <w:sz w:val="22"/>
          <w:szCs w:val="22"/>
          <w:lang w:val="en-GB"/>
        </w:rPr>
        <w:t xml:space="preserve">, </w:t>
      </w:r>
      <w:proofErr w:type="spellStart"/>
      <w:r w:rsidRPr="00CC7525">
        <w:rPr>
          <w:sz w:val="22"/>
          <w:szCs w:val="22"/>
          <w:lang w:val="en-GB"/>
        </w:rPr>
        <w:t>Darbai</w:t>
      </w:r>
      <w:proofErr w:type="spellEnd"/>
      <w:r w:rsidRPr="00CC7525">
        <w:rPr>
          <w:sz w:val="22"/>
          <w:szCs w:val="22"/>
          <w:lang w:val="en-GB"/>
        </w:rPr>
        <w:t xml:space="preserve"> </w:t>
      </w:r>
      <w:proofErr w:type="spellStart"/>
      <w:r w:rsidRPr="00CC7525">
        <w:rPr>
          <w:sz w:val="22"/>
          <w:szCs w:val="22"/>
          <w:lang w:val="en-GB"/>
        </w:rPr>
        <w:t>atliekami</w:t>
      </w:r>
      <w:proofErr w:type="spellEnd"/>
      <w:r w:rsidRPr="00CC7525">
        <w:rPr>
          <w:sz w:val="22"/>
          <w:szCs w:val="22"/>
          <w:lang w:val="en-GB"/>
        </w:rPr>
        <w:t xml:space="preserve"> per </w:t>
      </w:r>
      <w:proofErr w:type="spellStart"/>
      <w:r w:rsidRPr="00CC7525">
        <w:rPr>
          <w:sz w:val="22"/>
          <w:szCs w:val="22"/>
          <w:lang w:val="en-GB"/>
        </w:rPr>
        <w:t>jiems</w:t>
      </w:r>
      <w:proofErr w:type="spellEnd"/>
      <w:r w:rsidRPr="00CC7525">
        <w:rPr>
          <w:sz w:val="22"/>
          <w:szCs w:val="22"/>
          <w:lang w:val="en-GB"/>
        </w:rPr>
        <w:t xml:space="preserve"> </w:t>
      </w:r>
      <w:proofErr w:type="spellStart"/>
      <w:r w:rsidRPr="00CC7525">
        <w:rPr>
          <w:sz w:val="22"/>
          <w:szCs w:val="22"/>
          <w:lang w:val="en-GB"/>
        </w:rPr>
        <w:t>likusį</w:t>
      </w:r>
      <w:proofErr w:type="spellEnd"/>
      <w:r w:rsidRPr="00CC7525">
        <w:rPr>
          <w:sz w:val="22"/>
          <w:szCs w:val="22"/>
          <w:lang w:val="en-GB"/>
        </w:rPr>
        <w:t xml:space="preserve"> </w:t>
      </w:r>
      <w:proofErr w:type="spellStart"/>
      <w:r w:rsidRPr="00CC7525">
        <w:rPr>
          <w:sz w:val="22"/>
          <w:szCs w:val="22"/>
          <w:lang w:val="en-GB"/>
        </w:rPr>
        <w:t>laikotarpį</w:t>
      </w:r>
      <w:proofErr w:type="spellEnd"/>
      <w:r w:rsidRPr="00CC7525">
        <w:rPr>
          <w:sz w:val="22"/>
          <w:szCs w:val="22"/>
          <w:lang w:val="en-GB"/>
        </w:rPr>
        <w:t xml:space="preserve"> (</w:t>
      </w:r>
      <w:proofErr w:type="spellStart"/>
      <w:r w:rsidRPr="00CC7525">
        <w:rPr>
          <w:sz w:val="22"/>
          <w:szCs w:val="22"/>
          <w:lang w:val="en-GB"/>
        </w:rPr>
        <w:t>laiką</w:t>
      </w:r>
      <w:proofErr w:type="spellEnd"/>
      <w:r w:rsidRPr="00CC7525">
        <w:rPr>
          <w:sz w:val="22"/>
          <w:szCs w:val="22"/>
          <w:lang w:val="en-GB"/>
        </w:rPr>
        <w:t xml:space="preserve">), </w:t>
      </w:r>
      <w:proofErr w:type="spellStart"/>
      <w:r w:rsidRPr="00CC7525">
        <w:rPr>
          <w:sz w:val="22"/>
          <w:szCs w:val="22"/>
          <w:lang w:val="en-GB"/>
        </w:rPr>
        <w:t>kuris</w:t>
      </w:r>
      <w:proofErr w:type="spellEnd"/>
      <w:r w:rsidRPr="00CC7525">
        <w:rPr>
          <w:sz w:val="22"/>
          <w:szCs w:val="22"/>
          <w:lang w:val="en-GB"/>
        </w:rPr>
        <w:t xml:space="preserve"> </w:t>
      </w:r>
      <w:proofErr w:type="spellStart"/>
      <w:r w:rsidRPr="00CC7525">
        <w:rPr>
          <w:sz w:val="22"/>
          <w:szCs w:val="22"/>
          <w:lang w:val="en-GB"/>
        </w:rPr>
        <w:t>buvo</w:t>
      </w:r>
      <w:proofErr w:type="spellEnd"/>
      <w:r w:rsidRPr="00CC7525">
        <w:rPr>
          <w:sz w:val="22"/>
          <w:szCs w:val="22"/>
          <w:lang w:val="en-GB"/>
        </w:rPr>
        <w:t xml:space="preserve"> </w:t>
      </w:r>
      <w:proofErr w:type="spellStart"/>
      <w:r w:rsidRPr="00CC7525">
        <w:rPr>
          <w:sz w:val="22"/>
          <w:szCs w:val="22"/>
          <w:lang w:val="en-GB"/>
        </w:rPr>
        <w:t>likęs</w:t>
      </w:r>
      <w:proofErr w:type="spellEnd"/>
      <w:r w:rsidRPr="00CC7525">
        <w:rPr>
          <w:sz w:val="22"/>
          <w:szCs w:val="22"/>
          <w:lang w:val="en-GB"/>
        </w:rPr>
        <w:t xml:space="preserve"> </w:t>
      </w:r>
      <w:proofErr w:type="spellStart"/>
      <w:r w:rsidRPr="00CC7525">
        <w:rPr>
          <w:sz w:val="22"/>
          <w:szCs w:val="22"/>
          <w:lang w:val="en-GB"/>
        </w:rPr>
        <w:t>iki</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vykdymo</w:t>
      </w:r>
      <w:proofErr w:type="spellEnd"/>
      <w:r w:rsidRPr="00CC7525">
        <w:rPr>
          <w:sz w:val="22"/>
          <w:szCs w:val="22"/>
          <w:lang w:val="en-GB"/>
        </w:rPr>
        <w:t xml:space="preserve"> </w:t>
      </w:r>
      <w:proofErr w:type="spellStart"/>
      <w:r w:rsidRPr="00CC7525">
        <w:rPr>
          <w:sz w:val="22"/>
          <w:szCs w:val="22"/>
          <w:lang w:val="en-GB"/>
        </w:rPr>
        <w:t>sustabdymo</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neturi</w:t>
      </w:r>
      <w:proofErr w:type="spellEnd"/>
      <w:r w:rsidRPr="00CC7525">
        <w:rPr>
          <w:sz w:val="22"/>
          <w:szCs w:val="22"/>
          <w:lang w:val="en-GB"/>
        </w:rPr>
        <w:t xml:space="preserve"> </w:t>
      </w:r>
      <w:proofErr w:type="spellStart"/>
      <w:r w:rsidRPr="00CC7525">
        <w:rPr>
          <w:sz w:val="22"/>
          <w:szCs w:val="22"/>
          <w:lang w:val="en-GB"/>
        </w:rPr>
        <w:t>teisės</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sustabdymo</w:t>
      </w:r>
      <w:proofErr w:type="spellEnd"/>
      <w:r w:rsidRPr="00CC7525">
        <w:rPr>
          <w:sz w:val="22"/>
          <w:szCs w:val="22"/>
          <w:lang w:val="en-GB"/>
        </w:rPr>
        <w:t xml:space="preserve"> </w:t>
      </w:r>
      <w:proofErr w:type="spellStart"/>
      <w:r w:rsidRPr="00CC7525">
        <w:rPr>
          <w:sz w:val="22"/>
          <w:szCs w:val="22"/>
          <w:lang w:val="en-GB"/>
        </w:rPr>
        <w:t>pagrindu</w:t>
      </w:r>
      <w:proofErr w:type="spellEnd"/>
      <w:r w:rsidRPr="00CC7525">
        <w:rPr>
          <w:sz w:val="22"/>
          <w:szCs w:val="22"/>
          <w:lang w:val="en-GB"/>
        </w:rPr>
        <w:t xml:space="preserve"> </w:t>
      </w:r>
      <w:proofErr w:type="spellStart"/>
      <w:r w:rsidRPr="00CC7525">
        <w:rPr>
          <w:sz w:val="22"/>
          <w:szCs w:val="22"/>
          <w:lang w:val="en-GB"/>
        </w:rPr>
        <w:t>reikalauti</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atlikimo</w:t>
      </w:r>
      <w:proofErr w:type="spellEnd"/>
      <w:r w:rsidRPr="00CC7525">
        <w:rPr>
          <w:sz w:val="22"/>
          <w:szCs w:val="22"/>
          <w:lang w:val="en-GB"/>
        </w:rPr>
        <w:t xml:space="preserve"> </w:t>
      </w:r>
      <w:proofErr w:type="spellStart"/>
      <w:r w:rsidRPr="00CC7525">
        <w:rPr>
          <w:sz w:val="22"/>
          <w:szCs w:val="22"/>
          <w:lang w:val="en-GB"/>
        </w:rPr>
        <w:t>termino</w:t>
      </w:r>
      <w:proofErr w:type="spellEnd"/>
      <w:r w:rsidRPr="00CC7525">
        <w:rPr>
          <w:sz w:val="22"/>
          <w:szCs w:val="22"/>
          <w:lang w:val="en-GB"/>
        </w:rPr>
        <w:t xml:space="preserve"> </w:t>
      </w:r>
      <w:proofErr w:type="spellStart"/>
      <w:r w:rsidRPr="00CC7525">
        <w:rPr>
          <w:sz w:val="22"/>
          <w:szCs w:val="22"/>
          <w:lang w:val="en-GB"/>
        </w:rPr>
        <w:t>pratęsimo</w:t>
      </w:r>
      <w:proofErr w:type="spellEnd"/>
      <w:r w:rsidRPr="00CC7525">
        <w:rPr>
          <w:sz w:val="22"/>
          <w:szCs w:val="22"/>
          <w:lang w:val="en-GB"/>
        </w:rPr>
        <w:t xml:space="preserve">.  </w:t>
      </w:r>
    </w:p>
    <w:p w14:paraId="3B996D53" w14:textId="77777777" w:rsidR="000177D7" w:rsidRPr="00CC7525" w:rsidRDefault="000177D7" w:rsidP="000177D7">
      <w:pPr>
        <w:ind w:firstLine="567"/>
        <w:rPr>
          <w:sz w:val="22"/>
          <w:szCs w:val="22"/>
          <w:lang w:val="en-GB"/>
        </w:rPr>
      </w:pPr>
      <w:r w:rsidRPr="00CC7525">
        <w:rPr>
          <w:sz w:val="22"/>
          <w:szCs w:val="22"/>
          <w:lang w:val="en-GB"/>
        </w:rPr>
        <w:t xml:space="preserve">3.8. </w:t>
      </w:r>
      <w:proofErr w:type="spellStart"/>
      <w:r w:rsidRPr="00CC7525">
        <w:rPr>
          <w:sz w:val="22"/>
          <w:szCs w:val="22"/>
          <w:lang w:val="en-GB"/>
        </w:rPr>
        <w:t>Bendras</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dalies</w:t>
      </w:r>
      <w:proofErr w:type="spellEnd"/>
      <w:r w:rsidRPr="00CC7525">
        <w:rPr>
          <w:sz w:val="22"/>
          <w:szCs w:val="22"/>
          <w:lang w:val="en-GB"/>
        </w:rPr>
        <w:t xml:space="preserve"> </w:t>
      </w:r>
      <w:proofErr w:type="spellStart"/>
      <w:r w:rsidRPr="00CC7525">
        <w:rPr>
          <w:sz w:val="22"/>
          <w:szCs w:val="22"/>
          <w:lang w:val="en-GB"/>
        </w:rPr>
        <w:t>atlikimo</w:t>
      </w:r>
      <w:proofErr w:type="spellEnd"/>
      <w:r w:rsidRPr="00CC7525">
        <w:rPr>
          <w:sz w:val="22"/>
          <w:szCs w:val="22"/>
          <w:lang w:val="en-GB"/>
        </w:rPr>
        <w:t xml:space="preserve"> </w:t>
      </w:r>
      <w:proofErr w:type="spellStart"/>
      <w:r w:rsidRPr="00CC7525">
        <w:rPr>
          <w:sz w:val="22"/>
          <w:szCs w:val="22"/>
          <w:lang w:val="en-GB"/>
        </w:rPr>
        <w:t>sustabdymo</w:t>
      </w:r>
      <w:proofErr w:type="spellEnd"/>
      <w:r w:rsidRPr="00CC7525">
        <w:rPr>
          <w:sz w:val="22"/>
          <w:szCs w:val="22"/>
          <w:lang w:val="en-GB"/>
        </w:rPr>
        <w:t xml:space="preserve"> </w:t>
      </w:r>
      <w:proofErr w:type="spellStart"/>
      <w:r w:rsidRPr="00CC7525">
        <w:rPr>
          <w:sz w:val="22"/>
          <w:szCs w:val="22"/>
          <w:lang w:val="en-GB"/>
        </w:rPr>
        <w:t>terminas</w:t>
      </w:r>
      <w:proofErr w:type="spellEnd"/>
      <w:r w:rsidRPr="00CC7525">
        <w:rPr>
          <w:sz w:val="22"/>
          <w:szCs w:val="22"/>
          <w:lang w:val="en-GB"/>
        </w:rPr>
        <w:t xml:space="preserve"> </w:t>
      </w:r>
      <w:proofErr w:type="spellStart"/>
      <w:r w:rsidRPr="00CC7525">
        <w:rPr>
          <w:sz w:val="22"/>
          <w:szCs w:val="22"/>
          <w:lang w:val="en-GB"/>
        </w:rPr>
        <w:t>negali</w:t>
      </w:r>
      <w:proofErr w:type="spellEnd"/>
      <w:r w:rsidRPr="00CC7525">
        <w:rPr>
          <w:sz w:val="22"/>
          <w:szCs w:val="22"/>
          <w:lang w:val="en-GB"/>
        </w:rPr>
        <w:t xml:space="preserve"> </w:t>
      </w:r>
      <w:proofErr w:type="spellStart"/>
      <w:r w:rsidRPr="00CC7525">
        <w:rPr>
          <w:sz w:val="22"/>
          <w:szCs w:val="22"/>
          <w:lang w:val="en-GB"/>
        </w:rPr>
        <w:t>būti</w:t>
      </w:r>
      <w:proofErr w:type="spellEnd"/>
      <w:r w:rsidRPr="00CC7525">
        <w:rPr>
          <w:sz w:val="22"/>
          <w:szCs w:val="22"/>
          <w:lang w:val="en-GB"/>
        </w:rPr>
        <w:t xml:space="preserve"> </w:t>
      </w:r>
      <w:proofErr w:type="spellStart"/>
      <w:r w:rsidRPr="00CC7525">
        <w:rPr>
          <w:sz w:val="22"/>
          <w:szCs w:val="22"/>
          <w:lang w:val="en-GB"/>
        </w:rPr>
        <w:t>ilgesnis</w:t>
      </w:r>
      <w:proofErr w:type="spellEnd"/>
      <w:r w:rsidRPr="00CC7525">
        <w:rPr>
          <w:sz w:val="22"/>
          <w:szCs w:val="22"/>
          <w:lang w:val="en-GB"/>
        </w:rPr>
        <w:t xml:space="preserve"> </w:t>
      </w:r>
      <w:proofErr w:type="spellStart"/>
      <w:r w:rsidRPr="00CC7525">
        <w:rPr>
          <w:sz w:val="22"/>
          <w:szCs w:val="22"/>
          <w:lang w:val="en-GB"/>
        </w:rPr>
        <w:t>nei</w:t>
      </w:r>
      <w:proofErr w:type="spellEnd"/>
      <w:r w:rsidRPr="00CC7525">
        <w:rPr>
          <w:sz w:val="22"/>
          <w:szCs w:val="22"/>
          <w:lang w:val="en-GB"/>
        </w:rPr>
        <w:t xml:space="preserve"> 3 (</w:t>
      </w:r>
      <w:proofErr w:type="spellStart"/>
      <w:r w:rsidRPr="00CC7525">
        <w:rPr>
          <w:sz w:val="22"/>
          <w:szCs w:val="22"/>
          <w:lang w:val="en-GB"/>
        </w:rPr>
        <w:t>trys</w:t>
      </w:r>
      <w:proofErr w:type="spellEnd"/>
      <w:r w:rsidRPr="00CC7525">
        <w:rPr>
          <w:sz w:val="22"/>
          <w:szCs w:val="22"/>
          <w:lang w:val="en-GB"/>
        </w:rPr>
        <w:t xml:space="preserve">) </w:t>
      </w:r>
      <w:proofErr w:type="spellStart"/>
      <w:r w:rsidRPr="00CC7525">
        <w:rPr>
          <w:sz w:val="22"/>
          <w:szCs w:val="22"/>
          <w:lang w:val="en-GB"/>
        </w:rPr>
        <w:t>mėnesiai</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atlikimo</w:t>
      </w:r>
      <w:proofErr w:type="spellEnd"/>
      <w:r w:rsidRPr="00CC7525">
        <w:rPr>
          <w:sz w:val="22"/>
          <w:szCs w:val="22"/>
          <w:lang w:val="en-GB"/>
        </w:rPr>
        <w:t xml:space="preserve"> </w:t>
      </w:r>
      <w:proofErr w:type="spellStart"/>
      <w:r w:rsidRPr="00CC7525">
        <w:rPr>
          <w:sz w:val="22"/>
          <w:szCs w:val="22"/>
          <w:lang w:val="en-GB"/>
        </w:rPr>
        <w:t>sustabdymo</w:t>
      </w:r>
      <w:proofErr w:type="spellEnd"/>
      <w:r w:rsidRPr="00CC7525">
        <w:rPr>
          <w:sz w:val="22"/>
          <w:szCs w:val="22"/>
          <w:lang w:val="en-GB"/>
        </w:rPr>
        <w:t xml:space="preserve"> </w:t>
      </w:r>
      <w:proofErr w:type="spellStart"/>
      <w:r w:rsidRPr="00CC7525">
        <w:rPr>
          <w:sz w:val="22"/>
          <w:szCs w:val="22"/>
          <w:lang w:val="en-GB"/>
        </w:rPr>
        <w:t>metu</w:t>
      </w:r>
      <w:proofErr w:type="spellEnd"/>
      <w:r w:rsidRPr="00CC7525">
        <w:rPr>
          <w:sz w:val="22"/>
          <w:szCs w:val="22"/>
          <w:lang w:val="en-GB"/>
        </w:rPr>
        <w:t xml:space="preserve"> </w:t>
      </w:r>
      <w:proofErr w:type="spellStart"/>
      <w:r w:rsidRPr="00CC7525">
        <w:rPr>
          <w:sz w:val="22"/>
          <w:szCs w:val="22"/>
          <w:lang w:val="en-GB"/>
        </w:rPr>
        <w:t>paaiškėjus</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aplinkybės</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kurių</w:t>
      </w:r>
      <w:proofErr w:type="spellEnd"/>
      <w:r w:rsidRPr="00CC7525">
        <w:rPr>
          <w:sz w:val="22"/>
          <w:szCs w:val="22"/>
          <w:lang w:val="en-GB"/>
        </w:rPr>
        <w:t xml:space="preserve"> </w:t>
      </w:r>
      <w:proofErr w:type="spellStart"/>
      <w:r w:rsidRPr="00CC7525">
        <w:rPr>
          <w:sz w:val="22"/>
          <w:szCs w:val="22"/>
          <w:lang w:val="en-GB"/>
        </w:rPr>
        <w:t>buvo</w:t>
      </w:r>
      <w:proofErr w:type="spellEnd"/>
      <w:r w:rsidRPr="00CC7525">
        <w:rPr>
          <w:sz w:val="22"/>
          <w:szCs w:val="22"/>
          <w:lang w:val="en-GB"/>
        </w:rPr>
        <w:t xml:space="preserve"> </w:t>
      </w:r>
      <w:proofErr w:type="spellStart"/>
      <w:r w:rsidRPr="00CC7525">
        <w:rPr>
          <w:sz w:val="22"/>
          <w:szCs w:val="22"/>
          <w:lang w:val="en-GB"/>
        </w:rPr>
        <w:t>sustabdytas</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dalies</w:t>
      </w:r>
      <w:proofErr w:type="spellEnd"/>
      <w:r w:rsidRPr="00CC7525">
        <w:rPr>
          <w:sz w:val="22"/>
          <w:szCs w:val="22"/>
          <w:lang w:val="en-GB"/>
        </w:rPr>
        <w:t xml:space="preserve"> </w:t>
      </w:r>
      <w:proofErr w:type="spellStart"/>
      <w:r w:rsidRPr="00CC7525">
        <w:rPr>
          <w:sz w:val="22"/>
          <w:szCs w:val="22"/>
          <w:lang w:val="en-GB"/>
        </w:rPr>
        <w:lastRenderedPageBreak/>
        <w:t>vykdymas</w:t>
      </w:r>
      <w:proofErr w:type="spellEnd"/>
      <w:r w:rsidRPr="00CC7525">
        <w:rPr>
          <w:sz w:val="22"/>
          <w:szCs w:val="22"/>
          <w:lang w:val="en-GB"/>
        </w:rPr>
        <w:t xml:space="preserve">, </w:t>
      </w:r>
      <w:proofErr w:type="spellStart"/>
      <w:r w:rsidRPr="00CC7525">
        <w:rPr>
          <w:sz w:val="22"/>
          <w:szCs w:val="22"/>
          <w:lang w:val="en-GB"/>
        </w:rPr>
        <w:t>gali</w:t>
      </w:r>
      <w:proofErr w:type="spellEnd"/>
      <w:r w:rsidRPr="00CC7525">
        <w:rPr>
          <w:sz w:val="22"/>
          <w:szCs w:val="22"/>
          <w:lang w:val="en-GB"/>
        </w:rPr>
        <w:t xml:space="preserve"> </w:t>
      </w:r>
      <w:proofErr w:type="spellStart"/>
      <w:r w:rsidRPr="00CC7525">
        <w:rPr>
          <w:sz w:val="22"/>
          <w:szCs w:val="22"/>
          <w:lang w:val="en-GB"/>
        </w:rPr>
        <w:t>trukti</w:t>
      </w:r>
      <w:proofErr w:type="spellEnd"/>
      <w:r w:rsidRPr="00CC7525">
        <w:rPr>
          <w:sz w:val="22"/>
          <w:szCs w:val="22"/>
          <w:lang w:val="en-GB"/>
        </w:rPr>
        <w:t xml:space="preserve"> </w:t>
      </w:r>
      <w:proofErr w:type="spellStart"/>
      <w:r w:rsidRPr="00CC7525">
        <w:rPr>
          <w:sz w:val="22"/>
          <w:szCs w:val="22"/>
          <w:lang w:val="en-GB"/>
        </w:rPr>
        <w:t>ilgiau</w:t>
      </w:r>
      <w:proofErr w:type="spellEnd"/>
      <w:r w:rsidRPr="00CC7525">
        <w:rPr>
          <w:sz w:val="22"/>
          <w:szCs w:val="22"/>
          <w:lang w:val="en-GB"/>
        </w:rPr>
        <w:t xml:space="preserve"> </w:t>
      </w:r>
      <w:proofErr w:type="spellStart"/>
      <w:r w:rsidRPr="00CC7525">
        <w:rPr>
          <w:sz w:val="22"/>
          <w:szCs w:val="22"/>
          <w:lang w:val="en-GB"/>
        </w:rPr>
        <w:t>nei</w:t>
      </w:r>
      <w:proofErr w:type="spellEnd"/>
      <w:r w:rsidRPr="00CC7525">
        <w:rPr>
          <w:sz w:val="22"/>
          <w:szCs w:val="22"/>
          <w:lang w:val="en-GB"/>
        </w:rPr>
        <w:t xml:space="preserve"> </w:t>
      </w:r>
      <w:proofErr w:type="spellStart"/>
      <w:r w:rsidRPr="00CC7525">
        <w:rPr>
          <w:sz w:val="22"/>
          <w:szCs w:val="22"/>
          <w:lang w:val="en-GB"/>
        </w:rPr>
        <w:t>numatytas</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sustabdymo</w:t>
      </w:r>
      <w:proofErr w:type="spellEnd"/>
      <w:r w:rsidRPr="00CC7525">
        <w:rPr>
          <w:sz w:val="22"/>
          <w:szCs w:val="22"/>
          <w:lang w:val="en-GB"/>
        </w:rPr>
        <w:t xml:space="preserve"> </w:t>
      </w:r>
      <w:proofErr w:type="spellStart"/>
      <w:r w:rsidRPr="00CC7525">
        <w:rPr>
          <w:sz w:val="22"/>
          <w:szCs w:val="22"/>
          <w:lang w:val="en-GB"/>
        </w:rPr>
        <w:t>terminas</w:t>
      </w:r>
      <w:proofErr w:type="spellEnd"/>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teisę</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sustabdymo</w:t>
      </w:r>
      <w:proofErr w:type="spellEnd"/>
      <w:r w:rsidRPr="00CC7525">
        <w:rPr>
          <w:sz w:val="22"/>
          <w:szCs w:val="22"/>
          <w:lang w:val="en-GB"/>
        </w:rPr>
        <w:t xml:space="preserve"> </w:t>
      </w:r>
      <w:proofErr w:type="spellStart"/>
      <w:r w:rsidRPr="00CC7525">
        <w:rPr>
          <w:sz w:val="22"/>
          <w:szCs w:val="22"/>
          <w:lang w:val="en-GB"/>
        </w:rPr>
        <w:t>terminą</w:t>
      </w:r>
      <w:proofErr w:type="spellEnd"/>
      <w:r w:rsidRPr="00CC7525">
        <w:rPr>
          <w:sz w:val="22"/>
          <w:szCs w:val="22"/>
          <w:lang w:val="en-GB"/>
        </w:rPr>
        <w:t xml:space="preserve"> </w:t>
      </w:r>
      <w:proofErr w:type="spellStart"/>
      <w:r w:rsidRPr="00CC7525">
        <w:rPr>
          <w:sz w:val="22"/>
          <w:szCs w:val="22"/>
          <w:lang w:val="en-GB"/>
        </w:rPr>
        <w:t>pratęsti</w:t>
      </w:r>
      <w:proofErr w:type="spellEnd"/>
      <w:r w:rsidRPr="00CC7525">
        <w:rPr>
          <w:sz w:val="22"/>
          <w:szCs w:val="22"/>
          <w:lang w:val="en-GB"/>
        </w:rPr>
        <w:t xml:space="preserve"> </w:t>
      </w:r>
      <w:proofErr w:type="spellStart"/>
      <w:r w:rsidRPr="00CC7525">
        <w:rPr>
          <w:sz w:val="22"/>
          <w:szCs w:val="22"/>
          <w:lang w:val="en-GB"/>
        </w:rPr>
        <w:t>iki</w:t>
      </w:r>
      <w:proofErr w:type="spellEnd"/>
      <w:r w:rsidRPr="00CC7525">
        <w:rPr>
          <w:sz w:val="22"/>
          <w:szCs w:val="22"/>
          <w:lang w:val="en-GB"/>
        </w:rPr>
        <w:t xml:space="preserve"> </w:t>
      </w:r>
      <w:proofErr w:type="spellStart"/>
      <w:r w:rsidRPr="00CC7525">
        <w:rPr>
          <w:sz w:val="22"/>
          <w:szCs w:val="22"/>
          <w:lang w:val="en-GB"/>
        </w:rPr>
        <w:t>šių</w:t>
      </w:r>
      <w:proofErr w:type="spellEnd"/>
      <w:r w:rsidRPr="00CC7525">
        <w:rPr>
          <w:sz w:val="22"/>
          <w:szCs w:val="22"/>
          <w:lang w:val="en-GB"/>
        </w:rPr>
        <w:t xml:space="preserve"> </w:t>
      </w:r>
      <w:proofErr w:type="spellStart"/>
      <w:r w:rsidRPr="00CC7525">
        <w:rPr>
          <w:sz w:val="22"/>
          <w:szCs w:val="22"/>
          <w:lang w:val="en-GB"/>
        </w:rPr>
        <w:t>aplinkybių</w:t>
      </w:r>
      <w:proofErr w:type="spellEnd"/>
      <w:r w:rsidRPr="00CC7525">
        <w:rPr>
          <w:sz w:val="22"/>
          <w:szCs w:val="22"/>
          <w:lang w:val="en-GB"/>
        </w:rPr>
        <w:t xml:space="preserve"> </w:t>
      </w:r>
      <w:proofErr w:type="spellStart"/>
      <w:r w:rsidRPr="00CC7525">
        <w:rPr>
          <w:sz w:val="22"/>
          <w:szCs w:val="22"/>
          <w:lang w:val="en-GB"/>
        </w:rPr>
        <w:t>visiško</w:t>
      </w:r>
      <w:proofErr w:type="spellEnd"/>
      <w:r w:rsidRPr="00CC7525">
        <w:rPr>
          <w:sz w:val="22"/>
          <w:szCs w:val="22"/>
          <w:lang w:val="en-GB"/>
        </w:rPr>
        <w:t xml:space="preserve"> </w:t>
      </w:r>
      <w:proofErr w:type="spellStart"/>
      <w:r w:rsidRPr="00CC7525">
        <w:rPr>
          <w:sz w:val="22"/>
          <w:szCs w:val="22"/>
          <w:lang w:val="en-GB"/>
        </w:rPr>
        <w:t>pasibaigimo</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spręsti</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nutraukimo</w:t>
      </w:r>
      <w:proofErr w:type="spellEnd"/>
      <w:r w:rsidRPr="00CC7525">
        <w:rPr>
          <w:sz w:val="22"/>
          <w:szCs w:val="22"/>
          <w:lang w:val="en-GB"/>
        </w:rPr>
        <w:t xml:space="preserve">. </w:t>
      </w:r>
    </w:p>
    <w:p w14:paraId="0803E805" w14:textId="77777777" w:rsidR="000177D7" w:rsidRPr="00CC7525" w:rsidRDefault="000177D7" w:rsidP="000177D7">
      <w:pPr>
        <w:ind w:firstLine="567"/>
        <w:rPr>
          <w:sz w:val="22"/>
          <w:szCs w:val="22"/>
          <w:lang w:val="en-GB"/>
        </w:rPr>
      </w:pPr>
      <w:r w:rsidRPr="00CC7525">
        <w:rPr>
          <w:sz w:val="22"/>
          <w:szCs w:val="22"/>
          <w:lang w:val="en-GB"/>
        </w:rPr>
        <w:t xml:space="preserve">3.9. </w:t>
      </w:r>
      <w:proofErr w:type="spellStart"/>
      <w:r w:rsidRPr="00CC7525">
        <w:rPr>
          <w:sz w:val="22"/>
          <w:szCs w:val="22"/>
          <w:lang w:val="en-GB"/>
        </w:rPr>
        <w:t>Sustabdžius</w:t>
      </w:r>
      <w:proofErr w:type="spellEnd"/>
      <w:r w:rsidRPr="00CC7525">
        <w:rPr>
          <w:sz w:val="22"/>
          <w:szCs w:val="22"/>
          <w:lang w:val="en-GB"/>
        </w:rPr>
        <w:t xml:space="preserve"> Darbus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dalį</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apsaugoti</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sugadinimo</w:t>
      </w:r>
      <w:proofErr w:type="spellEnd"/>
      <w:r w:rsidRPr="00CC7525">
        <w:rPr>
          <w:sz w:val="22"/>
          <w:szCs w:val="22"/>
          <w:lang w:val="en-GB"/>
        </w:rPr>
        <w:t xml:space="preserve">, </w:t>
      </w:r>
      <w:proofErr w:type="spellStart"/>
      <w:r w:rsidRPr="00CC7525">
        <w:rPr>
          <w:sz w:val="22"/>
          <w:szCs w:val="22"/>
          <w:lang w:val="en-GB"/>
        </w:rPr>
        <w:t>praradimo</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žalos</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kitokio</w:t>
      </w:r>
      <w:proofErr w:type="spellEnd"/>
      <w:r w:rsidRPr="00CC7525">
        <w:rPr>
          <w:sz w:val="22"/>
          <w:szCs w:val="22"/>
          <w:lang w:val="en-GB"/>
        </w:rPr>
        <w:t xml:space="preserve"> </w:t>
      </w:r>
      <w:proofErr w:type="spellStart"/>
      <w:r w:rsidRPr="00CC7525">
        <w:rPr>
          <w:sz w:val="22"/>
          <w:szCs w:val="22"/>
          <w:lang w:val="en-GB"/>
        </w:rPr>
        <w:t>pavojingo</w:t>
      </w:r>
      <w:proofErr w:type="spellEnd"/>
      <w:r w:rsidRPr="00CC7525">
        <w:rPr>
          <w:sz w:val="22"/>
          <w:szCs w:val="22"/>
          <w:lang w:val="en-GB"/>
        </w:rPr>
        <w:t xml:space="preserve"> </w:t>
      </w:r>
      <w:proofErr w:type="spellStart"/>
      <w:r w:rsidRPr="00CC7525">
        <w:rPr>
          <w:sz w:val="22"/>
          <w:szCs w:val="22"/>
          <w:lang w:val="en-GB"/>
        </w:rPr>
        <w:t>poveikio</w:t>
      </w:r>
      <w:proofErr w:type="spellEnd"/>
      <w:r w:rsidRPr="00CC7525">
        <w:rPr>
          <w:sz w:val="22"/>
          <w:szCs w:val="22"/>
          <w:lang w:val="en-GB"/>
        </w:rPr>
        <w:t xml:space="preserve"> </w:t>
      </w:r>
      <w:proofErr w:type="spellStart"/>
      <w:r w:rsidRPr="00CC7525">
        <w:rPr>
          <w:sz w:val="22"/>
          <w:szCs w:val="22"/>
          <w:lang w:val="en-GB"/>
        </w:rPr>
        <w:t>jau</w:t>
      </w:r>
      <w:proofErr w:type="spellEnd"/>
      <w:r w:rsidRPr="00CC7525">
        <w:rPr>
          <w:sz w:val="22"/>
          <w:szCs w:val="22"/>
          <w:lang w:val="en-GB"/>
        </w:rPr>
        <w:t xml:space="preserve"> </w:t>
      </w:r>
      <w:proofErr w:type="spellStart"/>
      <w:r w:rsidRPr="00CC7525">
        <w:rPr>
          <w:sz w:val="22"/>
          <w:szCs w:val="22"/>
          <w:lang w:val="en-GB"/>
        </w:rPr>
        <w:t>atliktus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Statybvietėje</w:t>
      </w:r>
      <w:proofErr w:type="spellEnd"/>
      <w:r w:rsidRPr="00CC7525">
        <w:rPr>
          <w:sz w:val="22"/>
          <w:szCs w:val="22"/>
          <w:lang w:val="en-GB"/>
        </w:rPr>
        <w:t xml:space="preserve"> </w:t>
      </w:r>
      <w:proofErr w:type="spellStart"/>
      <w:r w:rsidRPr="00CC7525">
        <w:rPr>
          <w:sz w:val="22"/>
          <w:szCs w:val="22"/>
          <w:lang w:val="en-GB"/>
        </w:rPr>
        <w:t>esančius</w:t>
      </w:r>
      <w:proofErr w:type="spellEnd"/>
      <w:r w:rsidRPr="00CC7525">
        <w:rPr>
          <w:sz w:val="22"/>
          <w:szCs w:val="22"/>
          <w:lang w:val="en-GB"/>
        </w:rPr>
        <w:t xml:space="preserve"> </w:t>
      </w:r>
      <w:proofErr w:type="spellStart"/>
      <w:r w:rsidRPr="00CC7525">
        <w:rPr>
          <w:sz w:val="22"/>
          <w:szCs w:val="22"/>
          <w:lang w:val="en-GB"/>
        </w:rPr>
        <w:t>įrenginius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medžiagas</w:t>
      </w:r>
      <w:proofErr w:type="spellEnd"/>
      <w:r w:rsidRPr="00CC7525">
        <w:rPr>
          <w:sz w:val="22"/>
          <w:szCs w:val="22"/>
          <w:lang w:val="en-GB"/>
        </w:rPr>
        <w:t xml:space="preserve">. </w:t>
      </w:r>
    </w:p>
    <w:p w14:paraId="18E8AA49" w14:textId="77777777" w:rsidR="000177D7" w:rsidRPr="00CC7525" w:rsidRDefault="000177D7" w:rsidP="000177D7">
      <w:pPr>
        <w:ind w:firstLine="567"/>
        <w:rPr>
          <w:rFonts w:eastAsia="Calibri"/>
          <w:sz w:val="22"/>
          <w:szCs w:val="22"/>
        </w:rPr>
      </w:pPr>
      <w:r w:rsidRPr="00CC7525">
        <w:rPr>
          <w:rFonts w:eastAsia="Calibri"/>
          <w:sz w:val="22"/>
          <w:szCs w:val="22"/>
        </w:rPr>
        <w:t>3.10. Jeigu Užsakovas iki Darbų perdavimo-priėmimo akto pasirašymo dienos bet kuriuo metu pastebi, kad atlikti Darbai turi defektų ar kokybės trūkumų, ar yra atliekami pažeidžiant teisės aktuose ar šioje Sutartyje numatytas sąlygas, jis bet kuriuo metu gali raštu pareikalauti, kad Rangovas:</w:t>
      </w:r>
    </w:p>
    <w:p w14:paraId="30D97B47" w14:textId="77777777" w:rsidR="000177D7" w:rsidRPr="00CC7525" w:rsidRDefault="000177D7" w:rsidP="000177D7">
      <w:pPr>
        <w:ind w:firstLine="567"/>
        <w:rPr>
          <w:rFonts w:eastAsia="Calibri"/>
          <w:sz w:val="22"/>
          <w:szCs w:val="22"/>
        </w:rPr>
      </w:pPr>
      <w:r w:rsidRPr="00CC7525">
        <w:rPr>
          <w:rFonts w:eastAsia="Calibri"/>
          <w:sz w:val="22"/>
          <w:szCs w:val="22"/>
        </w:rPr>
        <w:t>3.10.1. nedelsiant sustabdytų ir (ar) nutrauktų Darbų atlikimą;</w:t>
      </w:r>
    </w:p>
    <w:p w14:paraId="225B1495" w14:textId="77777777" w:rsidR="000177D7" w:rsidRPr="00CC7525" w:rsidRDefault="000177D7" w:rsidP="000177D7">
      <w:pPr>
        <w:ind w:firstLine="567"/>
        <w:rPr>
          <w:rFonts w:eastAsia="Calibri"/>
          <w:sz w:val="22"/>
          <w:szCs w:val="22"/>
        </w:rPr>
      </w:pPr>
      <w:r w:rsidRPr="00CC7525">
        <w:rPr>
          <w:rFonts w:eastAsia="Calibri"/>
          <w:sz w:val="22"/>
          <w:szCs w:val="22"/>
        </w:rPr>
        <w:t>3.10.2. pašalintų šiuos defektus per nurodytą laiko tarpą. Pastebėti defektai šalinami Rangovo lėšomis ne vėliau kaip per 5 (penkias) darbo dienas arba kitą Užsakovo nurodytą protingą ir technologiškai pagrįstą laikotarpį nuo raštiško pranešimo gavimo dienos arba per kitą atskirai su Užsakovu raštu suderintą terminą;</w:t>
      </w:r>
    </w:p>
    <w:p w14:paraId="1B315E0A" w14:textId="77777777" w:rsidR="000177D7" w:rsidRPr="00CC7525" w:rsidRDefault="000177D7" w:rsidP="000177D7">
      <w:pPr>
        <w:ind w:firstLine="567"/>
        <w:rPr>
          <w:rFonts w:eastAsia="Calibri"/>
          <w:sz w:val="22"/>
          <w:szCs w:val="22"/>
        </w:rPr>
      </w:pPr>
      <w:r w:rsidRPr="00CC7525">
        <w:rPr>
          <w:rFonts w:eastAsia="Calibri"/>
          <w:sz w:val="22"/>
          <w:szCs w:val="22"/>
        </w:rPr>
        <w:t>3. 10.3. neatlygintinai pakeistų nekokybiškas medžiagas, gaminius, dirbinius, įrangą;</w:t>
      </w:r>
    </w:p>
    <w:p w14:paraId="4FF16B2A" w14:textId="77777777" w:rsidR="000177D7" w:rsidRPr="00CC7525" w:rsidRDefault="000177D7" w:rsidP="000177D7">
      <w:pPr>
        <w:ind w:firstLine="567"/>
        <w:rPr>
          <w:rFonts w:eastAsia="Calibri"/>
          <w:sz w:val="22"/>
          <w:szCs w:val="22"/>
        </w:rPr>
      </w:pPr>
      <w:r w:rsidRPr="00CC7525">
        <w:rPr>
          <w:rFonts w:eastAsia="Calibri"/>
          <w:sz w:val="22"/>
          <w:szCs w:val="22"/>
        </w:rPr>
        <w:t>3. 10.4. neatlygintinai pagerintų atliekamų Darbų kokybę;</w:t>
      </w:r>
    </w:p>
    <w:p w14:paraId="7BA919AC" w14:textId="77777777" w:rsidR="000177D7" w:rsidRPr="00CC7525" w:rsidRDefault="000177D7" w:rsidP="000177D7">
      <w:pPr>
        <w:ind w:firstLine="567"/>
        <w:rPr>
          <w:rFonts w:eastAsia="Calibri"/>
          <w:sz w:val="22"/>
          <w:szCs w:val="22"/>
        </w:rPr>
      </w:pPr>
      <w:r w:rsidRPr="00CC7525">
        <w:rPr>
          <w:rFonts w:eastAsia="Calibri"/>
          <w:sz w:val="22"/>
          <w:szCs w:val="22"/>
        </w:rPr>
        <w:t>3. 10.5. neatlygintinai ištaisytų netinkamai atliktus Darbus.</w:t>
      </w:r>
    </w:p>
    <w:p w14:paraId="214ADF83" w14:textId="77777777" w:rsidR="000177D7" w:rsidRPr="00CC7525" w:rsidRDefault="000177D7" w:rsidP="000177D7">
      <w:pPr>
        <w:ind w:firstLine="567"/>
        <w:rPr>
          <w:sz w:val="22"/>
          <w:szCs w:val="22"/>
          <w:lang w:val="en-GB"/>
        </w:rPr>
      </w:pPr>
      <w:r w:rsidRPr="00CC7525">
        <w:rPr>
          <w:sz w:val="22"/>
          <w:szCs w:val="22"/>
          <w:lang w:val="en-GB"/>
        </w:rPr>
        <w:t xml:space="preserve">3.11. </w:t>
      </w:r>
      <w:proofErr w:type="spellStart"/>
      <w:r w:rsidRPr="00CC7525">
        <w:rPr>
          <w:sz w:val="22"/>
          <w:szCs w:val="22"/>
          <w:lang w:val="en-GB"/>
        </w:rPr>
        <w:t>Pastebėjus</w:t>
      </w:r>
      <w:proofErr w:type="spellEnd"/>
      <w:r w:rsidRPr="00CC7525">
        <w:rPr>
          <w:sz w:val="22"/>
          <w:szCs w:val="22"/>
          <w:lang w:val="en-GB"/>
        </w:rPr>
        <w:t xml:space="preserve"> </w:t>
      </w:r>
      <w:proofErr w:type="spellStart"/>
      <w:r w:rsidRPr="00CC7525">
        <w:rPr>
          <w:sz w:val="22"/>
          <w:szCs w:val="22"/>
          <w:lang w:val="en-GB"/>
        </w:rPr>
        <w:t>atliktų</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defektus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kokybės</w:t>
      </w:r>
      <w:proofErr w:type="spellEnd"/>
      <w:r w:rsidRPr="00CC7525">
        <w:rPr>
          <w:sz w:val="22"/>
          <w:szCs w:val="22"/>
          <w:lang w:val="en-GB"/>
        </w:rPr>
        <w:t xml:space="preserve"> </w:t>
      </w:r>
      <w:proofErr w:type="spellStart"/>
      <w:r w:rsidRPr="00CC7525">
        <w:rPr>
          <w:sz w:val="22"/>
          <w:szCs w:val="22"/>
          <w:lang w:val="en-GB"/>
        </w:rPr>
        <w:t>trūkumus</w:t>
      </w:r>
      <w:proofErr w:type="spellEnd"/>
      <w:r w:rsidRPr="00CC7525">
        <w:rPr>
          <w:sz w:val="22"/>
          <w:szCs w:val="22"/>
          <w:lang w:val="en-GB"/>
        </w:rPr>
        <w:t xml:space="preserve">, </w:t>
      </w:r>
      <w:proofErr w:type="spellStart"/>
      <w:r w:rsidRPr="00CC7525">
        <w:rPr>
          <w:sz w:val="22"/>
          <w:szCs w:val="22"/>
          <w:lang w:val="en-GB"/>
        </w:rPr>
        <w:t>dalyvaujant</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įgaliotam</w:t>
      </w:r>
      <w:proofErr w:type="spellEnd"/>
      <w:r w:rsidRPr="00CC7525">
        <w:rPr>
          <w:sz w:val="22"/>
          <w:szCs w:val="22"/>
          <w:lang w:val="en-GB"/>
        </w:rPr>
        <w:t xml:space="preserve"> </w:t>
      </w:r>
      <w:proofErr w:type="spellStart"/>
      <w:r w:rsidRPr="00CC7525">
        <w:rPr>
          <w:sz w:val="22"/>
          <w:szCs w:val="22"/>
          <w:lang w:val="en-GB"/>
        </w:rPr>
        <w:t>atstovui</w:t>
      </w:r>
      <w:proofErr w:type="spellEnd"/>
      <w:r w:rsidRPr="00CC7525">
        <w:rPr>
          <w:sz w:val="22"/>
          <w:szCs w:val="22"/>
          <w:lang w:val="en-GB"/>
        </w:rPr>
        <w:t xml:space="preserve">, </w:t>
      </w:r>
      <w:proofErr w:type="spellStart"/>
      <w:r w:rsidRPr="00CC7525">
        <w:rPr>
          <w:sz w:val="22"/>
          <w:szCs w:val="22"/>
          <w:lang w:val="en-GB"/>
        </w:rPr>
        <w:t>surašomas</w:t>
      </w:r>
      <w:proofErr w:type="spellEnd"/>
      <w:r w:rsidRPr="00CC7525">
        <w:rPr>
          <w:sz w:val="22"/>
          <w:szCs w:val="22"/>
          <w:lang w:val="en-GB"/>
        </w:rPr>
        <w:t xml:space="preserve"> </w:t>
      </w:r>
      <w:proofErr w:type="spellStart"/>
      <w:r w:rsidRPr="00CC7525">
        <w:rPr>
          <w:sz w:val="22"/>
          <w:szCs w:val="22"/>
          <w:lang w:val="en-GB"/>
        </w:rPr>
        <w:t>atitinkamas</w:t>
      </w:r>
      <w:proofErr w:type="spellEnd"/>
      <w:r w:rsidRPr="00CC7525">
        <w:rPr>
          <w:sz w:val="22"/>
          <w:szCs w:val="22"/>
          <w:lang w:val="en-GB"/>
        </w:rPr>
        <w:t xml:space="preserve"> </w:t>
      </w:r>
      <w:proofErr w:type="spellStart"/>
      <w:r w:rsidRPr="00CC7525">
        <w:rPr>
          <w:sz w:val="22"/>
          <w:szCs w:val="22"/>
          <w:lang w:val="en-GB"/>
        </w:rPr>
        <w:t>defektinis</w:t>
      </w:r>
      <w:proofErr w:type="spellEnd"/>
      <w:r w:rsidRPr="00CC7525">
        <w:rPr>
          <w:sz w:val="22"/>
          <w:szCs w:val="22"/>
          <w:lang w:val="en-GB"/>
        </w:rPr>
        <w:t xml:space="preserve"> </w:t>
      </w:r>
      <w:proofErr w:type="spellStart"/>
      <w:r w:rsidRPr="00CC7525">
        <w:rPr>
          <w:sz w:val="22"/>
          <w:szCs w:val="22"/>
          <w:lang w:val="en-GB"/>
        </w:rPr>
        <w:t>aktas</w:t>
      </w:r>
      <w:proofErr w:type="spellEnd"/>
      <w:r w:rsidRPr="00CC7525">
        <w:rPr>
          <w:sz w:val="22"/>
          <w:szCs w:val="22"/>
          <w:lang w:val="en-GB"/>
        </w:rPr>
        <w:t xml:space="preserve">. </w:t>
      </w:r>
      <w:proofErr w:type="spellStart"/>
      <w:r w:rsidRPr="00CC7525">
        <w:rPr>
          <w:sz w:val="22"/>
          <w:szCs w:val="22"/>
          <w:lang w:val="en-GB"/>
        </w:rPr>
        <w:t>Defektinį</w:t>
      </w:r>
      <w:proofErr w:type="spellEnd"/>
      <w:r w:rsidRPr="00CC7525">
        <w:rPr>
          <w:sz w:val="22"/>
          <w:szCs w:val="22"/>
          <w:lang w:val="en-GB"/>
        </w:rPr>
        <w:t xml:space="preserve"> </w:t>
      </w:r>
      <w:proofErr w:type="spellStart"/>
      <w:r w:rsidRPr="00CC7525">
        <w:rPr>
          <w:sz w:val="22"/>
          <w:szCs w:val="22"/>
          <w:lang w:val="en-GB"/>
        </w:rPr>
        <w:t>aktą</w:t>
      </w:r>
      <w:proofErr w:type="spellEnd"/>
      <w:r w:rsidRPr="00CC7525">
        <w:rPr>
          <w:sz w:val="22"/>
          <w:szCs w:val="22"/>
          <w:lang w:val="en-GB"/>
        </w:rPr>
        <w:t xml:space="preserve"> </w:t>
      </w:r>
      <w:proofErr w:type="spellStart"/>
      <w:r w:rsidRPr="00CC7525">
        <w:rPr>
          <w:sz w:val="22"/>
          <w:szCs w:val="22"/>
          <w:lang w:val="en-GB"/>
        </w:rPr>
        <w:t>pasirašo</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įgalioti</w:t>
      </w:r>
      <w:proofErr w:type="spellEnd"/>
      <w:r w:rsidRPr="00CC7525">
        <w:rPr>
          <w:sz w:val="22"/>
          <w:szCs w:val="22"/>
          <w:lang w:val="en-GB"/>
        </w:rPr>
        <w:t xml:space="preserve"> </w:t>
      </w:r>
      <w:proofErr w:type="spellStart"/>
      <w:r w:rsidRPr="00CC7525">
        <w:rPr>
          <w:sz w:val="22"/>
          <w:szCs w:val="22"/>
          <w:lang w:val="en-GB"/>
        </w:rPr>
        <w:t>atstovai</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nepripažinus</w:t>
      </w:r>
      <w:proofErr w:type="spellEnd"/>
      <w:r w:rsidRPr="00CC7525">
        <w:rPr>
          <w:sz w:val="22"/>
          <w:szCs w:val="22"/>
          <w:lang w:val="en-GB"/>
        </w:rPr>
        <w:t xml:space="preserve"> </w:t>
      </w:r>
      <w:proofErr w:type="spellStart"/>
      <w:r w:rsidRPr="00CC7525">
        <w:rPr>
          <w:sz w:val="22"/>
          <w:szCs w:val="22"/>
          <w:lang w:val="en-GB"/>
        </w:rPr>
        <w:t>defektų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kokybės</w:t>
      </w:r>
      <w:proofErr w:type="spellEnd"/>
      <w:r w:rsidRPr="00CC7525">
        <w:rPr>
          <w:sz w:val="22"/>
          <w:szCs w:val="22"/>
          <w:lang w:val="en-GB"/>
        </w:rPr>
        <w:t xml:space="preserve"> </w:t>
      </w:r>
      <w:proofErr w:type="spellStart"/>
      <w:r w:rsidRPr="00CC7525">
        <w:rPr>
          <w:sz w:val="22"/>
          <w:szCs w:val="22"/>
          <w:lang w:val="en-GB"/>
        </w:rPr>
        <w:t>trūkumų</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jam </w:t>
      </w:r>
      <w:proofErr w:type="spellStart"/>
      <w:r w:rsidRPr="00CC7525">
        <w:rPr>
          <w:sz w:val="22"/>
          <w:szCs w:val="22"/>
          <w:lang w:val="en-GB"/>
        </w:rPr>
        <w:t>nustatytu</w:t>
      </w:r>
      <w:proofErr w:type="spellEnd"/>
      <w:r w:rsidRPr="00CC7525">
        <w:rPr>
          <w:sz w:val="22"/>
          <w:szCs w:val="22"/>
          <w:lang w:val="en-GB"/>
        </w:rPr>
        <w:t xml:space="preserve"> </w:t>
      </w:r>
      <w:proofErr w:type="spellStart"/>
      <w:r w:rsidRPr="00CC7525">
        <w:rPr>
          <w:sz w:val="22"/>
          <w:szCs w:val="22"/>
          <w:lang w:val="en-GB"/>
        </w:rPr>
        <w:t>laiku</w:t>
      </w:r>
      <w:proofErr w:type="spellEnd"/>
      <w:r w:rsidRPr="00CC7525">
        <w:rPr>
          <w:sz w:val="22"/>
          <w:szCs w:val="22"/>
          <w:lang w:val="en-GB"/>
        </w:rPr>
        <w:t xml:space="preserve"> </w:t>
      </w:r>
      <w:proofErr w:type="spellStart"/>
      <w:r w:rsidRPr="00CC7525">
        <w:rPr>
          <w:sz w:val="22"/>
          <w:szCs w:val="22"/>
          <w:lang w:val="en-GB"/>
        </w:rPr>
        <w:t>neatvykus</w:t>
      </w:r>
      <w:proofErr w:type="spellEnd"/>
      <w:r w:rsidRPr="00CC7525">
        <w:rPr>
          <w:sz w:val="22"/>
          <w:szCs w:val="22"/>
          <w:lang w:val="en-GB"/>
        </w:rPr>
        <w:t xml:space="preserve"> </w:t>
      </w:r>
      <w:proofErr w:type="spellStart"/>
      <w:r w:rsidRPr="00CC7525">
        <w:rPr>
          <w:sz w:val="22"/>
          <w:szCs w:val="22"/>
          <w:lang w:val="en-GB"/>
        </w:rPr>
        <w:t>surašyti</w:t>
      </w:r>
      <w:proofErr w:type="spellEnd"/>
      <w:r w:rsidRPr="00CC7525">
        <w:rPr>
          <w:sz w:val="22"/>
          <w:szCs w:val="22"/>
          <w:lang w:val="en-GB"/>
        </w:rPr>
        <w:t xml:space="preserve"> </w:t>
      </w:r>
      <w:proofErr w:type="spellStart"/>
      <w:r w:rsidRPr="00CC7525">
        <w:rPr>
          <w:sz w:val="22"/>
          <w:szCs w:val="22"/>
          <w:lang w:val="en-GB"/>
        </w:rPr>
        <w:t>defektinio</w:t>
      </w:r>
      <w:proofErr w:type="spellEnd"/>
      <w:r w:rsidRPr="00CC7525">
        <w:rPr>
          <w:sz w:val="22"/>
          <w:szCs w:val="22"/>
          <w:lang w:val="en-GB"/>
        </w:rPr>
        <w:t xml:space="preserve"> </w:t>
      </w:r>
      <w:proofErr w:type="spellStart"/>
      <w:r w:rsidRPr="00CC7525">
        <w:rPr>
          <w:sz w:val="22"/>
          <w:szCs w:val="22"/>
          <w:lang w:val="en-GB"/>
        </w:rPr>
        <w:t>akto</w:t>
      </w:r>
      <w:proofErr w:type="spellEnd"/>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gali</w:t>
      </w:r>
      <w:proofErr w:type="spellEnd"/>
      <w:r w:rsidRPr="00CC7525">
        <w:rPr>
          <w:sz w:val="22"/>
          <w:szCs w:val="22"/>
          <w:lang w:val="en-GB"/>
        </w:rPr>
        <w:t xml:space="preserve"> </w:t>
      </w:r>
      <w:proofErr w:type="spellStart"/>
      <w:r w:rsidRPr="00CC7525">
        <w:rPr>
          <w:sz w:val="22"/>
          <w:szCs w:val="22"/>
          <w:lang w:val="en-GB"/>
        </w:rPr>
        <w:t>atlikti</w:t>
      </w:r>
      <w:proofErr w:type="spellEnd"/>
      <w:r w:rsidRPr="00CC7525">
        <w:rPr>
          <w:sz w:val="22"/>
          <w:szCs w:val="22"/>
          <w:lang w:val="en-GB"/>
        </w:rPr>
        <w:t xml:space="preserve"> </w:t>
      </w:r>
      <w:proofErr w:type="spellStart"/>
      <w:r w:rsidRPr="00CC7525">
        <w:rPr>
          <w:sz w:val="22"/>
          <w:szCs w:val="22"/>
          <w:lang w:val="en-GB"/>
        </w:rPr>
        <w:t>nepriklausomą</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kokybės</w:t>
      </w:r>
      <w:proofErr w:type="spellEnd"/>
      <w:r w:rsidRPr="00CC7525">
        <w:rPr>
          <w:sz w:val="22"/>
          <w:szCs w:val="22"/>
          <w:lang w:val="en-GB"/>
        </w:rPr>
        <w:t xml:space="preserve"> </w:t>
      </w:r>
      <w:proofErr w:type="spellStart"/>
      <w:r w:rsidRPr="00CC7525">
        <w:rPr>
          <w:sz w:val="22"/>
          <w:szCs w:val="22"/>
          <w:lang w:val="en-GB"/>
        </w:rPr>
        <w:t>ekspertizę</w:t>
      </w:r>
      <w:proofErr w:type="spellEnd"/>
      <w:r w:rsidRPr="00CC7525">
        <w:rPr>
          <w:sz w:val="22"/>
          <w:szCs w:val="22"/>
          <w:lang w:val="en-GB"/>
        </w:rPr>
        <w:t xml:space="preserve">. Jei </w:t>
      </w:r>
      <w:proofErr w:type="spellStart"/>
      <w:r w:rsidRPr="00CC7525">
        <w:rPr>
          <w:sz w:val="22"/>
          <w:szCs w:val="22"/>
          <w:lang w:val="en-GB"/>
        </w:rPr>
        <w:t>ekspertizės</w:t>
      </w:r>
      <w:proofErr w:type="spellEnd"/>
      <w:r w:rsidRPr="00CC7525">
        <w:rPr>
          <w:sz w:val="22"/>
          <w:szCs w:val="22"/>
          <w:lang w:val="en-GB"/>
        </w:rPr>
        <w:t xml:space="preserve"> </w:t>
      </w:r>
      <w:proofErr w:type="spellStart"/>
      <w:r w:rsidRPr="00CC7525">
        <w:rPr>
          <w:sz w:val="22"/>
          <w:szCs w:val="22"/>
          <w:lang w:val="en-GB"/>
        </w:rPr>
        <w:t>metu</w:t>
      </w:r>
      <w:proofErr w:type="spellEnd"/>
      <w:r w:rsidRPr="00CC7525">
        <w:rPr>
          <w:sz w:val="22"/>
          <w:szCs w:val="22"/>
          <w:lang w:val="en-GB"/>
        </w:rPr>
        <w:t xml:space="preserve"> </w:t>
      </w:r>
      <w:proofErr w:type="spellStart"/>
      <w:r w:rsidRPr="00CC7525">
        <w:rPr>
          <w:sz w:val="22"/>
          <w:szCs w:val="22"/>
          <w:lang w:val="en-GB"/>
        </w:rPr>
        <w:t>nustatoma</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Darbai</w:t>
      </w:r>
      <w:proofErr w:type="spellEnd"/>
      <w:r w:rsidRPr="00CC7525">
        <w:rPr>
          <w:sz w:val="22"/>
          <w:szCs w:val="22"/>
          <w:lang w:val="en-GB"/>
        </w:rPr>
        <w:t xml:space="preserve"> </w:t>
      </w:r>
      <w:proofErr w:type="spellStart"/>
      <w:r w:rsidRPr="00CC7525">
        <w:rPr>
          <w:sz w:val="22"/>
          <w:szCs w:val="22"/>
          <w:lang w:val="en-GB"/>
        </w:rPr>
        <w:t>atlikti</w:t>
      </w:r>
      <w:proofErr w:type="spellEnd"/>
      <w:r w:rsidRPr="00CC7525">
        <w:rPr>
          <w:sz w:val="22"/>
          <w:szCs w:val="22"/>
          <w:lang w:val="en-GB"/>
        </w:rPr>
        <w:t xml:space="preserve"> </w:t>
      </w:r>
      <w:proofErr w:type="spellStart"/>
      <w:r w:rsidRPr="00CC7525">
        <w:rPr>
          <w:sz w:val="22"/>
          <w:szCs w:val="22"/>
          <w:lang w:val="en-GB"/>
        </w:rPr>
        <w:t>nekokybiškai</w:t>
      </w:r>
      <w:proofErr w:type="spellEnd"/>
      <w:r w:rsidRPr="00CC7525">
        <w:rPr>
          <w:sz w:val="22"/>
          <w:szCs w:val="22"/>
          <w:lang w:val="en-GB"/>
        </w:rPr>
        <w:t xml:space="preserve"> − </w:t>
      </w:r>
      <w:proofErr w:type="spellStart"/>
      <w:r w:rsidRPr="00CC7525">
        <w:rPr>
          <w:sz w:val="22"/>
          <w:szCs w:val="22"/>
          <w:lang w:val="en-GB"/>
        </w:rPr>
        <w:t>ekspertizės</w:t>
      </w:r>
      <w:proofErr w:type="spellEnd"/>
      <w:r w:rsidRPr="00CC7525">
        <w:rPr>
          <w:sz w:val="22"/>
          <w:szCs w:val="22"/>
          <w:lang w:val="en-GB"/>
        </w:rPr>
        <w:t xml:space="preserve"> </w:t>
      </w:r>
      <w:proofErr w:type="spellStart"/>
      <w:r w:rsidRPr="00CC7525">
        <w:rPr>
          <w:sz w:val="22"/>
          <w:szCs w:val="22"/>
          <w:lang w:val="en-GB"/>
        </w:rPr>
        <w:t>išlaidas</w:t>
      </w:r>
      <w:proofErr w:type="spellEnd"/>
      <w:r w:rsidRPr="00CC7525">
        <w:rPr>
          <w:sz w:val="22"/>
          <w:szCs w:val="22"/>
          <w:lang w:val="en-GB"/>
        </w:rPr>
        <w:t xml:space="preserve"> </w:t>
      </w:r>
      <w:proofErr w:type="spellStart"/>
      <w:r w:rsidRPr="00CC7525">
        <w:rPr>
          <w:sz w:val="22"/>
          <w:szCs w:val="22"/>
          <w:lang w:val="en-GB"/>
        </w:rPr>
        <w:t>apmoka</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jei</w:t>
      </w:r>
      <w:proofErr w:type="spellEnd"/>
      <w:r w:rsidRPr="00CC7525">
        <w:rPr>
          <w:sz w:val="22"/>
          <w:szCs w:val="22"/>
          <w:lang w:val="en-GB"/>
        </w:rPr>
        <w:t xml:space="preserve"> </w:t>
      </w:r>
      <w:proofErr w:type="spellStart"/>
      <w:r w:rsidRPr="00CC7525">
        <w:rPr>
          <w:sz w:val="22"/>
          <w:szCs w:val="22"/>
          <w:lang w:val="en-GB"/>
        </w:rPr>
        <w:t>Darbai</w:t>
      </w:r>
      <w:proofErr w:type="spellEnd"/>
      <w:r w:rsidRPr="00CC7525">
        <w:rPr>
          <w:sz w:val="22"/>
          <w:szCs w:val="22"/>
          <w:lang w:val="en-GB"/>
        </w:rPr>
        <w:t xml:space="preserve"> </w:t>
      </w:r>
      <w:proofErr w:type="spellStart"/>
      <w:r w:rsidRPr="00CC7525">
        <w:rPr>
          <w:sz w:val="22"/>
          <w:szCs w:val="22"/>
          <w:lang w:val="en-GB"/>
        </w:rPr>
        <w:t>atlikti</w:t>
      </w:r>
      <w:proofErr w:type="spellEnd"/>
      <w:r w:rsidRPr="00CC7525">
        <w:rPr>
          <w:sz w:val="22"/>
          <w:szCs w:val="22"/>
          <w:lang w:val="en-GB"/>
        </w:rPr>
        <w:t xml:space="preserve"> </w:t>
      </w:r>
      <w:proofErr w:type="spellStart"/>
      <w:r w:rsidRPr="00CC7525">
        <w:rPr>
          <w:sz w:val="22"/>
          <w:szCs w:val="22"/>
          <w:lang w:val="en-GB"/>
        </w:rPr>
        <w:t>kokybiškai</w:t>
      </w:r>
      <w:proofErr w:type="spellEnd"/>
      <w:r w:rsidRPr="00CC7525">
        <w:rPr>
          <w:sz w:val="22"/>
          <w:szCs w:val="22"/>
          <w:lang w:val="en-GB"/>
        </w:rPr>
        <w:t xml:space="preserve"> –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Šalys</w:t>
      </w:r>
      <w:proofErr w:type="spellEnd"/>
      <w:r w:rsidRPr="00CC7525">
        <w:rPr>
          <w:sz w:val="22"/>
          <w:szCs w:val="22"/>
          <w:lang w:val="en-GB"/>
        </w:rPr>
        <w:t xml:space="preserve"> </w:t>
      </w:r>
      <w:proofErr w:type="spellStart"/>
      <w:r w:rsidRPr="00CC7525">
        <w:rPr>
          <w:sz w:val="22"/>
          <w:szCs w:val="22"/>
          <w:lang w:val="en-GB"/>
        </w:rPr>
        <w:t>susitaria</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tokios</w:t>
      </w:r>
      <w:proofErr w:type="spellEnd"/>
      <w:r w:rsidRPr="00CC7525">
        <w:rPr>
          <w:sz w:val="22"/>
          <w:szCs w:val="22"/>
          <w:lang w:val="en-GB"/>
        </w:rPr>
        <w:t xml:space="preserve"> </w:t>
      </w:r>
      <w:proofErr w:type="spellStart"/>
      <w:r w:rsidRPr="00CC7525">
        <w:rPr>
          <w:sz w:val="22"/>
          <w:szCs w:val="22"/>
          <w:lang w:val="en-GB"/>
        </w:rPr>
        <w:t>ekspertizės</w:t>
      </w:r>
      <w:proofErr w:type="spellEnd"/>
      <w:r w:rsidRPr="00CC7525">
        <w:rPr>
          <w:sz w:val="22"/>
          <w:szCs w:val="22"/>
          <w:lang w:val="en-GB"/>
        </w:rPr>
        <w:t xml:space="preserve"> </w:t>
      </w:r>
      <w:proofErr w:type="spellStart"/>
      <w:r w:rsidRPr="00CC7525">
        <w:rPr>
          <w:sz w:val="22"/>
          <w:szCs w:val="22"/>
          <w:lang w:val="en-GB"/>
        </w:rPr>
        <w:t>išvados</w:t>
      </w:r>
      <w:proofErr w:type="spellEnd"/>
      <w:r w:rsidRPr="00CC7525">
        <w:rPr>
          <w:sz w:val="22"/>
          <w:szCs w:val="22"/>
          <w:lang w:val="en-GB"/>
        </w:rPr>
        <w:t xml:space="preserve"> </w:t>
      </w:r>
      <w:proofErr w:type="spellStart"/>
      <w:r w:rsidRPr="00CC7525">
        <w:rPr>
          <w:sz w:val="22"/>
          <w:szCs w:val="22"/>
          <w:lang w:val="en-GB"/>
        </w:rPr>
        <w:t>joms</w:t>
      </w:r>
      <w:proofErr w:type="spellEnd"/>
      <w:r w:rsidRPr="00CC7525">
        <w:rPr>
          <w:sz w:val="22"/>
          <w:szCs w:val="22"/>
          <w:lang w:val="en-GB"/>
        </w:rPr>
        <w:t xml:space="preserve"> bus </w:t>
      </w:r>
      <w:proofErr w:type="spellStart"/>
      <w:r w:rsidRPr="00CC7525">
        <w:rPr>
          <w:sz w:val="22"/>
          <w:szCs w:val="22"/>
          <w:lang w:val="en-GB"/>
        </w:rPr>
        <w:t>privalomos</w:t>
      </w:r>
      <w:proofErr w:type="spellEnd"/>
      <w:r w:rsidRPr="00CC7525">
        <w:rPr>
          <w:sz w:val="22"/>
          <w:szCs w:val="22"/>
          <w:lang w:val="en-GB"/>
        </w:rPr>
        <w:t xml:space="preserve">, </w:t>
      </w:r>
      <w:proofErr w:type="spellStart"/>
      <w:r w:rsidRPr="00CC7525">
        <w:rPr>
          <w:sz w:val="22"/>
          <w:szCs w:val="22"/>
          <w:lang w:val="en-GB"/>
        </w:rPr>
        <w:t>neteisi</w:t>
      </w:r>
      <w:proofErr w:type="spellEnd"/>
      <w:r w:rsidRPr="00CC7525">
        <w:rPr>
          <w:sz w:val="22"/>
          <w:szCs w:val="22"/>
          <w:lang w:val="en-GB"/>
        </w:rPr>
        <w:t xml:space="preserve"> </w:t>
      </w:r>
      <w:proofErr w:type="spellStart"/>
      <w:r w:rsidRPr="00CC7525">
        <w:rPr>
          <w:sz w:val="22"/>
          <w:szCs w:val="22"/>
          <w:lang w:val="en-GB"/>
        </w:rPr>
        <w:t>Šalis</w:t>
      </w:r>
      <w:proofErr w:type="spellEnd"/>
      <w:r w:rsidRPr="00CC7525">
        <w:rPr>
          <w:sz w:val="22"/>
          <w:szCs w:val="22"/>
          <w:lang w:val="en-GB"/>
        </w:rPr>
        <w:t xml:space="preserve"> </w:t>
      </w:r>
      <w:proofErr w:type="spellStart"/>
      <w:r w:rsidRPr="00CC7525">
        <w:rPr>
          <w:sz w:val="22"/>
          <w:szCs w:val="22"/>
          <w:lang w:val="en-GB"/>
        </w:rPr>
        <w:t>įsipareigoja</w:t>
      </w:r>
      <w:proofErr w:type="spellEnd"/>
      <w:r w:rsidRPr="00CC7525">
        <w:rPr>
          <w:sz w:val="22"/>
          <w:szCs w:val="22"/>
          <w:lang w:val="en-GB"/>
        </w:rPr>
        <w:t xml:space="preserve"> </w:t>
      </w:r>
      <w:proofErr w:type="spellStart"/>
      <w:r w:rsidRPr="00CC7525">
        <w:rPr>
          <w:sz w:val="22"/>
          <w:szCs w:val="22"/>
          <w:lang w:val="en-GB"/>
        </w:rPr>
        <w:t>atlyginti</w:t>
      </w:r>
      <w:proofErr w:type="spellEnd"/>
      <w:r w:rsidRPr="00CC7525">
        <w:rPr>
          <w:sz w:val="22"/>
          <w:szCs w:val="22"/>
          <w:lang w:val="en-GB"/>
        </w:rPr>
        <w:t xml:space="preserve"> </w:t>
      </w:r>
      <w:proofErr w:type="spellStart"/>
      <w:r w:rsidRPr="00CC7525">
        <w:rPr>
          <w:sz w:val="22"/>
          <w:szCs w:val="22"/>
          <w:lang w:val="en-GB"/>
        </w:rPr>
        <w:t>tokios</w:t>
      </w:r>
      <w:proofErr w:type="spellEnd"/>
      <w:r w:rsidRPr="00CC7525">
        <w:rPr>
          <w:sz w:val="22"/>
          <w:szCs w:val="22"/>
          <w:lang w:val="en-GB"/>
        </w:rPr>
        <w:t xml:space="preserve"> </w:t>
      </w:r>
      <w:proofErr w:type="spellStart"/>
      <w:r w:rsidRPr="00CC7525">
        <w:rPr>
          <w:sz w:val="22"/>
          <w:szCs w:val="22"/>
          <w:lang w:val="en-GB"/>
        </w:rPr>
        <w:t>ekspertizės</w:t>
      </w:r>
      <w:proofErr w:type="spellEnd"/>
      <w:r w:rsidRPr="00CC7525">
        <w:rPr>
          <w:sz w:val="22"/>
          <w:szCs w:val="22"/>
          <w:lang w:val="en-GB"/>
        </w:rPr>
        <w:t xml:space="preserve"> </w:t>
      </w:r>
      <w:proofErr w:type="spellStart"/>
      <w:r w:rsidRPr="00CC7525">
        <w:rPr>
          <w:sz w:val="22"/>
          <w:szCs w:val="22"/>
          <w:lang w:val="en-GB"/>
        </w:rPr>
        <w:t>išlaidas</w:t>
      </w:r>
      <w:proofErr w:type="spellEnd"/>
      <w:r w:rsidRPr="00CC7525">
        <w:rPr>
          <w:sz w:val="22"/>
          <w:szCs w:val="22"/>
          <w:lang w:val="en-GB"/>
        </w:rPr>
        <w:t>.</w:t>
      </w:r>
    </w:p>
    <w:p w14:paraId="506D5A2A" w14:textId="77777777" w:rsidR="000177D7" w:rsidRPr="00CC7525" w:rsidRDefault="000177D7" w:rsidP="000177D7">
      <w:pPr>
        <w:ind w:firstLine="567"/>
        <w:rPr>
          <w:sz w:val="22"/>
          <w:szCs w:val="22"/>
          <w:lang w:val="en-GB"/>
        </w:rPr>
      </w:pPr>
      <w:r w:rsidRPr="00CC7525">
        <w:rPr>
          <w:sz w:val="22"/>
          <w:szCs w:val="22"/>
          <w:lang w:val="en-GB"/>
        </w:rPr>
        <w:t xml:space="preserve">3.12. </w:t>
      </w:r>
      <w:proofErr w:type="spellStart"/>
      <w:r w:rsidRPr="00CC7525">
        <w:rPr>
          <w:sz w:val="22"/>
          <w:szCs w:val="22"/>
          <w:lang w:val="en-GB"/>
        </w:rPr>
        <w:t>Jeigu</w:t>
      </w:r>
      <w:proofErr w:type="spellEnd"/>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bet </w:t>
      </w:r>
      <w:proofErr w:type="spellStart"/>
      <w:r w:rsidRPr="00CC7525">
        <w:rPr>
          <w:sz w:val="22"/>
          <w:szCs w:val="22"/>
          <w:lang w:val="en-GB"/>
        </w:rPr>
        <w:t>kuriuo</w:t>
      </w:r>
      <w:proofErr w:type="spellEnd"/>
      <w:r w:rsidRPr="00CC7525">
        <w:rPr>
          <w:sz w:val="22"/>
          <w:szCs w:val="22"/>
          <w:lang w:val="en-GB"/>
        </w:rPr>
        <w:t xml:space="preserve"> </w:t>
      </w:r>
      <w:proofErr w:type="spellStart"/>
      <w:r w:rsidRPr="00CC7525">
        <w:rPr>
          <w:sz w:val="22"/>
          <w:szCs w:val="22"/>
          <w:lang w:val="en-GB"/>
        </w:rPr>
        <w:t>metu</w:t>
      </w:r>
      <w:proofErr w:type="spellEnd"/>
      <w:r w:rsidRPr="00CC7525">
        <w:rPr>
          <w:sz w:val="22"/>
          <w:szCs w:val="22"/>
          <w:lang w:val="en-GB"/>
        </w:rPr>
        <w:t xml:space="preserve"> </w:t>
      </w:r>
      <w:proofErr w:type="spellStart"/>
      <w:r w:rsidRPr="00CC7525">
        <w:rPr>
          <w:sz w:val="22"/>
          <w:szCs w:val="22"/>
          <w:lang w:val="en-GB"/>
        </w:rPr>
        <w:t>pastebi</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atlikti</w:t>
      </w:r>
      <w:proofErr w:type="spellEnd"/>
      <w:r w:rsidRPr="00CC7525">
        <w:rPr>
          <w:sz w:val="22"/>
          <w:szCs w:val="22"/>
          <w:lang w:val="en-GB"/>
        </w:rPr>
        <w:t xml:space="preserve"> </w:t>
      </w:r>
      <w:proofErr w:type="spellStart"/>
      <w:r w:rsidRPr="00CC7525">
        <w:rPr>
          <w:sz w:val="22"/>
          <w:szCs w:val="22"/>
          <w:lang w:val="en-GB"/>
        </w:rPr>
        <w:t>Darbai</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defektų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kokybės</w:t>
      </w:r>
      <w:proofErr w:type="spellEnd"/>
      <w:r w:rsidRPr="00CC7525">
        <w:rPr>
          <w:sz w:val="22"/>
          <w:szCs w:val="22"/>
          <w:lang w:val="en-GB"/>
        </w:rPr>
        <w:t xml:space="preserve"> </w:t>
      </w:r>
      <w:proofErr w:type="spellStart"/>
      <w:r w:rsidRPr="00CC7525">
        <w:rPr>
          <w:sz w:val="22"/>
          <w:szCs w:val="22"/>
          <w:lang w:val="en-GB"/>
        </w:rPr>
        <w:t>trūkumų</w:t>
      </w:r>
      <w:proofErr w:type="spellEnd"/>
      <w:r w:rsidRPr="00CC7525">
        <w:rPr>
          <w:sz w:val="22"/>
          <w:szCs w:val="22"/>
          <w:lang w:val="en-GB"/>
        </w:rPr>
        <w:t xml:space="preserve">, </w:t>
      </w:r>
      <w:proofErr w:type="spellStart"/>
      <w:r w:rsidRPr="00CC7525">
        <w:rPr>
          <w:sz w:val="22"/>
          <w:szCs w:val="22"/>
          <w:lang w:val="en-GB"/>
        </w:rPr>
        <w:t>kurie</w:t>
      </w:r>
      <w:proofErr w:type="spellEnd"/>
      <w:r w:rsidRPr="00CC7525">
        <w:rPr>
          <w:sz w:val="22"/>
          <w:szCs w:val="22"/>
          <w:lang w:val="en-GB"/>
        </w:rPr>
        <w:t xml:space="preserve"> </w:t>
      </w:r>
      <w:proofErr w:type="spellStart"/>
      <w:r w:rsidRPr="00CC7525">
        <w:rPr>
          <w:sz w:val="22"/>
          <w:szCs w:val="22"/>
          <w:lang w:val="en-GB"/>
        </w:rPr>
        <w:t>kelia</w:t>
      </w:r>
      <w:proofErr w:type="spellEnd"/>
      <w:r w:rsidRPr="00CC7525">
        <w:rPr>
          <w:sz w:val="22"/>
          <w:szCs w:val="22"/>
          <w:lang w:val="en-GB"/>
        </w:rPr>
        <w:t xml:space="preserve"> </w:t>
      </w:r>
      <w:proofErr w:type="spellStart"/>
      <w:r w:rsidRPr="00CC7525">
        <w:rPr>
          <w:sz w:val="22"/>
          <w:szCs w:val="22"/>
          <w:lang w:val="en-GB"/>
        </w:rPr>
        <w:t>pavojų</w:t>
      </w:r>
      <w:proofErr w:type="spellEnd"/>
      <w:r w:rsidRPr="00CC7525">
        <w:rPr>
          <w:sz w:val="22"/>
          <w:szCs w:val="22"/>
          <w:lang w:val="en-GB"/>
        </w:rPr>
        <w:t xml:space="preserve"> </w:t>
      </w:r>
      <w:proofErr w:type="spellStart"/>
      <w:r w:rsidRPr="00CC7525">
        <w:rPr>
          <w:sz w:val="22"/>
          <w:szCs w:val="22"/>
          <w:lang w:val="en-GB"/>
        </w:rPr>
        <w:t>žmonių</w:t>
      </w:r>
      <w:proofErr w:type="spellEnd"/>
      <w:r w:rsidRPr="00CC7525">
        <w:rPr>
          <w:sz w:val="22"/>
          <w:szCs w:val="22"/>
          <w:lang w:val="en-GB"/>
        </w:rPr>
        <w:t xml:space="preserve"> </w:t>
      </w:r>
      <w:proofErr w:type="spellStart"/>
      <w:r w:rsidRPr="00CC7525">
        <w:rPr>
          <w:sz w:val="22"/>
          <w:szCs w:val="22"/>
          <w:lang w:val="en-GB"/>
        </w:rPr>
        <w:t>sveikatai</w:t>
      </w:r>
      <w:proofErr w:type="spellEnd"/>
      <w:r w:rsidRPr="00CC7525">
        <w:rPr>
          <w:sz w:val="22"/>
          <w:szCs w:val="22"/>
          <w:lang w:val="en-GB"/>
        </w:rPr>
        <w:t xml:space="preserve">, </w:t>
      </w:r>
      <w:proofErr w:type="spellStart"/>
      <w:r w:rsidRPr="00CC7525">
        <w:rPr>
          <w:sz w:val="22"/>
          <w:szCs w:val="22"/>
          <w:lang w:val="en-GB"/>
        </w:rPr>
        <w:t>darbo</w:t>
      </w:r>
      <w:proofErr w:type="spellEnd"/>
      <w:r w:rsidRPr="00CC7525">
        <w:rPr>
          <w:sz w:val="22"/>
          <w:szCs w:val="22"/>
          <w:lang w:val="en-GB"/>
        </w:rPr>
        <w:t xml:space="preserve"> </w:t>
      </w:r>
      <w:proofErr w:type="spellStart"/>
      <w:r w:rsidRPr="00CC7525">
        <w:rPr>
          <w:sz w:val="22"/>
          <w:szCs w:val="22"/>
          <w:lang w:val="en-GB"/>
        </w:rPr>
        <w:t>saugai</w:t>
      </w:r>
      <w:proofErr w:type="spellEnd"/>
      <w:r w:rsidRPr="00CC7525">
        <w:rPr>
          <w:sz w:val="22"/>
          <w:szCs w:val="22"/>
          <w:lang w:val="en-GB"/>
        </w:rPr>
        <w:t xml:space="preserve">, </w:t>
      </w:r>
      <w:proofErr w:type="spellStart"/>
      <w:r w:rsidRPr="00CC7525">
        <w:rPr>
          <w:sz w:val="22"/>
          <w:szCs w:val="22"/>
          <w:lang w:val="en-GB"/>
        </w:rPr>
        <w:t>aplinkos</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turto</w:t>
      </w:r>
      <w:proofErr w:type="spellEnd"/>
      <w:r w:rsidRPr="00CC7525">
        <w:rPr>
          <w:sz w:val="22"/>
          <w:szCs w:val="22"/>
          <w:lang w:val="en-GB"/>
        </w:rPr>
        <w:t xml:space="preserve"> </w:t>
      </w:r>
      <w:proofErr w:type="spellStart"/>
      <w:r w:rsidRPr="00CC7525">
        <w:rPr>
          <w:sz w:val="22"/>
          <w:szCs w:val="22"/>
          <w:lang w:val="en-GB"/>
        </w:rPr>
        <w:t>saugumui</w:t>
      </w:r>
      <w:proofErr w:type="spellEnd"/>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teisę</w:t>
      </w:r>
      <w:proofErr w:type="spellEnd"/>
      <w:r w:rsidRPr="00CC7525">
        <w:rPr>
          <w:sz w:val="22"/>
          <w:szCs w:val="22"/>
          <w:lang w:val="en-GB"/>
        </w:rPr>
        <w:t xml:space="preserve"> </w:t>
      </w:r>
      <w:proofErr w:type="spellStart"/>
      <w:r w:rsidRPr="00CC7525">
        <w:rPr>
          <w:sz w:val="22"/>
          <w:szCs w:val="22"/>
          <w:lang w:val="en-GB"/>
        </w:rPr>
        <w:t>pareikalauti</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nedelsiant</w:t>
      </w:r>
      <w:proofErr w:type="spellEnd"/>
      <w:r w:rsidRPr="00CC7525">
        <w:rPr>
          <w:sz w:val="22"/>
          <w:szCs w:val="22"/>
          <w:lang w:val="en-GB"/>
        </w:rPr>
        <w:t xml:space="preserve">, bet ne </w:t>
      </w:r>
      <w:proofErr w:type="spellStart"/>
      <w:r w:rsidRPr="00CC7525">
        <w:rPr>
          <w:sz w:val="22"/>
          <w:szCs w:val="22"/>
          <w:lang w:val="en-GB"/>
        </w:rPr>
        <w:t>vėliau</w:t>
      </w:r>
      <w:proofErr w:type="spellEnd"/>
      <w:r w:rsidRPr="00CC7525">
        <w:rPr>
          <w:sz w:val="22"/>
          <w:szCs w:val="22"/>
          <w:lang w:val="en-GB"/>
        </w:rPr>
        <w:t xml:space="preserve"> </w:t>
      </w:r>
      <w:proofErr w:type="spellStart"/>
      <w:r w:rsidRPr="00CC7525">
        <w:rPr>
          <w:sz w:val="22"/>
          <w:szCs w:val="22"/>
          <w:lang w:val="en-GB"/>
        </w:rPr>
        <w:t>nei</w:t>
      </w:r>
      <w:proofErr w:type="spellEnd"/>
      <w:r w:rsidRPr="00CC7525">
        <w:rPr>
          <w:sz w:val="22"/>
          <w:szCs w:val="22"/>
          <w:lang w:val="en-GB"/>
        </w:rPr>
        <w:t xml:space="preserve"> per 3 (tris) </w:t>
      </w:r>
      <w:proofErr w:type="spellStart"/>
      <w:r w:rsidRPr="00CC7525">
        <w:rPr>
          <w:sz w:val="22"/>
          <w:szCs w:val="22"/>
          <w:lang w:val="en-GB"/>
        </w:rPr>
        <w:t>darbo</w:t>
      </w:r>
      <w:proofErr w:type="spellEnd"/>
      <w:r w:rsidRPr="00CC7525">
        <w:rPr>
          <w:sz w:val="22"/>
          <w:szCs w:val="22"/>
          <w:lang w:val="en-GB"/>
        </w:rPr>
        <w:t xml:space="preserve"> </w:t>
      </w:r>
      <w:proofErr w:type="spellStart"/>
      <w:r w:rsidRPr="00CC7525">
        <w:rPr>
          <w:sz w:val="22"/>
          <w:szCs w:val="22"/>
          <w:lang w:val="en-GB"/>
        </w:rPr>
        <w:t>valandas</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atitinkamo</w:t>
      </w:r>
      <w:proofErr w:type="spellEnd"/>
      <w:r w:rsidRPr="00CC7525">
        <w:rPr>
          <w:sz w:val="22"/>
          <w:szCs w:val="22"/>
          <w:lang w:val="en-GB"/>
        </w:rPr>
        <w:t xml:space="preserve"> </w:t>
      </w:r>
      <w:proofErr w:type="spellStart"/>
      <w:r w:rsidRPr="00CC7525">
        <w:rPr>
          <w:sz w:val="22"/>
          <w:szCs w:val="22"/>
          <w:lang w:val="en-GB"/>
        </w:rPr>
        <w:t>pranešimo</w:t>
      </w:r>
      <w:proofErr w:type="spellEnd"/>
      <w:r w:rsidRPr="00CC7525">
        <w:rPr>
          <w:sz w:val="22"/>
          <w:szCs w:val="22"/>
          <w:lang w:val="en-GB"/>
        </w:rPr>
        <w:t xml:space="preserve"> </w:t>
      </w:r>
      <w:proofErr w:type="spellStart"/>
      <w:r w:rsidRPr="00CC7525">
        <w:rPr>
          <w:sz w:val="22"/>
          <w:szCs w:val="22"/>
          <w:lang w:val="en-GB"/>
        </w:rPr>
        <w:t>gavimo</w:t>
      </w:r>
      <w:proofErr w:type="spellEnd"/>
      <w:r w:rsidRPr="00CC7525">
        <w:rPr>
          <w:sz w:val="22"/>
          <w:szCs w:val="22"/>
          <w:lang w:val="en-GB"/>
        </w:rPr>
        <w:t xml:space="preserve">, </w:t>
      </w:r>
      <w:proofErr w:type="spellStart"/>
      <w:r w:rsidRPr="00CC7525">
        <w:rPr>
          <w:sz w:val="22"/>
          <w:szCs w:val="22"/>
          <w:lang w:val="en-GB"/>
        </w:rPr>
        <w:t>sustabdyti</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dalies</w:t>
      </w:r>
      <w:proofErr w:type="spellEnd"/>
      <w:r w:rsidRPr="00CC7525">
        <w:rPr>
          <w:sz w:val="22"/>
          <w:szCs w:val="22"/>
          <w:lang w:val="en-GB"/>
        </w:rPr>
        <w:t xml:space="preserve"> </w:t>
      </w:r>
      <w:proofErr w:type="spellStart"/>
      <w:r w:rsidRPr="00CC7525">
        <w:rPr>
          <w:sz w:val="22"/>
          <w:szCs w:val="22"/>
          <w:lang w:val="en-GB"/>
        </w:rPr>
        <w:t>vykdymą</w:t>
      </w:r>
      <w:proofErr w:type="spellEnd"/>
      <w:r w:rsidRPr="00CC7525">
        <w:rPr>
          <w:sz w:val="22"/>
          <w:szCs w:val="22"/>
          <w:lang w:val="en-GB"/>
        </w:rPr>
        <w:t xml:space="preserve">. </w:t>
      </w:r>
      <w:proofErr w:type="spellStart"/>
      <w:r w:rsidRPr="00CC7525">
        <w:rPr>
          <w:sz w:val="22"/>
          <w:szCs w:val="22"/>
          <w:lang w:val="en-GB"/>
        </w:rPr>
        <w:t>Darbai</w:t>
      </w:r>
      <w:proofErr w:type="spellEnd"/>
      <w:r w:rsidRPr="00CC7525">
        <w:rPr>
          <w:sz w:val="22"/>
          <w:szCs w:val="22"/>
          <w:lang w:val="en-GB"/>
        </w:rPr>
        <w:t xml:space="preserve"> </w:t>
      </w:r>
      <w:proofErr w:type="spellStart"/>
      <w:r w:rsidRPr="00CC7525">
        <w:rPr>
          <w:sz w:val="22"/>
          <w:szCs w:val="22"/>
          <w:lang w:val="en-GB"/>
        </w:rPr>
        <w:t>sustabdomi</w:t>
      </w:r>
      <w:proofErr w:type="spellEnd"/>
      <w:r w:rsidRPr="00CC7525">
        <w:rPr>
          <w:sz w:val="22"/>
          <w:szCs w:val="22"/>
          <w:lang w:val="en-GB"/>
        </w:rPr>
        <w:t xml:space="preserve"> </w:t>
      </w:r>
      <w:proofErr w:type="spellStart"/>
      <w:r w:rsidRPr="00CC7525">
        <w:rPr>
          <w:sz w:val="22"/>
          <w:szCs w:val="22"/>
          <w:lang w:val="en-GB"/>
        </w:rPr>
        <w:t>iki</w:t>
      </w:r>
      <w:proofErr w:type="spellEnd"/>
      <w:r w:rsidRPr="00CC7525">
        <w:rPr>
          <w:sz w:val="22"/>
          <w:szCs w:val="22"/>
          <w:lang w:val="en-GB"/>
        </w:rPr>
        <w:t xml:space="preserve"> </w:t>
      </w:r>
      <w:proofErr w:type="spellStart"/>
      <w:r w:rsidRPr="00CC7525">
        <w:rPr>
          <w:sz w:val="22"/>
          <w:szCs w:val="22"/>
          <w:lang w:val="en-GB"/>
        </w:rPr>
        <w:t>tol</w:t>
      </w:r>
      <w:proofErr w:type="spellEnd"/>
      <w:r w:rsidRPr="00CC7525">
        <w:rPr>
          <w:sz w:val="22"/>
          <w:szCs w:val="22"/>
          <w:lang w:val="en-GB"/>
        </w:rPr>
        <w:t xml:space="preserve">, </w:t>
      </w:r>
      <w:proofErr w:type="spellStart"/>
      <w:r w:rsidRPr="00CC7525">
        <w:rPr>
          <w:sz w:val="22"/>
          <w:szCs w:val="22"/>
          <w:lang w:val="en-GB"/>
        </w:rPr>
        <w:t>kol</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neužtikrins</w:t>
      </w:r>
      <w:proofErr w:type="spellEnd"/>
      <w:r w:rsidRPr="00CC7525">
        <w:rPr>
          <w:sz w:val="22"/>
          <w:szCs w:val="22"/>
          <w:lang w:val="en-GB"/>
        </w:rPr>
        <w:t xml:space="preserve"> </w:t>
      </w:r>
      <w:proofErr w:type="spellStart"/>
      <w:r w:rsidRPr="00CC7525">
        <w:rPr>
          <w:sz w:val="22"/>
          <w:szCs w:val="22"/>
          <w:lang w:val="en-GB"/>
        </w:rPr>
        <w:t>žmonių</w:t>
      </w:r>
      <w:proofErr w:type="spellEnd"/>
      <w:r w:rsidRPr="00CC7525">
        <w:rPr>
          <w:sz w:val="22"/>
          <w:szCs w:val="22"/>
          <w:lang w:val="en-GB"/>
        </w:rPr>
        <w:t xml:space="preserve"> </w:t>
      </w:r>
      <w:proofErr w:type="spellStart"/>
      <w:r w:rsidRPr="00CC7525">
        <w:rPr>
          <w:sz w:val="22"/>
          <w:szCs w:val="22"/>
          <w:lang w:val="en-GB"/>
        </w:rPr>
        <w:t>sveikatos</w:t>
      </w:r>
      <w:proofErr w:type="spellEnd"/>
      <w:r w:rsidRPr="00CC7525">
        <w:rPr>
          <w:sz w:val="22"/>
          <w:szCs w:val="22"/>
          <w:lang w:val="en-GB"/>
        </w:rPr>
        <w:t xml:space="preserve">, </w:t>
      </w:r>
      <w:proofErr w:type="spellStart"/>
      <w:r w:rsidRPr="00CC7525">
        <w:rPr>
          <w:sz w:val="22"/>
          <w:szCs w:val="22"/>
          <w:lang w:val="en-GB"/>
        </w:rPr>
        <w:t>darbo</w:t>
      </w:r>
      <w:proofErr w:type="spellEnd"/>
      <w:r w:rsidRPr="00CC7525">
        <w:rPr>
          <w:sz w:val="22"/>
          <w:szCs w:val="22"/>
          <w:lang w:val="en-GB"/>
        </w:rPr>
        <w:t xml:space="preserve"> </w:t>
      </w:r>
      <w:proofErr w:type="spellStart"/>
      <w:r w:rsidRPr="00CC7525">
        <w:rPr>
          <w:sz w:val="22"/>
          <w:szCs w:val="22"/>
          <w:lang w:val="en-GB"/>
        </w:rPr>
        <w:t>saugos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aplinkos</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turto</w:t>
      </w:r>
      <w:proofErr w:type="spellEnd"/>
      <w:r w:rsidRPr="00CC7525">
        <w:rPr>
          <w:sz w:val="22"/>
          <w:szCs w:val="22"/>
          <w:lang w:val="en-GB"/>
        </w:rPr>
        <w:t xml:space="preserve"> </w:t>
      </w:r>
      <w:proofErr w:type="spellStart"/>
      <w:r w:rsidRPr="00CC7525">
        <w:rPr>
          <w:sz w:val="22"/>
          <w:szCs w:val="22"/>
          <w:lang w:val="en-GB"/>
        </w:rPr>
        <w:t>saugumo</w:t>
      </w:r>
      <w:proofErr w:type="spellEnd"/>
      <w:r w:rsidRPr="00CC7525">
        <w:rPr>
          <w:sz w:val="22"/>
          <w:szCs w:val="22"/>
          <w:lang w:val="en-GB"/>
        </w:rPr>
        <w:t xml:space="preserve">. </w:t>
      </w:r>
      <w:proofErr w:type="spellStart"/>
      <w:r w:rsidRPr="00CC7525">
        <w:rPr>
          <w:sz w:val="22"/>
          <w:szCs w:val="22"/>
          <w:lang w:val="en-GB"/>
        </w:rPr>
        <w:t>Pašalinęs</w:t>
      </w:r>
      <w:proofErr w:type="spellEnd"/>
      <w:r w:rsidRPr="00CC7525">
        <w:rPr>
          <w:sz w:val="22"/>
          <w:szCs w:val="22"/>
          <w:lang w:val="en-GB"/>
        </w:rPr>
        <w:t xml:space="preserve"> </w:t>
      </w:r>
      <w:proofErr w:type="spellStart"/>
      <w:r w:rsidRPr="00CC7525">
        <w:rPr>
          <w:sz w:val="22"/>
          <w:szCs w:val="22"/>
          <w:lang w:val="en-GB"/>
        </w:rPr>
        <w:t>priežastis</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raštu</w:t>
      </w:r>
      <w:proofErr w:type="spellEnd"/>
      <w:r w:rsidRPr="00CC7525">
        <w:rPr>
          <w:sz w:val="22"/>
          <w:szCs w:val="22"/>
          <w:lang w:val="en-GB"/>
        </w:rPr>
        <w:t xml:space="preserve"> </w:t>
      </w:r>
      <w:proofErr w:type="spellStart"/>
      <w:r w:rsidRPr="00CC7525">
        <w:rPr>
          <w:sz w:val="22"/>
          <w:szCs w:val="22"/>
          <w:lang w:val="en-GB"/>
        </w:rPr>
        <w:t>kreiptis</w:t>
      </w:r>
      <w:proofErr w:type="spellEnd"/>
      <w:r w:rsidRPr="00CC7525">
        <w:rPr>
          <w:sz w:val="22"/>
          <w:szCs w:val="22"/>
          <w:lang w:val="en-GB"/>
        </w:rPr>
        <w:t xml:space="preserve"> į </w:t>
      </w:r>
      <w:proofErr w:type="spellStart"/>
      <w:r w:rsidRPr="00CC7525">
        <w:rPr>
          <w:sz w:val="22"/>
          <w:szCs w:val="22"/>
          <w:lang w:val="en-GB"/>
        </w:rPr>
        <w:t>Užsakovą</w:t>
      </w:r>
      <w:proofErr w:type="spellEnd"/>
      <w:r w:rsidRPr="00CC7525">
        <w:rPr>
          <w:sz w:val="22"/>
          <w:szCs w:val="22"/>
          <w:lang w:val="en-GB"/>
        </w:rPr>
        <w:t xml:space="preserve">, </w:t>
      </w:r>
      <w:proofErr w:type="spellStart"/>
      <w:r w:rsidRPr="00CC7525">
        <w:rPr>
          <w:sz w:val="22"/>
          <w:szCs w:val="22"/>
          <w:lang w:val="en-GB"/>
        </w:rPr>
        <w:t>prašydamas</w:t>
      </w:r>
      <w:proofErr w:type="spellEnd"/>
      <w:r w:rsidRPr="00CC7525">
        <w:rPr>
          <w:sz w:val="22"/>
          <w:szCs w:val="22"/>
          <w:lang w:val="en-GB"/>
        </w:rPr>
        <w:t xml:space="preserve"> </w:t>
      </w:r>
      <w:proofErr w:type="spellStart"/>
      <w:r w:rsidRPr="00CC7525">
        <w:rPr>
          <w:sz w:val="22"/>
          <w:szCs w:val="22"/>
          <w:lang w:val="en-GB"/>
        </w:rPr>
        <w:t>leidimo</w:t>
      </w:r>
      <w:proofErr w:type="spellEnd"/>
      <w:r w:rsidRPr="00CC7525">
        <w:rPr>
          <w:sz w:val="22"/>
          <w:szCs w:val="22"/>
          <w:lang w:val="en-GB"/>
        </w:rPr>
        <w:t xml:space="preserve"> </w:t>
      </w:r>
      <w:proofErr w:type="spellStart"/>
      <w:r w:rsidRPr="00CC7525">
        <w:rPr>
          <w:sz w:val="22"/>
          <w:szCs w:val="22"/>
          <w:lang w:val="en-GB"/>
        </w:rPr>
        <w:t>pratęsti</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vykdymą</w:t>
      </w:r>
      <w:proofErr w:type="spellEnd"/>
      <w:r w:rsidRPr="00CC7525">
        <w:rPr>
          <w:sz w:val="22"/>
          <w:szCs w:val="22"/>
          <w:lang w:val="en-GB"/>
        </w:rPr>
        <w:t>.</w:t>
      </w:r>
    </w:p>
    <w:p w14:paraId="0E28D23B" w14:textId="77777777" w:rsidR="000177D7" w:rsidRPr="00CC7525" w:rsidRDefault="000177D7" w:rsidP="000177D7">
      <w:pPr>
        <w:ind w:firstLine="567"/>
        <w:rPr>
          <w:sz w:val="22"/>
          <w:szCs w:val="22"/>
          <w:lang w:val="en-GB"/>
        </w:rPr>
      </w:pPr>
      <w:r w:rsidRPr="00CC7525">
        <w:rPr>
          <w:sz w:val="22"/>
          <w:szCs w:val="22"/>
          <w:lang w:val="en-GB"/>
        </w:rPr>
        <w:t xml:space="preserve">3.13. </w:t>
      </w:r>
      <w:proofErr w:type="spellStart"/>
      <w:r w:rsidRPr="00CC7525">
        <w:rPr>
          <w:sz w:val="22"/>
          <w:szCs w:val="22"/>
          <w:lang w:val="en-GB"/>
        </w:rPr>
        <w:t>Jeigu</w:t>
      </w:r>
      <w:proofErr w:type="spellEnd"/>
      <w:r w:rsidRPr="00CC7525">
        <w:rPr>
          <w:sz w:val="22"/>
          <w:szCs w:val="22"/>
          <w:lang w:val="en-GB"/>
        </w:rPr>
        <w:t xml:space="preserve"> per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nurodytus</w:t>
      </w:r>
      <w:proofErr w:type="spellEnd"/>
      <w:r w:rsidRPr="00CC7525">
        <w:rPr>
          <w:sz w:val="22"/>
          <w:szCs w:val="22"/>
          <w:lang w:val="en-GB"/>
        </w:rPr>
        <w:t xml:space="preserve"> terminus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neištaiso</w:t>
      </w:r>
      <w:proofErr w:type="spellEnd"/>
      <w:r w:rsidRPr="00CC7525">
        <w:rPr>
          <w:sz w:val="22"/>
          <w:szCs w:val="22"/>
          <w:lang w:val="en-GB"/>
        </w:rPr>
        <w:t xml:space="preserve"> </w:t>
      </w:r>
      <w:proofErr w:type="spellStart"/>
      <w:r w:rsidRPr="00CC7525">
        <w:rPr>
          <w:sz w:val="22"/>
          <w:szCs w:val="22"/>
          <w:lang w:val="en-GB"/>
        </w:rPr>
        <w:t>nekokybiškai</w:t>
      </w:r>
      <w:proofErr w:type="spellEnd"/>
      <w:r w:rsidRPr="00CC7525">
        <w:rPr>
          <w:sz w:val="22"/>
          <w:szCs w:val="22"/>
          <w:lang w:val="en-GB"/>
        </w:rPr>
        <w:t xml:space="preserve"> </w:t>
      </w:r>
      <w:proofErr w:type="spellStart"/>
      <w:r w:rsidRPr="00CC7525">
        <w:rPr>
          <w:sz w:val="22"/>
          <w:szCs w:val="22"/>
          <w:lang w:val="en-GB"/>
        </w:rPr>
        <w:t>atliktų</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gali</w:t>
      </w:r>
      <w:proofErr w:type="spellEnd"/>
      <w:r w:rsidRPr="00CC7525">
        <w:rPr>
          <w:sz w:val="22"/>
          <w:szCs w:val="22"/>
          <w:lang w:val="en-GB"/>
        </w:rPr>
        <w:t xml:space="preserve"> </w:t>
      </w:r>
      <w:proofErr w:type="spellStart"/>
      <w:r w:rsidRPr="00CC7525">
        <w:rPr>
          <w:sz w:val="22"/>
          <w:szCs w:val="22"/>
          <w:lang w:val="en-GB"/>
        </w:rPr>
        <w:t>sulaikyti</w:t>
      </w:r>
      <w:proofErr w:type="spellEnd"/>
      <w:r w:rsidRPr="00CC7525">
        <w:rPr>
          <w:sz w:val="22"/>
          <w:szCs w:val="22"/>
          <w:lang w:val="en-GB"/>
        </w:rPr>
        <w:t xml:space="preserve"> </w:t>
      </w:r>
      <w:proofErr w:type="spellStart"/>
      <w:r w:rsidRPr="00CC7525">
        <w:rPr>
          <w:sz w:val="22"/>
          <w:szCs w:val="22"/>
          <w:lang w:val="en-GB"/>
        </w:rPr>
        <w:t>mokėjimus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ištaisyti</w:t>
      </w:r>
      <w:proofErr w:type="spellEnd"/>
      <w:r w:rsidRPr="00CC7525">
        <w:rPr>
          <w:sz w:val="22"/>
          <w:szCs w:val="22"/>
          <w:lang w:val="en-GB"/>
        </w:rPr>
        <w:t xml:space="preserve"> </w:t>
      </w:r>
      <w:proofErr w:type="spellStart"/>
      <w:r w:rsidRPr="00CC7525">
        <w:rPr>
          <w:sz w:val="22"/>
          <w:szCs w:val="22"/>
          <w:lang w:val="en-GB"/>
        </w:rPr>
        <w:t>nekokybiškai</w:t>
      </w:r>
      <w:proofErr w:type="spellEnd"/>
      <w:r w:rsidRPr="00CC7525">
        <w:rPr>
          <w:sz w:val="22"/>
          <w:szCs w:val="22"/>
          <w:lang w:val="en-GB"/>
        </w:rPr>
        <w:t xml:space="preserve"> </w:t>
      </w:r>
      <w:proofErr w:type="spellStart"/>
      <w:r w:rsidRPr="00CC7525">
        <w:rPr>
          <w:sz w:val="22"/>
          <w:szCs w:val="22"/>
          <w:lang w:val="en-GB"/>
        </w:rPr>
        <w:t>atliktus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trečiųjų</w:t>
      </w:r>
      <w:proofErr w:type="spellEnd"/>
      <w:r w:rsidRPr="00CC7525">
        <w:rPr>
          <w:sz w:val="22"/>
          <w:szCs w:val="22"/>
          <w:lang w:val="en-GB"/>
        </w:rPr>
        <w:t xml:space="preserve"> </w:t>
      </w:r>
      <w:proofErr w:type="spellStart"/>
      <w:r w:rsidRPr="00CC7525">
        <w:rPr>
          <w:sz w:val="22"/>
          <w:szCs w:val="22"/>
          <w:lang w:val="en-GB"/>
        </w:rPr>
        <w:t>šalių</w:t>
      </w:r>
      <w:proofErr w:type="spellEnd"/>
      <w:r w:rsidRPr="00CC7525">
        <w:rPr>
          <w:sz w:val="22"/>
          <w:szCs w:val="22"/>
          <w:lang w:val="en-GB"/>
        </w:rPr>
        <w:t xml:space="preserve"> </w:t>
      </w:r>
      <w:proofErr w:type="spellStart"/>
      <w:r w:rsidRPr="00CC7525">
        <w:rPr>
          <w:sz w:val="22"/>
          <w:szCs w:val="22"/>
          <w:lang w:val="en-GB"/>
        </w:rPr>
        <w:t>pagalba</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jėgomis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pasinaudoti</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įvykdymo</w:t>
      </w:r>
      <w:proofErr w:type="spellEnd"/>
      <w:r w:rsidRPr="00CC7525">
        <w:rPr>
          <w:sz w:val="22"/>
          <w:szCs w:val="22"/>
          <w:lang w:val="en-GB"/>
        </w:rPr>
        <w:t xml:space="preserve"> </w:t>
      </w:r>
      <w:proofErr w:type="spellStart"/>
      <w:r w:rsidRPr="00CC7525">
        <w:rPr>
          <w:sz w:val="22"/>
          <w:szCs w:val="22"/>
          <w:lang w:val="en-GB"/>
        </w:rPr>
        <w:t>užtikrinimu</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išskaičiuoti</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to </w:t>
      </w:r>
      <w:proofErr w:type="spellStart"/>
      <w:r w:rsidRPr="00CC7525">
        <w:rPr>
          <w:sz w:val="22"/>
          <w:szCs w:val="22"/>
          <w:lang w:val="en-GB"/>
        </w:rPr>
        <w:t>patirtus</w:t>
      </w:r>
      <w:proofErr w:type="spellEnd"/>
      <w:r w:rsidRPr="00CC7525">
        <w:rPr>
          <w:sz w:val="22"/>
          <w:szCs w:val="22"/>
          <w:lang w:val="en-GB"/>
        </w:rPr>
        <w:t xml:space="preserve"> </w:t>
      </w:r>
      <w:proofErr w:type="spellStart"/>
      <w:r w:rsidRPr="00CC7525">
        <w:rPr>
          <w:sz w:val="22"/>
          <w:szCs w:val="22"/>
          <w:lang w:val="en-GB"/>
        </w:rPr>
        <w:t>tiesioginius</w:t>
      </w:r>
      <w:proofErr w:type="spellEnd"/>
      <w:r w:rsidRPr="00CC7525">
        <w:rPr>
          <w:sz w:val="22"/>
          <w:szCs w:val="22"/>
          <w:lang w:val="en-GB"/>
        </w:rPr>
        <w:t xml:space="preserve"> </w:t>
      </w:r>
      <w:proofErr w:type="spellStart"/>
      <w:r w:rsidRPr="00CC7525">
        <w:rPr>
          <w:sz w:val="22"/>
          <w:szCs w:val="22"/>
          <w:lang w:val="en-GB"/>
        </w:rPr>
        <w:t>nuostolius</w:t>
      </w:r>
      <w:proofErr w:type="spellEnd"/>
      <w:r w:rsidRPr="00CC7525">
        <w:rPr>
          <w:sz w:val="22"/>
          <w:szCs w:val="22"/>
          <w:lang w:val="en-GB"/>
        </w:rPr>
        <w:t xml:space="preserve"> </w:t>
      </w:r>
      <w:proofErr w:type="spellStart"/>
      <w:r w:rsidRPr="00CC7525">
        <w:rPr>
          <w:sz w:val="22"/>
          <w:szCs w:val="22"/>
          <w:lang w:val="en-GB"/>
        </w:rPr>
        <w:t>iš</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mokėtinų</w:t>
      </w:r>
      <w:proofErr w:type="spellEnd"/>
      <w:r w:rsidRPr="00CC7525">
        <w:rPr>
          <w:sz w:val="22"/>
          <w:szCs w:val="22"/>
          <w:lang w:val="en-GB"/>
        </w:rPr>
        <w:t xml:space="preserve"> </w:t>
      </w:r>
      <w:proofErr w:type="spellStart"/>
      <w:r w:rsidRPr="00CC7525">
        <w:rPr>
          <w:sz w:val="22"/>
          <w:szCs w:val="22"/>
          <w:lang w:val="en-GB"/>
        </w:rPr>
        <w:t>sumų</w:t>
      </w:r>
      <w:proofErr w:type="spellEnd"/>
      <w:r w:rsidRPr="00CC7525">
        <w:rPr>
          <w:sz w:val="22"/>
          <w:szCs w:val="22"/>
          <w:lang w:val="en-GB"/>
        </w:rPr>
        <w:t>.</w:t>
      </w:r>
    </w:p>
    <w:p w14:paraId="4F15D429" w14:textId="77777777" w:rsidR="000177D7" w:rsidRPr="00CC7525" w:rsidRDefault="000177D7" w:rsidP="000177D7">
      <w:pPr>
        <w:ind w:firstLine="567"/>
        <w:rPr>
          <w:sz w:val="22"/>
          <w:szCs w:val="22"/>
          <w:lang w:val="en-GB"/>
        </w:rPr>
      </w:pPr>
      <w:r w:rsidRPr="00CC7525">
        <w:rPr>
          <w:sz w:val="22"/>
          <w:szCs w:val="22"/>
          <w:lang w:val="en-US"/>
        </w:rPr>
        <w:t xml:space="preserve">3.14. </w:t>
      </w:r>
      <w:proofErr w:type="spellStart"/>
      <w:r w:rsidRPr="00CC7525">
        <w:rPr>
          <w:sz w:val="22"/>
          <w:szCs w:val="22"/>
          <w:lang w:val="en-GB"/>
        </w:rPr>
        <w:t>Jeigu</w:t>
      </w:r>
      <w:proofErr w:type="spellEnd"/>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atliktų</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defektus</w:t>
      </w:r>
      <w:proofErr w:type="spellEnd"/>
      <w:r w:rsidRPr="00CC7525">
        <w:rPr>
          <w:sz w:val="22"/>
          <w:szCs w:val="22"/>
          <w:lang w:val="en-GB"/>
        </w:rPr>
        <w:t xml:space="preserve"> </w:t>
      </w:r>
      <w:proofErr w:type="spellStart"/>
      <w:r w:rsidRPr="00CC7525">
        <w:rPr>
          <w:sz w:val="22"/>
          <w:szCs w:val="22"/>
          <w:lang w:val="en-GB"/>
        </w:rPr>
        <w:t>pastebės</w:t>
      </w:r>
      <w:proofErr w:type="spellEnd"/>
      <w:r w:rsidRPr="00CC7525">
        <w:rPr>
          <w:sz w:val="22"/>
          <w:szCs w:val="22"/>
          <w:lang w:val="en-GB"/>
        </w:rPr>
        <w:t xml:space="preserve"> tik po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perdavimo-priėmimo</w:t>
      </w:r>
      <w:proofErr w:type="spellEnd"/>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teisę</w:t>
      </w:r>
      <w:proofErr w:type="spellEnd"/>
      <w:r w:rsidRPr="00CC7525">
        <w:rPr>
          <w:sz w:val="22"/>
          <w:szCs w:val="22"/>
          <w:lang w:val="en-GB"/>
        </w:rPr>
        <w:t xml:space="preserve"> </w:t>
      </w:r>
      <w:proofErr w:type="spellStart"/>
      <w:r w:rsidRPr="00CC7525">
        <w:rPr>
          <w:sz w:val="22"/>
          <w:szCs w:val="22"/>
          <w:lang w:val="en-GB"/>
        </w:rPr>
        <w:t>sulaikyti</w:t>
      </w:r>
      <w:proofErr w:type="spellEnd"/>
      <w:r w:rsidRPr="00CC7525">
        <w:rPr>
          <w:sz w:val="22"/>
          <w:szCs w:val="22"/>
          <w:lang w:val="en-GB"/>
        </w:rPr>
        <w:t xml:space="preserve"> </w:t>
      </w:r>
      <w:proofErr w:type="spellStart"/>
      <w:r w:rsidRPr="00CC7525">
        <w:rPr>
          <w:sz w:val="22"/>
          <w:szCs w:val="22"/>
          <w:lang w:val="en-GB"/>
        </w:rPr>
        <w:t>apmokėjimą</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šiuos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jais</w:t>
      </w:r>
      <w:proofErr w:type="spellEnd"/>
      <w:r w:rsidRPr="00CC7525">
        <w:rPr>
          <w:sz w:val="22"/>
          <w:szCs w:val="22"/>
          <w:lang w:val="en-GB"/>
        </w:rPr>
        <w:t xml:space="preserve"> </w:t>
      </w:r>
      <w:proofErr w:type="spellStart"/>
      <w:r w:rsidRPr="00CC7525">
        <w:rPr>
          <w:sz w:val="22"/>
          <w:szCs w:val="22"/>
          <w:lang w:val="en-GB"/>
        </w:rPr>
        <w:t>susijusius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iki</w:t>
      </w:r>
      <w:proofErr w:type="spellEnd"/>
      <w:r w:rsidRPr="00CC7525">
        <w:rPr>
          <w:sz w:val="22"/>
          <w:szCs w:val="22"/>
          <w:lang w:val="en-GB"/>
        </w:rPr>
        <w:t xml:space="preserve"> </w:t>
      </w:r>
      <w:proofErr w:type="spellStart"/>
      <w:r w:rsidRPr="00CC7525">
        <w:rPr>
          <w:sz w:val="22"/>
          <w:szCs w:val="22"/>
          <w:lang w:val="en-GB"/>
        </w:rPr>
        <w:t>tol</w:t>
      </w:r>
      <w:proofErr w:type="spellEnd"/>
      <w:r w:rsidRPr="00CC7525">
        <w:rPr>
          <w:sz w:val="22"/>
          <w:szCs w:val="22"/>
          <w:lang w:val="en-GB"/>
        </w:rPr>
        <w:t xml:space="preserve">, </w:t>
      </w:r>
      <w:proofErr w:type="spellStart"/>
      <w:r w:rsidRPr="00CC7525">
        <w:rPr>
          <w:sz w:val="22"/>
          <w:szCs w:val="22"/>
          <w:lang w:val="en-GB"/>
        </w:rPr>
        <w:t>kol</w:t>
      </w:r>
      <w:proofErr w:type="spellEnd"/>
      <w:r w:rsidRPr="00CC7525">
        <w:rPr>
          <w:sz w:val="22"/>
          <w:szCs w:val="22"/>
          <w:lang w:val="en-GB"/>
        </w:rPr>
        <w:t xml:space="preserve"> </w:t>
      </w:r>
      <w:proofErr w:type="spellStart"/>
      <w:r w:rsidRPr="00CC7525">
        <w:rPr>
          <w:sz w:val="22"/>
          <w:szCs w:val="22"/>
          <w:lang w:val="en-GB"/>
        </w:rPr>
        <w:t>defektai</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bus </w:t>
      </w:r>
      <w:proofErr w:type="spellStart"/>
      <w:r w:rsidRPr="00CC7525">
        <w:rPr>
          <w:sz w:val="22"/>
          <w:szCs w:val="22"/>
          <w:lang w:val="en-GB"/>
        </w:rPr>
        <w:t>pašalinti</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bus </w:t>
      </w:r>
      <w:proofErr w:type="spellStart"/>
      <w:r w:rsidRPr="00CC7525">
        <w:rPr>
          <w:sz w:val="22"/>
          <w:szCs w:val="22"/>
          <w:lang w:val="en-GB"/>
        </w:rPr>
        <w:t>išspręstas</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pašalinimo</w:t>
      </w:r>
      <w:proofErr w:type="spellEnd"/>
      <w:r w:rsidRPr="00CC7525">
        <w:rPr>
          <w:sz w:val="22"/>
          <w:szCs w:val="22"/>
          <w:lang w:val="en-GB"/>
        </w:rPr>
        <w:t xml:space="preserve"> </w:t>
      </w:r>
      <w:proofErr w:type="spellStart"/>
      <w:r w:rsidRPr="00CC7525">
        <w:rPr>
          <w:sz w:val="22"/>
          <w:szCs w:val="22"/>
          <w:lang w:val="en-GB"/>
        </w:rPr>
        <w:t>klausimas</w:t>
      </w:r>
      <w:proofErr w:type="spellEnd"/>
      <w:r w:rsidRPr="00CC7525">
        <w:rPr>
          <w:sz w:val="22"/>
          <w:szCs w:val="22"/>
          <w:lang w:val="en-GB"/>
        </w:rPr>
        <w:t xml:space="preserve"> </w:t>
      </w:r>
      <w:proofErr w:type="spellStart"/>
      <w:r w:rsidRPr="00CC7525">
        <w:rPr>
          <w:sz w:val="22"/>
          <w:szCs w:val="22"/>
          <w:lang w:val="en-GB"/>
        </w:rPr>
        <w:t>kitu</w:t>
      </w:r>
      <w:proofErr w:type="spellEnd"/>
      <w:r w:rsidRPr="00CC7525">
        <w:rPr>
          <w:sz w:val="22"/>
          <w:szCs w:val="22"/>
          <w:lang w:val="en-GB"/>
        </w:rPr>
        <w:t xml:space="preserve"> </w:t>
      </w:r>
      <w:proofErr w:type="spellStart"/>
      <w:r w:rsidRPr="00CC7525">
        <w:rPr>
          <w:sz w:val="22"/>
          <w:szCs w:val="22"/>
          <w:lang w:val="en-GB"/>
        </w:rPr>
        <w:t>būdu</w:t>
      </w:r>
      <w:proofErr w:type="spellEnd"/>
      <w:r w:rsidRPr="00CC7525">
        <w:rPr>
          <w:sz w:val="22"/>
          <w:szCs w:val="22"/>
          <w:lang w:val="en-GB"/>
        </w:rPr>
        <w:t xml:space="preserve">, </w:t>
      </w:r>
      <w:proofErr w:type="spellStart"/>
      <w:r w:rsidRPr="00CC7525">
        <w:rPr>
          <w:sz w:val="22"/>
          <w:szCs w:val="22"/>
          <w:lang w:val="en-GB"/>
        </w:rPr>
        <w:t>paaiškės</w:t>
      </w:r>
      <w:proofErr w:type="spellEnd"/>
      <w:r w:rsidRPr="00CC7525">
        <w:rPr>
          <w:sz w:val="22"/>
          <w:szCs w:val="22"/>
          <w:lang w:val="en-GB"/>
        </w:rPr>
        <w:t xml:space="preserve"> </w:t>
      </w:r>
      <w:proofErr w:type="spellStart"/>
      <w:r w:rsidRPr="00CC7525">
        <w:rPr>
          <w:sz w:val="22"/>
          <w:szCs w:val="22"/>
          <w:lang w:val="en-GB"/>
        </w:rPr>
        <w:t>tokio</w:t>
      </w:r>
      <w:proofErr w:type="spellEnd"/>
      <w:r w:rsidRPr="00CC7525">
        <w:rPr>
          <w:sz w:val="22"/>
          <w:szCs w:val="22"/>
          <w:lang w:val="en-GB"/>
        </w:rPr>
        <w:t xml:space="preserve"> </w:t>
      </w:r>
      <w:proofErr w:type="spellStart"/>
      <w:r w:rsidRPr="00CC7525">
        <w:rPr>
          <w:sz w:val="22"/>
          <w:szCs w:val="22"/>
          <w:lang w:val="en-GB"/>
        </w:rPr>
        <w:t>pašalinimo</w:t>
      </w:r>
      <w:proofErr w:type="spellEnd"/>
      <w:r w:rsidRPr="00CC7525">
        <w:rPr>
          <w:sz w:val="22"/>
          <w:szCs w:val="22"/>
          <w:lang w:val="en-GB"/>
        </w:rPr>
        <w:t xml:space="preserve"> </w:t>
      </w:r>
      <w:proofErr w:type="spellStart"/>
      <w:r w:rsidRPr="00CC7525">
        <w:rPr>
          <w:sz w:val="22"/>
          <w:szCs w:val="22"/>
          <w:lang w:val="en-GB"/>
        </w:rPr>
        <w:t>išlaidos</w:t>
      </w:r>
      <w:proofErr w:type="spellEnd"/>
      <w:r w:rsidRPr="00CC7525">
        <w:rPr>
          <w:sz w:val="22"/>
          <w:szCs w:val="22"/>
          <w:lang w:val="en-GB"/>
        </w:rPr>
        <w:t>.</w:t>
      </w:r>
    </w:p>
    <w:p w14:paraId="1379019D" w14:textId="77777777" w:rsidR="000177D7" w:rsidRPr="00CC7525" w:rsidRDefault="000177D7" w:rsidP="000177D7">
      <w:pPr>
        <w:ind w:firstLine="567"/>
        <w:rPr>
          <w:sz w:val="22"/>
          <w:szCs w:val="22"/>
          <w:lang w:val="en-GB"/>
        </w:rPr>
      </w:pPr>
      <w:r w:rsidRPr="00CC7525">
        <w:rPr>
          <w:sz w:val="22"/>
          <w:szCs w:val="22"/>
          <w:lang w:val="en-GB"/>
        </w:rPr>
        <w:t xml:space="preserve">3.15.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nusprendęs</w:t>
      </w:r>
      <w:proofErr w:type="spellEnd"/>
      <w:r w:rsidRPr="00CC7525">
        <w:rPr>
          <w:sz w:val="22"/>
          <w:szCs w:val="22"/>
          <w:lang w:val="en-GB"/>
        </w:rPr>
        <w:t xml:space="preserve"> </w:t>
      </w:r>
      <w:proofErr w:type="spellStart"/>
      <w:r w:rsidRPr="00CC7525">
        <w:rPr>
          <w:sz w:val="22"/>
          <w:szCs w:val="22"/>
          <w:lang w:val="en-GB"/>
        </w:rPr>
        <w:t>sulaikyti</w:t>
      </w:r>
      <w:proofErr w:type="spellEnd"/>
      <w:r w:rsidRPr="00CC7525">
        <w:rPr>
          <w:sz w:val="22"/>
          <w:szCs w:val="22"/>
          <w:lang w:val="en-GB"/>
        </w:rPr>
        <w:t xml:space="preserve"> </w:t>
      </w:r>
      <w:proofErr w:type="spellStart"/>
      <w:r w:rsidRPr="00CC7525">
        <w:rPr>
          <w:sz w:val="22"/>
          <w:szCs w:val="22"/>
          <w:lang w:val="en-GB"/>
        </w:rPr>
        <w:t>apmokėjimą</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defektais</w:t>
      </w:r>
      <w:proofErr w:type="spellEnd"/>
      <w:r w:rsidRPr="00CC7525">
        <w:rPr>
          <w:sz w:val="22"/>
          <w:szCs w:val="22"/>
          <w:lang w:val="en-GB"/>
        </w:rPr>
        <w:t xml:space="preserve"> </w:t>
      </w:r>
      <w:proofErr w:type="spellStart"/>
      <w:r w:rsidRPr="00CC7525">
        <w:rPr>
          <w:sz w:val="22"/>
          <w:szCs w:val="22"/>
          <w:lang w:val="en-GB"/>
        </w:rPr>
        <w:t>atliktus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iki</w:t>
      </w:r>
      <w:proofErr w:type="spellEnd"/>
      <w:r w:rsidRPr="00CC7525">
        <w:rPr>
          <w:sz w:val="22"/>
          <w:szCs w:val="22"/>
          <w:lang w:val="en-GB"/>
        </w:rPr>
        <w:t xml:space="preserve"> </w:t>
      </w:r>
      <w:proofErr w:type="spellStart"/>
      <w:r w:rsidRPr="00CC7525">
        <w:rPr>
          <w:sz w:val="22"/>
          <w:szCs w:val="22"/>
          <w:lang w:val="en-GB"/>
        </w:rPr>
        <w:t>tol</w:t>
      </w:r>
      <w:proofErr w:type="spellEnd"/>
      <w:r w:rsidRPr="00CC7525">
        <w:rPr>
          <w:sz w:val="22"/>
          <w:szCs w:val="22"/>
          <w:lang w:val="en-GB"/>
        </w:rPr>
        <w:t xml:space="preserve">, </w:t>
      </w:r>
      <w:proofErr w:type="spellStart"/>
      <w:r w:rsidRPr="00CC7525">
        <w:rPr>
          <w:sz w:val="22"/>
          <w:szCs w:val="22"/>
          <w:lang w:val="en-GB"/>
        </w:rPr>
        <w:t>kol</w:t>
      </w:r>
      <w:proofErr w:type="spellEnd"/>
      <w:r w:rsidRPr="00CC7525">
        <w:rPr>
          <w:sz w:val="22"/>
          <w:szCs w:val="22"/>
          <w:lang w:val="en-GB"/>
        </w:rPr>
        <w:t xml:space="preserve"> </w:t>
      </w:r>
      <w:proofErr w:type="spellStart"/>
      <w:r w:rsidRPr="00CC7525">
        <w:rPr>
          <w:sz w:val="22"/>
          <w:szCs w:val="22"/>
          <w:lang w:val="en-GB"/>
        </w:rPr>
        <w:t>defektai</w:t>
      </w:r>
      <w:proofErr w:type="spellEnd"/>
      <w:r w:rsidRPr="00CC7525">
        <w:rPr>
          <w:sz w:val="22"/>
          <w:szCs w:val="22"/>
          <w:lang w:val="en-GB"/>
        </w:rPr>
        <w:t xml:space="preserve"> bus </w:t>
      </w:r>
      <w:proofErr w:type="spellStart"/>
      <w:r w:rsidRPr="00CC7525">
        <w:rPr>
          <w:sz w:val="22"/>
          <w:szCs w:val="22"/>
          <w:lang w:val="en-GB"/>
        </w:rPr>
        <w:t>pašalinti</w:t>
      </w:r>
      <w:proofErr w:type="spellEnd"/>
      <w:r w:rsidRPr="00CC7525">
        <w:rPr>
          <w:sz w:val="22"/>
          <w:szCs w:val="22"/>
          <w:lang w:val="en-GB"/>
        </w:rPr>
        <w:t xml:space="preserve">, ne </w:t>
      </w:r>
      <w:proofErr w:type="spellStart"/>
      <w:r w:rsidRPr="00CC7525">
        <w:rPr>
          <w:sz w:val="22"/>
          <w:szCs w:val="22"/>
          <w:lang w:val="en-GB"/>
        </w:rPr>
        <w:t>vėliau</w:t>
      </w:r>
      <w:proofErr w:type="spellEnd"/>
      <w:r w:rsidRPr="00CC7525">
        <w:rPr>
          <w:sz w:val="22"/>
          <w:szCs w:val="22"/>
          <w:lang w:val="en-GB"/>
        </w:rPr>
        <w:t xml:space="preserve"> </w:t>
      </w:r>
      <w:proofErr w:type="spellStart"/>
      <w:r w:rsidRPr="00CC7525">
        <w:rPr>
          <w:sz w:val="22"/>
          <w:szCs w:val="22"/>
          <w:lang w:val="en-GB"/>
        </w:rPr>
        <w:t>nei</w:t>
      </w:r>
      <w:proofErr w:type="spellEnd"/>
      <w:r w:rsidRPr="00CC7525">
        <w:rPr>
          <w:sz w:val="22"/>
          <w:szCs w:val="22"/>
          <w:lang w:val="en-GB"/>
        </w:rPr>
        <w:t xml:space="preserve"> per 3 (tris) </w:t>
      </w:r>
      <w:proofErr w:type="spellStart"/>
      <w:r w:rsidRPr="00CC7525">
        <w:rPr>
          <w:sz w:val="22"/>
          <w:szCs w:val="22"/>
          <w:lang w:val="en-GB"/>
        </w:rPr>
        <w:t>darbo</w:t>
      </w:r>
      <w:proofErr w:type="spellEnd"/>
      <w:r w:rsidRPr="00CC7525">
        <w:rPr>
          <w:sz w:val="22"/>
          <w:szCs w:val="22"/>
          <w:lang w:val="en-GB"/>
        </w:rPr>
        <w:t xml:space="preserve"> </w:t>
      </w:r>
      <w:proofErr w:type="spellStart"/>
      <w:r w:rsidRPr="00CC7525">
        <w:rPr>
          <w:sz w:val="22"/>
          <w:szCs w:val="22"/>
          <w:lang w:val="en-GB"/>
        </w:rPr>
        <w:t>dienas</w:t>
      </w:r>
      <w:proofErr w:type="spellEnd"/>
      <w:r w:rsidRPr="00CC7525">
        <w:rPr>
          <w:sz w:val="22"/>
          <w:szCs w:val="22"/>
          <w:lang w:val="en-GB"/>
        </w:rPr>
        <w:t xml:space="preserve"> </w:t>
      </w:r>
      <w:proofErr w:type="spellStart"/>
      <w:r w:rsidRPr="00CC7525">
        <w:rPr>
          <w:sz w:val="22"/>
          <w:szCs w:val="22"/>
          <w:lang w:val="en-GB"/>
        </w:rPr>
        <w:t>iki</w:t>
      </w:r>
      <w:proofErr w:type="spellEnd"/>
      <w:r w:rsidRPr="00CC7525">
        <w:rPr>
          <w:sz w:val="22"/>
          <w:szCs w:val="22"/>
          <w:lang w:val="en-GB"/>
        </w:rPr>
        <w:t xml:space="preserve"> </w:t>
      </w:r>
      <w:proofErr w:type="spellStart"/>
      <w:r w:rsidRPr="00CC7525">
        <w:rPr>
          <w:sz w:val="22"/>
          <w:szCs w:val="22"/>
          <w:lang w:val="en-GB"/>
        </w:rPr>
        <w:t>apmokėjimo</w:t>
      </w:r>
      <w:proofErr w:type="spellEnd"/>
      <w:r w:rsidRPr="00CC7525">
        <w:rPr>
          <w:sz w:val="22"/>
          <w:szCs w:val="22"/>
          <w:lang w:val="en-GB"/>
        </w:rPr>
        <w:t xml:space="preserve"> </w:t>
      </w:r>
      <w:proofErr w:type="spellStart"/>
      <w:r w:rsidRPr="00CC7525">
        <w:rPr>
          <w:sz w:val="22"/>
          <w:szCs w:val="22"/>
          <w:lang w:val="en-GB"/>
        </w:rPr>
        <w:t>sulaikymo</w:t>
      </w:r>
      <w:proofErr w:type="spellEnd"/>
      <w:r w:rsidRPr="00CC7525">
        <w:rPr>
          <w:sz w:val="22"/>
          <w:szCs w:val="22"/>
          <w:lang w:val="en-GB"/>
        </w:rPr>
        <w:t xml:space="preserve"> </w:t>
      </w:r>
      <w:proofErr w:type="spellStart"/>
      <w:r w:rsidRPr="00CC7525">
        <w:rPr>
          <w:sz w:val="22"/>
          <w:szCs w:val="22"/>
          <w:lang w:val="en-GB"/>
        </w:rPr>
        <w:t>dienos</w:t>
      </w:r>
      <w:proofErr w:type="spellEnd"/>
      <w:r w:rsidRPr="00CC7525">
        <w:rPr>
          <w:sz w:val="22"/>
          <w:szCs w:val="22"/>
          <w:lang w:val="en-GB"/>
        </w:rPr>
        <w:t xml:space="preserve">, </w:t>
      </w:r>
      <w:proofErr w:type="spellStart"/>
      <w:r w:rsidRPr="00CC7525">
        <w:rPr>
          <w:sz w:val="22"/>
          <w:szCs w:val="22"/>
          <w:lang w:val="en-GB"/>
        </w:rPr>
        <w:t>raštu</w:t>
      </w:r>
      <w:proofErr w:type="spellEnd"/>
      <w:r w:rsidRPr="00CC7525">
        <w:rPr>
          <w:sz w:val="22"/>
          <w:szCs w:val="22"/>
          <w:lang w:val="en-GB"/>
        </w:rPr>
        <w:t xml:space="preserve"> </w:t>
      </w:r>
      <w:proofErr w:type="spellStart"/>
      <w:r w:rsidRPr="00CC7525">
        <w:rPr>
          <w:sz w:val="22"/>
          <w:szCs w:val="22"/>
          <w:lang w:val="en-GB"/>
        </w:rPr>
        <w:t>įsipareigoja</w:t>
      </w:r>
      <w:proofErr w:type="spellEnd"/>
      <w:r w:rsidRPr="00CC7525">
        <w:rPr>
          <w:sz w:val="22"/>
          <w:szCs w:val="22"/>
          <w:lang w:val="en-GB"/>
        </w:rPr>
        <w:t xml:space="preserve"> </w:t>
      </w:r>
      <w:proofErr w:type="spellStart"/>
      <w:r w:rsidRPr="00CC7525">
        <w:rPr>
          <w:sz w:val="22"/>
          <w:szCs w:val="22"/>
          <w:lang w:val="en-GB"/>
        </w:rPr>
        <w:t>pranešti</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tikslią</w:t>
      </w:r>
      <w:proofErr w:type="spellEnd"/>
      <w:r w:rsidRPr="00CC7525">
        <w:rPr>
          <w:sz w:val="22"/>
          <w:szCs w:val="22"/>
          <w:lang w:val="en-GB"/>
        </w:rPr>
        <w:t xml:space="preserve"> </w:t>
      </w:r>
      <w:proofErr w:type="spellStart"/>
      <w:r w:rsidRPr="00CC7525">
        <w:rPr>
          <w:sz w:val="22"/>
          <w:szCs w:val="22"/>
          <w:lang w:val="en-GB"/>
        </w:rPr>
        <w:t>apmokėjimo</w:t>
      </w:r>
      <w:proofErr w:type="spellEnd"/>
      <w:r w:rsidRPr="00CC7525">
        <w:rPr>
          <w:sz w:val="22"/>
          <w:szCs w:val="22"/>
          <w:lang w:val="en-GB"/>
        </w:rPr>
        <w:t xml:space="preserve"> </w:t>
      </w:r>
      <w:proofErr w:type="spellStart"/>
      <w:r w:rsidRPr="00CC7525">
        <w:rPr>
          <w:sz w:val="22"/>
          <w:szCs w:val="22"/>
          <w:lang w:val="en-GB"/>
        </w:rPr>
        <w:t>sulaikymo</w:t>
      </w:r>
      <w:proofErr w:type="spellEnd"/>
      <w:r w:rsidRPr="00CC7525">
        <w:rPr>
          <w:sz w:val="22"/>
          <w:szCs w:val="22"/>
          <w:lang w:val="en-GB"/>
        </w:rPr>
        <w:t xml:space="preserve"> </w:t>
      </w:r>
      <w:proofErr w:type="spellStart"/>
      <w:r w:rsidRPr="00CC7525">
        <w:rPr>
          <w:sz w:val="22"/>
          <w:szCs w:val="22"/>
          <w:lang w:val="en-GB"/>
        </w:rPr>
        <w:t>datą</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nurodyti</w:t>
      </w:r>
      <w:proofErr w:type="spellEnd"/>
      <w:r w:rsidRPr="00CC7525">
        <w:rPr>
          <w:sz w:val="22"/>
          <w:szCs w:val="22"/>
          <w:lang w:val="en-GB"/>
        </w:rPr>
        <w:t xml:space="preserve"> </w:t>
      </w:r>
      <w:proofErr w:type="spellStart"/>
      <w:r w:rsidRPr="00CC7525">
        <w:rPr>
          <w:sz w:val="22"/>
          <w:szCs w:val="22"/>
          <w:lang w:val="en-GB"/>
        </w:rPr>
        <w:t>tikslią</w:t>
      </w:r>
      <w:proofErr w:type="spellEnd"/>
      <w:r w:rsidRPr="00CC7525">
        <w:rPr>
          <w:sz w:val="22"/>
          <w:szCs w:val="22"/>
          <w:lang w:val="en-GB"/>
        </w:rPr>
        <w:t xml:space="preserve"> </w:t>
      </w:r>
      <w:proofErr w:type="spellStart"/>
      <w:r w:rsidRPr="00CC7525">
        <w:rPr>
          <w:sz w:val="22"/>
          <w:szCs w:val="22"/>
          <w:lang w:val="en-GB"/>
        </w:rPr>
        <w:t>sumą</w:t>
      </w:r>
      <w:proofErr w:type="spellEnd"/>
      <w:r w:rsidRPr="00CC7525">
        <w:rPr>
          <w:sz w:val="22"/>
          <w:szCs w:val="22"/>
          <w:lang w:val="en-GB"/>
        </w:rPr>
        <w:t xml:space="preserve">, </w:t>
      </w:r>
      <w:proofErr w:type="spellStart"/>
      <w:r w:rsidRPr="00CC7525">
        <w:rPr>
          <w:sz w:val="22"/>
          <w:szCs w:val="22"/>
          <w:lang w:val="en-GB"/>
        </w:rPr>
        <w:t>kuriai</w:t>
      </w:r>
      <w:proofErr w:type="spellEnd"/>
      <w:r w:rsidRPr="00CC7525">
        <w:rPr>
          <w:sz w:val="22"/>
          <w:szCs w:val="22"/>
          <w:lang w:val="en-GB"/>
        </w:rPr>
        <w:t xml:space="preserve"> bus </w:t>
      </w:r>
      <w:proofErr w:type="spellStart"/>
      <w:r w:rsidRPr="00CC7525">
        <w:rPr>
          <w:sz w:val="22"/>
          <w:szCs w:val="22"/>
          <w:lang w:val="en-GB"/>
        </w:rPr>
        <w:t>sulaikomas</w:t>
      </w:r>
      <w:proofErr w:type="spellEnd"/>
      <w:r w:rsidRPr="00CC7525">
        <w:rPr>
          <w:sz w:val="22"/>
          <w:szCs w:val="22"/>
          <w:lang w:val="en-GB"/>
        </w:rPr>
        <w:t xml:space="preserve"> </w:t>
      </w:r>
      <w:proofErr w:type="spellStart"/>
      <w:r w:rsidRPr="00CC7525">
        <w:rPr>
          <w:sz w:val="22"/>
          <w:szCs w:val="22"/>
          <w:lang w:val="en-GB"/>
        </w:rPr>
        <w:t>apmokėjimas</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konkrečius</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defektais</w:t>
      </w:r>
      <w:proofErr w:type="spellEnd"/>
      <w:r w:rsidRPr="00CC7525">
        <w:rPr>
          <w:sz w:val="22"/>
          <w:szCs w:val="22"/>
          <w:lang w:val="en-GB"/>
        </w:rPr>
        <w:t xml:space="preserve"> </w:t>
      </w:r>
      <w:proofErr w:type="spellStart"/>
      <w:r w:rsidRPr="00CC7525">
        <w:rPr>
          <w:sz w:val="22"/>
          <w:szCs w:val="22"/>
          <w:lang w:val="en-GB"/>
        </w:rPr>
        <w:t>atliktus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iki</w:t>
      </w:r>
      <w:proofErr w:type="spellEnd"/>
      <w:r w:rsidRPr="00CC7525">
        <w:rPr>
          <w:sz w:val="22"/>
          <w:szCs w:val="22"/>
          <w:lang w:val="en-GB"/>
        </w:rPr>
        <w:t xml:space="preserve"> </w:t>
      </w:r>
      <w:proofErr w:type="spellStart"/>
      <w:r w:rsidRPr="00CC7525">
        <w:rPr>
          <w:sz w:val="22"/>
          <w:szCs w:val="22"/>
          <w:lang w:val="en-GB"/>
        </w:rPr>
        <w:t>tol</w:t>
      </w:r>
      <w:proofErr w:type="spellEnd"/>
      <w:r w:rsidRPr="00CC7525">
        <w:rPr>
          <w:sz w:val="22"/>
          <w:szCs w:val="22"/>
          <w:lang w:val="en-GB"/>
        </w:rPr>
        <w:t xml:space="preserve">, </w:t>
      </w:r>
      <w:proofErr w:type="spellStart"/>
      <w:r w:rsidRPr="00CC7525">
        <w:rPr>
          <w:sz w:val="22"/>
          <w:szCs w:val="22"/>
          <w:lang w:val="en-GB"/>
        </w:rPr>
        <w:t>kol</w:t>
      </w:r>
      <w:proofErr w:type="spellEnd"/>
      <w:r w:rsidRPr="00CC7525">
        <w:rPr>
          <w:sz w:val="22"/>
          <w:szCs w:val="22"/>
          <w:lang w:val="en-GB"/>
        </w:rPr>
        <w:t xml:space="preserve"> </w:t>
      </w:r>
      <w:proofErr w:type="spellStart"/>
      <w:r w:rsidRPr="00CC7525">
        <w:rPr>
          <w:sz w:val="22"/>
          <w:szCs w:val="22"/>
          <w:lang w:val="en-GB"/>
        </w:rPr>
        <w:t>defektai</w:t>
      </w:r>
      <w:proofErr w:type="spellEnd"/>
      <w:r w:rsidRPr="00CC7525">
        <w:rPr>
          <w:sz w:val="22"/>
          <w:szCs w:val="22"/>
          <w:lang w:val="en-GB"/>
        </w:rPr>
        <w:t xml:space="preserve"> bus </w:t>
      </w:r>
      <w:proofErr w:type="spellStart"/>
      <w:r w:rsidRPr="00CC7525">
        <w:rPr>
          <w:sz w:val="22"/>
          <w:szCs w:val="22"/>
          <w:lang w:val="en-GB"/>
        </w:rPr>
        <w:t>pašalinti</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technologiškai</w:t>
      </w:r>
      <w:proofErr w:type="spellEnd"/>
      <w:r w:rsidRPr="00CC7525">
        <w:rPr>
          <w:sz w:val="22"/>
          <w:szCs w:val="22"/>
          <w:lang w:val="en-GB"/>
        </w:rPr>
        <w:t xml:space="preserve"> </w:t>
      </w:r>
      <w:proofErr w:type="spellStart"/>
      <w:r w:rsidRPr="00CC7525">
        <w:rPr>
          <w:sz w:val="22"/>
          <w:szCs w:val="22"/>
          <w:lang w:val="en-GB"/>
        </w:rPr>
        <w:t>reikalingą</w:t>
      </w:r>
      <w:proofErr w:type="spellEnd"/>
      <w:r w:rsidRPr="00CC7525">
        <w:rPr>
          <w:sz w:val="22"/>
          <w:szCs w:val="22"/>
          <w:lang w:val="en-GB"/>
        </w:rPr>
        <w:t xml:space="preserve">, </w:t>
      </w:r>
      <w:proofErr w:type="spellStart"/>
      <w:r w:rsidRPr="00CC7525">
        <w:rPr>
          <w:sz w:val="22"/>
          <w:szCs w:val="22"/>
          <w:lang w:val="en-GB"/>
        </w:rPr>
        <w:t>protingą</w:t>
      </w:r>
      <w:proofErr w:type="spellEnd"/>
      <w:r w:rsidRPr="00CC7525">
        <w:rPr>
          <w:sz w:val="22"/>
          <w:szCs w:val="22"/>
          <w:lang w:val="en-GB"/>
        </w:rPr>
        <w:t xml:space="preserve"> </w:t>
      </w:r>
      <w:proofErr w:type="spellStart"/>
      <w:r w:rsidRPr="00CC7525">
        <w:rPr>
          <w:sz w:val="22"/>
          <w:szCs w:val="22"/>
          <w:lang w:val="en-GB"/>
        </w:rPr>
        <w:t>terminą</w:t>
      </w:r>
      <w:proofErr w:type="spellEnd"/>
      <w:r w:rsidRPr="00CC7525">
        <w:rPr>
          <w:sz w:val="22"/>
          <w:szCs w:val="22"/>
          <w:lang w:val="en-GB"/>
        </w:rPr>
        <w:t xml:space="preserve"> </w:t>
      </w:r>
      <w:proofErr w:type="spellStart"/>
      <w:r w:rsidRPr="00CC7525">
        <w:rPr>
          <w:sz w:val="22"/>
          <w:szCs w:val="22"/>
          <w:lang w:val="en-GB"/>
        </w:rPr>
        <w:t>defektams</w:t>
      </w:r>
      <w:proofErr w:type="spellEnd"/>
      <w:r w:rsidRPr="00CC7525">
        <w:rPr>
          <w:sz w:val="22"/>
          <w:szCs w:val="22"/>
          <w:lang w:val="en-GB"/>
        </w:rPr>
        <w:t xml:space="preserve"> </w:t>
      </w:r>
      <w:proofErr w:type="spellStart"/>
      <w:r w:rsidRPr="00CC7525">
        <w:rPr>
          <w:sz w:val="22"/>
          <w:szCs w:val="22"/>
          <w:lang w:val="en-GB"/>
        </w:rPr>
        <w:t>pašalinti</w:t>
      </w:r>
      <w:proofErr w:type="spellEnd"/>
      <w:r w:rsidRPr="00CC7525">
        <w:rPr>
          <w:sz w:val="22"/>
          <w:szCs w:val="22"/>
          <w:lang w:val="en-GB"/>
        </w:rPr>
        <w:t>.</w:t>
      </w:r>
    </w:p>
    <w:p w14:paraId="243F99E9" w14:textId="77777777" w:rsidR="000177D7" w:rsidRPr="00CC7525" w:rsidRDefault="000177D7" w:rsidP="000177D7">
      <w:pPr>
        <w:ind w:firstLine="567"/>
        <w:rPr>
          <w:sz w:val="22"/>
          <w:szCs w:val="22"/>
          <w:lang w:val="en-GB"/>
        </w:rPr>
      </w:pPr>
      <w:r w:rsidRPr="00CC7525">
        <w:rPr>
          <w:sz w:val="22"/>
          <w:szCs w:val="22"/>
          <w:lang w:val="en-GB"/>
        </w:rPr>
        <w:t xml:space="preserve">3.16. </w:t>
      </w:r>
      <w:proofErr w:type="spellStart"/>
      <w:r w:rsidRPr="00CC7525">
        <w:rPr>
          <w:sz w:val="22"/>
          <w:szCs w:val="22"/>
          <w:lang w:val="en-GB"/>
        </w:rPr>
        <w:t>Jeigu</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per </w:t>
      </w:r>
      <w:proofErr w:type="spellStart"/>
      <w:r w:rsidRPr="00CC7525">
        <w:rPr>
          <w:sz w:val="22"/>
          <w:szCs w:val="22"/>
          <w:lang w:val="en-GB"/>
        </w:rPr>
        <w:t>nurodytą</w:t>
      </w:r>
      <w:proofErr w:type="spellEnd"/>
      <w:r w:rsidRPr="00CC7525">
        <w:rPr>
          <w:sz w:val="22"/>
          <w:szCs w:val="22"/>
          <w:lang w:val="en-GB"/>
        </w:rPr>
        <w:t xml:space="preserve"> </w:t>
      </w:r>
      <w:proofErr w:type="spellStart"/>
      <w:r w:rsidRPr="00CC7525">
        <w:rPr>
          <w:sz w:val="22"/>
          <w:szCs w:val="22"/>
          <w:lang w:val="en-GB"/>
        </w:rPr>
        <w:t>technologiškai</w:t>
      </w:r>
      <w:proofErr w:type="spellEnd"/>
      <w:r w:rsidRPr="00CC7525">
        <w:rPr>
          <w:sz w:val="22"/>
          <w:szCs w:val="22"/>
          <w:lang w:val="en-GB"/>
        </w:rPr>
        <w:t xml:space="preserve"> </w:t>
      </w:r>
      <w:proofErr w:type="spellStart"/>
      <w:r w:rsidRPr="00CC7525">
        <w:rPr>
          <w:sz w:val="22"/>
          <w:szCs w:val="22"/>
          <w:lang w:val="en-GB"/>
        </w:rPr>
        <w:t>reikalingą</w:t>
      </w:r>
      <w:proofErr w:type="spellEnd"/>
      <w:r w:rsidRPr="00CC7525">
        <w:rPr>
          <w:sz w:val="22"/>
          <w:szCs w:val="22"/>
          <w:lang w:val="en-GB"/>
        </w:rPr>
        <w:t xml:space="preserve">, </w:t>
      </w:r>
      <w:proofErr w:type="spellStart"/>
      <w:r w:rsidRPr="00CC7525">
        <w:rPr>
          <w:sz w:val="22"/>
          <w:szCs w:val="22"/>
          <w:lang w:val="en-GB"/>
        </w:rPr>
        <w:t>protingą</w:t>
      </w:r>
      <w:proofErr w:type="spellEnd"/>
      <w:r w:rsidRPr="00CC7525">
        <w:rPr>
          <w:sz w:val="22"/>
          <w:szCs w:val="22"/>
          <w:lang w:val="en-GB"/>
        </w:rPr>
        <w:t xml:space="preserve"> </w:t>
      </w:r>
      <w:proofErr w:type="spellStart"/>
      <w:r w:rsidRPr="00CC7525">
        <w:rPr>
          <w:sz w:val="22"/>
          <w:szCs w:val="22"/>
          <w:lang w:val="en-GB"/>
        </w:rPr>
        <w:t>terminą</w:t>
      </w:r>
      <w:proofErr w:type="spellEnd"/>
      <w:r w:rsidRPr="00CC7525">
        <w:rPr>
          <w:sz w:val="22"/>
          <w:szCs w:val="22"/>
          <w:lang w:val="en-GB"/>
        </w:rPr>
        <w:t xml:space="preserve"> </w:t>
      </w:r>
      <w:proofErr w:type="spellStart"/>
      <w:r w:rsidRPr="00CC7525">
        <w:rPr>
          <w:sz w:val="22"/>
          <w:szCs w:val="22"/>
          <w:lang w:val="en-GB"/>
        </w:rPr>
        <w:t>nepašalina</w:t>
      </w:r>
      <w:proofErr w:type="spellEnd"/>
      <w:r w:rsidRPr="00CC7525">
        <w:rPr>
          <w:sz w:val="22"/>
          <w:szCs w:val="22"/>
          <w:lang w:val="en-GB"/>
        </w:rPr>
        <w:t xml:space="preserve"> </w:t>
      </w:r>
      <w:proofErr w:type="spellStart"/>
      <w:r w:rsidRPr="00CC7525">
        <w:rPr>
          <w:sz w:val="22"/>
          <w:szCs w:val="22"/>
          <w:lang w:val="en-GB"/>
        </w:rPr>
        <w:t>atliktų</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defektų</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w:t>
      </w:r>
      <w:proofErr w:type="spellStart"/>
      <w:r w:rsidRPr="00CC7525">
        <w:rPr>
          <w:sz w:val="22"/>
          <w:szCs w:val="22"/>
          <w:lang w:val="en-GB"/>
        </w:rPr>
        <w:t>kuriuos</w:t>
      </w:r>
      <w:proofErr w:type="spellEnd"/>
      <w:r w:rsidRPr="00CC7525">
        <w:rPr>
          <w:sz w:val="22"/>
          <w:szCs w:val="22"/>
          <w:lang w:val="en-GB"/>
        </w:rPr>
        <w:t xml:space="preserve"> </w:t>
      </w:r>
      <w:proofErr w:type="spellStart"/>
      <w:r w:rsidRPr="00CC7525">
        <w:rPr>
          <w:sz w:val="22"/>
          <w:szCs w:val="22"/>
          <w:lang w:val="en-GB"/>
        </w:rPr>
        <w:t>jį</w:t>
      </w:r>
      <w:proofErr w:type="spellEnd"/>
      <w:r w:rsidRPr="00CC7525">
        <w:rPr>
          <w:sz w:val="22"/>
          <w:szCs w:val="22"/>
          <w:lang w:val="en-GB"/>
        </w:rPr>
        <w:t xml:space="preserve"> </w:t>
      </w:r>
      <w:proofErr w:type="spellStart"/>
      <w:r w:rsidRPr="00CC7525">
        <w:rPr>
          <w:sz w:val="22"/>
          <w:szCs w:val="22"/>
          <w:lang w:val="en-GB"/>
        </w:rPr>
        <w:t>informavo</w:t>
      </w:r>
      <w:proofErr w:type="spellEnd"/>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atlyginti</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tiesioginius</w:t>
      </w:r>
      <w:proofErr w:type="spellEnd"/>
      <w:r w:rsidRPr="00CC7525">
        <w:rPr>
          <w:sz w:val="22"/>
          <w:szCs w:val="22"/>
          <w:lang w:val="en-GB"/>
        </w:rPr>
        <w:t xml:space="preserve"> </w:t>
      </w:r>
      <w:proofErr w:type="spellStart"/>
      <w:r w:rsidRPr="00CC7525">
        <w:rPr>
          <w:sz w:val="22"/>
          <w:szCs w:val="22"/>
          <w:lang w:val="en-GB"/>
        </w:rPr>
        <w:t>nuostolius</w:t>
      </w:r>
      <w:proofErr w:type="spellEnd"/>
      <w:r w:rsidRPr="00CC7525">
        <w:rPr>
          <w:sz w:val="22"/>
          <w:szCs w:val="22"/>
          <w:lang w:val="en-GB"/>
        </w:rPr>
        <w:t xml:space="preserve">, </w:t>
      </w:r>
      <w:proofErr w:type="spellStart"/>
      <w:r w:rsidRPr="00CC7525">
        <w:rPr>
          <w:sz w:val="22"/>
          <w:szCs w:val="22"/>
          <w:lang w:val="en-GB"/>
        </w:rPr>
        <w:t>kuriuos</w:t>
      </w:r>
      <w:proofErr w:type="spellEnd"/>
      <w:r w:rsidRPr="00CC7525">
        <w:rPr>
          <w:sz w:val="22"/>
          <w:szCs w:val="22"/>
          <w:lang w:val="en-GB"/>
        </w:rPr>
        <w:t xml:space="preserve"> </w:t>
      </w:r>
      <w:proofErr w:type="spellStart"/>
      <w:r w:rsidRPr="00CC7525">
        <w:rPr>
          <w:sz w:val="22"/>
          <w:szCs w:val="22"/>
          <w:lang w:val="en-GB"/>
        </w:rPr>
        <w:t>šis</w:t>
      </w:r>
      <w:proofErr w:type="spellEnd"/>
      <w:r w:rsidRPr="00CC7525">
        <w:rPr>
          <w:sz w:val="22"/>
          <w:szCs w:val="22"/>
          <w:lang w:val="en-GB"/>
        </w:rPr>
        <w:t xml:space="preserve"> </w:t>
      </w:r>
      <w:proofErr w:type="spellStart"/>
      <w:r w:rsidRPr="00CC7525">
        <w:rPr>
          <w:sz w:val="22"/>
          <w:szCs w:val="22"/>
          <w:lang w:val="en-GB"/>
        </w:rPr>
        <w:t>patirs</w:t>
      </w:r>
      <w:proofErr w:type="spellEnd"/>
      <w:r w:rsidRPr="00CC7525">
        <w:rPr>
          <w:sz w:val="22"/>
          <w:szCs w:val="22"/>
          <w:lang w:val="en-GB"/>
        </w:rPr>
        <w:t xml:space="preserve"> </w:t>
      </w:r>
      <w:proofErr w:type="spellStart"/>
      <w:r w:rsidRPr="00CC7525">
        <w:rPr>
          <w:sz w:val="22"/>
          <w:szCs w:val="22"/>
          <w:lang w:val="en-GB"/>
        </w:rPr>
        <w:t>šalindamas</w:t>
      </w:r>
      <w:proofErr w:type="spellEnd"/>
      <w:r w:rsidRPr="00CC7525">
        <w:rPr>
          <w:sz w:val="22"/>
          <w:szCs w:val="22"/>
          <w:lang w:val="en-GB"/>
        </w:rPr>
        <w:t xml:space="preserve"> </w:t>
      </w:r>
      <w:proofErr w:type="spellStart"/>
      <w:r w:rsidRPr="00CC7525">
        <w:rPr>
          <w:sz w:val="22"/>
          <w:szCs w:val="22"/>
          <w:lang w:val="en-GB"/>
        </w:rPr>
        <w:t>defektus</w:t>
      </w:r>
      <w:proofErr w:type="spellEnd"/>
      <w:r w:rsidRPr="00CC7525">
        <w:rPr>
          <w:sz w:val="22"/>
          <w:szCs w:val="22"/>
          <w:lang w:val="en-GB"/>
        </w:rPr>
        <w:t xml:space="preserve">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iniciatyva</w:t>
      </w:r>
      <w:proofErr w:type="spellEnd"/>
      <w:r w:rsidRPr="00CC7525">
        <w:rPr>
          <w:sz w:val="22"/>
          <w:szCs w:val="22"/>
          <w:lang w:val="en-GB"/>
        </w:rPr>
        <w:t xml:space="preserve">, </w:t>
      </w:r>
      <w:proofErr w:type="spellStart"/>
      <w:r w:rsidRPr="00CC7525">
        <w:rPr>
          <w:sz w:val="22"/>
          <w:szCs w:val="22"/>
          <w:lang w:val="en-GB"/>
        </w:rPr>
        <w:t>pasitelkdamas</w:t>
      </w:r>
      <w:proofErr w:type="spellEnd"/>
      <w:r w:rsidRPr="00CC7525">
        <w:rPr>
          <w:sz w:val="22"/>
          <w:szCs w:val="22"/>
          <w:lang w:val="en-GB"/>
        </w:rPr>
        <w:t xml:space="preserve"> </w:t>
      </w:r>
      <w:proofErr w:type="spellStart"/>
      <w:r w:rsidRPr="00CC7525">
        <w:rPr>
          <w:sz w:val="22"/>
          <w:szCs w:val="22"/>
          <w:lang w:val="en-GB"/>
        </w:rPr>
        <w:t>trečiuosius</w:t>
      </w:r>
      <w:proofErr w:type="spellEnd"/>
      <w:r w:rsidRPr="00CC7525">
        <w:rPr>
          <w:sz w:val="22"/>
          <w:szCs w:val="22"/>
          <w:lang w:val="en-GB"/>
        </w:rPr>
        <w:t xml:space="preserve"> </w:t>
      </w:r>
      <w:proofErr w:type="spellStart"/>
      <w:r w:rsidRPr="00CC7525">
        <w:rPr>
          <w:sz w:val="22"/>
          <w:szCs w:val="22"/>
          <w:lang w:val="en-GB"/>
        </w:rPr>
        <w:t>asmenis</w:t>
      </w:r>
      <w:proofErr w:type="spellEnd"/>
      <w:r w:rsidRPr="00CC7525">
        <w:rPr>
          <w:sz w:val="22"/>
          <w:szCs w:val="22"/>
          <w:lang w:val="en-GB"/>
        </w:rPr>
        <w:t xml:space="preserve">. Tokie </w:t>
      </w:r>
      <w:proofErr w:type="spellStart"/>
      <w:r w:rsidRPr="00CC7525">
        <w:rPr>
          <w:sz w:val="22"/>
          <w:szCs w:val="22"/>
          <w:lang w:val="en-GB"/>
        </w:rPr>
        <w:t>nuostoliai</w:t>
      </w:r>
      <w:proofErr w:type="spellEnd"/>
      <w:r w:rsidRPr="00CC7525">
        <w:rPr>
          <w:sz w:val="22"/>
          <w:szCs w:val="22"/>
          <w:lang w:val="en-GB"/>
        </w:rPr>
        <w:t xml:space="preserve"> (</w:t>
      </w:r>
      <w:proofErr w:type="spellStart"/>
      <w:r w:rsidRPr="00CC7525">
        <w:rPr>
          <w:sz w:val="22"/>
          <w:szCs w:val="22"/>
          <w:lang w:val="en-GB"/>
        </w:rPr>
        <w:t>išlaidos</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trečiųjų</w:t>
      </w:r>
      <w:proofErr w:type="spellEnd"/>
      <w:r w:rsidRPr="00CC7525">
        <w:rPr>
          <w:sz w:val="22"/>
          <w:szCs w:val="22"/>
          <w:lang w:val="en-GB"/>
        </w:rPr>
        <w:t xml:space="preserve"> </w:t>
      </w:r>
      <w:proofErr w:type="spellStart"/>
      <w:r w:rsidRPr="00CC7525">
        <w:rPr>
          <w:sz w:val="22"/>
          <w:szCs w:val="22"/>
          <w:lang w:val="en-GB"/>
        </w:rPr>
        <w:t>asmenų</w:t>
      </w:r>
      <w:proofErr w:type="spellEnd"/>
      <w:r w:rsidRPr="00CC7525">
        <w:rPr>
          <w:sz w:val="22"/>
          <w:szCs w:val="22"/>
          <w:lang w:val="en-GB"/>
        </w:rPr>
        <w:t xml:space="preserve"> </w:t>
      </w:r>
      <w:proofErr w:type="spellStart"/>
      <w:r w:rsidRPr="00CC7525">
        <w:rPr>
          <w:sz w:val="22"/>
          <w:szCs w:val="22"/>
          <w:lang w:val="en-GB"/>
        </w:rPr>
        <w:t>paslaugas</w:t>
      </w:r>
      <w:proofErr w:type="spellEnd"/>
      <w:r w:rsidRPr="00CC7525">
        <w:rPr>
          <w:sz w:val="22"/>
          <w:szCs w:val="22"/>
          <w:lang w:val="en-GB"/>
        </w:rPr>
        <w:t xml:space="preserve"> </w:t>
      </w:r>
      <w:proofErr w:type="spellStart"/>
      <w:r w:rsidRPr="00CC7525">
        <w:rPr>
          <w:sz w:val="22"/>
          <w:szCs w:val="22"/>
          <w:lang w:val="en-GB"/>
        </w:rPr>
        <w:t>defektams</w:t>
      </w:r>
      <w:proofErr w:type="spellEnd"/>
      <w:r w:rsidRPr="00CC7525">
        <w:rPr>
          <w:sz w:val="22"/>
          <w:szCs w:val="22"/>
          <w:lang w:val="en-GB"/>
        </w:rPr>
        <w:t xml:space="preserve"> </w:t>
      </w:r>
      <w:proofErr w:type="spellStart"/>
      <w:r w:rsidRPr="00CC7525">
        <w:rPr>
          <w:sz w:val="22"/>
          <w:szCs w:val="22"/>
          <w:lang w:val="en-GB"/>
        </w:rPr>
        <w:t>šalinti</w:t>
      </w:r>
      <w:proofErr w:type="spellEnd"/>
      <w:r w:rsidRPr="00CC7525">
        <w:rPr>
          <w:sz w:val="22"/>
          <w:szCs w:val="22"/>
          <w:lang w:val="en-GB"/>
        </w:rPr>
        <w:t xml:space="preserve">)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išskaitomi</w:t>
      </w:r>
      <w:proofErr w:type="spellEnd"/>
      <w:r w:rsidRPr="00CC7525">
        <w:rPr>
          <w:sz w:val="22"/>
          <w:szCs w:val="22"/>
          <w:lang w:val="en-GB"/>
        </w:rPr>
        <w:t xml:space="preserve"> </w:t>
      </w:r>
      <w:proofErr w:type="spellStart"/>
      <w:r w:rsidRPr="00CC7525">
        <w:rPr>
          <w:sz w:val="22"/>
          <w:szCs w:val="22"/>
          <w:lang w:val="en-GB"/>
        </w:rPr>
        <w:t>iš</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mokėtinų</w:t>
      </w:r>
      <w:proofErr w:type="spellEnd"/>
      <w:r w:rsidRPr="00CC7525">
        <w:rPr>
          <w:sz w:val="22"/>
          <w:szCs w:val="22"/>
          <w:lang w:val="en-GB"/>
        </w:rPr>
        <w:t xml:space="preserve"> </w:t>
      </w:r>
      <w:proofErr w:type="spellStart"/>
      <w:r w:rsidRPr="00CC7525">
        <w:rPr>
          <w:sz w:val="22"/>
          <w:szCs w:val="22"/>
          <w:lang w:val="en-GB"/>
        </w:rPr>
        <w:t>sumų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pasinaudojus</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pateiktu</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įvykdymo</w:t>
      </w:r>
      <w:proofErr w:type="spellEnd"/>
      <w:r w:rsidRPr="00CC7525">
        <w:rPr>
          <w:sz w:val="22"/>
          <w:szCs w:val="22"/>
          <w:lang w:val="en-GB"/>
        </w:rPr>
        <w:t xml:space="preserve"> </w:t>
      </w:r>
      <w:proofErr w:type="spellStart"/>
      <w:r w:rsidRPr="00CC7525">
        <w:rPr>
          <w:sz w:val="22"/>
          <w:szCs w:val="22"/>
          <w:lang w:val="en-GB"/>
        </w:rPr>
        <w:t>užtikrinimu</w:t>
      </w:r>
      <w:proofErr w:type="spellEnd"/>
      <w:r w:rsidRPr="00CC7525">
        <w:rPr>
          <w:sz w:val="22"/>
          <w:szCs w:val="22"/>
          <w:lang w:val="en-GB"/>
        </w:rPr>
        <w:t>.</w:t>
      </w:r>
    </w:p>
    <w:p w14:paraId="37004A20" w14:textId="77777777" w:rsidR="000177D7" w:rsidRPr="00CC7525" w:rsidRDefault="000177D7" w:rsidP="000177D7">
      <w:pPr>
        <w:ind w:firstLine="567"/>
        <w:rPr>
          <w:sz w:val="22"/>
          <w:szCs w:val="22"/>
          <w:lang w:val="en-GB"/>
        </w:rPr>
      </w:pPr>
      <w:r w:rsidRPr="00CC7525">
        <w:rPr>
          <w:sz w:val="22"/>
          <w:szCs w:val="22"/>
          <w:lang w:val="en-GB"/>
        </w:rPr>
        <w:t xml:space="preserve">3.17.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defektų</w:t>
      </w:r>
      <w:proofErr w:type="spellEnd"/>
      <w:r w:rsidRPr="00CC7525">
        <w:rPr>
          <w:sz w:val="22"/>
          <w:szCs w:val="22"/>
          <w:lang w:val="en-GB"/>
        </w:rPr>
        <w:t xml:space="preserve"> </w:t>
      </w:r>
      <w:proofErr w:type="spellStart"/>
      <w:r w:rsidRPr="00CC7525">
        <w:rPr>
          <w:sz w:val="22"/>
          <w:szCs w:val="22"/>
          <w:lang w:val="en-GB"/>
        </w:rPr>
        <w:t>pripažinimas</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šalinimas</w:t>
      </w:r>
      <w:proofErr w:type="spellEnd"/>
      <w:r w:rsidRPr="00CC7525">
        <w:rPr>
          <w:sz w:val="22"/>
          <w:szCs w:val="22"/>
          <w:lang w:val="en-GB"/>
        </w:rPr>
        <w:t xml:space="preserve">, </w:t>
      </w:r>
      <w:proofErr w:type="spellStart"/>
      <w:r w:rsidRPr="00CC7525">
        <w:rPr>
          <w:sz w:val="22"/>
          <w:szCs w:val="22"/>
          <w:lang w:val="en-GB"/>
        </w:rPr>
        <w:t>įskaitant</w:t>
      </w:r>
      <w:proofErr w:type="spellEnd"/>
      <w:r w:rsidRPr="00CC7525">
        <w:rPr>
          <w:sz w:val="22"/>
          <w:szCs w:val="22"/>
          <w:lang w:val="en-GB"/>
        </w:rPr>
        <w:t xml:space="preserve"> per </w:t>
      </w:r>
      <w:proofErr w:type="spellStart"/>
      <w:r w:rsidRPr="00CC7525">
        <w:rPr>
          <w:sz w:val="22"/>
          <w:szCs w:val="22"/>
          <w:lang w:val="en-GB"/>
        </w:rPr>
        <w:t>atskirai</w:t>
      </w:r>
      <w:proofErr w:type="spellEnd"/>
      <w:r w:rsidRPr="00CC7525">
        <w:rPr>
          <w:sz w:val="22"/>
          <w:szCs w:val="22"/>
          <w:lang w:val="en-GB"/>
        </w:rPr>
        <w:t xml:space="preserve"> </w:t>
      </w:r>
      <w:proofErr w:type="spellStart"/>
      <w:r w:rsidRPr="00CC7525">
        <w:rPr>
          <w:sz w:val="22"/>
          <w:szCs w:val="22"/>
          <w:lang w:val="en-GB"/>
        </w:rPr>
        <w:t>Šalių</w:t>
      </w:r>
      <w:proofErr w:type="spellEnd"/>
      <w:r w:rsidRPr="00CC7525">
        <w:rPr>
          <w:sz w:val="22"/>
          <w:szCs w:val="22"/>
          <w:lang w:val="en-GB"/>
        </w:rPr>
        <w:t xml:space="preserve"> </w:t>
      </w:r>
      <w:proofErr w:type="spellStart"/>
      <w:r w:rsidRPr="00CC7525">
        <w:rPr>
          <w:sz w:val="22"/>
          <w:szCs w:val="22"/>
          <w:lang w:val="en-GB"/>
        </w:rPr>
        <w:t>sutartą</w:t>
      </w:r>
      <w:proofErr w:type="spellEnd"/>
      <w:r w:rsidRPr="00CC7525">
        <w:rPr>
          <w:sz w:val="22"/>
          <w:szCs w:val="22"/>
          <w:lang w:val="en-GB"/>
        </w:rPr>
        <w:t xml:space="preserve"> </w:t>
      </w:r>
      <w:proofErr w:type="spellStart"/>
      <w:r w:rsidRPr="00CC7525">
        <w:rPr>
          <w:sz w:val="22"/>
          <w:szCs w:val="22"/>
          <w:lang w:val="en-GB"/>
        </w:rPr>
        <w:t>laikotarpį</w:t>
      </w:r>
      <w:proofErr w:type="spellEnd"/>
      <w:r w:rsidRPr="00CC7525">
        <w:rPr>
          <w:sz w:val="22"/>
          <w:szCs w:val="22"/>
          <w:lang w:val="en-GB"/>
        </w:rPr>
        <w:t xml:space="preserve">, </w:t>
      </w:r>
      <w:proofErr w:type="spellStart"/>
      <w:r w:rsidRPr="00CC7525">
        <w:rPr>
          <w:sz w:val="22"/>
          <w:szCs w:val="22"/>
          <w:lang w:val="en-GB"/>
        </w:rPr>
        <w:t>savaime</w:t>
      </w:r>
      <w:proofErr w:type="spellEnd"/>
      <w:r w:rsidRPr="00CC7525">
        <w:rPr>
          <w:sz w:val="22"/>
          <w:szCs w:val="22"/>
          <w:lang w:val="en-GB"/>
        </w:rPr>
        <w:t xml:space="preserve"> </w:t>
      </w:r>
      <w:proofErr w:type="spellStart"/>
      <w:r w:rsidRPr="00CC7525">
        <w:rPr>
          <w:sz w:val="22"/>
          <w:szCs w:val="22"/>
          <w:lang w:val="en-GB"/>
        </w:rPr>
        <w:t>neprailgina</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įvykdymo</w:t>
      </w:r>
      <w:proofErr w:type="spellEnd"/>
      <w:r w:rsidRPr="00CC7525">
        <w:rPr>
          <w:sz w:val="22"/>
          <w:szCs w:val="22"/>
          <w:lang w:val="en-GB"/>
        </w:rPr>
        <w:t xml:space="preserve"> </w:t>
      </w:r>
      <w:proofErr w:type="spellStart"/>
      <w:r w:rsidRPr="00CC7525">
        <w:rPr>
          <w:sz w:val="22"/>
          <w:szCs w:val="22"/>
          <w:lang w:val="en-GB"/>
        </w:rPr>
        <w:t>terminų</w:t>
      </w:r>
      <w:proofErr w:type="spellEnd"/>
      <w:r w:rsidRPr="00CC7525">
        <w:rPr>
          <w:sz w:val="22"/>
          <w:szCs w:val="22"/>
          <w:lang w:val="en-GB"/>
        </w:rPr>
        <w:t xml:space="preserve">, </w:t>
      </w:r>
      <w:proofErr w:type="spellStart"/>
      <w:r w:rsidRPr="00CC7525">
        <w:rPr>
          <w:sz w:val="22"/>
          <w:szCs w:val="22"/>
          <w:lang w:val="en-GB"/>
        </w:rPr>
        <w:t>nereiškia</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pratęsimo</w:t>
      </w:r>
      <w:proofErr w:type="spellEnd"/>
      <w:r w:rsidRPr="00CC7525">
        <w:rPr>
          <w:sz w:val="22"/>
          <w:szCs w:val="22"/>
          <w:lang w:val="en-GB"/>
        </w:rPr>
        <w:t>.</w:t>
      </w:r>
    </w:p>
    <w:p w14:paraId="2128763C" w14:textId="77777777" w:rsidR="000177D7" w:rsidRPr="00CC7525" w:rsidRDefault="000177D7" w:rsidP="000177D7">
      <w:pPr>
        <w:ind w:firstLine="567"/>
        <w:rPr>
          <w:sz w:val="22"/>
          <w:szCs w:val="22"/>
          <w:lang w:val="en-GB"/>
        </w:rPr>
      </w:pPr>
      <w:r w:rsidRPr="00CC7525">
        <w:rPr>
          <w:sz w:val="22"/>
          <w:szCs w:val="22"/>
          <w:lang w:val="en-GB"/>
        </w:rPr>
        <w:t xml:space="preserve">3.18. </w:t>
      </w:r>
      <w:proofErr w:type="spellStart"/>
      <w:r w:rsidRPr="00CC7525">
        <w:rPr>
          <w:sz w:val="22"/>
          <w:szCs w:val="22"/>
          <w:lang w:val="en-GB"/>
        </w:rPr>
        <w:t>Darbai</w:t>
      </w:r>
      <w:proofErr w:type="spellEnd"/>
      <w:r w:rsidRPr="00CC7525">
        <w:rPr>
          <w:sz w:val="22"/>
          <w:szCs w:val="22"/>
          <w:lang w:val="en-GB"/>
        </w:rPr>
        <w:t xml:space="preserve"> </w:t>
      </w:r>
      <w:proofErr w:type="spellStart"/>
      <w:r w:rsidRPr="00CC7525">
        <w:rPr>
          <w:sz w:val="22"/>
          <w:szCs w:val="22"/>
          <w:lang w:val="en-GB"/>
        </w:rPr>
        <w:t>laikomi</w:t>
      </w:r>
      <w:proofErr w:type="spellEnd"/>
      <w:r w:rsidRPr="00CC7525">
        <w:rPr>
          <w:sz w:val="22"/>
          <w:szCs w:val="22"/>
          <w:lang w:val="en-GB"/>
        </w:rPr>
        <w:t xml:space="preserve"> </w:t>
      </w:r>
      <w:proofErr w:type="spellStart"/>
      <w:r w:rsidRPr="00CC7525">
        <w:rPr>
          <w:sz w:val="22"/>
          <w:szCs w:val="22"/>
          <w:lang w:val="en-GB"/>
        </w:rPr>
        <w:t>baigtais</w:t>
      </w:r>
      <w:proofErr w:type="spellEnd"/>
      <w:r w:rsidRPr="00CC7525">
        <w:rPr>
          <w:sz w:val="22"/>
          <w:szCs w:val="22"/>
          <w:lang w:val="en-GB"/>
        </w:rPr>
        <w:t xml:space="preserve">, kai </w:t>
      </w:r>
      <w:proofErr w:type="spellStart"/>
      <w:r w:rsidRPr="00CC7525">
        <w:rPr>
          <w:sz w:val="22"/>
          <w:szCs w:val="22"/>
          <w:lang w:val="en-GB"/>
        </w:rPr>
        <w:t>pasirašyti</w:t>
      </w:r>
      <w:proofErr w:type="spellEnd"/>
      <w:r w:rsidRPr="00CC7525">
        <w:rPr>
          <w:sz w:val="22"/>
          <w:szCs w:val="22"/>
          <w:lang w:val="en-GB"/>
        </w:rPr>
        <w:t xml:space="preserve"> </w:t>
      </w:r>
      <w:proofErr w:type="spellStart"/>
      <w:r w:rsidRPr="00CC7525">
        <w:rPr>
          <w:sz w:val="22"/>
          <w:szCs w:val="22"/>
          <w:lang w:val="en-GB"/>
        </w:rPr>
        <w:t>tarpiniai</w:t>
      </w:r>
      <w:proofErr w:type="spellEnd"/>
      <w:r w:rsidRPr="00CC7525">
        <w:rPr>
          <w:sz w:val="22"/>
          <w:szCs w:val="22"/>
          <w:lang w:val="en-GB"/>
        </w:rPr>
        <w:t xml:space="preserve"> </w:t>
      </w:r>
      <w:proofErr w:type="spellStart"/>
      <w:r w:rsidRPr="00CC7525">
        <w:rPr>
          <w:sz w:val="22"/>
          <w:szCs w:val="22"/>
          <w:lang w:val="en-GB"/>
        </w:rPr>
        <w:t>atliktų</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aktai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perdavimo-priėmimo</w:t>
      </w:r>
      <w:proofErr w:type="spellEnd"/>
      <w:r w:rsidRPr="00CC7525">
        <w:rPr>
          <w:sz w:val="22"/>
          <w:szCs w:val="22"/>
          <w:lang w:val="en-GB"/>
        </w:rPr>
        <w:t xml:space="preserve"> </w:t>
      </w:r>
      <w:proofErr w:type="spellStart"/>
      <w:r w:rsidRPr="00CC7525">
        <w:rPr>
          <w:sz w:val="22"/>
          <w:szCs w:val="22"/>
          <w:lang w:val="en-GB"/>
        </w:rPr>
        <w:t>aktai</w:t>
      </w:r>
      <w:proofErr w:type="spellEnd"/>
      <w:r w:rsidRPr="00CC7525">
        <w:rPr>
          <w:sz w:val="22"/>
          <w:szCs w:val="22"/>
          <w:lang w:val="en-GB"/>
        </w:rPr>
        <w:t xml:space="preserve">, kai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įvykdyti</w:t>
      </w:r>
      <w:proofErr w:type="spellEnd"/>
      <w:r w:rsidRPr="00CC7525">
        <w:rPr>
          <w:sz w:val="22"/>
          <w:szCs w:val="22"/>
          <w:lang w:val="en-GB"/>
        </w:rPr>
        <w:t xml:space="preserve"> </w:t>
      </w:r>
      <w:proofErr w:type="spellStart"/>
      <w:r w:rsidRPr="00CC7525">
        <w:rPr>
          <w:sz w:val="22"/>
          <w:szCs w:val="22"/>
          <w:lang w:val="en-GB"/>
        </w:rPr>
        <w:t>visi</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numatyti</w:t>
      </w:r>
      <w:proofErr w:type="spellEnd"/>
      <w:r w:rsidRPr="00CC7525">
        <w:rPr>
          <w:sz w:val="22"/>
          <w:szCs w:val="22"/>
          <w:lang w:val="en-GB"/>
        </w:rPr>
        <w:t xml:space="preserve"> </w:t>
      </w:r>
      <w:proofErr w:type="spellStart"/>
      <w:r w:rsidRPr="00CC7525">
        <w:rPr>
          <w:sz w:val="22"/>
          <w:szCs w:val="22"/>
          <w:lang w:val="en-GB"/>
        </w:rPr>
        <w:t>Darbai</w:t>
      </w:r>
      <w:proofErr w:type="spellEnd"/>
      <w:r w:rsidRPr="00CC7525">
        <w:rPr>
          <w:sz w:val="22"/>
          <w:szCs w:val="22"/>
          <w:lang w:val="en-GB"/>
        </w:rPr>
        <w:t xml:space="preserve">, </w:t>
      </w:r>
      <w:proofErr w:type="spellStart"/>
      <w:r w:rsidRPr="00CC7525">
        <w:rPr>
          <w:sz w:val="22"/>
          <w:szCs w:val="22"/>
          <w:lang w:val="en-GB"/>
        </w:rPr>
        <w:t>ištaisyti</w:t>
      </w:r>
      <w:proofErr w:type="spellEnd"/>
      <w:r w:rsidRPr="00CC7525">
        <w:rPr>
          <w:sz w:val="22"/>
          <w:szCs w:val="22"/>
          <w:lang w:val="en-GB"/>
        </w:rPr>
        <w:t xml:space="preserve"> </w:t>
      </w:r>
      <w:proofErr w:type="spellStart"/>
      <w:r w:rsidRPr="00CC7525">
        <w:rPr>
          <w:sz w:val="22"/>
          <w:szCs w:val="22"/>
          <w:lang w:val="en-GB"/>
        </w:rPr>
        <w:t>defektai</w:t>
      </w:r>
      <w:proofErr w:type="spellEnd"/>
      <w:r w:rsidRPr="00CC7525">
        <w:rPr>
          <w:sz w:val="22"/>
          <w:szCs w:val="22"/>
          <w:lang w:val="en-GB"/>
        </w:rPr>
        <w:t xml:space="preserve">, </w:t>
      </w:r>
      <w:proofErr w:type="spellStart"/>
      <w:r w:rsidRPr="00CC7525">
        <w:rPr>
          <w:sz w:val="22"/>
          <w:szCs w:val="22"/>
          <w:lang w:val="en-GB"/>
        </w:rPr>
        <w:t>pateikti</w:t>
      </w:r>
      <w:proofErr w:type="spellEnd"/>
      <w:r w:rsidRPr="00CC7525">
        <w:rPr>
          <w:sz w:val="22"/>
          <w:szCs w:val="22"/>
          <w:lang w:val="en-GB"/>
        </w:rPr>
        <w:t xml:space="preserve"> </w:t>
      </w:r>
      <w:proofErr w:type="spellStart"/>
      <w:r w:rsidRPr="00CC7525">
        <w:rPr>
          <w:sz w:val="22"/>
          <w:szCs w:val="22"/>
          <w:lang w:val="en-GB"/>
        </w:rPr>
        <w:t>visi</w:t>
      </w:r>
      <w:proofErr w:type="spellEnd"/>
      <w:r w:rsidRPr="00CC7525">
        <w:rPr>
          <w:sz w:val="22"/>
          <w:szCs w:val="22"/>
          <w:lang w:val="en-GB"/>
        </w:rPr>
        <w:t xml:space="preserve"> </w:t>
      </w:r>
      <w:proofErr w:type="spellStart"/>
      <w:r w:rsidRPr="00CC7525">
        <w:rPr>
          <w:sz w:val="22"/>
          <w:szCs w:val="22"/>
          <w:lang w:val="en-GB"/>
        </w:rPr>
        <w:t>dokumentai</w:t>
      </w:r>
      <w:proofErr w:type="spellEnd"/>
      <w:r w:rsidRPr="00CC7525">
        <w:rPr>
          <w:sz w:val="22"/>
          <w:szCs w:val="22"/>
          <w:lang w:val="en-GB"/>
        </w:rPr>
        <w:t xml:space="preserve">, </w:t>
      </w:r>
      <w:proofErr w:type="spellStart"/>
      <w:r w:rsidRPr="00CC7525">
        <w:rPr>
          <w:sz w:val="22"/>
          <w:szCs w:val="22"/>
          <w:lang w:val="en-GB"/>
        </w:rPr>
        <w:t>medžiagų</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įrengimų</w:t>
      </w:r>
      <w:proofErr w:type="spellEnd"/>
      <w:r w:rsidRPr="00CC7525">
        <w:rPr>
          <w:sz w:val="22"/>
          <w:szCs w:val="22"/>
          <w:lang w:val="en-GB"/>
        </w:rPr>
        <w:t xml:space="preserve"> </w:t>
      </w:r>
      <w:proofErr w:type="spellStart"/>
      <w:r w:rsidRPr="00CC7525">
        <w:rPr>
          <w:sz w:val="22"/>
          <w:szCs w:val="22"/>
          <w:lang w:val="en-GB"/>
        </w:rPr>
        <w:t>sertifikatai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atitikties</w:t>
      </w:r>
      <w:proofErr w:type="spellEnd"/>
      <w:r w:rsidRPr="00CC7525">
        <w:rPr>
          <w:sz w:val="22"/>
          <w:szCs w:val="22"/>
          <w:lang w:val="en-GB"/>
        </w:rPr>
        <w:t xml:space="preserve"> </w:t>
      </w:r>
      <w:proofErr w:type="spellStart"/>
      <w:r w:rsidRPr="00CC7525">
        <w:rPr>
          <w:sz w:val="22"/>
          <w:szCs w:val="22"/>
          <w:lang w:val="en-GB"/>
        </w:rPr>
        <w:t>deklaracijos</w:t>
      </w:r>
      <w:proofErr w:type="spellEnd"/>
      <w:r w:rsidRPr="00CC7525">
        <w:rPr>
          <w:sz w:val="22"/>
          <w:szCs w:val="22"/>
          <w:lang w:val="en-GB"/>
        </w:rPr>
        <w:t xml:space="preserve">, </w:t>
      </w:r>
      <w:proofErr w:type="spellStart"/>
      <w:r w:rsidRPr="00CC7525">
        <w:rPr>
          <w:sz w:val="22"/>
          <w:szCs w:val="22"/>
          <w:lang w:val="en-GB"/>
        </w:rPr>
        <w:t>kita</w:t>
      </w:r>
      <w:proofErr w:type="spellEnd"/>
      <w:r w:rsidRPr="00CC7525">
        <w:rPr>
          <w:sz w:val="22"/>
          <w:szCs w:val="22"/>
          <w:lang w:val="en-GB"/>
        </w:rPr>
        <w:t xml:space="preserve"> </w:t>
      </w:r>
      <w:proofErr w:type="spellStart"/>
      <w:r w:rsidRPr="00CC7525">
        <w:rPr>
          <w:sz w:val="22"/>
          <w:szCs w:val="22"/>
          <w:lang w:val="en-GB"/>
        </w:rPr>
        <w:t>išpildomoji</w:t>
      </w:r>
      <w:proofErr w:type="spellEnd"/>
      <w:r w:rsidRPr="00CC7525">
        <w:rPr>
          <w:sz w:val="22"/>
          <w:szCs w:val="22"/>
          <w:lang w:val="en-GB"/>
        </w:rPr>
        <w:t xml:space="preserve"> </w:t>
      </w:r>
      <w:proofErr w:type="spellStart"/>
      <w:r w:rsidRPr="00CC7525">
        <w:rPr>
          <w:sz w:val="22"/>
          <w:szCs w:val="22"/>
          <w:lang w:val="en-GB"/>
        </w:rPr>
        <w:t>dokumentacija</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atlikti</w:t>
      </w:r>
      <w:proofErr w:type="spellEnd"/>
      <w:r w:rsidRPr="00CC7525">
        <w:rPr>
          <w:sz w:val="22"/>
          <w:szCs w:val="22"/>
          <w:lang w:val="en-GB"/>
        </w:rPr>
        <w:t xml:space="preserve"> </w:t>
      </w:r>
      <w:proofErr w:type="spellStart"/>
      <w:r w:rsidRPr="00CC7525">
        <w:rPr>
          <w:sz w:val="22"/>
          <w:szCs w:val="22"/>
          <w:lang w:val="en-GB"/>
        </w:rPr>
        <w:t>visi</w:t>
      </w:r>
      <w:proofErr w:type="spellEnd"/>
      <w:r w:rsidRPr="00CC7525">
        <w:rPr>
          <w:sz w:val="22"/>
          <w:szCs w:val="22"/>
          <w:lang w:val="en-GB"/>
        </w:rPr>
        <w:t xml:space="preserve"> </w:t>
      </w:r>
      <w:proofErr w:type="spellStart"/>
      <w:r w:rsidRPr="00CC7525">
        <w:rPr>
          <w:sz w:val="22"/>
          <w:szCs w:val="22"/>
          <w:lang w:val="en-GB"/>
        </w:rPr>
        <w:t>reikalingi</w:t>
      </w:r>
      <w:proofErr w:type="spellEnd"/>
      <w:r w:rsidRPr="00CC7525">
        <w:rPr>
          <w:sz w:val="22"/>
          <w:szCs w:val="22"/>
          <w:lang w:val="en-GB"/>
        </w:rPr>
        <w:t xml:space="preserve"> </w:t>
      </w:r>
      <w:proofErr w:type="spellStart"/>
      <w:r w:rsidRPr="00CC7525">
        <w:rPr>
          <w:sz w:val="22"/>
          <w:szCs w:val="22"/>
          <w:lang w:val="en-GB"/>
        </w:rPr>
        <w:t>bandymai</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priklausantys</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Lietuvos </w:t>
      </w:r>
      <w:proofErr w:type="spellStart"/>
      <w:r w:rsidRPr="00CC7525">
        <w:rPr>
          <w:sz w:val="22"/>
          <w:szCs w:val="22"/>
          <w:lang w:val="en-GB"/>
        </w:rPr>
        <w:t>Respublikos</w:t>
      </w:r>
      <w:proofErr w:type="spellEnd"/>
      <w:r w:rsidRPr="00CC7525">
        <w:rPr>
          <w:sz w:val="22"/>
          <w:szCs w:val="22"/>
          <w:lang w:val="en-GB"/>
        </w:rPr>
        <w:t xml:space="preserve"> </w:t>
      </w:r>
      <w:proofErr w:type="spellStart"/>
      <w:r w:rsidRPr="00CC7525">
        <w:rPr>
          <w:sz w:val="22"/>
          <w:szCs w:val="22"/>
          <w:lang w:val="en-GB"/>
        </w:rPr>
        <w:t>teisės</w:t>
      </w:r>
      <w:proofErr w:type="spellEnd"/>
      <w:r w:rsidRPr="00CC7525">
        <w:rPr>
          <w:sz w:val="22"/>
          <w:szCs w:val="22"/>
          <w:lang w:val="en-GB"/>
        </w:rPr>
        <w:t xml:space="preserve"> </w:t>
      </w:r>
      <w:proofErr w:type="spellStart"/>
      <w:r w:rsidRPr="00CC7525">
        <w:rPr>
          <w:sz w:val="22"/>
          <w:szCs w:val="22"/>
          <w:lang w:val="en-GB"/>
        </w:rPr>
        <w:t>aktus</w:t>
      </w:r>
      <w:proofErr w:type="spellEnd"/>
      <w:r w:rsidRPr="00CC7525">
        <w:rPr>
          <w:sz w:val="22"/>
          <w:szCs w:val="22"/>
          <w:lang w:val="en-GB"/>
        </w:rPr>
        <w:t>.</w:t>
      </w:r>
    </w:p>
    <w:p w14:paraId="284C8FA6" w14:textId="77777777" w:rsidR="000177D7" w:rsidRPr="00CC7525" w:rsidRDefault="000177D7" w:rsidP="000177D7">
      <w:pPr>
        <w:ind w:firstLine="567"/>
        <w:rPr>
          <w:sz w:val="22"/>
          <w:szCs w:val="22"/>
          <w:lang w:val="en-GB"/>
        </w:rPr>
      </w:pPr>
      <w:r w:rsidRPr="00CC7525">
        <w:rPr>
          <w:sz w:val="22"/>
          <w:szCs w:val="22"/>
          <w:lang w:val="en-GB"/>
        </w:rPr>
        <w:t xml:space="preserve">3.19.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praneša</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w:t>
      </w:r>
      <w:proofErr w:type="spellStart"/>
      <w:r w:rsidRPr="00CC7525">
        <w:rPr>
          <w:sz w:val="22"/>
          <w:szCs w:val="22"/>
          <w:lang w:val="en-GB"/>
        </w:rPr>
        <w:t>pasirengimą</w:t>
      </w:r>
      <w:proofErr w:type="spellEnd"/>
      <w:r w:rsidRPr="00CC7525">
        <w:rPr>
          <w:sz w:val="22"/>
          <w:szCs w:val="22"/>
          <w:lang w:val="en-GB"/>
        </w:rPr>
        <w:t xml:space="preserve"> </w:t>
      </w:r>
      <w:proofErr w:type="spellStart"/>
      <w:r w:rsidRPr="00CC7525">
        <w:rPr>
          <w:sz w:val="22"/>
          <w:szCs w:val="22"/>
          <w:lang w:val="en-GB"/>
        </w:rPr>
        <w:t>perduoti</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organizuoja</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priėmimą</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pasirašo</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perdavimo</w:t>
      </w:r>
      <w:proofErr w:type="spellEnd"/>
      <w:r w:rsidRPr="00CC7525">
        <w:rPr>
          <w:sz w:val="22"/>
          <w:szCs w:val="22"/>
          <w:lang w:val="en-GB"/>
        </w:rPr>
        <w:t xml:space="preserve"> – </w:t>
      </w:r>
      <w:proofErr w:type="spellStart"/>
      <w:r w:rsidRPr="00CC7525">
        <w:rPr>
          <w:sz w:val="22"/>
          <w:szCs w:val="22"/>
          <w:lang w:val="en-GB"/>
        </w:rPr>
        <w:t>priėmimo</w:t>
      </w:r>
      <w:proofErr w:type="spellEnd"/>
      <w:r w:rsidRPr="00CC7525">
        <w:rPr>
          <w:sz w:val="22"/>
          <w:szCs w:val="22"/>
          <w:lang w:val="en-GB"/>
        </w:rPr>
        <w:t xml:space="preserve"> </w:t>
      </w:r>
      <w:proofErr w:type="spellStart"/>
      <w:r w:rsidRPr="00CC7525">
        <w:rPr>
          <w:sz w:val="22"/>
          <w:szCs w:val="22"/>
          <w:lang w:val="en-GB"/>
        </w:rPr>
        <w:t>aktą</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pareiškia</w:t>
      </w:r>
      <w:proofErr w:type="spellEnd"/>
      <w:r w:rsidRPr="00CC7525">
        <w:rPr>
          <w:sz w:val="22"/>
          <w:szCs w:val="22"/>
          <w:lang w:val="en-GB"/>
        </w:rPr>
        <w:t xml:space="preserve"> </w:t>
      </w:r>
      <w:proofErr w:type="spellStart"/>
      <w:r w:rsidRPr="00CC7525">
        <w:rPr>
          <w:sz w:val="22"/>
          <w:szCs w:val="22"/>
          <w:lang w:val="en-GB"/>
        </w:rPr>
        <w:t>raštu</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nuostatomis</w:t>
      </w:r>
      <w:proofErr w:type="spellEnd"/>
      <w:r w:rsidRPr="00CC7525">
        <w:rPr>
          <w:sz w:val="22"/>
          <w:szCs w:val="22"/>
          <w:lang w:val="en-GB"/>
        </w:rPr>
        <w:t xml:space="preserve"> </w:t>
      </w:r>
      <w:proofErr w:type="spellStart"/>
      <w:r w:rsidRPr="00CC7525">
        <w:rPr>
          <w:sz w:val="22"/>
          <w:szCs w:val="22"/>
          <w:lang w:val="en-GB"/>
        </w:rPr>
        <w:t>pagrįstas</w:t>
      </w:r>
      <w:proofErr w:type="spellEnd"/>
      <w:r w:rsidRPr="00CC7525">
        <w:rPr>
          <w:sz w:val="22"/>
          <w:szCs w:val="22"/>
          <w:lang w:val="en-GB"/>
        </w:rPr>
        <w:t xml:space="preserve"> </w:t>
      </w:r>
      <w:proofErr w:type="spellStart"/>
      <w:r w:rsidRPr="00CC7525">
        <w:rPr>
          <w:sz w:val="22"/>
          <w:szCs w:val="22"/>
          <w:lang w:val="en-GB"/>
        </w:rPr>
        <w:t>pretenzijas</w:t>
      </w:r>
      <w:proofErr w:type="spellEnd"/>
      <w:r w:rsidRPr="00CC7525">
        <w:rPr>
          <w:sz w:val="22"/>
          <w:szCs w:val="22"/>
          <w:lang w:val="en-GB"/>
        </w:rPr>
        <w:t xml:space="preserve"> (</w:t>
      </w:r>
      <w:proofErr w:type="spellStart"/>
      <w:r w:rsidRPr="00CC7525">
        <w:rPr>
          <w:sz w:val="22"/>
          <w:szCs w:val="22"/>
          <w:lang w:val="en-GB"/>
        </w:rPr>
        <w:t>jei</w:t>
      </w:r>
      <w:proofErr w:type="spellEnd"/>
      <w:r w:rsidRPr="00CC7525">
        <w:rPr>
          <w:sz w:val="22"/>
          <w:szCs w:val="22"/>
          <w:lang w:val="en-GB"/>
        </w:rPr>
        <w:t xml:space="preserve">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Jeigu</w:t>
      </w:r>
      <w:proofErr w:type="spellEnd"/>
      <w:r w:rsidRPr="00CC7525">
        <w:rPr>
          <w:sz w:val="22"/>
          <w:szCs w:val="22"/>
          <w:lang w:val="en-GB"/>
        </w:rPr>
        <w:t xml:space="preserve"> bet </w:t>
      </w:r>
      <w:proofErr w:type="spellStart"/>
      <w:r w:rsidRPr="00CC7525">
        <w:rPr>
          <w:sz w:val="22"/>
          <w:szCs w:val="22"/>
          <w:lang w:val="en-GB"/>
        </w:rPr>
        <w:t>kuriuo</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vykdymo</w:t>
      </w:r>
      <w:proofErr w:type="spellEnd"/>
      <w:r w:rsidRPr="00CC7525">
        <w:rPr>
          <w:sz w:val="22"/>
          <w:szCs w:val="22"/>
          <w:lang w:val="en-GB"/>
        </w:rPr>
        <w:t xml:space="preserve"> </w:t>
      </w:r>
      <w:proofErr w:type="spellStart"/>
      <w:r w:rsidRPr="00CC7525">
        <w:rPr>
          <w:sz w:val="22"/>
          <w:szCs w:val="22"/>
          <w:lang w:val="en-GB"/>
        </w:rPr>
        <w:t>metu</w:t>
      </w:r>
      <w:proofErr w:type="spellEnd"/>
      <w:r w:rsidRPr="00CC7525">
        <w:rPr>
          <w:sz w:val="22"/>
          <w:szCs w:val="22"/>
          <w:lang w:val="en-GB"/>
        </w:rPr>
        <w:t xml:space="preserve"> </w:t>
      </w:r>
      <w:proofErr w:type="spellStart"/>
      <w:r w:rsidRPr="00CC7525">
        <w:rPr>
          <w:sz w:val="22"/>
          <w:szCs w:val="22"/>
          <w:lang w:val="en-GB"/>
        </w:rPr>
        <w:t>paaiškėja</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atlikti</w:t>
      </w:r>
      <w:proofErr w:type="spellEnd"/>
      <w:r w:rsidRPr="00CC7525">
        <w:rPr>
          <w:sz w:val="22"/>
          <w:szCs w:val="22"/>
          <w:lang w:val="en-GB"/>
        </w:rPr>
        <w:t xml:space="preserve"> </w:t>
      </w:r>
      <w:proofErr w:type="spellStart"/>
      <w:r w:rsidRPr="00CC7525">
        <w:rPr>
          <w:sz w:val="22"/>
          <w:szCs w:val="22"/>
          <w:lang w:val="en-GB"/>
        </w:rPr>
        <w:t>Darbai</w:t>
      </w:r>
      <w:proofErr w:type="spellEnd"/>
      <w:r w:rsidRPr="00CC7525">
        <w:rPr>
          <w:sz w:val="22"/>
          <w:szCs w:val="22"/>
          <w:lang w:val="en-GB"/>
        </w:rPr>
        <w:t xml:space="preserve"> </w:t>
      </w:r>
      <w:proofErr w:type="spellStart"/>
      <w:r w:rsidRPr="00CC7525">
        <w:rPr>
          <w:sz w:val="22"/>
          <w:szCs w:val="22"/>
          <w:lang w:val="en-GB"/>
        </w:rPr>
        <w:t>neatitinka</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jos</w:t>
      </w:r>
      <w:proofErr w:type="spellEnd"/>
      <w:r w:rsidRPr="00CC7525">
        <w:rPr>
          <w:sz w:val="22"/>
          <w:szCs w:val="22"/>
          <w:lang w:val="en-GB"/>
        </w:rPr>
        <w:t xml:space="preserve"> </w:t>
      </w:r>
      <w:proofErr w:type="spellStart"/>
      <w:r w:rsidRPr="00CC7525">
        <w:rPr>
          <w:sz w:val="22"/>
          <w:szCs w:val="22"/>
          <w:lang w:val="en-GB"/>
        </w:rPr>
        <w:t>prieduose</w:t>
      </w:r>
      <w:proofErr w:type="spellEnd"/>
      <w:r w:rsidRPr="00CC7525">
        <w:rPr>
          <w:sz w:val="22"/>
          <w:szCs w:val="22"/>
          <w:lang w:val="en-GB"/>
        </w:rPr>
        <w:t xml:space="preserve"> </w:t>
      </w:r>
      <w:proofErr w:type="spellStart"/>
      <w:r w:rsidRPr="00CC7525">
        <w:rPr>
          <w:sz w:val="22"/>
          <w:szCs w:val="22"/>
          <w:lang w:val="en-GB"/>
        </w:rPr>
        <w:t>nustatytų</w:t>
      </w:r>
      <w:proofErr w:type="spellEnd"/>
      <w:r w:rsidRPr="00CC7525">
        <w:rPr>
          <w:sz w:val="22"/>
          <w:szCs w:val="22"/>
          <w:lang w:val="en-GB"/>
        </w:rPr>
        <w:t xml:space="preserve"> </w:t>
      </w:r>
      <w:proofErr w:type="spellStart"/>
      <w:r w:rsidRPr="00CC7525">
        <w:rPr>
          <w:sz w:val="22"/>
          <w:szCs w:val="22"/>
          <w:lang w:val="en-GB"/>
        </w:rPr>
        <w:t>kokybės</w:t>
      </w:r>
      <w:proofErr w:type="spellEnd"/>
      <w:r w:rsidRPr="00CC7525">
        <w:rPr>
          <w:sz w:val="22"/>
          <w:szCs w:val="22"/>
          <w:lang w:val="en-GB"/>
        </w:rPr>
        <w:t xml:space="preserve"> </w:t>
      </w:r>
      <w:proofErr w:type="spellStart"/>
      <w:r w:rsidRPr="00CC7525">
        <w:rPr>
          <w:sz w:val="22"/>
          <w:szCs w:val="22"/>
          <w:lang w:val="en-GB"/>
        </w:rPr>
        <w:t>reikalavimų</w:t>
      </w:r>
      <w:proofErr w:type="spellEnd"/>
      <w:r w:rsidRPr="00CC7525">
        <w:rPr>
          <w:sz w:val="22"/>
          <w:szCs w:val="22"/>
          <w:lang w:val="en-GB"/>
        </w:rPr>
        <w:t xml:space="preserve">, </w:t>
      </w:r>
      <w:proofErr w:type="spellStart"/>
      <w:r w:rsidRPr="00CC7525">
        <w:rPr>
          <w:sz w:val="22"/>
          <w:szCs w:val="22"/>
          <w:lang w:val="en-GB"/>
        </w:rPr>
        <w:t>naudotos</w:t>
      </w:r>
      <w:proofErr w:type="spellEnd"/>
      <w:r w:rsidRPr="00CC7525">
        <w:rPr>
          <w:sz w:val="22"/>
          <w:szCs w:val="22"/>
          <w:lang w:val="en-GB"/>
        </w:rPr>
        <w:t xml:space="preserve"> </w:t>
      </w:r>
      <w:proofErr w:type="spellStart"/>
      <w:r w:rsidRPr="00CC7525">
        <w:rPr>
          <w:sz w:val="22"/>
          <w:szCs w:val="22"/>
          <w:lang w:val="en-GB"/>
        </w:rPr>
        <w:t>blogesnės</w:t>
      </w:r>
      <w:proofErr w:type="spellEnd"/>
      <w:r w:rsidRPr="00CC7525">
        <w:rPr>
          <w:sz w:val="22"/>
          <w:szCs w:val="22"/>
          <w:lang w:val="en-GB"/>
        </w:rPr>
        <w:t xml:space="preserve"> </w:t>
      </w:r>
      <w:proofErr w:type="spellStart"/>
      <w:r w:rsidRPr="00CC7525">
        <w:rPr>
          <w:sz w:val="22"/>
          <w:szCs w:val="22"/>
          <w:lang w:val="en-GB"/>
        </w:rPr>
        <w:t>kokybės</w:t>
      </w:r>
      <w:proofErr w:type="spellEnd"/>
      <w:r w:rsidRPr="00CC7525">
        <w:rPr>
          <w:sz w:val="22"/>
          <w:szCs w:val="22"/>
          <w:lang w:val="en-GB"/>
        </w:rPr>
        <w:t xml:space="preserve"> </w:t>
      </w:r>
      <w:proofErr w:type="spellStart"/>
      <w:r w:rsidRPr="00CC7525">
        <w:rPr>
          <w:sz w:val="22"/>
          <w:szCs w:val="22"/>
          <w:lang w:val="en-GB"/>
        </w:rPr>
        <w:t>medžiagos</w:t>
      </w:r>
      <w:proofErr w:type="spellEnd"/>
      <w:r w:rsidRPr="00CC7525">
        <w:rPr>
          <w:sz w:val="22"/>
          <w:szCs w:val="22"/>
          <w:lang w:val="en-GB"/>
        </w:rPr>
        <w:t xml:space="preserve">, be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raštiško</w:t>
      </w:r>
      <w:proofErr w:type="spellEnd"/>
      <w:r w:rsidRPr="00CC7525">
        <w:rPr>
          <w:sz w:val="22"/>
          <w:szCs w:val="22"/>
          <w:lang w:val="en-GB"/>
        </w:rPr>
        <w:t xml:space="preserve"> </w:t>
      </w:r>
      <w:proofErr w:type="spellStart"/>
      <w:r w:rsidRPr="00CC7525">
        <w:rPr>
          <w:sz w:val="22"/>
          <w:szCs w:val="22"/>
          <w:lang w:val="en-GB"/>
        </w:rPr>
        <w:t>sutikimo</w:t>
      </w:r>
      <w:proofErr w:type="spellEnd"/>
      <w:r w:rsidRPr="00CC7525">
        <w:rPr>
          <w:sz w:val="22"/>
          <w:szCs w:val="22"/>
          <w:lang w:val="en-GB"/>
        </w:rPr>
        <w:t xml:space="preserve">, </w:t>
      </w:r>
      <w:proofErr w:type="spellStart"/>
      <w:r w:rsidRPr="00CC7525">
        <w:rPr>
          <w:sz w:val="22"/>
          <w:szCs w:val="22"/>
          <w:lang w:val="en-GB"/>
        </w:rPr>
        <w:t>tokiu</w:t>
      </w:r>
      <w:proofErr w:type="spellEnd"/>
      <w:r w:rsidRPr="00CC7525">
        <w:rPr>
          <w:sz w:val="22"/>
          <w:szCs w:val="22"/>
          <w:lang w:val="en-GB"/>
        </w:rPr>
        <w:t xml:space="preserve"> </w:t>
      </w:r>
      <w:proofErr w:type="spellStart"/>
      <w:r w:rsidRPr="00CC7525">
        <w:rPr>
          <w:sz w:val="22"/>
          <w:szCs w:val="22"/>
          <w:lang w:val="en-GB"/>
        </w:rPr>
        <w:t>atveju</w:t>
      </w:r>
      <w:proofErr w:type="spellEnd"/>
      <w:r w:rsidRPr="00CC7525">
        <w:rPr>
          <w:sz w:val="22"/>
          <w:szCs w:val="22"/>
          <w:lang w:val="en-GB"/>
        </w:rPr>
        <w:t xml:space="preserve"> </w:t>
      </w:r>
      <w:proofErr w:type="spellStart"/>
      <w:r w:rsidRPr="00CC7525">
        <w:rPr>
          <w:sz w:val="22"/>
          <w:szCs w:val="22"/>
          <w:lang w:val="en-GB"/>
        </w:rPr>
        <w:t>sudaromas</w:t>
      </w:r>
      <w:proofErr w:type="spellEnd"/>
      <w:r w:rsidRPr="00CC7525">
        <w:rPr>
          <w:sz w:val="22"/>
          <w:szCs w:val="22"/>
          <w:lang w:val="en-GB"/>
        </w:rPr>
        <w:t xml:space="preserve"> </w:t>
      </w:r>
      <w:proofErr w:type="spellStart"/>
      <w:r w:rsidRPr="00CC7525">
        <w:rPr>
          <w:sz w:val="22"/>
          <w:szCs w:val="22"/>
          <w:lang w:val="en-GB"/>
        </w:rPr>
        <w:t>abiejų</w:t>
      </w:r>
      <w:proofErr w:type="spellEnd"/>
      <w:r w:rsidRPr="00CC7525">
        <w:rPr>
          <w:sz w:val="22"/>
          <w:szCs w:val="22"/>
          <w:lang w:val="en-GB"/>
        </w:rPr>
        <w:t xml:space="preserve"> </w:t>
      </w:r>
      <w:proofErr w:type="spellStart"/>
      <w:r w:rsidRPr="00CC7525">
        <w:rPr>
          <w:sz w:val="22"/>
          <w:szCs w:val="22"/>
          <w:lang w:val="en-GB"/>
        </w:rPr>
        <w:t>Šalių</w:t>
      </w:r>
      <w:proofErr w:type="spellEnd"/>
      <w:r w:rsidRPr="00CC7525">
        <w:rPr>
          <w:sz w:val="22"/>
          <w:szCs w:val="22"/>
          <w:lang w:val="en-GB"/>
        </w:rPr>
        <w:t xml:space="preserve"> </w:t>
      </w:r>
      <w:proofErr w:type="spellStart"/>
      <w:r w:rsidRPr="00CC7525">
        <w:rPr>
          <w:sz w:val="22"/>
          <w:szCs w:val="22"/>
          <w:lang w:val="en-GB"/>
        </w:rPr>
        <w:t>pasirašomas</w:t>
      </w:r>
      <w:proofErr w:type="spellEnd"/>
      <w:r w:rsidRPr="00CC7525">
        <w:rPr>
          <w:sz w:val="22"/>
          <w:szCs w:val="22"/>
          <w:lang w:val="en-GB"/>
        </w:rPr>
        <w:t xml:space="preserve"> </w:t>
      </w:r>
      <w:proofErr w:type="spellStart"/>
      <w:r w:rsidRPr="00CC7525">
        <w:rPr>
          <w:sz w:val="22"/>
          <w:szCs w:val="22"/>
          <w:lang w:val="en-GB"/>
        </w:rPr>
        <w:t>defektinis</w:t>
      </w:r>
      <w:proofErr w:type="spellEnd"/>
      <w:r w:rsidRPr="00CC7525">
        <w:rPr>
          <w:sz w:val="22"/>
          <w:szCs w:val="22"/>
          <w:lang w:val="en-GB"/>
        </w:rPr>
        <w:t xml:space="preserve"> </w:t>
      </w:r>
      <w:proofErr w:type="spellStart"/>
      <w:r w:rsidRPr="00CC7525">
        <w:rPr>
          <w:sz w:val="22"/>
          <w:szCs w:val="22"/>
          <w:lang w:val="en-GB"/>
        </w:rPr>
        <w:t>aktas</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nepagrįstai</w:t>
      </w:r>
      <w:proofErr w:type="spellEnd"/>
      <w:r w:rsidRPr="00CC7525">
        <w:rPr>
          <w:sz w:val="22"/>
          <w:szCs w:val="22"/>
          <w:lang w:val="en-GB"/>
        </w:rPr>
        <w:t xml:space="preserve"> </w:t>
      </w:r>
      <w:proofErr w:type="spellStart"/>
      <w:r w:rsidRPr="00CC7525">
        <w:rPr>
          <w:sz w:val="22"/>
          <w:szCs w:val="22"/>
          <w:lang w:val="en-GB"/>
        </w:rPr>
        <w:t>atsisakius</w:t>
      </w:r>
      <w:proofErr w:type="spellEnd"/>
      <w:r w:rsidRPr="00CC7525">
        <w:rPr>
          <w:sz w:val="22"/>
          <w:szCs w:val="22"/>
          <w:lang w:val="en-GB"/>
        </w:rPr>
        <w:t xml:space="preserve"> </w:t>
      </w:r>
      <w:proofErr w:type="spellStart"/>
      <w:r w:rsidRPr="00CC7525">
        <w:rPr>
          <w:sz w:val="22"/>
          <w:szCs w:val="22"/>
          <w:lang w:val="en-GB"/>
        </w:rPr>
        <w:t>pasirašyti</w:t>
      </w:r>
      <w:proofErr w:type="spellEnd"/>
      <w:r w:rsidRPr="00CC7525">
        <w:rPr>
          <w:sz w:val="22"/>
          <w:szCs w:val="22"/>
          <w:lang w:val="en-GB"/>
        </w:rPr>
        <w:t xml:space="preserve"> </w:t>
      </w:r>
      <w:proofErr w:type="spellStart"/>
      <w:r w:rsidRPr="00CC7525">
        <w:rPr>
          <w:sz w:val="22"/>
          <w:szCs w:val="22"/>
          <w:lang w:val="en-GB"/>
        </w:rPr>
        <w:t>defektinį</w:t>
      </w:r>
      <w:proofErr w:type="spellEnd"/>
      <w:r w:rsidRPr="00CC7525">
        <w:rPr>
          <w:sz w:val="22"/>
          <w:szCs w:val="22"/>
          <w:lang w:val="en-GB"/>
        </w:rPr>
        <w:t xml:space="preserve"> </w:t>
      </w:r>
      <w:proofErr w:type="spellStart"/>
      <w:r w:rsidRPr="00CC7525">
        <w:rPr>
          <w:sz w:val="22"/>
          <w:szCs w:val="22"/>
          <w:lang w:val="en-GB"/>
        </w:rPr>
        <w:t>aktą</w:t>
      </w:r>
      <w:proofErr w:type="spellEnd"/>
      <w:r w:rsidRPr="00CC7525">
        <w:rPr>
          <w:sz w:val="22"/>
          <w:szCs w:val="22"/>
          <w:lang w:val="en-GB"/>
        </w:rPr>
        <w:t xml:space="preserve">, </w:t>
      </w:r>
      <w:proofErr w:type="spellStart"/>
      <w:r w:rsidRPr="00CC7525">
        <w:rPr>
          <w:sz w:val="22"/>
          <w:szCs w:val="22"/>
          <w:lang w:val="en-GB"/>
        </w:rPr>
        <w:t>jis</w:t>
      </w:r>
      <w:proofErr w:type="spellEnd"/>
      <w:r w:rsidRPr="00CC7525">
        <w:rPr>
          <w:sz w:val="22"/>
          <w:szCs w:val="22"/>
          <w:lang w:val="en-GB"/>
        </w:rPr>
        <w:t xml:space="preserve"> </w:t>
      </w:r>
      <w:proofErr w:type="spellStart"/>
      <w:r w:rsidRPr="00CC7525">
        <w:rPr>
          <w:sz w:val="22"/>
          <w:szCs w:val="22"/>
          <w:lang w:val="en-GB"/>
        </w:rPr>
        <w:t>pasirašomas</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vienašališkai</w:t>
      </w:r>
      <w:proofErr w:type="spellEnd"/>
      <w:r w:rsidRPr="00CC7525">
        <w:rPr>
          <w:sz w:val="22"/>
          <w:szCs w:val="22"/>
          <w:lang w:val="en-GB"/>
        </w:rPr>
        <w:t xml:space="preserve"> (</w:t>
      </w:r>
      <w:proofErr w:type="spellStart"/>
      <w:r w:rsidRPr="00CC7525">
        <w:rPr>
          <w:sz w:val="22"/>
          <w:szCs w:val="22"/>
          <w:lang w:val="en-GB"/>
        </w:rPr>
        <w:t>vienašalis</w:t>
      </w:r>
      <w:proofErr w:type="spellEnd"/>
      <w:r w:rsidRPr="00CC7525">
        <w:rPr>
          <w:sz w:val="22"/>
          <w:szCs w:val="22"/>
          <w:lang w:val="en-GB"/>
        </w:rPr>
        <w:t xml:space="preserve"> </w:t>
      </w:r>
      <w:proofErr w:type="spellStart"/>
      <w:r w:rsidRPr="00CC7525">
        <w:rPr>
          <w:sz w:val="22"/>
          <w:szCs w:val="22"/>
          <w:lang w:val="en-GB"/>
        </w:rPr>
        <w:t>sandoris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įteikiamas</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pasirašytinai</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išsiunčiamas</w:t>
      </w:r>
      <w:proofErr w:type="spellEnd"/>
      <w:r w:rsidRPr="00CC7525">
        <w:rPr>
          <w:sz w:val="22"/>
          <w:szCs w:val="22"/>
          <w:lang w:val="en-GB"/>
        </w:rPr>
        <w:t xml:space="preserve"> </w:t>
      </w:r>
      <w:proofErr w:type="spellStart"/>
      <w:r w:rsidRPr="00CC7525">
        <w:rPr>
          <w:sz w:val="22"/>
          <w:szCs w:val="22"/>
          <w:lang w:val="en-GB"/>
        </w:rPr>
        <w:t>registruotu</w:t>
      </w:r>
      <w:proofErr w:type="spellEnd"/>
      <w:r w:rsidRPr="00CC7525">
        <w:rPr>
          <w:sz w:val="22"/>
          <w:szCs w:val="22"/>
          <w:lang w:val="en-GB"/>
        </w:rPr>
        <w:t xml:space="preserve"> </w:t>
      </w:r>
      <w:proofErr w:type="spellStart"/>
      <w:r w:rsidRPr="00CC7525">
        <w:rPr>
          <w:sz w:val="22"/>
          <w:szCs w:val="22"/>
          <w:lang w:val="en-GB"/>
        </w:rPr>
        <w:t>paštu</w:t>
      </w:r>
      <w:proofErr w:type="spellEnd"/>
      <w:r w:rsidRPr="00CC7525">
        <w:rPr>
          <w:sz w:val="22"/>
          <w:szCs w:val="22"/>
          <w:lang w:val="en-GB"/>
        </w:rPr>
        <w:t xml:space="preserve">. </w:t>
      </w:r>
      <w:proofErr w:type="spellStart"/>
      <w:r w:rsidRPr="00CC7525">
        <w:rPr>
          <w:sz w:val="22"/>
          <w:szCs w:val="22"/>
          <w:lang w:val="en-GB"/>
        </w:rPr>
        <w:t>Ištaisius</w:t>
      </w:r>
      <w:proofErr w:type="spellEnd"/>
      <w:r w:rsidRPr="00CC7525">
        <w:rPr>
          <w:sz w:val="22"/>
          <w:szCs w:val="22"/>
          <w:lang w:val="en-GB"/>
        </w:rPr>
        <w:t xml:space="preserve"> Darbų </w:t>
      </w:r>
      <w:proofErr w:type="spellStart"/>
      <w:r w:rsidRPr="00CC7525">
        <w:rPr>
          <w:sz w:val="22"/>
          <w:szCs w:val="22"/>
          <w:lang w:val="en-GB"/>
        </w:rPr>
        <w:t>defektus</w:t>
      </w:r>
      <w:proofErr w:type="spellEnd"/>
      <w:r w:rsidRPr="00CC7525">
        <w:rPr>
          <w:sz w:val="22"/>
          <w:szCs w:val="22"/>
          <w:lang w:val="en-GB"/>
        </w:rPr>
        <w:t xml:space="preserve"> (</w:t>
      </w:r>
      <w:proofErr w:type="spellStart"/>
      <w:r w:rsidRPr="00CC7525">
        <w:rPr>
          <w:sz w:val="22"/>
          <w:szCs w:val="22"/>
          <w:lang w:val="en-GB"/>
        </w:rPr>
        <w:t>jei</w:t>
      </w:r>
      <w:proofErr w:type="spellEnd"/>
      <w:r w:rsidRPr="00CC7525">
        <w:rPr>
          <w:sz w:val="22"/>
          <w:szCs w:val="22"/>
          <w:lang w:val="en-GB"/>
        </w:rPr>
        <w:t xml:space="preserve"> </w:t>
      </w:r>
      <w:proofErr w:type="spellStart"/>
      <w:r w:rsidRPr="00CC7525">
        <w:rPr>
          <w:sz w:val="22"/>
          <w:szCs w:val="22"/>
          <w:lang w:val="en-GB"/>
        </w:rPr>
        <w:t>nustatomi</w:t>
      </w:r>
      <w:proofErr w:type="spellEnd"/>
      <w:r w:rsidRPr="00CC7525">
        <w:rPr>
          <w:sz w:val="22"/>
          <w:szCs w:val="22"/>
          <w:lang w:val="en-GB"/>
        </w:rPr>
        <w:t xml:space="preserve">), </w:t>
      </w:r>
      <w:proofErr w:type="spellStart"/>
      <w:r w:rsidRPr="00CC7525">
        <w:rPr>
          <w:sz w:val="22"/>
          <w:szCs w:val="22"/>
          <w:lang w:val="en-GB"/>
        </w:rPr>
        <w:t>Darbai</w:t>
      </w:r>
      <w:proofErr w:type="spellEnd"/>
      <w:r w:rsidRPr="00CC7525">
        <w:rPr>
          <w:sz w:val="22"/>
          <w:szCs w:val="22"/>
          <w:lang w:val="en-GB"/>
        </w:rPr>
        <w:t xml:space="preserve"> </w:t>
      </w:r>
      <w:proofErr w:type="spellStart"/>
      <w:r w:rsidRPr="00CC7525">
        <w:rPr>
          <w:sz w:val="22"/>
          <w:szCs w:val="22"/>
          <w:lang w:val="en-GB"/>
        </w:rPr>
        <w:t>nedelsiant</w:t>
      </w:r>
      <w:proofErr w:type="spellEnd"/>
      <w:r w:rsidRPr="00CC7525">
        <w:rPr>
          <w:sz w:val="22"/>
          <w:szCs w:val="22"/>
          <w:lang w:val="en-GB"/>
        </w:rPr>
        <w:t xml:space="preserve"> </w:t>
      </w:r>
      <w:proofErr w:type="spellStart"/>
      <w:r w:rsidRPr="00CC7525">
        <w:rPr>
          <w:sz w:val="22"/>
          <w:szCs w:val="22"/>
          <w:lang w:val="en-GB"/>
        </w:rPr>
        <w:t>pakartotinai</w:t>
      </w:r>
      <w:proofErr w:type="spellEnd"/>
      <w:r w:rsidRPr="00CC7525">
        <w:rPr>
          <w:sz w:val="22"/>
          <w:szCs w:val="22"/>
          <w:lang w:val="en-GB"/>
        </w:rPr>
        <w:t xml:space="preserve"> </w:t>
      </w:r>
      <w:proofErr w:type="spellStart"/>
      <w:r w:rsidRPr="00CC7525">
        <w:rPr>
          <w:sz w:val="22"/>
          <w:szCs w:val="22"/>
          <w:lang w:val="en-GB"/>
        </w:rPr>
        <w:t>pateikiami</w:t>
      </w:r>
      <w:proofErr w:type="spellEnd"/>
      <w:r w:rsidRPr="00CC7525">
        <w:rPr>
          <w:sz w:val="22"/>
          <w:szCs w:val="22"/>
          <w:lang w:val="en-GB"/>
        </w:rPr>
        <w:t xml:space="preserve"> </w:t>
      </w:r>
      <w:proofErr w:type="spellStart"/>
      <w:r w:rsidRPr="00CC7525">
        <w:rPr>
          <w:sz w:val="22"/>
          <w:szCs w:val="22"/>
          <w:lang w:val="en-GB"/>
        </w:rPr>
        <w:t>priėmimui</w:t>
      </w:r>
      <w:proofErr w:type="spellEnd"/>
      <w:r w:rsidRPr="00CC7525">
        <w:rPr>
          <w:sz w:val="22"/>
          <w:szCs w:val="22"/>
          <w:lang w:val="en-GB"/>
        </w:rPr>
        <w:t>.</w:t>
      </w:r>
    </w:p>
    <w:p w14:paraId="1C2FA175" w14:textId="77777777" w:rsidR="000177D7" w:rsidRPr="00CC7525" w:rsidRDefault="000177D7" w:rsidP="000177D7">
      <w:pPr>
        <w:ind w:firstLine="567"/>
        <w:rPr>
          <w:sz w:val="22"/>
          <w:szCs w:val="22"/>
          <w:lang w:val="en-US"/>
        </w:rPr>
      </w:pPr>
      <w:r w:rsidRPr="00CC7525">
        <w:rPr>
          <w:sz w:val="22"/>
          <w:szCs w:val="22"/>
          <w:lang w:val="en-GB"/>
        </w:rPr>
        <w:lastRenderedPageBreak/>
        <w:t xml:space="preserve">3.20.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iki</w:t>
      </w:r>
      <w:proofErr w:type="spellEnd"/>
      <w:r w:rsidRPr="00CC7525" w:rsidDel="00977C48">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perdavimo-priėmimo</w:t>
      </w:r>
      <w:proofErr w:type="spellEnd"/>
      <w:r w:rsidRPr="00CC7525">
        <w:rPr>
          <w:sz w:val="22"/>
          <w:szCs w:val="22"/>
          <w:lang w:val="en-GB"/>
        </w:rPr>
        <w:t xml:space="preserve"> </w:t>
      </w:r>
      <w:proofErr w:type="spellStart"/>
      <w:r w:rsidRPr="00CC7525">
        <w:rPr>
          <w:sz w:val="22"/>
          <w:szCs w:val="22"/>
          <w:lang w:val="en-GB"/>
        </w:rPr>
        <w:t>akto</w:t>
      </w:r>
      <w:proofErr w:type="spellEnd"/>
      <w:r w:rsidRPr="00CC7525">
        <w:rPr>
          <w:sz w:val="22"/>
          <w:szCs w:val="22"/>
          <w:lang w:val="en-GB"/>
        </w:rPr>
        <w:t xml:space="preserve"> </w:t>
      </w:r>
      <w:proofErr w:type="spellStart"/>
      <w:r w:rsidRPr="00CC7525">
        <w:rPr>
          <w:sz w:val="22"/>
          <w:szCs w:val="22"/>
          <w:lang w:val="en-GB"/>
        </w:rPr>
        <w:t>pasirašymo</w:t>
      </w:r>
      <w:proofErr w:type="spellEnd"/>
      <w:r w:rsidRPr="00CC7525">
        <w:rPr>
          <w:sz w:val="22"/>
          <w:szCs w:val="22"/>
          <w:lang w:val="en-GB"/>
        </w:rPr>
        <w:t xml:space="preserve"> </w:t>
      </w:r>
      <w:proofErr w:type="spellStart"/>
      <w:r w:rsidRPr="00CC7525">
        <w:rPr>
          <w:sz w:val="22"/>
          <w:szCs w:val="22"/>
          <w:lang w:val="en-GB"/>
        </w:rPr>
        <w:t>dienos</w:t>
      </w:r>
      <w:proofErr w:type="spellEnd"/>
      <w:r w:rsidRPr="00CC7525">
        <w:rPr>
          <w:sz w:val="22"/>
          <w:szCs w:val="22"/>
          <w:lang w:val="en-GB"/>
        </w:rPr>
        <w:t xml:space="preserve">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pašalinti</w:t>
      </w:r>
      <w:proofErr w:type="spellEnd"/>
      <w:r w:rsidRPr="00CC7525">
        <w:rPr>
          <w:sz w:val="22"/>
          <w:szCs w:val="22"/>
          <w:lang w:val="en-GB"/>
        </w:rPr>
        <w:t xml:space="preserve">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lėšomis</w:t>
      </w:r>
      <w:proofErr w:type="spellEnd"/>
      <w:r w:rsidRPr="00CC7525">
        <w:rPr>
          <w:sz w:val="22"/>
          <w:szCs w:val="22"/>
          <w:lang w:val="en-GB"/>
        </w:rPr>
        <w:t xml:space="preserve"> </w:t>
      </w:r>
      <w:proofErr w:type="spellStart"/>
      <w:r w:rsidRPr="00CC7525">
        <w:rPr>
          <w:sz w:val="22"/>
          <w:szCs w:val="22"/>
          <w:lang w:val="en-GB"/>
        </w:rPr>
        <w:t>iš</w:t>
      </w:r>
      <w:proofErr w:type="spellEnd"/>
      <w:r w:rsidRPr="00CC7525">
        <w:rPr>
          <w:sz w:val="22"/>
          <w:szCs w:val="22"/>
          <w:lang w:val="en-GB"/>
        </w:rPr>
        <w:t xml:space="preserve"> </w:t>
      </w:r>
      <w:proofErr w:type="spellStart"/>
      <w:r w:rsidRPr="00CC7525">
        <w:rPr>
          <w:sz w:val="22"/>
          <w:szCs w:val="22"/>
          <w:lang w:val="en-GB"/>
        </w:rPr>
        <w:t>Statybvietės</w:t>
      </w:r>
      <w:proofErr w:type="spellEnd"/>
      <w:r w:rsidRPr="00CC7525">
        <w:rPr>
          <w:sz w:val="22"/>
          <w:szCs w:val="22"/>
          <w:lang w:val="en-GB"/>
        </w:rPr>
        <w:t xml:space="preserve"> </w:t>
      </w:r>
      <w:proofErr w:type="spellStart"/>
      <w:r w:rsidRPr="00CC7525">
        <w:rPr>
          <w:sz w:val="22"/>
          <w:szCs w:val="22"/>
          <w:lang w:val="en-GB"/>
        </w:rPr>
        <w:t>visus</w:t>
      </w:r>
      <w:proofErr w:type="spellEnd"/>
      <w:r w:rsidRPr="00CC7525">
        <w:rPr>
          <w:sz w:val="22"/>
          <w:szCs w:val="22"/>
          <w:lang w:val="en-GB"/>
        </w:rPr>
        <w:t xml:space="preserve"> </w:t>
      </w:r>
      <w:proofErr w:type="spellStart"/>
      <w:r w:rsidRPr="00CC7525">
        <w:rPr>
          <w:sz w:val="22"/>
          <w:szCs w:val="22"/>
          <w:lang w:val="en-GB"/>
        </w:rPr>
        <w:t>dar</w:t>
      </w:r>
      <w:proofErr w:type="spellEnd"/>
      <w:r w:rsidRPr="00CC7525">
        <w:rPr>
          <w:sz w:val="22"/>
          <w:szCs w:val="22"/>
          <w:lang w:val="en-GB"/>
        </w:rPr>
        <w:t xml:space="preserve"> </w:t>
      </w:r>
      <w:proofErr w:type="spellStart"/>
      <w:r w:rsidRPr="00CC7525">
        <w:rPr>
          <w:sz w:val="22"/>
          <w:szCs w:val="22"/>
          <w:lang w:val="en-GB"/>
        </w:rPr>
        <w:t>likusius</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įrengimus</w:t>
      </w:r>
      <w:proofErr w:type="spellEnd"/>
      <w:r w:rsidRPr="00CC7525">
        <w:rPr>
          <w:sz w:val="22"/>
          <w:szCs w:val="22"/>
          <w:lang w:val="en-GB"/>
        </w:rPr>
        <w:t xml:space="preserve">, </w:t>
      </w:r>
      <w:proofErr w:type="spellStart"/>
      <w:r w:rsidRPr="00CC7525">
        <w:rPr>
          <w:sz w:val="22"/>
          <w:szCs w:val="22"/>
          <w:lang w:val="en-GB"/>
        </w:rPr>
        <w:t>medžiagų</w:t>
      </w:r>
      <w:proofErr w:type="spellEnd"/>
      <w:r w:rsidRPr="00CC7525">
        <w:rPr>
          <w:sz w:val="22"/>
          <w:szCs w:val="22"/>
          <w:lang w:val="en-GB"/>
        </w:rPr>
        <w:t xml:space="preserve"> </w:t>
      </w:r>
      <w:proofErr w:type="spellStart"/>
      <w:r w:rsidRPr="00CC7525">
        <w:rPr>
          <w:sz w:val="22"/>
          <w:szCs w:val="22"/>
          <w:lang w:val="en-GB"/>
        </w:rPr>
        <w:t>perteklių</w:t>
      </w:r>
      <w:proofErr w:type="spellEnd"/>
      <w:r w:rsidRPr="00CC7525">
        <w:rPr>
          <w:sz w:val="22"/>
          <w:szCs w:val="22"/>
          <w:lang w:val="en-GB"/>
        </w:rPr>
        <w:t xml:space="preserve">, </w:t>
      </w:r>
      <w:proofErr w:type="spellStart"/>
      <w:r w:rsidRPr="00CC7525">
        <w:rPr>
          <w:sz w:val="22"/>
          <w:szCs w:val="22"/>
          <w:lang w:val="en-GB"/>
        </w:rPr>
        <w:t>šiukšles</w:t>
      </w:r>
      <w:proofErr w:type="spellEnd"/>
      <w:r w:rsidRPr="00CC7525">
        <w:rPr>
          <w:sz w:val="22"/>
          <w:szCs w:val="22"/>
          <w:lang w:val="en-GB"/>
        </w:rPr>
        <w:t xml:space="preserve">, </w:t>
      </w:r>
      <w:proofErr w:type="spellStart"/>
      <w:r w:rsidRPr="00CC7525">
        <w:rPr>
          <w:sz w:val="22"/>
          <w:szCs w:val="22"/>
          <w:lang w:val="en-GB"/>
        </w:rPr>
        <w:t>laikinuosius</w:t>
      </w:r>
      <w:proofErr w:type="spellEnd"/>
      <w:r w:rsidRPr="00CC7525">
        <w:rPr>
          <w:sz w:val="22"/>
          <w:szCs w:val="22"/>
          <w:lang w:val="en-GB"/>
        </w:rPr>
        <w:t xml:space="preserve"> </w:t>
      </w:r>
      <w:proofErr w:type="spellStart"/>
      <w:r w:rsidRPr="00CC7525">
        <w:rPr>
          <w:sz w:val="22"/>
          <w:szCs w:val="22"/>
          <w:lang w:val="en-GB"/>
        </w:rPr>
        <w:t>statinius</w:t>
      </w:r>
      <w:proofErr w:type="spellEnd"/>
      <w:r w:rsidRPr="00CC7525">
        <w:rPr>
          <w:sz w:val="22"/>
          <w:szCs w:val="22"/>
          <w:lang w:val="en-GB"/>
        </w:rPr>
        <w:t xml:space="preserve">, </w:t>
      </w:r>
      <w:proofErr w:type="spellStart"/>
      <w:r w:rsidRPr="00CC7525">
        <w:rPr>
          <w:sz w:val="22"/>
          <w:szCs w:val="22"/>
          <w:lang w:val="en-GB"/>
        </w:rPr>
        <w:t>atlikti</w:t>
      </w:r>
      <w:proofErr w:type="spellEnd"/>
      <w:r w:rsidRPr="00CC7525">
        <w:rPr>
          <w:sz w:val="22"/>
          <w:szCs w:val="22"/>
          <w:lang w:val="en-GB"/>
        </w:rPr>
        <w:t xml:space="preserve"> </w:t>
      </w:r>
      <w:proofErr w:type="spellStart"/>
      <w:r w:rsidRPr="00CC7525">
        <w:rPr>
          <w:sz w:val="22"/>
          <w:szCs w:val="22"/>
          <w:lang w:val="en-GB"/>
        </w:rPr>
        <w:t>remontuotų</w:t>
      </w:r>
      <w:proofErr w:type="spellEnd"/>
      <w:r w:rsidRPr="00CC7525">
        <w:rPr>
          <w:sz w:val="22"/>
          <w:szCs w:val="22"/>
          <w:lang w:val="en-GB"/>
        </w:rPr>
        <w:t xml:space="preserve"> </w:t>
      </w:r>
      <w:proofErr w:type="spellStart"/>
      <w:r w:rsidRPr="00CC7525">
        <w:rPr>
          <w:sz w:val="22"/>
          <w:szCs w:val="22"/>
          <w:lang w:val="en-GB"/>
        </w:rPr>
        <w:t>patalpų</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prieigų</w:t>
      </w:r>
      <w:proofErr w:type="spellEnd"/>
      <w:r w:rsidRPr="00CC7525">
        <w:rPr>
          <w:sz w:val="22"/>
          <w:szCs w:val="22"/>
          <w:lang w:val="en-GB"/>
        </w:rPr>
        <w:t xml:space="preserve"> </w:t>
      </w:r>
      <w:proofErr w:type="spellStart"/>
      <w:r w:rsidRPr="00CC7525">
        <w:rPr>
          <w:sz w:val="22"/>
          <w:szCs w:val="22"/>
          <w:lang w:val="en-GB"/>
        </w:rPr>
        <w:t>valymą</w:t>
      </w:r>
      <w:proofErr w:type="spellEnd"/>
      <w:r w:rsidRPr="00CC7525">
        <w:rPr>
          <w:sz w:val="22"/>
          <w:szCs w:val="22"/>
          <w:lang w:val="en-GB"/>
        </w:rPr>
        <w:t xml:space="preserve">, </w:t>
      </w:r>
      <w:proofErr w:type="spellStart"/>
      <w:r w:rsidRPr="00CC7525">
        <w:rPr>
          <w:sz w:val="22"/>
          <w:szCs w:val="22"/>
          <w:lang w:val="en-GB"/>
        </w:rPr>
        <w:t>pateikti</w:t>
      </w:r>
      <w:proofErr w:type="spellEnd"/>
      <w:r w:rsidRPr="00CC7525">
        <w:rPr>
          <w:sz w:val="22"/>
          <w:szCs w:val="22"/>
          <w:lang w:val="en-GB"/>
        </w:rPr>
        <w:t xml:space="preserve"> </w:t>
      </w:r>
      <w:proofErr w:type="spellStart"/>
      <w:r w:rsidRPr="00CC7525">
        <w:rPr>
          <w:sz w:val="22"/>
          <w:szCs w:val="22"/>
          <w:lang w:val="en-GB"/>
        </w:rPr>
        <w:t>statinio</w:t>
      </w:r>
      <w:proofErr w:type="spellEnd"/>
      <w:r w:rsidRPr="00CC7525">
        <w:rPr>
          <w:sz w:val="22"/>
          <w:szCs w:val="22"/>
          <w:lang w:val="en-GB"/>
        </w:rPr>
        <w:t xml:space="preserve"> </w:t>
      </w:r>
      <w:proofErr w:type="spellStart"/>
      <w:r w:rsidRPr="00CC7525">
        <w:rPr>
          <w:sz w:val="22"/>
          <w:szCs w:val="22"/>
          <w:lang w:val="en-GB"/>
        </w:rPr>
        <w:t>statybos</w:t>
      </w:r>
      <w:proofErr w:type="spellEnd"/>
      <w:r w:rsidRPr="00CC7525">
        <w:rPr>
          <w:sz w:val="22"/>
          <w:szCs w:val="22"/>
          <w:lang w:val="en-GB"/>
        </w:rPr>
        <w:t xml:space="preserve"> </w:t>
      </w:r>
      <w:proofErr w:type="spellStart"/>
      <w:r w:rsidRPr="00CC7525">
        <w:rPr>
          <w:sz w:val="22"/>
          <w:szCs w:val="22"/>
          <w:lang w:val="en-GB"/>
        </w:rPr>
        <w:t>dokumentaciją</w:t>
      </w:r>
      <w:proofErr w:type="spellEnd"/>
      <w:r w:rsidRPr="00CC7525">
        <w:rPr>
          <w:sz w:val="22"/>
          <w:szCs w:val="22"/>
          <w:lang w:val="en-GB"/>
        </w:rPr>
        <w:t xml:space="preserve">, </w:t>
      </w:r>
      <w:proofErr w:type="spellStart"/>
      <w:r w:rsidRPr="00CC7525">
        <w:rPr>
          <w:sz w:val="22"/>
          <w:szCs w:val="22"/>
          <w:lang w:val="en-GB"/>
        </w:rPr>
        <w:t>organizuoti</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nurodytus</w:t>
      </w:r>
      <w:proofErr w:type="spellEnd"/>
      <w:r w:rsidRPr="00CC7525">
        <w:rPr>
          <w:sz w:val="22"/>
          <w:szCs w:val="22"/>
          <w:lang w:val="en-GB"/>
        </w:rPr>
        <w:t xml:space="preserve"> </w:t>
      </w:r>
      <w:proofErr w:type="spellStart"/>
      <w:r w:rsidRPr="00CC7525">
        <w:rPr>
          <w:sz w:val="22"/>
          <w:szCs w:val="22"/>
          <w:lang w:val="en-GB"/>
        </w:rPr>
        <w:t>bandymus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ištaisyti</w:t>
      </w:r>
      <w:proofErr w:type="spellEnd"/>
      <w:r w:rsidRPr="00CC7525">
        <w:rPr>
          <w:sz w:val="22"/>
          <w:szCs w:val="22"/>
          <w:lang w:val="en-GB"/>
        </w:rPr>
        <w:t xml:space="preserve"> </w:t>
      </w:r>
      <w:proofErr w:type="spellStart"/>
      <w:r w:rsidRPr="00CC7525">
        <w:rPr>
          <w:sz w:val="22"/>
          <w:szCs w:val="22"/>
          <w:lang w:val="en-GB"/>
        </w:rPr>
        <w:t>nustatytus</w:t>
      </w:r>
      <w:proofErr w:type="spellEnd"/>
      <w:r w:rsidRPr="00CC7525">
        <w:rPr>
          <w:sz w:val="22"/>
          <w:szCs w:val="22"/>
          <w:lang w:val="en-GB"/>
        </w:rPr>
        <w:t xml:space="preserve"> </w:t>
      </w:r>
      <w:proofErr w:type="spellStart"/>
      <w:r w:rsidRPr="00CC7525">
        <w:rPr>
          <w:sz w:val="22"/>
          <w:szCs w:val="22"/>
          <w:lang w:val="en-GB"/>
        </w:rPr>
        <w:t>defektus</w:t>
      </w:r>
      <w:proofErr w:type="spellEnd"/>
      <w:r w:rsidRPr="00CC7525">
        <w:rPr>
          <w:sz w:val="22"/>
          <w:szCs w:val="22"/>
          <w:lang w:val="en-GB"/>
        </w:rPr>
        <w:t xml:space="preserve"> per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nurodytą</w:t>
      </w:r>
      <w:proofErr w:type="spellEnd"/>
      <w:r w:rsidRPr="00CC7525">
        <w:rPr>
          <w:sz w:val="22"/>
          <w:szCs w:val="22"/>
          <w:lang w:val="en-GB"/>
        </w:rPr>
        <w:t xml:space="preserve"> </w:t>
      </w:r>
      <w:proofErr w:type="spellStart"/>
      <w:r w:rsidRPr="00CC7525">
        <w:rPr>
          <w:sz w:val="22"/>
          <w:szCs w:val="22"/>
          <w:lang w:val="en-GB"/>
        </w:rPr>
        <w:t>protingą</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technologiškai</w:t>
      </w:r>
      <w:proofErr w:type="spellEnd"/>
      <w:r w:rsidRPr="00CC7525">
        <w:rPr>
          <w:sz w:val="22"/>
          <w:szCs w:val="22"/>
          <w:lang w:val="en-GB"/>
        </w:rPr>
        <w:t xml:space="preserve"> </w:t>
      </w:r>
      <w:proofErr w:type="spellStart"/>
      <w:r w:rsidRPr="00CC7525">
        <w:rPr>
          <w:sz w:val="22"/>
          <w:szCs w:val="22"/>
          <w:lang w:val="en-GB"/>
        </w:rPr>
        <w:t>pagrįstą</w:t>
      </w:r>
      <w:proofErr w:type="spellEnd"/>
      <w:r w:rsidRPr="00CC7525">
        <w:rPr>
          <w:sz w:val="22"/>
          <w:szCs w:val="22"/>
          <w:lang w:val="en-GB"/>
        </w:rPr>
        <w:t xml:space="preserve"> </w:t>
      </w:r>
      <w:proofErr w:type="spellStart"/>
      <w:r w:rsidRPr="00CC7525">
        <w:rPr>
          <w:sz w:val="22"/>
          <w:szCs w:val="22"/>
          <w:lang w:val="en-GB"/>
        </w:rPr>
        <w:t>laikotarpį</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raštiško</w:t>
      </w:r>
      <w:proofErr w:type="spellEnd"/>
      <w:r w:rsidRPr="00CC7525">
        <w:rPr>
          <w:sz w:val="22"/>
          <w:szCs w:val="22"/>
          <w:lang w:val="en-GB"/>
        </w:rPr>
        <w:t xml:space="preserve"> </w:t>
      </w:r>
      <w:proofErr w:type="spellStart"/>
      <w:r w:rsidRPr="00CC7525">
        <w:rPr>
          <w:sz w:val="22"/>
          <w:szCs w:val="22"/>
          <w:lang w:val="en-GB"/>
        </w:rPr>
        <w:t>pranešimo</w:t>
      </w:r>
      <w:proofErr w:type="spellEnd"/>
      <w:r w:rsidRPr="00CC7525">
        <w:rPr>
          <w:sz w:val="22"/>
          <w:szCs w:val="22"/>
          <w:lang w:val="en-GB"/>
        </w:rPr>
        <w:t xml:space="preserve"> </w:t>
      </w:r>
      <w:proofErr w:type="spellStart"/>
      <w:r w:rsidRPr="00CC7525">
        <w:rPr>
          <w:sz w:val="22"/>
          <w:szCs w:val="22"/>
          <w:lang w:val="en-GB"/>
        </w:rPr>
        <w:t>gavimo</w:t>
      </w:r>
      <w:proofErr w:type="spellEnd"/>
      <w:r w:rsidRPr="00CC7525">
        <w:rPr>
          <w:sz w:val="22"/>
          <w:szCs w:val="22"/>
          <w:lang w:val="en-GB"/>
        </w:rPr>
        <w:t xml:space="preserve"> </w:t>
      </w:r>
      <w:proofErr w:type="spellStart"/>
      <w:r w:rsidRPr="00CC7525">
        <w:rPr>
          <w:sz w:val="22"/>
          <w:szCs w:val="22"/>
          <w:lang w:val="en-GB"/>
        </w:rPr>
        <w:t>dienos</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per </w:t>
      </w:r>
      <w:proofErr w:type="spellStart"/>
      <w:r w:rsidRPr="00CC7525">
        <w:rPr>
          <w:sz w:val="22"/>
          <w:szCs w:val="22"/>
          <w:lang w:val="en-GB"/>
        </w:rPr>
        <w:t>kitą</w:t>
      </w:r>
      <w:proofErr w:type="spellEnd"/>
      <w:r w:rsidRPr="00CC7525">
        <w:rPr>
          <w:sz w:val="22"/>
          <w:szCs w:val="22"/>
          <w:lang w:val="en-GB"/>
        </w:rPr>
        <w:t xml:space="preserve"> </w:t>
      </w:r>
      <w:proofErr w:type="spellStart"/>
      <w:r w:rsidRPr="00CC7525">
        <w:rPr>
          <w:sz w:val="22"/>
          <w:szCs w:val="22"/>
          <w:lang w:val="en-GB"/>
        </w:rPr>
        <w:t>atskirai</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Užsakovu</w:t>
      </w:r>
      <w:proofErr w:type="spellEnd"/>
      <w:r w:rsidRPr="00CC7525">
        <w:rPr>
          <w:sz w:val="22"/>
          <w:szCs w:val="22"/>
          <w:lang w:val="en-GB"/>
        </w:rPr>
        <w:t xml:space="preserve"> </w:t>
      </w:r>
      <w:proofErr w:type="spellStart"/>
      <w:r w:rsidRPr="00CC7525">
        <w:rPr>
          <w:sz w:val="22"/>
          <w:szCs w:val="22"/>
          <w:lang w:val="en-GB"/>
        </w:rPr>
        <w:t>raštu</w:t>
      </w:r>
      <w:proofErr w:type="spellEnd"/>
      <w:r w:rsidRPr="00CC7525">
        <w:rPr>
          <w:sz w:val="22"/>
          <w:szCs w:val="22"/>
          <w:lang w:val="en-GB"/>
        </w:rPr>
        <w:t xml:space="preserve"> </w:t>
      </w:r>
      <w:proofErr w:type="spellStart"/>
      <w:r w:rsidRPr="00CC7525">
        <w:rPr>
          <w:sz w:val="22"/>
          <w:szCs w:val="22"/>
          <w:lang w:val="en-GB"/>
        </w:rPr>
        <w:t>suderintą</w:t>
      </w:r>
      <w:proofErr w:type="spellEnd"/>
      <w:r w:rsidRPr="00CC7525">
        <w:rPr>
          <w:sz w:val="22"/>
          <w:szCs w:val="22"/>
          <w:lang w:val="en-GB"/>
        </w:rPr>
        <w:t xml:space="preserve"> </w:t>
      </w:r>
      <w:proofErr w:type="spellStart"/>
      <w:r w:rsidRPr="00CC7525">
        <w:rPr>
          <w:sz w:val="22"/>
          <w:szCs w:val="22"/>
          <w:lang w:val="en-GB"/>
        </w:rPr>
        <w:t>terminą</w:t>
      </w:r>
      <w:proofErr w:type="spellEnd"/>
      <w:r w:rsidRPr="00CC7525">
        <w:rPr>
          <w:sz w:val="22"/>
          <w:szCs w:val="22"/>
          <w:lang w:val="en-GB"/>
        </w:rPr>
        <w:t>.</w:t>
      </w:r>
    </w:p>
    <w:p w14:paraId="22A23840" w14:textId="77777777" w:rsidR="007B2813" w:rsidRPr="00CC7525" w:rsidRDefault="007B2813" w:rsidP="000177D7">
      <w:pPr>
        <w:rPr>
          <w:sz w:val="22"/>
          <w:szCs w:val="22"/>
          <w:lang w:val="en-GB"/>
        </w:rPr>
      </w:pPr>
    </w:p>
    <w:p w14:paraId="115EA5B2" w14:textId="77777777" w:rsidR="000177D7" w:rsidRPr="00CC7525" w:rsidRDefault="000177D7" w:rsidP="000177D7">
      <w:pPr>
        <w:widowControl w:val="0"/>
        <w:autoSpaceDE w:val="0"/>
        <w:autoSpaceDN w:val="0"/>
        <w:adjustRightInd w:val="0"/>
        <w:ind w:firstLine="1276"/>
        <w:jc w:val="center"/>
        <w:rPr>
          <w:sz w:val="22"/>
          <w:szCs w:val="22"/>
          <w:lang w:val="en-GB"/>
        </w:rPr>
      </w:pPr>
      <w:r w:rsidRPr="00CC7525">
        <w:rPr>
          <w:b/>
          <w:bCs/>
          <w:sz w:val="22"/>
          <w:szCs w:val="22"/>
          <w:lang w:val="en-GB"/>
        </w:rPr>
        <w:t xml:space="preserve">4. </w:t>
      </w:r>
      <w:proofErr w:type="spellStart"/>
      <w:r w:rsidRPr="00CC7525">
        <w:rPr>
          <w:b/>
          <w:bCs/>
          <w:sz w:val="22"/>
          <w:szCs w:val="22"/>
          <w:lang w:val="en-GB"/>
        </w:rPr>
        <w:t>Šalių</w:t>
      </w:r>
      <w:proofErr w:type="spellEnd"/>
      <w:r w:rsidRPr="00CC7525">
        <w:rPr>
          <w:b/>
          <w:bCs/>
          <w:sz w:val="22"/>
          <w:szCs w:val="22"/>
          <w:lang w:val="en-GB"/>
        </w:rPr>
        <w:t xml:space="preserve"> </w:t>
      </w:r>
      <w:proofErr w:type="spellStart"/>
      <w:r w:rsidRPr="00CC7525">
        <w:rPr>
          <w:b/>
          <w:bCs/>
          <w:sz w:val="22"/>
          <w:szCs w:val="22"/>
          <w:lang w:val="en-GB"/>
        </w:rPr>
        <w:t>patvirtinimai</w:t>
      </w:r>
      <w:proofErr w:type="spellEnd"/>
      <w:r w:rsidRPr="00CC7525">
        <w:rPr>
          <w:b/>
          <w:bCs/>
          <w:sz w:val="22"/>
          <w:szCs w:val="22"/>
          <w:lang w:val="en-GB"/>
        </w:rPr>
        <w:t xml:space="preserve">, </w:t>
      </w:r>
      <w:proofErr w:type="spellStart"/>
      <w:r w:rsidRPr="00CC7525">
        <w:rPr>
          <w:b/>
          <w:bCs/>
          <w:sz w:val="22"/>
          <w:szCs w:val="22"/>
          <w:lang w:val="en-GB"/>
        </w:rPr>
        <w:t>pareigos</w:t>
      </w:r>
      <w:proofErr w:type="spellEnd"/>
      <w:r w:rsidRPr="00CC7525">
        <w:rPr>
          <w:b/>
          <w:bCs/>
          <w:sz w:val="22"/>
          <w:szCs w:val="22"/>
          <w:lang w:val="en-GB"/>
        </w:rPr>
        <w:t xml:space="preserve"> </w:t>
      </w:r>
      <w:proofErr w:type="spellStart"/>
      <w:r w:rsidRPr="00CC7525">
        <w:rPr>
          <w:b/>
          <w:bCs/>
          <w:sz w:val="22"/>
          <w:szCs w:val="22"/>
          <w:lang w:val="en-GB"/>
        </w:rPr>
        <w:t>ir</w:t>
      </w:r>
      <w:proofErr w:type="spellEnd"/>
      <w:r w:rsidRPr="00CC7525">
        <w:rPr>
          <w:b/>
          <w:bCs/>
          <w:sz w:val="22"/>
          <w:szCs w:val="22"/>
          <w:lang w:val="en-GB"/>
        </w:rPr>
        <w:t xml:space="preserve"> </w:t>
      </w:r>
      <w:proofErr w:type="spellStart"/>
      <w:r w:rsidRPr="00CC7525">
        <w:rPr>
          <w:b/>
          <w:bCs/>
          <w:sz w:val="22"/>
          <w:szCs w:val="22"/>
          <w:lang w:val="en-GB"/>
        </w:rPr>
        <w:t>atsakomybė</w:t>
      </w:r>
      <w:proofErr w:type="spellEnd"/>
    </w:p>
    <w:p w14:paraId="77074F57" w14:textId="77777777" w:rsidR="000177D7" w:rsidRPr="00CC7525" w:rsidRDefault="000177D7" w:rsidP="000177D7">
      <w:pPr>
        <w:widowControl w:val="0"/>
        <w:autoSpaceDE w:val="0"/>
        <w:autoSpaceDN w:val="0"/>
        <w:adjustRightInd w:val="0"/>
        <w:ind w:firstLine="720"/>
        <w:rPr>
          <w:sz w:val="22"/>
          <w:szCs w:val="22"/>
          <w:lang w:val="en-GB"/>
        </w:rPr>
      </w:pPr>
    </w:p>
    <w:p w14:paraId="6E7BA6DA" w14:textId="77777777" w:rsidR="000177D7" w:rsidRPr="00DB310F" w:rsidRDefault="000177D7" w:rsidP="000177D7">
      <w:pPr>
        <w:ind w:firstLine="567"/>
        <w:rPr>
          <w:b/>
          <w:bCs/>
          <w:sz w:val="22"/>
          <w:szCs w:val="22"/>
          <w:u w:val="single"/>
          <w:lang w:val="en-GB"/>
        </w:rPr>
      </w:pPr>
      <w:r w:rsidRPr="00DB310F">
        <w:rPr>
          <w:b/>
          <w:bCs/>
          <w:sz w:val="22"/>
          <w:szCs w:val="22"/>
          <w:u w:val="single"/>
          <w:lang w:val="en-GB"/>
        </w:rPr>
        <w:t xml:space="preserve">4. </w:t>
      </w:r>
      <w:proofErr w:type="spellStart"/>
      <w:r w:rsidRPr="00DB310F">
        <w:rPr>
          <w:b/>
          <w:bCs/>
          <w:sz w:val="22"/>
          <w:szCs w:val="22"/>
          <w:u w:val="single"/>
          <w:lang w:val="en-GB"/>
        </w:rPr>
        <w:t>Užsakovas</w:t>
      </w:r>
      <w:proofErr w:type="spellEnd"/>
      <w:r w:rsidRPr="00DB310F">
        <w:rPr>
          <w:b/>
          <w:bCs/>
          <w:sz w:val="22"/>
          <w:szCs w:val="22"/>
          <w:u w:val="single"/>
          <w:lang w:val="en-GB"/>
        </w:rPr>
        <w:t xml:space="preserve"> </w:t>
      </w:r>
      <w:proofErr w:type="spellStart"/>
      <w:r w:rsidRPr="00DB310F">
        <w:rPr>
          <w:b/>
          <w:bCs/>
          <w:sz w:val="22"/>
          <w:szCs w:val="22"/>
          <w:u w:val="single"/>
          <w:lang w:val="en-GB"/>
        </w:rPr>
        <w:t>patvirtina</w:t>
      </w:r>
      <w:proofErr w:type="spellEnd"/>
      <w:r w:rsidRPr="00DB310F">
        <w:rPr>
          <w:b/>
          <w:bCs/>
          <w:sz w:val="22"/>
          <w:szCs w:val="22"/>
          <w:u w:val="single"/>
          <w:lang w:val="en-GB"/>
        </w:rPr>
        <w:t>:</w:t>
      </w:r>
    </w:p>
    <w:p w14:paraId="18BCE8EB" w14:textId="77777777" w:rsidR="000177D7" w:rsidRPr="00CC7525" w:rsidRDefault="000177D7" w:rsidP="000177D7">
      <w:pPr>
        <w:ind w:firstLine="567"/>
        <w:rPr>
          <w:sz w:val="22"/>
          <w:szCs w:val="22"/>
          <w:lang w:val="en-GB"/>
        </w:rPr>
      </w:pPr>
      <w:r w:rsidRPr="00CC7525">
        <w:rPr>
          <w:sz w:val="22"/>
          <w:szCs w:val="22"/>
          <w:lang w:val="en-GB"/>
        </w:rPr>
        <w:t xml:space="preserve">4.1. </w:t>
      </w:r>
      <w:proofErr w:type="spellStart"/>
      <w:r w:rsidRPr="00CC7525">
        <w:rPr>
          <w:sz w:val="22"/>
          <w:szCs w:val="22"/>
          <w:lang w:val="en-GB"/>
        </w:rPr>
        <w:t>priims</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w:t>
      </w:r>
      <w:proofErr w:type="spellStart"/>
      <w:r w:rsidRPr="00CC7525">
        <w:rPr>
          <w:sz w:val="22"/>
          <w:szCs w:val="22"/>
          <w:lang w:val="en-GB"/>
        </w:rPr>
        <w:t>šios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nuostatas</w:t>
      </w:r>
      <w:proofErr w:type="spellEnd"/>
      <w:r w:rsidRPr="00CC7525">
        <w:rPr>
          <w:sz w:val="22"/>
          <w:szCs w:val="22"/>
          <w:lang w:val="en-GB"/>
        </w:rPr>
        <w:t xml:space="preserve"> </w:t>
      </w:r>
      <w:proofErr w:type="spellStart"/>
      <w:r w:rsidRPr="00CC7525">
        <w:rPr>
          <w:sz w:val="22"/>
          <w:szCs w:val="22"/>
          <w:lang w:val="en-GB"/>
        </w:rPr>
        <w:t>kokybiškai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laiku</w:t>
      </w:r>
      <w:proofErr w:type="spellEnd"/>
      <w:r w:rsidRPr="00CC7525">
        <w:rPr>
          <w:sz w:val="22"/>
          <w:szCs w:val="22"/>
          <w:lang w:val="en-GB"/>
        </w:rPr>
        <w:t xml:space="preserve"> </w:t>
      </w:r>
      <w:proofErr w:type="spellStart"/>
      <w:r w:rsidRPr="00CC7525">
        <w:rPr>
          <w:sz w:val="22"/>
          <w:szCs w:val="22"/>
          <w:lang w:val="en-GB"/>
        </w:rPr>
        <w:t>atliktus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tokius</w:t>
      </w:r>
      <w:proofErr w:type="spellEnd"/>
      <w:r w:rsidRPr="00CC7525">
        <w:rPr>
          <w:sz w:val="22"/>
          <w:szCs w:val="22"/>
          <w:lang w:val="en-GB"/>
        </w:rPr>
        <w:t xml:space="preserve"> </w:t>
      </w:r>
      <w:proofErr w:type="spellStart"/>
      <w:r w:rsidRPr="00CC7525">
        <w:rPr>
          <w:sz w:val="22"/>
          <w:szCs w:val="22"/>
          <w:lang w:val="en-GB"/>
        </w:rPr>
        <w:t>atliktus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atsiskaitys</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nustatytais</w:t>
      </w:r>
      <w:proofErr w:type="spellEnd"/>
      <w:r w:rsidRPr="00CC7525">
        <w:rPr>
          <w:sz w:val="22"/>
          <w:szCs w:val="22"/>
          <w:lang w:val="en-GB"/>
        </w:rPr>
        <w:t xml:space="preserve"> </w:t>
      </w:r>
      <w:proofErr w:type="spellStart"/>
      <w:r w:rsidRPr="00CC7525">
        <w:rPr>
          <w:sz w:val="22"/>
          <w:szCs w:val="22"/>
          <w:lang w:val="en-GB"/>
        </w:rPr>
        <w:t>terminais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sąlygomis</w:t>
      </w:r>
      <w:proofErr w:type="spellEnd"/>
      <w:r w:rsidRPr="00CC7525">
        <w:rPr>
          <w:sz w:val="22"/>
          <w:szCs w:val="22"/>
          <w:lang w:val="en-GB"/>
        </w:rPr>
        <w:t>.</w:t>
      </w:r>
    </w:p>
    <w:p w14:paraId="22402C41" w14:textId="77777777" w:rsidR="000177D7" w:rsidRPr="00CC7525" w:rsidRDefault="000177D7" w:rsidP="000177D7">
      <w:pPr>
        <w:ind w:firstLine="567"/>
        <w:rPr>
          <w:sz w:val="22"/>
          <w:szCs w:val="22"/>
          <w:lang w:val="en-GB"/>
        </w:rPr>
      </w:pPr>
      <w:r w:rsidRPr="00CC7525">
        <w:rPr>
          <w:sz w:val="22"/>
          <w:szCs w:val="22"/>
          <w:lang w:val="en-GB"/>
        </w:rPr>
        <w:t xml:space="preserve">4.2.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įsipareigoja</w:t>
      </w:r>
      <w:proofErr w:type="spellEnd"/>
      <w:r w:rsidRPr="00CC7525">
        <w:rPr>
          <w:sz w:val="22"/>
          <w:szCs w:val="22"/>
          <w:lang w:val="en-GB"/>
        </w:rPr>
        <w:t>:</w:t>
      </w:r>
    </w:p>
    <w:p w14:paraId="12EE8BE3" w14:textId="77777777" w:rsidR="000177D7" w:rsidRPr="00CC7525" w:rsidRDefault="000177D7" w:rsidP="000177D7">
      <w:pPr>
        <w:ind w:firstLine="567"/>
        <w:contextualSpacing/>
        <w:rPr>
          <w:sz w:val="22"/>
          <w:szCs w:val="22"/>
        </w:rPr>
      </w:pPr>
      <w:r w:rsidRPr="00CC7525">
        <w:rPr>
          <w:sz w:val="22"/>
          <w:szCs w:val="22"/>
        </w:rPr>
        <w:t>4.2.1. tinkamai ir sąžiningai vykdyti Sutartį;</w:t>
      </w:r>
    </w:p>
    <w:p w14:paraId="647947DF" w14:textId="1642B8D9" w:rsidR="000177D7" w:rsidRPr="00CC7525" w:rsidRDefault="000177D7" w:rsidP="000177D7">
      <w:pPr>
        <w:ind w:firstLine="567"/>
        <w:rPr>
          <w:sz w:val="22"/>
          <w:szCs w:val="22"/>
          <w:lang w:val="en-GB"/>
        </w:rPr>
      </w:pPr>
      <w:r w:rsidRPr="00CC7525">
        <w:rPr>
          <w:sz w:val="22"/>
          <w:szCs w:val="22"/>
          <w:lang w:val="en-GB"/>
        </w:rPr>
        <w:t>4.2.2.</w:t>
      </w:r>
      <w:r w:rsidR="0074299D" w:rsidRPr="00CC7525">
        <w:rPr>
          <w:sz w:val="22"/>
          <w:szCs w:val="22"/>
          <w:lang w:val="en-GB"/>
        </w:rPr>
        <w:t xml:space="preserve"> </w:t>
      </w:r>
      <w:proofErr w:type="spellStart"/>
      <w:r w:rsidRPr="00CC7525">
        <w:rPr>
          <w:sz w:val="22"/>
          <w:szCs w:val="22"/>
          <w:lang w:val="en-GB"/>
        </w:rPr>
        <w:t>perduoti</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Statybvietę</w:t>
      </w:r>
      <w:proofErr w:type="spellEnd"/>
      <w:r w:rsidRPr="00CC7525">
        <w:rPr>
          <w:sz w:val="22"/>
          <w:szCs w:val="22"/>
          <w:lang w:val="en-GB"/>
        </w:rPr>
        <w:t xml:space="preserve">. </w:t>
      </w:r>
      <w:proofErr w:type="spellStart"/>
      <w:r w:rsidRPr="00CC7525">
        <w:rPr>
          <w:sz w:val="22"/>
          <w:szCs w:val="22"/>
          <w:lang w:val="en-GB"/>
        </w:rPr>
        <w:t>Statybvietė</w:t>
      </w:r>
      <w:proofErr w:type="spellEnd"/>
      <w:r w:rsidRPr="00CC7525">
        <w:rPr>
          <w:sz w:val="22"/>
          <w:szCs w:val="22"/>
          <w:lang w:val="en-GB"/>
        </w:rPr>
        <w:t xml:space="preserve">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perduodama</w:t>
      </w:r>
      <w:proofErr w:type="spellEnd"/>
      <w:r w:rsidRPr="00CC7525">
        <w:rPr>
          <w:sz w:val="22"/>
          <w:szCs w:val="22"/>
          <w:lang w:val="en-GB"/>
        </w:rPr>
        <w:t xml:space="preserve"> </w:t>
      </w:r>
      <w:proofErr w:type="spellStart"/>
      <w:r w:rsidRPr="00CC7525">
        <w:rPr>
          <w:sz w:val="22"/>
          <w:szCs w:val="22"/>
          <w:lang w:val="en-GB"/>
        </w:rPr>
        <w:t>Šalims</w:t>
      </w:r>
      <w:proofErr w:type="spellEnd"/>
      <w:r w:rsidRPr="00CC7525">
        <w:rPr>
          <w:sz w:val="22"/>
          <w:szCs w:val="22"/>
          <w:lang w:val="en-GB"/>
        </w:rPr>
        <w:t xml:space="preserve"> </w:t>
      </w:r>
      <w:proofErr w:type="spellStart"/>
      <w:r w:rsidRPr="00CC7525">
        <w:rPr>
          <w:sz w:val="22"/>
          <w:szCs w:val="22"/>
          <w:lang w:val="en-GB"/>
        </w:rPr>
        <w:t>pasirašant</w:t>
      </w:r>
      <w:proofErr w:type="spellEnd"/>
      <w:r w:rsidRPr="00CC7525">
        <w:rPr>
          <w:sz w:val="22"/>
          <w:szCs w:val="22"/>
          <w:lang w:val="en-GB"/>
        </w:rPr>
        <w:t xml:space="preserve"> </w:t>
      </w:r>
      <w:proofErr w:type="spellStart"/>
      <w:r w:rsidRPr="00CC7525">
        <w:rPr>
          <w:sz w:val="22"/>
          <w:szCs w:val="22"/>
          <w:lang w:val="en-GB"/>
        </w:rPr>
        <w:t>Statybvietės</w:t>
      </w:r>
      <w:proofErr w:type="spellEnd"/>
      <w:r w:rsidRPr="00CC7525">
        <w:rPr>
          <w:sz w:val="22"/>
          <w:szCs w:val="22"/>
          <w:lang w:val="en-GB"/>
        </w:rPr>
        <w:t xml:space="preserve"> </w:t>
      </w:r>
      <w:proofErr w:type="spellStart"/>
      <w:r w:rsidRPr="00CC7525">
        <w:rPr>
          <w:sz w:val="22"/>
          <w:szCs w:val="22"/>
          <w:lang w:val="en-GB"/>
        </w:rPr>
        <w:t>perdavimo</w:t>
      </w:r>
      <w:proofErr w:type="spellEnd"/>
      <w:r w:rsidRPr="00CC7525">
        <w:rPr>
          <w:sz w:val="22"/>
          <w:szCs w:val="22"/>
          <w:lang w:val="en-GB"/>
        </w:rPr>
        <w:t>–</w:t>
      </w:r>
      <w:proofErr w:type="spellStart"/>
      <w:r w:rsidRPr="00CC7525">
        <w:rPr>
          <w:sz w:val="22"/>
          <w:szCs w:val="22"/>
          <w:lang w:val="en-GB"/>
        </w:rPr>
        <w:t>priėmimo</w:t>
      </w:r>
      <w:proofErr w:type="spellEnd"/>
      <w:r w:rsidRPr="00CC7525">
        <w:rPr>
          <w:sz w:val="22"/>
          <w:szCs w:val="22"/>
          <w:lang w:val="en-GB"/>
        </w:rPr>
        <w:t xml:space="preserve"> </w:t>
      </w:r>
      <w:proofErr w:type="spellStart"/>
      <w:r w:rsidRPr="00CC7525">
        <w:rPr>
          <w:sz w:val="22"/>
          <w:szCs w:val="22"/>
          <w:lang w:val="en-GB"/>
        </w:rPr>
        <w:t>aktą</w:t>
      </w:r>
      <w:proofErr w:type="spellEnd"/>
      <w:r w:rsidRPr="00CC7525">
        <w:rPr>
          <w:sz w:val="22"/>
          <w:szCs w:val="22"/>
          <w:lang w:val="en-GB"/>
        </w:rPr>
        <w:t>;</w:t>
      </w:r>
    </w:p>
    <w:p w14:paraId="1BC72FFF" w14:textId="77777777" w:rsidR="000177D7" w:rsidRPr="00CC7525" w:rsidRDefault="000177D7" w:rsidP="000177D7">
      <w:pPr>
        <w:ind w:firstLine="567"/>
        <w:rPr>
          <w:sz w:val="22"/>
          <w:szCs w:val="22"/>
          <w:lang w:val="en-GB"/>
        </w:rPr>
      </w:pPr>
      <w:r w:rsidRPr="00CC7525">
        <w:rPr>
          <w:sz w:val="22"/>
          <w:szCs w:val="22"/>
          <w:lang w:val="en-GB"/>
        </w:rPr>
        <w:t xml:space="preserve">4.2.3. </w:t>
      </w:r>
      <w:proofErr w:type="spellStart"/>
      <w:r w:rsidRPr="00CC7525">
        <w:rPr>
          <w:sz w:val="22"/>
          <w:szCs w:val="22"/>
          <w:lang w:val="en-GB"/>
        </w:rPr>
        <w:t>pateikti</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vykdymui</w:t>
      </w:r>
      <w:proofErr w:type="spellEnd"/>
      <w:r w:rsidRPr="00CC7525">
        <w:rPr>
          <w:sz w:val="22"/>
          <w:szCs w:val="22"/>
          <w:lang w:val="en-GB"/>
        </w:rPr>
        <w:t xml:space="preserve"> </w:t>
      </w:r>
      <w:proofErr w:type="spellStart"/>
      <w:r w:rsidRPr="00CC7525">
        <w:rPr>
          <w:sz w:val="22"/>
          <w:szCs w:val="22"/>
          <w:lang w:val="en-GB"/>
        </w:rPr>
        <w:t>reikalingus</w:t>
      </w:r>
      <w:proofErr w:type="spellEnd"/>
      <w:r w:rsidRPr="00CC7525">
        <w:rPr>
          <w:sz w:val="22"/>
          <w:szCs w:val="22"/>
          <w:lang w:val="en-GB"/>
        </w:rPr>
        <w:t xml:space="preserve"> </w:t>
      </w:r>
      <w:proofErr w:type="spellStart"/>
      <w:r w:rsidRPr="00CC7525">
        <w:rPr>
          <w:sz w:val="22"/>
          <w:szCs w:val="22"/>
          <w:lang w:val="en-GB"/>
        </w:rPr>
        <w:t>dokumentus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informaciją</w:t>
      </w:r>
      <w:proofErr w:type="spellEnd"/>
      <w:r w:rsidRPr="00CC7525">
        <w:rPr>
          <w:sz w:val="22"/>
          <w:szCs w:val="22"/>
          <w:lang w:val="en-GB"/>
        </w:rPr>
        <w:t xml:space="preserve">, </w:t>
      </w:r>
      <w:proofErr w:type="spellStart"/>
      <w:r w:rsidRPr="00CC7525">
        <w:rPr>
          <w:sz w:val="22"/>
          <w:szCs w:val="22"/>
          <w:lang w:val="en-GB"/>
        </w:rPr>
        <w:t>kuriuos</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w:t>
      </w:r>
      <w:proofErr w:type="spellStart"/>
      <w:r w:rsidRPr="00CC7525">
        <w:rPr>
          <w:sz w:val="22"/>
          <w:szCs w:val="22"/>
          <w:lang w:val="en-GB"/>
        </w:rPr>
        <w:t>įstatymus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kitus</w:t>
      </w:r>
      <w:proofErr w:type="spellEnd"/>
      <w:r w:rsidRPr="00CC7525">
        <w:rPr>
          <w:sz w:val="22"/>
          <w:szCs w:val="22"/>
          <w:lang w:val="en-GB"/>
        </w:rPr>
        <w:t xml:space="preserve"> </w:t>
      </w:r>
      <w:proofErr w:type="spellStart"/>
      <w:r w:rsidRPr="00CC7525">
        <w:rPr>
          <w:sz w:val="22"/>
          <w:szCs w:val="22"/>
          <w:lang w:val="en-GB"/>
        </w:rPr>
        <w:t>teisės</w:t>
      </w:r>
      <w:proofErr w:type="spellEnd"/>
      <w:r w:rsidRPr="00CC7525">
        <w:rPr>
          <w:sz w:val="22"/>
          <w:szCs w:val="22"/>
          <w:lang w:val="en-GB"/>
        </w:rPr>
        <w:t xml:space="preserve"> </w:t>
      </w:r>
      <w:proofErr w:type="spellStart"/>
      <w:r w:rsidRPr="00CC7525">
        <w:rPr>
          <w:sz w:val="22"/>
          <w:szCs w:val="22"/>
          <w:lang w:val="en-GB"/>
        </w:rPr>
        <w:t>aktus</w:t>
      </w:r>
      <w:proofErr w:type="spellEnd"/>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pateikti</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Jeigu</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reikalingi</w:t>
      </w:r>
      <w:proofErr w:type="spellEnd"/>
      <w:r w:rsidRPr="00CC7525">
        <w:rPr>
          <w:sz w:val="22"/>
          <w:szCs w:val="22"/>
          <w:lang w:val="en-GB"/>
        </w:rPr>
        <w:t xml:space="preserve"> </w:t>
      </w:r>
      <w:proofErr w:type="spellStart"/>
      <w:r w:rsidRPr="00CC7525">
        <w:rPr>
          <w:sz w:val="22"/>
          <w:szCs w:val="22"/>
          <w:lang w:val="en-GB"/>
        </w:rPr>
        <w:t>kiti</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nenurodyti</w:t>
      </w:r>
      <w:proofErr w:type="spellEnd"/>
      <w:r w:rsidRPr="00CC7525">
        <w:rPr>
          <w:sz w:val="22"/>
          <w:szCs w:val="22"/>
          <w:lang w:val="en-GB"/>
        </w:rPr>
        <w:t xml:space="preserve"> </w:t>
      </w:r>
      <w:proofErr w:type="spellStart"/>
      <w:r w:rsidRPr="00CC7525">
        <w:rPr>
          <w:sz w:val="22"/>
          <w:szCs w:val="22"/>
          <w:lang w:val="en-GB"/>
        </w:rPr>
        <w:t>dokumentai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informacija</w:t>
      </w:r>
      <w:proofErr w:type="spellEnd"/>
      <w:r w:rsidRPr="00CC7525">
        <w:rPr>
          <w:sz w:val="22"/>
          <w:szCs w:val="22"/>
          <w:lang w:val="en-GB"/>
        </w:rPr>
        <w:t xml:space="preserve">, </w:t>
      </w:r>
      <w:proofErr w:type="spellStart"/>
      <w:r w:rsidRPr="00CC7525">
        <w:rPr>
          <w:sz w:val="22"/>
          <w:szCs w:val="22"/>
          <w:lang w:val="en-GB"/>
        </w:rPr>
        <w:t>jis</w:t>
      </w:r>
      <w:proofErr w:type="spellEnd"/>
      <w:r w:rsidRPr="00CC7525">
        <w:rPr>
          <w:sz w:val="22"/>
          <w:szCs w:val="22"/>
          <w:lang w:val="en-GB"/>
        </w:rPr>
        <w:t xml:space="preserve"> </w:t>
      </w:r>
      <w:proofErr w:type="spellStart"/>
      <w:r w:rsidRPr="00CC7525">
        <w:rPr>
          <w:sz w:val="22"/>
          <w:szCs w:val="22"/>
          <w:lang w:val="en-GB"/>
        </w:rPr>
        <w:t>įsipareigoja</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tai </w:t>
      </w:r>
      <w:proofErr w:type="spellStart"/>
      <w:r w:rsidRPr="00CC7525">
        <w:rPr>
          <w:sz w:val="22"/>
          <w:szCs w:val="22"/>
          <w:lang w:val="en-GB"/>
        </w:rPr>
        <w:t>nedelsiant</w:t>
      </w:r>
      <w:proofErr w:type="spellEnd"/>
      <w:r w:rsidRPr="00CC7525">
        <w:rPr>
          <w:sz w:val="22"/>
          <w:szCs w:val="22"/>
          <w:lang w:val="en-GB"/>
        </w:rPr>
        <w:t xml:space="preserve"> </w:t>
      </w:r>
      <w:proofErr w:type="spellStart"/>
      <w:r w:rsidRPr="00CC7525">
        <w:rPr>
          <w:sz w:val="22"/>
          <w:szCs w:val="22"/>
          <w:lang w:val="en-GB"/>
        </w:rPr>
        <w:t>raštu</w:t>
      </w:r>
      <w:proofErr w:type="spellEnd"/>
      <w:r w:rsidRPr="00CC7525">
        <w:rPr>
          <w:sz w:val="22"/>
          <w:szCs w:val="22"/>
          <w:lang w:val="en-GB"/>
        </w:rPr>
        <w:t xml:space="preserve"> </w:t>
      </w:r>
      <w:proofErr w:type="spellStart"/>
      <w:r w:rsidRPr="00CC7525">
        <w:rPr>
          <w:sz w:val="22"/>
          <w:szCs w:val="22"/>
          <w:lang w:val="en-GB"/>
        </w:rPr>
        <w:t>įspėti</w:t>
      </w:r>
      <w:proofErr w:type="spellEnd"/>
      <w:r w:rsidRPr="00CC7525">
        <w:rPr>
          <w:sz w:val="22"/>
          <w:szCs w:val="22"/>
          <w:lang w:val="en-GB"/>
        </w:rPr>
        <w:t xml:space="preserve"> Užsakovą, </w:t>
      </w:r>
      <w:proofErr w:type="spellStart"/>
      <w:r w:rsidRPr="00CC7525">
        <w:rPr>
          <w:sz w:val="22"/>
          <w:szCs w:val="22"/>
          <w:lang w:val="en-GB"/>
        </w:rPr>
        <w:t>nurodydamas</w:t>
      </w:r>
      <w:proofErr w:type="spellEnd"/>
      <w:r w:rsidRPr="00CC7525">
        <w:rPr>
          <w:sz w:val="22"/>
          <w:szCs w:val="22"/>
          <w:lang w:val="en-GB"/>
        </w:rPr>
        <w:t xml:space="preserve"> </w:t>
      </w:r>
      <w:proofErr w:type="spellStart"/>
      <w:r w:rsidRPr="00CC7525">
        <w:rPr>
          <w:sz w:val="22"/>
          <w:szCs w:val="22"/>
          <w:lang w:val="en-GB"/>
        </w:rPr>
        <w:t>konkrečiai</w:t>
      </w:r>
      <w:proofErr w:type="spellEnd"/>
      <w:r w:rsidRPr="00CC7525">
        <w:rPr>
          <w:sz w:val="22"/>
          <w:szCs w:val="22"/>
          <w:lang w:val="en-GB"/>
        </w:rPr>
        <w:t xml:space="preserve">, </w:t>
      </w:r>
      <w:proofErr w:type="spellStart"/>
      <w:r w:rsidRPr="00CC7525">
        <w:rPr>
          <w:sz w:val="22"/>
          <w:szCs w:val="22"/>
          <w:lang w:val="en-GB"/>
        </w:rPr>
        <w:t>kokių</w:t>
      </w:r>
      <w:proofErr w:type="spellEnd"/>
      <w:r w:rsidRPr="00CC7525">
        <w:rPr>
          <w:sz w:val="22"/>
          <w:szCs w:val="22"/>
          <w:lang w:val="en-GB"/>
        </w:rPr>
        <w:t xml:space="preserve"> </w:t>
      </w:r>
      <w:proofErr w:type="spellStart"/>
      <w:r w:rsidRPr="00CC7525">
        <w:rPr>
          <w:sz w:val="22"/>
          <w:szCs w:val="22"/>
          <w:lang w:val="en-GB"/>
        </w:rPr>
        <w:t>dokumentų</w:t>
      </w:r>
      <w:proofErr w:type="spellEnd"/>
      <w:r w:rsidRPr="00CC7525">
        <w:rPr>
          <w:sz w:val="22"/>
          <w:szCs w:val="22"/>
          <w:lang w:val="en-GB"/>
        </w:rPr>
        <w:t xml:space="preserve"> jam </w:t>
      </w:r>
      <w:proofErr w:type="spellStart"/>
      <w:r w:rsidRPr="00CC7525">
        <w:rPr>
          <w:sz w:val="22"/>
          <w:szCs w:val="22"/>
          <w:lang w:val="en-GB"/>
        </w:rPr>
        <w:t>reikia</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kokia</w:t>
      </w:r>
      <w:proofErr w:type="spellEnd"/>
      <w:r w:rsidRPr="00CC7525">
        <w:rPr>
          <w:sz w:val="22"/>
          <w:szCs w:val="22"/>
          <w:lang w:val="en-GB"/>
        </w:rPr>
        <w:t xml:space="preserve"> forma </w:t>
      </w:r>
      <w:proofErr w:type="spellStart"/>
      <w:r w:rsidRPr="00CC7525">
        <w:rPr>
          <w:sz w:val="22"/>
          <w:szCs w:val="22"/>
          <w:lang w:val="en-GB"/>
        </w:rPr>
        <w:t>jie</w:t>
      </w:r>
      <w:proofErr w:type="spellEnd"/>
      <w:r w:rsidRPr="00CC7525">
        <w:rPr>
          <w:sz w:val="22"/>
          <w:szCs w:val="22"/>
          <w:lang w:val="en-GB"/>
        </w:rPr>
        <w:t xml:space="preserve"> </w:t>
      </w:r>
      <w:proofErr w:type="spellStart"/>
      <w:r w:rsidRPr="00CC7525">
        <w:rPr>
          <w:sz w:val="22"/>
          <w:szCs w:val="22"/>
          <w:lang w:val="en-GB"/>
        </w:rPr>
        <w:t>turėtų</w:t>
      </w:r>
      <w:proofErr w:type="spellEnd"/>
      <w:r w:rsidRPr="00CC7525">
        <w:rPr>
          <w:sz w:val="22"/>
          <w:szCs w:val="22"/>
          <w:lang w:val="en-GB"/>
        </w:rPr>
        <w:t xml:space="preserve"> </w:t>
      </w:r>
      <w:proofErr w:type="spellStart"/>
      <w:r w:rsidRPr="00CC7525">
        <w:rPr>
          <w:sz w:val="22"/>
          <w:szCs w:val="22"/>
          <w:lang w:val="en-GB"/>
        </w:rPr>
        <w:t>būti</w:t>
      </w:r>
      <w:proofErr w:type="spellEnd"/>
      <w:r w:rsidRPr="00CC7525">
        <w:rPr>
          <w:sz w:val="22"/>
          <w:szCs w:val="22"/>
          <w:lang w:val="en-GB"/>
        </w:rPr>
        <w:t xml:space="preserve"> </w:t>
      </w:r>
      <w:proofErr w:type="spellStart"/>
      <w:r w:rsidRPr="00CC7525">
        <w:rPr>
          <w:sz w:val="22"/>
          <w:szCs w:val="22"/>
          <w:lang w:val="en-GB"/>
        </w:rPr>
        <w:t>pateikti</w:t>
      </w:r>
      <w:proofErr w:type="spellEnd"/>
      <w:r w:rsidRPr="00CC7525">
        <w:rPr>
          <w:sz w:val="22"/>
          <w:szCs w:val="22"/>
          <w:lang w:val="en-GB"/>
        </w:rPr>
        <w:t xml:space="preserve">; </w:t>
      </w:r>
    </w:p>
    <w:p w14:paraId="43891863" w14:textId="77777777" w:rsidR="000177D7" w:rsidRPr="00CC7525" w:rsidRDefault="000177D7" w:rsidP="000177D7">
      <w:pPr>
        <w:ind w:firstLine="567"/>
        <w:rPr>
          <w:sz w:val="22"/>
          <w:szCs w:val="22"/>
          <w:lang w:val="en-GB"/>
        </w:rPr>
      </w:pPr>
      <w:r w:rsidRPr="00CC7525">
        <w:rPr>
          <w:sz w:val="22"/>
          <w:szCs w:val="22"/>
          <w:lang w:val="en-GB"/>
        </w:rPr>
        <w:t xml:space="preserve">4.2.4. </w:t>
      </w:r>
      <w:proofErr w:type="spellStart"/>
      <w:r w:rsidRPr="00CC7525">
        <w:rPr>
          <w:sz w:val="22"/>
          <w:szCs w:val="22"/>
          <w:lang w:val="en-GB"/>
        </w:rPr>
        <w:t>sudaryti</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būtinas</w:t>
      </w:r>
      <w:proofErr w:type="spellEnd"/>
      <w:r w:rsidRPr="00CC7525">
        <w:rPr>
          <w:sz w:val="22"/>
          <w:szCs w:val="22"/>
          <w:lang w:val="en-GB"/>
        </w:rPr>
        <w:t xml:space="preserve"> </w:t>
      </w:r>
      <w:proofErr w:type="spellStart"/>
      <w:r w:rsidRPr="00CC7525">
        <w:rPr>
          <w:sz w:val="22"/>
          <w:szCs w:val="22"/>
          <w:lang w:val="en-GB"/>
        </w:rPr>
        <w:t>sąlygas</w:t>
      </w:r>
      <w:proofErr w:type="spellEnd"/>
      <w:r w:rsidRPr="00CC7525">
        <w:rPr>
          <w:sz w:val="22"/>
          <w:szCs w:val="22"/>
          <w:lang w:val="en-GB"/>
        </w:rPr>
        <w:t xml:space="preserve">, </w:t>
      </w:r>
      <w:proofErr w:type="spellStart"/>
      <w:r w:rsidRPr="00CC7525">
        <w:rPr>
          <w:sz w:val="22"/>
          <w:szCs w:val="22"/>
          <w:lang w:val="en-GB"/>
        </w:rPr>
        <w:t>reikalingas</w:t>
      </w:r>
      <w:proofErr w:type="spellEnd"/>
      <w:r w:rsidRPr="00CC7525">
        <w:rPr>
          <w:sz w:val="22"/>
          <w:szCs w:val="22"/>
          <w:lang w:val="en-GB"/>
        </w:rPr>
        <w:t xml:space="preserve"> </w:t>
      </w:r>
      <w:proofErr w:type="spellStart"/>
      <w:r w:rsidRPr="00CC7525">
        <w:rPr>
          <w:sz w:val="22"/>
          <w:szCs w:val="22"/>
          <w:lang w:val="en-GB"/>
        </w:rPr>
        <w:t>Darbams</w:t>
      </w:r>
      <w:proofErr w:type="spellEnd"/>
      <w:r w:rsidRPr="00CC7525">
        <w:rPr>
          <w:sz w:val="22"/>
          <w:szCs w:val="22"/>
          <w:lang w:val="en-GB"/>
        </w:rPr>
        <w:t xml:space="preserve"> </w:t>
      </w:r>
      <w:proofErr w:type="spellStart"/>
      <w:r w:rsidRPr="00CC7525">
        <w:rPr>
          <w:sz w:val="22"/>
          <w:szCs w:val="22"/>
          <w:lang w:val="en-GB"/>
        </w:rPr>
        <w:t>atlikti</w:t>
      </w:r>
      <w:proofErr w:type="spellEnd"/>
      <w:r w:rsidRPr="00CC7525">
        <w:rPr>
          <w:sz w:val="22"/>
          <w:szCs w:val="22"/>
          <w:lang w:val="en-GB"/>
        </w:rPr>
        <w:t>;</w:t>
      </w:r>
    </w:p>
    <w:p w14:paraId="7D796421" w14:textId="77777777" w:rsidR="000177D7" w:rsidRPr="00CC7525" w:rsidRDefault="000177D7" w:rsidP="000177D7">
      <w:pPr>
        <w:ind w:firstLine="567"/>
        <w:rPr>
          <w:sz w:val="22"/>
          <w:szCs w:val="22"/>
          <w:lang w:val="en-GB"/>
        </w:rPr>
      </w:pPr>
      <w:r w:rsidRPr="00CC7525">
        <w:rPr>
          <w:sz w:val="22"/>
          <w:szCs w:val="22"/>
          <w:lang w:val="en-GB"/>
        </w:rPr>
        <w:t xml:space="preserve">4.2.5. </w:t>
      </w:r>
      <w:proofErr w:type="spellStart"/>
      <w:r w:rsidRPr="00CC7525">
        <w:rPr>
          <w:sz w:val="22"/>
          <w:szCs w:val="22"/>
          <w:lang w:val="en-GB"/>
        </w:rPr>
        <w:t>užtikrinti</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jo </w:t>
      </w:r>
      <w:proofErr w:type="spellStart"/>
      <w:r w:rsidRPr="00CC7525">
        <w:rPr>
          <w:sz w:val="22"/>
          <w:szCs w:val="22"/>
          <w:lang w:val="en-GB"/>
        </w:rPr>
        <w:t>darbuotojų</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atstovų</w:t>
      </w:r>
      <w:proofErr w:type="spellEnd"/>
      <w:r w:rsidRPr="00CC7525">
        <w:rPr>
          <w:sz w:val="22"/>
          <w:szCs w:val="22"/>
          <w:lang w:val="en-GB"/>
        </w:rPr>
        <w:t xml:space="preserve"> </w:t>
      </w:r>
      <w:proofErr w:type="spellStart"/>
      <w:r w:rsidRPr="00CC7525">
        <w:rPr>
          <w:sz w:val="22"/>
          <w:szCs w:val="22"/>
          <w:lang w:val="en-GB"/>
        </w:rPr>
        <w:t>patekimą</w:t>
      </w:r>
      <w:proofErr w:type="spellEnd"/>
      <w:r w:rsidRPr="00CC7525">
        <w:rPr>
          <w:sz w:val="22"/>
          <w:szCs w:val="22"/>
          <w:lang w:val="en-GB"/>
        </w:rPr>
        <w:t xml:space="preserve"> į </w:t>
      </w:r>
      <w:proofErr w:type="spellStart"/>
      <w:r w:rsidRPr="00CC7525">
        <w:rPr>
          <w:sz w:val="22"/>
          <w:szCs w:val="22"/>
          <w:lang w:val="en-GB"/>
        </w:rPr>
        <w:t>objektą</w:t>
      </w:r>
      <w:proofErr w:type="spellEnd"/>
      <w:r w:rsidRPr="00CC7525">
        <w:rPr>
          <w:sz w:val="22"/>
          <w:szCs w:val="22"/>
          <w:lang w:val="en-GB"/>
        </w:rPr>
        <w:t xml:space="preserve"> </w:t>
      </w:r>
      <w:proofErr w:type="spellStart"/>
      <w:r w:rsidRPr="00CC7525">
        <w:rPr>
          <w:sz w:val="22"/>
          <w:szCs w:val="22"/>
          <w:lang w:val="en-GB"/>
        </w:rPr>
        <w:t>tiek</w:t>
      </w:r>
      <w:proofErr w:type="spellEnd"/>
      <w:r w:rsidRPr="00CC7525">
        <w:rPr>
          <w:sz w:val="22"/>
          <w:szCs w:val="22"/>
          <w:lang w:val="en-GB"/>
        </w:rPr>
        <w:t xml:space="preserve">, </w:t>
      </w:r>
      <w:proofErr w:type="spellStart"/>
      <w:r w:rsidRPr="00CC7525">
        <w:rPr>
          <w:sz w:val="22"/>
          <w:szCs w:val="22"/>
          <w:lang w:val="en-GB"/>
        </w:rPr>
        <w:t>kiek</w:t>
      </w:r>
      <w:proofErr w:type="spellEnd"/>
      <w:r w:rsidRPr="00CC7525">
        <w:rPr>
          <w:sz w:val="22"/>
          <w:szCs w:val="22"/>
          <w:lang w:val="en-GB"/>
        </w:rPr>
        <w:t xml:space="preserve"> tai </w:t>
      </w:r>
      <w:proofErr w:type="spellStart"/>
      <w:r w:rsidRPr="00CC7525">
        <w:rPr>
          <w:sz w:val="22"/>
          <w:szCs w:val="22"/>
          <w:lang w:val="en-GB"/>
        </w:rPr>
        <w:t>būtina</w:t>
      </w:r>
      <w:proofErr w:type="spellEnd"/>
      <w:r w:rsidRPr="00CC7525">
        <w:rPr>
          <w:sz w:val="22"/>
          <w:szCs w:val="22"/>
          <w:lang w:val="en-GB"/>
        </w:rPr>
        <w:t xml:space="preserve"> </w:t>
      </w:r>
      <w:proofErr w:type="spellStart"/>
      <w:r w:rsidRPr="00CC7525">
        <w:rPr>
          <w:sz w:val="22"/>
          <w:szCs w:val="22"/>
          <w:lang w:val="en-GB"/>
        </w:rPr>
        <w:t>atlikti</w:t>
      </w:r>
      <w:proofErr w:type="spellEnd"/>
      <w:r w:rsidRPr="00CC7525">
        <w:rPr>
          <w:sz w:val="22"/>
          <w:szCs w:val="22"/>
          <w:lang w:val="en-GB"/>
        </w:rPr>
        <w:t xml:space="preserve"> </w:t>
      </w:r>
      <w:proofErr w:type="spellStart"/>
      <w:proofErr w:type="gramStart"/>
      <w:r w:rsidRPr="00CC7525">
        <w:rPr>
          <w:sz w:val="22"/>
          <w:szCs w:val="22"/>
          <w:lang w:val="en-GB"/>
        </w:rPr>
        <w:t>Darbams</w:t>
      </w:r>
      <w:proofErr w:type="spellEnd"/>
      <w:r w:rsidRPr="00CC7525">
        <w:rPr>
          <w:sz w:val="22"/>
          <w:szCs w:val="22"/>
          <w:lang w:val="en-GB"/>
        </w:rPr>
        <w:t xml:space="preserve">  </w:t>
      </w:r>
      <w:proofErr w:type="spellStart"/>
      <w:r w:rsidRPr="00CC7525">
        <w:rPr>
          <w:sz w:val="22"/>
          <w:szCs w:val="22"/>
          <w:lang w:val="en-GB"/>
        </w:rPr>
        <w:t>bei</w:t>
      </w:r>
      <w:proofErr w:type="spellEnd"/>
      <w:proofErr w:type="gramEnd"/>
      <w:r w:rsidRPr="00CC7525">
        <w:rPr>
          <w:sz w:val="22"/>
          <w:szCs w:val="22"/>
          <w:lang w:val="en-GB"/>
        </w:rPr>
        <w:t xml:space="preserve"> </w:t>
      </w:r>
      <w:proofErr w:type="spellStart"/>
      <w:r w:rsidRPr="00CC7525">
        <w:rPr>
          <w:sz w:val="22"/>
          <w:szCs w:val="22"/>
          <w:lang w:val="en-GB"/>
        </w:rPr>
        <w:t>vykdyti</w:t>
      </w:r>
      <w:proofErr w:type="spellEnd"/>
      <w:r w:rsidRPr="00CC7525">
        <w:rPr>
          <w:sz w:val="22"/>
          <w:szCs w:val="22"/>
          <w:lang w:val="en-GB"/>
        </w:rPr>
        <w:t xml:space="preserve"> </w:t>
      </w:r>
      <w:proofErr w:type="spellStart"/>
      <w:r w:rsidRPr="00CC7525">
        <w:rPr>
          <w:sz w:val="22"/>
          <w:szCs w:val="22"/>
          <w:lang w:val="en-GB"/>
        </w:rPr>
        <w:t>kitus</w:t>
      </w:r>
      <w:proofErr w:type="spellEnd"/>
      <w:r w:rsidRPr="00CC7525">
        <w:rPr>
          <w:sz w:val="22"/>
          <w:szCs w:val="22"/>
          <w:lang w:val="en-GB"/>
        </w:rPr>
        <w:t xml:space="preserve"> </w:t>
      </w:r>
      <w:proofErr w:type="spellStart"/>
      <w:r w:rsidRPr="00CC7525">
        <w:rPr>
          <w:sz w:val="22"/>
          <w:szCs w:val="22"/>
          <w:lang w:val="en-GB"/>
        </w:rPr>
        <w:t>sutartinius</w:t>
      </w:r>
      <w:proofErr w:type="spellEnd"/>
      <w:r w:rsidRPr="00CC7525">
        <w:rPr>
          <w:sz w:val="22"/>
          <w:szCs w:val="22"/>
          <w:lang w:val="en-GB"/>
        </w:rPr>
        <w:t xml:space="preserve"> </w:t>
      </w:r>
      <w:proofErr w:type="spellStart"/>
      <w:r w:rsidRPr="00CC7525">
        <w:rPr>
          <w:sz w:val="22"/>
          <w:szCs w:val="22"/>
          <w:lang w:val="en-GB"/>
        </w:rPr>
        <w:t>įsipareigojimus</w:t>
      </w:r>
      <w:proofErr w:type="spellEnd"/>
      <w:r w:rsidRPr="00CC7525">
        <w:rPr>
          <w:sz w:val="22"/>
          <w:szCs w:val="22"/>
          <w:lang w:val="en-GB"/>
        </w:rPr>
        <w:t>;</w:t>
      </w:r>
    </w:p>
    <w:p w14:paraId="350341D9" w14:textId="77777777" w:rsidR="000177D7" w:rsidRPr="00CC7525" w:rsidRDefault="000177D7" w:rsidP="000177D7">
      <w:pPr>
        <w:ind w:firstLine="567"/>
        <w:rPr>
          <w:sz w:val="22"/>
          <w:szCs w:val="22"/>
          <w:lang w:val="en-GB"/>
        </w:rPr>
      </w:pPr>
      <w:r w:rsidRPr="00CC7525">
        <w:rPr>
          <w:sz w:val="22"/>
          <w:szCs w:val="22"/>
          <w:lang w:val="en-GB"/>
        </w:rPr>
        <w:t>4.2</w:t>
      </w:r>
      <w:r w:rsidRPr="00CC7525">
        <w:rPr>
          <w:noProof/>
          <w:sz w:val="22"/>
          <w:szCs w:val="22"/>
          <w:lang w:val="en-GB"/>
        </w:rPr>
        <w:t xml:space="preserve">.6. </w:t>
      </w:r>
      <w:proofErr w:type="spellStart"/>
      <w:r w:rsidRPr="00CC7525">
        <w:rPr>
          <w:sz w:val="22"/>
          <w:szCs w:val="22"/>
          <w:lang w:val="en-GB"/>
        </w:rPr>
        <w:t>suteikti</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visą</w:t>
      </w:r>
      <w:proofErr w:type="spellEnd"/>
      <w:r w:rsidRPr="00CC7525">
        <w:rPr>
          <w:sz w:val="22"/>
          <w:szCs w:val="22"/>
          <w:lang w:val="en-GB"/>
        </w:rPr>
        <w:t xml:space="preserve"> </w:t>
      </w:r>
      <w:proofErr w:type="spellStart"/>
      <w:r w:rsidRPr="00CC7525">
        <w:rPr>
          <w:sz w:val="22"/>
          <w:szCs w:val="22"/>
          <w:lang w:val="en-GB"/>
        </w:rPr>
        <w:t>informaciją</w:t>
      </w:r>
      <w:proofErr w:type="spellEnd"/>
      <w:r w:rsidRPr="00CC7525">
        <w:rPr>
          <w:sz w:val="22"/>
          <w:szCs w:val="22"/>
          <w:lang w:val="en-GB"/>
        </w:rPr>
        <w:t xml:space="preserve">, </w:t>
      </w:r>
      <w:proofErr w:type="spellStart"/>
      <w:r w:rsidRPr="00CC7525">
        <w:rPr>
          <w:sz w:val="22"/>
          <w:szCs w:val="22"/>
          <w:lang w:val="en-GB"/>
        </w:rPr>
        <w:t>reikalingą</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numatytiems</w:t>
      </w:r>
      <w:proofErr w:type="spellEnd"/>
      <w:r w:rsidRPr="00CC7525">
        <w:rPr>
          <w:sz w:val="22"/>
          <w:szCs w:val="22"/>
          <w:lang w:val="en-GB"/>
        </w:rPr>
        <w:t xml:space="preserve"> </w:t>
      </w:r>
      <w:proofErr w:type="spellStart"/>
      <w:r w:rsidRPr="00CC7525">
        <w:rPr>
          <w:sz w:val="22"/>
          <w:szCs w:val="22"/>
          <w:lang w:val="en-GB"/>
        </w:rPr>
        <w:t>Darbams</w:t>
      </w:r>
      <w:proofErr w:type="spellEnd"/>
      <w:r w:rsidRPr="00CC7525">
        <w:rPr>
          <w:sz w:val="22"/>
          <w:szCs w:val="22"/>
          <w:lang w:val="en-GB"/>
        </w:rPr>
        <w:t xml:space="preserve"> </w:t>
      </w:r>
      <w:proofErr w:type="spellStart"/>
      <w:r w:rsidRPr="00CC7525">
        <w:rPr>
          <w:sz w:val="22"/>
          <w:szCs w:val="22"/>
          <w:lang w:val="en-GB"/>
        </w:rPr>
        <w:t>atlikti</w:t>
      </w:r>
      <w:proofErr w:type="spellEnd"/>
      <w:r w:rsidRPr="00CC7525">
        <w:rPr>
          <w:sz w:val="22"/>
          <w:szCs w:val="22"/>
          <w:lang w:val="en-GB"/>
        </w:rPr>
        <w:t>;</w:t>
      </w:r>
    </w:p>
    <w:p w14:paraId="5901DF0C" w14:textId="77777777" w:rsidR="000177D7" w:rsidRPr="00CC7525" w:rsidRDefault="000177D7" w:rsidP="000177D7">
      <w:pPr>
        <w:ind w:firstLine="567"/>
        <w:rPr>
          <w:sz w:val="22"/>
          <w:szCs w:val="22"/>
          <w:lang w:val="en-GB"/>
        </w:rPr>
      </w:pPr>
      <w:r w:rsidRPr="00CC7525">
        <w:rPr>
          <w:sz w:val="22"/>
          <w:szCs w:val="22"/>
          <w:lang w:val="en-GB"/>
        </w:rPr>
        <w:t xml:space="preserve">4.2.7. </w:t>
      </w:r>
      <w:proofErr w:type="spellStart"/>
      <w:r w:rsidRPr="00CC7525">
        <w:rPr>
          <w:sz w:val="22"/>
          <w:szCs w:val="22"/>
          <w:lang w:val="en-GB"/>
        </w:rPr>
        <w:t>prižiūrėti</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atliekamus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kontroliuoti</w:t>
      </w:r>
      <w:proofErr w:type="spellEnd"/>
      <w:r w:rsidRPr="00CC7525">
        <w:rPr>
          <w:sz w:val="22"/>
          <w:szCs w:val="22"/>
          <w:lang w:val="en-GB"/>
        </w:rPr>
        <w:t xml:space="preserve"> </w:t>
      </w:r>
      <w:proofErr w:type="spellStart"/>
      <w:r w:rsidRPr="00CC7525">
        <w:rPr>
          <w:sz w:val="22"/>
          <w:szCs w:val="22"/>
          <w:lang w:val="en-GB"/>
        </w:rPr>
        <w:t>kokybę</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atlieka</w:t>
      </w:r>
      <w:proofErr w:type="spellEnd"/>
      <w:r w:rsidRPr="00CC7525">
        <w:rPr>
          <w:sz w:val="22"/>
          <w:szCs w:val="22"/>
          <w:lang w:val="en-GB"/>
        </w:rPr>
        <w:t xml:space="preserve"> </w:t>
      </w:r>
      <w:proofErr w:type="spellStart"/>
      <w:r w:rsidRPr="00CC7525">
        <w:rPr>
          <w:sz w:val="22"/>
          <w:szCs w:val="22"/>
          <w:lang w:val="en-GB"/>
        </w:rPr>
        <w:t>laiku</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tinkamai</w:t>
      </w:r>
      <w:proofErr w:type="spellEnd"/>
      <w:r w:rsidRPr="00CC7525">
        <w:rPr>
          <w:sz w:val="22"/>
          <w:szCs w:val="22"/>
          <w:lang w:val="en-GB"/>
        </w:rPr>
        <w:t xml:space="preserve">, o </w:t>
      </w:r>
      <w:proofErr w:type="spellStart"/>
      <w:r w:rsidRPr="00CC7525">
        <w:rPr>
          <w:sz w:val="22"/>
          <w:szCs w:val="22"/>
          <w:lang w:val="en-GB"/>
        </w:rPr>
        <w:t>pastebėjęs</w:t>
      </w:r>
      <w:proofErr w:type="spellEnd"/>
      <w:r w:rsidRPr="00CC7525">
        <w:rPr>
          <w:sz w:val="22"/>
          <w:szCs w:val="22"/>
          <w:lang w:val="en-GB"/>
        </w:rPr>
        <w:t xml:space="preserve"> </w:t>
      </w:r>
      <w:proofErr w:type="spellStart"/>
      <w:r w:rsidRPr="00CC7525">
        <w:rPr>
          <w:sz w:val="22"/>
          <w:szCs w:val="22"/>
          <w:lang w:val="en-GB"/>
        </w:rPr>
        <w:t>nukrypimų</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sąlygų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kitokių</w:t>
      </w:r>
      <w:proofErr w:type="spellEnd"/>
      <w:r w:rsidRPr="00CC7525">
        <w:rPr>
          <w:sz w:val="22"/>
          <w:szCs w:val="22"/>
          <w:lang w:val="en-GB"/>
        </w:rPr>
        <w:t xml:space="preserve"> </w:t>
      </w:r>
      <w:proofErr w:type="spellStart"/>
      <w:r w:rsidRPr="00CC7525">
        <w:rPr>
          <w:sz w:val="22"/>
          <w:szCs w:val="22"/>
          <w:lang w:val="en-GB"/>
        </w:rPr>
        <w:t>trūkumų</w:t>
      </w:r>
      <w:proofErr w:type="spellEnd"/>
      <w:r w:rsidRPr="00CC7525">
        <w:rPr>
          <w:sz w:val="22"/>
          <w:szCs w:val="22"/>
          <w:lang w:val="en-GB"/>
        </w:rPr>
        <w:t xml:space="preserve">, </w:t>
      </w:r>
      <w:proofErr w:type="spellStart"/>
      <w:r w:rsidRPr="00CC7525">
        <w:rPr>
          <w:sz w:val="22"/>
          <w:szCs w:val="22"/>
          <w:lang w:val="en-GB"/>
        </w:rPr>
        <w:t>pareikšti</w:t>
      </w:r>
      <w:proofErr w:type="spellEnd"/>
      <w:r w:rsidRPr="00CC7525">
        <w:rPr>
          <w:sz w:val="22"/>
          <w:szCs w:val="22"/>
          <w:lang w:val="en-GB"/>
        </w:rPr>
        <w:t xml:space="preserve"> </w:t>
      </w:r>
      <w:proofErr w:type="spellStart"/>
      <w:r w:rsidRPr="00CC7525">
        <w:rPr>
          <w:sz w:val="22"/>
          <w:szCs w:val="22"/>
          <w:lang w:val="en-GB"/>
        </w:rPr>
        <w:t>raštu</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w:t>
      </w:r>
      <w:proofErr w:type="spellStart"/>
      <w:r w:rsidRPr="00CC7525">
        <w:rPr>
          <w:sz w:val="22"/>
          <w:szCs w:val="22"/>
          <w:lang w:val="en-GB"/>
        </w:rPr>
        <w:t>juos</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Trūkumus</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neatlygintinai</w:t>
      </w:r>
      <w:proofErr w:type="spellEnd"/>
      <w:r w:rsidRPr="00CC7525">
        <w:rPr>
          <w:sz w:val="22"/>
          <w:szCs w:val="22"/>
          <w:lang w:val="en-GB"/>
        </w:rPr>
        <w:t xml:space="preserve"> </w:t>
      </w:r>
      <w:proofErr w:type="spellStart"/>
      <w:r w:rsidRPr="00CC7525">
        <w:rPr>
          <w:sz w:val="22"/>
          <w:szCs w:val="22"/>
          <w:lang w:val="en-GB"/>
        </w:rPr>
        <w:t>pašalinti</w:t>
      </w:r>
      <w:proofErr w:type="spellEnd"/>
      <w:r w:rsidRPr="00CC7525">
        <w:rPr>
          <w:sz w:val="22"/>
          <w:szCs w:val="22"/>
          <w:lang w:val="en-GB"/>
        </w:rPr>
        <w:t xml:space="preserve"> per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nustatytą</w:t>
      </w:r>
      <w:proofErr w:type="spellEnd"/>
      <w:r w:rsidRPr="00CC7525">
        <w:rPr>
          <w:sz w:val="22"/>
          <w:szCs w:val="22"/>
          <w:lang w:val="en-GB"/>
        </w:rPr>
        <w:t xml:space="preserve"> </w:t>
      </w:r>
      <w:proofErr w:type="spellStart"/>
      <w:r w:rsidRPr="00CC7525">
        <w:rPr>
          <w:sz w:val="22"/>
          <w:szCs w:val="22"/>
          <w:lang w:val="en-GB"/>
        </w:rPr>
        <w:t>protingą</w:t>
      </w:r>
      <w:proofErr w:type="spellEnd"/>
      <w:r w:rsidRPr="00CC7525">
        <w:rPr>
          <w:sz w:val="22"/>
          <w:szCs w:val="22"/>
          <w:lang w:val="en-GB"/>
        </w:rPr>
        <w:t xml:space="preserve"> </w:t>
      </w:r>
      <w:proofErr w:type="spellStart"/>
      <w:r w:rsidRPr="00CC7525">
        <w:rPr>
          <w:sz w:val="22"/>
          <w:szCs w:val="22"/>
          <w:lang w:val="en-GB"/>
        </w:rPr>
        <w:t>terminą</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rašytinės</w:t>
      </w:r>
      <w:proofErr w:type="spellEnd"/>
      <w:r w:rsidRPr="00CC7525">
        <w:rPr>
          <w:sz w:val="22"/>
          <w:szCs w:val="22"/>
          <w:lang w:val="en-GB"/>
        </w:rPr>
        <w:t xml:space="preserve"> </w:t>
      </w:r>
      <w:proofErr w:type="spellStart"/>
      <w:r w:rsidRPr="00CC7525">
        <w:rPr>
          <w:sz w:val="22"/>
          <w:szCs w:val="22"/>
          <w:lang w:val="en-GB"/>
        </w:rPr>
        <w:t>pretenzijos</w:t>
      </w:r>
      <w:proofErr w:type="spellEnd"/>
      <w:r w:rsidRPr="00CC7525">
        <w:rPr>
          <w:sz w:val="22"/>
          <w:szCs w:val="22"/>
          <w:lang w:val="en-GB"/>
        </w:rPr>
        <w:t xml:space="preserve"> </w:t>
      </w:r>
      <w:proofErr w:type="spellStart"/>
      <w:r w:rsidRPr="00CC7525">
        <w:rPr>
          <w:sz w:val="22"/>
          <w:szCs w:val="22"/>
          <w:lang w:val="en-GB"/>
        </w:rPr>
        <w:t>gavimo</w:t>
      </w:r>
      <w:proofErr w:type="spellEnd"/>
      <w:r w:rsidRPr="00CC7525">
        <w:rPr>
          <w:sz w:val="22"/>
          <w:szCs w:val="22"/>
          <w:lang w:val="en-GB"/>
        </w:rPr>
        <w:t xml:space="preserve"> </w:t>
      </w:r>
      <w:proofErr w:type="spellStart"/>
      <w:r w:rsidRPr="00CC7525">
        <w:rPr>
          <w:sz w:val="22"/>
          <w:szCs w:val="22"/>
          <w:lang w:val="en-GB"/>
        </w:rPr>
        <w:t>dienos</w:t>
      </w:r>
      <w:proofErr w:type="spellEnd"/>
      <w:r w:rsidRPr="00CC7525">
        <w:rPr>
          <w:sz w:val="22"/>
          <w:szCs w:val="22"/>
          <w:lang w:val="en-GB"/>
        </w:rPr>
        <w:t>;</w:t>
      </w:r>
    </w:p>
    <w:p w14:paraId="37D6B88F" w14:textId="77777777" w:rsidR="000177D7" w:rsidRPr="00CC7525" w:rsidRDefault="000177D7" w:rsidP="000177D7">
      <w:pPr>
        <w:ind w:firstLine="567"/>
        <w:rPr>
          <w:sz w:val="22"/>
          <w:szCs w:val="22"/>
          <w:lang w:val="en-GB"/>
        </w:rPr>
      </w:pPr>
      <w:r w:rsidRPr="00CC7525">
        <w:rPr>
          <w:sz w:val="22"/>
          <w:szCs w:val="22"/>
          <w:lang w:val="en-GB"/>
        </w:rPr>
        <w:t xml:space="preserve">4.2.8. </w:t>
      </w:r>
      <w:proofErr w:type="spellStart"/>
      <w:r w:rsidRPr="00CC7525">
        <w:rPr>
          <w:sz w:val="22"/>
          <w:szCs w:val="22"/>
          <w:lang w:val="en-GB"/>
        </w:rPr>
        <w:t>apžiūrėjęs</w:t>
      </w:r>
      <w:proofErr w:type="spellEnd"/>
      <w:r w:rsidRPr="00CC7525">
        <w:rPr>
          <w:sz w:val="22"/>
          <w:szCs w:val="22"/>
          <w:lang w:val="en-GB"/>
        </w:rPr>
        <w:t xml:space="preserve"> </w:t>
      </w:r>
      <w:proofErr w:type="spellStart"/>
      <w:r w:rsidRPr="00CC7525">
        <w:rPr>
          <w:sz w:val="22"/>
          <w:szCs w:val="22"/>
          <w:lang w:val="en-GB"/>
        </w:rPr>
        <w:t>atliktus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nenustatęs</w:t>
      </w:r>
      <w:proofErr w:type="spellEnd"/>
      <w:r w:rsidRPr="00CC7525">
        <w:rPr>
          <w:sz w:val="22"/>
          <w:szCs w:val="22"/>
          <w:lang w:val="en-GB"/>
        </w:rPr>
        <w:t xml:space="preserve"> </w:t>
      </w:r>
      <w:proofErr w:type="spellStart"/>
      <w:r w:rsidRPr="00CC7525">
        <w:rPr>
          <w:sz w:val="22"/>
          <w:szCs w:val="22"/>
          <w:lang w:val="en-GB"/>
        </w:rPr>
        <w:t>trūkumų</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juos</w:t>
      </w:r>
      <w:proofErr w:type="spellEnd"/>
      <w:r w:rsidRPr="00CC7525">
        <w:rPr>
          <w:sz w:val="22"/>
          <w:szCs w:val="22"/>
          <w:lang w:val="en-GB"/>
        </w:rPr>
        <w:t xml:space="preserve"> </w:t>
      </w:r>
      <w:proofErr w:type="spellStart"/>
      <w:r w:rsidRPr="00CC7525">
        <w:rPr>
          <w:sz w:val="22"/>
          <w:szCs w:val="22"/>
          <w:lang w:val="en-GB"/>
        </w:rPr>
        <w:t>pašalinus</w:t>
      </w:r>
      <w:proofErr w:type="spellEnd"/>
      <w:r w:rsidRPr="00CC7525">
        <w:rPr>
          <w:sz w:val="22"/>
          <w:szCs w:val="22"/>
          <w:lang w:val="en-GB"/>
        </w:rPr>
        <w:t xml:space="preserve"> per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nustatytą</w:t>
      </w:r>
      <w:proofErr w:type="spellEnd"/>
      <w:r w:rsidRPr="00CC7525">
        <w:rPr>
          <w:sz w:val="22"/>
          <w:szCs w:val="22"/>
          <w:lang w:val="en-GB"/>
        </w:rPr>
        <w:t xml:space="preserve"> </w:t>
      </w:r>
      <w:proofErr w:type="spellStart"/>
      <w:r w:rsidRPr="00CC7525">
        <w:rPr>
          <w:sz w:val="22"/>
          <w:szCs w:val="22"/>
          <w:lang w:val="en-GB"/>
        </w:rPr>
        <w:t>protingą</w:t>
      </w:r>
      <w:proofErr w:type="spellEnd"/>
      <w:r w:rsidRPr="00CC7525">
        <w:rPr>
          <w:sz w:val="22"/>
          <w:szCs w:val="22"/>
          <w:lang w:val="en-GB"/>
        </w:rPr>
        <w:t xml:space="preserve"> </w:t>
      </w:r>
      <w:proofErr w:type="spellStart"/>
      <w:r w:rsidRPr="00CC7525">
        <w:rPr>
          <w:sz w:val="22"/>
          <w:szCs w:val="22"/>
          <w:lang w:val="en-GB"/>
        </w:rPr>
        <w:t>terminą</w:t>
      </w:r>
      <w:proofErr w:type="spellEnd"/>
      <w:r w:rsidRPr="00CC7525">
        <w:rPr>
          <w:sz w:val="22"/>
          <w:szCs w:val="22"/>
          <w:lang w:val="en-GB"/>
        </w:rPr>
        <w:t xml:space="preserve">, </w:t>
      </w:r>
      <w:proofErr w:type="spellStart"/>
      <w:r w:rsidRPr="00CC7525">
        <w:rPr>
          <w:sz w:val="22"/>
          <w:szCs w:val="22"/>
          <w:lang w:val="en-GB"/>
        </w:rPr>
        <w:t>priimti</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w:t>
      </w:r>
      <w:proofErr w:type="spellStart"/>
      <w:r w:rsidRPr="00CC7525">
        <w:rPr>
          <w:sz w:val="22"/>
          <w:szCs w:val="22"/>
          <w:lang w:val="en-GB"/>
        </w:rPr>
        <w:t>atliktų</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perdavimo</w:t>
      </w:r>
      <w:proofErr w:type="spellEnd"/>
      <w:r w:rsidRPr="00CC7525">
        <w:rPr>
          <w:sz w:val="22"/>
          <w:szCs w:val="22"/>
          <w:lang w:val="en-GB"/>
        </w:rPr>
        <w:t xml:space="preserve">- </w:t>
      </w:r>
      <w:proofErr w:type="spellStart"/>
      <w:r w:rsidRPr="00CC7525">
        <w:rPr>
          <w:sz w:val="22"/>
          <w:szCs w:val="22"/>
          <w:lang w:val="en-GB"/>
        </w:rPr>
        <w:t>priėmimo</w:t>
      </w:r>
      <w:proofErr w:type="spellEnd"/>
      <w:r w:rsidRPr="00CC7525">
        <w:rPr>
          <w:sz w:val="22"/>
          <w:szCs w:val="22"/>
          <w:lang w:val="en-GB"/>
        </w:rPr>
        <w:t xml:space="preserve"> </w:t>
      </w:r>
      <w:proofErr w:type="spellStart"/>
      <w:r w:rsidRPr="00CC7525">
        <w:rPr>
          <w:sz w:val="22"/>
          <w:szCs w:val="22"/>
          <w:lang w:val="en-GB"/>
        </w:rPr>
        <w:t>aktą</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atliktus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
    <w:p w14:paraId="437320B0" w14:textId="53854734" w:rsidR="000177D7" w:rsidRPr="00CC7525" w:rsidRDefault="000177D7" w:rsidP="000177D7">
      <w:pPr>
        <w:ind w:firstLine="567"/>
        <w:rPr>
          <w:sz w:val="22"/>
          <w:szCs w:val="22"/>
          <w:lang w:val="en-GB"/>
        </w:rPr>
      </w:pPr>
      <w:r w:rsidRPr="00CC7525">
        <w:rPr>
          <w:sz w:val="22"/>
          <w:szCs w:val="22"/>
          <w:lang w:val="en-GB"/>
        </w:rPr>
        <w:t xml:space="preserve">4.2.9. </w:t>
      </w:r>
      <w:proofErr w:type="spellStart"/>
      <w:r w:rsidRPr="00CC7525">
        <w:rPr>
          <w:sz w:val="22"/>
          <w:szCs w:val="22"/>
          <w:lang w:val="en-GB"/>
        </w:rPr>
        <w:t>sumokėti</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faktiškai</w:t>
      </w:r>
      <w:proofErr w:type="spellEnd"/>
      <w:r w:rsidRPr="00CC7525">
        <w:rPr>
          <w:sz w:val="22"/>
          <w:szCs w:val="22"/>
          <w:lang w:val="en-GB"/>
        </w:rPr>
        <w:t xml:space="preserve">, </w:t>
      </w:r>
      <w:proofErr w:type="spellStart"/>
      <w:r w:rsidRPr="00CC7525">
        <w:rPr>
          <w:sz w:val="22"/>
          <w:szCs w:val="22"/>
          <w:lang w:val="en-GB"/>
        </w:rPr>
        <w:t>kokybiškai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laiku</w:t>
      </w:r>
      <w:proofErr w:type="spellEnd"/>
      <w:r w:rsidRPr="00CC7525">
        <w:rPr>
          <w:sz w:val="22"/>
          <w:szCs w:val="22"/>
          <w:lang w:val="en-GB"/>
        </w:rPr>
        <w:t xml:space="preserve"> </w:t>
      </w:r>
      <w:proofErr w:type="spellStart"/>
      <w:r w:rsidRPr="00CC7525">
        <w:rPr>
          <w:sz w:val="22"/>
          <w:szCs w:val="22"/>
          <w:lang w:val="en-GB"/>
        </w:rPr>
        <w:t>atliktus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2.</w:t>
      </w:r>
      <w:r w:rsidR="00F43CA3">
        <w:rPr>
          <w:sz w:val="22"/>
          <w:szCs w:val="22"/>
          <w:lang w:val="en-GB"/>
        </w:rPr>
        <w:t>16</w:t>
      </w:r>
      <w:r w:rsidRPr="00CC7525">
        <w:rPr>
          <w:sz w:val="22"/>
          <w:szCs w:val="22"/>
          <w:lang w:val="en-GB"/>
        </w:rPr>
        <w:t xml:space="preserve">. </w:t>
      </w:r>
      <w:proofErr w:type="spellStart"/>
      <w:r w:rsidRPr="00CC7525">
        <w:rPr>
          <w:sz w:val="22"/>
          <w:szCs w:val="22"/>
          <w:lang w:val="en-GB"/>
        </w:rPr>
        <w:t>punkte</w:t>
      </w:r>
      <w:proofErr w:type="spellEnd"/>
      <w:r w:rsidRPr="00CC7525">
        <w:rPr>
          <w:sz w:val="22"/>
          <w:szCs w:val="22"/>
          <w:lang w:val="en-GB"/>
        </w:rPr>
        <w:t xml:space="preserve"> </w:t>
      </w:r>
      <w:proofErr w:type="spellStart"/>
      <w:r w:rsidRPr="00CC7525">
        <w:rPr>
          <w:sz w:val="22"/>
          <w:szCs w:val="22"/>
          <w:lang w:val="en-GB"/>
        </w:rPr>
        <w:t>nustatyta</w:t>
      </w:r>
      <w:proofErr w:type="spellEnd"/>
      <w:r w:rsidRPr="00CC7525">
        <w:rPr>
          <w:sz w:val="22"/>
          <w:szCs w:val="22"/>
          <w:lang w:val="en-GB"/>
        </w:rPr>
        <w:t xml:space="preserve"> </w:t>
      </w:r>
      <w:proofErr w:type="spellStart"/>
      <w:r w:rsidRPr="00CC7525">
        <w:rPr>
          <w:sz w:val="22"/>
          <w:szCs w:val="22"/>
          <w:lang w:val="en-GB"/>
        </w:rPr>
        <w:t>tvarka</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terminais</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kuriuos</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atlieka</w:t>
      </w:r>
      <w:proofErr w:type="spellEnd"/>
      <w:r w:rsidRPr="00CC7525">
        <w:rPr>
          <w:sz w:val="22"/>
          <w:szCs w:val="22"/>
          <w:lang w:val="en-GB"/>
        </w:rPr>
        <w:t xml:space="preserve"> </w:t>
      </w:r>
      <w:proofErr w:type="spellStart"/>
      <w:r w:rsidRPr="00CC7525">
        <w:rPr>
          <w:sz w:val="22"/>
          <w:szCs w:val="22"/>
          <w:lang w:val="en-GB"/>
        </w:rPr>
        <w:t>savavališkai</w:t>
      </w:r>
      <w:proofErr w:type="spellEnd"/>
      <w:r w:rsidRPr="00CC7525">
        <w:rPr>
          <w:sz w:val="22"/>
          <w:szCs w:val="22"/>
          <w:lang w:val="en-GB"/>
        </w:rPr>
        <w:t xml:space="preserve">, </w:t>
      </w:r>
      <w:proofErr w:type="spellStart"/>
      <w:r w:rsidRPr="00CC7525">
        <w:rPr>
          <w:sz w:val="22"/>
          <w:szCs w:val="22"/>
          <w:lang w:val="en-GB"/>
        </w:rPr>
        <w:t>nukrypdamas</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sąlygų</w:t>
      </w:r>
      <w:proofErr w:type="spellEnd"/>
      <w:r w:rsidRPr="00CC7525">
        <w:rPr>
          <w:sz w:val="22"/>
          <w:szCs w:val="22"/>
          <w:lang w:val="en-GB"/>
        </w:rPr>
        <w:t xml:space="preserve">, </w:t>
      </w:r>
      <w:proofErr w:type="spellStart"/>
      <w:r w:rsidRPr="00CC7525">
        <w:rPr>
          <w:sz w:val="22"/>
          <w:szCs w:val="22"/>
          <w:lang w:val="en-GB"/>
        </w:rPr>
        <w:t>neatlyginama</w:t>
      </w:r>
      <w:proofErr w:type="spellEnd"/>
      <w:r w:rsidRPr="00CC7525">
        <w:rPr>
          <w:sz w:val="22"/>
          <w:szCs w:val="22"/>
          <w:lang w:val="en-GB"/>
        </w:rPr>
        <w:t>;</w:t>
      </w:r>
    </w:p>
    <w:p w14:paraId="32B9D881" w14:textId="77F9776E" w:rsidR="000177D7" w:rsidRPr="00CC7525" w:rsidRDefault="000177D7" w:rsidP="000177D7">
      <w:pPr>
        <w:ind w:firstLine="567"/>
        <w:rPr>
          <w:sz w:val="22"/>
          <w:szCs w:val="22"/>
          <w:lang w:val="en-GB"/>
        </w:rPr>
      </w:pPr>
      <w:r w:rsidRPr="00CC7525">
        <w:rPr>
          <w:sz w:val="22"/>
          <w:szCs w:val="22"/>
          <w:lang w:val="en-GB"/>
        </w:rPr>
        <w:t xml:space="preserve">4.2.10.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pareikalavus</w:t>
      </w:r>
      <w:proofErr w:type="spellEnd"/>
      <w:r w:rsidRPr="00CC7525">
        <w:rPr>
          <w:sz w:val="22"/>
          <w:szCs w:val="22"/>
          <w:lang w:val="en-GB"/>
        </w:rPr>
        <w:t xml:space="preserve">, </w:t>
      </w:r>
      <w:proofErr w:type="spellStart"/>
      <w:r w:rsidRPr="00CC7525">
        <w:rPr>
          <w:sz w:val="22"/>
          <w:szCs w:val="22"/>
          <w:lang w:val="en-GB"/>
        </w:rPr>
        <w:t>sumokėti</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kiekvieną</w:t>
      </w:r>
      <w:proofErr w:type="spellEnd"/>
      <w:r w:rsidRPr="00CC7525">
        <w:rPr>
          <w:sz w:val="22"/>
          <w:szCs w:val="22"/>
          <w:lang w:val="en-GB"/>
        </w:rPr>
        <w:t xml:space="preserve"> </w:t>
      </w:r>
      <w:proofErr w:type="spellStart"/>
      <w:r w:rsidRPr="00CC7525">
        <w:rPr>
          <w:sz w:val="22"/>
          <w:szCs w:val="22"/>
          <w:lang w:val="en-GB"/>
        </w:rPr>
        <w:t>pavėluotą</w:t>
      </w:r>
      <w:proofErr w:type="spellEnd"/>
      <w:r w:rsidRPr="00CC7525">
        <w:rPr>
          <w:sz w:val="22"/>
          <w:szCs w:val="22"/>
          <w:lang w:val="en-GB"/>
        </w:rPr>
        <w:t xml:space="preserve"> </w:t>
      </w:r>
      <w:proofErr w:type="spellStart"/>
      <w:r w:rsidRPr="00CC7525">
        <w:rPr>
          <w:sz w:val="22"/>
          <w:szCs w:val="22"/>
          <w:lang w:val="en-GB"/>
        </w:rPr>
        <w:t>dieną</w:t>
      </w:r>
      <w:proofErr w:type="spellEnd"/>
      <w:r w:rsidRPr="00CC7525">
        <w:rPr>
          <w:sz w:val="22"/>
          <w:szCs w:val="22"/>
          <w:lang w:val="en-GB"/>
        </w:rPr>
        <w:t xml:space="preserve"> 0,02</w:t>
      </w:r>
      <w:r w:rsidR="00464B6C" w:rsidRPr="00CC7525">
        <w:rPr>
          <w:sz w:val="22"/>
          <w:szCs w:val="22"/>
          <w:lang w:val="en-GB"/>
        </w:rPr>
        <w:t xml:space="preserve"> (</w:t>
      </w:r>
      <w:proofErr w:type="spellStart"/>
      <w:r w:rsidR="00464B6C" w:rsidRPr="00CC7525">
        <w:rPr>
          <w:sz w:val="22"/>
          <w:szCs w:val="22"/>
          <w:lang w:val="en-GB"/>
        </w:rPr>
        <w:t>dviejų</w:t>
      </w:r>
      <w:proofErr w:type="spellEnd"/>
      <w:r w:rsidR="00464B6C" w:rsidRPr="00CC7525">
        <w:rPr>
          <w:sz w:val="22"/>
          <w:szCs w:val="22"/>
          <w:lang w:val="en-GB"/>
        </w:rPr>
        <w:t xml:space="preserve"> </w:t>
      </w:r>
      <w:proofErr w:type="spellStart"/>
      <w:r w:rsidR="00464B6C" w:rsidRPr="00CC7525">
        <w:rPr>
          <w:sz w:val="22"/>
          <w:szCs w:val="22"/>
          <w:lang w:val="en-GB"/>
        </w:rPr>
        <w:t>šimtųjų</w:t>
      </w:r>
      <w:proofErr w:type="spellEnd"/>
      <w:r w:rsidR="00464B6C" w:rsidRPr="00CC7525">
        <w:rPr>
          <w:sz w:val="22"/>
          <w:szCs w:val="22"/>
          <w:lang w:val="en-GB"/>
        </w:rPr>
        <w:t>)</w:t>
      </w:r>
      <w:r w:rsidRPr="00CC7525">
        <w:rPr>
          <w:sz w:val="22"/>
          <w:szCs w:val="22"/>
          <w:lang w:val="en-GB"/>
        </w:rPr>
        <w:t xml:space="preserve"> proc. </w:t>
      </w:r>
      <w:proofErr w:type="spellStart"/>
      <w:r w:rsidRPr="00CC7525">
        <w:rPr>
          <w:sz w:val="22"/>
          <w:szCs w:val="22"/>
          <w:lang w:val="en-GB"/>
        </w:rPr>
        <w:t>dydžio</w:t>
      </w:r>
      <w:proofErr w:type="spellEnd"/>
      <w:r w:rsidRPr="00CC7525">
        <w:rPr>
          <w:sz w:val="22"/>
          <w:szCs w:val="22"/>
          <w:lang w:val="en-GB"/>
        </w:rPr>
        <w:t xml:space="preserve"> </w:t>
      </w:r>
      <w:proofErr w:type="spellStart"/>
      <w:r w:rsidRPr="00CC7525">
        <w:rPr>
          <w:sz w:val="22"/>
          <w:szCs w:val="22"/>
          <w:lang w:val="en-GB"/>
        </w:rPr>
        <w:t>delspinigius</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atitinkamoje</w:t>
      </w:r>
      <w:proofErr w:type="spellEnd"/>
      <w:r w:rsidRPr="00CC7525">
        <w:rPr>
          <w:sz w:val="22"/>
          <w:szCs w:val="22"/>
          <w:lang w:val="en-GB"/>
        </w:rPr>
        <w:t xml:space="preserve"> </w:t>
      </w:r>
      <w:proofErr w:type="spellStart"/>
      <w:r w:rsidRPr="00CC7525">
        <w:rPr>
          <w:sz w:val="22"/>
          <w:szCs w:val="22"/>
          <w:lang w:val="en-GB"/>
        </w:rPr>
        <w:t>sąskaitoje</w:t>
      </w:r>
      <w:proofErr w:type="spellEnd"/>
      <w:r w:rsidRPr="00CC7525">
        <w:rPr>
          <w:sz w:val="22"/>
          <w:szCs w:val="22"/>
          <w:lang w:val="en-GB"/>
        </w:rPr>
        <w:t xml:space="preserve"> </w:t>
      </w:r>
      <w:proofErr w:type="spellStart"/>
      <w:r w:rsidRPr="00CC7525">
        <w:rPr>
          <w:sz w:val="22"/>
          <w:szCs w:val="22"/>
          <w:lang w:val="en-GB"/>
        </w:rPr>
        <w:t>faktūroje</w:t>
      </w:r>
      <w:proofErr w:type="spellEnd"/>
      <w:r w:rsidRPr="00CC7525">
        <w:rPr>
          <w:sz w:val="22"/>
          <w:szCs w:val="22"/>
          <w:lang w:val="en-GB"/>
        </w:rPr>
        <w:t xml:space="preserve"> </w:t>
      </w:r>
      <w:proofErr w:type="spellStart"/>
      <w:r w:rsidRPr="00CC7525">
        <w:rPr>
          <w:sz w:val="22"/>
          <w:szCs w:val="22"/>
          <w:lang w:val="en-GB"/>
        </w:rPr>
        <w:t>nurodytos</w:t>
      </w:r>
      <w:proofErr w:type="spellEnd"/>
      <w:r w:rsidRPr="00CC7525">
        <w:rPr>
          <w:sz w:val="22"/>
          <w:szCs w:val="22"/>
          <w:lang w:val="en-GB"/>
        </w:rPr>
        <w:t xml:space="preserve"> </w:t>
      </w:r>
      <w:proofErr w:type="spellStart"/>
      <w:r w:rsidRPr="00CC7525">
        <w:rPr>
          <w:sz w:val="22"/>
          <w:szCs w:val="22"/>
          <w:lang w:val="en-GB"/>
        </w:rPr>
        <w:t>sumos</w:t>
      </w:r>
      <w:proofErr w:type="spellEnd"/>
      <w:r w:rsidRPr="00CC7525">
        <w:rPr>
          <w:sz w:val="22"/>
          <w:szCs w:val="22"/>
          <w:lang w:val="en-GB"/>
        </w:rPr>
        <w:t xml:space="preserve">, </w:t>
      </w:r>
      <w:proofErr w:type="spellStart"/>
      <w:r w:rsidRPr="00CC7525">
        <w:rPr>
          <w:sz w:val="22"/>
          <w:szCs w:val="22"/>
          <w:lang w:val="en-GB"/>
        </w:rPr>
        <w:t>jei</w:t>
      </w:r>
      <w:proofErr w:type="spellEnd"/>
      <w:r w:rsidRPr="00CC7525">
        <w:rPr>
          <w:sz w:val="22"/>
          <w:szCs w:val="22"/>
          <w:lang w:val="en-GB"/>
        </w:rPr>
        <w:t xml:space="preserve"> </w:t>
      </w:r>
      <w:proofErr w:type="spellStart"/>
      <w:r w:rsidRPr="00CC7525">
        <w:rPr>
          <w:sz w:val="22"/>
          <w:szCs w:val="22"/>
          <w:lang w:val="en-GB"/>
        </w:rPr>
        <w:t>nevykdo</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2.</w:t>
      </w:r>
      <w:r w:rsidR="00F43CA3">
        <w:rPr>
          <w:sz w:val="22"/>
          <w:szCs w:val="22"/>
          <w:lang w:val="en-GB"/>
        </w:rPr>
        <w:t>16</w:t>
      </w:r>
      <w:r w:rsidRPr="00CC7525">
        <w:rPr>
          <w:sz w:val="22"/>
          <w:szCs w:val="22"/>
          <w:lang w:val="en-GB"/>
        </w:rPr>
        <w:t xml:space="preserve">. </w:t>
      </w:r>
      <w:proofErr w:type="spellStart"/>
      <w:r w:rsidRPr="00CC7525">
        <w:rPr>
          <w:sz w:val="22"/>
          <w:szCs w:val="22"/>
          <w:lang w:val="en-GB"/>
        </w:rPr>
        <w:t>punkte</w:t>
      </w:r>
      <w:proofErr w:type="spellEnd"/>
      <w:r w:rsidRPr="00CC7525">
        <w:rPr>
          <w:sz w:val="22"/>
          <w:szCs w:val="22"/>
          <w:lang w:val="en-GB"/>
        </w:rPr>
        <w:t xml:space="preserve"> </w:t>
      </w:r>
      <w:proofErr w:type="spellStart"/>
      <w:r w:rsidRPr="00CC7525">
        <w:rPr>
          <w:sz w:val="22"/>
          <w:szCs w:val="22"/>
          <w:lang w:val="en-GB"/>
        </w:rPr>
        <w:t>nustatytų</w:t>
      </w:r>
      <w:proofErr w:type="spellEnd"/>
      <w:r w:rsidRPr="00CC7525">
        <w:rPr>
          <w:sz w:val="22"/>
          <w:szCs w:val="22"/>
          <w:lang w:val="en-GB"/>
        </w:rPr>
        <w:t xml:space="preserve"> </w:t>
      </w:r>
      <w:proofErr w:type="spellStart"/>
      <w:r w:rsidRPr="00CC7525">
        <w:rPr>
          <w:sz w:val="22"/>
          <w:szCs w:val="22"/>
          <w:lang w:val="en-GB"/>
        </w:rPr>
        <w:t>reikalavimų</w:t>
      </w:r>
      <w:proofErr w:type="spellEnd"/>
      <w:r w:rsidRPr="00CC7525">
        <w:rPr>
          <w:sz w:val="22"/>
          <w:szCs w:val="22"/>
          <w:lang w:val="en-GB"/>
        </w:rPr>
        <w:t>;</w:t>
      </w:r>
    </w:p>
    <w:p w14:paraId="1EB39B2A" w14:textId="77777777" w:rsidR="000177D7" w:rsidRDefault="000177D7" w:rsidP="000177D7">
      <w:pPr>
        <w:ind w:firstLine="567"/>
        <w:rPr>
          <w:b/>
          <w:bCs/>
          <w:sz w:val="22"/>
          <w:szCs w:val="22"/>
          <w:u w:val="single"/>
          <w:lang w:val="en-GB"/>
        </w:rPr>
      </w:pPr>
      <w:r w:rsidRPr="00DB310F">
        <w:rPr>
          <w:b/>
          <w:bCs/>
          <w:sz w:val="22"/>
          <w:szCs w:val="22"/>
          <w:u w:val="single"/>
          <w:lang w:val="en-GB"/>
        </w:rPr>
        <w:t xml:space="preserve">4.3. </w:t>
      </w:r>
      <w:proofErr w:type="spellStart"/>
      <w:r w:rsidRPr="00DB310F">
        <w:rPr>
          <w:b/>
          <w:bCs/>
          <w:sz w:val="22"/>
          <w:szCs w:val="22"/>
          <w:u w:val="single"/>
          <w:lang w:val="en-GB"/>
        </w:rPr>
        <w:t>Rangovas</w:t>
      </w:r>
      <w:proofErr w:type="spellEnd"/>
      <w:r w:rsidRPr="00DB310F">
        <w:rPr>
          <w:b/>
          <w:bCs/>
          <w:sz w:val="22"/>
          <w:szCs w:val="22"/>
          <w:u w:val="single"/>
          <w:lang w:val="en-GB"/>
        </w:rPr>
        <w:t xml:space="preserve"> </w:t>
      </w:r>
      <w:proofErr w:type="spellStart"/>
      <w:r w:rsidRPr="00DB310F">
        <w:rPr>
          <w:b/>
          <w:bCs/>
          <w:sz w:val="22"/>
          <w:szCs w:val="22"/>
          <w:u w:val="single"/>
          <w:lang w:val="en-GB"/>
        </w:rPr>
        <w:t>patvirtina</w:t>
      </w:r>
      <w:proofErr w:type="spellEnd"/>
      <w:r w:rsidRPr="00DB310F">
        <w:rPr>
          <w:b/>
          <w:bCs/>
          <w:sz w:val="22"/>
          <w:szCs w:val="22"/>
          <w:u w:val="single"/>
          <w:lang w:val="en-GB"/>
        </w:rPr>
        <w:t>:</w:t>
      </w:r>
    </w:p>
    <w:p w14:paraId="29C0B12E" w14:textId="18F1B4A4" w:rsidR="00473B1C" w:rsidRPr="00473B1C" w:rsidRDefault="00473B1C" w:rsidP="000177D7">
      <w:pPr>
        <w:ind w:firstLine="567"/>
        <w:rPr>
          <w:b/>
          <w:bCs/>
          <w:sz w:val="22"/>
          <w:szCs w:val="22"/>
          <w:u w:val="single"/>
          <w:lang w:val="en-GB"/>
        </w:rPr>
      </w:pPr>
      <w:r w:rsidRPr="00473B1C">
        <w:rPr>
          <w:sz w:val="22"/>
          <w:szCs w:val="22"/>
          <w:lang w:val="en-GB"/>
        </w:rPr>
        <w:t>4.3.1.</w:t>
      </w:r>
      <w:r w:rsidRPr="00473B1C">
        <w:rPr>
          <w:sz w:val="22"/>
          <w:szCs w:val="22"/>
        </w:rPr>
        <w:t xml:space="preserve"> </w:t>
      </w:r>
      <w:r w:rsidRPr="00473B1C">
        <w:rPr>
          <w:b/>
          <w:bCs/>
          <w:sz w:val="22"/>
          <w:szCs w:val="22"/>
          <w:u w:val="single"/>
        </w:rPr>
        <w:t>neturi teisės pradėti darbų, kol Užsakovui nėra pateikęs galiojančių statinio statybos ir civilinės atsakomybės privalomojo draudimo polisų kopijų bei draudimo įmokų sumokėjimą patvirtinančių dokumentų. Draudimas turi galioti visą sutarties vykdymo laikotarpį iki statinio pripažinimo tinkamu naudoti akto pasirašymo dienos.</w:t>
      </w:r>
    </w:p>
    <w:p w14:paraId="6B546CFA" w14:textId="55FE908A" w:rsidR="000177D7" w:rsidRPr="00CC7525" w:rsidRDefault="000177D7" w:rsidP="000177D7">
      <w:pPr>
        <w:ind w:firstLine="567"/>
        <w:rPr>
          <w:sz w:val="22"/>
          <w:szCs w:val="22"/>
          <w:lang w:val="en-GB"/>
        </w:rPr>
      </w:pPr>
      <w:r w:rsidRPr="00CC7525">
        <w:rPr>
          <w:sz w:val="22"/>
          <w:szCs w:val="22"/>
          <w:lang w:val="en-GB"/>
        </w:rPr>
        <w:t>4.3.</w:t>
      </w:r>
      <w:r w:rsidR="00473B1C">
        <w:rPr>
          <w:sz w:val="22"/>
          <w:szCs w:val="22"/>
          <w:lang w:val="en-GB"/>
        </w:rPr>
        <w:t>2</w:t>
      </w:r>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visus</w:t>
      </w:r>
      <w:proofErr w:type="spellEnd"/>
      <w:r w:rsidRPr="00CC7525">
        <w:rPr>
          <w:sz w:val="22"/>
          <w:szCs w:val="22"/>
          <w:lang w:val="en-GB"/>
        </w:rPr>
        <w:t xml:space="preserve"> </w:t>
      </w:r>
      <w:proofErr w:type="spellStart"/>
      <w:r w:rsidRPr="00CC7525">
        <w:rPr>
          <w:sz w:val="22"/>
          <w:szCs w:val="22"/>
          <w:lang w:val="en-GB"/>
        </w:rPr>
        <w:t>Teisės</w:t>
      </w:r>
      <w:proofErr w:type="spellEnd"/>
      <w:r w:rsidRPr="00CC7525">
        <w:rPr>
          <w:sz w:val="22"/>
          <w:szCs w:val="22"/>
          <w:lang w:val="en-GB"/>
        </w:rPr>
        <w:t xml:space="preserve"> </w:t>
      </w:r>
      <w:proofErr w:type="spellStart"/>
      <w:r w:rsidRPr="00CC7525">
        <w:rPr>
          <w:sz w:val="22"/>
          <w:szCs w:val="22"/>
          <w:lang w:val="en-GB"/>
        </w:rPr>
        <w:t>aktais</w:t>
      </w:r>
      <w:proofErr w:type="spellEnd"/>
      <w:r w:rsidRPr="00CC7525">
        <w:rPr>
          <w:sz w:val="22"/>
          <w:szCs w:val="22"/>
          <w:lang w:val="en-GB"/>
        </w:rPr>
        <w:t xml:space="preserve"> </w:t>
      </w:r>
      <w:proofErr w:type="spellStart"/>
      <w:r w:rsidRPr="00CC7525">
        <w:rPr>
          <w:sz w:val="22"/>
          <w:szCs w:val="22"/>
          <w:lang w:val="en-GB"/>
        </w:rPr>
        <w:t>nustatytus</w:t>
      </w:r>
      <w:proofErr w:type="spellEnd"/>
      <w:r w:rsidRPr="00CC7525">
        <w:rPr>
          <w:sz w:val="22"/>
          <w:szCs w:val="22"/>
          <w:lang w:val="en-GB"/>
        </w:rPr>
        <w:t xml:space="preserve"> </w:t>
      </w:r>
      <w:proofErr w:type="spellStart"/>
      <w:r w:rsidRPr="00CC7525">
        <w:rPr>
          <w:sz w:val="22"/>
          <w:szCs w:val="22"/>
          <w:lang w:val="en-GB"/>
        </w:rPr>
        <w:t>leidimus</w:t>
      </w:r>
      <w:proofErr w:type="spellEnd"/>
      <w:r w:rsidRPr="00CC7525">
        <w:rPr>
          <w:sz w:val="22"/>
          <w:szCs w:val="22"/>
          <w:lang w:val="en-GB"/>
        </w:rPr>
        <w:t xml:space="preserve">, </w:t>
      </w:r>
      <w:proofErr w:type="spellStart"/>
      <w:r w:rsidRPr="00CC7525">
        <w:rPr>
          <w:sz w:val="22"/>
          <w:szCs w:val="22"/>
          <w:lang w:val="en-GB"/>
        </w:rPr>
        <w:t>licencijas</w:t>
      </w:r>
      <w:proofErr w:type="spellEnd"/>
      <w:r w:rsidRPr="00CC7525">
        <w:rPr>
          <w:sz w:val="22"/>
          <w:szCs w:val="22"/>
          <w:lang w:val="en-GB"/>
        </w:rPr>
        <w:t xml:space="preserve">, </w:t>
      </w:r>
      <w:proofErr w:type="spellStart"/>
      <w:r w:rsidRPr="00CC7525">
        <w:rPr>
          <w:sz w:val="22"/>
          <w:szCs w:val="22"/>
          <w:lang w:val="en-GB"/>
        </w:rPr>
        <w:t>darbuotojus</w:t>
      </w:r>
      <w:proofErr w:type="spellEnd"/>
      <w:r w:rsidRPr="00CC7525">
        <w:rPr>
          <w:sz w:val="22"/>
          <w:szCs w:val="22"/>
          <w:lang w:val="en-GB"/>
        </w:rPr>
        <w:t xml:space="preserve">, </w:t>
      </w:r>
      <w:proofErr w:type="spellStart"/>
      <w:r w:rsidRPr="00CC7525">
        <w:rPr>
          <w:sz w:val="22"/>
          <w:szCs w:val="22"/>
          <w:lang w:val="en-GB"/>
        </w:rPr>
        <w:t>organizacines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technines</w:t>
      </w:r>
      <w:proofErr w:type="spellEnd"/>
      <w:r w:rsidRPr="00CC7525">
        <w:rPr>
          <w:sz w:val="22"/>
          <w:szCs w:val="22"/>
          <w:lang w:val="en-GB"/>
        </w:rPr>
        <w:t xml:space="preserve"> </w:t>
      </w:r>
      <w:proofErr w:type="spellStart"/>
      <w:r w:rsidRPr="00CC7525">
        <w:rPr>
          <w:sz w:val="22"/>
          <w:szCs w:val="22"/>
          <w:lang w:val="en-GB"/>
        </w:rPr>
        <w:t>priemones</w:t>
      </w:r>
      <w:proofErr w:type="spellEnd"/>
      <w:r w:rsidRPr="00CC7525">
        <w:rPr>
          <w:sz w:val="22"/>
          <w:szCs w:val="22"/>
          <w:lang w:val="en-GB"/>
        </w:rPr>
        <w:t xml:space="preserve">, </w:t>
      </w:r>
      <w:proofErr w:type="spellStart"/>
      <w:r w:rsidRPr="00CC7525">
        <w:rPr>
          <w:sz w:val="22"/>
          <w:szCs w:val="22"/>
          <w:lang w:val="en-GB"/>
        </w:rPr>
        <w:t>reikalingas</w:t>
      </w:r>
      <w:proofErr w:type="spellEnd"/>
      <w:r w:rsidRPr="00CC7525">
        <w:rPr>
          <w:sz w:val="22"/>
          <w:szCs w:val="22"/>
          <w:lang w:val="en-GB"/>
        </w:rPr>
        <w:t xml:space="preserve"> </w:t>
      </w:r>
      <w:proofErr w:type="spellStart"/>
      <w:r w:rsidRPr="00CC7525">
        <w:rPr>
          <w:sz w:val="22"/>
          <w:szCs w:val="22"/>
          <w:lang w:val="en-GB"/>
        </w:rPr>
        <w:t>Darbams</w:t>
      </w:r>
      <w:proofErr w:type="spellEnd"/>
      <w:r w:rsidRPr="00CC7525">
        <w:rPr>
          <w:sz w:val="22"/>
          <w:szCs w:val="22"/>
          <w:lang w:val="en-GB"/>
        </w:rPr>
        <w:t xml:space="preserve"> </w:t>
      </w:r>
      <w:proofErr w:type="spellStart"/>
      <w:r w:rsidRPr="00CC7525">
        <w:rPr>
          <w:sz w:val="22"/>
          <w:szCs w:val="22"/>
          <w:lang w:val="en-GB"/>
        </w:rPr>
        <w:t>atlikti</w:t>
      </w:r>
      <w:proofErr w:type="spellEnd"/>
      <w:r w:rsidRPr="00CC7525">
        <w:rPr>
          <w:sz w:val="22"/>
          <w:szCs w:val="22"/>
          <w:lang w:val="en-GB"/>
        </w:rPr>
        <w:t>;</w:t>
      </w:r>
    </w:p>
    <w:p w14:paraId="20E5A10B" w14:textId="55D59A69" w:rsidR="000177D7" w:rsidRPr="00CC7525" w:rsidRDefault="000177D7" w:rsidP="000177D7">
      <w:pPr>
        <w:ind w:firstLine="567"/>
        <w:rPr>
          <w:sz w:val="22"/>
          <w:szCs w:val="22"/>
          <w:lang w:val="en-GB"/>
        </w:rPr>
      </w:pPr>
      <w:r w:rsidRPr="00CC7525">
        <w:rPr>
          <w:sz w:val="22"/>
          <w:szCs w:val="22"/>
          <w:lang w:val="en-GB"/>
        </w:rPr>
        <w:t>4.3.</w:t>
      </w:r>
      <w:r w:rsidR="00473B1C">
        <w:rPr>
          <w:sz w:val="22"/>
          <w:szCs w:val="22"/>
          <w:lang w:val="en-GB"/>
        </w:rPr>
        <w:t>3</w:t>
      </w:r>
      <w:r w:rsidRPr="00CC7525">
        <w:rPr>
          <w:sz w:val="22"/>
          <w:szCs w:val="22"/>
          <w:lang w:val="en-GB"/>
        </w:rPr>
        <w:t xml:space="preserve">.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atsakingas</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visus</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rezultato</w:t>
      </w:r>
      <w:proofErr w:type="spellEnd"/>
      <w:r w:rsidRPr="00CC7525">
        <w:rPr>
          <w:sz w:val="22"/>
          <w:szCs w:val="22"/>
          <w:lang w:val="en-GB"/>
        </w:rPr>
        <w:t xml:space="preserve"> </w:t>
      </w:r>
      <w:proofErr w:type="spellStart"/>
      <w:r w:rsidRPr="00CC7525">
        <w:rPr>
          <w:sz w:val="22"/>
          <w:szCs w:val="22"/>
          <w:lang w:val="en-GB"/>
        </w:rPr>
        <w:t>trūkumus</w:t>
      </w:r>
      <w:proofErr w:type="spellEnd"/>
      <w:r w:rsidRPr="00CC7525">
        <w:rPr>
          <w:sz w:val="22"/>
          <w:szCs w:val="22"/>
          <w:lang w:val="en-GB"/>
        </w:rPr>
        <w:t xml:space="preserve"> </w:t>
      </w:r>
      <w:proofErr w:type="spellStart"/>
      <w:r w:rsidRPr="00CC7525">
        <w:rPr>
          <w:sz w:val="22"/>
          <w:szCs w:val="22"/>
          <w:lang w:val="en-GB"/>
        </w:rPr>
        <w:t>nepriklausomai</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to,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jie</w:t>
      </w:r>
      <w:proofErr w:type="spellEnd"/>
      <w:r w:rsidRPr="00CC7525">
        <w:rPr>
          <w:sz w:val="22"/>
          <w:szCs w:val="22"/>
          <w:lang w:val="en-GB"/>
        </w:rPr>
        <w:t xml:space="preserve"> </w:t>
      </w:r>
      <w:proofErr w:type="spellStart"/>
      <w:r w:rsidRPr="00CC7525">
        <w:rPr>
          <w:sz w:val="22"/>
          <w:szCs w:val="22"/>
          <w:lang w:val="en-GB"/>
        </w:rPr>
        <w:t>buvo</w:t>
      </w:r>
      <w:proofErr w:type="spellEnd"/>
      <w:r w:rsidRPr="00CC7525">
        <w:rPr>
          <w:sz w:val="22"/>
          <w:szCs w:val="22"/>
          <w:lang w:val="en-GB"/>
        </w:rPr>
        <w:t xml:space="preserve"> </w:t>
      </w:r>
      <w:proofErr w:type="spellStart"/>
      <w:r w:rsidRPr="00CC7525">
        <w:rPr>
          <w:sz w:val="22"/>
          <w:szCs w:val="22"/>
          <w:lang w:val="en-GB"/>
        </w:rPr>
        <w:t>nurodyti</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perdavimo</w:t>
      </w:r>
      <w:proofErr w:type="spellEnd"/>
      <w:r w:rsidRPr="00CC7525">
        <w:rPr>
          <w:sz w:val="22"/>
          <w:szCs w:val="22"/>
          <w:lang w:val="en-GB"/>
        </w:rPr>
        <w:t xml:space="preserve"> – </w:t>
      </w:r>
      <w:proofErr w:type="spellStart"/>
      <w:r w:rsidRPr="00CC7525">
        <w:rPr>
          <w:sz w:val="22"/>
          <w:szCs w:val="22"/>
          <w:lang w:val="en-GB"/>
        </w:rPr>
        <w:t>priėmimo</w:t>
      </w:r>
      <w:proofErr w:type="spellEnd"/>
      <w:r w:rsidRPr="00CC7525">
        <w:rPr>
          <w:sz w:val="22"/>
          <w:szCs w:val="22"/>
          <w:lang w:val="en-GB"/>
        </w:rPr>
        <w:t xml:space="preserve"> </w:t>
      </w:r>
      <w:proofErr w:type="spellStart"/>
      <w:r w:rsidRPr="00CC7525">
        <w:rPr>
          <w:sz w:val="22"/>
          <w:szCs w:val="22"/>
          <w:lang w:val="en-GB"/>
        </w:rPr>
        <w:t>akte</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ne (t. y. </w:t>
      </w:r>
      <w:proofErr w:type="spellStart"/>
      <w:r w:rsidRPr="00CC7525">
        <w:rPr>
          <w:sz w:val="22"/>
          <w:szCs w:val="22"/>
          <w:lang w:val="en-GB"/>
        </w:rPr>
        <w:t>tiek</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akivaizdžius</w:t>
      </w:r>
      <w:proofErr w:type="spellEnd"/>
      <w:r w:rsidRPr="00CC7525">
        <w:rPr>
          <w:sz w:val="22"/>
          <w:szCs w:val="22"/>
          <w:lang w:val="en-GB"/>
        </w:rPr>
        <w:t xml:space="preserve">, </w:t>
      </w:r>
      <w:proofErr w:type="spellStart"/>
      <w:r w:rsidRPr="00CC7525">
        <w:rPr>
          <w:sz w:val="22"/>
          <w:szCs w:val="22"/>
          <w:lang w:val="en-GB"/>
        </w:rPr>
        <w:t>tiek</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paslėptus</w:t>
      </w:r>
      <w:proofErr w:type="spellEnd"/>
      <w:r w:rsidRPr="00CC7525">
        <w:rPr>
          <w:sz w:val="22"/>
          <w:szCs w:val="22"/>
          <w:lang w:val="en-GB"/>
        </w:rPr>
        <w:t xml:space="preserve"> </w:t>
      </w:r>
      <w:proofErr w:type="spellStart"/>
      <w:r w:rsidRPr="00CC7525">
        <w:rPr>
          <w:sz w:val="22"/>
          <w:szCs w:val="22"/>
          <w:lang w:val="en-GB"/>
        </w:rPr>
        <w:t>trūkumus</w:t>
      </w:r>
      <w:proofErr w:type="spellEnd"/>
      <w:r w:rsidRPr="00CC7525">
        <w:rPr>
          <w:sz w:val="22"/>
          <w:szCs w:val="22"/>
          <w:lang w:val="en-GB"/>
        </w:rPr>
        <w:t>).</w:t>
      </w:r>
    </w:p>
    <w:p w14:paraId="245FDDF7" w14:textId="77777777" w:rsidR="000177D7" w:rsidRPr="00CC7525" w:rsidRDefault="000177D7" w:rsidP="000177D7">
      <w:pPr>
        <w:ind w:firstLine="567"/>
        <w:rPr>
          <w:sz w:val="22"/>
          <w:szCs w:val="22"/>
          <w:lang w:val="en-GB"/>
        </w:rPr>
      </w:pPr>
      <w:r w:rsidRPr="00CC7525">
        <w:rPr>
          <w:sz w:val="22"/>
          <w:szCs w:val="22"/>
          <w:lang w:val="en-GB"/>
        </w:rPr>
        <w:t xml:space="preserve">4.4.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įsipareigoja</w:t>
      </w:r>
      <w:proofErr w:type="spellEnd"/>
      <w:r w:rsidRPr="00CC7525">
        <w:rPr>
          <w:sz w:val="22"/>
          <w:szCs w:val="22"/>
          <w:lang w:val="en-GB"/>
        </w:rPr>
        <w:t>:</w:t>
      </w:r>
    </w:p>
    <w:p w14:paraId="0CD324B3" w14:textId="77777777" w:rsidR="000177D7" w:rsidRPr="00CC7525" w:rsidRDefault="000177D7" w:rsidP="000177D7">
      <w:pPr>
        <w:ind w:firstLine="567"/>
        <w:rPr>
          <w:sz w:val="22"/>
          <w:szCs w:val="22"/>
          <w:lang w:val="en-GB"/>
        </w:rPr>
      </w:pPr>
      <w:r w:rsidRPr="00CC7525">
        <w:rPr>
          <w:sz w:val="22"/>
          <w:szCs w:val="22"/>
          <w:lang w:val="en-GB"/>
        </w:rPr>
        <w:t xml:space="preserve">4.4.1. </w:t>
      </w:r>
      <w:proofErr w:type="spellStart"/>
      <w:r w:rsidRPr="00CC7525">
        <w:rPr>
          <w:sz w:val="22"/>
          <w:szCs w:val="22"/>
          <w:lang w:val="en-GB"/>
        </w:rPr>
        <w:t>laiku</w:t>
      </w:r>
      <w:proofErr w:type="spellEnd"/>
      <w:r w:rsidRPr="00CC7525">
        <w:rPr>
          <w:sz w:val="22"/>
          <w:szCs w:val="22"/>
          <w:lang w:val="en-GB"/>
        </w:rPr>
        <w:t xml:space="preserve"> </w:t>
      </w:r>
      <w:proofErr w:type="spellStart"/>
      <w:r w:rsidRPr="00CC7525">
        <w:rPr>
          <w:sz w:val="22"/>
          <w:szCs w:val="22"/>
          <w:lang w:val="en-GB"/>
        </w:rPr>
        <w:t>pradėti</w:t>
      </w:r>
      <w:proofErr w:type="spellEnd"/>
      <w:r w:rsidRPr="00CC7525">
        <w:rPr>
          <w:sz w:val="22"/>
          <w:szCs w:val="22"/>
          <w:lang w:val="en-GB"/>
        </w:rPr>
        <w:t xml:space="preserve">, </w:t>
      </w:r>
      <w:proofErr w:type="spellStart"/>
      <w:r w:rsidRPr="00CC7525">
        <w:rPr>
          <w:sz w:val="22"/>
          <w:szCs w:val="22"/>
          <w:lang w:val="en-GB"/>
        </w:rPr>
        <w:t>kokybiškai</w:t>
      </w:r>
      <w:proofErr w:type="spellEnd"/>
      <w:r w:rsidRPr="00CC7525">
        <w:rPr>
          <w:sz w:val="22"/>
          <w:szCs w:val="22"/>
          <w:lang w:val="en-GB"/>
        </w:rPr>
        <w:t xml:space="preserve">, </w:t>
      </w:r>
      <w:proofErr w:type="spellStart"/>
      <w:r w:rsidRPr="00CC7525">
        <w:rPr>
          <w:sz w:val="22"/>
          <w:szCs w:val="22"/>
          <w:lang w:val="en-GB"/>
        </w:rPr>
        <w:t>nustatytais</w:t>
      </w:r>
      <w:proofErr w:type="spellEnd"/>
      <w:r w:rsidRPr="00CC7525">
        <w:rPr>
          <w:sz w:val="22"/>
          <w:szCs w:val="22"/>
          <w:lang w:val="en-GB"/>
        </w:rPr>
        <w:t xml:space="preserve"> </w:t>
      </w:r>
      <w:proofErr w:type="spellStart"/>
      <w:r w:rsidRPr="00CC7525">
        <w:rPr>
          <w:sz w:val="22"/>
          <w:szCs w:val="22"/>
          <w:lang w:val="en-GB"/>
        </w:rPr>
        <w:t>terminais</w:t>
      </w:r>
      <w:proofErr w:type="spellEnd"/>
      <w:r w:rsidRPr="00CC7525">
        <w:rPr>
          <w:sz w:val="22"/>
          <w:szCs w:val="22"/>
          <w:lang w:val="en-GB"/>
        </w:rPr>
        <w:t xml:space="preserve"> </w:t>
      </w:r>
      <w:proofErr w:type="spellStart"/>
      <w:r w:rsidRPr="00CC7525">
        <w:rPr>
          <w:sz w:val="22"/>
          <w:szCs w:val="22"/>
          <w:lang w:val="en-GB"/>
        </w:rPr>
        <w:t>atlikti</w:t>
      </w:r>
      <w:proofErr w:type="spellEnd"/>
      <w:r w:rsidRPr="00CC7525">
        <w:rPr>
          <w:sz w:val="22"/>
          <w:szCs w:val="22"/>
          <w:lang w:val="en-GB"/>
        </w:rPr>
        <w:t xml:space="preserve">, </w:t>
      </w:r>
      <w:proofErr w:type="spellStart"/>
      <w:r w:rsidRPr="00CC7525">
        <w:rPr>
          <w:sz w:val="22"/>
          <w:szCs w:val="22"/>
          <w:lang w:val="en-GB"/>
        </w:rPr>
        <w:t>užbaigti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nustatyta</w:t>
      </w:r>
      <w:proofErr w:type="spellEnd"/>
      <w:r w:rsidRPr="00CC7525">
        <w:rPr>
          <w:sz w:val="22"/>
          <w:szCs w:val="22"/>
          <w:lang w:val="en-GB"/>
        </w:rPr>
        <w:t xml:space="preserve"> </w:t>
      </w:r>
      <w:proofErr w:type="spellStart"/>
      <w:r w:rsidRPr="00CC7525">
        <w:rPr>
          <w:sz w:val="22"/>
          <w:szCs w:val="22"/>
          <w:lang w:val="en-GB"/>
        </w:rPr>
        <w:t>tvarka</w:t>
      </w:r>
      <w:proofErr w:type="spellEnd"/>
      <w:r w:rsidRPr="00CC7525">
        <w:rPr>
          <w:sz w:val="22"/>
          <w:szCs w:val="22"/>
          <w:lang w:val="en-GB"/>
        </w:rPr>
        <w:t xml:space="preserve"> </w:t>
      </w:r>
      <w:proofErr w:type="spellStart"/>
      <w:r w:rsidRPr="00CC7525">
        <w:rPr>
          <w:sz w:val="22"/>
          <w:szCs w:val="22"/>
          <w:lang w:val="en-GB"/>
        </w:rPr>
        <w:t>perduoti</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visus</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nurodytus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sąskaita</w:t>
      </w:r>
      <w:proofErr w:type="spellEnd"/>
      <w:r w:rsidRPr="00CC7525">
        <w:rPr>
          <w:sz w:val="22"/>
          <w:szCs w:val="22"/>
          <w:lang w:val="en-GB"/>
        </w:rPr>
        <w:t xml:space="preserve"> </w:t>
      </w:r>
      <w:proofErr w:type="spellStart"/>
      <w:r w:rsidRPr="00CC7525">
        <w:rPr>
          <w:sz w:val="22"/>
          <w:szCs w:val="22"/>
          <w:lang w:val="en-GB"/>
        </w:rPr>
        <w:t>ištaisyti</w:t>
      </w:r>
      <w:proofErr w:type="spellEnd"/>
      <w:r w:rsidRPr="00CC7525">
        <w:rPr>
          <w:sz w:val="22"/>
          <w:szCs w:val="22"/>
          <w:lang w:val="en-GB"/>
        </w:rPr>
        <w:t xml:space="preserve"> </w:t>
      </w:r>
      <w:proofErr w:type="spellStart"/>
      <w:r w:rsidRPr="00CC7525">
        <w:rPr>
          <w:sz w:val="22"/>
          <w:szCs w:val="22"/>
          <w:lang w:val="en-GB"/>
        </w:rPr>
        <w:t>defektus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trūkumus</w:t>
      </w:r>
      <w:proofErr w:type="spellEnd"/>
      <w:r w:rsidRPr="00CC7525">
        <w:rPr>
          <w:sz w:val="22"/>
          <w:szCs w:val="22"/>
          <w:lang w:val="en-GB"/>
        </w:rPr>
        <w:t xml:space="preserve">, </w:t>
      </w:r>
      <w:proofErr w:type="spellStart"/>
      <w:r w:rsidRPr="00CC7525">
        <w:rPr>
          <w:sz w:val="22"/>
          <w:szCs w:val="22"/>
          <w:lang w:val="en-GB"/>
        </w:rPr>
        <w:t>nustatytus</w:t>
      </w:r>
      <w:proofErr w:type="spellEnd"/>
      <w:r w:rsidRPr="00CC7525">
        <w:rPr>
          <w:sz w:val="22"/>
          <w:szCs w:val="22"/>
          <w:lang w:val="en-GB"/>
        </w:rPr>
        <w:t xml:space="preserve"> </w:t>
      </w:r>
      <w:proofErr w:type="spellStart"/>
      <w:r w:rsidRPr="00CC7525">
        <w:rPr>
          <w:sz w:val="22"/>
          <w:szCs w:val="22"/>
          <w:lang w:val="en-GB"/>
        </w:rPr>
        <w:t>iki</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perdavimo</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per </w:t>
      </w:r>
      <w:proofErr w:type="spellStart"/>
      <w:r w:rsidRPr="00CC7525">
        <w:rPr>
          <w:sz w:val="22"/>
          <w:szCs w:val="22"/>
          <w:lang w:val="en-GB"/>
        </w:rPr>
        <w:t>garantinį</w:t>
      </w:r>
      <w:proofErr w:type="spellEnd"/>
      <w:r w:rsidRPr="00CC7525">
        <w:rPr>
          <w:sz w:val="22"/>
          <w:szCs w:val="22"/>
          <w:lang w:val="en-GB"/>
        </w:rPr>
        <w:t xml:space="preserve"> </w:t>
      </w:r>
      <w:proofErr w:type="spellStart"/>
      <w:r w:rsidRPr="00CC7525">
        <w:rPr>
          <w:sz w:val="22"/>
          <w:szCs w:val="22"/>
          <w:lang w:val="en-GB"/>
        </w:rPr>
        <w:t>laikotarpį</w:t>
      </w:r>
      <w:proofErr w:type="spellEnd"/>
      <w:r w:rsidRPr="00CC7525">
        <w:rPr>
          <w:sz w:val="22"/>
          <w:szCs w:val="22"/>
          <w:lang w:val="en-GB"/>
        </w:rPr>
        <w:t>;</w:t>
      </w:r>
    </w:p>
    <w:p w14:paraId="1B33A3F2" w14:textId="77777777" w:rsidR="000177D7" w:rsidRPr="00CC7525" w:rsidRDefault="000177D7" w:rsidP="000177D7">
      <w:pPr>
        <w:ind w:firstLine="567"/>
        <w:rPr>
          <w:sz w:val="22"/>
          <w:szCs w:val="22"/>
          <w:lang w:val="en-GB"/>
        </w:rPr>
      </w:pPr>
      <w:r w:rsidRPr="00CC7525">
        <w:rPr>
          <w:sz w:val="22"/>
          <w:szCs w:val="22"/>
          <w:lang w:val="en-GB"/>
        </w:rPr>
        <w:t xml:space="preserve">4.4.2. </w:t>
      </w:r>
      <w:proofErr w:type="spellStart"/>
      <w:r w:rsidRPr="00CC7525">
        <w:rPr>
          <w:sz w:val="22"/>
          <w:szCs w:val="22"/>
          <w:lang w:val="en-GB"/>
        </w:rPr>
        <w:t>atliekant</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esant</w:t>
      </w:r>
      <w:proofErr w:type="spellEnd"/>
      <w:r w:rsidRPr="00CC7525">
        <w:rPr>
          <w:sz w:val="22"/>
          <w:szCs w:val="22"/>
          <w:lang w:val="en-GB"/>
        </w:rPr>
        <w:t xml:space="preserve"> </w:t>
      </w:r>
      <w:proofErr w:type="spellStart"/>
      <w:r w:rsidRPr="00CC7525">
        <w:rPr>
          <w:sz w:val="22"/>
          <w:szCs w:val="22"/>
          <w:lang w:val="en-GB"/>
        </w:rPr>
        <w:t>reikalui</w:t>
      </w:r>
      <w:proofErr w:type="spellEnd"/>
      <w:r w:rsidRPr="00CC7525">
        <w:rPr>
          <w:sz w:val="22"/>
          <w:szCs w:val="22"/>
          <w:lang w:val="en-GB"/>
        </w:rPr>
        <w:t xml:space="preserve">,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sąskaita</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jėgomis</w:t>
      </w:r>
      <w:proofErr w:type="spellEnd"/>
      <w:r w:rsidRPr="00CC7525">
        <w:rPr>
          <w:sz w:val="22"/>
          <w:szCs w:val="22"/>
          <w:lang w:val="en-GB"/>
        </w:rPr>
        <w:t xml:space="preserve"> </w:t>
      </w:r>
      <w:proofErr w:type="spellStart"/>
      <w:r w:rsidRPr="00CC7525">
        <w:rPr>
          <w:sz w:val="22"/>
          <w:szCs w:val="22"/>
          <w:lang w:val="en-GB"/>
        </w:rPr>
        <w:t>iš</w:t>
      </w:r>
      <w:proofErr w:type="spellEnd"/>
      <w:r w:rsidRPr="00CC7525">
        <w:rPr>
          <w:sz w:val="22"/>
          <w:szCs w:val="22"/>
          <w:lang w:val="en-GB"/>
        </w:rPr>
        <w:t xml:space="preserve"> </w:t>
      </w:r>
      <w:proofErr w:type="spellStart"/>
      <w:r w:rsidRPr="00CC7525">
        <w:rPr>
          <w:sz w:val="22"/>
          <w:szCs w:val="22"/>
          <w:lang w:val="en-GB"/>
        </w:rPr>
        <w:t>trečiųjų</w:t>
      </w:r>
      <w:proofErr w:type="spellEnd"/>
      <w:r w:rsidRPr="00CC7525">
        <w:rPr>
          <w:sz w:val="22"/>
          <w:szCs w:val="22"/>
          <w:lang w:val="en-GB"/>
        </w:rPr>
        <w:t xml:space="preserve"> </w:t>
      </w:r>
      <w:proofErr w:type="spellStart"/>
      <w:r w:rsidRPr="00CC7525">
        <w:rPr>
          <w:sz w:val="22"/>
          <w:szCs w:val="22"/>
          <w:lang w:val="en-GB"/>
        </w:rPr>
        <w:t>asmenų</w:t>
      </w:r>
      <w:proofErr w:type="spellEnd"/>
      <w:r w:rsidRPr="00CC7525">
        <w:rPr>
          <w:sz w:val="22"/>
          <w:szCs w:val="22"/>
          <w:lang w:val="en-GB"/>
        </w:rPr>
        <w:t xml:space="preserve"> </w:t>
      </w:r>
      <w:proofErr w:type="spellStart"/>
      <w:r w:rsidRPr="00CC7525">
        <w:rPr>
          <w:sz w:val="22"/>
          <w:szCs w:val="22"/>
          <w:lang w:val="en-GB"/>
        </w:rPr>
        <w:t>gauti</w:t>
      </w:r>
      <w:proofErr w:type="spellEnd"/>
      <w:r w:rsidRPr="00CC7525">
        <w:rPr>
          <w:sz w:val="22"/>
          <w:szCs w:val="22"/>
          <w:lang w:val="en-GB"/>
        </w:rPr>
        <w:t xml:space="preserve"> </w:t>
      </w:r>
      <w:proofErr w:type="spellStart"/>
      <w:r w:rsidRPr="00CC7525">
        <w:rPr>
          <w:sz w:val="22"/>
          <w:szCs w:val="22"/>
          <w:lang w:val="en-GB"/>
        </w:rPr>
        <w:t>leidimus</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sutikimus</w:t>
      </w:r>
      <w:proofErr w:type="spellEnd"/>
      <w:r w:rsidRPr="00CC7525">
        <w:rPr>
          <w:sz w:val="22"/>
          <w:szCs w:val="22"/>
          <w:lang w:val="en-GB"/>
        </w:rPr>
        <w:t xml:space="preserve"> </w:t>
      </w:r>
      <w:proofErr w:type="spellStart"/>
      <w:r w:rsidRPr="00CC7525">
        <w:rPr>
          <w:sz w:val="22"/>
          <w:szCs w:val="22"/>
          <w:lang w:val="en-GB"/>
        </w:rPr>
        <w:t>atlikti</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apsauginėse</w:t>
      </w:r>
      <w:proofErr w:type="spellEnd"/>
      <w:r w:rsidRPr="00CC7525">
        <w:rPr>
          <w:sz w:val="22"/>
          <w:szCs w:val="22"/>
          <w:lang w:val="en-GB"/>
        </w:rPr>
        <w:t xml:space="preserve"> </w:t>
      </w:r>
      <w:proofErr w:type="spellStart"/>
      <w:r w:rsidRPr="00CC7525">
        <w:rPr>
          <w:sz w:val="22"/>
          <w:szCs w:val="22"/>
          <w:lang w:val="en-GB"/>
        </w:rPr>
        <w:t>zonose</w:t>
      </w:r>
      <w:proofErr w:type="spellEnd"/>
      <w:r w:rsidRPr="00CC7525">
        <w:rPr>
          <w:sz w:val="22"/>
          <w:szCs w:val="22"/>
          <w:lang w:val="en-GB"/>
        </w:rPr>
        <w:t xml:space="preserve"> (</w:t>
      </w:r>
      <w:proofErr w:type="spellStart"/>
      <w:r w:rsidRPr="00CC7525">
        <w:rPr>
          <w:sz w:val="22"/>
          <w:szCs w:val="22"/>
          <w:lang w:val="en-GB"/>
        </w:rPr>
        <w:t>elektros</w:t>
      </w:r>
      <w:proofErr w:type="spellEnd"/>
      <w:r w:rsidRPr="00CC7525">
        <w:rPr>
          <w:sz w:val="22"/>
          <w:szCs w:val="22"/>
          <w:lang w:val="en-GB"/>
        </w:rPr>
        <w:t xml:space="preserve"> </w:t>
      </w:r>
      <w:proofErr w:type="spellStart"/>
      <w:r w:rsidRPr="00CC7525">
        <w:rPr>
          <w:sz w:val="22"/>
          <w:szCs w:val="22"/>
          <w:lang w:val="en-GB"/>
        </w:rPr>
        <w:t>tinklų</w:t>
      </w:r>
      <w:proofErr w:type="spellEnd"/>
      <w:r w:rsidRPr="00CC7525">
        <w:rPr>
          <w:sz w:val="22"/>
          <w:szCs w:val="22"/>
          <w:lang w:val="en-GB"/>
        </w:rPr>
        <w:t xml:space="preserve">, </w:t>
      </w:r>
      <w:proofErr w:type="spellStart"/>
      <w:r w:rsidRPr="00CC7525">
        <w:rPr>
          <w:sz w:val="22"/>
          <w:szCs w:val="22"/>
          <w:lang w:val="en-GB"/>
        </w:rPr>
        <w:t>ryšių</w:t>
      </w:r>
      <w:proofErr w:type="spellEnd"/>
      <w:r w:rsidRPr="00CC7525">
        <w:rPr>
          <w:sz w:val="22"/>
          <w:szCs w:val="22"/>
          <w:lang w:val="en-GB"/>
        </w:rPr>
        <w:t xml:space="preserve"> </w:t>
      </w:r>
      <w:proofErr w:type="spellStart"/>
      <w:r w:rsidRPr="00CC7525">
        <w:rPr>
          <w:sz w:val="22"/>
          <w:szCs w:val="22"/>
          <w:lang w:val="en-GB"/>
        </w:rPr>
        <w:t>linijų</w:t>
      </w:r>
      <w:proofErr w:type="spellEnd"/>
      <w:r w:rsidRPr="00CC7525">
        <w:rPr>
          <w:sz w:val="22"/>
          <w:szCs w:val="22"/>
          <w:lang w:val="en-GB"/>
        </w:rPr>
        <w:t xml:space="preserve">, </w:t>
      </w:r>
      <w:proofErr w:type="spellStart"/>
      <w:r w:rsidRPr="00CC7525">
        <w:rPr>
          <w:sz w:val="22"/>
          <w:szCs w:val="22"/>
          <w:lang w:val="en-GB"/>
        </w:rPr>
        <w:t>magistralinių</w:t>
      </w:r>
      <w:proofErr w:type="spellEnd"/>
      <w:r w:rsidRPr="00CC7525">
        <w:rPr>
          <w:sz w:val="22"/>
          <w:szCs w:val="22"/>
          <w:lang w:val="en-GB"/>
        </w:rPr>
        <w:t xml:space="preserve"> </w:t>
      </w:r>
      <w:proofErr w:type="spellStart"/>
      <w:r w:rsidRPr="00CC7525">
        <w:rPr>
          <w:sz w:val="22"/>
          <w:szCs w:val="22"/>
          <w:lang w:val="en-GB"/>
        </w:rPr>
        <w:t>vamzdynų</w:t>
      </w:r>
      <w:proofErr w:type="spellEnd"/>
      <w:r w:rsidRPr="00CC7525">
        <w:rPr>
          <w:sz w:val="22"/>
          <w:szCs w:val="22"/>
          <w:lang w:val="en-GB"/>
        </w:rPr>
        <w:t xml:space="preserve">), </w:t>
      </w:r>
      <w:proofErr w:type="spellStart"/>
      <w:r w:rsidRPr="00CC7525">
        <w:rPr>
          <w:sz w:val="22"/>
          <w:szCs w:val="22"/>
          <w:lang w:val="en-GB"/>
        </w:rPr>
        <w:t>nutiestų</w:t>
      </w:r>
      <w:proofErr w:type="spellEnd"/>
      <w:r w:rsidRPr="00CC7525">
        <w:rPr>
          <w:sz w:val="22"/>
          <w:szCs w:val="22"/>
          <w:lang w:val="en-GB"/>
        </w:rPr>
        <w:t xml:space="preserve"> </w:t>
      </w:r>
      <w:proofErr w:type="spellStart"/>
      <w:r w:rsidRPr="00CC7525">
        <w:rPr>
          <w:sz w:val="22"/>
          <w:szCs w:val="22"/>
          <w:lang w:val="en-GB"/>
        </w:rPr>
        <w:t>požeminių</w:t>
      </w:r>
      <w:proofErr w:type="spellEnd"/>
      <w:r w:rsidRPr="00CC7525">
        <w:rPr>
          <w:sz w:val="22"/>
          <w:szCs w:val="22"/>
          <w:lang w:val="en-GB"/>
        </w:rPr>
        <w:t xml:space="preserve"> </w:t>
      </w:r>
      <w:proofErr w:type="spellStart"/>
      <w:r w:rsidRPr="00CC7525">
        <w:rPr>
          <w:sz w:val="22"/>
          <w:szCs w:val="22"/>
          <w:lang w:val="en-GB"/>
        </w:rPr>
        <w:t>komunikacijų</w:t>
      </w:r>
      <w:proofErr w:type="spellEnd"/>
      <w:r w:rsidRPr="00CC7525">
        <w:rPr>
          <w:sz w:val="22"/>
          <w:szCs w:val="22"/>
          <w:lang w:val="en-GB"/>
        </w:rPr>
        <w:t xml:space="preserve"> </w:t>
      </w:r>
      <w:proofErr w:type="spellStart"/>
      <w:r w:rsidRPr="00CC7525">
        <w:rPr>
          <w:sz w:val="22"/>
          <w:szCs w:val="22"/>
          <w:lang w:val="en-GB"/>
        </w:rPr>
        <w:t>vietose</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kt.;</w:t>
      </w:r>
    </w:p>
    <w:p w14:paraId="2725483E" w14:textId="77777777" w:rsidR="000177D7" w:rsidRPr="00CC7525" w:rsidRDefault="000177D7" w:rsidP="000177D7">
      <w:pPr>
        <w:ind w:firstLine="567"/>
        <w:rPr>
          <w:sz w:val="22"/>
          <w:szCs w:val="22"/>
          <w:lang w:val="en-GB"/>
        </w:rPr>
      </w:pPr>
      <w:r w:rsidRPr="00CC7525">
        <w:rPr>
          <w:sz w:val="22"/>
          <w:szCs w:val="22"/>
          <w:lang w:val="en-GB"/>
        </w:rPr>
        <w:t xml:space="preserve">4.4.3. </w:t>
      </w:r>
      <w:proofErr w:type="spellStart"/>
      <w:r w:rsidRPr="00CC7525">
        <w:rPr>
          <w:sz w:val="22"/>
          <w:szCs w:val="22"/>
          <w:lang w:val="en-GB"/>
        </w:rPr>
        <w:t>nedelsiant</w:t>
      </w:r>
      <w:proofErr w:type="spellEnd"/>
      <w:r w:rsidRPr="00CC7525">
        <w:rPr>
          <w:sz w:val="22"/>
          <w:szCs w:val="22"/>
          <w:lang w:val="en-GB"/>
        </w:rPr>
        <w:t xml:space="preserve"> </w:t>
      </w:r>
      <w:proofErr w:type="spellStart"/>
      <w:r w:rsidRPr="00CC7525">
        <w:rPr>
          <w:sz w:val="22"/>
          <w:szCs w:val="22"/>
          <w:lang w:val="en-GB"/>
        </w:rPr>
        <w:t>raštu</w:t>
      </w:r>
      <w:proofErr w:type="spellEnd"/>
      <w:r w:rsidRPr="00CC7525">
        <w:rPr>
          <w:sz w:val="22"/>
          <w:szCs w:val="22"/>
          <w:lang w:val="en-GB"/>
        </w:rPr>
        <w:t xml:space="preserve"> </w:t>
      </w:r>
      <w:proofErr w:type="spellStart"/>
      <w:r w:rsidRPr="00CC7525">
        <w:rPr>
          <w:sz w:val="22"/>
          <w:szCs w:val="22"/>
          <w:lang w:val="en-GB"/>
        </w:rPr>
        <w:t>informuoti</w:t>
      </w:r>
      <w:proofErr w:type="spellEnd"/>
      <w:r w:rsidRPr="00CC7525">
        <w:rPr>
          <w:sz w:val="22"/>
          <w:szCs w:val="22"/>
          <w:lang w:val="en-GB"/>
        </w:rPr>
        <w:t xml:space="preserve"> </w:t>
      </w:r>
      <w:proofErr w:type="spellStart"/>
      <w:r w:rsidRPr="00CC7525">
        <w:rPr>
          <w:sz w:val="22"/>
          <w:szCs w:val="22"/>
          <w:lang w:val="en-GB"/>
        </w:rPr>
        <w:t>Užsakovą</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w:t>
      </w:r>
      <w:proofErr w:type="spellStart"/>
      <w:r w:rsidRPr="00CC7525">
        <w:rPr>
          <w:sz w:val="22"/>
          <w:szCs w:val="22"/>
          <w:lang w:val="en-GB"/>
        </w:rPr>
        <w:t>pastebėtas</w:t>
      </w:r>
      <w:proofErr w:type="spellEnd"/>
      <w:r w:rsidRPr="00CC7525">
        <w:rPr>
          <w:sz w:val="22"/>
          <w:szCs w:val="22"/>
          <w:lang w:val="en-GB"/>
        </w:rPr>
        <w:t xml:space="preserve"> </w:t>
      </w:r>
      <w:proofErr w:type="spellStart"/>
      <w:r w:rsidRPr="00CC7525">
        <w:rPr>
          <w:sz w:val="22"/>
          <w:szCs w:val="22"/>
          <w:lang w:val="en-GB"/>
        </w:rPr>
        <w:t>klaidas</w:t>
      </w:r>
      <w:proofErr w:type="spellEnd"/>
      <w:r w:rsidRPr="00CC7525">
        <w:rPr>
          <w:sz w:val="22"/>
          <w:szCs w:val="22"/>
          <w:lang w:val="en-GB"/>
        </w:rPr>
        <w:t xml:space="preserve">, </w:t>
      </w:r>
      <w:proofErr w:type="spellStart"/>
      <w:r w:rsidRPr="00CC7525">
        <w:rPr>
          <w:sz w:val="22"/>
          <w:szCs w:val="22"/>
          <w:lang w:val="en-GB"/>
        </w:rPr>
        <w:t>netikslumus</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defektus</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reikalavimuose</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teikti</w:t>
      </w:r>
      <w:proofErr w:type="spellEnd"/>
      <w:r w:rsidRPr="00CC7525">
        <w:rPr>
          <w:sz w:val="22"/>
          <w:szCs w:val="22"/>
          <w:lang w:val="en-GB"/>
        </w:rPr>
        <w:t xml:space="preserve"> </w:t>
      </w:r>
      <w:proofErr w:type="spellStart"/>
      <w:r w:rsidRPr="00CC7525">
        <w:rPr>
          <w:sz w:val="22"/>
          <w:szCs w:val="22"/>
          <w:lang w:val="en-GB"/>
        </w:rPr>
        <w:t>siūlymus</w:t>
      </w:r>
      <w:proofErr w:type="spellEnd"/>
      <w:r w:rsidRPr="00CC7525">
        <w:rPr>
          <w:sz w:val="22"/>
          <w:szCs w:val="22"/>
          <w:lang w:val="en-GB"/>
        </w:rPr>
        <w:t xml:space="preserve"> </w:t>
      </w:r>
      <w:proofErr w:type="spellStart"/>
      <w:r w:rsidRPr="00CC7525">
        <w:rPr>
          <w:sz w:val="22"/>
          <w:szCs w:val="22"/>
          <w:lang w:val="en-GB"/>
        </w:rPr>
        <w:t>jiems</w:t>
      </w:r>
      <w:proofErr w:type="spellEnd"/>
      <w:r w:rsidRPr="00CC7525">
        <w:rPr>
          <w:sz w:val="22"/>
          <w:szCs w:val="22"/>
          <w:lang w:val="en-GB"/>
        </w:rPr>
        <w:t xml:space="preserve"> </w:t>
      </w:r>
      <w:proofErr w:type="spellStart"/>
      <w:r w:rsidRPr="00CC7525">
        <w:rPr>
          <w:sz w:val="22"/>
          <w:szCs w:val="22"/>
          <w:lang w:val="en-GB"/>
        </w:rPr>
        <w:t>išvengti</w:t>
      </w:r>
      <w:proofErr w:type="spellEnd"/>
      <w:r w:rsidRPr="00CC7525">
        <w:rPr>
          <w:sz w:val="22"/>
          <w:szCs w:val="22"/>
          <w:lang w:val="en-GB"/>
        </w:rPr>
        <w:t>;</w:t>
      </w:r>
    </w:p>
    <w:p w14:paraId="5C513762" w14:textId="77777777" w:rsidR="000177D7" w:rsidRPr="00CC7525" w:rsidRDefault="000177D7" w:rsidP="000177D7">
      <w:pPr>
        <w:ind w:firstLine="567"/>
        <w:rPr>
          <w:sz w:val="22"/>
          <w:szCs w:val="22"/>
          <w:lang w:val="en-GB"/>
        </w:rPr>
      </w:pPr>
      <w:r w:rsidRPr="00CC7525">
        <w:rPr>
          <w:sz w:val="22"/>
          <w:szCs w:val="22"/>
          <w:lang w:val="en-GB"/>
        </w:rPr>
        <w:t xml:space="preserve">4.4.4. </w:t>
      </w:r>
      <w:proofErr w:type="spellStart"/>
      <w:r w:rsidRPr="00CC7525">
        <w:rPr>
          <w:sz w:val="22"/>
          <w:szCs w:val="22"/>
          <w:lang w:val="en-GB"/>
        </w:rPr>
        <w:t>sudaryti</w:t>
      </w:r>
      <w:proofErr w:type="spellEnd"/>
      <w:r w:rsidRPr="00CC7525">
        <w:rPr>
          <w:sz w:val="22"/>
          <w:szCs w:val="22"/>
          <w:lang w:val="en-GB"/>
        </w:rPr>
        <w:t xml:space="preserve"> </w:t>
      </w:r>
      <w:proofErr w:type="spellStart"/>
      <w:r w:rsidRPr="00CC7525">
        <w:rPr>
          <w:sz w:val="22"/>
          <w:szCs w:val="22"/>
          <w:lang w:val="en-GB"/>
        </w:rPr>
        <w:t>sąlygas</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personalui</w:t>
      </w:r>
      <w:proofErr w:type="spellEnd"/>
      <w:r w:rsidRPr="00CC7525">
        <w:rPr>
          <w:sz w:val="22"/>
          <w:szCs w:val="22"/>
          <w:lang w:val="en-GB"/>
        </w:rPr>
        <w:t xml:space="preserve"> </w:t>
      </w:r>
      <w:proofErr w:type="spellStart"/>
      <w:r w:rsidRPr="00CC7525">
        <w:rPr>
          <w:sz w:val="22"/>
          <w:szCs w:val="22"/>
          <w:lang w:val="en-GB"/>
        </w:rPr>
        <w:t>lankytis</w:t>
      </w:r>
      <w:proofErr w:type="spellEnd"/>
      <w:r w:rsidRPr="00CC7525">
        <w:rPr>
          <w:sz w:val="22"/>
          <w:szCs w:val="22"/>
          <w:lang w:val="en-GB"/>
        </w:rPr>
        <w:t xml:space="preserve"> </w:t>
      </w:r>
      <w:proofErr w:type="spellStart"/>
      <w:r w:rsidRPr="00CC7525">
        <w:rPr>
          <w:sz w:val="22"/>
          <w:szCs w:val="22"/>
          <w:lang w:val="en-GB"/>
        </w:rPr>
        <w:t>Statybvietėje</w:t>
      </w:r>
      <w:proofErr w:type="spellEnd"/>
      <w:r w:rsidRPr="00CC7525">
        <w:rPr>
          <w:sz w:val="22"/>
          <w:szCs w:val="22"/>
          <w:lang w:val="en-GB"/>
        </w:rPr>
        <w:t xml:space="preserve">, </w:t>
      </w:r>
      <w:proofErr w:type="spellStart"/>
      <w:r w:rsidRPr="00CC7525">
        <w:rPr>
          <w:sz w:val="22"/>
          <w:szCs w:val="22"/>
          <w:lang w:val="en-GB"/>
        </w:rPr>
        <w:t>dalyvauti</w:t>
      </w:r>
      <w:proofErr w:type="spellEnd"/>
      <w:r w:rsidRPr="00CC7525">
        <w:rPr>
          <w:sz w:val="22"/>
          <w:szCs w:val="22"/>
          <w:lang w:val="en-GB"/>
        </w:rPr>
        <w:t xml:space="preserve"> </w:t>
      </w:r>
      <w:proofErr w:type="spellStart"/>
      <w:r w:rsidRPr="00CC7525">
        <w:rPr>
          <w:sz w:val="22"/>
          <w:szCs w:val="22"/>
          <w:lang w:val="en-GB"/>
        </w:rPr>
        <w:t>gamybiniuose</w:t>
      </w:r>
      <w:proofErr w:type="spellEnd"/>
      <w:r w:rsidRPr="00CC7525">
        <w:rPr>
          <w:sz w:val="22"/>
          <w:szCs w:val="22"/>
          <w:lang w:val="en-GB"/>
        </w:rPr>
        <w:t xml:space="preserve"> </w:t>
      </w:r>
      <w:proofErr w:type="spellStart"/>
      <w:r w:rsidRPr="00CC7525">
        <w:rPr>
          <w:sz w:val="22"/>
          <w:szCs w:val="22"/>
          <w:lang w:val="en-GB"/>
        </w:rPr>
        <w:t>pasitarimuose</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susipažinti</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visa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dokumentacija</w:t>
      </w:r>
      <w:proofErr w:type="spellEnd"/>
      <w:r w:rsidRPr="00CC7525">
        <w:rPr>
          <w:sz w:val="22"/>
          <w:szCs w:val="22"/>
          <w:lang w:val="en-GB"/>
        </w:rPr>
        <w:t>;</w:t>
      </w:r>
    </w:p>
    <w:p w14:paraId="32C681AB" w14:textId="77777777" w:rsidR="000177D7" w:rsidRPr="00CC7525" w:rsidRDefault="000177D7" w:rsidP="000177D7">
      <w:pPr>
        <w:ind w:firstLine="567"/>
        <w:rPr>
          <w:sz w:val="22"/>
          <w:szCs w:val="22"/>
          <w:lang w:val="en-GB"/>
        </w:rPr>
      </w:pPr>
      <w:r w:rsidRPr="00CC7525">
        <w:rPr>
          <w:sz w:val="22"/>
          <w:szCs w:val="22"/>
          <w:lang w:val="en-GB"/>
        </w:rPr>
        <w:t xml:space="preserve">4.4.5. </w:t>
      </w:r>
      <w:proofErr w:type="spellStart"/>
      <w:r w:rsidRPr="00CC7525">
        <w:rPr>
          <w:sz w:val="22"/>
          <w:szCs w:val="22"/>
          <w:lang w:val="en-GB"/>
        </w:rPr>
        <w:t>užtikrinti</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w:t>
      </w:r>
      <w:proofErr w:type="spellStart"/>
      <w:r w:rsidRPr="00CC7525">
        <w:rPr>
          <w:sz w:val="22"/>
          <w:szCs w:val="22"/>
          <w:lang w:val="en-GB"/>
        </w:rPr>
        <w:t>vykdys</w:t>
      </w:r>
      <w:proofErr w:type="spellEnd"/>
      <w:r w:rsidRPr="00CC7525">
        <w:rPr>
          <w:sz w:val="22"/>
          <w:szCs w:val="22"/>
          <w:lang w:val="en-GB"/>
        </w:rPr>
        <w:t xml:space="preserve"> tik </w:t>
      </w:r>
      <w:proofErr w:type="spellStart"/>
      <w:r w:rsidRPr="00CC7525">
        <w:rPr>
          <w:sz w:val="22"/>
          <w:szCs w:val="22"/>
          <w:lang w:val="en-GB"/>
        </w:rPr>
        <w:t>tokią</w:t>
      </w:r>
      <w:proofErr w:type="spellEnd"/>
      <w:r w:rsidRPr="00CC7525">
        <w:rPr>
          <w:sz w:val="22"/>
          <w:szCs w:val="22"/>
          <w:lang w:val="en-GB"/>
        </w:rPr>
        <w:t xml:space="preserve"> </w:t>
      </w:r>
      <w:proofErr w:type="spellStart"/>
      <w:r w:rsidRPr="00CC7525">
        <w:rPr>
          <w:sz w:val="22"/>
          <w:szCs w:val="22"/>
          <w:lang w:val="en-GB"/>
        </w:rPr>
        <w:t>teisę</w:t>
      </w:r>
      <w:proofErr w:type="spellEnd"/>
      <w:r w:rsidRPr="00CC7525">
        <w:rPr>
          <w:sz w:val="22"/>
          <w:szCs w:val="22"/>
          <w:lang w:val="en-GB"/>
        </w:rPr>
        <w:t xml:space="preserve"> </w:t>
      </w:r>
      <w:proofErr w:type="spellStart"/>
      <w:r w:rsidRPr="00CC7525">
        <w:rPr>
          <w:sz w:val="22"/>
          <w:szCs w:val="22"/>
          <w:lang w:val="en-GB"/>
        </w:rPr>
        <w:t>turintys</w:t>
      </w:r>
      <w:proofErr w:type="spellEnd"/>
      <w:r w:rsidRPr="00CC7525">
        <w:rPr>
          <w:sz w:val="22"/>
          <w:szCs w:val="22"/>
          <w:lang w:val="en-GB"/>
        </w:rPr>
        <w:t xml:space="preserve"> </w:t>
      </w:r>
      <w:proofErr w:type="spellStart"/>
      <w:r w:rsidRPr="00CC7525">
        <w:rPr>
          <w:sz w:val="22"/>
          <w:szCs w:val="22"/>
          <w:lang w:val="en-GB"/>
        </w:rPr>
        <w:t>asmenys</w:t>
      </w:r>
      <w:proofErr w:type="spellEnd"/>
      <w:r w:rsidRPr="00CC7525">
        <w:rPr>
          <w:sz w:val="22"/>
          <w:szCs w:val="22"/>
          <w:lang w:val="en-GB"/>
        </w:rPr>
        <w:t xml:space="preserve">, </w:t>
      </w:r>
      <w:proofErr w:type="spellStart"/>
      <w:r w:rsidRPr="00CC7525">
        <w:rPr>
          <w:sz w:val="22"/>
          <w:szCs w:val="22"/>
          <w:lang w:val="en-GB"/>
        </w:rPr>
        <w:t>tuo</w:t>
      </w:r>
      <w:proofErr w:type="spellEnd"/>
      <w:r w:rsidRPr="00CC7525">
        <w:rPr>
          <w:sz w:val="22"/>
          <w:szCs w:val="22"/>
          <w:lang w:val="en-GB"/>
        </w:rPr>
        <w:t xml:space="preserve"> </w:t>
      </w:r>
      <w:proofErr w:type="spellStart"/>
      <w:r w:rsidRPr="00CC7525">
        <w:rPr>
          <w:sz w:val="22"/>
          <w:szCs w:val="22"/>
          <w:lang w:val="en-GB"/>
        </w:rPr>
        <w:t>atveju</w:t>
      </w:r>
      <w:proofErr w:type="spellEnd"/>
      <w:r w:rsidRPr="00CC7525">
        <w:rPr>
          <w:sz w:val="22"/>
          <w:szCs w:val="22"/>
          <w:lang w:val="en-GB"/>
        </w:rPr>
        <w:t xml:space="preserve">, </w:t>
      </w:r>
      <w:proofErr w:type="spellStart"/>
      <w:r w:rsidRPr="00CC7525">
        <w:rPr>
          <w:sz w:val="22"/>
          <w:szCs w:val="22"/>
          <w:lang w:val="en-GB"/>
        </w:rPr>
        <w:t>jeigu</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kvalifikacija</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teisės</w:t>
      </w:r>
      <w:proofErr w:type="spellEnd"/>
      <w:r w:rsidRPr="00CC7525">
        <w:rPr>
          <w:sz w:val="22"/>
          <w:szCs w:val="22"/>
          <w:lang w:val="en-GB"/>
        </w:rPr>
        <w:t xml:space="preserve"> </w:t>
      </w:r>
      <w:proofErr w:type="spellStart"/>
      <w:r w:rsidRPr="00CC7525">
        <w:rPr>
          <w:sz w:val="22"/>
          <w:szCs w:val="22"/>
          <w:lang w:val="en-GB"/>
        </w:rPr>
        <w:t>verstis</w:t>
      </w:r>
      <w:proofErr w:type="spellEnd"/>
      <w:r w:rsidRPr="00CC7525">
        <w:rPr>
          <w:sz w:val="22"/>
          <w:szCs w:val="22"/>
          <w:lang w:val="en-GB"/>
        </w:rPr>
        <w:t xml:space="preserve"> </w:t>
      </w:r>
      <w:proofErr w:type="spellStart"/>
      <w:r w:rsidRPr="00CC7525">
        <w:rPr>
          <w:sz w:val="22"/>
          <w:szCs w:val="22"/>
          <w:lang w:val="en-GB"/>
        </w:rPr>
        <w:t>atitinkama</w:t>
      </w:r>
      <w:proofErr w:type="spellEnd"/>
      <w:r w:rsidRPr="00CC7525">
        <w:rPr>
          <w:sz w:val="22"/>
          <w:szCs w:val="22"/>
          <w:lang w:val="en-GB"/>
        </w:rPr>
        <w:t xml:space="preserve"> </w:t>
      </w:r>
      <w:proofErr w:type="spellStart"/>
      <w:r w:rsidRPr="00CC7525">
        <w:rPr>
          <w:sz w:val="22"/>
          <w:szCs w:val="22"/>
          <w:lang w:val="en-GB"/>
        </w:rPr>
        <w:t>veikla</w:t>
      </w:r>
      <w:proofErr w:type="spellEnd"/>
      <w:r w:rsidRPr="00CC7525">
        <w:rPr>
          <w:sz w:val="22"/>
          <w:szCs w:val="22"/>
          <w:lang w:val="en-GB"/>
        </w:rPr>
        <w:t xml:space="preserve"> </w:t>
      </w:r>
      <w:proofErr w:type="spellStart"/>
      <w:r w:rsidRPr="00CC7525">
        <w:rPr>
          <w:sz w:val="22"/>
          <w:szCs w:val="22"/>
          <w:lang w:val="en-GB"/>
        </w:rPr>
        <w:t>nebuvo</w:t>
      </w:r>
      <w:proofErr w:type="spellEnd"/>
      <w:r w:rsidRPr="00CC7525">
        <w:rPr>
          <w:sz w:val="22"/>
          <w:szCs w:val="22"/>
          <w:lang w:val="en-GB"/>
        </w:rPr>
        <w:t xml:space="preserve"> </w:t>
      </w:r>
      <w:proofErr w:type="spellStart"/>
      <w:r w:rsidRPr="00CC7525">
        <w:rPr>
          <w:sz w:val="22"/>
          <w:szCs w:val="22"/>
          <w:lang w:val="en-GB"/>
        </w:rPr>
        <w:t>tikrinama</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tikrinama</w:t>
      </w:r>
      <w:proofErr w:type="spellEnd"/>
      <w:r w:rsidRPr="00CC7525">
        <w:rPr>
          <w:sz w:val="22"/>
          <w:szCs w:val="22"/>
          <w:lang w:val="en-GB"/>
        </w:rPr>
        <w:t xml:space="preserve"> ne visa </w:t>
      </w:r>
      <w:proofErr w:type="spellStart"/>
      <w:r w:rsidRPr="00CC7525">
        <w:rPr>
          <w:sz w:val="22"/>
          <w:szCs w:val="22"/>
          <w:lang w:val="en-GB"/>
        </w:rPr>
        <w:t>apimtimi</w:t>
      </w:r>
      <w:proofErr w:type="spellEnd"/>
      <w:r w:rsidRPr="00CC7525">
        <w:rPr>
          <w:sz w:val="22"/>
          <w:szCs w:val="22"/>
          <w:lang w:val="en-GB"/>
        </w:rPr>
        <w:t xml:space="preserve">. </w:t>
      </w:r>
      <w:proofErr w:type="spellStart"/>
      <w:r w:rsidRPr="00CC7525">
        <w:rPr>
          <w:sz w:val="22"/>
          <w:szCs w:val="22"/>
          <w:lang w:val="en-GB"/>
        </w:rPr>
        <w:t>Šalys</w:t>
      </w:r>
      <w:proofErr w:type="spellEnd"/>
      <w:r w:rsidRPr="00CC7525">
        <w:rPr>
          <w:sz w:val="22"/>
          <w:szCs w:val="22"/>
          <w:lang w:val="en-GB"/>
        </w:rPr>
        <w:t xml:space="preserve"> </w:t>
      </w:r>
      <w:proofErr w:type="spellStart"/>
      <w:r w:rsidRPr="00CC7525">
        <w:rPr>
          <w:sz w:val="22"/>
          <w:szCs w:val="22"/>
          <w:lang w:val="en-GB"/>
        </w:rPr>
        <w:t>sutaria</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tai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esminė</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sąlyga</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kurios</w:t>
      </w:r>
      <w:proofErr w:type="spellEnd"/>
      <w:r w:rsidRPr="00CC7525">
        <w:rPr>
          <w:sz w:val="22"/>
          <w:szCs w:val="22"/>
          <w:lang w:val="en-GB"/>
        </w:rPr>
        <w:t xml:space="preserve"> </w:t>
      </w:r>
      <w:proofErr w:type="spellStart"/>
      <w:r w:rsidRPr="00CC7525">
        <w:rPr>
          <w:sz w:val="22"/>
          <w:szCs w:val="22"/>
          <w:lang w:val="en-GB"/>
        </w:rPr>
        <w:t>pažeidimo</w:t>
      </w:r>
      <w:proofErr w:type="spellEnd"/>
      <w:r w:rsidRPr="00CC7525">
        <w:rPr>
          <w:sz w:val="22"/>
          <w:szCs w:val="22"/>
          <w:lang w:val="en-GB"/>
        </w:rPr>
        <w:t xml:space="preserve"> </w:t>
      </w:r>
      <w:proofErr w:type="spellStart"/>
      <w:r w:rsidRPr="00CC7525">
        <w:rPr>
          <w:sz w:val="22"/>
          <w:szCs w:val="22"/>
          <w:lang w:val="en-GB"/>
        </w:rPr>
        <w:t>nutraukiama</w:t>
      </w:r>
      <w:proofErr w:type="spellEnd"/>
      <w:r w:rsidRPr="00CC7525">
        <w:rPr>
          <w:sz w:val="22"/>
          <w:szCs w:val="22"/>
          <w:lang w:val="en-GB"/>
        </w:rPr>
        <w:t xml:space="preserve"> </w:t>
      </w:r>
      <w:proofErr w:type="spellStart"/>
      <w:r w:rsidRPr="00CC7525">
        <w:rPr>
          <w:sz w:val="22"/>
          <w:szCs w:val="22"/>
          <w:lang w:val="en-GB"/>
        </w:rPr>
        <w:t>Sutartis</w:t>
      </w:r>
      <w:proofErr w:type="spellEnd"/>
      <w:r w:rsidRPr="00CC7525">
        <w:rPr>
          <w:sz w:val="22"/>
          <w:szCs w:val="22"/>
          <w:lang w:val="en-GB"/>
        </w:rPr>
        <w:t>;</w:t>
      </w:r>
    </w:p>
    <w:p w14:paraId="04695983" w14:textId="77777777" w:rsidR="000177D7" w:rsidRPr="00CC7525" w:rsidRDefault="000177D7" w:rsidP="000177D7">
      <w:pPr>
        <w:ind w:firstLine="567"/>
        <w:rPr>
          <w:sz w:val="22"/>
          <w:szCs w:val="22"/>
          <w:lang w:val="en-GB"/>
        </w:rPr>
      </w:pPr>
      <w:r w:rsidRPr="00CC7525">
        <w:rPr>
          <w:sz w:val="22"/>
          <w:szCs w:val="22"/>
          <w:lang w:val="en-GB"/>
        </w:rPr>
        <w:lastRenderedPageBreak/>
        <w:t xml:space="preserve">4.4.6.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sąskaita</w:t>
      </w:r>
      <w:proofErr w:type="spellEnd"/>
      <w:r w:rsidRPr="00CC7525">
        <w:rPr>
          <w:sz w:val="22"/>
          <w:szCs w:val="22"/>
          <w:lang w:val="en-GB"/>
        </w:rPr>
        <w:t xml:space="preserve"> </w:t>
      </w:r>
      <w:proofErr w:type="spellStart"/>
      <w:r w:rsidRPr="00CC7525">
        <w:rPr>
          <w:sz w:val="22"/>
          <w:szCs w:val="22"/>
          <w:lang w:val="en-GB"/>
        </w:rPr>
        <w:t>ištaisyti</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trūkumus</w:t>
      </w:r>
      <w:proofErr w:type="spellEnd"/>
      <w:r w:rsidRPr="00CC7525">
        <w:rPr>
          <w:sz w:val="22"/>
          <w:szCs w:val="22"/>
          <w:lang w:val="en-GB"/>
        </w:rPr>
        <w:t xml:space="preserve">, </w:t>
      </w:r>
      <w:proofErr w:type="spellStart"/>
      <w:r w:rsidRPr="00CC7525">
        <w:rPr>
          <w:sz w:val="22"/>
          <w:szCs w:val="22"/>
          <w:lang w:val="en-GB"/>
        </w:rPr>
        <w:t>kurie</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Subrangovo</w:t>
      </w:r>
      <w:proofErr w:type="spellEnd"/>
      <w:r w:rsidRPr="00CC7525">
        <w:rPr>
          <w:sz w:val="22"/>
          <w:szCs w:val="22"/>
          <w:lang w:val="en-GB"/>
        </w:rPr>
        <w:t xml:space="preserve"> </w:t>
      </w:r>
      <w:proofErr w:type="spellStart"/>
      <w:r w:rsidRPr="00CC7525">
        <w:rPr>
          <w:sz w:val="22"/>
          <w:szCs w:val="22"/>
          <w:lang w:val="en-GB"/>
        </w:rPr>
        <w:t>kaltės</w:t>
      </w:r>
      <w:proofErr w:type="spellEnd"/>
      <w:r w:rsidRPr="00CC7525">
        <w:rPr>
          <w:sz w:val="22"/>
          <w:szCs w:val="22"/>
          <w:lang w:val="en-GB"/>
        </w:rPr>
        <w:t xml:space="preserve">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netinkamai</w:t>
      </w:r>
      <w:proofErr w:type="spellEnd"/>
      <w:r w:rsidRPr="00CC7525">
        <w:rPr>
          <w:sz w:val="22"/>
          <w:szCs w:val="22"/>
          <w:lang w:val="en-GB"/>
        </w:rPr>
        <w:t xml:space="preserve"> </w:t>
      </w:r>
      <w:proofErr w:type="spellStart"/>
      <w:r w:rsidRPr="00CC7525">
        <w:rPr>
          <w:sz w:val="22"/>
          <w:szCs w:val="22"/>
          <w:lang w:val="en-GB"/>
        </w:rPr>
        <w:t>įvykdyti</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galiojimo</w:t>
      </w:r>
      <w:proofErr w:type="spellEnd"/>
      <w:r w:rsidRPr="00CC7525">
        <w:rPr>
          <w:sz w:val="22"/>
          <w:szCs w:val="22"/>
          <w:lang w:val="en-GB"/>
        </w:rPr>
        <w:t xml:space="preserve"> </w:t>
      </w:r>
      <w:proofErr w:type="spellStart"/>
      <w:r w:rsidRPr="00CC7525">
        <w:rPr>
          <w:sz w:val="22"/>
          <w:szCs w:val="22"/>
          <w:lang w:val="en-GB"/>
        </w:rPr>
        <w:t>metu</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per </w:t>
      </w:r>
      <w:proofErr w:type="spellStart"/>
      <w:r w:rsidRPr="00CC7525">
        <w:rPr>
          <w:sz w:val="22"/>
          <w:szCs w:val="22"/>
          <w:lang w:val="en-GB"/>
        </w:rPr>
        <w:t>garantinį</w:t>
      </w:r>
      <w:proofErr w:type="spellEnd"/>
      <w:r w:rsidRPr="00CC7525">
        <w:rPr>
          <w:sz w:val="22"/>
          <w:szCs w:val="22"/>
          <w:lang w:val="en-GB"/>
        </w:rPr>
        <w:t xml:space="preserve"> </w:t>
      </w:r>
      <w:proofErr w:type="spellStart"/>
      <w:r w:rsidRPr="00CC7525">
        <w:rPr>
          <w:sz w:val="22"/>
          <w:szCs w:val="22"/>
          <w:lang w:val="en-GB"/>
        </w:rPr>
        <w:t>laikotarpį</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neatitinkantys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sąlygų</w:t>
      </w:r>
      <w:proofErr w:type="spellEnd"/>
      <w:r w:rsidRPr="00CC7525">
        <w:rPr>
          <w:sz w:val="22"/>
          <w:szCs w:val="22"/>
          <w:lang w:val="en-GB"/>
        </w:rPr>
        <w:t xml:space="preserve"> (</w:t>
      </w:r>
      <w:proofErr w:type="spellStart"/>
      <w:r w:rsidRPr="00CC7525">
        <w:rPr>
          <w:sz w:val="22"/>
          <w:szCs w:val="22"/>
          <w:lang w:val="en-GB"/>
        </w:rPr>
        <w:t>įskaitant</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priedus</w:t>
      </w:r>
      <w:proofErr w:type="spellEnd"/>
      <w:r w:rsidRPr="00CC7525">
        <w:rPr>
          <w:sz w:val="22"/>
          <w:szCs w:val="22"/>
          <w:lang w:val="en-GB"/>
        </w:rPr>
        <w:t>);</w:t>
      </w:r>
    </w:p>
    <w:p w14:paraId="589BA8A4" w14:textId="77777777" w:rsidR="000177D7" w:rsidRPr="00CC7525" w:rsidRDefault="000177D7" w:rsidP="000177D7">
      <w:pPr>
        <w:ind w:firstLine="567"/>
        <w:rPr>
          <w:sz w:val="22"/>
          <w:szCs w:val="22"/>
          <w:lang w:val="en-GB"/>
        </w:rPr>
      </w:pPr>
      <w:r w:rsidRPr="00CC7525">
        <w:rPr>
          <w:sz w:val="22"/>
          <w:szCs w:val="22"/>
          <w:lang w:val="en-GB"/>
        </w:rPr>
        <w:t xml:space="preserve">4.4.7.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nurodymu</w:t>
      </w:r>
      <w:proofErr w:type="spellEnd"/>
      <w:r w:rsidRPr="00CC7525">
        <w:rPr>
          <w:sz w:val="22"/>
          <w:szCs w:val="22"/>
          <w:lang w:val="en-GB"/>
        </w:rPr>
        <w:t xml:space="preserve"> </w:t>
      </w:r>
      <w:proofErr w:type="spellStart"/>
      <w:r w:rsidRPr="00CC7525">
        <w:rPr>
          <w:sz w:val="22"/>
          <w:szCs w:val="22"/>
          <w:lang w:val="en-GB"/>
        </w:rPr>
        <w:t>grąžinti</w:t>
      </w:r>
      <w:proofErr w:type="spellEnd"/>
      <w:r w:rsidRPr="00CC7525">
        <w:rPr>
          <w:sz w:val="22"/>
          <w:szCs w:val="22"/>
          <w:lang w:val="en-GB"/>
        </w:rPr>
        <w:t xml:space="preserve"> po </w:t>
      </w:r>
      <w:proofErr w:type="spellStart"/>
      <w:r w:rsidRPr="00CC7525">
        <w:rPr>
          <w:sz w:val="22"/>
          <w:szCs w:val="22"/>
          <w:lang w:val="en-GB"/>
        </w:rPr>
        <w:t>ardymo</w:t>
      </w:r>
      <w:proofErr w:type="spellEnd"/>
      <w:r w:rsidRPr="00CC7525">
        <w:rPr>
          <w:sz w:val="22"/>
          <w:szCs w:val="22"/>
          <w:lang w:val="en-GB"/>
        </w:rPr>
        <w:t xml:space="preserve"> / </w:t>
      </w:r>
      <w:proofErr w:type="spellStart"/>
      <w:r w:rsidRPr="00CC7525">
        <w:rPr>
          <w:sz w:val="22"/>
          <w:szCs w:val="22"/>
          <w:lang w:val="en-GB"/>
        </w:rPr>
        <w:t>paruošiamųjų</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gautas</w:t>
      </w:r>
      <w:proofErr w:type="spellEnd"/>
      <w:r w:rsidRPr="00CC7525">
        <w:rPr>
          <w:sz w:val="22"/>
          <w:szCs w:val="22"/>
          <w:lang w:val="en-GB"/>
        </w:rPr>
        <w:t xml:space="preserve"> </w:t>
      </w:r>
      <w:proofErr w:type="spellStart"/>
      <w:r w:rsidRPr="00CC7525">
        <w:rPr>
          <w:sz w:val="22"/>
          <w:szCs w:val="22"/>
          <w:lang w:val="en-GB"/>
        </w:rPr>
        <w:t>grįžtamąsias</w:t>
      </w:r>
      <w:proofErr w:type="spellEnd"/>
      <w:r w:rsidRPr="00CC7525">
        <w:rPr>
          <w:sz w:val="22"/>
          <w:szCs w:val="22"/>
          <w:lang w:val="en-GB"/>
        </w:rPr>
        <w:t xml:space="preserve"> </w:t>
      </w:r>
      <w:proofErr w:type="spellStart"/>
      <w:r w:rsidRPr="00CC7525">
        <w:rPr>
          <w:sz w:val="22"/>
          <w:szCs w:val="22"/>
          <w:lang w:val="en-GB"/>
        </w:rPr>
        <w:t>medžiagas</w:t>
      </w:r>
      <w:proofErr w:type="spellEnd"/>
      <w:r w:rsidRPr="00CC7525">
        <w:rPr>
          <w:sz w:val="22"/>
          <w:szCs w:val="22"/>
          <w:lang w:val="en-GB"/>
        </w:rPr>
        <w:t xml:space="preserve"> (</w:t>
      </w:r>
      <w:proofErr w:type="spellStart"/>
      <w:r w:rsidRPr="00CC7525">
        <w:rPr>
          <w:sz w:val="22"/>
          <w:szCs w:val="22"/>
          <w:lang w:val="en-GB"/>
        </w:rPr>
        <w:t>jeigu</w:t>
      </w:r>
      <w:proofErr w:type="spellEnd"/>
      <w:r w:rsidRPr="00CC7525">
        <w:rPr>
          <w:sz w:val="22"/>
          <w:szCs w:val="22"/>
          <w:lang w:val="en-GB"/>
        </w:rPr>
        <w:t xml:space="preserve"> </w:t>
      </w:r>
      <w:proofErr w:type="spellStart"/>
      <w:r w:rsidRPr="00CC7525">
        <w:rPr>
          <w:sz w:val="22"/>
          <w:szCs w:val="22"/>
          <w:lang w:val="en-GB"/>
        </w:rPr>
        <w:t>tokios</w:t>
      </w:r>
      <w:proofErr w:type="spellEnd"/>
      <w:r w:rsidRPr="00CC7525">
        <w:rPr>
          <w:sz w:val="22"/>
          <w:szCs w:val="22"/>
          <w:lang w:val="en-GB"/>
        </w:rPr>
        <w:t xml:space="preserve">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gaminius</w:t>
      </w:r>
      <w:proofErr w:type="spellEnd"/>
      <w:r w:rsidRPr="00CC7525">
        <w:rPr>
          <w:sz w:val="22"/>
          <w:szCs w:val="22"/>
          <w:lang w:val="en-GB"/>
        </w:rPr>
        <w:t xml:space="preserve">, </w:t>
      </w:r>
      <w:proofErr w:type="spellStart"/>
      <w:r w:rsidRPr="00CC7525">
        <w:rPr>
          <w:sz w:val="22"/>
          <w:szCs w:val="22"/>
          <w:lang w:val="en-GB"/>
        </w:rPr>
        <w:t>įrenginius</w:t>
      </w:r>
      <w:proofErr w:type="spellEnd"/>
      <w:r w:rsidRPr="00CC7525">
        <w:rPr>
          <w:sz w:val="22"/>
          <w:szCs w:val="22"/>
          <w:lang w:val="en-GB"/>
        </w:rPr>
        <w:t xml:space="preserve">, </w:t>
      </w:r>
      <w:proofErr w:type="spellStart"/>
      <w:r w:rsidRPr="00CC7525">
        <w:rPr>
          <w:sz w:val="22"/>
          <w:szCs w:val="22"/>
          <w:lang w:val="en-GB"/>
        </w:rPr>
        <w:t>jei</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atlikimo</w:t>
      </w:r>
      <w:proofErr w:type="spellEnd"/>
      <w:r w:rsidRPr="00CC7525">
        <w:rPr>
          <w:sz w:val="22"/>
          <w:szCs w:val="22"/>
          <w:lang w:val="en-GB"/>
        </w:rPr>
        <w:t xml:space="preserve"> </w:t>
      </w:r>
      <w:proofErr w:type="spellStart"/>
      <w:r w:rsidRPr="00CC7525">
        <w:rPr>
          <w:sz w:val="22"/>
          <w:szCs w:val="22"/>
          <w:lang w:val="en-GB"/>
        </w:rPr>
        <w:t>metu</w:t>
      </w:r>
      <w:proofErr w:type="spellEnd"/>
      <w:r w:rsidRPr="00CC7525">
        <w:rPr>
          <w:sz w:val="22"/>
          <w:szCs w:val="22"/>
          <w:lang w:val="en-GB"/>
        </w:rPr>
        <w:t xml:space="preserve"> </w:t>
      </w:r>
      <w:proofErr w:type="spellStart"/>
      <w:r w:rsidRPr="00CC7525">
        <w:rPr>
          <w:sz w:val="22"/>
          <w:szCs w:val="22"/>
          <w:lang w:val="en-GB"/>
        </w:rPr>
        <w:t>jos</w:t>
      </w:r>
      <w:proofErr w:type="spellEnd"/>
      <w:r w:rsidRPr="00CC7525">
        <w:rPr>
          <w:sz w:val="22"/>
          <w:szCs w:val="22"/>
          <w:lang w:val="en-GB"/>
        </w:rPr>
        <w:t xml:space="preserve"> </w:t>
      </w:r>
      <w:proofErr w:type="spellStart"/>
      <w:r w:rsidRPr="00CC7525">
        <w:rPr>
          <w:sz w:val="22"/>
          <w:szCs w:val="22"/>
          <w:lang w:val="en-GB"/>
        </w:rPr>
        <w:t>atsirado</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nurodymu</w:t>
      </w:r>
      <w:proofErr w:type="spellEnd"/>
      <w:r w:rsidRPr="00CC7525">
        <w:rPr>
          <w:sz w:val="22"/>
          <w:szCs w:val="22"/>
          <w:lang w:val="en-GB"/>
        </w:rPr>
        <w:t xml:space="preserve"> </w:t>
      </w:r>
      <w:proofErr w:type="spellStart"/>
      <w:r w:rsidRPr="00CC7525">
        <w:rPr>
          <w:sz w:val="22"/>
          <w:szCs w:val="22"/>
          <w:lang w:val="en-GB"/>
        </w:rPr>
        <w:t>nebuvo</w:t>
      </w:r>
      <w:proofErr w:type="spellEnd"/>
      <w:r w:rsidRPr="00CC7525">
        <w:rPr>
          <w:sz w:val="22"/>
          <w:szCs w:val="22"/>
          <w:lang w:val="en-GB"/>
        </w:rPr>
        <w:t xml:space="preserve"> </w:t>
      </w:r>
      <w:proofErr w:type="spellStart"/>
      <w:r w:rsidRPr="00CC7525">
        <w:rPr>
          <w:sz w:val="22"/>
          <w:szCs w:val="22"/>
          <w:lang w:val="en-GB"/>
        </w:rPr>
        <w:t>panaudotos</w:t>
      </w:r>
      <w:proofErr w:type="spellEnd"/>
      <w:r w:rsidRPr="00CC7525">
        <w:rPr>
          <w:sz w:val="22"/>
          <w:szCs w:val="22"/>
          <w:lang w:val="en-GB"/>
        </w:rPr>
        <w:t xml:space="preserve"> </w:t>
      </w:r>
      <w:proofErr w:type="spellStart"/>
      <w:r w:rsidRPr="00CC7525">
        <w:rPr>
          <w:sz w:val="22"/>
          <w:szCs w:val="22"/>
          <w:lang w:val="en-GB"/>
        </w:rPr>
        <w:t>Darbams</w:t>
      </w:r>
      <w:proofErr w:type="spellEnd"/>
      <w:r w:rsidRPr="00CC7525">
        <w:rPr>
          <w:sz w:val="22"/>
          <w:szCs w:val="22"/>
          <w:lang w:val="en-GB"/>
        </w:rPr>
        <w:t>;</w:t>
      </w:r>
    </w:p>
    <w:p w14:paraId="66A1824E" w14:textId="77777777" w:rsidR="000177D7" w:rsidRPr="00CC7525" w:rsidRDefault="000177D7" w:rsidP="000177D7">
      <w:pPr>
        <w:ind w:firstLine="567"/>
        <w:rPr>
          <w:sz w:val="22"/>
          <w:szCs w:val="22"/>
          <w:lang w:val="en-GB"/>
        </w:rPr>
      </w:pPr>
      <w:r w:rsidRPr="00CC7525">
        <w:rPr>
          <w:sz w:val="22"/>
          <w:szCs w:val="22"/>
          <w:lang w:val="en-GB"/>
        </w:rPr>
        <w:t xml:space="preserve">4.4.8. </w:t>
      </w:r>
      <w:proofErr w:type="spellStart"/>
      <w:r w:rsidRPr="00CC7525">
        <w:rPr>
          <w:sz w:val="22"/>
          <w:szCs w:val="22"/>
          <w:lang w:val="en-GB"/>
        </w:rPr>
        <w:t>naudoti</w:t>
      </w:r>
      <w:proofErr w:type="spellEnd"/>
      <w:r w:rsidRPr="00CC7525">
        <w:rPr>
          <w:sz w:val="22"/>
          <w:szCs w:val="22"/>
          <w:lang w:val="en-GB"/>
        </w:rPr>
        <w:t xml:space="preserve"> </w:t>
      </w:r>
      <w:proofErr w:type="spellStart"/>
      <w:r w:rsidRPr="00CC7525">
        <w:rPr>
          <w:sz w:val="22"/>
          <w:szCs w:val="22"/>
          <w:lang w:val="en-GB"/>
        </w:rPr>
        <w:t>Statybvietę</w:t>
      </w:r>
      <w:proofErr w:type="spellEnd"/>
      <w:r w:rsidRPr="00CC7525">
        <w:rPr>
          <w:sz w:val="22"/>
          <w:szCs w:val="22"/>
          <w:lang w:val="en-GB"/>
        </w:rPr>
        <w:t xml:space="preserve"> tik </w:t>
      </w:r>
      <w:proofErr w:type="spellStart"/>
      <w:r w:rsidRPr="00CC7525">
        <w:rPr>
          <w:sz w:val="22"/>
          <w:szCs w:val="22"/>
          <w:lang w:val="en-GB"/>
        </w:rPr>
        <w:t>pagal</w:t>
      </w:r>
      <w:proofErr w:type="spellEnd"/>
      <w:r w:rsidRPr="00CC7525">
        <w:rPr>
          <w:sz w:val="22"/>
          <w:szCs w:val="22"/>
          <w:lang w:val="en-GB"/>
        </w:rPr>
        <w:t xml:space="preserve"> </w:t>
      </w:r>
      <w:proofErr w:type="spellStart"/>
      <w:r w:rsidRPr="00CC7525">
        <w:rPr>
          <w:sz w:val="22"/>
          <w:szCs w:val="22"/>
          <w:lang w:val="en-GB"/>
        </w:rPr>
        <w:t>paskirtį</w:t>
      </w:r>
      <w:proofErr w:type="spellEnd"/>
      <w:r w:rsidRPr="00CC7525">
        <w:rPr>
          <w:sz w:val="22"/>
          <w:szCs w:val="22"/>
          <w:lang w:val="en-GB"/>
        </w:rPr>
        <w:t xml:space="preserve">, </w:t>
      </w:r>
      <w:proofErr w:type="spellStart"/>
      <w:r w:rsidRPr="00CC7525">
        <w:rPr>
          <w:sz w:val="22"/>
          <w:szCs w:val="22"/>
          <w:lang w:val="en-GB"/>
        </w:rPr>
        <w:t>garantuoti</w:t>
      </w:r>
      <w:proofErr w:type="spellEnd"/>
      <w:r w:rsidRPr="00CC7525">
        <w:rPr>
          <w:sz w:val="22"/>
          <w:szCs w:val="22"/>
          <w:lang w:val="en-GB"/>
        </w:rPr>
        <w:t xml:space="preserve"> </w:t>
      </w:r>
      <w:proofErr w:type="spellStart"/>
      <w:r w:rsidRPr="00CC7525">
        <w:rPr>
          <w:sz w:val="22"/>
          <w:szCs w:val="22"/>
          <w:lang w:val="en-GB"/>
        </w:rPr>
        <w:t>teisėtą</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saugų</w:t>
      </w:r>
      <w:proofErr w:type="spellEnd"/>
      <w:r w:rsidRPr="00CC7525">
        <w:rPr>
          <w:sz w:val="22"/>
          <w:szCs w:val="22"/>
          <w:lang w:val="en-GB"/>
        </w:rPr>
        <w:t xml:space="preserve"> </w:t>
      </w:r>
      <w:proofErr w:type="spellStart"/>
      <w:r w:rsidRPr="00CC7525">
        <w:rPr>
          <w:sz w:val="22"/>
          <w:szCs w:val="22"/>
          <w:lang w:val="en-GB"/>
        </w:rPr>
        <w:t>darbą</w:t>
      </w:r>
      <w:proofErr w:type="spellEnd"/>
      <w:r w:rsidRPr="00CC7525">
        <w:rPr>
          <w:sz w:val="22"/>
          <w:szCs w:val="22"/>
          <w:lang w:val="en-GB"/>
        </w:rPr>
        <w:t xml:space="preserve">, </w:t>
      </w:r>
      <w:proofErr w:type="spellStart"/>
      <w:r w:rsidRPr="00CC7525">
        <w:rPr>
          <w:sz w:val="22"/>
          <w:szCs w:val="22"/>
          <w:lang w:val="en-GB"/>
        </w:rPr>
        <w:t>priešgaisrinę</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aplinkos</w:t>
      </w:r>
      <w:proofErr w:type="spellEnd"/>
      <w:r w:rsidRPr="00CC7525">
        <w:rPr>
          <w:sz w:val="22"/>
          <w:szCs w:val="22"/>
          <w:lang w:val="en-GB"/>
        </w:rPr>
        <w:t xml:space="preserve"> </w:t>
      </w:r>
      <w:proofErr w:type="spellStart"/>
      <w:r w:rsidRPr="00CC7525">
        <w:rPr>
          <w:sz w:val="22"/>
          <w:szCs w:val="22"/>
          <w:lang w:val="en-GB"/>
        </w:rPr>
        <w:t>apsaugą</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darbo</w:t>
      </w:r>
      <w:proofErr w:type="spellEnd"/>
      <w:r w:rsidRPr="00CC7525">
        <w:rPr>
          <w:sz w:val="22"/>
          <w:szCs w:val="22"/>
          <w:lang w:val="en-GB"/>
        </w:rPr>
        <w:t xml:space="preserve"> </w:t>
      </w:r>
      <w:proofErr w:type="spellStart"/>
      <w:r w:rsidRPr="00CC7525">
        <w:rPr>
          <w:sz w:val="22"/>
          <w:szCs w:val="22"/>
          <w:lang w:val="en-GB"/>
        </w:rPr>
        <w:t>higieną</w:t>
      </w:r>
      <w:proofErr w:type="spellEnd"/>
      <w:r w:rsidRPr="00CC7525">
        <w:rPr>
          <w:sz w:val="22"/>
          <w:szCs w:val="22"/>
          <w:lang w:val="en-GB"/>
        </w:rPr>
        <w:t xml:space="preserve"> </w:t>
      </w:r>
      <w:proofErr w:type="spellStart"/>
      <w:r w:rsidRPr="00CC7525">
        <w:rPr>
          <w:sz w:val="22"/>
          <w:szCs w:val="22"/>
          <w:lang w:val="en-GB"/>
        </w:rPr>
        <w:t>statybos</w:t>
      </w:r>
      <w:proofErr w:type="spellEnd"/>
      <w:r w:rsidRPr="00CC7525">
        <w:rPr>
          <w:sz w:val="22"/>
          <w:szCs w:val="22"/>
          <w:lang w:val="en-GB"/>
        </w:rPr>
        <w:t xml:space="preserve"> </w:t>
      </w:r>
      <w:proofErr w:type="spellStart"/>
      <w:r w:rsidRPr="00CC7525">
        <w:rPr>
          <w:sz w:val="22"/>
          <w:szCs w:val="22"/>
          <w:lang w:val="en-GB"/>
        </w:rPr>
        <w:t>teritorijoje</w:t>
      </w:r>
      <w:proofErr w:type="spellEnd"/>
      <w:r w:rsidRPr="00CC7525">
        <w:rPr>
          <w:sz w:val="22"/>
          <w:szCs w:val="22"/>
          <w:lang w:val="en-GB"/>
        </w:rPr>
        <w:t xml:space="preserve">,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darbo</w:t>
      </w:r>
      <w:proofErr w:type="spellEnd"/>
      <w:r w:rsidRPr="00CC7525">
        <w:rPr>
          <w:sz w:val="22"/>
          <w:szCs w:val="22"/>
          <w:lang w:val="en-GB"/>
        </w:rPr>
        <w:t xml:space="preserve"> </w:t>
      </w:r>
      <w:proofErr w:type="spellStart"/>
      <w:r w:rsidRPr="00CC7525">
        <w:rPr>
          <w:sz w:val="22"/>
          <w:szCs w:val="22"/>
          <w:lang w:val="en-GB"/>
        </w:rPr>
        <w:t>zonoje</w:t>
      </w:r>
      <w:proofErr w:type="spellEnd"/>
      <w:r w:rsidRPr="00CC7525">
        <w:rPr>
          <w:sz w:val="22"/>
          <w:szCs w:val="22"/>
          <w:lang w:val="en-GB"/>
        </w:rPr>
        <w:t xml:space="preserve">, </w:t>
      </w:r>
      <w:proofErr w:type="spellStart"/>
      <w:r w:rsidRPr="00CC7525">
        <w:rPr>
          <w:sz w:val="22"/>
          <w:szCs w:val="22"/>
          <w:lang w:val="en-GB"/>
        </w:rPr>
        <w:t>taip</w:t>
      </w:r>
      <w:proofErr w:type="spellEnd"/>
      <w:r w:rsidRPr="00CC7525">
        <w:rPr>
          <w:sz w:val="22"/>
          <w:szCs w:val="22"/>
          <w:lang w:val="en-GB"/>
        </w:rPr>
        <w:t xml:space="preserve"> pat </w:t>
      </w:r>
      <w:proofErr w:type="spellStart"/>
      <w:r w:rsidRPr="00CC7525">
        <w:rPr>
          <w:sz w:val="22"/>
          <w:szCs w:val="22"/>
          <w:lang w:val="en-GB"/>
        </w:rPr>
        <w:t>gretimos</w:t>
      </w:r>
      <w:proofErr w:type="spellEnd"/>
      <w:r w:rsidRPr="00CC7525">
        <w:rPr>
          <w:sz w:val="22"/>
          <w:szCs w:val="22"/>
          <w:lang w:val="en-GB"/>
        </w:rPr>
        <w:t xml:space="preserve"> </w:t>
      </w:r>
      <w:proofErr w:type="spellStart"/>
      <w:r w:rsidRPr="00CC7525">
        <w:rPr>
          <w:sz w:val="22"/>
          <w:szCs w:val="22"/>
          <w:lang w:val="en-GB"/>
        </w:rPr>
        <w:t>aplinkos</w:t>
      </w:r>
      <w:proofErr w:type="spellEnd"/>
      <w:r w:rsidRPr="00CC7525">
        <w:rPr>
          <w:sz w:val="22"/>
          <w:szCs w:val="22"/>
          <w:lang w:val="en-GB"/>
        </w:rPr>
        <w:t xml:space="preserve"> </w:t>
      </w:r>
      <w:proofErr w:type="spellStart"/>
      <w:r w:rsidRPr="00CC7525">
        <w:rPr>
          <w:sz w:val="22"/>
          <w:szCs w:val="22"/>
          <w:lang w:val="en-GB"/>
        </w:rPr>
        <w:t>apsaugą</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greta</w:t>
      </w:r>
      <w:proofErr w:type="spellEnd"/>
      <w:r w:rsidRPr="00CC7525">
        <w:rPr>
          <w:sz w:val="22"/>
          <w:szCs w:val="22"/>
          <w:lang w:val="en-GB"/>
        </w:rPr>
        <w:t xml:space="preserve"> </w:t>
      </w:r>
      <w:proofErr w:type="spellStart"/>
      <w:r w:rsidRPr="00CC7525">
        <w:rPr>
          <w:sz w:val="22"/>
          <w:szCs w:val="22"/>
          <w:lang w:val="en-GB"/>
        </w:rPr>
        <w:t>statybos</w:t>
      </w:r>
      <w:proofErr w:type="spellEnd"/>
      <w:r w:rsidRPr="00CC7525">
        <w:rPr>
          <w:sz w:val="22"/>
          <w:szCs w:val="22"/>
          <w:lang w:val="en-GB"/>
        </w:rPr>
        <w:t xml:space="preserve"> </w:t>
      </w:r>
      <w:proofErr w:type="spellStart"/>
      <w:r w:rsidRPr="00CC7525">
        <w:rPr>
          <w:sz w:val="22"/>
          <w:szCs w:val="22"/>
          <w:lang w:val="en-GB"/>
        </w:rPr>
        <w:t>teritorijos</w:t>
      </w:r>
      <w:proofErr w:type="spellEnd"/>
      <w:r w:rsidRPr="00CC7525">
        <w:rPr>
          <w:sz w:val="22"/>
          <w:szCs w:val="22"/>
          <w:lang w:val="en-GB"/>
        </w:rPr>
        <w:t xml:space="preserve"> </w:t>
      </w:r>
      <w:proofErr w:type="spellStart"/>
      <w:r w:rsidRPr="00CC7525">
        <w:rPr>
          <w:sz w:val="22"/>
          <w:szCs w:val="22"/>
          <w:lang w:val="en-GB"/>
        </w:rPr>
        <w:t>esančių</w:t>
      </w:r>
      <w:proofErr w:type="spellEnd"/>
      <w:r w:rsidRPr="00CC7525">
        <w:rPr>
          <w:sz w:val="22"/>
          <w:szCs w:val="22"/>
          <w:lang w:val="en-GB"/>
        </w:rPr>
        <w:t xml:space="preserve"> </w:t>
      </w:r>
      <w:proofErr w:type="spellStart"/>
      <w:r w:rsidRPr="00CC7525">
        <w:rPr>
          <w:sz w:val="22"/>
          <w:szCs w:val="22"/>
          <w:lang w:val="en-GB"/>
        </w:rPr>
        <w:t>žmonių</w:t>
      </w:r>
      <w:proofErr w:type="spellEnd"/>
      <w:r w:rsidRPr="00CC7525">
        <w:rPr>
          <w:sz w:val="22"/>
          <w:szCs w:val="22"/>
          <w:lang w:val="en-GB"/>
        </w:rPr>
        <w:t xml:space="preserve"> </w:t>
      </w:r>
      <w:proofErr w:type="spellStart"/>
      <w:r w:rsidRPr="00CC7525">
        <w:rPr>
          <w:sz w:val="22"/>
          <w:szCs w:val="22"/>
          <w:lang w:val="en-GB"/>
        </w:rPr>
        <w:t>apsaugą</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atliekamų</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sukeliamų</w:t>
      </w:r>
      <w:proofErr w:type="spellEnd"/>
      <w:r w:rsidRPr="00CC7525">
        <w:rPr>
          <w:sz w:val="22"/>
          <w:szCs w:val="22"/>
          <w:lang w:val="en-GB"/>
        </w:rPr>
        <w:t xml:space="preserve"> </w:t>
      </w:r>
      <w:proofErr w:type="spellStart"/>
      <w:r w:rsidRPr="00CC7525">
        <w:rPr>
          <w:sz w:val="22"/>
          <w:szCs w:val="22"/>
          <w:lang w:val="en-GB"/>
        </w:rPr>
        <w:t>pavojų</w:t>
      </w:r>
      <w:proofErr w:type="spellEnd"/>
      <w:r w:rsidRPr="00CC7525">
        <w:rPr>
          <w:sz w:val="22"/>
          <w:szCs w:val="22"/>
          <w:lang w:val="en-GB"/>
        </w:rPr>
        <w:t xml:space="preserve">. </w:t>
      </w:r>
      <w:proofErr w:type="spellStart"/>
      <w:r w:rsidRPr="00CC7525">
        <w:rPr>
          <w:sz w:val="22"/>
          <w:szCs w:val="22"/>
          <w:lang w:val="en-GB"/>
        </w:rPr>
        <w:t>Vadovaudamasis</w:t>
      </w:r>
      <w:proofErr w:type="spellEnd"/>
      <w:r w:rsidRPr="00CC7525">
        <w:rPr>
          <w:sz w:val="22"/>
          <w:szCs w:val="22"/>
          <w:lang w:val="en-GB"/>
        </w:rPr>
        <w:t xml:space="preserve"> Lietuvos </w:t>
      </w:r>
      <w:proofErr w:type="spellStart"/>
      <w:r w:rsidRPr="00CC7525">
        <w:rPr>
          <w:sz w:val="22"/>
          <w:szCs w:val="22"/>
          <w:lang w:val="en-GB"/>
        </w:rPr>
        <w:t>Respublikos</w:t>
      </w:r>
      <w:proofErr w:type="spellEnd"/>
      <w:r w:rsidRPr="00CC7525">
        <w:rPr>
          <w:sz w:val="22"/>
          <w:szCs w:val="22"/>
          <w:lang w:val="en-GB"/>
        </w:rPr>
        <w:t xml:space="preserve"> </w:t>
      </w:r>
      <w:proofErr w:type="spellStart"/>
      <w:r w:rsidRPr="00CC7525">
        <w:rPr>
          <w:sz w:val="22"/>
          <w:szCs w:val="22"/>
          <w:lang w:val="en-GB"/>
        </w:rPr>
        <w:t>teisės</w:t>
      </w:r>
      <w:proofErr w:type="spellEnd"/>
      <w:r w:rsidRPr="00CC7525">
        <w:rPr>
          <w:sz w:val="22"/>
          <w:szCs w:val="22"/>
          <w:lang w:val="en-GB"/>
        </w:rPr>
        <w:t xml:space="preserve"> </w:t>
      </w:r>
      <w:proofErr w:type="spellStart"/>
      <w:r w:rsidRPr="00CC7525">
        <w:rPr>
          <w:sz w:val="22"/>
          <w:szCs w:val="22"/>
          <w:lang w:val="en-GB"/>
        </w:rPr>
        <w:t>aktų</w:t>
      </w:r>
      <w:proofErr w:type="spellEnd"/>
      <w:r w:rsidRPr="00CC7525">
        <w:rPr>
          <w:sz w:val="22"/>
          <w:szCs w:val="22"/>
          <w:lang w:val="en-GB"/>
        </w:rPr>
        <w:t xml:space="preserve"> </w:t>
      </w:r>
      <w:proofErr w:type="spellStart"/>
      <w:r w:rsidRPr="00CC7525">
        <w:rPr>
          <w:sz w:val="22"/>
          <w:szCs w:val="22"/>
          <w:lang w:val="en-GB"/>
        </w:rPr>
        <w:t>reikalavimais</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nurodytais</w:t>
      </w:r>
      <w:proofErr w:type="spellEnd"/>
      <w:r w:rsidRPr="00CC7525">
        <w:rPr>
          <w:sz w:val="22"/>
          <w:szCs w:val="22"/>
          <w:lang w:val="en-GB"/>
        </w:rPr>
        <w:t xml:space="preserve"> </w:t>
      </w:r>
      <w:proofErr w:type="spellStart"/>
      <w:r w:rsidRPr="00CC7525">
        <w:rPr>
          <w:sz w:val="22"/>
          <w:szCs w:val="22"/>
          <w:lang w:val="en-GB"/>
        </w:rPr>
        <w:t>atvejais</w:t>
      </w:r>
      <w:proofErr w:type="spellEnd"/>
      <w:r w:rsidRPr="00CC7525">
        <w:rPr>
          <w:sz w:val="22"/>
          <w:szCs w:val="22"/>
          <w:lang w:val="en-GB"/>
        </w:rPr>
        <w:t xml:space="preserve"> </w:t>
      </w:r>
      <w:proofErr w:type="spellStart"/>
      <w:r w:rsidRPr="00CC7525">
        <w:rPr>
          <w:sz w:val="22"/>
          <w:szCs w:val="22"/>
          <w:lang w:val="en-GB"/>
        </w:rPr>
        <w:t>aptverti</w:t>
      </w:r>
      <w:proofErr w:type="spellEnd"/>
      <w:r w:rsidRPr="00CC7525">
        <w:rPr>
          <w:sz w:val="22"/>
          <w:szCs w:val="22"/>
          <w:lang w:val="en-GB"/>
        </w:rPr>
        <w:t xml:space="preserve"> </w:t>
      </w:r>
      <w:proofErr w:type="spellStart"/>
      <w:r w:rsidRPr="00CC7525">
        <w:rPr>
          <w:sz w:val="22"/>
          <w:szCs w:val="22"/>
          <w:lang w:val="en-GB"/>
        </w:rPr>
        <w:t>Statybvietę</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į </w:t>
      </w:r>
      <w:proofErr w:type="spellStart"/>
      <w:r w:rsidRPr="00CC7525">
        <w:rPr>
          <w:sz w:val="22"/>
          <w:szCs w:val="22"/>
          <w:lang w:val="en-GB"/>
        </w:rPr>
        <w:t>ją</w:t>
      </w:r>
      <w:proofErr w:type="spellEnd"/>
      <w:r w:rsidRPr="00CC7525">
        <w:rPr>
          <w:sz w:val="22"/>
          <w:szCs w:val="22"/>
          <w:lang w:val="en-GB"/>
        </w:rPr>
        <w:t xml:space="preserve"> </w:t>
      </w:r>
      <w:proofErr w:type="spellStart"/>
      <w:r w:rsidRPr="00CC7525">
        <w:rPr>
          <w:sz w:val="22"/>
          <w:szCs w:val="22"/>
          <w:lang w:val="en-GB"/>
        </w:rPr>
        <w:t>negalėtų</w:t>
      </w:r>
      <w:proofErr w:type="spellEnd"/>
      <w:r w:rsidRPr="00CC7525">
        <w:rPr>
          <w:sz w:val="22"/>
          <w:szCs w:val="22"/>
          <w:lang w:val="en-GB"/>
        </w:rPr>
        <w:t xml:space="preserve"> </w:t>
      </w:r>
      <w:proofErr w:type="spellStart"/>
      <w:r w:rsidRPr="00CC7525">
        <w:rPr>
          <w:sz w:val="22"/>
          <w:szCs w:val="22"/>
          <w:lang w:val="en-GB"/>
        </w:rPr>
        <w:t>patekti</w:t>
      </w:r>
      <w:proofErr w:type="spellEnd"/>
      <w:r w:rsidRPr="00CC7525">
        <w:rPr>
          <w:sz w:val="22"/>
          <w:szCs w:val="22"/>
          <w:lang w:val="en-GB"/>
        </w:rPr>
        <w:t xml:space="preserve"> </w:t>
      </w:r>
      <w:proofErr w:type="spellStart"/>
      <w:r w:rsidRPr="00CC7525">
        <w:rPr>
          <w:sz w:val="22"/>
          <w:szCs w:val="22"/>
          <w:lang w:val="en-GB"/>
        </w:rPr>
        <w:t>pašaliniai</w:t>
      </w:r>
      <w:proofErr w:type="spellEnd"/>
      <w:r w:rsidRPr="00CC7525">
        <w:rPr>
          <w:sz w:val="22"/>
          <w:szCs w:val="22"/>
          <w:lang w:val="en-GB"/>
        </w:rPr>
        <w:t xml:space="preserve"> </w:t>
      </w:r>
      <w:proofErr w:type="spellStart"/>
      <w:r w:rsidRPr="00CC7525">
        <w:rPr>
          <w:sz w:val="22"/>
          <w:szCs w:val="22"/>
          <w:lang w:val="en-GB"/>
        </w:rPr>
        <w:t>asmenys</w:t>
      </w:r>
      <w:proofErr w:type="spellEnd"/>
      <w:r w:rsidRPr="00CC7525">
        <w:rPr>
          <w:sz w:val="22"/>
          <w:szCs w:val="22"/>
          <w:lang w:val="en-GB"/>
        </w:rPr>
        <w:t>;</w:t>
      </w:r>
    </w:p>
    <w:p w14:paraId="5D10C54C" w14:textId="77777777" w:rsidR="000177D7" w:rsidRPr="00CC7525" w:rsidRDefault="000177D7" w:rsidP="000177D7">
      <w:pPr>
        <w:ind w:firstLine="567"/>
        <w:rPr>
          <w:sz w:val="22"/>
          <w:szCs w:val="22"/>
          <w:lang w:val="en-GB"/>
        </w:rPr>
      </w:pPr>
      <w:r w:rsidRPr="00CC7525">
        <w:rPr>
          <w:sz w:val="22"/>
          <w:szCs w:val="22"/>
          <w:lang w:val="en-GB"/>
        </w:rPr>
        <w:t xml:space="preserve">4.4.9. </w:t>
      </w:r>
      <w:proofErr w:type="spellStart"/>
      <w:r w:rsidRPr="00CC7525">
        <w:rPr>
          <w:sz w:val="22"/>
          <w:szCs w:val="22"/>
          <w:lang w:val="en-GB"/>
        </w:rPr>
        <w:t>iki</w:t>
      </w:r>
      <w:proofErr w:type="spellEnd"/>
      <w:r w:rsidRPr="00CC7525">
        <w:rPr>
          <w:sz w:val="22"/>
          <w:szCs w:val="22"/>
          <w:lang w:val="en-GB"/>
        </w:rPr>
        <w:t xml:space="preserve"> </w:t>
      </w:r>
      <w:proofErr w:type="spellStart"/>
      <w:r w:rsidRPr="00CC7525" w:rsidDel="00B63BA8">
        <w:rPr>
          <w:sz w:val="22"/>
          <w:szCs w:val="22"/>
          <w:lang w:val="en-GB"/>
        </w:rPr>
        <w:t>Darbų</w:t>
      </w:r>
      <w:proofErr w:type="spellEnd"/>
      <w:r w:rsidRPr="00CC7525" w:rsidDel="00B63BA8">
        <w:rPr>
          <w:sz w:val="22"/>
          <w:szCs w:val="22"/>
          <w:lang w:val="en-GB"/>
        </w:rPr>
        <w:t xml:space="preserve"> </w:t>
      </w:r>
      <w:proofErr w:type="spellStart"/>
      <w:r w:rsidRPr="00CC7525">
        <w:rPr>
          <w:sz w:val="22"/>
          <w:szCs w:val="22"/>
          <w:lang w:val="en-GB"/>
        </w:rPr>
        <w:t>pabaigos</w:t>
      </w:r>
      <w:proofErr w:type="spellEnd"/>
      <w:r w:rsidRPr="00CC7525">
        <w:rPr>
          <w:sz w:val="22"/>
          <w:szCs w:val="22"/>
          <w:lang w:val="en-GB"/>
        </w:rPr>
        <w:t xml:space="preserve">, </w:t>
      </w:r>
      <w:proofErr w:type="spellStart"/>
      <w:r w:rsidRPr="00CC7525">
        <w:rPr>
          <w:sz w:val="22"/>
          <w:szCs w:val="22"/>
          <w:lang w:val="en-GB"/>
        </w:rPr>
        <w:t>atsakyti</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Statybvietės</w:t>
      </w:r>
      <w:proofErr w:type="spellEnd"/>
      <w:r w:rsidRPr="00CC7525">
        <w:rPr>
          <w:sz w:val="22"/>
          <w:szCs w:val="22"/>
          <w:lang w:val="en-GB"/>
        </w:rPr>
        <w:t xml:space="preserve">, </w:t>
      </w:r>
      <w:proofErr w:type="spellStart"/>
      <w:r w:rsidRPr="00CC7525">
        <w:rPr>
          <w:sz w:val="22"/>
          <w:szCs w:val="22"/>
          <w:lang w:val="en-GB"/>
        </w:rPr>
        <w:t>įrengimų</w:t>
      </w:r>
      <w:proofErr w:type="spellEnd"/>
      <w:r w:rsidRPr="00CC7525">
        <w:rPr>
          <w:sz w:val="22"/>
          <w:szCs w:val="22"/>
          <w:lang w:val="en-GB"/>
        </w:rPr>
        <w:t xml:space="preserve">, </w:t>
      </w:r>
      <w:proofErr w:type="spellStart"/>
      <w:r w:rsidRPr="00CC7525">
        <w:rPr>
          <w:sz w:val="22"/>
          <w:szCs w:val="22"/>
          <w:lang w:val="en-GB"/>
        </w:rPr>
        <w:t>medžiagų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įrangos</w:t>
      </w:r>
      <w:proofErr w:type="spellEnd"/>
      <w:r w:rsidRPr="00CC7525">
        <w:rPr>
          <w:sz w:val="22"/>
          <w:szCs w:val="22"/>
          <w:lang w:val="en-GB"/>
        </w:rPr>
        <w:t xml:space="preserve"> </w:t>
      </w:r>
      <w:proofErr w:type="spellStart"/>
      <w:r w:rsidRPr="00CC7525">
        <w:rPr>
          <w:sz w:val="22"/>
          <w:szCs w:val="22"/>
          <w:lang w:val="en-GB"/>
        </w:rPr>
        <w:t>apsaugą</w:t>
      </w:r>
      <w:proofErr w:type="spellEnd"/>
      <w:r w:rsidRPr="00CC7525">
        <w:rPr>
          <w:sz w:val="22"/>
          <w:szCs w:val="22"/>
          <w:lang w:val="en-GB"/>
        </w:rPr>
        <w:t xml:space="preserve">, </w:t>
      </w:r>
      <w:proofErr w:type="spellStart"/>
      <w:r w:rsidRPr="00CC7525">
        <w:rPr>
          <w:sz w:val="22"/>
          <w:szCs w:val="22"/>
          <w:lang w:val="en-GB"/>
        </w:rPr>
        <w:t>taip</w:t>
      </w:r>
      <w:proofErr w:type="spellEnd"/>
      <w:r w:rsidRPr="00CC7525">
        <w:rPr>
          <w:sz w:val="22"/>
          <w:szCs w:val="22"/>
          <w:lang w:val="en-GB"/>
        </w:rPr>
        <w:t xml:space="preserve"> pat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asmenų</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nuosavybės</w:t>
      </w:r>
      <w:proofErr w:type="spellEnd"/>
      <w:r w:rsidRPr="00CC7525">
        <w:rPr>
          <w:sz w:val="22"/>
          <w:szCs w:val="22"/>
          <w:lang w:val="en-GB"/>
        </w:rPr>
        <w:t xml:space="preserve"> </w:t>
      </w:r>
      <w:proofErr w:type="spellStart"/>
      <w:r w:rsidRPr="00CC7525">
        <w:rPr>
          <w:sz w:val="22"/>
          <w:szCs w:val="22"/>
          <w:lang w:val="en-GB"/>
        </w:rPr>
        <w:t>apsaugą</w:t>
      </w:r>
      <w:proofErr w:type="spellEnd"/>
      <w:r w:rsidRPr="00CC7525">
        <w:rPr>
          <w:sz w:val="22"/>
          <w:szCs w:val="22"/>
          <w:lang w:val="en-GB"/>
        </w:rPr>
        <w:t xml:space="preserve"> </w:t>
      </w:r>
      <w:proofErr w:type="spellStart"/>
      <w:r w:rsidRPr="00CC7525">
        <w:rPr>
          <w:sz w:val="22"/>
          <w:szCs w:val="22"/>
          <w:lang w:val="en-GB"/>
        </w:rPr>
        <w:t>tiek</w:t>
      </w:r>
      <w:proofErr w:type="spellEnd"/>
      <w:r w:rsidRPr="00CC7525">
        <w:rPr>
          <w:sz w:val="22"/>
          <w:szCs w:val="22"/>
          <w:lang w:val="en-GB"/>
        </w:rPr>
        <w:t xml:space="preserve"> </w:t>
      </w:r>
      <w:proofErr w:type="spellStart"/>
      <w:r w:rsidRPr="00CC7525">
        <w:rPr>
          <w:sz w:val="22"/>
          <w:szCs w:val="22"/>
          <w:lang w:val="en-GB"/>
        </w:rPr>
        <w:t>darbo</w:t>
      </w:r>
      <w:proofErr w:type="spellEnd"/>
      <w:r w:rsidRPr="00CC7525">
        <w:rPr>
          <w:sz w:val="22"/>
          <w:szCs w:val="22"/>
          <w:lang w:val="en-GB"/>
        </w:rPr>
        <w:t xml:space="preserve"> </w:t>
      </w:r>
      <w:proofErr w:type="spellStart"/>
      <w:r w:rsidRPr="00CC7525">
        <w:rPr>
          <w:sz w:val="22"/>
          <w:szCs w:val="22"/>
          <w:lang w:val="en-GB"/>
        </w:rPr>
        <w:t>vietoje</w:t>
      </w:r>
      <w:proofErr w:type="spellEnd"/>
      <w:r w:rsidRPr="00CC7525">
        <w:rPr>
          <w:sz w:val="22"/>
          <w:szCs w:val="22"/>
          <w:lang w:val="en-GB"/>
        </w:rPr>
        <w:t xml:space="preserve">, </w:t>
      </w:r>
      <w:proofErr w:type="spellStart"/>
      <w:r w:rsidRPr="00CC7525">
        <w:rPr>
          <w:sz w:val="22"/>
          <w:szCs w:val="22"/>
          <w:lang w:val="en-GB"/>
        </w:rPr>
        <w:t>tiek</w:t>
      </w:r>
      <w:proofErr w:type="spellEnd"/>
      <w:r w:rsidRPr="00CC7525">
        <w:rPr>
          <w:sz w:val="22"/>
          <w:szCs w:val="22"/>
          <w:lang w:val="en-GB"/>
        </w:rPr>
        <w:t xml:space="preserve"> </w:t>
      </w:r>
      <w:proofErr w:type="spellStart"/>
      <w:r w:rsidRPr="00CC7525">
        <w:rPr>
          <w:sz w:val="22"/>
          <w:szCs w:val="22"/>
          <w:lang w:val="en-GB"/>
        </w:rPr>
        <w:t>greta</w:t>
      </w:r>
      <w:proofErr w:type="spellEnd"/>
      <w:r w:rsidRPr="00CC7525">
        <w:rPr>
          <w:sz w:val="22"/>
          <w:szCs w:val="22"/>
          <w:lang w:val="en-GB"/>
        </w:rPr>
        <w:t xml:space="preserve"> </w:t>
      </w:r>
      <w:proofErr w:type="spellStart"/>
      <w:r w:rsidRPr="00CC7525">
        <w:rPr>
          <w:sz w:val="22"/>
          <w:szCs w:val="22"/>
          <w:lang w:val="en-GB"/>
        </w:rPr>
        <w:t>jos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imtis</w:t>
      </w:r>
      <w:proofErr w:type="spellEnd"/>
      <w:r w:rsidRPr="00CC7525">
        <w:rPr>
          <w:sz w:val="22"/>
          <w:szCs w:val="22"/>
          <w:lang w:val="en-GB"/>
        </w:rPr>
        <w:t xml:space="preserve"> </w:t>
      </w:r>
      <w:proofErr w:type="spellStart"/>
      <w:r w:rsidRPr="00CC7525">
        <w:rPr>
          <w:sz w:val="22"/>
          <w:szCs w:val="22"/>
          <w:lang w:val="en-GB"/>
        </w:rPr>
        <w:t>visų</w:t>
      </w:r>
      <w:proofErr w:type="spellEnd"/>
      <w:r w:rsidRPr="00CC7525">
        <w:rPr>
          <w:sz w:val="22"/>
          <w:szCs w:val="22"/>
          <w:lang w:val="en-GB"/>
        </w:rPr>
        <w:t xml:space="preserve"> </w:t>
      </w:r>
      <w:proofErr w:type="spellStart"/>
      <w:r w:rsidRPr="00CC7525">
        <w:rPr>
          <w:sz w:val="22"/>
          <w:szCs w:val="22"/>
          <w:lang w:val="en-GB"/>
        </w:rPr>
        <w:t>įmanomų</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racionalių</w:t>
      </w:r>
      <w:proofErr w:type="spellEnd"/>
      <w:r w:rsidRPr="00CC7525">
        <w:rPr>
          <w:sz w:val="22"/>
          <w:szCs w:val="22"/>
          <w:lang w:val="en-GB"/>
        </w:rPr>
        <w:t xml:space="preserve"> </w:t>
      </w:r>
      <w:proofErr w:type="spellStart"/>
      <w:r w:rsidRPr="00CC7525">
        <w:rPr>
          <w:sz w:val="22"/>
          <w:szCs w:val="22"/>
          <w:lang w:val="en-GB"/>
        </w:rPr>
        <w:t>priemonių</w:t>
      </w:r>
      <w:proofErr w:type="spellEnd"/>
      <w:r w:rsidRPr="00CC7525">
        <w:rPr>
          <w:sz w:val="22"/>
          <w:szCs w:val="22"/>
          <w:lang w:val="en-GB"/>
        </w:rPr>
        <w:t xml:space="preserve">, </w:t>
      </w:r>
      <w:proofErr w:type="spellStart"/>
      <w:r w:rsidRPr="00CC7525">
        <w:rPr>
          <w:sz w:val="22"/>
          <w:szCs w:val="22"/>
          <w:lang w:val="en-GB"/>
        </w:rPr>
        <w:t>apsisaugant</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atliekamiems</w:t>
      </w:r>
      <w:proofErr w:type="spellEnd"/>
      <w:r w:rsidRPr="00CC7525">
        <w:rPr>
          <w:sz w:val="22"/>
          <w:szCs w:val="22"/>
          <w:lang w:val="en-GB"/>
        </w:rPr>
        <w:t xml:space="preserve"> </w:t>
      </w:r>
      <w:proofErr w:type="spellStart"/>
      <w:r w:rsidRPr="00CC7525">
        <w:rPr>
          <w:sz w:val="22"/>
          <w:szCs w:val="22"/>
          <w:lang w:val="en-GB"/>
        </w:rPr>
        <w:t>Darbams</w:t>
      </w:r>
      <w:proofErr w:type="spellEnd"/>
      <w:r w:rsidRPr="00CC7525">
        <w:rPr>
          <w:sz w:val="22"/>
          <w:szCs w:val="22"/>
          <w:lang w:val="en-GB"/>
        </w:rPr>
        <w:t xml:space="preserve"> </w:t>
      </w:r>
      <w:proofErr w:type="spellStart"/>
      <w:r w:rsidRPr="00CC7525">
        <w:rPr>
          <w:sz w:val="22"/>
          <w:szCs w:val="22"/>
          <w:lang w:val="en-GB"/>
        </w:rPr>
        <w:t>padarytinų</w:t>
      </w:r>
      <w:proofErr w:type="spellEnd"/>
      <w:r w:rsidRPr="00CC7525">
        <w:rPr>
          <w:sz w:val="22"/>
          <w:szCs w:val="22"/>
          <w:lang w:val="en-GB"/>
        </w:rPr>
        <w:t xml:space="preserve"> </w:t>
      </w:r>
      <w:proofErr w:type="spellStart"/>
      <w:r w:rsidRPr="00CC7525">
        <w:rPr>
          <w:sz w:val="22"/>
          <w:szCs w:val="22"/>
          <w:lang w:val="en-GB"/>
        </w:rPr>
        <w:t>nuostolių</w:t>
      </w:r>
      <w:proofErr w:type="spellEnd"/>
      <w:r w:rsidRPr="00CC7525">
        <w:rPr>
          <w:sz w:val="22"/>
          <w:szCs w:val="22"/>
          <w:lang w:val="en-GB"/>
        </w:rPr>
        <w:t xml:space="preserve">, </w:t>
      </w:r>
      <w:proofErr w:type="spellStart"/>
      <w:r w:rsidRPr="00CC7525">
        <w:rPr>
          <w:sz w:val="22"/>
          <w:szCs w:val="22"/>
          <w:lang w:val="en-GB"/>
        </w:rPr>
        <w:t>žalos</w:t>
      </w:r>
      <w:proofErr w:type="spellEnd"/>
      <w:r w:rsidRPr="00CC7525">
        <w:rPr>
          <w:sz w:val="22"/>
          <w:szCs w:val="22"/>
          <w:lang w:val="en-GB"/>
        </w:rPr>
        <w:t xml:space="preserve">, </w:t>
      </w:r>
      <w:proofErr w:type="spellStart"/>
      <w:r w:rsidRPr="00CC7525">
        <w:rPr>
          <w:sz w:val="22"/>
          <w:szCs w:val="22"/>
          <w:lang w:val="en-GB"/>
        </w:rPr>
        <w:t>nepriklausomai</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atsiradimo</w:t>
      </w:r>
      <w:proofErr w:type="spellEnd"/>
      <w:r w:rsidRPr="00CC7525">
        <w:rPr>
          <w:sz w:val="22"/>
          <w:szCs w:val="22"/>
          <w:lang w:val="en-GB"/>
        </w:rPr>
        <w:t xml:space="preserve"> </w:t>
      </w:r>
      <w:proofErr w:type="spellStart"/>
      <w:r w:rsidRPr="00CC7525">
        <w:rPr>
          <w:sz w:val="22"/>
          <w:szCs w:val="22"/>
          <w:lang w:val="en-GB"/>
        </w:rPr>
        <w:t>priežasčių</w:t>
      </w:r>
      <w:proofErr w:type="spellEnd"/>
      <w:r w:rsidRPr="00CC7525">
        <w:rPr>
          <w:sz w:val="22"/>
          <w:szCs w:val="22"/>
          <w:lang w:val="en-GB"/>
        </w:rPr>
        <w:t xml:space="preserve">, </w:t>
      </w:r>
      <w:proofErr w:type="spellStart"/>
      <w:r w:rsidRPr="00CC7525">
        <w:rPr>
          <w:sz w:val="22"/>
          <w:szCs w:val="22"/>
          <w:lang w:val="en-GB"/>
        </w:rPr>
        <w:t>taip</w:t>
      </w:r>
      <w:proofErr w:type="spellEnd"/>
      <w:r w:rsidRPr="00CC7525">
        <w:rPr>
          <w:sz w:val="22"/>
          <w:szCs w:val="22"/>
          <w:lang w:val="en-GB"/>
        </w:rPr>
        <w:t xml:space="preserve"> pat </w:t>
      </w:r>
      <w:proofErr w:type="spellStart"/>
      <w:r w:rsidRPr="00CC7525">
        <w:rPr>
          <w:sz w:val="22"/>
          <w:szCs w:val="22"/>
          <w:lang w:val="en-GB"/>
        </w:rPr>
        <w:t>apsaugant</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turtą</w:t>
      </w:r>
      <w:proofErr w:type="spellEnd"/>
      <w:r w:rsidRPr="00CC7525">
        <w:rPr>
          <w:sz w:val="22"/>
          <w:szCs w:val="22"/>
          <w:lang w:val="en-GB"/>
        </w:rPr>
        <w:t xml:space="preserve">, jo </w:t>
      </w:r>
      <w:proofErr w:type="spellStart"/>
      <w:r w:rsidRPr="00CC7525">
        <w:rPr>
          <w:sz w:val="22"/>
          <w:szCs w:val="22"/>
          <w:lang w:val="en-GB"/>
        </w:rPr>
        <w:t>darbuotojus</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bet </w:t>
      </w:r>
      <w:proofErr w:type="spellStart"/>
      <w:r w:rsidRPr="00CC7525">
        <w:rPr>
          <w:sz w:val="22"/>
          <w:szCs w:val="22"/>
          <w:lang w:val="en-GB"/>
        </w:rPr>
        <w:t>kokius</w:t>
      </w:r>
      <w:proofErr w:type="spellEnd"/>
      <w:r w:rsidRPr="00CC7525">
        <w:rPr>
          <w:sz w:val="22"/>
          <w:szCs w:val="22"/>
          <w:lang w:val="en-GB"/>
        </w:rPr>
        <w:t xml:space="preserve"> </w:t>
      </w:r>
      <w:proofErr w:type="spellStart"/>
      <w:r w:rsidRPr="00CC7525">
        <w:rPr>
          <w:sz w:val="22"/>
          <w:szCs w:val="22"/>
          <w:lang w:val="en-GB"/>
        </w:rPr>
        <w:t>kitus</w:t>
      </w:r>
      <w:proofErr w:type="spellEnd"/>
      <w:r w:rsidRPr="00CC7525">
        <w:rPr>
          <w:sz w:val="22"/>
          <w:szCs w:val="22"/>
          <w:lang w:val="en-GB"/>
        </w:rPr>
        <w:t xml:space="preserve"> </w:t>
      </w:r>
      <w:proofErr w:type="spellStart"/>
      <w:r w:rsidRPr="00CC7525">
        <w:rPr>
          <w:sz w:val="22"/>
          <w:szCs w:val="22"/>
          <w:lang w:val="en-GB"/>
        </w:rPr>
        <w:t>trečiuosius</w:t>
      </w:r>
      <w:proofErr w:type="spellEnd"/>
      <w:r w:rsidRPr="00CC7525">
        <w:rPr>
          <w:sz w:val="22"/>
          <w:szCs w:val="22"/>
          <w:lang w:val="en-GB"/>
        </w:rPr>
        <w:t xml:space="preserve"> </w:t>
      </w:r>
      <w:proofErr w:type="spellStart"/>
      <w:r w:rsidRPr="00CC7525">
        <w:rPr>
          <w:sz w:val="22"/>
          <w:szCs w:val="22"/>
          <w:lang w:val="en-GB"/>
        </w:rPr>
        <w:t>asmenis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turtą</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pavojaus</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žalos</w:t>
      </w:r>
      <w:proofErr w:type="spellEnd"/>
      <w:r w:rsidRPr="00CC7525">
        <w:rPr>
          <w:sz w:val="22"/>
          <w:szCs w:val="22"/>
          <w:lang w:val="en-GB"/>
        </w:rPr>
        <w:t xml:space="preserve">, </w:t>
      </w:r>
      <w:proofErr w:type="spellStart"/>
      <w:r w:rsidRPr="00CC7525">
        <w:rPr>
          <w:sz w:val="22"/>
          <w:szCs w:val="22"/>
          <w:lang w:val="en-GB"/>
        </w:rPr>
        <w:t>kuri</w:t>
      </w:r>
      <w:proofErr w:type="spellEnd"/>
      <w:r w:rsidRPr="00CC7525">
        <w:rPr>
          <w:sz w:val="22"/>
          <w:szCs w:val="22"/>
          <w:lang w:val="en-GB"/>
        </w:rPr>
        <w:t xml:space="preserve"> </w:t>
      </w:r>
      <w:proofErr w:type="spellStart"/>
      <w:r w:rsidRPr="00CC7525">
        <w:rPr>
          <w:sz w:val="22"/>
          <w:szCs w:val="22"/>
          <w:lang w:val="en-GB"/>
        </w:rPr>
        <w:t>gali</w:t>
      </w:r>
      <w:proofErr w:type="spellEnd"/>
      <w:r w:rsidRPr="00CC7525">
        <w:rPr>
          <w:sz w:val="22"/>
          <w:szCs w:val="22"/>
          <w:lang w:val="en-GB"/>
        </w:rPr>
        <w:t xml:space="preserve"> </w:t>
      </w:r>
      <w:proofErr w:type="spellStart"/>
      <w:r w:rsidRPr="00CC7525">
        <w:rPr>
          <w:sz w:val="22"/>
          <w:szCs w:val="22"/>
          <w:lang w:val="en-GB"/>
        </w:rPr>
        <w:t>kilti</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netinkamo</w:t>
      </w:r>
      <w:proofErr w:type="spellEnd"/>
      <w:r w:rsidRPr="00CC7525">
        <w:rPr>
          <w:sz w:val="22"/>
          <w:szCs w:val="22"/>
          <w:lang w:val="en-GB"/>
        </w:rPr>
        <w:t xml:space="preserve"> </w:t>
      </w:r>
      <w:proofErr w:type="spellStart"/>
      <w:r w:rsidRPr="00CC7525">
        <w:rPr>
          <w:sz w:val="22"/>
          <w:szCs w:val="22"/>
          <w:lang w:val="en-GB"/>
        </w:rPr>
        <w:t>šių</w:t>
      </w:r>
      <w:proofErr w:type="spellEnd"/>
      <w:r w:rsidRPr="00CC7525">
        <w:rPr>
          <w:sz w:val="22"/>
          <w:szCs w:val="22"/>
          <w:lang w:val="en-GB"/>
        </w:rPr>
        <w:t xml:space="preserve"> </w:t>
      </w:r>
      <w:proofErr w:type="spellStart"/>
      <w:r w:rsidRPr="00CC7525">
        <w:rPr>
          <w:sz w:val="22"/>
          <w:szCs w:val="22"/>
          <w:lang w:val="en-GB"/>
        </w:rPr>
        <w:t>materialinių</w:t>
      </w:r>
      <w:proofErr w:type="spellEnd"/>
      <w:r w:rsidRPr="00CC7525">
        <w:rPr>
          <w:sz w:val="22"/>
          <w:szCs w:val="22"/>
          <w:lang w:val="en-GB"/>
        </w:rPr>
        <w:t xml:space="preserve"> </w:t>
      </w:r>
      <w:proofErr w:type="spellStart"/>
      <w:r w:rsidRPr="00CC7525">
        <w:rPr>
          <w:sz w:val="22"/>
          <w:szCs w:val="22"/>
          <w:lang w:val="en-GB"/>
        </w:rPr>
        <w:t>vertybių</w:t>
      </w:r>
      <w:proofErr w:type="spellEnd"/>
      <w:r w:rsidRPr="00CC7525">
        <w:rPr>
          <w:sz w:val="22"/>
          <w:szCs w:val="22"/>
          <w:lang w:val="en-GB"/>
        </w:rPr>
        <w:t xml:space="preserve"> </w:t>
      </w:r>
      <w:proofErr w:type="spellStart"/>
      <w:r w:rsidRPr="00CC7525">
        <w:rPr>
          <w:sz w:val="22"/>
          <w:szCs w:val="22"/>
          <w:lang w:val="en-GB"/>
        </w:rPr>
        <w:t>saugojimo</w:t>
      </w:r>
      <w:proofErr w:type="spellEnd"/>
      <w:r w:rsidRPr="00CC7525">
        <w:rPr>
          <w:sz w:val="22"/>
          <w:szCs w:val="22"/>
          <w:lang w:val="en-GB"/>
        </w:rPr>
        <w:t>;</w:t>
      </w:r>
    </w:p>
    <w:p w14:paraId="676DE214" w14:textId="77777777" w:rsidR="000177D7" w:rsidRPr="00CC7525" w:rsidRDefault="000177D7" w:rsidP="000177D7">
      <w:pPr>
        <w:ind w:firstLine="567"/>
        <w:rPr>
          <w:sz w:val="22"/>
          <w:szCs w:val="22"/>
          <w:lang w:val="en-GB"/>
        </w:rPr>
      </w:pPr>
      <w:r w:rsidRPr="00CC7525">
        <w:rPr>
          <w:sz w:val="22"/>
          <w:szCs w:val="22"/>
          <w:lang w:val="en-GB"/>
        </w:rPr>
        <w:t xml:space="preserve">4.4.10. </w:t>
      </w:r>
      <w:proofErr w:type="spellStart"/>
      <w:r w:rsidRPr="00CC7525">
        <w:rPr>
          <w:sz w:val="22"/>
          <w:szCs w:val="22"/>
          <w:lang w:val="en-GB"/>
        </w:rPr>
        <w:t>vykdyti</w:t>
      </w:r>
      <w:proofErr w:type="spellEnd"/>
      <w:r w:rsidRPr="00CC7525">
        <w:rPr>
          <w:sz w:val="22"/>
          <w:szCs w:val="22"/>
          <w:lang w:val="en-GB"/>
        </w:rPr>
        <w:t xml:space="preserve"> </w:t>
      </w:r>
      <w:proofErr w:type="spellStart"/>
      <w:r w:rsidRPr="00CC7525">
        <w:rPr>
          <w:sz w:val="22"/>
          <w:szCs w:val="22"/>
          <w:lang w:val="en-GB"/>
        </w:rPr>
        <w:t>visus</w:t>
      </w:r>
      <w:proofErr w:type="spellEnd"/>
      <w:r w:rsidRPr="00CC7525">
        <w:rPr>
          <w:sz w:val="22"/>
          <w:szCs w:val="22"/>
          <w:lang w:val="en-GB"/>
        </w:rPr>
        <w:t xml:space="preserve"> </w:t>
      </w:r>
      <w:proofErr w:type="spellStart"/>
      <w:r w:rsidRPr="00CC7525">
        <w:rPr>
          <w:sz w:val="22"/>
          <w:szCs w:val="22"/>
          <w:lang w:val="en-GB"/>
        </w:rPr>
        <w:t>teisėtus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neprieštaraujančius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nuostatoms</w:t>
      </w:r>
      <w:proofErr w:type="spellEnd"/>
      <w:r w:rsidRPr="00CC7525">
        <w:rPr>
          <w:sz w:val="22"/>
          <w:szCs w:val="22"/>
          <w:lang w:val="en-GB"/>
        </w:rPr>
        <w:t xml:space="preserve"> </w:t>
      </w:r>
      <w:proofErr w:type="spellStart"/>
      <w:r w:rsidRPr="00CC7525">
        <w:rPr>
          <w:sz w:val="22"/>
          <w:szCs w:val="22"/>
          <w:lang w:val="en-GB"/>
        </w:rPr>
        <w:t>raštiškus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žodinius</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jo </w:t>
      </w:r>
      <w:proofErr w:type="spellStart"/>
      <w:r w:rsidRPr="00CC7525">
        <w:rPr>
          <w:sz w:val="22"/>
          <w:szCs w:val="22"/>
          <w:lang w:val="en-GB"/>
        </w:rPr>
        <w:t>atstovo</w:t>
      </w:r>
      <w:proofErr w:type="spellEnd"/>
      <w:r w:rsidRPr="00CC7525">
        <w:rPr>
          <w:sz w:val="22"/>
          <w:szCs w:val="22"/>
          <w:lang w:val="en-GB"/>
        </w:rPr>
        <w:t xml:space="preserve"> </w:t>
      </w:r>
      <w:proofErr w:type="spellStart"/>
      <w:r w:rsidRPr="00CC7525">
        <w:rPr>
          <w:sz w:val="22"/>
          <w:szCs w:val="22"/>
          <w:lang w:val="en-GB"/>
        </w:rPr>
        <w:t>nurodymus</w:t>
      </w:r>
      <w:proofErr w:type="spellEnd"/>
      <w:r w:rsidRPr="00CC7525">
        <w:rPr>
          <w:sz w:val="22"/>
          <w:szCs w:val="22"/>
          <w:lang w:val="en-GB"/>
        </w:rPr>
        <w:t>;</w:t>
      </w:r>
    </w:p>
    <w:p w14:paraId="7D870190" w14:textId="77777777" w:rsidR="000177D7" w:rsidRPr="00CC7525" w:rsidRDefault="000177D7" w:rsidP="000177D7">
      <w:pPr>
        <w:ind w:firstLine="567"/>
        <w:rPr>
          <w:sz w:val="22"/>
          <w:szCs w:val="22"/>
          <w:lang w:val="en-GB"/>
        </w:rPr>
      </w:pPr>
      <w:r w:rsidRPr="00CC7525">
        <w:rPr>
          <w:sz w:val="22"/>
          <w:szCs w:val="22"/>
          <w:lang w:val="en-GB"/>
        </w:rPr>
        <w:t xml:space="preserve">4.4.11. </w:t>
      </w:r>
      <w:proofErr w:type="spellStart"/>
      <w:r w:rsidRPr="00CC7525">
        <w:rPr>
          <w:sz w:val="22"/>
          <w:szCs w:val="22"/>
          <w:lang w:val="en-GB"/>
        </w:rPr>
        <w:t>užtikrinti</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kitas</w:t>
      </w:r>
      <w:proofErr w:type="spellEnd"/>
      <w:r w:rsidRPr="00CC7525">
        <w:rPr>
          <w:sz w:val="22"/>
          <w:szCs w:val="22"/>
          <w:lang w:val="en-GB"/>
        </w:rPr>
        <w:t xml:space="preserve"> jo </w:t>
      </w:r>
      <w:proofErr w:type="spellStart"/>
      <w:r w:rsidRPr="00CC7525">
        <w:rPr>
          <w:sz w:val="22"/>
          <w:szCs w:val="22"/>
          <w:lang w:val="en-GB"/>
        </w:rPr>
        <w:t>raštu</w:t>
      </w:r>
      <w:proofErr w:type="spellEnd"/>
      <w:r w:rsidRPr="00CC7525">
        <w:rPr>
          <w:sz w:val="22"/>
          <w:szCs w:val="22"/>
          <w:lang w:val="en-GB"/>
        </w:rPr>
        <w:t xml:space="preserve"> </w:t>
      </w:r>
      <w:proofErr w:type="spellStart"/>
      <w:r w:rsidRPr="00CC7525">
        <w:rPr>
          <w:sz w:val="22"/>
          <w:szCs w:val="22"/>
          <w:lang w:val="en-GB"/>
        </w:rPr>
        <w:t>įgaliotas</w:t>
      </w:r>
      <w:proofErr w:type="spellEnd"/>
      <w:r w:rsidRPr="00CC7525">
        <w:rPr>
          <w:sz w:val="22"/>
          <w:szCs w:val="22"/>
          <w:lang w:val="en-GB"/>
        </w:rPr>
        <w:t xml:space="preserve"> </w:t>
      </w:r>
      <w:proofErr w:type="spellStart"/>
      <w:r w:rsidRPr="00CC7525">
        <w:rPr>
          <w:sz w:val="22"/>
          <w:szCs w:val="22"/>
          <w:lang w:val="en-GB"/>
        </w:rPr>
        <w:t>asmuo</w:t>
      </w:r>
      <w:proofErr w:type="spellEnd"/>
      <w:r w:rsidRPr="00CC7525">
        <w:rPr>
          <w:sz w:val="22"/>
          <w:szCs w:val="22"/>
          <w:lang w:val="en-GB"/>
        </w:rPr>
        <w:t xml:space="preserve"> </w:t>
      </w:r>
      <w:proofErr w:type="spellStart"/>
      <w:r w:rsidRPr="00CC7525">
        <w:rPr>
          <w:sz w:val="22"/>
          <w:szCs w:val="22"/>
          <w:lang w:val="en-GB"/>
        </w:rPr>
        <w:t>turėtų</w:t>
      </w:r>
      <w:proofErr w:type="spellEnd"/>
      <w:r w:rsidRPr="00CC7525">
        <w:rPr>
          <w:sz w:val="22"/>
          <w:szCs w:val="22"/>
          <w:lang w:val="en-GB"/>
        </w:rPr>
        <w:t xml:space="preserve"> </w:t>
      </w:r>
      <w:proofErr w:type="spellStart"/>
      <w:r w:rsidRPr="00CC7525">
        <w:rPr>
          <w:sz w:val="22"/>
          <w:szCs w:val="22"/>
          <w:lang w:val="en-GB"/>
        </w:rPr>
        <w:t>priėjimą</w:t>
      </w:r>
      <w:proofErr w:type="spellEnd"/>
      <w:r w:rsidRPr="00CC7525">
        <w:rPr>
          <w:sz w:val="22"/>
          <w:szCs w:val="22"/>
          <w:lang w:val="en-GB"/>
        </w:rPr>
        <w:t xml:space="preserve"> </w:t>
      </w:r>
      <w:proofErr w:type="spellStart"/>
      <w:r w:rsidRPr="00CC7525">
        <w:rPr>
          <w:sz w:val="22"/>
          <w:szCs w:val="22"/>
          <w:lang w:val="en-GB"/>
        </w:rPr>
        <w:t>prie</w:t>
      </w:r>
      <w:proofErr w:type="spellEnd"/>
      <w:r w:rsidRPr="00CC7525">
        <w:rPr>
          <w:sz w:val="22"/>
          <w:szCs w:val="22"/>
          <w:lang w:val="en-GB"/>
        </w:rPr>
        <w:t xml:space="preserve"> </w:t>
      </w:r>
      <w:proofErr w:type="spellStart"/>
      <w:r w:rsidRPr="00CC7525">
        <w:rPr>
          <w:sz w:val="22"/>
          <w:szCs w:val="22"/>
          <w:lang w:val="en-GB"/>
        </w:rPr>
        <w:t>visų</w:t>
      </w:r>
      <w:proofErr w:type="spellEnd"/>
      <w:r w:rsidRPr="00CC7525">
        <w:rPr>
          <w:sz w:val="22"/>
          <w:szCs w:val="22"/>
          <w:lang w:val="en-GB"/>
        </w:rPr>
        <w:t xml:space="preserve"> </w:t>
      </w:r>
      <w:proofErr w:type="spellStart"/>
      <w:r w:rsidRPr="00CC7525">
        <w:rPr>
          <w:sz w:val="22"/>
          <w:szCs w:val="22"/>
          <w:lang w:val="en-GB"/>
        </w:rPr>
        <w:t>vykdomų</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galėtų</w:t>
      </w:r>
      <w:proofErr w:type="spellEnd"/>
      <w:r w:rsidRPr="00CC7525">
        <w:rPr>
          <w:sz w:val="22"/>
          <w:szCs w:val="22"/>
          <w:lang w:val="en-GB"/>
        </w:rPr>
        <w:t xml:space="preserve"> </w:t>
      </w:r>
      <w:proofErr w:type="spellStart"/>
      <w:r w:rsidRPr="00CC7525">
        <w:rPr>
          <w:sz w:val="22"/>
          <w:szCs w:val="22"/>
          <w:lang w:val="en-GB"/>
        </w:rPr>
        <w:t>apžiūrėti</w:t>
      </w:r>
      <w:proofErr w:type="spellEnd"/>
      <w:r w:rsidRPr="00CC7525">
        <w:rPr>
          <w:sz w:val="22"/>
          <w:szCs w:val="22"/>
          <w:lang w:val="en-GB"/>
        </w:rPr>
        <w:t xml:space="preserve"> </w:t>
      </w:r>
      <w:proofErr w:type="spellStart"/>
      <w:r w:rsidRPr="00CC7525">
        <w:rPr>
          <w:sz w:val="22"/>
          <w:szCs w:val="22"/>
          <w:lang w:val="en-GB"/>
        </w:rPr>
        <w:t>atliekamus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patikrinti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išbandyti</w:t>
      </w:r>
      <w:proofErr w:type="spellEnd"/>
      <w:r w:rsidRPr="00CC7525">
        <w:rPr>
          <w:sz w:val="22"/>
          <w:szCs w:val="22"/>
          <w:lang w:val="en-GB"/>
        </w:rPr>
        <w:t xml:space="preserve"> visas </w:t>
      </w:r>
      <w:proofErr w:type="spellStart"/>
      <w:r w:rsidRPr="00CC7525">
        <w:rPr>
          <w:sz w:val="22"/>
          <w:szCs w:val="22"/>
          <w:lang w:val="en-GB"/>
        </w:rPr>
        <w:t>naudojamas</w:t>
      </w:r>
      <w:proofErr w:type="spellEnd"/>
      <w:r w:rsidRPr="00CC7525">
        <w:rPr>
          <w:sz w:val="22"/>
          <w:szCs w:val="22"/>
          <w:lang w:val="en-GB"/>
        </w:rPr>
        <w:t xml:space="preserve"> </w:t>
      </w:r>
      <w:proofErr w:type="spellStart"/>
      <w:r w:rsidRPr="00CC7525">
        <w:rPr>
          <w:sz w:val="22"/>
          <w:szCs w:val="22"/>
          <w:lang w:val="en-GB"/>
        </w:rPr>
        <w:t>medžiagas</w:t>
      </w:r>
      <w:proofErr w:type="spellEnd"/>
      <w:r w:rsidRPr="00CC7525">
        <w:rPr>
          <w:sz w:val="22"/>
          <w:szCs w:val="22"/>
          <w:lang w:val="en-GB"/>
        </w:rPr>
        <w:t>;</w:t>
      </w:r>
    </w:p>
    <w:p w14:paraId="3F53EB85" w14:textId="77777777" w:rsidR="000177D7" w:rsidRPr="00CC7525" w:rsidRDefault="000177D7" w:rsidP="000177D7">
      <w:pPr>
        <w:ind w:firstLine="567"/>
        <w:rPr>
          <w:sz w:val="22"/>
          <w:szCs w:val="22"/>
          <w:lang w:val="en-GB"/>
        </w:rPr>
      </w:pPr>
      <w:r w:rsidRPr="00CC7525">
        <w:rPr>
          <w:sz w:val="22"/>
          <w:szCs w:val="22"/>
          <w:lang w:val="en-GB"/>
        </w:rPr>
        <w:t xml:space="preserve">4.4.12. </w:t>
      </w:r>
      <w:proofErr w:type="spellStart"/>
      <w:r w:rsidRPr="00CC7525">
        <w:rPr>
          <w:sz w:val="22"/>
          <w:szCs w:val="22"/>
          <w:lang w:val="en-GB"/>
        </w:rPr>
        <w:t>suteikti</w:t>
      </w:r>
      <w:proofErr w:type="spellEnd"/>
      <w:r w:rsidRPr="00CC7525">
        <w:rPr>
          <w:sz w:val="22"/>
          <w:szCs w:val="22"/>
          <w:lang w:val="en-GB"/>
        </w:rPr>
        <w:t xml:space="preserve"> </w:t>
      </w:r>
      <w:proofErr w:type="spellStart"/>
      <w:r w:rsidRPr="00CC7525">
        <w:rPr>
          <w:sz w:val="22"/>
          <w:szCs w:val="22"/>
          <w:lang w:val="en-GB"/>
        </w:rPr>
        <w:t>galimybę</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susipažinti</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medžiagų</w:t>
      </w:r>
      <w:proofErr w:type="spellEnd"/>
      <w:r w:rsidRPr="00CC7525">
        <w:rPr>
          <w:sz w:val="22"/>
          <w:szCs w:val="22"/>
          <w:lang w:val="en-GB"/>
        </w:rPr>
        <w:t xml:space="preserve"> </w:t>
      </w:r>
      <w:proofErr w:type="spellStart"/>
      <w:r w:rsidRPr="00CC7525">
        <w:rPr>
          <w:sz w:val="22"/>
          <w:szCs w:val="22"/>
          <w:lang w:val="en-GB"/>
        </w:rPr>
        <w:t>kokybės</w:t>
      </w:r>
      <w:proofErr w:type="spellEnd"/>
      <w:r w:rsidRPr="00CC7525">
        <w:rPr>
          <w:sz w:val="22"/>
          <w:szCs w:val="22"/>
          <w:lang w:val="en-GB"/>
        </w:rPr>
        <w:t xml:space="preserve"> </w:t>
      </w:r>
      <w:proofErr w:type="spellStart"/>
      <w:r w:rsidRPr="00CC7525">
        <w:rPr>
          <w:sz w:val="22"/>
          <w:szCs w:val="22"/>
          <w:lang w:val="en-GB"/>
        </w:rPr>
        <w:t>deklaracijomis</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jis</w:t>
      </w:r>
      <w:proofErr w:type="spellEnd"/>
      <w:r w:rsidRPr="00CC7525">
        <w:rPr>
          <w:sz w:val="22"/>
          <w:szCs w:val="22"/>
          <w:lang w:val="en-GB"/>
        </w:rPr>
        <w:t xml:space="preserve"> </w:t>
      </w:r>
      <w:proofErr w:type="spellStart"/>
      <w:r w:rsidRPr="00CC7525">
        <w:rPr>
          <w:sz w:val="22"/>
          <w:szCs w:val="22"/>
          <w:lang w:val="en-GB"/>
        </w:rPr>
        <w:t>galėtų</w:t>
      </w:r>
      <w:proofErr w:type="spellEnd"/>
      <w:r w:rsidRPr="00CC7525">
        <w:rPr>
          <w:sz w:val="22"/>
          <w:szCs w:val="22"/>
          <w:lang w:val="en-GB"/>
        </w:rPr>
        <w:t xml:space="preserve"> </w:t>
      </w:r>
      <w:proofErr w:type="spellStart"/>
      <w:r w:rsidRPr="00CC7525">
        <w:rPr>
          <w:sz w:val="22"/>
          <w:szCs w:val="22"/>
          <w:lang w:val="en-GB"/>
        </w:rPr>
        <w:t>tinkamai</w:t>
      </w:r>
      <w:proofErr w:type="spellEnd"/>
      <w:r w:rsidRPr="00CC7525">
        <w:rPr>
          <w:sz w:val="22"/>
          <w:szCs w:val="22"/>
          <w:lang w:val="en-GB"/>
        </w:rPr>
        <w:t xml:space="preserve"> </w:t>
      </w:r>
      <w:proofErr w:type="spellStart"/>
      <w:r w:rsidRPr="00CC7525">
        <w:rPr>
          <w:sz w:val="22"/>
          <w:szCs w:val="22"/>
          <w:lang w:val="en-GB"/>
        </w:rPr>
        <w:t>patikrinti</w:t>
      </w:r>
      <w:proofErr w:type="spellEnd"/>
      <w:r w:rsidRPr="00CC7525">
        <w:rPr>
          <w:sz w:val="22"/>
          <w:szCs w:val="22"/>
          <w:lang w:val="en-GB"/>
        </w:rPr>
        <w:t xml:space="preserve"> </w:t>
      </w:r>
      <w:proofErr w:type="spellStart"/>
      <w:r w:rsidRPr="00CC7525">
        <w:rPr>
          <w:sz w:val="22"/>
          <w:szCs w:val="22"/>
          <w:lang w:val="en-GB"/>
        </w:rPr>
        <w:t>atliekamų</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kokybę</w:t>
      </w:r>
      <w:proofErr w:type="spellEnd"/>
      <w:r w:rsidRPr="00CC7525">
        <w:rPr>
          <w:sz w:val="22"/>
          <w:szCs w:val="22"/>
          <w:lang w:val="en-GB"/>
        </w:rPr>
        <w:t>;</w:t>
      </w:r>
    </w:p>
    <w:p w14:paraId="117F310D" w14:textId="77777777" w:rsidR="000177D7" w:rsidRPr="00CC7525" w:rsidRDefault="000177D7" w:rsidP="000177D7">
      <w:pPr>
        <w:ind w:firstLine="567"/>
        <w:rPr>
          <w:sz w:val="22"/>
          <w:szCs w:val="22"/>
          <w:lang w:val="en-GB"/>
        </w:rPr>
      </w:pPr>
      <w:r w:rsidRPr="00CC7525">
        <w:rPr>
          <w:sz w:val="22"/>
          <w:szCs w:val="22"/>
          <w:lang w:val="en-GB"/>
        </w:rPr>
        <w:t xml:space="preserve">4.4.13. </w:t>
      </w:r>
      <w:proofErr w:type="spellStart"/>
      <w:r w:rsidRPr="00CC7525">
        <w:rPr>
          <w:sz w:val="22"/>
          <w:szCs w:val="22"/>
          <w:lang w:val="en-GB"/>
        </w:rPr>
        <w:t>užbaigus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išsivežti</w:t>
      </w:r>
      <w:proofErr w:type="spellEnd"/>
      <w:r w:rsidRPr="00CC7525">
        <w:rPr>
          <w:sz w:val="22"/>
          <w:szCs w:val="22"/>
          <w:lang w:val="en-GB"/>
        </w:rPr>
        <w:t xml:space="preserve"> </w:t>
      </w:r>
      <w:proofErr w:type="spellStart"/>
      <w:r w:rsidRPr="00CC7525">
        <w:rPr>
          <w:sz w:val="22"/>
          <w:szCs w:val="22"/>
          <w:lang w:val="en-GB"/>
        </w:rPr>
        <w:t>visus</w:t>
      </w:r>
      <w:proofErr w:type="spellEnd"/>
      <w:r w:rsidRPr="00CC7525">
        <w:rPr>
          <w:sz w:val="22"/>
          <w:szCs w:val="22"/>
          <w:lang w:val="en-GB"/>
        </w:rPr>
        <w:t xml:space="preserve"> </w:t>
      </w:r>
      <w:proofErr w:type="spellStart"/>
      <w:r w:rsidRPr="00CC7525">
        <w:rPr>
          <w:sz w:val="22"/>
          <w:szCs w:val="22"/>
          <w:lang w:val="en-GB"/>
        </w:rPr>
        <w:t>įrankius</w:t>
      </w:r>
      <w:proofErr w:type="spellEnd"/>
      <w:r w:rsidRPr="00CC7525">
        <w:rPr>
          <w:sz w:val="22"/>
          <w:szCs w:val="22"/>
          <w:lang w:val="en-GB"/>
        </w:rPr>
        <w:t xml:space="preserve">, </w:t>
      </w:r>
      <w:proofErr w:type="spellStart"/>
      <w:r w:rsidRPr="00CC7525">
        <w:rPr>
          <w:sz w:val="22"/>
          <w:szCs w:val="22"/>
          <w:lang w:val="en-GB"/>
        </w:rPr>
        <w:t>medžiagas</w:t>
      </w:r>
      <w:proofErr w:type="spellEnd"/>
      <w:r w:rsidRPr="00CC7525">
        <w:rPr>
          <w:sz w:val="22"/>
          <w:szCs w:val="22"/>
          <w:lang w:val="en-GB"/>
        </w:rPr>
        <w:t xml:space="preserve">, </w:t>
      </w:r>
      <w:proofErr w:type="spellStart"/>
      <w:r w:rsidRPr="00CC7525">
        <w:rPr>
          <w:sz w:val="22"/>
          <w:szCs w:val="22"/>
          <w:lang w:val="en-GB"/>
        </w:rPr>
        <w:t>mechanizmus</w:t>
      </w:r>
      <w:proofErr w:type="spellEnd"/>
      <w:r w:rsidRPr="00CC7525">
        <w:rPr>
          <w:sz w:val="22"/>
          <w:szCs w:val="22"/>
          <w:lang w:val="en-GB"/>
        </w:rPr>
        <w:t xml:space="preserve">, </w:t>
      </w:r>
      <w:proofErr w:type="spellStart"/>
      <w:r w:rsidRPr="00CC7525">
        <w:rPr>
          <w:sz w:val="22"/>
          <w:szCs w:val="22"/>
          <w:lang w:val="en-GB"/>
        </w:rPr>
        <w:t>detales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inventorių</w:t>
      </w:r>
      <w:proofErr w:type="spellEnd"/>
      <w:r w:rsidRPr="00CC7525">
        <w:rPr>
          <w:sz w:val="22"/>
          <w:szCs w:val="22"/>
          <w:lang w:val="en-GB"/>
        </w:rPr>
        <w:t xml:space="preserve">, </w:t>
      </w:r>
      <w:proofErr w:type="spellStart"/>
      <w:r w:rsidRPr="00CC7525">
        <w:rPr>
          <w:sz w:val="22"/>
          <w:szCs w:val="22"/>
          <w:lang w:val="en-GB"/>
        </w:rPr>
        <w:t>išvežti</w:t>
      </w:r>
      <w:proofErr w:type="spellEnd"/>
      <w:r w:rsidRPr="00CC7525">
        <w:rPr>
          <w:sz w:val="22"/>
          <w:szCs w:val="22"/>
          <w:lang w:val="en-GB"/>
        </w:rPr>
        <w:t xml:space="preserve"> </w:t>
      </w:r>
      <w:proofErr w:type="spellStart"/>
      <w:r w:rsidRPr="00CC7525">
        <w:rPr>
          <w:sz w:val="22"/>
          <w:szCs w:val="22"/>
          <w:lang w:val="en-GB"/>
        </w:rPr>
        <w:t>šiukšles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statybines</w:t>
      </w:r>
      <w:proofErr w:type="spellEnd"/>
      <w:r w:rsidRPr="00CC7525">
        <w:rPr>
          <w:sz w:val="22"/>
          <w:szCs w:val="22"/>
          <w:lang w:val="en-GB"/>
        </w:rPr>
        <w:t xml:space="preserve"> </w:t>
      </w:r>
      <w:proofErr w:type="spellStart"/>
      <w:r w:rsidRPr="00CC7525">
        <w:rPr>
          <w:sz w:val="22"/>
          <w:szCs w:val="22"/>
          <w:lang w:val="en-GB"/>
        </w:rPr>
        <w:t>atliekas</w:t>
      </w:r>
      <w:proofErr w:type="spellEnd"/>
      <w:r w:rsidRPr="00CC7525">
        <w:rPr>
          <w:sz w:val="22"/>
          <w:szCs w:val="22"/>
          <w:lang w:val="en-GB"/>
        </w:rPr>
        <w:t xml:space="preserve">, </w:t>
      </w:r>
      <w:proofErr w:type="spellStart"/>
      <w:r w:rsidRPr="00CC7525">
        <w:rPr>
          <w:sz w:val="22"/>
          <w:szCs w:val="22"/>
          <w:lang w:val="en-GB"/>
        </w:rPr>
        <w:t>susikaupusias</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atlikimo</w:t>
      </w:r>
      <w:proofErr w:type="spellEnd"/>
      <w:r w:rsidRPr="00CC7525">
        <w:rPr>
          <w:sz w:val="22"/>
          <w:szCs w:val="22"/>
          <w:lang w:val="en-GB"/>
        </w:rPr>
        <w:t xml:space="preserve"> </w:t>
      </w:r>
      <w:proofErr w:type="spellStart"/>
      <w:r w:rsidRPr="00CC7525">
        <w:rPr>
          <w:sz w:val="22"/>
          <w:szCs w:val="22"/>
          <w:lang w:val="en-GB"/>
        </w:rPr>
        <w:t>metu</w:t>
      </w:r>
      <w:proofErr w:type="spellEnd"/>
      <w:r w:rsidRPr="00CC7525">
        <w:rPr>
          <w:sz w:val="22"/>
          <w:szCs w:val="22"/>
          <w:lang w:val="en-GB"/>
        </w:rPr>
        <w:t xml:space="preserve">, </w:t>
      </w:r>
      <w:proofErr w:type="spellStart"/>
      <w:r w:rsidRPr="00CC7525">
        <w:rPr>
          <w:sz w:val="22"/>
          <w:szCs w:val="22"/>
          <w:lang w:val="en-GB"/>
        </w:rPr>
        <w:t>palikti</w:t>
      </w:r>
      <w:proofErr w:type="spellEnd"/>
      <w:r w:rsidRPr="00CC7525">
        <w:rPr>
          <w:sz w:val="22"/>
          <w:szCs w:val="22"/>
          <w:lang w:val="en-GB"/>
        </w:rPr>
        <w:t xml:space="preserve"> </w:t>
      </w:r>
      <w:proofErr w:type="spellStart"/>
      <w:r w:rsidRPr="00CC7525">
        <w:rPr>
          <w:sz w:val="22"/>
          <w:szCs w:val="22"/>
          <w:lang w:val="en-GB"/>
        </w:rPr>
        <w:t>darbo</w:t>
      </w:r>
      <w:proofErr w:type="spellEnd"/>
      <w:r w:rsidRPr="00CC7525">
        <w:rPr>
          <w:sz w:val="22"/>
          <w:szCs w:val="22"/>
          <w:lang w:val="en-GB"/>
        </w:rPr>
        <w:t xml:space="preserve"> </w:t>
      </w:r>
      <w:proofErr w:type="spellStart"/>
      <w:r w:rsidRPr="00CC7525">
        <w:rPr>
          <w:sz w:val="22"/>
          <w:szCs w:val="22"/>
          <w:lang w:val="en-GB"/>
        </w:rPr>
        <w:t>vietą</w:t>
      </w:r>
      <w:proofErr w:type="spellEnd"/>
      <w:r w:rsidRPr="00CC7525">
        <w:rPr>
          <w:sz w:val="22"/>
          <w:szCs w:val="22"/>
          <w:lang w:val="en-GB"/>
        </w:rPr>
        <w:t xml:space="preserve"> </w:t>
      </w:r>
      <w:proofErr w:type="spellStart"/>
      <w:r w:rsidRPr="00CC7525">
        <w:rPr>
          <w:sz w:val="22"/>
          <w:szCs w:val="22"/>
          <w:lang w:val="en-GB"/>
        </w:rPr>
        <w:t>sutvarkytą</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švarią</w:t>
      </w:r>
      <w:proofErr w:type="spellEnd"/>
      <w:r w:rsidRPr="00CC7525">
        <w:rPr>
          <w:sz w:val="22"/>
          <w:szCs w:val="22"/>
          <w:lang w:val="en-GB"/>
        </w:rPr>
        <w:t xml:space="preserve"> (tai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atlikti</w:t>
      </w:r>
      <w:proofErr w:type="spellEnd"/>
      <w:r w:rsidRPr="00CC7525">
        <w:rPr>
          <w:sz w:val="22"/>
          <w:szCs w:val="22"/>
          <w:lang w:val="en-GB"/>
        </w:rPr>
        <w:t xml:space="preserve"> </w:t>
      </w:r>
      <w:proofErr w:type="spellStart"/>
      <w:r w:rsidRPr="00CC7525">
        <w:rPr>
          <w:sz w:val="22"/>
          <w:szCs w:val="22"/>
          <w:lang w:val="en-GB"/>
        </w:rPr>
        <w:t>remontuojamų</w:t>
      </w:r>
      <w:proofErr w:type="spellEnd"/>
      <w:r w:rsidRPr="00CC7525">
        <w:rPr>
          <w:sz w:val="22"/>
          <w:szCs w:val="22"/>
          <w:lang w:val="en-GB"/>
        </w:rPr>
        <w:t xml:space="preserve"> </w:t>
      </w:r>
      <w:proofErr w:type="spellStart"/>
      <w:r w:rsidRPr="00CC7525">
        <w:rPr>
          <w:sz w:val="22"/>
          <w:szCs w:val="22"/>
          <w:lang w:val="en-GB"/>
        </w:rPr>
        <w:t>patalpų</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prieigų</w:t>
      </w:r>
      <w:proofErr w:type="spellEnd"/>
      <w:r w:rsidRPr="00CC7525">
        <w:rPr>
          <w:sz w:val="22"/>
          <w:szCs w:val="22"/>
          <w:lang w:val="en-GB"/>
        </w:rPr>
        <w:t xml:space="preserve"> </w:t>
      </w:r>
      <w:proofErr w:type="spellStart"/>
      <w:r w:rsidRPr="00CC7525">
        <w:rPr>
          <w:sz w:val="22"/>
          <w:szCs w:val="22"/>
          <w:lang w:val="en-GB"/>
        </w:rPr>
        <w:t>valymą</w:t>
      </w:r>
      <w:proofErr w:type="spellEnd"/>
      <w:r w:rsidRPr="00CC7525">
        <w:rPr>
          <w:sz w:val="22"/>
          <w:szCs w:val="22"/>
          <w:lang w:val="en-GB"/>
        </w:rPr>
        <w:t xml:space="preserve">), </w:t>
      </w:r>
      <w:proofErr w:type="spellStart"/>
      <w:r w:rsidRPr="00CC7525">
        <w:rPr>
          <w:sz w:val="22"/>
          <w:szCs w:val="22"/>
          <w:lang w:val="en-GB"/>
        </w:rPr>
        <w:t>tinkamą</w:t>
      </w:r>
      <w:proofErr w:type="spellEnd"/>
      <w:r w:rsidRPr="00CC7525">
        <w:rPr>
          <w:sz w:val="22"/>
          <w:szCs w:val="22"/>
          <w:lang w:val="en-GB"/>
        </w:rPr>
        <w:t xml:space="preserve"> </w:t>
      </w:r>
      <w:proofErr w:type="spellStart"/>
      <w:r w:rsidRPr="00CC7525">
        <w:rPr>
          <w:sz w:val="22"/>
          <w:szCs w:val="22"/>
          <w:lang w:val="en-GB"/>
        </w:rPr>
        <w:t>tolimesniam</w:t>
      </w:r>
      <w:proofErr w:type="spellEnd"/>
      <w:r w:rsidRPr="00CC7525">
        <w:rPr>
          <w:sz w:val="22"/>
          <w:szCs w:val="22"/>
          <w:lang w:val="en-GB"/>
        </w:rPr>
        <w:t xml:space="preserve"> </w:t>
      </w:r>
      <w:proofErr w:type="spellStart"/>
      <w:r w:rsidRPr="00CC7525">
        <w:rPr>
          <w:sz w:val="22"/>
          <w:szCs w:val="22"/>
          <w:lang w:val="en-GB"/>
        </w:rPr>
        <w:t>naudojimui</w:t>
      </w:r>
      <w:proofErr w:type="spellEnd"/>
      <w:r w:rsidRPr="00CC7525">
        <w:rPr>
          <w:sz w:val="22"/>
          <w:szCs w:val="22"/>
          <w:lang w:val="en-GB"/>
        </w:rPr>
        <w:t xml:space="preserve">, </w:t>
      </w:r>
      <w:proofErr w:type="spellStart"/>
      <w:r w:rsidRPr="00CC7525">
        <w:rPr>
          <w:sz w:val="22"/>
          <w:szCs w:val="22"/>
          <w:lang w:val="en-GB"/>
        </w:rPr>
        <w:t>naudojant</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w:t>
      </w:r>
      <w:proofErr w:type="spellStart"/>
      <w:r w:rsidRPr="00CC7525">
        <w:rPr>
          <w:sz w:val="22"/>
          <w:szCs w:val="22"/>
          <w:lang w:val="en-GB"/>
        </w:rPr>
        <w:t>paskirtį</w:t>
      </w:r>
      <w:proofErr w:type="spellEnd"/>
      <w:r w:rsidRPr="00CC7525">
        <w:rPr>
          <w:sz w:val="22"/>
          <w:szCs w:val="22"/>
          <w:lang w:val="en-GB"/>
        </w:rPr>
        <w:t>;</w:t>
      </w:r>
    </w:p>
    <w:p w14:paraId="57896A22" w14:textId="77777777" w:rsidR="000177D7" w:rsidRPr="00CC7525" w:rsidRDefault="000177D7" w:rsidP="000177D7">
      <w:pPr>
        <w:ind w:firstLine="567"/>
        <w:rPr>
          <w:sz w:val="22"/>
          <w:szCs w:val="22"/>
          <w:lang w:val="en-GB"/>
        </w:rPr>
      </w:pPr>
      <w:r w:rsidRPr="00CC7525">
        <w:rPr>
          <w:sz w:val="22"/>
          <w:szCs w:val="22"/>
          <w:lang w:val="en-GB"/>
        </w:rPr>
        <w:t xml:space="preserve">4.4.14. per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nustatytą</w:t>
      </w:r>
      <w:proofErr w:type="spellEnd"/>
      <w:r w:rsidRPr="00CC7525">
        <w:rPr>
          <w:sz w:val="22"/>
          <w:szCs w:val="22"/>
          <w:lang w:val="en-GB"/>
        </w:rPr>
        <w:t xml:space="preserve"> </w:t>
      </w:r>
      <w:proofErr w:type="spellStart"/>
      <w:r w:rsidRPr="00CC7525">
        <w:rPr>
          <w:sz w:val="22"/>
          <w:szCs w:val="22"/>
          <w:lang w:val="en-GB"/>
        </w:rPr>
        <w:t>terminą</w:t>
      </w:r>
      <w:proofErr w:type="spellEnd"/>
      <w:r w:rsidRPr="00CC7525">
        <w:rPr>
          <w:sz w:val="22"/>
          <w:szCs w:val="22"/>
          <w:lang w:val="en-GB"/>
        </w:rPr>
        <w:t xml:space="preserve">,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lėšomis</w:t>
      </w:r>
      <w:proofErr w:type="spellEnd"/>
      <w:r w:rsidRPr="00CC7525">
        <w:rPr>
          <w:sz w:val="22"/>
          <w:szCs w:val="22"/>
          <w:lang w:val="en-GB"/>
        </w:rPr>
        <w:t xml:space="preserve"> </w:t>
      </w:r>
      <w:proofErr w:type="spellStart"/>
      <w:r w:rsidRPr="00CC7525">
        <w:rPr>
          <w:sz w:val="22"/>
          <w:szCs w:val="22"/>
          <w:lang w:val="en-GB"/>
        </w:rPr>
        <w:t>atlyginti</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visus</w:t>
      </w:r>
      <w:proofErr w:type="spellEnd"/>
      <w:r w:rsidRPr="00CC7525">
        <w:rPr>
          <w:sz w:val="22"/>
          <w:szCs w:val="22"/>
          <w:lang w:val="en-GB"/>
        </w:rPr>
        <w:t xml:space="preserve"> </w:t>
      </w:r>
      <w:proofErr w:type="spellStart"/>
      <w:r w:rsidRPr="00CC7525">
        <w:rPr>
          <w:sz w:val="22"/>
          <w:szCs w:val="22"/>
          <w:lang w:val="en-GB"/>
        </w:rPr>
        <w:t>nuostolius</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žalą</w:t>
      </w:r>
      <w:proofErr w:type="spellEnd"/>
      <w:r w:rsidRPr="00CC7525">
        <w:rPr>
          <w:sz w:val="22"/>
          <w:szCs w:val="22"/>
          <w:lang w:val="en-GB"/>
        </w:rPr>
        <w:t xml:space="preserve">, </w:t>
      </w:r>
      <w:proofErr w:type="spellStart"/>
      <w:r w:rsidRPr="00CC7525">
        <w:rPr>
          <w:sz w:val="22"/>
          <w:szCs w:val="22"/>
          <w:lang w:val="en-GB"/>
        </w:rPr>
        <w:t>susidariusius</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netinkamo</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w:t>
      </w:r>
      <w:proofErr w:type="spellStart"/>
      <w:r w:rsidRPr="00CC7525">
        <w:rPr>
          <w:sz w:val="22"/>
          <w:szCs w:val="22"/>
          <w:lang w:val="en-GB"/>
        </w:rPr>
        <w:t>įvykdymo</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nevykdymo</w:t>
      </w:r>
      <w:proofErr w:type="spellEnd"/>
      <w:r w:rsidRPr="00CC7525">
        <w:rPr>
          <w:sz w:val="22"/>
          <w:szCs w:val="22"/>
          <w:lang w:val="en-GB"/>
        </w:rPr>
        <w:t>;</w:t>
      </w:r>
    </w:p>
    <w:p w14:paraId="4DB96CD9" w14:textId="77777777" w:rsidR="000177D7" w:rsidRPr="00CC7525" w:rsidRDefault="000177D7" w:rsidP="000177D7">
      <w:pPr>
        <w:ind w:firstLine="567"/>
        <w:rPr>
          <w:sz w:val="22"/>
          <w:szCs w:val="22"/>
          <w:lang w:val="en-GB"/>
        </w:rPr>
      </w:pPr>
      <w:r w:rsidRPr="00CC7525">
        <w:rPr>
          <w:sz w:val="22"/>
          <w:szCs w:val="22"/>
          <w:lang w:val="en-GB"/>
        </w:rPr>
        <w:t xml:space="preserve">4.4.15. </w:t>
      </w:r>
      <w:proofErr w:type="spellStart"/>
      <w:r w:rsidRPr="00CC7525">
        <w:rPr>
          <w:sz w:val="22"/>
          <w:szCs w:val="22"/>
          <w:lang w:val="en-GB"/>
        </w:rPr>
        <w:t>nutraukus</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kaltės</w:t>
      </w:r>
      <w:proofErr w:type="spellEnd"/>
      <w:r w:rsidRPr="00CC7525">
        <w:rPr>
          <w:sz w:val="22"/>
          <w:szCs w:val="22"/>
          <w:lang w:val="en-GB"/>
        </w:rPr>
        <w:t xml:space="preserve">, </w:t>
      </w:r>
      <w:proofErr w:type="spellStart"/>
      <w:r w:rsidRPr="00CC7525">
        <w:rPr>
          <w:sz w:val="22"/>
          <w:szCs w:val="22"/>
          <w:lang w:val="en-GB"/>
        </w:rPr>
        <w:t>atlyginti</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visus</w:t>
      </w:r>
      <w:proofErr w:type="spellEnd"/>
      <w:r w:rsidRPr="00CC7525">
        <w:rPr>
          <w:sz w:val="22"/>
          <w:szCs w:val="22"/>
          <w:lang w:val="en-GB"/>
        </w:rPr>
        <w:t xml:space="preserve"> jo </w:t>
      </w:r>
      <w:proofErr w:type="spellStart"/>
      <w:r w:rsidRPr="00CC7525">
        <w:rPr>
          <w:sz w:val="22"/>
          <w:szCs w:val="22"/>
          <w:lang w:val="en-GB"/>
        </w:rPr>
        <w:t>patirtus</w:t>
      </w:r>
      <w:proofErr w:type="spellEnd"/>
      <w:r w:rsidRPr="00CC7525">
        <w:rPr>
          <w:sz w:val="22"/>
          <w:szCs w:val="22"/>
          <w:lang w:val="en-GB"/>
        </w:rPr>
        <w:t xml:space="preserve"> </w:t>
      </w:r>
      <w:proofErr w:type="spellStart"/>
      <w:r w:rsidRPr="00CC7525">
        <w:rPr>
          <w:sz w:val="22"/>
          <w:szCs w:val="22"/>
          <w:lang w:val="en-GB"/>
        </w:rPr>
        <w:t>nuostolius</w:t>
      </w:r>
      <w:proofErr w:type="spellEnd"/>
      <w:r w:rsidRPr="00CC7525">
        <w:rPr>
          <w:sz w:val="22"/>
          <w:szCs w:val="22"/>
          <w:lang w:val="en-GB"/>
        </w:rPr>
        <w:t xml:space="preserve">, </w:t>
      </w:r>
      <w:proofErr w:type="spellStart"/>
      <w:r w:rsidRPr="00CC7525">
        <w:rPr>
          <w:sz w:val="22"/>
          <w:szCs w:val="22"/>
          <w:lang w:val="en-GB"/>
        </w:rPr>
        <w:t>įskaitant</w:t>
      </w:r>
      <w:proofErr w:type="spellEnd"/>
      <w:r w:rsidRPr="00CC7525">
        <w:rPr>
          <w:sz w:val="22"/>
          <w:szCs w:val="22"/>
          <w:lang w:val="en-GB"/>
        </w:rPr>
        <w:t xml:space="preserve">, bet </w:t>
      </w:r>
      <w:proofErr w:type="spellStart"/>
      <w:r w:rsidRPr="00CC7525">
        <w:rPr>
          <w:sz w:val="22"/>
          <w:szCs w:val="22"/>
          <w:lang w:val="en-GB"/>
        </w:rPr>
        <w:t>neapsiribojant</w:t>
      </w:r>
      <w:proofErr w:type="spellEnd"/>
      <w:r w:rsidRPr="00CC7525">
        <w:rPr>
          <w:sz w:val="22"/>
          <w:szCs w:val="22"/>
          <w:lang w:val="en-GB"/>
        </w:rPr>
        <w:t xml:space="preserve"> </w:t>
      </w:r>
      <w:proofErr w:type="spellStart"/>
      <w:r w:rsidRPr="00CC7525">
        <w:rPr>
          <w:sz w:val="22"/>
          <w:szCs w:val="22"/>
          <w:lang w:val="en-GB"/>
        </w:rPr>
        <w:t>kainų</w:t>
      </w:r>
      <w:proofErr w:type="spellEnd"/>
      <w:r w:rsidRPr="00CC7525">
        <w:rPr>
          <w:sz w:val="22"/>
          <w:szCs w:val="22"/>
          <w:lang w:val="en-GB"/>
        </w:rPr>
        <w:t xml:space="preserve"> </w:t>
      </w:r>
      <w:proofErr w:type="spellStart"/>
      <w:r w:rsidRPr="00CC7525">
        <w:rPr>
          <w:sz w:val="22"/>
          <w:szCs w:val="22"/>
          <w:lang w:val="en-GB"/>
        </w:rPr>
        <w:t>skirtumu</w:t>
      </w:r>
      <w:proofErr w:type="spellEnd"/>
      <w:r w:rsidRPr="00CC7525">
        <w:rPr>
          <w:sz w:val="22"/>
          <w:szCs w:val="22"/>
          <w:lang w:val="en-GB"/>
        </w:rPr>
        <w:t xml:space="preserve">, </w:t>
      </w:r>
      <w:proofErr w:type="spellStart"/>
      <w:r w:rsidRPr="00CC7525">
        <w:rPr>
          <w:sz w:val="22"/>
          <w:szCs w:val="22"/>
          <w:lang w:val="en-GB"/>
        </w:rPr>
        <w:t>kuris</w:t>
      </w:r>
      <w:proofErr w:type="spellEnd"/>
      <w:r w:rsidRPr="00CC7525">
        <w:rPr>
          <w:sz w:val="22"/>
          <w:szCs w:val="22"/>
          <w:lang w:val="en-GB"/>
        </w:rPr>
        <w:t xml:space="preserve"> </w:t>
      </w:r>
      <w:proofErr w:type="spellStart"/>
      <w:r w:rsidRPr="00CC7525">
        <w:rPr>
          <w:sz w:val="22"/>
          <w:szCs w:val="22"/>
          <w:lang w:val="en-GB"/>
        </w:rPr>
        <w:t>susidarys</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įsigyjant</w:t>
      </w:r>
      <w:proofErr w:type="spellEnd"/>
      <w:r w:rsidRPr="00CC7525">
        <w:rPr>
          <w:sz w:val="22"/>
          <w:szCs w:val="22"/>
          <w:lang w:val="en-GB"/>
        </w:rPr>
        <w:t xml:space="preserve"> </w:t>
      </w:r>
      <w:proofErr w:type="spellStart"/>
      <w:r w:rsidRPr="00CC7525">
        <w:rPr>
          <w:sz w:val="22"/>
          <w:szCs w:val="22"/>
          <w:lang w:val="en-GB"/>
        </w:rPr>
        <w:t>trūkstamus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iš</w:t>
      </w:r>
      <w:proofErr w:type="spellEnd"/>
      <w:r w:rsidRPr="00CC7525">
        <w:rPr>
          <w:sz w:val="22"/>
          <w:szCs w:val="22"/>
          <w:lang w:val="en-GB"/>
        </w:rPr>
        <w:t xml:space="preserve"> </w:t>
      </w:r>
      <w:proofErr w:type="spellStart"/>
      <w:r w:rsidRPr="00CC7525">
        <w:rPr>
          <w:sz w:val="22"/>
          <w:szCs w:val="22"/>
          <w:lang w:val="en-GB"/>
        </w:rPr>
        <w:t>trečiųjų</w:t>
      </w:r>
      <w:proofErr w:type="spellEnd"/>
      <w:r w:rsidRPr="00CC7525">
        <w:rPr>
          <w:sz w:val="22"/>
          <w:szCs w:val="22"/>
          <w:lang w:val="en-GB"/>
        </w:rPr>
        <w:t xml:space="preserve"> </w:t>
      </w:r>
      <w:proofErr w:type="spellStart"/>
      <w:r w:rsidRPr="00CC7525">
        <w:rPr>
          <w:sz w:val="22"/>
          <w:szCs w:val="22"/>
          <w:lang w:val="en-GB"/>
        </w:rPr>
        <w:t>asmenų</w:t>
      </w:r>
      <w:proofErr w:type="spellEnd"/>
      <w:r w:rsidRPr="00CC7525">
        <w:rPr>
          <w:sz w:val="22"/>
          <w:szCs w:val="22"/>
          <w:lang w:val="en-GB"/>
        </w:rPr>
        <w:t>;</w:t>
      </w:r>
    </w:p>
    <w:p w14:paraId="5D919A25" w14:textId="77777777" w:rsidR="000177D7" w:rsidRPr="00CC7525" w:rsidRDefault="000177D7" w:rsidP="000177D7">
      <w:pPr>
        <w:ind w:firstLine="567"/>
        <w:rPr>
          <w:sz w:val="22"/>
          <w:szCs w:val="22"/>
          <w:lang w:val="en-GB"/>
        </w:rPr>
      </w:pPr>
      <w:r w:rsidRPr="00CC7525">
        <w:rPr>
          <w:sz w:val="22"/>
          <w:szCs w:val="22"/>
          <w:lang w:val="en-GB"/>
        </w:rPr>
        <w:t xml:space="preserve">4.4.16. </w:t>
      </w:r>
      <w:proofErr w:type="spellStart"/>
      <w:r w:rsidRPr="00CC7525">
        <w:rPr>
          <w:sz w:val="22"/>
          <w:szCs w:val="22"/>
          <w:lang w:val="en-GB"/>
        </w:rPr>
        <w:t>atsakyti</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visus</w:t>
      </w:r>
      <w:proofErr w:type="spellEnd"/>
      <w:r w:rsidRPr="00CC7525">
        <w:rPr>
          <w:sz w:val="22"/>
          <w:szCs w:val="22"/>
          <w:lang w:val="en-GB"/>
        </w:rPr>
        <w:t xml:space="preserve">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veiksmus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statybos</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metodų</w:t>
      </w:r>
      <w:proofErr w:type="spellEnd"/>
      <w:r w:rsidRPr="00CC7525">
        <w:rPr>
          <w:sz w:val="22"/>
          <w:szCs w:val="22"/>
          <w:lang w:val="en-GB"/>
        </w:rPr>
        <w:t xml:space="preserve"> </w:t>
      </w:r>
      <w:proofErr w:type="spellStart"/>
      <w:r w:rsidRPr="00CC7525">
        <w:rPr>
          <w:sz w:val="22"/>
          <w:szCs w:val="22"/>
          <w:lang w:val="en-GB"/>
        </w:rPr>
        <w:t>tinkamumą</w:t>
      </w:r>
      <w:proofErr w:type="spellEnd"/>
      <w:r w:rsidRPr="00CC7525">
        <w:rPr>
          <w:sz w:val="22"/>
          <w:szCs w:val="22"/>
          <w:lang w:val="en-GB"/>
        </w:rPr>
        <w:t xml:space="preserve">, </w:t>
      </w:r>
      <w:proofErr w:type="spellStart"/>
      <w:r w:rsidRPr="00CC7525">
        <w:rPr>
          <w:sz w:val="22"/>
          <w:szCs w:val="22"/>
          <w:lang w:val="en-GB"/>
        </w:rPr>
        <w:t>patikimumą</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saugą</w:t>
      </w:r>
      <w:proofErr w:type="spellEnd"/>
      <w:r w:rsidRPr="00CC7525">
        <w:rPr>
          <w:sz w:val="22"/>
          <w:szCs w:val="22"/>
          <w:lang w:val="en-GB"/>
        </w:rPr>
        <w:t xml:space="preserve"> </w:t>
      </w:r>
      <w:proofErr w:type="spellStart"/>
      <w:r w:rsidRPr="00CC7525">
        <w:rPr>
          <w:sz w:val="22"/>
          <w:szCs w:val="22"/>
          <w:lang w:val="en-GB"/>
        </w:rPr>
        <w:t>visu</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vykdymo</w:t>
      </w:r>
      <w:proofErr w:type="spellEnd"/>
      <w:r w:rsidRPr="00CC7525">
        <w:rPr>
          <w:sz w:val="22"/>
          <w:szCs w:val="22"/>
          <w:lang w:val="en-GB"/>
        </w:rPr>
        <w:t xml:space="preserve"> </w:t>
      </w:r>
      <w:proofErr w:type="spellStart"/>
      <w:r w:rsidRPr="00CC7525">
        <w:rPr>
          <w:sz w:val="22"/>
          <w:szCs w:val="22"/>
          <w:lang w:val="en-GB"/>
        </w:rPr>
        <w:t>laikotarpiu</w:t>
      </w:r>
      <w:proofErr w:type="spellEnd"/>
      <w:r w:rsidRPr="00CC7525">
        <w:rPr>
          <w:sz w:val="22"/>
          <w:szCs w:val="22"/>
          <w:lang w:val="en-GB"/>
        </w:rPr>
        <w:t>;</w:t>
      </w:r>
    </w:p>
    <w:p w14:paraId="35D36B10" w14:textId="77777777" w:rsidR="000177D7" w:rsidRPr="00CC7525" w:rsidRDefault="000177D7" w:rsidP="000177D7">
      <w:pPr>
        <w:ind w:firstLine="567"/>
        <w:rPr>
          <w:sz w:val="22"/>
          <w:szCs w:val="22"/>
          <w:lang w:val="en-GB"/>
        </w:rPr>
      </w:pPr>
      <w:r w:rsidRPr="00CC7525">
        <w:rPr>
          <w:sz w:val="22"/>
          <w:szCs w:val="22"/>
          <w:lang w:val="en-GB"/>
        </w:rPr>
        <w:t xml:space="preserve">4.4.17. </w:t>
      </w:r>
      <w:proofErr w:type="spellStart"/>
      <w:r w:rsidRPr="00CC7525">
        <w:rPr>
          <w:sz w:val="22"/>
          <w:szCs w:val="22"/>
          <w:lang w:val="en-GB"/>
        </w:rPr>
        <w:t>apsaugoti</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turtą</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nuostolių</w:t>
      </w:r>
      <w:proofErr w:type="spellEnd"/>
      <w:r w:rsidRPr="00CC7525">
        <w:rPr>
          <w:sz w:val="22"/>
          <w:szCs w:val="22"/>
          <w:lang w:val="en-GB"/>
        </w:rPr>
        <w:t xml:space="preserve"> (</w:t>
      </w:r>
      <w:proofErr w:type="spellStart"/>
      <w:r w:rsidRPr="00CC7525">
        <w:rPr>
          <w:sz w:val="22"/>
          <w:szCs w:val="22"/>
          <w:lang w:val="en-GB"/>
        </w:rPr>
        <w:t>apgadinimo</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sunaikinimo</w:t>
      </w:r>
      <w:proofErr w:type="spellEnd"/>
      <w:r w:rsidRPr="00CC7525">
        <w:rPr>
          <w:sz w:val="22"/>
          <w:szCs w:val="22"/>
          <w:lang w:val="en-GB"/>
        </w:rPr>
        <w:t xml:space="preserve">), </w:t>
      </w:r>
      <w:proofErr w:type="spellStart"/>
      <w:r w:rsidRPr="00CC7525">
        <w:rPr>
          <w:sz w:val="22"/>
          <w:szCs w:val="22"/>
          <w:lang w:val="en-GB"/>
        </w:rPr>
        <w:t>atsiradusių</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veiksmų</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vykdydamas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imtis</w:t>
      </w:r>
      <w:proofErr w:type="spellEnd"/>
      <w:r w:rsidRPr="00CC7525">
        <w:rPr>
          <w:sz w:val="22"/>
          <w:szCs w:val="22"/>
          <w:lang w:val="en-GB"/>
        </w:rPr>
        <w:t xml:space="preserve"> </w:t>
      </w:r>
      <w:proofErr w:type="spellStart"/>
      <w:r w:rsidRPr="00CC7525">
        <w:rPr>
          <w:sz w:val="22"/>
          <w:szCs w:val="22"/>
          <w:lang w:val="en-GB"/>
        </w:rPr>
        <w:t>visų</w:t>
      </w:r>
      <w:proofErr w:type="spellEnd"/>
      <w:r w:rsidRPr="00CC7525">
        <w:rPr>
          <w:sz w:val="22"/>
          <w:szCs w:val="22"/>
          <w:lang w:val="en-GB"/>
        </w:rPr>
        <w:t xml:space="preserve"> </w:t>
      </w:r>
      <w:proofErr w:type="spellStart"/>
      <w:r w:rsidRPr="00CC7525">
        <w:rPr>
          <w:sz w:val="22"/>
          <w:szCs w:val="22"/>
          <w:lang w:val="en-GB"/>
        </w:rPr>
        <w:t>būtinų</w:t>
      </w:r>
      <w:proofErr w:type="spellEnd"/>
      <w:r w:rsidRPr="00CC7525">
        <w:rPr>
          <w:sz w:val="22"/>
          <w:szCs w:val="22"/>
          <w:lang w:val="en-GB"/>
        </w:rPr>
        <w:t xml:space="preserve"> </w:t>
      </w:r>
      <w:proofErr w:type="spellStart"/>
      <w:r w:rsidRPr="00CC7525">
        <w:rPr>
          <w:sz w:val="22"/>
          <w:szCs w:val="22"/>
          <w:lang w:val="en-GB"/>
        </w:rPr>
        <w:t>atsargumo</w:t>
      </w:r>
      <w:proofErr w:type="spellEnd"/>
      <w:r w:rsidRPr="00CC7525">
        <w:rPr>
          <w:sz w:val="22"/>
          <w:szCs w:val="22"/>
          <w:lang w:val="en-GB"/>
        </w:rPr>
        <w:t xml:space="preserve"> </w:t>
      </w:r>
      <w:proofErr w:type="spellStart"/>
      <w:r w:rsidRPr="00CC7525">
        <w:rPr>
          <w:sz w:val="22"/>
          <w:szCs w:val="22"/>
          <w:lang w:val="en-GB"/>
        </w:rPr>
        <w:t>priemonių</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įrengimai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personalas</w:t>
      </w:r>
      <w:proofErr w:type="spellEnd"/>
      <w:r w:rsidRPr="00CC7525">
        <w:rPr>
          <w:sz w:val="22"/>
          <w:szCs w:val="22"/>
          <w:lang w:val="en-GB"/>
        </w:rPr>
        <w:t xml:space="preserve"> </w:t>
      </w:r>
      <w:proofErr w:type="spellStart"/>
      <w:r w:rsidRPr="00CC7525">
        <w:rPr>
          <w:sz w:val="22"/>
          <w:szCs w:val="22"/>
          <w:lang w:val="en-GB"/>
        </w:rPr>
        <w:t>būtų</w:t>
      </w:r>
      <w:proofErr w:type="spellEnd"/>
      <w:r w:rsidRPr="00CC7525">
        <w:rPr>
          <w:sz w:val="22"/>
          <w:szCs w:val="22"/>
          <w:lang w:val="en-GB"/>
        </w:rPr>
        <w:t xml:space="preserve"> tik </w:t>
      </w:r>
      <w:proofErr w:type="spellStart"/>
      <w:r w:rsidRPr="00CC7525">
        <w:rPr>
          <w:sz w:val="22"/>
          <w:szCs w:val="22"/>
          <w:lang w:val="en-GB"/>
        </w:rPr>
        <w:t>Statybvietėje</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papildomose</w:t>
      </w:r>
      <w:proofErr w:type="spellEnd"/>
      <w:r w:rsidRPr="00CC7525">
        <w:rPr>
          <w:sz w:val="22"/>
          <w:szCs w:val="22"/>
          <w:lang w:val="en-GB"/>
        </w:rPr>
        <w:t xml:space="preserve"> </w:t>
      </w:r>
      <w:proofErr w:type="spellStart"/>
      <w:r w:rsidRPr="00CC7525">
        <w:rPr>
          <w:sz w:val="22"/>
          <w:szCs w:val="22"/>
          <w:lang w:val="en-GB"/>
        </w:rPr>
        <w:t>patalpose</w:t>
      </w:r>
      <w:proofErr w:type="spellEnd"/>
      <w:r w:rsidRPr="00CC7525">
        <w:rPr>
          <w:sz w:val="22"/>
          <w:szCs w:val="22"/>
          <w:lang w:val="en-GB"/>
        </w:rPr>
        <w:t xml:space="preserve">, </w:t>
      </w:r>
      <w:proofErr w:type="spellStart"/>
      <w:r w:rsidRPr="00CC7525">
        <w:rPr>
          <w:sz w:val="22"/>
          <w:szCs w:val="22"/>
          <w:lang w:val="en-GB"/>
        </w:rPr>
        <w:t>kurias</w:t>
      </w:r>
      <w:proofErr w:type="spellEnd"/>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suteikia</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jeigu</w:t>
      </w:r>
      <w:proofErr w:type="spellEnd"/>
      <w:r w:rsidRPr="00CC7525">
        <w:rPr>
          <w:sz w:val="22"/>
          <w:szCs w:val="22"/>
          <w:lang w:val="en-GB"/>
        </w:rPr>
        <w:t xml:space="preserve"> </w:t>
      </w:r>
      <w:proofErr w:type="spellStart"/>
      <w:r w:rsidRPr="00CC7525">
        <w:rPr>
          <w:sz w:val="22"/>
          <w:szCs w:val="22"/>
          <w:lang w:val="en-GB"/>
        </w:rPr>
        <w:t>suteikiamos</w:t>
      </w:r>
      <w:proofErr w:type="spellEnd"/>
      <w:r w:rsidRPr="00CC7525">
        <w:rPr>
          <w:sz w:val="22"/>
          <w:szCs w:val="22"/>
          <w:lang w:val="en-GB"/>
        </w:rPr>
        <w:t>);</w:t>
      </w:r>
    </w:p>
    <w:p w14:paraId="0ABF14B1" w14:textId="77777777" w:rsidR="000177D7" w:rsidRPr="00CC7525" w:rsidRDefault="000177D7" w:rsidP="000177D7">
      <w:pPr>
        <w:ind w:firstLine="567"/>
        <w:rPr>
          <w:sz w:val="22"/>
          <w:szCs w:val="22"/>
          <w:lang w:val="en-GB"/>
        </w:rPr>
      </w:pPr>
      <w:r w:rsidRPr="00CC7525">
        <w:rPr>
          <w:sz w:val="22"/>
          <w:szCs w:val="22"/>
          <w:lang w:val="en-GB"/>
        </w:rPr>
        <w:t xml:space="preserve">4.4.18. </w:t>
      </w:r>
      <w:proofErr w:type="spellStart"/>
      <w:r w:rsidRPr="00CC7525">
        <w:rPr>
          <w:sz w:val="22"/>
          <w:szCs w:val="22"/>
          <w:lang w:val="en-GB"/>
        </w:rPr>
        <w:t>užtikrinti</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personalas</w:t>
      </w:r>
      <w:proofErr w:type="spellEnd"/>
      <w:r w:rsidRPr="00CC7525">
        <w:rPr>
          <w:sz w:val="22"/>
          <w:szCs w:val="22"/>
          <w:lang w:val="en-GB"/>
        </w:rPr>
        <w:t xml:space="preserve"> bus </w:t>
      </w:r>
      <w:proofErr w:type="spellStart"/>
      <w:r w:rsidRPr="00CC7525">
        <w:rPr>
          <w:sz w:val="22"/>
          <w:szCs w:val="22"/>
          <w:lang w:val="en-GB"/>
        </w:rPr>
        <w:t>kvalifikuotas</w:t>
      </w:r>
      <w:proofErr w:type="spellEnd"/>
      <w:r w:rsidRPr="00CC7525">
        <w:rPr>
          <w:sz w:val="22"/>
          <w:szCs w:val="22"/>
          <w:lang w:val="en-GB"/>
        </w:rPr>
        <w:t xml:space="preserve">, </w:t>
      </w:r>
      <w:proofErr w:type="spellStart"/>
      <w:r w:rsidRPr="00CC7525">
        <w:rPr>
          <w:sz w:val="22"/>
          <w:szCs w:val="22"/>
          <w:lang w:val="en-GB"/>
        </w:rPr>
        <w:t>įgudęs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turintis</w:t>
      </w:r>
      <w:proofErr w:type="spellEnd"/>
      <w:r w:rsidRPr="00CC7525">
        <w:rPr>
          <w:sz w:val="22"/>
          <w:szCs w:val="22"/>
          <w:lang w:val="en-GB"/>
        </w:rPr>
        <w:t xml:space="preserve"> </w:t>
      </w:r>
      <w:proofErr w:type="spellStart"/>
      <w:r w:rsidRPr="00CC7525">
        <w:rPr>
          <w:sz w:val="22"/>
          <w:szCs w:val="22"/>
          <w:lang w:val="en-GB"/>
        </w:rPr>
        <w:t>patirtį</w:t>
      </w:r>
      <w:proofErr w:type="spellEnd"/>
      <w:r w:rsidRPr="00CC7525">
        <w:rPr>
          <w:sz w:val="22"/>
          <w:szCs w:val="22"/>
          <w:lang w:val="en-GB"/>
        </w:rPr>
        <w:t xml:space="preserve"> </w:t>
      </w:r>
      <w:proofErr w:type="spellStart"/>
      <w:r w:rsidRPr="00CC7525">
        <w:rPr>
          <w:sz w:val="22"/>
          <w:szCs w:val="22"/>
          <w:lang w:val="en-GB"/>
        </w:rPr>
        <w:t>atitinkamam</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vykdymui</w:t>
      </w:r>
      <w:proofErr w:type="spellEnd"/>
      <w:r w:rsidRPr="00CC7525">
        <w:rPr>
          <w:sz w:val="22"/>
          <w:szCs w:val="22"/>
          <w:lang w:val="en-GB"/>
        </w:rPr>
        <w:t>;</w:t>
      </w:r>
    </w:p>
    <w:p w14:paraId="5F896F8A" w14:textId="77777777" w:rsidR="000177D7" w:rsidRPr="00CC7525" w:rsidRDefault="000177D7" w:rsidP="000177D7">
      <w:pPr>
        <w:ind w:firstLine="567"/>
        <w:rPr>
          <w:sz w:val="22"/>
          <w:szCs w:val="22"/>
          <w:lang w:val="en-GB"/>
        </w:rPr>
      </w:pPr>
      <w:r w:rsidRPr="00CC7525">
        <w:rPr>
          <w:sz w:val="22"/>
          <w:szCs w:val="22"/>
          <w:lang w:val="en-GB"/>
        </w:rPr>
        <w:t xml:space="preserve">4.4.19.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pareikalavus</w:t>
      </w:r>
      <w:proofErr w:type="spellEnd"/>
      <w:r w:rsidRPr="00CC7525">
        <w:rPr>
          <w:sz w:val="22"/>
          <w:szCs w:val="22"/>
          <w:lang w:val="en-GB"/>
        </w:rPr>
        <w:t xml:space="preserve">, </w:t>
      </w:r>
      <w:proofErr w:type="spellStart"/>
      <w:r w:rsidRPr="00CC7525">
        <w:rPr>
          <w:sz w:val="22"/>
          <w:szCs w:val="22"/>
          <w:lang w:val="en-GB"/>
        </w:rPr>
        <w:t>pakeisti</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personalą</w:t>
      </w:r>
      <w:proofErr w:type="spellEnd"/>
      <w:r w:rsidRPr="00CC7525">
        <w:rPr>
          <w:sz w:val="22"/>
          <w:szCs w:val="22"/>
          <w:lang w:val="en-GB"/>
        </w:rPr>
        <w:t xml:space="preserve">, </w:t>
      </w:r>
      <w:proofErr w:type="spellStart"/>
      <w:r w:rsidRPr="00CC7525">
        <w:rPr>
          <w:sz w:val="22"/>
          <w:szCs w:val="22"/>
          <w:lang w:val="en-GB"/>
        </w:rPr>
        <w:t>kuris</w:t>
      </w:r>
      <w:proofErr w:type="spellEnd"/>
      <w:r w:rsidRPr="00CC7525">
        <w:rPr>
          <w:sz w:val="22"/>
          <w:szCs w:val="22"/>
          <w:lang w:val="en-GB"/>
        </w:rPr>
        <w:t xml:space="preserve"> </w:t>
      </w:r>
      <w:proofErr w:type="spellStart"/>
      <w:r w:rsidRPr="00CC7525">
        <w:rPr>
          <w:sz w:val="22"/>
          <w:szCs w:val="22"/>
          <w:lang w:val="en-GB"/>
        </w:rPr>
        <w:t>nekompetentingai</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aplaidžiai</w:t>
      </w:r>
      <w:proofErr w:type="spellEnd"/>
      <w:r w:rsidRPr="00CC7525">
        <w:rPr>
          <w:sz w:val="22"/>
          <w:szCs w:val="22"/>
          <w:lang w:val="en-GB"/>
        </w:rPr>
        <w:t xml:space="preserve"> </w:t>
      </w:r>
      <w:proofErr w:type="spellStart"/>
      <w:r w:rsidRPr="00CC7525">
        <w:rPr>
          <w:sz w:val="22"/>
          <w:szCs w:val="22"/>
          <w:lang w:val="en-GB"/>
        </w:rPr>
        <w:t>vykdo</w:t>
      </w:r>
      <w:proofErr w:type="spellEnd"/>
      <w:r w:rsidRPr="00CC7525">
        <w:rPr>
          <w:sz w:val="22"/>
          <w:szCs w:val="22"/>
          <w:lang w:val="en-GB"/>
        </w:rPr>
        <w:t xml:space="preserve"> </w:t>
      </w:r>
      <w:proofErr w:type="spellStart"/>
      <w:r w:rsidRPr="00CC7525">
        <w:rPr>
          <w:sz w:val="22"/>
          <w:szCs w:val="22"/>
          <w:lang w:val="en-GB"/>
        </w:rPr>
        <w:t>pareigas</w:t>
      </w:r>
      <w:proofErr w:type="spellEnd"/>
      <w:r w:rsidRPr="00CC7525">
        <w:rPr>
          <w:sz w:val="22"/>
          <w:szCs w:val="22"/>
          <w:lang w:val="en-GB"/>
        </w:rPr>
        <w:t xml:space="preserve">, </w:t>
      </w:r>
      <w:proofErr w:type="spellStart"/>
      <w:r w:rsidRPr="00CC7525">
        <w:rPr>
          <w:sz w:val="22"/>
          <w:szCs w:val="22"/>
          <w:lang w:val="en-GB"/>
        </w:rPr>
        <w:t>nesugeba</w:t>
      </w:r>
      <w:proofErr w:type="spellEnd"/>
      <w:r w:rsidRPr="00CC7525">
        <w:rPr>
          <w:sz w:val="22"/>
          <w:szCs w:val="22"/>
          <w:lang w:val="en-GB"/>
        </w:rPr>
        <w:t xml:space="preserve"> </w:t>
      </w:r>
      <w:proofErr w:type="spellStart"/>
      <w:r w:rsidRPr="00CC7525">
        <w:rPr>
          <w:sz w:val="22"/>
          <w:szCs w:val="22"/>
          <w:lang w:val="en-GB"/>
        </w:rPr>
        <w:t>laikytis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sąlygų</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elgesiu</w:t>
      </w:r>
      <w:proofErr w:type="spellEnd"/>
      <w:r w:rsidRPr="00CC7525">
        <w:rPr>
          <w:sz w:val="22"/>
          <w:szCs w:val="22"/>
          <w:lang w:val="en-GB"/>
        </w:rPr>
        <w:t xml:space="preserve"> </w:t>
      </w:r>
      <w:proofErr w:type="spellStart"/>
      <w:r w:rsidRPr="00CC7525">
        <w:rPr>
          <w:sz w:val="22"/>
          <w:szCs w:val="22"/>
          <w:lang w:val="en-GB"/>
        </w:rPr>
        <w:t>kelia</w:t>
      </w:r>
      <w:proofErr w:type="spellEnd"/>
      <w:r w:rsidRPr="00CC7525">
        <w:rPr>
          <w:sz w:val="22"/>
          <w:szCs w:val="22"/>
          <w:lang w:val="en-GB"/>
        </w:rPr>
        <w:t xml:space="preserve"> </w:t>
      </w:r>
      <w:proofErr w:type="spellStart"/>
      <w:r w:rsidRPr="00CC7525">
        <w:rPr>
          <w:sz w:val="22"/>
          <w:szCs w:val="22"/>
          <w:lang w:val="en-GB"/>
        </w:rPr>
        <w:t>grėsmę</w:t>
      </w:r>
      <w:proofErr w:type="spellEnd"/>
      <w:r w:rsidRPr="00CC7525">
        <w:rPr>
          <w:sz w:val="22"/>
          <w:szCs w:val="22"/>
          <w:lang w:val="en-GB"/>
        </w:rPr>
        <w:t xml:space="preserve"> </w:t>
      </w:r>
      <w:proofErr w:type="spellStart"/>
      <w:r w:rsidRPr="00CC7525">
        <w:rPr>
          <w:sz w:val="22"/>
          <w:szCs w:val="22"/>
          <w:lang w:val="en-GB"/>
        </w:rPr>
        <w:t>saugai</w:t>
      </w:r>
      <w:proofErr w:type="spellEnd"/>
      <w:r w:rsidRPr="00CC7525">
        <w:rPr>
          <w:sz w:val="22"/>
          <w:szCs w:val="22"/>
          <w:lang w:val="en-GB"/>
        </w:rPr>
        <w:t xml:space="preserve"> </w:t>
      </w:r>
      <w:proofErr w:type="spellStart"/>
      <w:r w:rsidRPr="00CC7525">
        <w:rPr>
          <w:sz w:val="22"/>
          <w:szCs w:val="22"/>
          <w:lang w:val="en-GB"/>
        </w:rPr>
        <w:t>darbe</w:t>
      </w:r>
      <w:proofErr w:type="spellEnd"/>
      <w:r w:rsidRPr="00CC7525">
        <w:rPr>
          <w:sz w:val="22"/>
          <w:szCs w:val="22"/>
          <w:lang w:val="en-GB"/>
        </w:rPr>
        <w:t xml:space="preserve">, </w:t>
      </w:r>
      <w:proofErr w:type="spellStart"/>
      <w:r w:rsidRPr="00CC7525">
        <w:rPr>
          <w:sz w:val="22"/>
          <w:szCs w:val="22"/>
          <w:lang w:val="en-GB"/>
        </w:rPr>
        <w:t>sveikatai</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aplinkos</w:t>
      </w:r>
      <w:proofErr w:type="spellEnd"/>
      <w:r w:rsidRPr="00CC7525">
        <w:rPr>
          <w:sz w:val="22"/>
          <w:szCs w:val="22"/>
          <w:lang w:val="en-GB"/>
        </w:rPr>
        <w:t xml:space="preserve"> </w:t>
      </w:r>
      <w:proofErr w:type="spellStart"/>
      <w:r w:rsidRPr="00CC7525">
        <w:rPr>
          <w:sz w:val="22"/>
          <w:szCs w:val="22"/>
          <w:lang w:val="en-GB"/>
        </w:rPr>
        <w:t>apsaugai</w:t>
      </w:r>
      <w:proofErr w:type="spellEnd"/>
      <w:r w:rsidRPr="00CC7525">
        <w:rPr>
          <w:sz w:val="22"/>
          <w:szCs w:val="22"/>
          <w:lang w:val="en-GB"/>
        </w:rPr>
        <w:t>;</w:t>
      </w:r>
    </w:p>
    <w:p w14:paraId="3688E58A" w14:textId="77777777" w:rsidR="000177D7" w:rsidRPr="00CC7525" w:rsidRDefault="000177D7" w:rsidP="000177D7">
      <w:pPr>
        <w:ind w:firstLine="567"/>
        <w:rPr>
          <w:sz w:val="22"/>
          <w:szCs w:val="22"/>
          <w:lang w:val="en-GB"/>
        </w:rPr>
      </w:pPr>
      <w:r w:rsidRPr="00CC7525">
        <w:rPr>
          <w:sz w:val="22"/>
          <w:szCs w:val="22"/>
          <w:lang w:val="en-GB"/>
        </w:rPr>
        <w:t xml:space="preserve">4.4.20. </w:t>
      </w:r>
      <w:proofErr w:type="spellStart"/>
      <w:r w:rsidRPr="00CC7525">
        <w:rPr>
          <w:sz w:val="22"/>
          <w:szCs w:val="22"/>
          <w:lang w:val="en-GB"/>
        </w:rPr>
        <w:t>sandėliuoti</w:t>
      </w:r>
      <w:proofErr w:type="spellEnd"/>
      <w:r w:rsidRPr="00CC7525">
        <w:rPr>
          <w:sz w:val="22"/>
          <w:szCs w:val="22"/>
          <w:lang w:val="en-GB"/>
        </w:rPr>
        <w:t xml:space="preserve"> </w:t>
      </w:r>
      <w:proofErr w:type="spellStart"/>
      <w:r w:rsidRPr="00CC7525">
        <w:rPr>
          <w:sz w:val="22"/>
          <w:szCs w:val="22"/>
          <w:lang w:val="en-GB"/>
        </w:rPr>
        <w:t>Medžiagas</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Užsakovu</w:t>
      </w:r>
      <w:proofErr w:type="spellEnd"/>
      <w:r w:rsidRPr="00CC7525">
        <w:rPr>
          <w:sz w:val="22"/>
          <w:szCs w:val="22"/>
          <w:lang w:val="en-GB"/>
        </w:rPr>
        <w:t xml:space="preserve"> </w:t>
      </w:r>
      <w:proofErr w:type="spellStart"/>
      <w:r w:rsidRPr="00CC7525">
        <w:rPr>
          <w:sz w:val="22"/>
          <w:szCs w:val="22"/>
          <w:lang w:val="en-GB"/>
        </w:rPr>
        <w:t>suderintoje</w:t>
      </w:r>
      <w:proofErr w:type="spellEnd"/>
      <w:r w:rsidRPr="00CC7525">
        <w:rPr>
          <w:sz w:val="22"/>
          <w:szCs w:val="22"/>
          <w:lang w:val="en-GB"/>
        </w:rPr>
        <w:t xml:space="preserve"> </w:t>
      </w:r>
      <w:proofErr w:type="spellStart"/>
      <w:r w:rsidRPr="00CC7525">
        <w:rPr>
          <w:sz w:val="22"/>
          <w:szCs w:val="22"/>
          <w:lang w:val="en-GB"/>
        </w:rPr>
        <w:t>vietoje</w:t>
      </w:r>
      <w:proofErr w:type="spellEnd"/>
      <w:r w:rsidRPr="00CC7525">
        <w:rPr>
          <w:sz w:val="22"/>
          <w:szCs w:val="22"/>
          <w:lang w:val="en-GB"/>
        </w:rPr>
        <w:t xml:space="preserve">; </w:t>
      </w:r>
    </w:p>
    <w:p w14:paraId="3CDAA1E5" w14:textId="77777777" w:rsidR="000177D7" w:rsidRPr="00CC7525" w:rsidRDefault="000177D7" w:rsidP="000177D7">
      <w:pPr>
        <w:ind w:firstLine="567"/>
        <w:rPr>
          <w:sz w:val="22"/>
          <w:szCs w:val="22"/>
          <w:lang w:val="en-GB"/>
        </w:rPr>
      </w:pPr>
      <w:r w:rsidRPr="00CC7525">
        <w:rPr>
          <w:sz w:val="22"/>
          <w:szCs w:val="22"/>
          <w:lang w:val="en-GB"/>
        </w:rPr>
        <w:t xml:space="preserve">4.4.21. </w:t>
      </w:r>
      <w:proofErr w:type="spellStart"/>
      <w:r w:rsidRPr="00CC7525">
        <w:rPr>
          <w:sz w:val="22"/>
          <w:szCs w:val="22"/>
          <w:lang w:val="en-GB"/>
        </w:rPr>
        <w:t>išvežti</w:t>
      </w:r>
      <w:proofErr w:type="spellEnd"/>
      <w:r w:rsidRPr="00CC7525">
        <w:rPr>
          <w:sz w:val="22"/>
          <w:szCs w:val="22"/>
          <w:lang w:val="en-GB"/>
        </w:rPr>
        <w:t xml:space="preserve"> </w:t>
      </w:r>
      <w:proofErr w:type="spellStart"/>
      <w:r w:rsidRPr="00CC7525">
        <w:rPr>
          <w:sz w:val="22"/>
          <w:szCs w:val="22"/>
          <w:lang w:val="en-GB"/>
        </w:rPr>
        <w:t>perteklines</w:t>
      </w:r>
      <w:proofErr w:type="spellEnd"/>
      <w:r w:rsidRPr="00CC7525">
        <w:rPr>
          <w:sz w:val="22"/>
          <w:szCs w:val="22"/>
          <w:lang w:val="en-GB"/>
        </w:rPr>
        <w:t xml:space="preserve"> </w:t>
      </w:r>
      <w:proofErr w:type="spellStart"/>
      <w:r w:rsidRPr="00CC7525">
        <w:rPr>
          <w:sz w:val="22"/>
          <w:szCs w:val="22"/>
          <w:lang w:val="en-GB"/>
        </w:rPr>
        <w:t>Medžiagas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nereikalingus</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įrengimus</w:t>
      </w:r>
      <w:proofErr w:type="spellEnd"/>
      <w:r w:rsidRPr="00CC7525">
        <w:rPr>
          <w:sz w:val="22"/>
          <w:szCs w:val="22"/>
          <w:lang w:val="en-GB"/>
        </w:rPr>
        <w:t>;</w:t>
      </w:r>
    </w:p>
    <w:p w14:paraId="2A81A1F6" w14:textId="77777777" w:rsidR="000177D7" w:rsidRPr="00CC7525" w:rsidRDefault="000177D7" w:rsidP="000177D7">
      <w:pPr>
        <w:ind w:firstLine="567"/>
        <w:rPr>
          <w:sz w:val="22"/>
          <w:szCs w:val="22"/>
          <w:lang w:val="en-GB"/>
        </w:rPr>
      </w:pPr>
      <w:r w:rsidRPr="00CC7525">
        <w:rPr>
          <w:sz w:val="22"/>
          <w:szCs w:val="22"/>
          <w:lang w:val="en-GB"/>
        </w:rPr>
        <w:t xml:space="preserve">4.4.22. </w:t>
      </w:r>
      <w:proofErr w:type="spellStart"/>
      <w:r w:rsidRPr="00CC7525">
        <w:rPr>
          <w:sz w:val="22"/>
          <w:szCs w:val="22"/>
          <w:lang w:val="en-GB"/>
        </w:rPr>
        <w:t>valyti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prižiūrėti</w:t>
      </w:r>
      <w:proofErr w:type="spellEnd"/>
      <w:r w:rsidRPr="00CC7525">
        <w:rPr>
          <w:sz w:val="22"/>
          <w:szCs w:val="22"/>
          <w:lang w:val="en-GB"/>
        </w:rPr>
        <w:t xml:space="preserve"> </w:t>
      </w:r>
      <w:proofErr w:type="spellStart"/>
      <w:r w:rsidRPr="00CC7525">
        <w:rPr>
          <w:sz w:val="22"/>
          <w:szCs w:val="22"/>
          <w:lang w:val="en-GB"/>
        </w:rPr>
        <w:t>Statybvietės</w:t>
      </w:r>
      <w:proofErr w:type="spellEnd"/>
      <w:r w:rsidRPr="00CC7525">
        <w:rPr>
          <w:sz w:val="22"/>
          <w:szCs w:val="22"/>
          <w:lang w:val="en-GB"/>
        </w:rPr>
        <w:t xml:space="preserve"> </w:t>
      </w:r>
      <w:proofErr w:type="spellStart"/>
      <w:r w:rsidRPr="00CC7525">
        <w:rPr>
          <w:sz w:val="22"/>
          <w:szCs w:val="22"/>
          <w:lang w:val="en-GB"/>
        </w:rPr>
        <w:t>aplinką</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šiukšlių</w:t>
      </w:r>
      <w:proofErr w:type="spellEnd"/>
      <w:r w:rsidRPr="00CC7525">
        <w:rPr>
          <w:sz w:val="22"/>
          <w:szCs w:val="22"/>
          <w:lang w:val="en-GB"/>
        </w:rPr>
        <w:t xml:space="preserve">, </w:t>
      </w:r>
      <w:proofErr w:type="spellStart"/>
      <w:r w:rsidRPr="00CC7525">
        <w:rPr>
          <w:sz w:val="22"/>
          <w:szCs w:val="22"/>
          <w:lang w:val="en-GB"/>
        </w:rPr>
        <w:t>dulkių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kitų</w:t>
      </w:r>
      <w:proofErr w:type="spellEnd"/>
      <w:r w:rsidRPr="00CC7525">
        <w:rPr>
          <w:sz w:val="22"/>
          <w:szCs w:val="22"/>
          <w:lang w:val="en-GB"/>
        </w:rPr>
        <w:t xml:space="preserve"> </w:t>
      </w:r>
      <w:proofErr w:type="spellStart"/>
      <w:r w:rsidRPr="00CC7525">
        <w:rPr>
          <w:sz w:val="22"/>
          <w:szCs w:val="22"/>
          <w:lang w:val="en-GB"/>
        </w:rPr>
        <w:t>teršalų</w:t>
      </w:r>
      <w:proofErr w:type="spellEnd"/>
      <w:r w:rsidRPr="00CC7525">
        <w:rPr>
          <w:sz w:val="22"/>
          <w:szCs w:val="22"/>
          <w:lang w:val="en-GB"/>
        </w:rPr>
        <w:t xml:space="preserve">, </w:t>
      </w:r>
      <w:proofErr w:type="spellStart"/>
      <w:r w:rsidRPr="00CC7525">
        <w:rPr>
          <w:sz w:val="22"/>
          <w:szCs w:val="22"/>
          <w:lang w:val="en-GB"/>
        </w:rPr>
        <w:t>atsiradusių</w:t>
      </w:r>
      <w:proofErr w:type="spellEnd"/>
      <w:r w:rsidRPr="00CC7525">
        <w:rPr>
          <w:sz w:val="22"/>
          <w:szCs w:val="22"/>
          <w:lang w:val="en-GB"/>
        </w:rPr>
        <w:t xml:space="preserve"> </w:t>
      </w:r>
      <w:proofErr w:type="spellStart"/>
      <w:r w:rsidRPr="00CC7525">
        <w:rPr>
          <w:sz w:val="22"/>
          <w:szCs w:val="22"/>
          <w:lang w:val="en-GB"/>
        </w:rPr>
        <w:t>vykdant</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w:t>
      </w:r>
    </w:p>
    <w:p w14:paraId="4A2F370E" w14:textId="22A0EAB1" w:rsidR="000177D7" w:rsidRPr="00CC7525" w:rsidRDefault="000177D7" w:rsidP="000177D7">
      <w:pPr>
        <w:ind w:firstLine="567"/>
        <w:rPr>
          <w:sz w:val="22"/>
          <w:szCs w:val="22"/>
          <w:lang w:val="en-GB"/>
        </w:rPr>
      </w:pPr>
      <w:r w:rsidRPr="00CC7525">
        <w:rPr>
          <w:sz w:val="22"/>
          <w:szCs w:val="22"/>
          <w:lang w:val="en-GB"/>
        </w:rPr>
        <w:t xml:space="preserve">4.4.23.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atlikimo</w:t>
      </w:r>
      <w:proofErr w:type="spellEnd"/>
      <w:r w:rsidRPr="00CC7525">
        <w:rPr>
          <w:sz w:val="22"/>
          <w:szCs w:val="22"/>
          <w:lang w:val="en-GB"/>
        </w:rPr>
        <w:t xml:space="preserve"> </w:t>
      </w:r>
      <w:proofErr w:type="spellStart"/>
      <w:r w:rsidRPr="00CC7525">
        <w:rPr>
          <w:sz w:val="22"/>
          <w:szCs w:val="22"/>
          <w:lang w:val="en-GB"/>
        </w:rPr>
        <w:t>laiką</w:t>
      </w:r>
      <w:proofErr w:type="spellEnd"/>
      <w:r w:rsidRPr="00CC7525">
        <w:rPr>
          <w:sz w:val="22"/>
          <w:szCs w:val="22"/>
          <w:lang w:val="en-GB"/>
        </w:rPr>
        <w:t xml:space="preserve"> </w:t>
      </w:r>
      <w:proofErr w:type="spellStart"/>
      <w:r w:rsidRPr="00CC7525">
        <w:rPr>
          <w:sz w:val="22"/>
          <w:szCs w:val="22"/>
          <w:lang w:val="en-GB"/>
        </w:rPr>
        <w:t>derinti</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Užsakovu</w:t>
      </w:r>
      <w:proofErr w:type="spellEnd"/>
      <w:r w:rsidRPr="00CC7525">
        <w:rPr>
          <w:sz w:val="22"/>
          <w:szCs w:val="22"/>
          <w:lang w:val="en-GB"/>
        </w:rPr>
        <w:t xml:space="preserve">. </w:t>
      </w:r>
    </w:p>
    <w:p w14:paraId="105FE204" w14:textId="77777777" w:rsidR="000177D7" w:rsidRPr="00CC7525" w:rsidRDefault="000177D7" w:rsidP="000177D7">
      <w:pPr>
        <w:ind w:firstLine="567"/>
        <w:rPr>
          <w:sz w:val="22"/>
          <w:szCs w:val="22"/>
          <w:lang w:val="en-GB"/>
        </w:rPr>
      </w:pPr>
      <w:r w:rsidRPr="00CC7525">
        <w:rPr>
          <w:sz w:val="22"/>
          <w:szCs w:val="22"/>
          <w:lang w:val="en-GB"/>
        </w:rPr>
        <w:t xml:space="preserve">4.4.24. </w:t>
      </w:r>
      <w:proofErr w:type="spellStart"/>
      <w:r w:rsidRPr="00CC7525">
        <w:rPr>
          <w:sz w:val="22"/>
          <w:szCs w:val="22"/>
          <w:lang w:val="en-GB"/>
        </w:rPr>
        <w:t>nenaudoti</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prekių</w:t>
      </w:r>
      <w:proofErr w:type="spellEnd"/>
      <w:r w:rsidRPr="00CC7525">
        <w:rPr>
          <w:sz w:val="22"/>
          <w:szCs w:val="22"/>
          <w:lang w:val="en-GB"/>
        </w:rPr>
        <w:t xml:space="preserve"> </w:t>
      </w:r>
      <w:proofErr w:type="spellStart"/>
      <w:r w:rsidRPr="00CC7525">
        <w:rPr>
          <w:sz w:val="22"/>
          <w:szCs w:val="22"/>
          <w:lang w:val="en-GB"/>
        </w:rPr>
        <w:t>ženklų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pavadinimo</w:t>
      </w:r>
      <w:proofErr w:type="spellEnd"/>
      <w:r w:rsidRPr="00CC7525">
        <w:rPr>
          <w:sz w:val="22"/>
          <w:szCs w:val="22"/>
          <w:lang w:val="en-GB"/>
        </w:rPr>
        <w:t xml:space="preserve"> </w:t>
      </w:r>
      <w:proofErr w:type="spellStart"/>
      <w:r w:rsidRPr="00CC7525">
        <w:rPr>
          <w:sz w:val="22"/>
          <w:szCs w:val="22"/>
          <w:lang w:val="en-GB"/>
        </w:rPr>
        <w:t>jokioje</w:t>
      </w:r>
      <w:proofErr w:type="spellEnd"/>
      <w:r w:rsidRPr="00CC7525">
        <w:rPr>
          <w:sz w:val="22"/>
          <w:szCs w:val="22"/>
          <w:lang w:val="en-GB"/>
        </w:rPr>
        <w:t xml:space="preserve"> </w:t>
      </w:r>
      <w:proofErr w:type="spellStart"/>
      <w:r w:rsidRPr="00CC7525">
        <w:rPr>
          <w:sz w:val="22"/>
          <w:szCs w:val="22"/>
          <w:lang w:val="en-GB"/>
        </w:rPr>
        <w:t>reklamoje</w:t>
      </w:r>
      <w:proofErr w:type="spellEnd"/>
      <w:r w:rsidRPr="00CC7525">
        <w:rPr>
          <w:sz w:val="22"/>
          <w:szCs w:val="22"/>
          <w:lang w:val="en-GB"/>
        </w:rPr>
        <w:t xml:space="preserve">, </w:t>
      </w:r>
      <w:proofErr w:type="spellStart"/>
      <w:r w:rsidRPr="00CC7525">
        <w:rPr>
          <w:sz w:val="22"/>
          <w:szCs w:val="22"/>
          <w:lang w:val="en-GB"/>
        </w:rPr>
        <w:t>leidiniuose</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kitur</w:t>
      </w:r>
      <w:proofErr w:type="spellEnd"/>
      <w:r w:rsidRPr="00CC7525">
        <w:rPr>
          <w:sz w:val="22"/>
          <w:szCs w:val="22"/>
          <w:lang w:val="en-GB"/>
        </w:rPr>
        <w:t xml:space="preserve"> be </w:t>
      </w:r>
      <w:proofErr w:type="spellStart"/>
      <w:r w:rsidRPr="00CC7525">
        <w:rPr>
          <w:sz w:val="22"/>
          <w:szCs w:val="22"/>
          <w:lang w:val="en-GB"/>
        </w:rPr>
        <w:t>išankstinio</w:t>
      </w:r>
      <w:proofErr w:type="spellEnd"/>
      <w:r w:rsidRPr="00CC7525">
        <w:rPr>
          <w:sz w:val="22"/>
          <w:szCs w:val="22"/>
          <w:lang w:val="en-GB"/>
        </w:rPr>
        <w:t xml:space="preserve"> </w:t>
      </w:r>
      <w:proofErr w:type="spellStart"/>
      <w:r w:rsidRPr="00CC7525">
        <w:rPr>
          <w:sz w:val="22"/>
          <w:szCs w:val="22"/>
          <w:lang w:val="en-GB"/>
        </w:rPr>
        <w:t>raštiško</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sutikimo</w:t>
      </w:r>
      <w:proofErr w:type="spellEnd"/>
      <w:r w:rsidRPr="00CC7525">
        <w:rPr>
          <w:sz w:val="22"/>
          <w:szCs w:val="22"/>
          <w:lang w:val="en-GB"/>
        </w:rPr>
        <w:t>;</w:t>
      </w:r>
    </w:p>
    <w:p w14:paraId="496E6355" w14:textId="77777777" w:rsidR="000177D7" w:rsidRPr="00CC7525" w:rsidRDefault="000177D7" w:rsidP="000177D7">
      <w:pPr>
        <w:ind w:firstLine="567"/>
        <w:rPr>
          <w:sz w:val="22"/>
          <w:szCs w:val="22"/>
          <w:lang w:val="en-GB"/>
        </w:rPr>
      </w:pPr>
      <w:r w:rsidRPr="00CC7525">
        <w:rPr>
          <w:sz w:val="22"/>
          <w:szCs w:val="22"/>
          <w:lang w:val="en-GB"/>
        </w:rPr>
        <w:t xml:space="preserve">4.4.25. </w:t>
      </w:r>
      <w:proofErr w:type="spellStart"/>
      <w:r w:rsidRPr="00CC7525">
        <w:rPr>
          <w:sz w:val="22"/>
          <w:szCs w:val="22"/>
          <w:lang w:val="en-GB"/>
        </w:rPr>
        <w:t>nedelsiant</w:t>
      </w:r>
      <w:proofErr w:type="spellEnd"/>
      <w:r w:rsidRPr="00CC7525">
        <w:rPr>
          <w:sz w:val="22"/>
          <w:szCs w:val="22"/>
          <w:lang w:val="en-GB"/>
        </w:rPr>
        <w:t xml:space="preserve"> </w:t>
      </w:r>
      <w:proofErr w:type="spellStart"/>
      <w:r w:rsidRPr="00CC7525">
        <w:rPr>
          <w:sz w:val="22"/>
          <w:szCs w:val="22"/>
          <w:lang w:val="en-GB"/>
        </w:rPr>
        <w:t>informuoti</w:t>
      </w:r>
      <w:proofErr w:type="spellEnd"/>
      <w:r w:rsidRPr="00CC7525">
        <w:rPr>
          <w:sz w:val="22"/>
          <w:szCs w:val="22"/>
          <w:lang w:val="en-GB"/>
        </w:rPr>
        <w:t xml:space="preserve"> </w:t>
      </w:r>
      <w:proofErr w:type="spellStart"/>
      <w:r w:rsidRPr="00CC7525">
        <w:rPr>
          <w:sz w:val="22"/>
          <w:szCs w:val="22"/>
          <w:lang w:val="en-GB"/>
        </w:rPr>
        <w:t>Užsakovą</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w:t>
      </w:r>
      <w:proofErr w:type="spellStart"/>
      <w:r w:rsidRPr="00CC7525">
        <w:rPr>
          <w:sz w:val="22"/>
          <w:szCs w:val="22"/>
          <w:lang w:val="en-GB"/>
        </w:rPr>
        <w:t>visus</w:t>
      </w:r>
      <w:proofErr w:type="spellEnd"/>
      <w:r w:rsidRPr="00CC7525">
        <w:rPr>
          <w:sz w:val="22"/>
          <w:szCs w:val="22"/>
          <w:lang w:val="en-GB"/>
        </w:rPr>
        <w:t xml:space="preserve"> </w:t>
      </w:r>
      <w:proofErr w:type="spellStart"/>
      <w:r w:rsidRPr="00CC7525">
        <w:rPr>
          <w:sz w:val="22"/>
          <w:szCs w:val="22"/>
          <w:lang w:val="en-GB"/>
        </w:rPr>
        <w:t>vykdant</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w:t>
      </w:r>
      <w:proofErr w:type="spellStart"/>
      <w:r w:rsidRPr="00CC7525">
        <w:rPr>
          <w:sz w:val="22"/>
          <w:szCs w:val="22"/>
          <w:lang w:val="en-GB"/>
        </w:rPr>
        <w:t>patiriamus</w:t>
      </w:r>
      <w:proofErr w:type="spellEnd"/>
      <w:r w:rsidRPr="00CC7525">
        <w:rPr>
          <w:sz w:val="22"/>
          <w:szCs w:val="22"/>
          <w:lang w:val="en-GB"/>
        </w:rPr>
        <w:t xml:space="preserve"> </w:t>
      </w:r>
      <w:proofErr w:type="spellStart"/>
      <w:r w:rsidRPr="00CC7525">
        <w:rPr>
          <w:sz w:val="22"/>
          <w:szCs w:val="22"/>
          <w:lang w:val="en-GB"/>
        </w:rPr>
        <w:t>sunkumus</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atlikimo</w:t>
      </w:r>
      <w:proofErr w:type="spellEnd"/>
      <w:r w:rsidRPr="00CC7525">
        <w:rPr>
          <w:sz w:val="22"/>
          <w:szCs w:val="22"/>
          <w:lang w:val="en-GB"/>
        </w:rPr>
        <w:t xml:space="preserve"> </w:t>
      </w:r>
      <w:proofErr w:type="spellStart"/>
      <w:r w:rsidRPr="00CC7525">
        <w:rPr>
          <w:sz w:val="22"/>
          <w:szCs w:val="22"/>
          <w:lang w:val="en-GB"/>
        </w:rPr>
        <w:t>uždelsimą</w:t>
      </w:r>
      <w:proofErr w:type="spellEnd"/>
      <w:r w:rsidRPr="00CC7525">
        <w:rPr>
          <w:sz w:val="22"/>
          <w:szCs w:val="22"/>
          <w:lang w:val="en-GB"/>
        </w:rPr>
        <w:t xml:space="preserve"> (</w:t>
      </w:r>
      <w:proofErr w:type="spellStart"/>
      <w:r w:rsidRPr="00CC7525">
        <w:rPr>
          <w:sz w:val="22"/>
          <w:szCs w:val="22"/>
          <w:lang w:val="en-GB"/>
        </w:rPr>
        <w:t>numanomą</w:t>
      </w:r>
      <w:proofErr w:type="spellEnd"/>
      <w:r w:rsidRPr="00CC7525">
        <w:rPr>
          <w:sz w:val="22"/>
          <w:szCs w:val="22"/>
          <w:lang w:val="en-GB"/>
        </w:rPr>
        <w:t xml:space="preserve"> </w:t>
      </w:r>
      <w:proofErr w:type="spellStart"/>
      <w:r w:rsidRPr="00CC7525">
        <w:rPr>
          <w:sz w:val="22"/>
          <w:szCs w:val="22"/>
          <w:lang w:val="en-GB"/>
        </w:rPr>
        <w:t>trukmę</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priežastis</w:t>
      </w:r>
      <w:proofErr w:type="spellEnd"/>
      <w:r w:rsidRPr="00CC7525">
        <w:rPr>
          <w:sz w:val="22"/>
          <w:szCs w:val="22"/>
          <w:lang w:val="en-GB"/>
        </w:rPr>
        <w:t xml:space="preserve">), </w:t>
      </w:r>
      <w:proofErr w:type="spellStart"/>
      <w:r w:rsidRPr="00CC7525">
        <w:rPr>
          <w:sz w:val="22"/>
          <w:szCs w:val="22"/>
          <w:lang w:val="en-GB"/>
        </w:rPr>
        <w:t>kurie</w:t>
      </w:r>
      <w:proofErr w:type="spellEnd"/>
      <w:r w:rsidRPr="00CC7525">
        <w:rPr>
          <w:sz w:val="22"/>
          <w:szCs w:val="22"/>
          <w:lang w:val="en-GB"/>
        </w:rPr>
        <w:t xml:space="preserve"> </w:t>
      </w:r>
      <w:proofErr w:type="spellStart"/>
      <w:r w:rsidRPr="00CC7525">
        <w:rPr>
          <w:sz w:val="22"/>
          <w:szCs w:val="22"/>
          <w:lang w:val="en-GB"/>
        </w:rPr>
        <w:t>galėtų</w:t>
      </w:r>
      <w:proofErr w:type="spellEnd"/>
      <w:r w:rsidRPr="00CC7525">
        <w:rPr>
          <w:sz w:val="22"/>
          <w:szCs w:val="22"/>
          <w:lang w:val="en-GB"/>
        </w:rPr>
        <w:t xml:space="preserve"> </w:t>
      </w:r>
      <w:proofErr w:type="spellStart"/>
      <w:r w:rsidRPr="00CC7525">
        <w:rPr>
          <w:sz w:val="22"/>
          <w:szCs w:val="22"/>
          <w:lang w:val="en-GB"/>
        </w:rPr>
        <w:t>daryti</w:t>
      </w:r>
      <w:proofErr w:type="spellEnd"/>
      <w:r w:rsidRPr="00CC7525">
        <w:rPr>
          <w:sz w:val="22"/>
          <w:szCs w:val="22"/>
          <w:lang w:val="en-GB"/>
        </w:rPr>
        <w:t xml:space="preserve"> </w:t>
      </w:r>
      <w:proofErr w:type="spellStart"/>
      <w:r w:rsidRPr="00CC7525">
        <w:rPr>
          <w:sz w:val="22"/>
          <w:szCs w:val="22"/>
          <w:lang w:val="en-GB"/>
        </w:rPr>
        <w:t>įtaką</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nespės</w:t>
      </w:r>
      <w:proofErr w:type="spellEnd"/>
      <w:r w:rsidRPr="00CC7525">
        <w:rPr>
          <w:sz w:val="22"/>
          <w:szCs w:val="22"/>
          <w:lang w:val="en-GB"/>
        </w:rPr>
        <w:t xml:space="preserve"> </w:t>
      </w:r>
      <w:proofErr w:type="spellStart"/>
      <w:r w:rsidRPr="00CC7525">
        <w:rPr>
          <w:sz w:val="22"/>
          <w:szCs w:val="22"/>
          <w:lang w:val="en-GB"/>
        </w:rPr>
        <w:t>iki</w:t>
      </w:r>
      <w:proofErr w:type="spellEnd"/>
      <w:r w:rsidRPr="00CC7525">
        <w:rPr>
          <w:sz w:val="22"/>
          <w:szCs w:val="22"/>
          <w:lang w:val="en-GB"/>
        </w:rPr>
        <w:t xml:space="preserve"> </w:t>
      </w:r>
      <w:proofErr w:type="spellStart"/>
      <w:r w:rsidRPr="00CC7525">
        <w:rPr>
          <w:sz w:val="22"/>
          <w:szCs w:val="22"/>
          <w:lang w:val="en-GB"/>
        </w:rPr>
        <w:t>galutinio</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atlikimo</w:t>
      </w:r>
      <w:proofErr w:type="spellEnd"/>
      <w:r w:rsidRPr="00CC7525">
        <w:rPr>
          <w:sz w:val="22"/>
          <w:szCs w:val="22"/>
          <w:lang w:val="en-GB"/>
        </w:rPr>
        <w:t xml:space="preserve"> </w:t>
      </w:r>
      <w:proofErr w:type="spellStart"/>
      <w:r w:rsidRPr="00CC7525">
        <w:rPr>
          <w:sz w:val="22"/>
          <w:szCs w:val="22"/>
          <w:lang w:val="en-GB"/>
        </w:rPr>
        <w:t>termino</w:t>
      </w:r>
      <w:proofErr w:type="spellEnd"/>
      <w:r w:rsidRPr="00CC7525">
        <w:rPr>
          <w:sz w:val="22"/>
          <w:szCs w:val="22"/>
          <w:lang w:val="en-GB"/>
        </w:rPr>
        <w:t xml:space="preserve"> </w:t>
      </w:r>
      <w:proofErr w:type="spellStart"/>
      <w:r w:rsidRPr="00CC7525">
        <w:rPr>
          <w:sz w:val="22"/>
          <w:szCs w:val="22"/>
          <w:lang w:val="en-GB"/>
        </w:rPr>
        <w:t>įvykdyti</w:t>
      </w:r>
      <w:proofErr w:type="spellEnd"/>
      <w:r w:rsidRPr="00CC7525">
        <w:rPr>
          <w:sz w:val="22"/>
          <w:szCs w:val="22"/>
          <w:lang w:val="en-GB"/>
        </w:rPr>
        <w:t xml:space="preserve">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Sutartinių</w:t>
      </w:r>
      <w:proofErr w:type="spellEnd"/>
      <w:r w:rsidRPr="00CC7525">
        <w:rPr>
          <w:sz w:val="22"/>
          <w:szCs w:val="22"/>
          <w:lang w:val="en-GB"/>
        </w:rPr>
        <w:t xml:space="preserve"> </w:t>
      </w:r>
      <w:proofErr w:type="spellStart"/>
      <w:r w:rsidRPr="00CC7525">
        <w:rPr>
          <w:sz w:val="22"/>
          <w:szCs w:val="22"/>
          <w:lang w:val="en-GB"/>
        </w:rPr>
        <w:t>prievolių</w:t>
      </w:r>
      <w:proofErr w:type="spellEnd"/>
      <w:r w:rsidRPr="00CC7525">
        <w:rPr>
          <w:sz w:val="22"/>
          <w:szCs w:val="22"/>
          <w:lang w:val="en-GB"/>
        </w:rPr>
        <w:t>;</w:t>
      </w:r>
    </w:p>
    <w:p w14:paraId="2AE59058" w14:textId="77777777" w:rsidR="000177D7" w:rsidRPr="00CC7525" w:rsidRDefault="000177D7" w:rsidP="000177D7">
      <w:pPr>
        <w:ind w:firstLine="567"/>
        <w:rPr>
          <w:sz w:val="22"/>
          <w:szCs w:val="22"/>
          <w:lang w:val="en-GB"/>
        </w:rPr>
      </w:pPr>
      <w:r w:rsidRPr="00CC7525">
        <w:rPr>
          <w:sz w:val="22"/>
          <w:szCs w:val="22"/>
          <w:lang w:val="en-GB"/>
        </w:rPr>
        <w:t xml:space="preserve">4.4.26. </w:t>
      </w:r>
      <w:proofErr w:type="spellStart"/>
      <w:r w:rsidRPr="00CC7525">
        <w:rPr>
          <w:sz w:val="22"/>
          <w:szCs w:val="22"/>
          <w:lang w:val="en-GB"/>
        </w:rPr>
        <w:t>nedelsiant</w:t>
      </w:r>
      <w:proofErr w:type="spellEnd"/>
      <w:r w:rsidRPr="00CC7525">
        <w:rPr>
          <w:sz w:val="22"/>
          <w:szCs w:val="22"/>
          <w:lang w:val="en-GB"/>
        </w:rPr>
        <w:t xml:space="preserve"> </w:t>
      </w:r>
      <w:proofErr w:type="spellStart"/>
      <w:r w:rsidRPr="00CC7525">
        <w:rPr>
          <w:sz w:val="22"/>
          <w:szCs w:val="22"/>
          <w:lang w:val="en-GB"/>
        </w:rPr>
        <w:t>informuoti</w:t>
      </w:r>
      <w:proofErr w:type="spellEnd"/>
      <w:r w:rsidRPr="00CC7525">
        <w:rPr>
          <w:sz w:val="22"/>
          <w:szCs w:val="22"/>
          <w:lang w:val="en-GB"/>
        </w:rPr>
        <w:t xml:space="preserve"> </w:t>
      </w:r>
      <w:proofErr w:type="spellStart"/>
      <w:r w:rsidRPr="00CC7525">
        <w:rPr>
          <w:sz w:val="22"/>
          <w:szCs w:val="22"/>
          <w:lang w:val="en-GB"/>
        </w:rPr>
        <w:t>Užsakovą</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bet </w:t>
      </w:r>
      <w:proofErr w:type="spellStart"/>
      <w:r w:rsidRPr="00CC7525">
        <w:rPr>
          <w:sz w:val="22"/>
          <w:szCs w:val="22"/>
          <w:lang w:val="en-GB"/>
        </w:rPr>
        <w:t>kokį</w:t>
      </w:r>
      <w:proofErr w:type="spellEnd"/>
      <w:r w:rsidRPr="00CC7525">
        <w:rPr>
          <w:sz w:val="22"/>
          <w:szCs w:val="22"/>
          <w:lang w:val="en-GB"/>
        </w:rPr>
        <w:t xml:space="preserve"> </w:t>
      </w:r>
      <w:proofErr w:type="spellStart"/>
      <w:r w:rsidRPr="00CC7525">
        <w:rPr>
          <w:sz w:val="22"/>
          <w:szCs w:val="22"/>
          <w:lang w:val="en-GB"/>
        </w:rPr>
        <w:t>nelaimingą</w:t>
      </w:r>
      <w:proofErr w:type="spellEnd"/>
      <w:r w:rsidRPr="00CC7525">
        <w:rPr>
          <w:sz w:val="22"/>
          <w:szCs w:val="22"/>
          <w:lang w:val="en-GB"/>
        </w:rPr>
        <w:t xml:space="preserve"> </w:t>
      </w:r>
      <w:proofErr w:type="spellStart"/>
      <w:r w:rsidRPr="00CC7525">
        <w:rPr>
          <w:sz w:val="22"/>
          <w:szCs w:val="22"/>
          <w:lang w:val="en-GB"/>
        </w:rPr>
        <w:t>atsitikimą</w:t>
      </w:r>
      <w:proofErr w:type="spellEnd"/>
      <w:r w:rsidRPr="00CC7525">
        <w:rPr>
          <w:sz w:val="22"/>
          <w:szCs w:val="22"/>
          <w:lang w:val="en-GB"/>
        </w:rPr>
        <w:t xml:space="preserve">, </w:t>
      </w:r>
      <w:proofErr w:type="spellStart"/>
      <w:r w:rsidRPr="00CC7525">
        <w:rPr>
          <w:sz w:val="22"/>
          <w:szCs w:val="22"/>
          <w:lang w:val="en-GB"/>
        </w:rPr>
        <w:t>sužeidimą</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incidentą</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w:t>
      </w:r>
      <w:proofErr w:type="spellStart"/>
      <w:r w:rsidRPr="00CC7525">
        <w:rPr>
          <w:sz w:val="22"/>
          <w:szCs w:val="22"/>
          <w:lang w:val="en-GB"/>
        </w:rPr>
        <w:t>žalą</w:t>
      </w:r>
      <w:proofErr w:type="spellEnd"/>
      <w:r w:rsidRPr="00CC7525">
        <w:rPr>
          <w:sz w:val="22"/>
          <w:szCs w:val="22"/>
          <w:lang w:val="en-GB"/>
        </w:rPr>
        <w:t xml:space="preserve">, </w:t>
      </w:r>
      <w:proofErr w:type="spellStart"/>
      <w:r w:rsidRPr="00CC7525">
        <w:rPr>
          <w:sz w:val="22"/>
          <w:szCs w:val="22"/>
          <w:lang w:val="en-GB"/>
        </w:rPr>
        <w:t>daromą</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padarytą</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darbuotojams</w:t>
      </w:r>
      <w:proofErr w:type="spellEnd"/>
      <w:r w:rsidRPr="00CC7525">
        <w:rPr>
          <w:sz w:val="22"/>
          <w:szCs w:val="22"/>
          <w:lang w:val="en-GB"/>
        </w:rPr>
        <w:t xml:space="preserve">, </w:t>
      </w:r>
      <w:proofErr w:type="spellStart"/>
      <w:r w:rsidRPr="00CC7525">
        <w:rPr>
          <w:sz w:val="22"/>
          <w:szCs w:val="22"/>
          <w:lang w:val="en-GB"/>
        </w:rPr>
        <w:t>turtui</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tretiesiems</w:t>
      </w:r>
      <w:proofErr w:type="spellEnd"/>
      <w:r w:rsidRPr="00CC7525">
        <w:rPr>
          <w:sz w:val="22"/>
          <w:szCs w:val="22"/>
          <w:lang w:val="en-GB"/>
        </w:rPr>
        <w:t xml:space="preserve"> </w:t>
      </w:r>
      <w:proofErr w:type="spellStart"/>
      <w:r w:rsidRPr="00CC7525">
        <w:rPr>
          <w:sz w:val="22"/>
          <w:szCs w:val="22"/>
          <w:lang w:val="en-GB"/>
        </w:rPr>
        <w:t>asmenims</w:t>
      </w:r>
      <w:proofErr w:type="spellEnd"/>
      <w:r w:rsidRPr="00CC7525">
        <w:rPr>
          <w:sz w:val="22"/>
          <w:szCs w:val="22"/>
          <w:lang w:val="en-GB"/>
        </w:rPr>
        <w:t>;</w:t>
      </w:r>
    </w:p>
    <w:p w14:paraId="43DF38FD" w14:textId="77777777" w:rsidR="000177D7" w:rsidRPr="00CC7525" w:rsidRDefault="000177D7" w:rsidP="000177D7">
      <w:pPr>
        <w:ind w:firstLine="567"/>
        <w:rPr>
          <w:sz w:val="22"/>
          <w:szCs w:val="22"/>
          <w:lang w:val="en-GB"/>
        </w:rPr>
      </w:pPr>
      <w:r w:rsidRPr="00CC7525">
        <w:rPr>
          <w:sz w:val="22"/>
          <w:szCs w:val="22"/>
          <w:lang w:val="en-GB"/>
        </w:rPr>
        <w:t xml:space="preserve">4.4.27. pats </w:t>
      </w:r>
      <w:proofErr w:type="spellStart"/>
      <w:r w:rsidRPr="00CC7525">
        <w:rPr>
          <w:sz w:val="22"/>
          <w:szCs w:val="22"/>
          <w:lang w:val="en-GB"/>
        </w:rPr>
        <w:t>organizuoti</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apmokėti</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visą</w:t>
      </w:r>
      <w:proofErr w:type="spellEnd"/>
      <w:r w:rsidRPr="00CC7525">
        <w:rPr>
          <w:sz w:val="22"/>
          <w:szCs w:val="22"/>
          <w:lang w:val="en-GB"/>
        </w:rPr>
        <w:t xml:space="preserve"> </w:t>
      </w:r>
      <w:proofErr w:type="spellStart"/>
      <w:r w:rsidRPr="00CC7525">
        <w:rPr>
          <w:sz w:val="22"/>
          <w:szCs w:val="22"/>
          <w:lang w:val="en-GB"/>
        </w:rPr>
        <w:t>darbo</w:t>
      </w:r>
      <w:proofErr w:type="spellEnd"/>
      <w:r w:rsidRPr="00CC7525">
        <w:rPr>
          <w:sz w:val="22"/>
          <w:szCs w:val="22"/>
          <w:lang w:val="en-GB"/>
        </w:rPr>
        <w:t xml:space="preserve"> </w:t>
      </w:r>
      <w:proofErr w:type="spellStart"/>
      <w:r w:rsidRPr="00CC7525">
        <w:rPr>
          <w:sz w:val="22"/>
          <w:szCs w:val="22"/>
          <w:lang w:val="en-GB"/>
        </w:rPr>
        <w:t>jėgą</w:t>
      </w:r>
      <w:proofErr w:type="spellEnd"/>
      <w:r w:rsidRPr="00CC7525">
        <w:rPr>
          <w:sz w:val="22"/>
          <w:szCs w:val="22"/>
          <w:lang w:val="en-GB"/>
        </w:rPr>
        <w:t xml:space="preserve">, </w:t>
      </w:r>
      <w:proofErr w:type="spellStart"/>
      <w:r w:rsidRPr="00CC7525">
        <w:rPr>
          <w:sz w:val="22"/>
          <w:szCs w:val="22"/>
          <w:lang w:val="en-GB"/>
        </w:rPr>
        <w:t>paslaugas</w:t>
      </w:r>
      <w:proofErr w:type="spellEnd"/>
      <w:r w:rsidRPr="00CC7525">
        <w:rPr>
          <w:sz w:val="22"/>
          <w:szCs w:val="22"/>
          <w:lang w:val="en-GB"/>
        </w:rPr>
        <w:t xml:space="preserve">, </w:t>
      </w:r>
      <w:proofErr w:type="spellStart"/>
      <w:r w:rsidRPr="00CC7525">
        <w:rPr>
          <w:sz w:val="22"/>
          <w:szCs w:val="22"/>
          <w:lang w:val="en-GB"/>
        </w:rPr>
        <w:t>medžiagas</w:t>
      </w:r>
      <w:proofErr w:type="spellEnd"/>
      <w:r w:rsidRPr="00CC7525">
        <w:rPr>
          <w:sz w:val="22"/>
          <w:szCs w:val="22"/>
          <w:lang w:val="en-GB"/>
        </w:rPr>
        <w:t xml:space="preserve">, </w:t>
      </w:r>
      <w:proofErr w:type="spellStart"/>
      <w:r w:rsidRPr="00CC7525">
        <w:rPr>
          <w:sz w:val="22"/>
          <w:szCs w:val="22"/>
          <w:lang w:val="en-GB"/>
        </w:rPr>
        <w:t>įrangą</w:t>
      </w:r>
      <w:proofErr w:type="spellEnd"/>
      <w:r w:rsidRPr="00CC7525">
        <w:rPr>
          <w:sz w:val="22"/>
          <w:szCs w:val="22"/>
          <w:lang w:val="en-GB"/>
        </w:rPr>
        <w:t xml:space="preserve">, </w:t>
      </w:r>
      <w:proofErr w:type="spellStart"/>
      <w:r w:rsidRPr="00CC7525">
        <w:rPr>
          <w:sz w:val="22"/>
          <w:szCs w:val="22"/>
          <w:lang w:val="en-GB"/>
        </w:rPr>
        <w:t>įrankius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mechanizmus</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kitas</w:t>
      </w:r>
      <w:proofErr w:type="spellEnd"/>
      <w:r w:rsidRPr="00CC7525">
        <w:rPr>
          <w:sz w:val="22"/>
          <w:szCs w:val="22"/>
          <w:lang w:val="en-GB"/>
        </w:rPr>
        <w:t xml:space="preserve"> </w:t>
      </w:r>
      <w:proofErr w:type="spellStart"/>
      <w:r w:rsidRPr="00CC7525">
        <w:rPr>
          <w:sz w:val="22"/>
          <w:szCs w:val="22"/>
          <w:lang w:val="en-GB"/>
        </w:rPr>
        <w:t>priemones</w:t>
      </w:r>
      <w:proofErr w:type="spellEnd"/>
      <w:r w:rsidRPr="00CC7525">
        <w:rPr>
          <w:sz w:val="22"/>
          <w:szCs w:val="22"/>
          <w:lang w:val="en-GB"/>
        </w:rPr>
        <w:t xml:space="preserve">, </w:t>
      </w:r>
      <w:proofErr w:type="spellStart"/>
      <w:r w:rsidRPr="00CC7525">
        <w:rPr>
          <w:sz w:val="22"/>
          <w:szCs w:val="22"/>
          <w:lang w:val="en-GB"/>
        </w:rPr>
        <w:t>naudojamas</w:t>
      </w:r>
      <w:proofErr w:type="spellEnd"/>
      <w:r w:rsidRPr="00CC7525">
        <w:rPr>
          <w:sz w:val="22"/>
          <w:szCs w:val="22"/>
          <w:lang w:val="en-GB"/>
        </w:rPr>
        <w:t xml:space="preserve"> </w:t>
      </w:r>
      <w:proofErr w:type="spellStart"/>
      <w:r w:rsidRPr="00CC7525">
        <w:rPr>
          <w:sz w:val="22"/>
          <w:szCs w:val="22"/>
          <w:lang w:val="en-GB"/>
        </w:rPr>
        <w:t>šioje</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numatytiems</w:t>
      </w:r>
      <w:proofErr w:type="spellEnd"/>
      <w:r w:rsidRPr="00CC7525">
        <w:rPr>
          <w:sz w:val="22"/>
          <w:szCs w:val="22"/>
          <w:lang w:val="en-GB"/>
        </w:rPr>
        <w:t xml:space="preserve"> </w:t>
      </w:r>
      <w:proofErr w:type="spellStart"/>
      <w:r w:rsidRPr="00CC7525">
        <w:rPr>
          <w:sz w:val="22"/>
          <w:szCs w:val="22"/>
          <w:lang w:val="en-GB"/>
        </w:rPr>
        <w:t>Darbams</w:t>
      </w:r>
      <w:proofErr w:type="spellEnd"/>
      <w:r w:rsidRPr="00CC7525">
        <w:rPr>
          <w:sz w:val="22"/>
          <w:szCs w:val="22"/>
          <w:lang w:val="en-GB"/>
        </w:rPr>
        <w:t xml:space="preserve"> </w:t>
      </w:r>
      <w:proofErr w:type="spellStart"/>
      <w:r w:rsidRPr="00CC7525">
        <w:rPr>
          <w:sz w:val="22"/>
          <w:szCs w:val="22"/>
          <w:lang w:val="en-GB"/>
        </w:rPr>
        <w:t>atlikti</w:t>
      </w:r>
      <w:proofErr w:type="spellEnd"/>
      <w:r w:rsidRPr="00CC7525">
        <w:rPr>
          <w:sz w:val="22"/>
          <w:szCs w:val="22"/>
          <w:lang w:val="en-GB"/>
        </w:rPr>
        <w:t xml:space="preserve">. </w:t>
      </w:r>
      <w:proofErr w:type="spellStart"/>
      <w:r w:rsidRPr="00CC7525">
        <w:rPr>
          <w:sz w:val="22"/>
          <w:szCs w:val="22"/>
          <w:lang w:val="en-GB"/>
        </w:rPr>
        <w:t>Darbai</w:t>
      </w:r>
      <w:proofErr w:type="spellEnd"/>
      <w:r w:rsidRPr="00CC7525">
        <w:rPr>
          <w:sz w:val="22"/>
          <w:szCs w:val="22"/>
          <w:lang w:val="en-GB"/>
        </w:rPr>
        <w:t xml:space="preserve"> </w:t>
      </w:r>
      <w:proofErr w:type="spellStart"/>
      <w:r w:rsidRPr="00CC7525">
        <w:rPr>
          <w:sz w:val="22"/>
          <w:szCs w:val="22"/>
          <w:lang w:val="en-GB"/>
        </w:rPr>
        <w:t>taip</w:t>
      </w:r>
      <w:proofErr w:type="spellEnd"/>
      <w:r w:rsidRPr="00CC7525">
        <w:rPr>
          <w:sz w:val="22"/>
          <w:szCs w:val="22"/>
          <w:lang w:val="en-GB"/>
        </w:rPr>
        <w:t xml:space="preserve"> pat </w:t>
      </w:r>
      <w:proofErr w:type="spellStart"/>
      <w:r w:rsidRPr="00CC7525">
        <w:rPr>
          <w:sz w:val="22"/>
          <w:szCs w:val="22"/>
          <w:lang w:val="en-GB"/>
        </w:rPr>
        <w:t>apima</w:t>
      </w:r>
      <w:proofErr w:type="spellEnd"/>
      <w:r w:rsidRPr="00CC7525">
        <w:rPr>
          <w:sz w:val="22"/>
          <w:szCs w:val="22"/>
          <w:lang w:val="en-GB"/>
        </w:rPr>
        <w:t xml:space="preserve"> </w:t>
      </w:r>
      <w:proofErr w:type="spellStart"/>
      <w:r w:rsidRPr="00CC7525">
        <w:rPr>
          <w:sz w:val="22"/>
          <w:szCs w:val="22"/>
          <w:lang w:val="en-GB"/>
        </w:rPr>
        <w:t>visų</w:t>
      </w:r>
      <w:proofErr w:type="spellEnd"/>
      <w:r w:rsidRPr="00CC7525">
        <w:rPr>
          <w:sz w:val="22"/>
          <w:szCs w:val="22"/>
          <w:lang w:val="en-GB"/>
        </w:rPr>
        <w:t xml:space="preserve"> </w:t>
      </w:r>
      <w:proofErr w:type="spellStart"/>
      <w:r w:rsidRPr="00CC7525">
        <w:rPr>
          <w:sz w:val="22"/>
          <w:szCs w:val="22"/>
          <w:lang w:val="en-GB"/>
        </w:rPr>
        <w:t>reikalingų</w:t>
      </w:r>
      <w:proofErr w:type="spellEnd"/>
      <w:r w:rsidRPr="00CC7525">
        <w:rPr>
          <w:sz w:val="22"/>
          <w:szCs w:val="22"/>
          <w:lang w:val="en-GB"/>
        </w:rPr>
        <w:t xml:space="preserve"> </w:t>
      </w:r>
      <w:proofErr w:type="spellStart"/>
      <w:r w:rsidRPr="00CC7525">
        <w:rPr>
          <w:sz w:val="22"/>
          <w:szCs w:val="22"/>
          <w:lang w:val="en-GB"/>
        </w:rPr>
        <w:t>statybą</w:t>
      </w:r>
      <w:proofErr w:type="spellEnd"/>
      <w:r w:rsidRPr="00CC7525">
        <w:rPr>
          <w:sz w:val="22"/>
          <w:szCs w:val="22"/>
          <w:lang w:val="en-GB"/>
        </w:rPr>
        <w:t xml:space="preserve"> </w:t>
      </w:r>
      <w:proofErr w:type="spellStart"/>
      <w:r w:rsidRPr="00CC7525">
        <w:rPr>
          <w:sz w:val="22"/>
          <w:szCs w:val="22"/>
          <w:lang w:val="en-GB"/>
        </w:rPr>
        <w:t>leidžiančių</w:t>
      </w:r>
      <w:proofErr w:type="spellEnd"/>
      <w:r w:rsidRPr="00CC7525">
        <w:rPr>
          <w:sz w:val="22"/>
          <w:szCs w:val="22"/>
          <w:lang w:val="en-GB"/>
        </w:rPr>
        <w:t xml:space="preserve"> </w:t>
      </w:r>
      <w:proofErr w:type="spellStart"/>
      <w:r w:rsidRPr="00CC7525">
        <w:rPr>
          <w:sz w:val="22"/>
          <w:szCs w:val="22"/>
          <w:lang w:val="en-GB"/>
        </w:rPr>
        <w:t>dokumentų</w:t>
      </w:r>
      <w:proofErr w:type="spellEnd"/>
      <w:r w:rsidRPr="00CC7525">
        <w:rPr>
          <w:sz w:val="22"/>
          <w:szCs w:val="22"/>
          <w:lang w:val="en-GB"/>
        </w:rPr>
        <w:t xml:space="preserve">, tame </w:t>
      </w:r>
      <w:proofErr w:type="spellStart"/>
      <w:r w:rsidRPr="00CC7525">
        <w:rPr>
          <w:sz w:val="22"/>
          <w:szCs w:val="22"/>
          <w:lang w:val="en-GB"/>
        </w:rPr>
        <w:t>tarpe</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kitų</w:t>
      </w:r>
      <w:proofErr w:type="spellEnd"/>
      <w:r w:rsidRPr="00CC7525">
        <w:rPr>
          <w:sz w:val="22"/>
          <w:szCs w:val="22"/>
          <w:lang w:val="en-GB"/>
        </w:rPr>
        <w:t xml:space="preserve"> </w:t>
      </w:r>
      <w:proofErr w:type="spellStart"/>
      <w:r w:rsidRPr="00CC7525">
        <w:rPr>
          <w:sz w:val="22"/>
          <w:szCs w:val="22"/>
          <w:lang w:val="en-GB"/>
        </w:rPr>
        <w:t>leidimų</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licencijų</w:t>
      </w:r>
      <w:proofErr w:type="spellEnd"/>
      <w:r w:rsidRPr="00CC7525">
        <w:rPr>
          <w:sz w:val="22"/>
          <w:szCs w:val="22"/>
          <w:lang w:val="en-GB"/>
        </w:rPr>
        <w:t xml:space="preserve">, </w:t>
      </w:r>
      <w:proofErr w:type="spellStart"/>
      <w:r w:rsidRPr="00CC7525">
        <w:rPr>
          <w:sz w:val="22"/>
          <w:szCs w:val="22"/>
          <w:lang w:val="en-GB"/>
        </w:rPr>
        <w:t>gavimą</w:t>
      </w:r>
      <w:proofErr w:type="spellEnd"/>
      <w:r w:rsidRPr="00CC7525">
        <w:rPr>
          <w:sz w:val="22"/>
          <w:szCs w:val="22"/>
          <w:lang w:val="en-GB"/>
        </w:rPr>
        <w:t xml:space="preserve">, </w:t>
      </w:r>
      <w:proofErr w:type="spellStart"/>
      <w:r w:rsidRPr="00CC7525">
        <w:rPr>
          <w:sz w:val="22"/>
          <w:szCs w:val="22"/>
          <w:lang w:val="en-GB"/>
        </w:rPr>
        <w:t>vykdomosios</w:t>
      </w:r>
      <w:proofErr w:type="spellEnd"/>
      <w:r w:rsidRPr="00CC7525">
        <w:rPr>
          <w:sz w:val="22"/>
          <w:szCs w:val="22"/>
          <w:lang w:val="en-GB"/>
        </w:rPr>
        <w:t xml:space="preserve"> </w:t>
      </w:r>
      <w:proofErr w:type="spellStart"/>
      <w:r w:rsidRPr="00CC7525">
        <w:rPr>
          <w:sz w:val="22"/>
          <w:szCs w:val="22"/>
          <w:lang w:val="en-GB"/>
        </w:rPr>
        <w:t>dokumentacijos</w:t>
      </w:r>
      <w:proofErr w:type="spellEnd"/>
      <w:r w:rsidRPr="00CC7525">
        <w:rPr>
          <w:sz w:val="22"/>
          <w:szCs w:val="22"/>
          <w:lang w:val="en-GB"/>
        </w:rPr>
        <w:t xml:space="preserve"> </w:t>
      </w:r>
      <w:proofErr w:type="spellStart"/>
      <w:r w:rsidRPr="00CC7525">
        <w:rPr>
          <w:sz w:val="22"/>
          <w:szCs w:val="22"/>
          <w:lang w:val="en-GB"/>
        </w:rPr>
        <w:t>įforminimą</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jos</w:t>
      </w:r>
      <w:proofErr w:type="spellEnd"/>
      <w:r w:rsidRPr="00CC7525">
        <w:rPr>
          <w:sz w:val="22"/>
          <w:szCs w:val="22"/>
          <w:lang w:val="en-GB"/>
        </w:rPr>
        <w:t xml:space="preserve"> </w:t>
      </w:r>
      <w:proofErr w:type="spellStart"/>
      <w:r w:rsidRPr="00CC7525">
        <w:rPr>
          <w:sz w:val="22"/>
          <w:szCs w:val="22"/>
          <w:lang w:val="en-GB"/>
        </w:rPr>
        <w:t>perdavimą</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jei</w:t>
      </w:r>
      <w:proofErr w:type="spellEnd"/>
      <w:r w:rsidRPr="00CC7525">
        <w:rPr>
          <w:sz w:val="22"/>
          <w:szCs w:val="22"/>
          <w:lang w:val="en-GB"/>
        </w:rPr>
        <w:t xml:space="preserve"> </w:t>
      </w:r>
      <w:proofErr w:type="spellStart"/>
      <w:r w:rsidRPr="00CC7525">
        <w:rPr>
          <w:sz w:val="22"/>
          <w:szCs w:val="22"/>
          <w:lang w:val="en-GB"/>
        </w:rPr>
        <w:t>taikoma</w:t>
      </w:r>
      <w:proofErr w:type="spellEnd"/>
      <w:r w:rsidRPr="00CC7525">
        <w:rPr>
          <w:sz w:val="22"/>
          <w:szCs w:val="22"/>
          <w:lang w:val="en-GB"/>
        </w:rPr>
        <w:t>);</w:t>
      </w:r>
    </w:p>
    <w:p w14:paraId="659A2484" w14:textId="77777777" w:rsidR="000177D7" w:rsidRPr="00CC7525" w:rsidRDefault="000177D7" w:rsidP="000177D7">
      <w:pPr>
        <w:ind w:firstLine="567"/>
        <w:rPr>
          <w:sz w:val="22"/>
          <w:szCs w:val="22"/>
          <w:lang w:val="en-GB"/>
        </w:rPr>
      </w:pPr>
      <w:r w:rsidRPr="00CC7525">
        <w:rPr>
          <w:sz w:val="22"/>
          <w:szCs w:val="22"/>
          <w:lang w:val="en-GB"/>
        </w:rPr>
        <w:lastRenderedPageBreak/>
        <w:t xml:space="preserve">4.4.28. </w:t>
      </w:r>
      <w:proofErr w:type="spellStart"/>
      <w:r w:rsidRPr="00CC7525">
        <w:rPr>
          <w:sz w:val="22"/>
          <w:szCs w:val="22"/>
          <w:lang w:val="en-GB"/>
        </w:rPr>
        <w:t>užtikrinti</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naudojamos</w:t>
      </w:r>
      <w:proofErr w:type="spellEnd"/>
      <w:r w:rsidRPr="00CC7525">
        <w:rPr>
          <w:sz w:val="22"/>
          <w:szCs w:val="22"/>
          <w:lang w:val="en-GB"/>
        </w:rPr>
        <w:t xml:space="preserve"> </w:t>
      </w:r>
      <w:proofErr w:type="spellStart"/>
      <w:r w:rsidRPr="00CC7525">
        <w:rPr>
          <w:sz w:val="22"/>
          <w:szCs w:val="22"/>
          <w:lang w:val="en-GB"/>
        </w:rPr>
        <w:t>statybinės</w:t>
      </w:r>
      <w:proofErr w:type="spellEnd"/>
      <w:r w:rsidRPr="00CC7525">
        <w:rPr>
          <w:sz w:val="22"/>
          <w:szCs w:val="22"/>
          <w:lang w:val="en-GB"/>
        </w:rPr>
        <w:t xml:space="preserve"> </w:t>
      </w:r>
      <w:proofErr w:type="spellStart"/>
      <w:r w:rsidRPr="00CC7525">
        <w:rPr>
          <w:sz w:val="22"/>
          <w:szCs w:val="22"/>
          <w:lang w:val="en-GB"/>
        </w:rPr>
        <w:t>medžiagos</w:t>
      </w:r>
      <w:proofErr w:type="spellEnd"/>
      <w:r w:rsidRPr="00CC7525">
        <w:rPr>
          <w:sz w:val="22"/>
          <w:szCs w:val="22"/>
          <w:lang w:val="en-GB"/>
        </w:rPr>
        <w:t xml:space="preserve"> bus </w:t>
      </w:r>
      <w:proofErr w:type="spellStart"/>
      <w:r w:rsidRPr="00CC7525">
        <w:rPr>
          <w:sz w:val="22"/>
          <w:szCs w:val="22"/>
          <w:lang w:val="en-GB"/>
        </w:rPr>
        <w:t>kokybiškos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atitiks</w:t>
      </w:r>
      <w:proofErr w:type="spellEnd"/>
      <w:r w:rsidRPr="00CC7525">
        <w:rPr>
          <w:sz w:val="22"/>
          <w:szCs w:val="22"/>
          <w:lang w:val="en-GB"/>
        </w:rPr>
        <w:t xml:space="preserve"> Lietuvos </w:t>
      </w:r>
      <w:proofErr w:type="spellStart"/>
      <w:r w:rsidRPr="00CC7525">
        <w:rPr>
          <w:sz w:val="22"/>
          <w:szCs w:val="22"/>
          <w:lang w:val="en-GB"/>
        </w:rPr>
        <w:t>Respublikos</w:t>
      </w:r>
      <w:proofErr w:type="spellEnd"/>
      <w:r w:rsidRPr="00CC7525">
        <w:rPr>
          <w:sz w:val="22"/>
          <w:szCs w:val="22"/>
          <w:lang w:val="en-GB"/>
        </w:rPr>
        <w:t xml:space="preserve"> </w:t>
      </w:r>
      <w:proofErr w:type="spellStart"/>
      <w:r w:rsidRPr="00CC7525">
        <w:rPr>
          <w:sz w:val="22"/>
          <w:szCs w:val="22"/>
          <w:lang w:val="en-GB"/>
        </w:rPr>
        <w:t>teisės</w:t>
      </w:r>
      <w:proofErr w:type="spellEnd"/>
      <w:r w:rsidRPr="00CC7525">
        <w:rPr>
          <w:sz w:val="22"/>
          <w:szCs w:val="22"/>
          <w:lang w:val="en-GB"/>
        </w:rPr>
        <w:t xml:space="preserve"> </w:t>
      </w:r>
      <w:proofErr w:type="spellStart"/>
      <w:r w:rsidRPr="00CC7525">
        <w:rPr>
          <w:sz w:val="22"/>
          <w:szCs w:val="22"/>
          <w:lang w:val="en-GB"/>
        </w:rPr>
        <w:t>aktų</w:t>
      </w:r>
      <w:proofErr w:type="spellEnd"/>
      <w:r w:rsidRPr="00CC7525">
        <w:rPr>
          <w:sz w:val="22"/>
          <w:szCs w:val="22"/>
          <w:lang w:val="en-GB"/>
        </w:rPr>
        <w:t xml:space="preserve"> </w:t>
      </w:r>
      <w:proofErr w:type="spellStart"/>
      <w:r w:rsidRPr="00CC7525">
        <w:rPr>
          <w:sz w:val="22"/>
          <w:szCs w:val="22"/>
          <w:lang w:val="en-GB"/>
        </w:rPr>
        <w:t>reikalavimus</w:t>
      </w:r>
      <w:proofErr w:type="spellEnd"/>
      <w:r w:rsidRPr="00CC7525">
        <w:rPr>
          <w:sz w:val="22"/>
          <w:szCs w:val="22"/>
          <w:lang w:val="en-GB"/>
        </w:rPr>
        <w:t xml:space="preserve">, </w:t>
      </w:r>
      <w:proofErr w:type="spellStart"/>
      <w:r w:rsidRPr="00CC7525">
        <w:rPr>
          <w:sz w:val="22"/>
          <w:szCs w:val="22"/>
          <w:lang w:val="en-GB"/>
        </w:rPr>
        <w:t>taikomus</w:t>
      </w:r>
      <w:proofErr w:type="spellEnd"/>
      <w:r w:rsidRPr="00CC7525">
        <w:rPr>
          <w:sz w:val="22"/>
          <w:szCs w:val="22"/>
          <w:lang w:val="en-GB"/>
        </w:rPr>
        <w:t xml:space="preserve"> </w:t>
      </w:r>
      <w:proofErr w:type="spellStart"/>
      <w:r w:rsidRPr="00CC7525">
        <w:rPr>
          <w:sz w:val="22"/>
          <w:szCs w:val="22"/>
          <w:lang w:val="en-GB"/>
        </w:rPr>
        <w:t>tokios</w:t>
      </w:r>
      <w:proofErr w:type="spellEnd"/>
      <w:r w:rsidRPr="00CC7525">
        <w:rPr>
          <w:sz w:val="22"/>
          <w:szCs w:val="22"/>
          <w:lang w:val="en-GB"/>
        </w:rPr>
        <w:t xml:space="preserve"> </w:t>
      </w:r>
      <w:proofErr w:type="spellStart"/>
      <w:r w:rsidRPr="00CC7525">
        <w:rPr>
          <w:sz w:val="22"/>
          <w:szCs w:val="22"/>
          <w:lang w:val="en-GB"/>
        </w:rPr>
        <w:t>rūšies</w:t>
      </w:r>
      <w:proofErr w:type="spellEnd"/>
      <w:r w:rsidRPr="00CC7525">
        <w:rPr>
          <w:sz w:val="22"/>
          <w:szCs w:val="22"/>
          <w:lang w:val="en-GB"/>
        </w:rPr>
        <w:t xml:space="preserve"> </w:t>
      </w:r>
      <w:proofErr w:type="spellStart"/>
      <w:r w:rsidRPr="00CC7525">
        <w:rPr>
          <w:sz w:val="22"/>
          <w:szCs w:val="22"/>
          <w:lang w:val="en-GB"/>
        </w:rPr>
        <w:t>statybos</w:t>
      </w:r>
      <w:proofErr w:type="spellEnd"/>
      <w:r w:rsidRPr="00CC7525">
        <w:rPr>
          <w:sz w:val="22"/>
          <w:szCs w:val="22"/>
          <w:lang w:val="en-GB"/>
        </w:rPr>
        <w:t xml:space="preserve"> </w:t>
      </w:r>
      <w:proofErr w:type="spellStart"/>
      <w:r w:rsidRPr="00CC7525">
        <w:rPr>
          <w:sz w:val="22"/>
          <w:szCs w:val="22"/>
          <w:lang w:val="en-GB"/>
        </w:rPr>
        <w:t>medžiagoms</w:t>
      </w:r>
      <w:proofErr w:type="spellEnd"/>
      <w:r w:rsidRPr="00CC7525">
        <w:rPr>
          <w:sz w:val="22"/>
          <w:szCs w:val="22"/>
          <w:lang w:val="en-GB"/>
        </w:rPr>
        <w:t xml:space="preserve">, </w:t>
      </w:r>
      <w:proofErr w:type="spellStart"/>
      <w:r w:rsidRPr="00CC7525">
        <w:rPr>
          <w:sz w:val="22"/>
          <w:szCs w:val="22"/>
          <w:lang w:val="en-GB"/>
        </w:rPr>
        <w:t>turės</w:t>
      </w:r>
      <w:proofErr w:type="spellEnd"/>
      <w:r w:rsidRPr="00CC7525">
        <w:rPr>
          <w:sz w:val="22"/>
          <w:szCs w:val="22"/>
          <w:lang w:val="en-GB"/>
        </w:rPr>
        <w:t xml:space="preserve"> </w:t>
      </w:r>
      <w:proofErr w:type="spellStart"/>
      <w:r w:rsidRPr="00CC7525">
        <w:rPr>
          <w:sz w:val="22"/>
          <w:szCs w:val="22"/>
          <w:lang w:val="en-GB"/>
        </w:rPr>
        <w:t>visus</w:t>
      </w:r>
      <w:proofErr w:type="spellEnd"/>
      <w:r w:rsidRPr="00CC7525">
        <w:rPr>
          <w:sz w:val="22"/>
          <w:szCs w:val="22"/>
          <w:lang w:val="en-GB"/>
        </w:rPr>
        <w:t xml:space="preserve"> </w:t>
      </w:r>
      <w:proofErr w:type="spellStart"/>
      <w:r w:rsidRPr="00CC7525">
        <w:rPr>
          <w:sz w:val="22"/>
          <w:szCs w:val="22"/>
          <w:lang w:val="en-GB"/>
        </w:rPr>
        <w:t>reikiamus</w:t>
      </w:r>
      <w:proofErr w:type="spellEnd"/>
      <w:r w:rsidRPr="00CC7525">
        <w:rPr>
          <w:sz w:val="22"/>
          <w:szCs w:val="22"/>
          <w:lang w:val="en-GB"/>
        </w:rPr>
        <w:t xml:space="preserve"> </w:t>
      </w:r>
      <w:proofErr w:type="spellStart"/>
      <w:r w:rsidRPr="00CC7525">
        <w:rPr>
          <w:sz w:val="22"/>
          <w:szCs w:val="22"/>
          <w:lang w:val="en-GB"/>
        </w:rPr>
        <w:t>sertifikatus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licencijas</w:t>
      </w:r>
      <w:proofErr w:type="spellEnd"/>
      <w:r w:rsidRPr="00CC7525">
        <w:rPr>
          <w:sz w:val="22"/>
          <w:szCs w:val="22"/>
          <w:lang w:val="en-GB"/>
        </w:rPr>
        <w:t xml:space="preserve">, </w:t>
      </w:r>
      <w:proofErr w:type="spellStart"/>
      <w:r w:rsidRPr="00CC7525">
        <w:rPr>
          <w:sz w:val="22"/>
          <w:szCs w:val="22"/>
          <w:lang w:val="en-GB"/>
        </w:rPr>
        <w:t>atitikties</w:t>
      </w:r>
      <w:proofErr w:type="spellEnd"/>
      <w:r w:rsidRPr="00CC7525">
        <w:rPr>
          <w:sz w:val="22"/>
          <w:szCs w:val="22"/>
          <w:lang w:val="en-GB"/>
        </w:rPr>
        <w:t xml:space="preserve"> </w:t>
      </w:r>
      <w:proofErr w:type="spellStart"/>
      <w:r w:rsidRPr="00CC7525">
        <w:rPr>
          <w:sz w:val="22"/>
          <w:szCs w:val="22"/>
          <w:lang w:val="en-GB"/>
        </w:rPr>
        <w:t>deklaracijas</w:t>
      </w:r>
      <w:proofErr w:type="spellEnd"/>
      <w:r w:rsidRPr="00CC7525">
        <w:rPr>
          <w:sz w:val="22"/>
          <w:szCs w:val="22"/>
          <w:lang w:val="en-GB"/>
        </w:rPr>
        <w:t>;</w:t>
      </w:r>
    </w:p>
    <w:p w14:paraId="6577B74A" w14:textId="77777777" w:rsidR="000177D7" w:rsidRPr="00CC7525" w:rsidRDefault="000177D7" w:rsidP="000177D7">
      <w:pPr>
        <w:ind w:firstLine="567"/>
        <w:rPr>
          <w:sz w:val="22"/>
          <w:szCs w:val="22"/>
          <w:lang w:val="en-GB"/>
        </w:rPr>
      </w:pPr>
      <w:r w:rsidRPr="00CC7525">
        <w:rPr>
          <w:sz w:val="22"/>
          <w:szCs w:val="22"/>
          <w:lang w:val="en-GB"/>
        </w:rPr>
        <w:t xml:space="preserve">4.4.29. </w:t>
      </w:r>
      <w:proofErr w:type="spellStart"/>
      <w:r w:rsidRPr="00CC7525">
        <w:rPr>
          <w:sz w:val="22"/>
          <w:szCs w:val="22"/>
          <w:lang w:val="en-GB"/>
        </w:rPr>
        <w:t>užtikrinti</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visa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naudojama</w:t>
      </w:r>
      <w:proofErr w:type="spellEnd"/>
      <w:r w:rsidRPr="00CC7525">
        <w:rPr>
          <w:sz w:val="22"/>
          <w:szCs w:val="22"/>
          <w:lang w:val="en-GB"/>
        </w:rPr>
        <w:t xml:space="preserve"> </w:t>
      </w:r>
      <w:proofErr w:type="spellStart"/>
      <w:r w:rsidRPr="00CC7525">
        <w:rPr>
          <w:sz w:val="22"/>
          <w:szCs w:val="22"/>
          <w:lang w:val="en-GB"/>
        </w:rPr>
        <w:t>įranga</w:t>
      </w:r>
      <w:proofErr w:type="spellEnd"/>
      <w:r w:rsidRPr="00CC7525">
        <w:rPr>
          <w:sz w:val="22"/>
          <w:szCs w:val="22"/>
          <w:lang w:val="en-GB"/>
        </w:rPr>
        <w:t xml:space="preserve">, </w:t>
      </w:r>
      <w:proofErr w:type="spellStart"/>
      <w:r w:rsidRPr="00CC7525">
        <w:rPr>
          <w:sz w:val="22"/>
          <w:szCs w:val="22"/>
          <w:lang w:val="en-GB"/>
        </w:rPr>
        <w:t>įrengimai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mechanizmai</w:t>
      </w:r>
      <w:proofErr w:type="spellEnd"/>
      <w:r w:rsidRPr="00CC7525">
        <w:rPr>
          <w:sz w:val="22"/>
          <w:szCs w:val="22"/>
          <w:lang w:val="en-GB"/>
        </w:rPr>
        <w:t xml:space="preserve"> </w:t>
      </w:r>
      <w:proofErr w:type="spellStart"/>
      <w:r w:rsidRPr="00CC7525">
        <w:rPr>
          <w:sz w:val="22"/>
          <w:szCs w:val="22"/>
          <w:lang w:val="en-GB"/>
        </w:rPr>
        <w:t>atitiks</w:t>
      </w:r>
      <w:proofErr w:type="spellEnd"/>
      <w:r w:rsidRPr="00CC7525">
        <w:rPr>
          <w:sz w:val="22"/>
          <w:szCs w:val="22"/>
          <w:lang w:val="en-GB"/>
        </w:rPr>
        <w:t xml:space="preserve"> </w:t>
      </w:r>
      <w:proofErr w:type="spellStart"/>
      <w:r w:rsidRPr="00CC7525">
        <w:rPr>
          <w:sz w:val="22"/>
          <w:szCs w:val="22"/>
          <w:lang w:val="en-GB"/>
        </w:rPr>
        <w:t>galiojančių</w:t>
      </w:r>
      <w:proofErr w:type="spellEnd"/>
      <w:r w:rsidRPr="00CC7525">
        <w:rPr>
          <w:sz w:val="22"/>
          <w:szCs w:val="22"/>
          <w:lang w:val="en-GB"/>
        </w:rPr>
        <w:t xml:space="preserve"> Lietuvos </w:t>
      </w:r>
      <w:proofErr w:type="spellStart"/>
      <w:r w:rsidRPr="00CC7525">
        <w:rPr>
          <w:sz w:val="22"/>
          <w:szCs w:val="22"/>
          <w:lang w:val="en-GB"/>
        </w:rPr>
        <w:t>Respublikos</w:t>
      </w:r>
      <w:proofErr w:type="spellEnd"/>
      <w:r w:rsidRPr="00CC7525">
        <w:rPr>
          <w:sz w:val="22"/>
          <w:szCs w:val="22"/>
          <w:lang w:val="en-GB"/>
        </w:rPr>
        <w:t xml:space="preserve"> </w:t>
      </w:r>
      <w:proofErr w:type="spellStart"/>
      <w:r w:rsidRPr="00CC7525">
        <w:rPr>
          <w:sz w:val="22"/>
          <w:szCs w:val="22"/>
          <w:lang w:val="en-GB"/>
        </w:rPr>
        <w:t>teisės</w:t>
      </w:r>
      <w:proofErr w:type="spellEnd"/>
      <w:r w:rsidRPr="00CC7525">
        <w:rPr>
          <w:sz w:val="22"/>
          <w:szCs w:val="22"/>
          <w:lang w:val="en-GB"/>
        </w:rPr>
        <w:t xml:space="preserve"> </w:t>
      </w:r>
      <w:proofErr w:type="spellStart"/>
      <w:r w:rsidRPr="00CC7525">
        <w:rPr>
          <w:sz w:val="22"/>
          <w:szCs w:val="22"/>
          <w:lang w:val="en-GB"/>
        </w:rPr>
        <w:t>aktų</w:t>
      </w:r>
      <w:proofErr w:type="spellEnd"/>
      <w:r w:rsidRPr="00CC7525">
        <w:rPr>
          <w:sz w:val="22"/>
          <w:szCs w:val="22"/>
          <w:lang w:val="en-GB"/>
        </w:rPr>
        <w:t xml:space="preserve"> </w:t>
      </w:r>
      <w:proofErr w:type="spellStart"/>
      <w:r w:rsidRPr="00CC7525">
        <w:rPr>
          <w:sz w:val="22"/>
          <w:szCs w:val="22"/>
          <w:lang w:val="en-GB"/>
        </w:rPr>
        <w:t>reikalavimus</w:t>
      </w:r>
      <w:proofErr w:type="spellEnd"/>
      <w:r w:rsidRPr="00CC7525">
        <w:rPr>
          <w:sz w:val="22"/>
          <w:szCs w:val="22"/>
          <w:lang w:val="en-GB"/>
        </w:rPr>
        <w:t>;</w:t>
      </w:r>
    </w:p>
    <w:p w14:paraId="3CBF7BD5" w14:textId="77777777" w:rsidR="000177D7" w:rsidRPr="00CC7525" w:rsidRDefault="000177D7" w:rsidP="000177D7">
      <w:pPr>
        <w:ind w:firstLine="567"/>
        <w:rPr>
          <w:sz w:val="22"/>
          <w:szCs w:val="22"/>
          <w:lang w:val="en-GB"/>
        </w:rPr>
      </w:pPr>
      <w:r w:rsidRPr="00CC7525">
        <w:rPr>
          <w:sz w:val="22"/>
          <w:szCs w:val="22"/>
          <w:lang w:val="en-US"/>
        </w:rPr>
        <w:t xml:space="preserve">4.4.30. </w:t>
      </w:r>
      <w:proofErr w:type="spellStart"/>
      <w:r w:rsidRPr="00CC7525">
        <w:rPr>
          <w:sz w:val="22"/>
          <w:szCs w:val="22"/>
          <w:lang w:val="en-GB"/>
        </w:rPr>
        <w:t>prisiimti</w:t>
      </w:r>
      <w:proofErr w:type="spellEnd"/>
      <w:r w:rsidRPr="00CC7525">
        <w:rPr>
          <w:sz w:val="22"/>
          <w:szCs w:val="22"/>
          <w:lang w:val="en-GB"/>
        </w:rPr>
        <w:t xml:space="preserve"> </w:t>
      </w:r>
      <w:proofErr w:type="spellStart"/>
      <w:r w:rsidRPr="00CC7525">
        <w:rPr>
          <w:sz w:val="22"/>
          <w:szCs w:val="22"/>
          <w:lang w:val="en-GB"/>
        </w:rPr>
        <w:t>visą</w:t>
      </w:r>
      <w:proofErr w:type="spellEnd"/>
      <w:r w:rsidRPr="00CC7525">
        <w:rPr>
          <w:sz w:val="22"/>
          <w:szCs w:val="22"/>
          <w:lang w:val="en-GB"/>
        </w:rPr>
        <w:t xml:space="preserve"> </w:t>
      </w:r>
      <w:proofErr w:type="spellStart"/>
      <w:r w:rsidRPr="00CC7525">
        <w:rPr>
          <w:sz w:val="22"/>
          <w:szCs w:val="22"/>
          <w:lang w:val="en-GB"/>
        </w:rPr>
        <w:t>atsakomybę</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pradžios</w:t>
      </w:r>
      <w:proofErr w:type="spellEnd"/>
      <w:r w:rsidRPr="00CC7525">
        <w:rPr>
          <w:sz w:val="22"/>
          <w:szCs w:val="22"/>
          <w:lang w:val="en-GB"/>
        </w:rPr>
        <w:t xml:space="preserve"> </w:t>
      </w:r>
      <w:proofErr w:type="spellStart"/>
      <w:r w:rsidRPr="00CC7525">
        <w:rPr>
          <w:sz w:val="22"/>
          <w:szCs w:val="22"/>
          <w:lang w:val="en-GB"/>
        </w:rPr>
        <w:t>iki</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pabaigos</w:t>
      </w:r>
      <w:proofErr w:type="spellEnd"/>
      <w:r w:rsidRPr="00CC7525">
        <w:rPr>
          <w:sz w:val="22"/>
          <w:szCs w:val="22"/>
          <w:lang w:val="en-GB"/>
        </w:rPr>
        <w:t xml:space="preserve">. </w:t>
      </w:r>
      <w:proofErr w:type="spellStart"/>
      <w:r w:rsidRPr="00CC7525">
        <w:rPr>
          <w:sz w:val="22"/>
          <w:szCs w:val="22"/>
          <w:lang w:val="en-GB"/>
        </w:rPr>
        <w:t>Jeigu</w:t>
      </w:r>
      <w:proofErr w:type="spellEnd"/>
      <w:r w:rsidRPr="00CC7525">
        <w:rPr>
          <w:sz w:val="22"/>
          <w:szCs w:val="22"/>
          <w:lang w:val="en-GB"/>
        </w:rPr>
        <w:t xml:space="preserve"> </w:t>
      </w:r>
      <w:proofErr w:type="spellStart"/>
      <w:r w:rsidRPr="00CC7525">
        <w:rPr>
          <w:sz w:val="22"/>
          <w:szCs w:val="22"/>
          <w:lang w:val="en-GB"/>
        </w:rPr>
        <w:t>Darbams</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Medžiagoms </w:t>
      </w:r>
      <w:proofErr w:type="spellStart"/>
      <w:r w:rsidRPr="00CC7525">
        <w:rPr>
          <w:sz w:val="22"/>
          <w:szCs w:val="22"/>
          <w:lang w:val="en-GB"/>
        </w:rPr>
        <w:t>padaroma</w:t>
      </w:r>
      <w:proofErr w:type="spellEnd"/>
      <w:r w:rsidRPr="00CC7525">
        <w:rPr>
          <w:sz w:val="22"/>
          <w:szCs w:val="22"/>
          <w:lang w:val="en-GB"/>
        </w:rPr>
        <w:t xml:space="preserve"> </w:t>
      </w:r>
      <w:proofErr w:type="spellStart"/>
      <w:r w:rsidRPr="00CC7525">
        <w:rPr>
          <w:sz w:val="22"/>
          <w:szCs w:val="22"/>
          <w:lang w:val="en-GB"/>
        </w:rPr>
        <w:t>žala</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jie</w:t>
      </w:r>
      <w:proofErr w:type="spellEnd"/>
      <w:r w:rsidRPr="00CC7525">
        <w:rPr>
          <w:sz w:val="22"/>
          <w:szCs w:val="22"/>
          <w:lang w:val="en-GB"/>
        </w:rPr>
        <w:t xml:space="preserve"> </w:t>
      </w:r>
      <w:proofErr w:type="spellStart"/>
      <w:r w:rsidRPr="00CC7525">
        <w:rPr>
          <w:sz w:val="22"/>
          <w:szCs w:val="22"/>
          <w:lang w:val="en-GB"/>
        </w:rPr>
        <w:t>prarandami</w:t>
      </w:r>
      <w:proofErr w:type="spellEnd"/>
      <w:r w:rsidRPr="00CC7525">
        <w:rPr>
          <w:sz w:val="22"/>
          <w:szCs w:val="22"/>
          <w:lang w:val="en-GB"/>
        </w:rPr>
        <w:t xml:space="preserve">, kai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priežiūrą</w:t>
      </w:r>
      <w:proofErr w:type="spellEnd"/>
      <w:r w:rsidRPr="00CC7525">
        <w:rPr>
          <w:sz w:val="22"/>
          <w:szCs w:val="22"/>
          <w:lang w:val="en-GB"/>
        </w:rPr>
        <w:t xml:space="preserve"> </w:t>
      </w:r>
      <w:proofErr w:type="spellStart"/>
      <w:r w:rsidRPr="00CC7525">
        <w:rPr>
          <w:sz w:val="22"/>
          <w:szCs w:val="22"/>
          <w:lang w:val="en-GB"/>
        </w:rPr>
        <w:t>atsako</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atsakomybė</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tą</w:t>
      </w:r>
      <w:proofErr w:type="spellEnd"/>
      <w:r w:rsidRPr="00CC7525">
        <w:rPr>
          <w:sz w:val="22"/>
          <w:szCs w:val="22"/>
          <w:lang w:val="en-GB"/>
        </w:rPr>
        <w:t xml:space="preserve"> </w:t>
      </w:r>
      <w:proofErr w:type="spellStart"/>
      <w:r w:rsidRPr="00CC7525">
        <w:rPr>
          <w:sz w:val="22"/>
          <w:szCs w:val="22"/>
          <w:lang w:val="en-GB"/>
        </w:rPr>
        <w:t>praradimą</w:t>
      </w:r>
      <w:proofErr w:type="spellEnd"/>
      <w:r w:rsidRPr="00CC7525">
        <w:rPr>
          <w:sz w:val="22"/>
          <w:szCs w:val="22"/>
          <w:lang w:val="en-GB"/>
        </w:rPr>
        <w:t xml:space="preserve"> </w:t>
      </w:r>
      <w:proofErr w:type="spellStart"/>
      <w:r w:rsidRPr="00CC7525">
        <w:rPr>
          <w:sz w:val="22"/>
          <w:szCs w:val="22"/>
          <w:lang w:val="en-GB"/>
        </w:rPr>
        <w:t>nepriskirtina</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rizika</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sąskaita</w:t>
      </w:r>
      <w:proofErr w:type="spellEnd"/>
      <w:r w:rsidRPr="00CC7525">
        <w:rPr>
          <w:sz w:val="22"/>
          <w:szCs w:val="22"/>
          <w:lang w:val="en-GB"/>
        </w:rPr>
        <w:t xml:space="preserve">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ištaisyti</w:t>
      </w:r>
      <w:proofErr w:type="spellEnd"/>
      <w:r w:rsidRPr="00CC7525">
        <w:rPr>
          <w:sz w:val="22"/>
          <w:szCs w:val="22"/>
          <w:lang w:val="en-GB"/>
        </w:rPr>
        <w:t xml:space="preserve"> </w:t>
      </w:r>
      <w:proofErr w:type="spellStart"/>
      <w:r w:rsidRPr="00CC7525">
        <w:rPr>
          <w:sz w:val="22"/>
          <w:szCs w:val="22"/>
          <w:lang w:val="en-GB"/>
        </w:rPr>
        <w:t>praradimus</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žalą</w:t>
      </w:r>
      <w:proofErr w:type="spellEnd"/>
      <w:r w:rsidRPr="00CC7525">
        <w:rPr>
          <w:sz w:val="22"/>
          <w:szCs w:val="22"/>
          <w:lang w:val="en-GB"/>
        </w:rPr>
        <w:t xml:space="preserve"> </w:t>
      </w:r>
      <w:proofErr w:type="spellStart"/>
      <w:r w:rsidRPr="00CC7525">
        <w:rPr>
          <w:sz w:val="22"/>
          <w:szCs w:val="22"/>
          <w:lang w:val="en-GB"/>
        </w:rPr>
        <w:t>taip</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Darbai</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Medžiagos</w:t>
      </w:r>
      <w:proofErr w:type="spellEnd"/>
      <w:r w:rsidRPr="00CC7525">
        <w:rPr>
          <w:sz w:val="22"/>
          <w:szCs w:val="22"/>
          <w:lang w:val="en-GB"/>
        </w:rPr>
        <w:t xml:space="preserve"> </w:t>
      </w:r>
      <w:proofErr w:type="spellStart"/>
      <w:r w:rsidRPr="00CC7525">
        <w:rPr>
          <w:sz w:val="22"/>
          <w:szCs w:val="22"/>
          <w:lang w:val="en-GB"/>
        </w:rPr>
        <w:t>atitiktų</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nurodytus</w:t>
      </w:r>
      <w:proofErr w:type="spellEnd"/>
      <w:r w:rsidRPr="00CC7525">
        <w:rPr>
          <w:sz w:val="22"/>
          <w:szCs w:val="22"/>
          <w:lang w:val="en-GB"/>
        </w:rPr>
        <w:t xml:space="preserve"> </w:t>
      </w:r>
      <w:proofErr w:type="spellStart"/>
      <w:r w:rsidRPr="00CC7525">
        <w:rPr>
          <w:sz w:val="22"/>
          <w:szCs w:val="22"/>
          <w:lang w:val="en-GB"/>
        </w:rPr>
        <w:t>reikalavimus</w:t>
      </w:r>
      <w:proofErr w:type="spellEnd"/>
      <w:r w:rsidRPr="00CC7525">
        <w:rPr>
          <w:sz w:val="22"/>
          <w:szCs w:val="22"/>
          <w:lang w:val="en-GB"/>
        </w:rPr>
        <w:t>;</w:t>
      </w:r>
    </w:p>
    <w:p w14:paraId="18FE6E14" w14:textId="77777777" w:rsidR="000177D7" w:rsidRPr="00CC7525" w:rsidRDefault="000177D7" w:rsidP="000177D7">
      <w:pPr>
        <w:ind w:firstLine="567"/>
        <w:rPr>
          <w:sz w:val="22"/>
          <w:szCs w:val="22"/>
          <w:lang w:val="en-GB"/>
        </w:rPr>
      </w:pPr>
      <w:r w:rsidRPr="00CC7525">
        <w:rPr>
          <w:sz w:val="22"/>
          <w:szCs w:val="22"/>
          <w:lang w:val="en-GB"/>
        </w:rPr>
        <w:t xml:space="preserve">4.4.31. </w:t>
      </w:r>
      <w:proofErr w:type="spellStart"/>
      <w:r w:rsidRPr="00CC7525">
        <w:rPr>
          <w:sz w:val="22"/>
          <w:szCs w:val="22"/>
          <w:lang w:val="en-GB"/>
        </w:rPr>
        <w:t>užtikrinti</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jo </w:t>
      </w:r>
      <w:proofErr w:type="spellStart"/>
      <w:r w:rsidRPr="00CC7525">
        <w:rPr>
          <w:sz w:val="22"/>
          <w:szCs w:val="22"/>
          <w:lang w:val="en-GB"/>
        </w:rPr>
        <w:t>darbuotojai</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jo </w:t>
      </w:r>
      <w:proofErr w:type="spellStart"/>
      <w:r w:rsidRPr="00CC7525">
        <w:rPr>
          <w:sz w:val="22"/>
          <w:szCs w:val="22"/>
          <w:lang w:val="en-GB"/>
        </w:rPr>
        <w:t>pasitelktų</w:t>
      </w:r>
      <w:proofErr w:type="spellEnd"/>
      <w:r w:rsidRPr="00CC7525">
        <w:rPr>
          <w:sz w:val="22"/>
          <w:szCs w:val="22"/>
          <w:lang w:val="en-GB"/>
        </w:rPr>
        <w:t xml:space="preserve"> </w:t>
      </w:r>
      <w:proofErr w:type="spellStart"/>
      <w:r w:rsidRPr="00CC7525">
        <w:rPr>
          <w:sz w:val="22"/>
          <w:szCs w:val="22"/>
          <w:lang w:val="en-GB"/>
        </w:rPr>
        <w:t>Subrangovų</w:t>
      </w:r>
      <w:proofErr w:type="spellEnd"/>
      <w:r w:rsidRPr="00CC7525">
        <w:rPr>
          <w:sz w:val="22"/>
          <w:szCs w:val="22"/>
          <w:lang w:val="en-GB"/>
        </w:rPr>
        <w:t xml:space="preserve"> </w:t>
      </w:r>
      <w:proofErr w:type="spellStart"/>
      <w:r w:rsidRPr="00CC7525">
        <w:rPr>
          <w:sz w:val="22"/>
          <w:szCs w:val="22"/>
          <w:lang w:val="en-GB"/>
        </w:rPr>
        <w:t>darbuotojai</w:t>
      </w:r>
      <w:proofErr w:type="spellEnd"/>
      <w:r w:rsidRPr="00CC7525">
        <w:rPr>
          <w:sz w:val="22"/>
          <w:szCs w:val="22"/>
          <w:lang w:val="en-GB"/>
        </w:rPr>
        <w:t xml:space="preserve">, </w:t>
      </w:r>
      <w:proofErr w:type="spellStart"/>
      <w:r w:rsidRPr="00CC7525">
        <w:rPr>
          <w:sz w:val="22"/>
          <w:szCs w:val="22"/>
          <w:lang w:val="en-GB"/>
        </w:rPr>
        <w:t>atlikdami</w:t>
      </w:r>
      <w:proofErr w:type="spellEnd"/>
      <w:r w:rsidRPr="00CC7525">
        <w:rPr>
          <w:sz w:val="22"/>
          <w:szCs w:val="22"/>
          <w:lang w:val="en-GB"/>
        </w:rPr>
        <w:t xml:space="preserve"> </w:t>
      </w:r>
      <w:proofErr w:type="spellStart"/>
      <w:r w:rsidRPr="00CC7525">
        <w:rPr>
          <w:sz w:val="22"/>
          <w:szCs w:val="22"/>
          <w:lang w:val="en-GB"/>
        </w:rPr>
        <w:t>Sutartimi</w:t>
      </w:r>
      <w:proofErr w:type="spellEnd"/>
      <w:r w:rsidRPr="00CC7525">
        <w:rPr>
          <w:sz w:val="22"/>
          <w:szCs w:val="22"/>
          <w:lang w:val="en-GB"/>
        </w:rPr>
        <w:t xml:space="preserve"> </w:t>
      </w:r>
      <w:proofErr w:type="spellStart"/>
      <w:r w:rsidRPr="00CC7525">
        <w:rPr>
          <w:sz w:val="22"/>
          <w:szCs w:val="22"/>
          <w:lang w:val="en-GB"/>
        </w:rPr>
        <w:t>sulygtus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vykdys</w:t>
      </w:r>
      <w:proofErr w:type="spellEnd"/>
      <w:r w:rsidRPr="00CC7525">
        <w:rPr>
          <w:sz w:val="22"/>
          <w:szCs w:val="22"/>
          <w:lang w:val="en-GB"/>
        </w:rPr>
        <w:t xml:space="preserve"> </w:t>
      </w:r>
      <w:proofErr w:type="spellStart"/>
      <w:r w:rsidRPr="00CC7525">
        <w:rPr>
          <w:sz w:val="22"/>
          <w:szCs w:val="22"/>
          <w:lang w:val="en-GB"/>
        </w:rPr>
        <w:t>darbuotojų</w:t>
      </w:r>
      <w:proofErr w:type="spellEnd"/>
      <w:r w:rsidRPr="00CC7525">
        <w:rPr>
          <w:sz w:val="22"/>
          <w:szCs w:val="22"/>
          <w:lang w:val="en-GB"/>
        </w:rPr>
        <w:t xml:space="preserve"> </w:t>
      </w:r>
      <w:proofErr w:type="spellStart"/>
      <w:r w:rsidRPr="00CC7525">
        <w:rPr>
          <w:sz w:val="22"/>
          <w:szCs w:val="22"/>
          <w:lang w:val="en-GB"/>
        </w:rPr>
        <w:t>saugos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sveikatos</w:t>
      </w:r>
      <w:proofErr w:type="spellEnd"/>
      <w:r w:rsidRPr="00CC7525">
        <w:rPr>
          <w:sz w:val="22"/>
          <w:szCs w:val="22"/>
          <w:lang w:val="en-GB"/>
        </w:rPr>
        <w:t xml:space="preserve">, </w:t>
      </w:r>
      <w:proofErr w:type="spellStart"/>
      <w:r w:rsidRPr="00CC7525">
        <w:rPr>
          <w:sz w:val="22"/>
          <w:szCs w:val="22"/>
          <w:lang w:val="en-GB"/>
        </w:rPr>
        <w:t>priešgaisrinės</w:t>
      </w:r>
      <w:proofErr w:type="spellEnd"/>
      <w:r w:rsidRPr="00CC7525">
        <w:rPr>
          <w:sz w:val="22"/>
          <w:szCs w:val="22"/>
          <w:lang w:val="en-GB"/>
        </w:rPr>
        <w:t xml:space="preserve"> </w:t>
      </w:r>
      <w:proofErr w:type="spellStart"/>
      <w:r w:rsidRPr="00CC7525">
        <w:rPr>
          <w:sz w:val="22"/>
          <w:szCs w:val="22"/>
          <w:lang w:val="en-GB"/>
        </w:rPr>
        <w:t>saugos</w:t>
      </w:r>
      <w:proofErr w:type="spellEnd"/>
      <w:r w:rsidRPr="00CC7525">
        <w:rPr>
          <w:sz w:val="22"/>
          <w:szCs w:val="22"/>
          <w:lang w:val="en-GB"/>
        </w:rPr>
        <w:t xml:space="preserve">, </w:t>
      </w:r>
      <w:proofErr w:type="spellStart"/>
      <w:r w:rsidRPr="00CC7525">
        <w:rPr>
          <w:sz w:val="22"/>
          <w:szCs w:val="22"/>
          <w:lang w:val="en-GB"/>
        </w:rPr>
        <w:t>aplinkosaugos</w:t>
      </w:r>
      <w:proofErr w:type="spellEnd"/>
      <w:r w:rsidRPr="00CC7525">
        <w:rPr>
          <w:sz w:val="22"/>
          <w:szCs w:val="22"/>
          <w:lang w:val="en-GB"/>
        </w:rPr>
        <w:t xml:space="preserve">, </w:t>
      </w:r>
      <w:proofErr w:type="spellStart"/>
      <w:r w:rsidRPr="00CC7525">
        <w:rPr>
          <w:sz w:val="22"/>
          <w:szCs w:val="22"/>
          <w:lang w:val="en-GB"/>
        </w:rPr>
        <w:t>elektrosaugos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higienos</w:t>
      </w:r>
      <w:proofErr w:type="spellEnd"/>
      <w:r w:rsidRPr="00CC7525">
        <w:rPr>
          <w:sz w:val="22"/>
          <w:szCs w:val="22"/>
          <w:lang w:val="en-GB"/>
        </w:rPr>
        <w:t xml:space="preserve"> </w:t>
      </w:r>
      <w:proofErr w:type="spellStart"/>
      <w:r w:rsidRPr="00CC7525">
        <w:rPr>
          <w:sz w:val="22"/>
          <w:szCs w:val="22"/>
          <w:lang w:val="en-GB"/>
        </w:rPr>
        <w:t>teisės</w:t>
      </w:r>
      <w:proofErr w:type="spellEnd"/>
      <w:r w:rsidRPr="00CC7525">
        <w:rPr>
          <w:sz w:val="22"/>
          <w:szCs w:val="22"/>
          <w:lang w:val="en-GB"/>
        </w:rPr>
        <w:t xml:space="preserve"> </w:t>
      </w:r>
      <w:proofErr w:type="spellStart"/>
      <w:r w:rsidRPr="00CC7525">
        <w:rPr>
          <w:sz w:val="22"/>
          <w:szCs w:val="22"/>
          <w:lang w:val="en-GB"/>
        </w:rPr>
        <w:t>aktų</w:t>
      </w:r>
      <w:proofErr w:type="spellEnd"/>
      <w:r w:rsidRPr="00CC7525">
        <w:rPr>
          <w:sz w:val="22"/>
          <w:szCs w:val="22"/>
          <w:lang w:val="en-GB"/>
        </w:rPr>
        <w:t xml:space="preserve"> </w:t>
      </w:r>
      <w:proofErr w:type="spellStart"/>
      <w:r w:rsidRPr="00CC7525">
        <w:rPr>
          <w:sz w:val="22"/>
          <w:szCs w:val="22"/>
          <w:lang w:val="en-GB"/>
        </w:rPr>
        <w:t>reikalavimus</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užtikrins</w:t>
      </w:r>
      <w:proofErr w:type="spellEnd"/>
      <w:r w:rsidRPr="00CC7525">
        <w:rPr>
          <w:sz w:val="22"/>
          <w:szCs w:val="22"/>
          <w:lang w:val="en-GB"/>
        </w:rPr>
        <w:t xml:space="preserve"> </w:t>
      </w:r>
      <w:proofErr w:type="spellStart"/>
      <w:r w:rsidRPr="00CC7525">
        <w:rPr>
          <w:sz w:val="22"/>
          <w:szCs w:val="22"/>
          <w:lang w:val="en-GB"/>
        </w:rPr>
        <w:t>teisėtą</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saugų</w:t>
      </w:r>
      <w:proofErr w:type="spellEnd"/>
      <w:r w:rsidRPr="00CC7525">
        <w:rPr>
          <w:sz w:val="22"/>
          <w:szCs w:val="22"/>
          <w:lang w:val="en-GB"/>
        </w:rPr>
        <w:t xml:space="preserve"> </w:t>
      </w:r>
      <w:proofErr w:type="spellStart"/>
      <w:r w:rsidRPr="00CC7525">
        <w:rPr>
          <w:sz w:val="22"/>
          <w:szCs w:val="22"/>
          <w:lang w:val="en-GB"/>
        </w:rPr>
        <w:t>darbą</w:t>
      </w:r>
      <w:proofErr w:type="spellEnd"/>
      <w:r w:rsidRPr="00CC7525">
        <w:rPr>
          <w:sz w:val="22"/>
          <w:szCs w:val="22"/>
          <w:lang w:val="en-GB"/>
        </w:rPr>
        <w:t>;</w:t>
      </w:r>
    </w:p>
    <w:p w14:paraId="73D1A49E" w14:textId="77777777" w:rsidR="000177D7" w:rsidRPr="00CC7525" w:rsidRDefault="000177D7" w:rsidP="000177D7">
      <w:pPr>
        <w:ind w:firstLine="567"/>
        <w:rPr>
          <w:sz w:val="22"/>
          <w:szCs w:val="22"/>
          <w:lang w:val="en-GB"/>
        </w:rPr>
      </w:pPr>
      <w:r w:rsidRPr="00CC7525">
        <w:rPr>
          <w:sz w:val="22"/>
          <w:szCs w:val="22"/>
          <w:lang w:val="en-GB"/>
        </w:rPr>
        <w:t xml:space="preserve">4.4.32. </w:t>
      </w:r>
      <w:proofErr w:type="spellStart"/>
      <w:r w:rsidRPr="00CC7525">
        <w:rPr>
          <w:sz w:val="22"/>
          <w:szCs w:val="22"/>
          <w:lang w:val="en-GB"/>
        </w:rPr>
        <w:t>organizuoti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užtikrinti</w:t>
      </w:r>
      <w:proofErr w:type="spellEnd"/>
      <w:r w:rsidRPr="00CC7525">
        <w:rPr>
          <w:sz w:val="22"/>
          <w:szCs w:val="22"/>
          <w:lang w:val="en-GB"/>
        </w:rPr>
        <w:t xml:space="preserve">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transporto</w:t>
      </w:r>
      <w:proofErr w:type="spellEnd"/>
      <w:r w:rsidRPr="00CC7525">
        <w:rPr>
          <w:sz w:val="22"/>
          <w:szCs w:val="22"/>
          <w:lang w:val="en-GB"/>
        </w:rPr>
        <w:t xml:space="preserve"> </w:t>
      </w:r>
      <w:proofErr w:type="spellStart"/>
      <w:r w:rsidRPr="00CC7525">
        <w:rPr>
          <w:sz w:val="22"/>
          <w:szCs w:val="22"/>
          <w:lang w:val="en-GB"/>
        </w:rPr>
        <w:t>priemonių</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kitų</w:t>
      </w:r>
      <w:proofErr w:type="spellEnd"/>
      <w:r w:rsidRPr="00CC7525">
        <w:rPr>
          <w:sz w:val="22"/>
          <w:szCs w:val="22"/>
          <w:lang w:val="en-GB"/>
        </w:rPr>
        <w:t xml:space="preserve"> </w:t>
      </w:r>
      <w:proofErr w:type="spellStart"/>
      <w:r w:rsidRPr="00CC7525">
        <w:rPr>
          <w:sz w:val="22"/>
          <w:szCs w:val="22"/>
          <w:lang w:val="en-GB"/>
        </w:rPr>
        <w:t>judančių</w:t>
      </w:r>
      <w:proofErr w:type="spellEnd"/>
      <w:r w:rsidRPr="00CC7525">
        <w:rPr>
          <w:sz w:val="22"/>
          <w:szCs w:val="22"/>
          <w:lang w:val="en-GB"/>
        </w:rPr>
        <w:t xml:space="preserve"> </w:t>
      </w:r>
      <w:proofErr w:type="spellStart"/>
      <w:r w:rsidRPr="00CC7525">
        <w:rPr>
          <w:sz w:val="22"/>
          <w:szCs w:val="22"/>
          <w:lang w:val="en-GB"/>
        </w:rPr>
        <w:t>mechanizmų</w:t>
      </w:r>
      <w:proofErr w:type="spellEnd"/>
      <w:r w:rsidRPr="00CC7525">
        <w:rPr>
          <w:sz w:val="22"/>
          <w:szCs w:val="22"/>
          <w:lang w:val="en-GB"/>
        </w:rPr>
        <w:t xml:space="preserve"> </w:t>
      </w:r>
      <w:proofErr w:type="spellStart"/>
      <w:r w:rsidRPr="00CC7525">
        <w:rPr>
          <w:sz w:val="22"/>
          <w:szCs w:val="22"/>
          <w:lang w:val="en-GB"/>
        </w:rPr>
        <w:t>saugų</w:t>
      </w:r>
      <w:proofErr w:type="spellEnd"/>
      <w:r w:rsidRPr="00CC7525">
        <w:rPr>
          <w:sz w:val="22"/>
          <w:szCs w:val="22"/>
          <w:lang w:val="en-GB"/>
        </w:rPr>
        <w:t xml:space="preserve"> </w:t>
      </w:r>
      <w:proofErr w:type="spellStart"/>
      <w:r w:rsidRPr="00CC7525">
        <w:rPr>
          <w:sz w:val="22"/>
          <w:szCs w:val="22"/>
          <w:lang w:val="en-GB"/>
        </w:rPr>
        <w:t>judėjimą</w:t>
      </w:r>
      <w:proofErr w:type="spellEnd"/>
      <w:r w:rsidRPr="00CC7525">
        <w:rPr>
          <w:sz w:val="22"/>
          <w:szCs w:val="22"/>
          <w:lang w:val="en-GB"/>
        </w:rPr>
        <w:t xml:space="preserve"> </w:t>
      </w:r>
      <w:proofErr w:type="spellStart"/>
      <w:r w:rsidRPr="00CC7525">
        <w:rPr>
          <w:sz w:val="22"/>
          <w:szCs w:val="22"/>
          <w:lang w:val="en-GB"/>
        </w:rPr>
        <w:t>Statybvietėje</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šalia</w:t>
      </w:r>
      <w:proofErr w:type="spellEnd"/>
      <w:r w:rsidRPr="00CC7525">
        <w:rPr>
          <w:sz w:val="22"/>
          <w:szCs w:val="22"/>
          <w:lang w:val="en-GB"/>
        </w:rPr>
        <w:t xml:space="preserve"> </w:t>
      </w:r>
      <w:proofErr w:type="spellStart"/>
      <w:r w:rsidRPr="00CC7525">
        <w:rPr>
          <w:sz w:val="22"/>
          <w:szCs w:val="22"/>
          <w:lang w:val="en-GB"/>
        </w:rPr>
        <w:t>jos</w:t>
      </w:r>
      <w:proofErr w:type="spellEnd"/>
      <w:r w:rsidRPr="00CC7525">
        <w:rPr>
          <w:sz w:val="22"/>
          <w:szCs w:val="22"/>
          <w:lang w:val="en-GB"/>
        </w:rPr>
        <w:t xml:space="preserve"> </w:t>
      </w:r>
      <w:proofErr w:type="spellStart"/>
      <w:r w:rsidRPr="00CC7525">
        <w:rPr>
          <w:sz w:val="22"/>
          <w:szCs w:val="22"/>
          <w:lang w:val="en-GB"/>
        </w:rPr>
        <w:t>esančioje</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teritorijoje</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nuomojamų</w:t>
      </w:r>
      <w:proofErr w:type="spellEnd"/>
      <w:r w:rsidRPr="00CC7525">
        <w:rPr>
          <w:sz w:val="22"/>
          <w:szCs w:val="22"/>
          <w:lang w:val="en-GB"/>
        </w:rPr>
        <w:t xml:space="preserve"> </w:t>
      </w:r>
      <w:proofErr w:type="spellStart"/>
      <w:r w:rsidRPr="00CC7525">
        <w:rPr>
          <w:sz w:val="22"/>
          <w:szCs w:val="22"/>
          <w:lang w:val="en-GB"/>
        </w:rPr>
        <w:t>visų</w:t>
      </w:r>
      <w:proofErr w:type="spellEnd"/>
      <w:r w:rsidRPr="00CC7525">
        <w:rPr>
          <w:sz w:val="22"/>
          <w:szCs w:val="22"/>
          <w:lang w:val="en-GB"/>
        </w:rPr>
        <w:t xml:space="preserve"> </w:t>
      </w:r>
      <w:proofErr w:type="spellStart"/>
      <w:r w:rsidRPr="00CC7525">
        <w:rPr>
          <w:sz w:val="22"/>
          <w:szCs w:val="22"/>
          <w:lang w:val="en-GB"/>
        </w:rPr>
        <w:t>rūšių</w:t>
      </w:r>
      <w:proofErr w:type="spellEnd"/>
      <w:r w:rsidRPr="00CC7525">
        <w:rPr>
          <w:sz w:val="22"/>
          <w:szCs w:val="22"/>
          <w:lang w:val="en-GB"/>
        </w:rPr>
        <w:t xml:space="preserve"> </w:t>
      </w:r>
      <w:proofErr w:type="spellStart"/>
      <w:r w:rsidRPr="00CC7525">
        <w:rPr>
          <w:sz w:val="22"/>
          <w:szCs w:val="22"/>
          <w:lang w:val="en-GB"/>
        </w:rPr>
        <w:t>transporto</w:t>
      </w:r>
      <w:proofErr w:type="spellEnd"/>
      <w:r w:rsidRPr="00CC7525">
        <w:rPr>
          <w:sz w:val="22"/>
          <w:szCs w:val="22"/>
          <w:lang w:val="en-GB"/>
        </w:rPr>
        <w:t xml:space="preserve"> </w:t>
      </w:r>
      <w:proofErr w:type="spellStart"/>
      <w:r w:rsidRPr="00CC7525">
        <w:rPr>
          <w:sz w:val="22"/>
          <w:szCs w:val="22"/>
          <w:lang w:val="en-GB"/>
        </w:rPr>
        <w:t>priemonių</w:t>
      </w:r>
      <w:proofErr w:type="spellEnd"/>
      <w:r w:rsidRPr="00CC7525">
        <w:rPr>
          <w:sz w:val="22"/>
          <w:szCs w:val="22"/>
          <w:lang w:val="en-GB"/>
        </w:rPr>
        <w:t xml:space="preserve"> </w:t>
      </w:r>
      <w:proofErr w:type="spellStart"/>
      <w:r w:rsidRPr="00CC7525">
        <w:rPr>
          <w:sz w:val="22"/>
          <w:szCs w:val="22"/>
          <w:lang w:val="en-GB"/>
        </w:rPr>
        <w:t>saugaus</w:t>
      </w:r>
      <w:proofErr w:type="spellEnd"/>
      <w:r w:rsidRPr="00CC7525">
        <w:rPr>
          <w:sz w:val="22"/>
          <w:szCs w:val="22"/>
          <w:lang w:val="en-GB"/>
        </w:rPr>
        <w:t xml:space="preserve"> </w:t>
      </w:r>
      <w:proofErr w:type="spellStart"/>
      <w:r w:rsidRPr="00CC7525">
        <w:rPr>
          <w:sz w:val="22"/>
          <w:szCs w:val="22"/>
          <w:lang w:val="en-GB"/>
        </w:rPr>
        <w:t>eismo</w:t>
      </w:r>
      <w:proofErr w:type="spellEnd"/>
      <w:r w:rsidRPr="00CC7525">
        <w:rPr>
          <w:sz w:val="22"/>
          <w:szCs w:val="22"/>
          <w:lang w:val="en-GB"/>
        </w:rPr>
        <w:t xml:space="preserve"> </w:t>
      </w:r>
      <w:proofErr w:type="spellStart"/>
      <w:r w:rsidRPr="00CC7525">
        <w:rPr>
          <w:sz w:val="22"/>
          <w:szCs w:val="22"/>
          <w:lang w:val="en-GB"/>
        </w:rPr>
        <w:t>organizavimą</w:t>
      </w:r>
      <w:proofErr w:type="spellEnd"/>
      <w:r w:rsidRPr="00CC7525">
        <w:rPr>
          <w:sz w:val="22"/>
          <w:szCs w:val="22"/>
          <w:lang w:val="en-GB"/>
        </w:rPr>
        <w:t xml:space="preserve"> </w:t>
      </w:r>
      <w:proofErr w:type="spellStart"/>
      <w:r w:rsidRPr="00CC7525">
        <w:rPr>
          <w:sz w:val="22"/>
          <w:szCs w:val="22"/>
          <w:lang w:val="en-GB"/>
        </w:rPr>
        <w:t>Statybvietėje</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šalia</w:t>
      </w:r>
      <w:proofErr w:type="spellEnd"/>
      <w:r w:rsidRPr="00CC7525">
        <w:rPr>
          <w:sz w:val="22"/>
          <w:szCs w:val="22"/>
          <w:lang w:val="en-GB"/>
        </w:rPr>
        <w:t xml:space="preserve"> </w:t>
      </w:r>
      <w:proofErr w:type="spellStart"/>
      <w:r w:rsidRPr="00CC7525">
        <w:rPr>
          <w:sz w:val="22"/>
          <w:szCs w:val="22"/>
          <w:lang w:val="en-GB"/>
        </w:rPr>
        <w:t>jos</w:t>
      </w:r>
      <w:proofErr w:type="spellEnd"/>
      <w:r w:rsidRPr="00CC7525">
        <w:rPr>
          <w:sz w:val="22"/>
          <w:szCs w:val="22"/>
          <w:lang w:val="en-GB"/>
        </w:rPr>
        <w:t xml:space="preserve"> </w:t>
      </w:r>
      <w:proofErr w:type="spellStart"/>
      <w:r w:rsidRPr="00CC7525">
        <w:rPr>
          <w:sz w:val="22"/>
          <w:szCs w:val="22"/>
          <w:lang w:val="en-GB"/>
        </w:rPr>
        <w:t>esančioje</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teritorijoje</w:t>
      </w:r>
      <w:proofErr w:type="spellEnd"/>
      <w:r w:rsidRPr="00CC7525">
        <w:rPr>
          <w:sz w:val="22"/>
          <w:szCs w:val="22"/>
          <w:lang w:val="en-GB"/>
        </w:rPr>
        <w:t xml:space="preserve"> </w:t>
      </w:r>
      <w:proofErr w:type="spellStart"/>
      <w:r w:rsidRPr="00CC7525">
        <w:rPr>
          <w:sz w:val="22"/>
          <w:szCs w:val="22"/>
          <w:lang w:val="en-GB"/>
        </w:rPr>
        <w:t>atsako</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w:t>
      </w:r>
    </w:p>
    <w:p w14:paraId="4CA539CF" w14:textId="77777777" w:rsidR="000177D7" w:rsidRPr="00CC7525" w:rsidRDefault="000177D7" w:rsidP="000177D7">
      <w:pPr>
        <w:ind w:firstLine="567"/>
        <w:rPr>
          <w:sz w:val="22"/>
          <w:szCs w:val="22"/>
          <w:lang w:val="en-US"/>
        </w:rPr>
      </w:pPr>
      <w:r w:rsidRPr="00CC7525">
        <w:rPr>
          <w:sz w:val="22"/>
          <w:szCs w:val="22"/>
          <w:lang w:val="en-GB"/>
        </w:rPr>
        <w:t xml:space="preserve">4.4.33. </w:t>
      </w:r>
      <w:proofErr w:type="spellStart"/>
      <w:r w:rsidRPr="00CC7525">
        <w:rPr>
          <w:sz w:val="22"/>
          <w:szCs w:val="22"/>
          <w:lang w:val="en-GB"/>
        </w:rPr>
        <w:t>užtikrinti</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visi</w:t>
      </w:r>
      <w:proofErr w:type="spellEnd"/>
      <w:r w:rsidRPr="00CC7525">
        <w:rPr>
          <w:sz w:val="22"/>
          <w:szCs w:val="22"/>
          <w:lang w:val="en-GB"/>
        </w:rPr>
        <w:t xml:space="preserve"> </w:t>
      </w:r>
      <w:proofErr w:type="spellStart"/>
      <w:r w:rsidRPr="00CC7525">
        <w:rPr>
          <w:sz w:val="22"/>
          <w:szCs w:val="22"/>
          <w:lang w:val="en-GB"/>
        </w:rPr>
        <w:t>įrankiai</w:t>
      </w:r>
      <w:proofErr w:type="spellEnd"/>
      <w:r w:rsidRPr="00CC7525">
        <w:rPr>
          <w:sz w:val="22"/>
          <w:szCs w:val="22"/>
          <w:lang w:val="en-GB"/>
        </w:rPr>
        <w:t xml:space="preserve">, </w:t>
      </w:r>
      <w:proofErr w:type="spellStart"/>
      <w:r w:rsidRPr="00CC7525">
        <w:rPr>
          <w:sz w:val="22"/>
          <w:szCs w:val="22"/>
          <w:lang w:val="en-GB"/>
        </w:rPr>
        <w:t>mechanizmai</w:t>
      </w:r>
      <w:proofErr w:type="spellEnd"/>
      <w:r w:rsidRPr="00CC7525">
        <w:rPr>
          <w:sz w:val="22"/>
          <w:szCs w:val="22"/>
          <w:lang w:val="en-GB"/>
        </w:rPr>
        <w:t xml:space="preserve">, </w:t>
      </w:r>
      <w:proofErr w:type="spellStart"/>
      <w:r w:rsidRPr="00CC7525">
        <w:rPr>
          <w:sz w:val="22"/>
          <w:szCs w:val="22"/>
          <w:lang w:val="en-GB"/>
        </w:rPr>
        <w:t>pastoliai</w:t>
      </w:r>
      <w:proofErr w:type="spellEnd"/>
      <w:r w:rsidRPr="00CC7525">
        <w:rPr>
          <w:sz w:val="22"/>
          <w:szCs w:val="22"/>
          <w:lang w:val="en-GB"/>
        </w:rPr>
        <w:t xml:space="preserve">, </w:t>
      </w:r>
      <w:proofErr w:type="spellStart"/>
      <w:r w:rsidRPr="00CC7525">
        <w:rPr>
          <w:sz w:val="22"/>
          <w:szCs w:val="22"/>
          <w:lang w:val="en-GB"/>
        </w:rPr>
        <w:t>kopėčios</w:t>
      </w:r>
      <w:proofErr w:type="spellEnd"/>
      <w:r w:rsidRPr="00CC7525">
        <w:rPr>
          <w:sz w:val="22"/>
          <w:szCs w:val="22"/>
          <w:lang w:val="en-GB"/>
        </w:rPr>
        <w:t xml:space="preserve">, </w:t>
      </w:r>
      <w:proofErr w:type="spellStart"/>
      <w:r w:rsidRPr="00CC7525">
        <w:rPr>
          <w:sz w:val="22"/>
          <w:szCs w:val="22"/>
          <w:lang w:val="en-GB"/>
        </w:rPr>
        <w:t>pakėlimo</w:t>
      </w:r>
      <w:proofErr w:type="spellEnd"/>
      <w:r w:rsidRPr="00CC7525">
        <w:rPr>
          <w:sz w:val="22"/>
          <w:szCs w:val="22"/>
          <w:lang w:val="en-GB"/>
        </w:rPr>
        <w:t xml:space="preserve"> </w:t>
      </w:r>
      <w:proofErr w:type="spellStart"/>
      <w:r w:rsidRPr="00CC7525">
        <w:rPr>
          <w:sz w:val="22"/>
          <w:szCs w:val="22"/>
          <w:lang w:val="en-GB"/>
        </w:rPr>
        <w:t>įrengimai</w:t>
      </w:r>
      <w:proofErr w:type="spellEnd"/>
      <w:r w:rsidRPr="00CC7525">
        <w:rPr>
          <w:sz w:val="22"/>
          <w:szCs w:val="22"/>
          <w:lang w:val="en-GB"/>
        </w:rPr>
        <w:t xml:space="preserve">, </w:t>
      </w:r>
      <w:proofErr w:type="spellStart"/>
      <w:r w:rsidRPr="00CC7525">
        <w:rPr>
          <w:sz w:val="22"/>
          <w:szCs w:val="22"/>
          <w:lang w:val="en-GB"/>
        </w:rPr>
        <w:t>elektriniai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mechaniniai</w:t>
      </w:r>
      <w:proofErr w:type="spellEnd"/>
      <w:r w:rsidRPr="00CC7525">
        <w:rPr>
          <w:sz w:val="22"/>
          <w:szCs w:val="22"/>
          <w:lang w:val="en-GB"/>
        </w:rPr>
        <w:t xml:space="preserve"> </w:t>
      </w:r>
      <w:proofErr w:type="spellStart"/>
      <w:r w:rsidRPr="00CC7525">
        <w:rPr>
          <w:sz w:val="22"/>
          <w:szCs w:val="22"/>
          <w:lang w:val="en-GB"/>
        </w:rPr>
        <w:t>įrankiai</w:t>
      </w:r>
      <w:proofErr w:type="spellEnd"/>
      <w:r w:rsidRPr="00CC7525">
        <w:rPr>
          <w:sz w:val="22"/>
          <w:szCs w:val="22"/>
          <w:lang w:val="en-GB"/>
        </w:rPr>
        <w:t xml:space="preserve">, </w:t>
      </w:r>
      <w:proofErr w:type="spellStart"/>
      <w:r w:rsidRPr="00CC7525">
        <w:rPr>
          <w:sz w:val="22"/>
          <w:szCs w:val="22"/>
          <w:lang w:val="en-GB"/>
        </w:rPr>
        <w:t>prietaisai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kt. </w:t>
      </w:r>
      <w:proofErr w:type="spellStart"/>
      <w:r w:rsidRPr="00CC7525">
        <w:rPr>
          <w:sz w:val="22"/>
          <w:szCs w:val="22"/>
          <w:lang w:val="en-GB"/>
        </w:rPr>
        <w:t>būtų</w:t>
      </w:r>
      <w:proofErr w:type="spellEnd"/>
      <w:r w:rsidRPr="00CC7525">
        <w:rPr>
          <w:sz w:val="22"/>
          <w:szCs w:val="22"/>
          <w:lang w:val="en-GB"/>
        </w:rPr>
        <w:t xml:space="preserve"> </w:t>
      </w:r>
      <w:proofErr w:type="spellStart"/>
      <w:r w:rsidRPr="00CC7525">
        <w:rPr>
          <w:sz w:val="22"/>
          <w:szCs w:val="22"/>
          <w:lang w:val="en-GB"/>
        </w:rPr>
        <w:t>tvarkingi</w:t>
      </w:r>
      <w:proofErr w:type="spellEnd"/>
      <w:r w:rsidRPr="00CC7525">
        <w:rPr>
          <w:sz w:val="22"/>
          <w:szCs w:val="22"/>
          <w:lang w:val="en-GB"/>
        </w:rPr>
        <w:t xml:space="preserve">, </w:t>
      </w:r>
      <w:proofErr w:type="spellStart"/>
      <w:r w:rsidRPr="00CC7525">
        <w:rPr>
          <w:sz w:val="22"/>
          <w:szCs w:val="22"/>
          <w:lang w:val="en-GB"/>
        </w:rPr>
        <w:t>naudojami</w:t>
      </w:r>
      <w:proofErr w:type="spellEnd"/>
      <w:r w:rsidRPr="00CC7525">
        <w:rPr>
          <w:sz w:val="22"/>
          <w:szCs w:val="22"/>
          <w:lang w:val="en-GB"/>
        </w:rPr>
        <w:t xml:space="preserve"> </w:t>
      </w:r>
      <w:proofErr w:type="spellStart"/>
      <w:r w:rsidRPr="00CC7525">
        <w:rPr>
          <w:sz w:val="22"/>
          <w:szCs w:val="22"/>
          <w:lang w:val="en-GB"/>
        </w:rPr>
        <w:t>laikantis</w:t>
      </w:r>
      <w:proofErr w:type="spellEnd"/>
      <w:r w:rsidRPr="00CC7525">
        <w:rPr>
          <w:sz w:val="22"/>
          <w:szCs w:val="22"/>
          <w:lang w:val="en-GB"/>
        </w:rPr>
        <w:t xml:space="preserve"> </w:t>
      </w:r>
      <w:proofErr w:type="spellStart"/>
      <w:r w:rsidRPr="00CC7525">
        <w:rPr>
          <w:sz w:val="22"/>
          <w:szCs w:val="22"/>
          <w:lang w:val="en-GB"/>
        </w:rPr>
        <w:t>saugios</w:t>
      </w:r>
      <w:proofErr w:type="spellEnd"/>
      <w:r w:rsidRPr="00CC7525">
        <w:rPr>
          <w:sz w:val="22"/>
          <w:szCs w:val="22"/>
          <w:lang w:val="en-GB"/>
        </w:rPr>
        <w:t xml:space="preserve"> </w:t>
      </w:r>
      <w:proofErr w:type="spellStart"/>
      <w:r w:rsidRPr="00CC7525">
        <w:rPr>
          <w:sz w:val="22"/>
          <w:szCs w:val="22"/>
          <w:lang w:val="en-GB"/>
        </w:rPr>
        <w:t>eksploatacijos</w:t>
      </w:r>
      <w:proofErr w:type="spellEnd"/>
      <w:r w:rsidRPr="00CC7525">
        <w:rPr>
          <w:sz w:val="22"/>
          <w:szCs w:val="22"/>
          <w:lang w:val="en-GB"/>
        </w:rPr>
        <w:t xml:space="preserve"> </w:t>
      </w:r>
      <w:proofErr w:type="spellStart"/>
      <w:r w:rsidRPr="00CC7525">
        <w:rPr>
          <w:sz w:val="22"/>
          <w:szCs w:val="22"/>
          <w:lang w:val="en-GB"/>
        </w:rPr>
        <w:t>taisyklių</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laikomi</w:t>
      </w:r>
      <w:proofErr w:type="spellEnd"/>
      <w:r w:rsidRPr="00CC7525">
        <w:rPr>
          <w:sz w:val="22"/>
          <w:szCs w:val="22"/>
          <w:lang w:val="en-GB"/>
        </w:rPr>
        <w:t xml:space="preserve"> </w:t>
      </w:r>
      <w:proofErr w:type="spellStart"/>
      <w:r w:rsidRPr="00CC7525">
        <w:rPr>
          <w:sz w:val="22"/>
          <w:szCs w:val="22"/>
          <w:lang w:val="en-GB"/>
        </w:rPr>
        <w:t>saugioje</w:t>
      </w:r>
      <w:proofErr w:type="spellEnd"/>
      <w:r w:rsidRPr="00CC7525">
        <w:rPr>
          <w:sz w:val="22"/>
          <w:szCs w:val="22"/>
          <w:lang w:val="en-GB"/>
        </w:rPr>
        <w:t xml:space="preserve"> </w:t>
      </w:r>
      <w:proofErr w:type="spellStart"/>
      <w:r w:rsidRPr="00CC7525">
        <w:rPr>
          <w:sz w:val="22"/>
          <w:szCs w:val="22"/>
          <w:lang w:val="en-GB"/>
        </w:rPr>
        <w:t>vietoje</w:t>
      </w:r>
      <w:proofErr w:type="spellEnd"/>
      <w:r w:rsidRPr="00CC7525">
        <w:rPr>
          <w:sz w:val="22"/>
          <w:szCs w:val="22"/>
          <w:lang w:val="en-GB"/>
        </w:rPr>
        <w:t>.</w:t>
      </w:r>
    </w:p>
    <w:p w14:paraId="79A79024" w14:textId="77777777" w:rsidR="000177D7" w:rsidRPr="00CC7525" w:rsidRDefault="000177D7" w:rsidP="000177D7">
      <w:pPr>
        <w:ind w:firstLine="567"/>
        <w:rPr>
          <w:sz w:val="22"/>
          <w:szCs w:val="22"/>
          <w:lang w:val="en-GB"/>
        </w:rPr>
      </w:pPr>
      <w:r w:rsidRPr="00CC7525">
        <w:rPr>
          <w:sz w:val="22"/>
          <w:szCs w:val="22"/>
          <w:lang w:val="en-GB"/>
        </w:rPr>
        <w:t xml:space="preserve">4.5.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atlyginti</w:t>
      </w:r>
      <w:proofErr w:type="spellEnd"/>
      <w:r w:rsidRPr="00CC7525">
        <w:rPr>
          <w:sz w:val="22"/>
          <w:szCs w:val="22"/>
          <w:lang w:val="en-GB"/>
        </w:rPr>
        <w:t xml:space="preserve"> </w:t>
      </w:r>
      <w:proofErr w:type="spellStart"/>
      <w:r w:rsidRPr="00CC7525">
        <w:rPr>
          <w:sz w:val="22"/>
          <w:szCs w:val="22"/>
          <w:lang w:val="en-GB"/>
        </w:rPr>
        <w:t>nuostolius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apsaugoti</w:t>
      </w:r>
      <w:proofErr w:type="spellEnd"/>
      <w:r w:rsidRPr="00CC7525">
        <w:rPr>
          <w:sz w:val="22"/>
          <w:szCs w:val="22"/>
          <w:lang w:val="en-GB"/>
        </w:rPr>
        <w:t xml:space="preserve"> </w:t>
      </w:r>
      <w:proofErr w:type="spellStart"/>
      <w:r w:rsidRPr="00CC7525">
        <w:rPr>
          <w:sz w:val="22"/>
          <w:szCs w:val="22"/>
          <w:lang w:val="en-GB"/>
        </w:rPr>
        <w:t>Užsakovą</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visų</w:t>
      </w:r>
      <w:proofErr w:type="spellEnd"/>
      <w:r w:rsidRPr="00CC7525">
        <w:rPr>
          <w:sz w:val="22"/>
          <w:szCs w:val="22"/>
          <w:lang w:val="en-GB"/>
        </w:rPr>
        <w:t xml:space="preserve"> </w:t>
      </w:r>
      <w:proofErr w:type="spellStart"/>
      <w:r w:rsidRPr="00CC7525">
        <w:rPr>
          <w:sz w:val="22"/>
          <w:szCs w:val="22"/>
          <w:lang w:val="en-GB"/>
        </w:rPr>
        <w:t>pretenzijų</w:t>
      </w:r>
      <w:proofErr w:type="spellEnd"/>
      <w:r w:rsidRPr="00CC7525">
        <w:rPr>
          <w:sz w:val="22"/>
          <w:szCs w:val="22"/>
          <w:lang w:val="en-GB"/>
        </w:rPr>
        <w:t xml:space="preserve">, </w:t>
      </w:r>
      <w:proofErr w:type="spellStart"/>
      <w:r w:rsidRPr="00CC7525">
        <w:rPr>
          <w:sz w:val="22"/>
          <w:szCs w:val="22"/>
          <w:lang w:val="en-GB"/>
        </w:rPr>
        <w:t>kompensacijų</w:t>
      </w:r>
      <w:proofErr w:type="spellEnd"/>
      <w:r w:rsidRPr="00CC7525">
        <w:rPr>
          <w:sz w:val="22"/>
          <w:szCs w:val="22"/>
          <w:lang w:val="en-GB"/>
        </w:rPr>
        <w:t xml:space="preserve"> </w:t>
      </w:r>
      <w:proofErr w:type="spellStart"/>
      <w:r w:rsidRPr="00CC7525">
        <w:rPr>
          <w:sz w:val="22"/>
          <w:szCs w:val="22"/>
          <w:lang w:val="en-GB"/>
        </w:rPr>
        <w:t>susijusių</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w:t>
      </w:r>
    </w:p>
    <w:p w14:paraId="2C519C08" w14:textId="77777777" w:rsidR="000177D7" w:rsidRPr="00CC7525" w:rsidRDefault="000177D7" w:rsidP="000177D7">
      <w:pPr>
        <w:ind w:firstLine="567"/>
        <w:rPr>
          <w:sz w:val="22"/>
          <w:szCs w:val="22"/>
          <w:lang w:val="en-GB"/>
        </w:rPr>
      </w:pPr>
      <w:r w:rsidRPr="00CC7525">
        <w:rPr>
          <w:sz w:val="22"/>
          <w:szCs w:val="22"/>
          <w:lang w:val="en-GB"/>
        </w:rPr>
        <w:t xml:space="preserve">4.5.1. bet </w:t>
      </w:r>
      <w:proofErr w:type="spellStart"/>
      <w:r w:rsidRPr="00CC7525">
        <w:rPr>
          <w:sz w:val="22"/>
          <w:szCs w:val="22"/>
          <w:lang w:val="en-GB"/>
        </w:rPr>
        <w:t>kurio</w:t>
      </w:r>
      <w:proofErr w:type="spellEnd"/>
      <w:r w:rsidRPr="00CC7525">
        <w:rPr>
          <w:sz w:val="22"/>
          <w:szCs w:val="22"/>
          <w:lang w:val="en-GB"/>
        </w:rPr>
        <w:t xml:space="preserve"> </w:t>
      </w:r>
      <w:proofErr w:type="spellStart"/>
      <w:r w:rsidRPr="00CC7525">
        <w:rPr>
          <w:sz w:val="22"/>
          <w:szCs w:val="22"/>
          <w:lang w:val="en-GB"/>
        </w:rPr>
        <w:t>asmens</w:t>
      </w:r>
      <w:proofErr w:type="spellEnd"/>
      <w:r w:rsidRPr="00CC7525">
        <w:rPr>
          <w:sz w:val="22"/>
          <w:szCs w:val="22"/>
          <w:lang w:val="en-GB"/>
        </w:rPr>
        <w:t xml:space="preserve"> </w:t>
      </w:r>
      <w:proofErr w:type="spellStart"/>
      <w:r w:rsidRPr="00CC7525">
        <w:rPr>
          <w:sz w:val="22"/>
          <w:szCs w:val="22"/>
          <w:lang w:val="en-GB"/>
        </w:rPr>
        <w:t>sužalojimu</w:t>
      </w:r>
      <w:proofErr w:type="spellEnd"/>
      <w:r w:rsidRPr="00CC7525">
        <w:rPr>
          <w:sz w:val="22"/>
          <w:szCs w:val="22"/>
          <w:lang w:val="en-GB"/>
        </w:rPr>
        <w:t xml:space="preserve">, </w:t>
      </w:r>
      <w:proofErr w:type="spellStart"/>
      <w:r w:rsidRPr="00CC7525">
        <w:rPr>
          <w:sz w:val="22"/>
          <w:szCs w:val="22"/>
          <w:lang w:val="en-GB"/>
        </w:rPr>
        <w:t>negalavimu</w:t>
      </w:r>
      <w:proofErr w:type="spellEnd"/>
      <w:r w:rsidRPr="00CC7525">
        <w:rPr>
          <w:sz w:val="22"/>
          <w:szCs w:val="22"/>
          <w:lang w:val="en-GB"/>
        </w:rPr>
        <w:t xml:space="preserve">, </w:t>
      </w:r>
      <w:proofErr w:type="spellStart"/>
      <w:r w:rsidRPr="00CC7525">
        <w:rPr>
          <w:sz w:val="22"/>
          <w:szCs w:val="22"/>
          <w:lang w:val="en-GB"/>
        </w:rPr>
        <w:t>liga</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mirtimi</w:t>
      </w:r>
      <w:proofErr w:type="spellEnd"/>
      <w:r w:rsidRPr="00CC7525">
        <w:rPr>
          <w:sz w:val="22"/>
          <w:szCs w:val="22"/>
          <w:lang w:val="en-GB"/>
        </w:rPr>
        <w:t xml:space="preserve">, </w:t>
      </w:r>
      <w:proofErr w:type="spellStart"/>
      <w:r w:rsidRPr="00CC7525">
        <w:rPr>
          <w:sz w:val="22"/>
          <w:szCs w:val="22"/>
          <w:lang w:val="en-GB"/>
        </w:rPr>
        <w:t>kylančius</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atsiradusius</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veiksmų</w:t>
      </w:r>
      <w:proofErr w:type="spellEnd"/>
      <w:r w:rsidRPr="00CC7525">
        <w:rPr>
          <w:sz w:val="22"/>
          <w:szCs w:val="22"/>
          <w:lang w:val="en-GB"/>
        </w:rPr>
        <w:t xml:space="preserve"> </w:t>
      </w:r>
      <w:proofErr w:type="spellStart"/>
      <w:r w:rsidRPr="00CC7525">
        <w:rPr>
          <w:sz w:val="22"/>
          <w:szCs w:val="22"/>
          <w:lang w:val="en-GB"/>
        </w:rPr>
        <w:t>vykdant</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taisant</w:t>
      </w:r>
      <w:proofErr w:type="spellEnd"/>
      <w:r w:rsidRPr="00CC7525">
        <w:rPr>
          <w:sz w:val="22"/>
          <w:szCs w:val="22"/>
          <w:lang w:val="en-GB"/>
        </w:rPr>
        <w:t xml:space="preserve"> </w:t>
      </w:r>
      <w:proofErr w:type="spellStart"/>
      <w:r w:rsidRPr="00CC7525">
        <w:rPr>
          <w:sz w:val="22"/>
          <w:szCs w:val="22"/>
          <w:lang w:val="en-GB"/>
        </w:rPr>
        <w:t>defektus</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vykdymo</w:t>
      </w:r>
      <w:proofErr w:type="spellEnd"/>
      <w:r w:rsidRPr="00CC7525">
        <w:rPr>
          <w:sz w:val="22"/>
          <w:szCs w:val="22"/>
          <w:lang w:val="en-GB"/>
        </w:rPr>
        <w:t xml:space="preserve"> </w:t>
      </w:r>
      <w:proofErr w:type="spellStart"/>
      <w:r w:rsidRPr="00CC7525">
        <w:rPr>
          <w:sz w:val="22"/>
          <w:szCs w:val="22"/>
          <w:lang w:val="en-GB"/>
        </w:rPr>
        <w:t>metu</w:t>
      </w:r>
      <w:proofErr w:type="spellEnd"/>
      <w:r w:rsidRPr="00CC7525">
        <w:rPr>
          <w:sz w:val="22"/>
          <w:szCs w:val="22"/>
          <w:lang w:val="en-GB"/>
        </w:rPr>
        <w:t>;</w:t>
      </w:r>
    </w:p>
    <w:p w14:paraId="51DBA88F" w14:textId="77777777" w:rsidR="000177D7" w:rsidRPr="00CC7525" w:rsidRDefault="000177D7" w:rsidP="000177D7">
      <w:pPr>
        <w:ind w:firstLine="567"/>
        <w:rPr>
          <w:sz w:val="22"/>
          <w:szCs w:val="22"/>
          <w:lang w:val="en-GB"/>
        </w:rPr>
      </w:pPr>
      <w:r w:rsidRPr="00CC7525">
        <w:rPr>
          <w:sz w:val="22"/>
          <w:szCs w:val="22"/>
          <w:lang w:val="en-GB"/>
        </w:rPr>
        <w:t xml:space="preserve">4.5.2. bet </w:t>
      </w:r>
      <w:proofErr w:type="spellStart"/>
      <w:r w:rsidRPr="00CC7525">
        <w:rPr>
          <w:sz w:val="22"/>
          <w:szCs w:val="22"/>
          <w:lang w:val="en-GB"/>
        </w:rPr>
        <w:t>kurios</w:t>
      </w:r>
      <w:proofErr w:type="spellEnd"/>
      <w:r w:rsidRPr="00CC7525">
        <w:rPr>
          <w:sz w:val="22"/>
          <w:szCs w:val="22"/>
          <w:lang w:val="en-GB"/>
        </w:rPr>
        <w:t xml:space="preserve"> </w:t>
      </w:r>
      <w:proofErr w:type="spellStart"/>
      <w:r w:rsidRPr="00CC7525">
        <w:rPr>
          <w:sz w:val="22"/>
          <w:szCs w:val="22"/>
          <w:lang w:val="en-GB"/>
        </w:rPr>
        <w:t>nuosavybės</w:t>
      </w:r>
      <w:proofErr w:type="spellEnd"/>
      <w:r w:rsidRPr="00CC7525">
        <w:rPr>
          <w:sz w:val="22"/>
          <w:szCs w:val="22"/>
          <w:lang w:val="en-GB"/>
        </w:rPr>
        <w:t xml:space="preserve"> (</w:t>
      </w:r>
      <w:proofErr w:type="spellStart"/>
      <w:r w:rsidRPr="00CC7525">
        <w:rPr>
          <w:sz w:val="22"/>
          <w:szCs w:val="22"/>
          <w:lang w:val="en-GB"/>
        </w:rPr>
        <w:t>kitos</w:t>
      </w:r>
      <w:proofErr w:type="spellEnd"/>
      <w:r w:rsidRPr="00CC7525">
        <w:rPr>
          <w:sz w:val="22"/>
          <w:szCs w:val="22"/>
          <w:lang w:val="en-GB"/>
        </w:rPr>
        <w:t xml:space="preserve"> </w:t>
      </w:r>
      <w:proofErr w:type="spellStart"/>
      <w:r w:rsidRPr="00CC7525">
        <w:rPr>
          <w:sz w:val="22"/>
          <w:szCs w:val="22"/>
          <w:lang w:val="en-GB"/>
        </w:rPr>
        <w:t>nei</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rezultatai</w:t>
      </w:r>
      <w:proofErr w:type="spellEnd"/>
      <w:r w:rsidRPr="00CC7525">
        <w:rPr>
          <w:sz w:val="22"/>
          <w:szCs w:val="22"/>
          <w:lang w:val="en-GB"/>
        </w:rPr>
        <w:t xml:space="preserve">) </w:t>
      </w:r>
      <w:proofErr w:type="spellStart"/>
      <w:r w:rsidRPr="00CC7525">
        <w:rPr>
          <w:sz w:val="22"/>
          <w:szCs w:val="22"/>
          <w:lang w:val="en-GB"/>
        </w:rPr>
        <w:t>nuostoliais</w:t>
      </w:r>
      <w:proofErr w:type="spellEnd"/>
      <w:r w:rsidRPr="00CC7525">
        <w:rPr>
          <w:sz w:val="22"/>
          <w:szCs w:val="22"/>
          <w:lang w:val="en-GB"/>
        </w:rPr>
        <w:t xml:space="preserve">, </w:t>
      </w:r>
      <w:proofErr w:type="spellStart"/>
      <w:r w:rsidRPr="00CC7525">
        <w:rPr>
          <w:sz w:val="22"/>
          <w:szCs w:val="22"/>
          <w:lang w:val="en-GB"/>
        </w:rPr>
        <w:t>praradimais</w:t>
      </w:r>
      <w:proofErr w:type="spellEnd"/>
      <w:r w:rsidRPr="00CC7525">
        <w:rPr>
          <w:sz w:val="22"/>
          <w:szCs w:val="22"/>
          <w:lang w:val="en-GB"/>
        </w:rPr>
        <w:t xml:space="preserve">, </w:t>
      </w:r>
      <w:proofErr w:type="spellStart"/>
      <w:r w:rsidRPr="00CC7525">
        <w:rPr>
          <w:sz w:val="22"/>
          <w:szCs w:val="22"/>
          <w:lang w:val="en-GB"/>
        </w:rPr>
        <w:t>susijusiais</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atsiradusiais</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jo </w:t>
      </w:r>
      <w:proofErr w:type="spellStart"/>
      <w:r w:rsidRPr="00CC7525">
        <w:rPr>
          <w:sz w:val="22"/>
          <w:szCs w:val="22"/>
          <w:lang w:val="en-GB"/>
        </w:rPr>
        <w:t>personalo</w:t>
      </w:r>
      <w:proofErr w:type="spellEnd"/>
      <w:r w:rsidRPr="00CC7525">
        <w:rPr>
          <w:sz w:val="22"/>
          <w:szCs w:val="22"/>
          <w:lang w:val="en-GB"/>
        </w:rPr>
        <w:t xml:space="preserve"> </w:t>
      </w:r>
      <w:proofErr w:type="spellStart"/>
      <w:r w:rsidRPr="00CC7525">
        <w:rPr>
          <w:sz w:val="22"/>
          <w:szCs w:val="22"/>
          <w:lang w:val="en-GB"/>
        </w:rPr>
        <w:t>veiksmų</w:t>
      </w:r>
      <w:proofErr w:type="spellEnd"/>
      <w:r w:rsidRPr="00CC7525">
        <w:rPr>
          <w:sz w:val="22"/>
          <w:szCs w:val="22"/>
          <w:lang w:val="en-GB"/>
        </w:rPr>
        <w:t xml:space="preserve">, </w:t>
      </w:r>
      <w:proofErr w:type="spellStart"/>
      <w:r w:rsidRPr="00CC7525">
        <w:rPr>
          <w:sz w:val="22"/>
          <w:szCs w:val="22"/>
          <w:lang w:val="en-GB"/>
        </w:rPr>
        <w:t>aplaidumo</w:t>
      </w:r>
      <w:proofErr w:type="spellEnd"/>
      <w:r w:rsidRPr="00CC7525">
        <w:rPr>
          <w:sz w:val="22"/>
          <w:szCs w:val="22"/>
          <w:lang w:val="en-GB"/>
        </w:rPr>
        <w:t xml:space="preserve">, </w:t>
      </w:r>
      <w:proofErr w:type="spellStart"/>
      <w:r w:rsidRPr="00CC7525">
        <w:rPr>
          <w:sz w:val="22"/>
          <w:szCs w:val="22"/>
          <w:lang w:val="en-GB"/>
        </w:rPr>
        <w:t>tyčinio</w:t>
      </w:r>
      <w:proofErr w:type="spellEnd"/>
      <w:r w:rsidRPr="00CC7525">
        <w:rPr>
          <w:sz w:val="22"/>
          <w:szCs w:val="22"/>
          <w:lang w:val="en-GB"/>
        </w:rPr>
        <w:t xml:space="preserve"> </w:t>
      </w:r>
      <w:proofErr w:type="spellStart"/>
      <w:r w:rsidRPr="00CC7525">
        <w:rPr>
          <w:sz w:val="22"/>
          <w:szCs w:val="22"/>
          <w:lang w:val="en-GB"/>
        </w:rPr>
        <w:t>veiksmo</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pažeidimo</w:t>
      </w:r>
      <w:proofErr w:type="spellEnd"/>
      <w:r w:rsidRPr="00CC7525">
        <w:rPr>
          <w:sz w:val="22"/>
          <w:szCs w:val="22"/>
          <w:lang w:val="en-GB"/>
        </w:rPr>
        <w:t>.</w:t>
      </w:r>
    </w:p>
    <w:p w14:paraId="72DE64FD" w14:textId="77777777" w:rsidR="000177D7" w:rsidRPr="00CC7525" w:rsidRDefault="000177D7" w:rsidP="000177D7">
      <w:pPr>
        <w:ind w:firstLine="567"/>
        <w:rPr>
          <w:sz w:val="22"/>
          <w:szCs w:val="22"/>
          <w:lang w:val="en-GB"/>
        </w:rPr>
      </w:pPr>
      <w:r w:rsidRPr="00CC7525">
        <w:rPr>
          <w:sz w:val="22"/>
          <w:szCs w:val="22"/>
          <w:lang w:val="en-GB"/>
        </w:rPr>
        <w:t xml:space="preserve">4.6. </w:t>
      </w:r>
      <w:proofErr w:type="spellStart"/>
      <w:r w:rsidRPr="00CC7525">
        <w:rPr>
          <w:sz w:val="22"/>
          <w:szCs w:val="22"/>
          <w:lang w:val="en-GB"/>
        </w:rPr>
        <w:t>Atsitiktinė</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rezultatų</w:t>
      </w:r>
      <w:proofErr w:type="spellEnd"/>
      <w:r w:rsidRPr="00CC7525">
        <w:rPr>
          <w:sz w:val="22"/>
          <w:szCs w:val="22"/>
          <w:lang w:val="en-GB"/>
        </w:rPr>
        <w:t xml:space="preserve">, </w:t>
      </w:r>
      <w:proofErr w:type="spellStart"/>
      <w:r w:rsidRPr="00CC7525">
        <w:rPr>
          <w:sz w:val="22"/>
          <w:szCs w:val="22"/>
          <w:lang w:val="en-GB"/>
        </w:rPr>
        <w:t>medžiagų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įrenginių</w:t>
      </w:r>
      <w:proofErr w:type="spellEnd"/>
      <w:r w:rsidRPr="00CC7525">
        <w:rPr>
          <w:sz w:val="22"/>
          <w:szCs w:val="22"/>
          <w:lang w:val="en-GB"/>
        </w:rPr>
        <w:t xml:space="preserve"> </w:t>
      </w:r>
      <w:proofErr w:type="spellStart"/>
      <w:r w:rsidRPr="00CC7525">
        <w:rPr>
          <w:sz w:val="22"/>
          <w:szCs w:val="22"/>
          <w:lang w:val="en-GB"/>
        </w:rPr>
        <w:t>žuvimo</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sugedimo</w:t>
      </w:r>
      <w:proofErr w:type="spellEnd"/>
      <w:r w:rsidRPr="00CC7525">
        <w:rPr>
          <w:sz w:val="22"/>
          <w:szCs w:val="22"/>
          <w:lang w:val="en-GB"/>
        </w:rPr>
        <w:t xml:space="preserve"> </w:t>
      </w:r>
      <w:proofErr w:type="spellStart"/>
      <w:r w:rsidRPr="00CC7525">
        <w:rPr>
          <w:sz w:val="22"/>
          <w:szCs w:val="22"/>
          <w:lang w:val="en-GB"/>
        </w:rPr>
        <w:t>rizika</w:t>
      </w:r>
      <w:proofErr w:type="spellEnd"/>
      <w:r w:rsidRPr="00CC7525">
        <w:rPr>
          <w:sz w:val="22"/>
          <w:szCs w:val="22"/>
          <w:lang w:val="en-GB"/>
        </w:rPr>
        <w:t xml:space="preserve"> </w:t>
      </w:r>
      <w:proofErr w:type="spellStart"/>
      <w:r w:rsidRPr="00CC7525">
        <w:rPr>
          <w:sz w:val="22"/>
          <w:szCs w:val="22"/>
          <w:lang w:val="en-GB"/>
        </w:rPr>
        <w:t>tenka</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iki</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pabaigos</w:t>
      </w:r>
      <w:proofErr w:type="spellEnd"/>
      <w:r w:rsidRPr="00CC7525">
        <w:rPr>
          <w:sz w:val="22"/>
          <w:szCs w:val="22"/>
          <w:lang w:val="en-GB"/>
        </w:rPr>
        <w:t>.</w:t>
      </w:r>
    </w:p>
    <w:p w14:paraId="58D54574" w14:textId="77777777" w:rsidR="000177D7" w:rsidRPr="00CC7525" w:rsidRDefault="000177D7" w:rsidP="000177D7">
      <w:pPr>
        <w:ind w:firstLine="567"/>
        <w:rPr>
          <w:sz w:val="22"/>
          <w:szCs w:val="22"/>
          <w:lang w:val="en-GB"/>
        </w:rPr>
      </w:pPr>
      <w:r w:rsidRPr="00CC7525">
        <w:rPr>
          <w:sz w:val="22"/>
          <w:szCs w:val="22"/>
          <w:lang w:val="en-GB"/>
        </w:rPr>
        <w:t xml:space="preserve">4.7.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negali</w:t>
      </w:r>
      <w:proofErr w:type="spellEnd"/>
      <w:r w:rsidRPr="00CC7525">
        <w:rPr>
          <w:sz w:val="22"/>
          <w:szCs w:val="22"/>
          <w:lang w:val="en-GB"/>
        </w:rPr>
        <w:t xml:space="preserve"> </w:t>
      </w:r>
      <w:proofErr w:type="spellStart"/>
      <w:r w:rsidRPr="00CC7525">
        <w:rPr>
          <w:sz w:val="22"/>
          <w:szCs w:val="22"/>
          <w:lang w:val="en-GB"/>
        </w:rPr>
        <w:t>palikti</w:t>
      </w:r>
      <w:proofErr w:type="spellEnd"/>
      <w:r w:rsidRPr="00CC7525">
        <w:rPr>
          <w:sz w:val="22"/>
          <w:szCs w:val="22"/>
          <w:lang w:val="en-GB"/>
        </w:rPr>
        <w:t xml:space="preserve"> </w:t>
      </w:r>
      <w:proofErr w:type="spellStart"/>
      <w:r w:rsidRPr="00CC7525">
        <w:rPr>
          <w:sz w:val="22"/>
          <w:szCs w:val="22"/>
          <w:lang w:val="en-GB"/>
        </w:rPr>
        <w:t>neužbaigto</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dalinai</w:t>
      </w:r>
      <w:proofErr w:type="spellEnd"/>
      <w:r w:rsidRPr="00CC7525">
        <w:rPr>
          <w:sz w:val="22"/>
          <w:szCs w:val="22"/>
          <w:lang w:val="en-GB"/>
        </w:rPr>
        <w:t xml:space="preserve"> </w:t>
      </w:r>
      <w:proofErr w:type="spellStart"/>
      <w:r w:rsidRPr="00CC7525">
        <w:rPr>
          <w:sz w:val="22"/>
          <w:szCs w:val="22"/>
          <w:lang w:val="en-GB"/>
        </w:rPr>
        <w:t>užbaigto</w:t>
      </w:r>
      <w:proofErr w:type="spellEnd"/>
      <w:r w:rsidRPr="00CC7525">
        <w:rPr>
          <w:sz w:val="22"/>
          <w:szCs w:val="22"/>
          <w:lang w:val="en-GB"/>
        </w:rPr>
        <w:t xml:space="preserve"> Darbo, </w:t>
      </w:r>
      <w:proofErr w:type="spellStart"/>
      <w:r w:rsidRPr="00CC7525">
        <w:rPr>
          <w:sz w:val="22"/>
          <w:szCs w:val="22"/>
          <w:lang w:val="en-GB"/>
        </w:rPr>
        <w:t>jeigu</w:t>
      </w:r>
      <w:proofErr w:type="spellEnd"/>
      <w:r w:rsidRPr="00CC7525">
        <w:rPr>
          <w:sz w:val="22"/>
          <w:szCs w:val="22"/>
          <w:lang w:val="en-GB"/>
        </w:rPr>
        <w:t xml:space="preserve"> tai </w:t>
      </w:r>
      <w:proofErr w:type="spellStart"/>
      <w:r w:rsidRPr="00CC7525">
        <w:rPr>
          <w:sz w:val="22"/>
          <w:szCs w:val="22"/>
          <w:lang w:val="en-GB"/>
        </w:rPr>
        <w:t>galėtų</w:t>
      </w:r>
      <w:proofErr w:type="spellEnd"/>
      <w:r w:rsidRPr="00CC7525">
        <w:rPr>
          <w:sz w:val="22"/>
          <w:szCs w:val="22"/>
          <w:lang w:val="en-GB"/>
        </w:rPr>
        <w:t xml:space="preserve"> </w:t>
      </w:r>
      <w:proofErr w:type="spellStart"/>
      <w:r w:rsidRPr="00CC7525">
        <w:rPr>
          <w:sz w:val="22"/>
          <w:szCs w:val="22"/>
          <w:lang w:val="en-GB"/>
        </w:rPr>
        <w:t>pakenkti</w:t>
      </w:r>
      <w:proofErr w:type="spellEnd"/>
      <w:r w:rsidRPr="00CC7525">
        <w:rPr>
          <w:sz w:val="22"/>
          <w:szCs w:val="22"/>
          <w:lang w:val="en-GB"/>
        </w:rPr>
        <w:t xml:space="preserve"> </w:t>
      </w:r>
      <w:proofErr w:type="spellStart"/>
      <w:r w:rsidRPr="00CC7525">
        <w:rPr>
          <w:sz w:val="22"/>
          <w:szCs w:val="22"/>
          <w:lang w:val="en-GB"/>
        </w:rPr>
        <w:t>saugiam</w:t>
      </w:r>
      <w:proofErr w:type="spellEnd"/>
      <w:r w:rsidRPr="00CC7525">
        <w:rPr>
          <w:sz w:val="22"/>
          <w:szCs w:val="22"/>
          <w:lang w:val="en-GB"/>
        </w:rPr>
        <w:t xml:space="preserve"> </w:t>
      </w:r>
      <w:proofErr w:type="spellStart"/>
      <w:r w:rsidRPr="00CC7525">
        <w:rPr>
          <w:sz w:val="22"/>
          <w:szCs w:val="22"/>
          <w:lang w:val="en-GB"/>
        </w:rPr>
        <w:t>Darbui</w:t>
      </w:r>
      <w:proofErr w:type="spellEnd"/>
      <w:r w:rsidRPr="00CC7525">
        <w:rPr>
          <w:sz w:val="22"/>
          <w:szCs w:val="22"/>
          <w:lang w:val="en-GB"/>
        </w:rPr>
        <w:t xml:space="preserve">, </w:t>
      </w:r>
      <w:proofErr w:type="spellStart"/>
      <w:r w:rsidRPr="00CC7525">
        <w:rPr>
          <w:sz w:val="22"/>
          <w:szCs w:val="22"/>
          <w:lang w:val="en-GB"/>
        </w:rPr>
        <w:t>sugadinti</w:t>
      </w:r>
      <w:proofErr w:type="spellEnd"/>
      <w:r w:rsidRPr="00CC7525">
        <w:rPr>
          <w:sz w:val="22"/>
          <w:szCs w:val="22"/>
          <w:lang w:val="en-GB"/>
        </w:rPr>
        <w:t xml:space="preserve"> </w:t>
      </w:r>
      <w:proofErr w:type="spellStart"/>
      <w:r w:rsidRPr="00CC7525">
        <w:rPr>
          <w:sz w:val="22"/>
          <w:szCs w:val="22"/>
          <w:lang w:val="en-GB"/>
        </w:rPr>
        <w:t>įrengimus</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sukelti</w:t>
      </w:r>
      <w:proofErr w:type="spellEnd"/>
      <w:r w:rsidRPr="00CC7525">
        <w:rPr>
          <w:sz w:val="22"/>
          <w:szCs w:val="22"/>
          <w:lang w:val="en-GB"/>
        </w:rPr>
        <w:t xml:space="preserve"> </w:t>
      </w:r>
      <w:proofErr w:type="spellStart"/>
      <w:r w:rsidRPr="00CC7525">
        <w:rPr>
          <w:sz w:val="22"/>
          <w:szCs w:val="22"/>
          <w:lang w:val="en-GB"/>
        </w:rPr>
        <w:t>pavojų</w:t>
      </w:r>
      <w:proofErr w:type="spellEnd"/>
      <w:r w:rsidRPr="00CC7525">
        <w:rPr>
          <w:sz w:val="22"/>
          <w:szCs w:val="22"/>
          <w:lang w:val="en-GB"/>
        </w:rPr>
        <w:t xml:space="preserve"> </w:t>
      </w:r>
      <w:proofErr w:type="spellStart"/>
      <w:r w:rsidRPr="00CC7525">
        <w:rPr>
          <w:sz w:val="22"/>
          <w:szCs w:val="22"/>
          <w:lang w:val="en-GB"/>
        </w:rPr>
        <w:t>žmonių</w:t>
      </w:r>
      <w:proofErr w:type="spellEnd"/>
      <w:r w:rsidRPr="00CC7525">
        <w:rPr>
          <w:sz w:val="22"/>
          <w:szCs w:val="22"/>
          <w:lang w:val="en-GB"/>
        </w:rPr>
        <w:t xml:space="preserve"> </w:t>
      </w:r>
      <w:proofErr w:type="spellStart"/>
      <w:r w:rsidRPr="00CC7525">
        <w:rPr>
          <w:sz w:val="22"/>
          <w:szCs w:val="22"/>
          <w:lang w:val="en-GB"/>
        </w:rPr>
        <w:t>sveikatai</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gyvybei</w:t>
      </w:r>
      <w:proofErr w:type="spellEnd"/>
      <w:r w:rsidRPr="00CC7525">
        <w:rPr>
          <w:sz w:val="22"/>
          <w:szCs w:val="22"/>
          <w:lang w:val="en-GB"/>
        </w:rPr>
        <w:t>.</w:t>
      </w:r>
    </w:p>
    <w:p w14:paraId="08D6639D" w14:textId="77777777" w:rsidR="000177D7" w:rsidRPr="00CC7525" w:rsidRDefault="000177D7" w:rsidP="000177D7">
      <w:pPr>
        <w:ind w:firstLine="567"/>
        <w:rPr>
          <w:sz w:val="22"/>
          <w:szCs w:val="22"/>
          <w:lang w:val="en-GB"/>
        </w:rPr>
      </w:pPr>
      <w:r w:rsidRPr="00CC7525">
        <w:rPr>
          <w:sz w:val="22"/>
          <w:szCs w:val="22"/>
          <w:lang w:val="en-GB"/>
        </w:rPr>
        <w:t xml:space="preserve">4.8.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nutraukti</w:t>
      </w:r>
      <w:proofErr w:type="spellEnd"/>
      <w:r w:rsidRPr="00CC7525">
        <w:rPr>
          <w:sz w:val="22"/>
          <w:szCs w:val="22"/>
          <w:lang w:val="en-GB"/>
        </w:rPr>
        <w:t xml:space="preserve"> </w:t>
      </w:r>
      <w:proofErr w:type="spellStart"/>
      <w:r w:rsidRPr="00CC7525">
        <w:rPr>
          <w:sz w:val="22"/>
          <w:szCs w:val="22"/>
          <w:lang w:val="en-GB"/>
        </w:rPr>
        <w:t>vykdomus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jeigu</w:t>
      </w:r>
      <w:proofErr w:type="spellEnd"/>
      <w:r w:rsidRPr="00CC7525">
        <w:rPr>
          <w:sz w:val="22"/>
          <w:szCs w:val="22"/>
          <w:lang w:val="en-GB"/>
        </w:rPr>
        <w:t xml:space="preserve"> </w:t>
      </w:r>
      <w:proofErr w:type="spellStart"/>
      <w:r w:rsidRPr="00CC7525">
        <w:rPr>
          <w:sz w:val="22"/>
          <w:szCs w:val="22"/>
          <w:lang w:val="en-GB"/>
        </w:rPr>
        <w:t>susidarė</w:t>
      </w:r>
      <w:proofErr w:type="spellEnd"/>
      <w:r w:rsidRPr="00CC7525">
        <w:rPr>
          <w:sz w:val="22"/>
          <w:szCs w:val="22"/>
          <w:lang w:val="en-GB"/>
        </w:rPr>
        <w:t xml:space="preserve"> </w:t>
      </w:r>
      <w:proofErr w:type="spellStart"/>
      <w:r w:rsidRPr="00CC7525">
        <w:rPr>
          <w:sz w:val="22"/>
          <w:szCs w:val="22"/>
          <w:lang w:val="en-GB"/>
        </w:rPr>
        <w:t>situacija</w:t>
      </w:r>
      <w:proofErr w:type="spellEnd"/>
      <w:r w:rsidRPr="00CC7525">
        <w:rPr>
          <w:sz w:val="22"/>
          <w:szCs w:val="22"/>
          <w:lang w:val="en-GB"/>
        </w:rPr>
        <w:t xml:space="preserve"> </w:t>
      </w:r>
      <w:proofErr w:type="spellStart"/>
      <w:r w:rsidRPr="00CC7525">
        <w:rPr>
          <w:sz w:val="22"/>
          <w:szCs w:val="22"/>
          <w:lang w:val="en-GB"/>
        </w:rPr>
        <w:t>kelianti</w:t>
      </w:r>
      <w:proofErr w:type="spellEnd"/>
      <w:r w:rsidRPr="00CC7525">
        <w:rPr>
          <w:sz w:val="22"/>
          <w:szCs w:val="22"/>
          <w:lang w:val="en-GB"/>
        </w:rPr>
        <w:t xml:space="preserve"> </w:t>
      </w:r>
      <w:proofErr w:type="spellStart"/>
      <w:r w:rsidRPr="00CC7525">
        <w:rPr>
          <w:sz w:val="22"/>
          <w:szCs w:val="22"/>
          <w:lang w:val="en-GB"/>
        </w:rPr>
        <w:t>grėsmę</w:t>
      </w:r>
      <w:proofErr w:type="spellEnd"/>
      <w:r w:rsidRPr="00CC7525">
        <w:rPr>
          <w:sz w:val="22"/>
          <w:szCs w:val="22"/>
          <w:lang w:val="en-GB"/>
        </w:rPr>
        <w:t xml:space="preserve"> </w:t>
      </w:r>
      <w:proofErr w:type="spellStart"/>
      <w:r w:rsidRPr="00CC7525">
        <w:rPr>
          <w:sz w:val="22"/>
          <w:szCs w:val="22"/>
          <w:lang w:val="en-GB"/>
        </w:rPr>
        <w:t>žmonių</w:t>
      </w:r>
      <w:proofErr w:type="spellEnd"/>
      <w:r w:rsidRPr="00CC7525">
        <w:rPr>
          <w:sz w:val="22"/>
          <w:szCs w:val="22"/>
          <w:lang w:val="en-GB"/>
        </w:rPr>
        <w:t xml:space="preserve"> </w:t>
      </w:r>
      <w:proofErr w:type="spellStart"/>
      <w:r w:rsidRPr="00CC7525">
        <w:rPr>
          <w:sz w:val="22"/>
          <w:szCs w:val="22"/>
          <w:lang w:val="en-GB"/>
        </w:rPr>
        <w:t>saugai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sveikatai</w:t>
      </w:r>
      <w:proofErr w:type="spellEnd"/>
      <w:r w:rsidRPr="00CC7525">
        <w:rPr>
          <w:sz w:val="22"/>
          <w:szCs w:val="22"/>
          <w:lang w:val="en-GB"/>
        </w:rPr>
        <w:t xml:space="preserve">. </w:t>
      </w:r>
      <w:proofErr w:type="spellStart"/>
      <w:r w:rsidRPr="00CC7525">
        <w:rPr>
          <w:sz w:val="22"/>
          <w:szCs w:val="22"/>
          <w:lang w:val="en-GB"/>
        </w:rPr>
        <w:t>Darbai</w:t>
      </w:r>
      <w:proofErr w:type="spellEnd"/>
      <w:r w:rsidRPr="00CC7525">
        <w:rPr>
          <w:sz w:val="22"/>
          <w:szCs w:val="22"/>
          <w:lang w:val="en-GB"/>
        </w:rPr>
        <w:t xml:space="preserve"> </w:t>
      </w:r>
      <w:proofErr w:type="spellStart"/>
      <w:r w:rsidRPr="00CC7525">
        <w:rPr>
          <w:sz w:val="22"/>
          <w:szCs w:val="22"/>
          <w:lang w:val="en-GB"/>
        </w:rPr>
        <w:t>taip</w:t>
      </w:r>
      <w:proofErr w:type="spellEnd"/>
      <w:r w:rsidRPr="00CC7525">
        <w:rPr>
          <w:sz w:val="22"/>
          <w:szCs w:val="22"/>
          <w:lang w:val="en-GB"/>
        </w:rPr>
        <w:t xml:space="preserve"> pat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būti</w:t>
      </w:r>
      <w:proofErr w:type="spellEnd"/>
      <w:r w:rsidRPr="00CC7525">
        <w:rPr>
          <w:sz w:val="22"/>
          <w:szCs w:val="22"/>
          <w:lang w:val="en-GB"/>
        </w:rPr>
        <w:t xml:space="preserve"> </w:t>
      </w:r>
      <w:proofErr w:type="spellStart"/>
      <w:r w:rsidRPr="00CC7525">
        <w:rPr>
          <w:sz w:val="22"/>
          <w:szCs w:val="22"/>
          <w:lang w:val="en-GB"/>
        </w:rPr>
        <w:t>sustabdyti</w:t>
      </w:r>
      <w:proofErr w:type="spellEnd"/>
      <w:r w:rsidRPr="00CC7525">
        <w:rPr>
          <w:sz w:val="22"/>
          <w:szCs w:val="22"/>
          <w:lang w:val="en-GB"/>
        </w:rPr>
        <w:t xml:space="preserve">, kai </w:t>
      </w:r>
      <w:proofErr w:type="spellStart"/>
      <w:r w:rsidRPr="00CC7525">
        <w:rPr>
          <w:sz w:val="22"/>
          <w:szCs w:val="22"/>
          <w:lang w:val="en-GB"/>
        </w:rPr>
        <w:t>gamtinės</w:t>
      </w:r>
      <w:proofErr w:type="spellEnd"/>
      <w:r w:rsidRPr="00CC7525">
        <w:rPr>
          <w:sz w:val="22"/>
          <w:szCs w:val="22"/>
          <w:lang w:val="en-GB"/>
        </w:rPr>
        <w:t xml:space="preserve"> </w:t>
      </w:r>
      <w:proofErr w:type="spellStart"/>
      <w:r w:rsidRPr="00CC7525">
        <w:rPr>
          <w:sz w:val="22"/>
          <w:szCs w:val="22"/>
          <w:lang w:val="en-GB"/>
        </w:rPr>
        <w:t>sąlygos</w:t>
      </w:r>
      <w:proofErr w:type="spellEnd"/>
      <w:r w:rsidRPr="00CC7525">
        <w:rPr>
          <w:sz w:val="22"/>
          <w:szCs w:val="22"/>
          <w:lang w:val="en-GB"/>
        </w:rPr>
        <w:t xml:space="preserve"> </w:t>
      </w:r>
      <w:proofErr w:type="spellStart"/>
      <w:r w:rsidRPr="00CC7525">
        <w:rPr>
          <w:sz w:val="22"/>
          <w:szCs w:val="22"/>
          <w:lang w:val="en-GB"/>
        </w:rPr>
        <w:t>kliudo</w:t>
      </w:r>
      <w:proofErr w:type="spellEnd"/>
      <w:r w:rsidRPr="00CC7525">
        <w:rPr>
          <w:sz w:val="22"/>
          <w:szCs w:val="22"/>
          <w:lang w:val="en-GB"/>
        </w:rPr>
        <w:t xml:space="preserve"> </w:t>
      </w:r>
      <w:proofErr w:type="spellStart"/>
      <w:r w:rsidRPr="00CC7525">
        <w:rPr>
          <w:sz w:val="22"/>
          <w:szCs w:val="22"/>
          <w:lang w:val="en-GB"/>
        </w:rPr>
        <w:t>saugiai</w:t>
      </w:r>
      <w:proofErr w:type="spellEnd"/>
      <w:r w:rsidRPr="00CC7525">
        <w:rPr>
          <w:sz w:val="22"/>
          <w:szCs w:val="22"/>
          <w:lang w:val="en-GB"/>
        </w:rPr>
        <w:t xml:space="preserve"> </w:t>
      </w:r>
      <w:proofErr w:type="spellStart"/>
      <w:r w:rsidRPr="00CC7525">
        <w:rPr>
          <w:sz w:val="22"/>
          <w:szCs w:val="22"/>
          <w:lang w:val="en-GB"/>
        </w:rPr>
        <w:t>juos</w:t>
      </w:r>
      <w:proofErr w:type="spellEnd"/>
      <w:r w:rsidRPr="00CC7525">
        <w:rPr>
          <w:sz w:val="22"/>
          <w:szCs w:val="22"/>
          <w:lang w:val="en-GB"/>
        </w:rPr>
        <w:t xml:space="preserve"> </w:t>
      </w:r>
      <w:proofErr w:type="spellStart"/>
      <w:r w:rsidRPr="00CC7525">
        <w:rPr>
          <w:sz w:val="22"/>
          <w:szCs w:val="22"/>
          <w:lang w:val="en-GB"/>
        </w:rPr>
        <w:t>atlikti</w:t>
      </w:r>
      <w:proofErr w:type="spellEnd"/>
      <w:r w:rsidRPr="00CC7525">
        <w:rPr>
          <w:sz w:val="22"/>
          <w:szCs w:val="22"/>
          <w:lang w:val="en-GB"/>
        </w:rPr>
        <w:t>.</w:t>
      </w:r>
    </w:p>
    <w:p w14:paraId="23B823CD" w14:textId="77777777" w:rsidR="000177D7" w:rsidRPr="00CC7525" w:rsidRDefault="000177D7" w:rsidP="000177D7">
      <w:pPr>
        <w:ind w:firstLine="567"/>
        <w:rPr>
          <w:sz w:val="22"/>
          <w:szCs w:val="22"/>
          <w:lang w:val="en-GB"/>
        </w:rPr>
      </w:pPr>
      <w:r w:rsidRPr="00CC7525">
        <w:rPr>
          <w:sz w:val="22"/>
          <w:szCs w:val="22"/>
          <w:lang w:val="en-GB"/>
        </w:rPr>
        <w:t xml:space="preserve">4.9.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užtikrina</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jo </w:t>
      </w:r>
      <w:proofErr w:type="spellStart"/>
      <w:r w:rsidRPr="00CC7525">
        <w:rPr>
          <w:sz w:val="22"/>
          <w:szCs w:val="22"/>
          <w:lang w:val="en-GB"/>
        </w:rPr>
        <w:t>pasamdyti</w:t>
      </w:r>
      <w:proofErr w:type="spellEnd"/>
      <w:r w:rsidRPr="00CC7525">
        <w:rPr>
          <w:sz w:val="22"/>
          <w:szCs w:val="22"/>
          <w:lang w:val="en-GB"/>
        </w:rPr>
        <w:t xml:space="preserve"> </w:t>
      </w:r>
      <w:proofErr w:type="spellStart"/>
      <w:r w:rsidRPr="00CC7525">
        <w:rPr>
          <w:sz w:val="22"/>
          <w:szCs w:val="22"/>
          <w:lang w:val="en-GB"/>
        </w:rPr>
        <w:t>darbuotojai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tretieji</w:t>
      </w:r>
      <w:proofErr w:type="spellEnd"/>
      <w:r w:rsidRPr="00CC7525">
        <w:rPr>
          <w:sz w:val="22"/>
          <w:szCs w:val="22"/>
          <w:lang w:val="en-GB"/>
        </w:rPr>
        <w:t xml:space="preserve"> </w:t>
      </w:r>
      <w:proofErr w:type="spellStart"/>
      <w:r w:rsidRPr="00CC7525">
        <w:rPr>
          <w:sz w:val="22"/>
          <w:szCs w:val="22"/>
          <w:lang w:val="en-GB"/>
        </w:rPr>
        <w:t>asmenys</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kuriuos</w:t>
      </w:r>
      <w:proofErr w:type="spellEnd"/>
      <w:r w:rsidRPr="00CC7525">
        <w:rPr>
          <w:sz w:val="22"/>
          <w:szCs w:val="22"/>
          <w:lang w:val="en-GB"/>
        </w:rPr>
        <w:t xml:space="preserve"> </w:t>
      </w:r>
      <w:proofErr w:type="spellStart"/>
      <w:r w:rsidRPr="00CC7525">
        <w:rPr>
          <w:sz w:val="22"/>
          <w:szCs w:val="22"/>
          <w:lang w:val="en-GB"/>
        </w:rPr>
        <w:t>atsakingas</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atlikimo</w:t>
      </w:r>
      <w:proofErr w:type="spellEnd"/>
      <w:r w:rsidRPr="00CC7525">
        <w:rPr>
          <w:sz w:val="22"/>
          <w:szCs w:val="22"/>
          <w:lang w:val="en-GB"/>
        </w:rPr>
        <w:t xml:space="preserve"> </w:t>
      </w:r>
      <w:proofErr w:type="spellStart"/>
      <w:r w:rsidRPr="00CC7525">
        <w:rPr>
          <w:sz w:val="22"/>
          <w:szCs w:val="22"/>
          <w:lang w:val="en-GB"/>
        </w:rPr>
        <w:t>metu</w:t>
      </w:r>
      <w:proofErr w:type="spellEnd"/>
      <w:r w:rsidRPr="00CC7525">
        <w:rPr>
          <w:sz w:val="22"/>
          <w:szCs w:val="22"/>
          <w:lang w:val="en-GB"/>
        </w:rPr>
        <w:t xml:space="preserve"> </w:t>
      </w:r>
      <w:proofErr w:type="spellStart"/>
      <w:r w:rsidRPr="00CC7525">
        <w:rPr>
          <w:sz w:val="22"/>
          <w:szCs w:val="22"/>
          <w:lang w:val="en-GB"/>
        </w:rPr>
        <w:t>nebūtų</w:t>
      </w:r>
      <w:proofErr w:type="spellEnd"/>
      <w:r w:rsidRPr="00CC7525">
        <w:rPr>
          <w:sz w:val="22"/>
          <w:szCs w:val="22"/>
          <w:lang w:val="en-GB"/>
        </w:rPr>
        <w:t xml:space="preserve"> </w:t>
      </w:r>
      <w:proofErr w:type="spellStart"/>
      <w:r w:rsidRPr="00CC7525">
        <w:rPr>
          <w:sz w:val="22"/>
          <w:szCs w:val="22"/>
          <w:lang w:val="en-GB"/>
        </w:rPr>
        <w:t>apsvaigę</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alkoholio</w:t>
      </w:r>
      <w:proofErr w:type="spellEnd"/>
      <w:r w:rsidRPr="00CC7525">
        <w:rPr>
          <w:sz w:val="22"/>
          <w:szCs w:val="22"/>
          <w:lang w:val="en-GB"/>
        </w:rPr>
        <w:t xml:space="preserve">, </w:t>
      </w:r>
      <w:proofErr w:type="spellStart"/>
      <w:r w:rsidRPr="00CC7525">
        <w:rPr>
          <w:sz w:val="22"/>
          <w:szCs w:val="22"/>
          <w:lang w:val="en-GB"/>
        </w:rPr>
        <w:t>narkotinių</w:t>
      </w:r>
      <w:proofErr w:type="spellEnd"/>
      <w:r w:rsidRPr="00CC7525">
        <w:rPr>
          <w:sz w:val="22"/>
          <w:szCs w:val="22"/>
          <w:lang w:val="en-GB"/>
        </w:rPr>
        <w:t xml:space="preserve">, </w:t>
      </w:r>
      <w:proofErr w:type="spellStart"/>
      <w:r w:rsidRPr="00CC7525">
        <w:rPr>
          <w:sz w:val="22"/>
          <w:szCs w:val="22"/>
          <w:lang w:val="en-GB"/>
        </w:rPr>
        <w:t>toksinių</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psichotropinių</w:t>
      </w:r>
      <w:proofErr w:type="spellEnd"/>
      <w:r w:rsidRPr="00CC7525">
        <w:rPr>
          <w:sz w:val="22"/>
          <w:szCs w:val="22"/>
          <w:lang w:val="en-GB"/>
        </w:rPr>
        <w:t xml:space="preserve"> </w:t>
      </w:r>
      <w:proofErr w:type="spellStart"/>
      <w:r w:rsidRPr="00CC7525">
        <w:rPr>
          <w:sz w:val="22"/>
          <w:szCs w:val="22"/>
          <w:lang w:val="en-GB"/>
        </w:rPr>
        <w:t>medžiagų</w:t>
      </w:r>
      <w:proofErr w:type="spellEnd"/>
      <w:r w:rsidRPr="00CC7525">
        <w:rPr>
          <w:sz w:val="22"/>
          <w:szCs w:val="22"/>
          <w:lang w:val="en-GB"/>
        </w:rPr>
        <w:t xml:space="preserve">. </w:t>
      </w:r>
    </w:p>
    <w:p w14:paraId="6A4237ED" w14:textId="77777777" w:rsidR="000177D7" w:rsidRPr="00CC7525" w:rsidRDefault="000177D7" w:rsidP="000177D7">
      <w:pPr>
        <w:ind w:firstLine="567"/>
        <w:rPr>
          <w:sz w:val="22"/>
          <w:szCs w:val="22"/>
          <w:lang w:val="en-GB"/>
        </w:rPr>
      </w:pPr>
      <w:r w:rsidRPr="00CC7525">
        <w:rPr>
          <w:sz w:val="22"/>
          <w:szCs w:val="22"/>
          <w:lang w:val="en-GB"/>
        </w:rPr>
        <w:t xml:space="preserve">4.10. </w:t>
      </w:r>
      <w:proofErr w:type="spellStart"/>
      <w:r w:rsidRPr="00CC7525">
        <w:rPr>
          <w:sz w:val="22"/>
          <w:szCs w:val="22"/>
          <w:lang w:val="en-GB"/>
        </w:rPr>
        <w:t>Šalys</w:t>
      </w:r>
      <w:proofErr w:type="spellEnd"/>
      <w:r w:rsidRPr="00CC7525">
        <w:rPr>
          <w:sz w:val="22"/>
          <w:szCs w:val="22"/>
          <w:lang w:val="en-GB"/>
        </w:rPr>
        <w:t xml:space="preserve"> </w:t>
      </w:r>
      <w:proofErr w:type="spellStart"/>
      <w:r w:rsidRPr="00CC7525">
        <w:rPr>
          <w:sz w:val="22"/>
          <w:szCs w:val="22"/>
          <w:lang w:val="en-GB"/>
        </w:rPr>
        <w:t>susitaria</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bus </w:t>
      </w:r>
      <w:proofErr w:type="spellStart"/>
      <w:r w:rsidRPr="00CC7525">
        <w:rPr>
          <w:sz w:val="22"/>
          <w:szCs w:val="22"/>
          <w:lang w:val="en-GB"/>
        </w:rPr>
        <w:t>atsakingas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atlygins</w:t>
      </w:r>
      <w:proofErr w:type="spellEnd"/>
      <w:r w:rsidRPr="00CC7525">
        <w:rPr>
          <w:sz w:val="22"/>
          <w:szCs w:val="22"/>
          <w:lang w:val="en-GB"/>
        </w:rPr>
        <w:t xml:space="preserve"> </w:t>
      </w:r>
      <w:proofErr w:type="spellStart"/>
      <w:r w:rsidRPr="00CC7525">
        <w:rPr>
          <w:sz w:val="22"/>
          <w:szCs w:val="22"/>
          <w:lang w:val="en-GB"/>
        </w:rPr>
        <w:t>nuostolius</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visus</w:t>
      </w:r>
      <w:proofErr w:type="spellEnd"/>
      <w:r w:rsidRPr="00CC7525">
        <w:rPr>
          <w:sz w:val="22"/>
          <w:szCs w:val="22"/>
          <w:lang w:val="en-GB"/>
        </w:rPr>
        <w:t xml:space="preserve"> </w:t>
      </w:r>
      <w:proofErr w:type="spellStart"/>
      <w:r w:rsidRPr="00CC7525">
        <w:rPr>
          <w:sz w:val="22"/>
          <w:szCs w:val="22"/>
          <w:lang w:val="en-GB"/>
        </w:rPr>
        <w:t>atsitikimus</w:t>
      </w:r>
      <w:proofErr w:type="spellEnd"/>
      <w:r w:rsidRPr="00CC7525">
        <w:rPr>
          <w:sz w:val="22"/>
          <w:szCs w:val="22"/>
          <w:lang w:val="en-GB"/>
        </w:rPr>
        <w:t xml:space="preserve">, </w:t>
      </w:r>
      <w:proofErr w:type="spellStart"/>
      <w:r w:rsidRPr="00CC7525">
        <w:rPr>
          <w:sz w:val="22"/>
          <w:szCs w:val="22"/>
          <w:lang w:val="en-GB"/>
        </w:rPr>
        <w:t>įvykusius</w:t>
      </w:r>
      <w:proofErr w:type="spellEnd"/>
      <w:r w:rsidRPr="00CC7525">
        <w:rPr>
          <w:sz w:val="22"/>
          <w:szCs w:val="22"/>
          <w:lang w:val="en-GB"/>
        </w:rPr>
        <w:t xml:space="preserve"> </w:t>
      </w:r>
      <w:proofErr w:type="spellStart"/>
      <w:r w:rsidRPr="00CC7525">
        <w:rPr>
          <w:sz w:val="22"/>
          <w:szCs w:val="22"/>
          <w:lang w:val="en-GB"/>
        </w:rPr>
        <w:t>atliekant</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kurių</w:t>
      </w:r>
      <w:proofErr w:type="spellEnd"/>
      <w:r w:rsidRPr="00CC7525">
        <w:rPr>
          <w:sz w:val="22"/>
          <w:szCs w:val="22"/>
          <w:lang w:val="en-GB"/>
        </w:rPr>
        <w:t xml:space="preserve"> </w:t>
      </w:r>
      <w:proofErr w:type="spellStart"/>
      <w:r w:rsidRPr="00CC7525">
        <w:rPr>
          <w:sz w:val="22"/>
          <w:szCs w:val="22"/>
          <w:lang w:val="en-GB"/>
        </w:rPr>
        <w:t>metu</w:t>
      </w:r>
      <w:proofErr w:type="spellEnd"/>
      <w:r w:rsidRPr="00CC7525">
        <w:rPr>
          <w:sz w:val="22"/>
          <w:szCs w:val="22"/>
          <w:lang w:val="en-GB"/>
        </w:rPr>
        <w:t xml:space="preserve"> </w:t>
      </w:r>
      <w:proofErr w:type="spellStart"/>
      <w:r w:rsidRPr="00CC7525">
        <w:rPr>
          <w:sz w:val="22"/>
          <w:szCs w:val="22"/>
          <w:lang w:val="en-GB"/>
        </w:rPr>
        <w:t>padaroma</w:t>
      </w:r>
      <w:proofErr w:type="spellEnd"/>
      <w:r w:rsidRPr="00CC7525">
        <w:rPr>
          <w:sz w:val="22"/>
          <w:szCs w:val="22"/>
          <w:lang w:val="en-GB"/>
        </w:rPr>
        <w:t xml:space="preserve"> </w:t>
      </w:r>
      <w:proofErr w:type="spellStart"/>
      <w:r w:rsidRPr="00CC7525">
        <w:rPr>
          <w:sz w:val="22"/>
          <w:szCs w:val="22"/>
          <w:lang w:val="en-GB"/>
        </w:rPr>
        <w:t>žala</w:t>
      </w:r>
      <w:proofErr w:type="spellEnd"/>
      <w:r w:rsidRPr="00CC7525">
        <w:rPr>
          <w:sz w:val="22"/>
          <w:szCs w:val="22"/>
          <w:lang w:val="en-GB"/>
        </w:rPr>
        <w:t xml:space="preserve"> </w:t>
      </w:r>
      <w:proofErr w:type="spellStart"/>
      <w:r w:rsidRPr="00CC7525">
        <w:rPr>
          <w:sz w:val="22"/>
          <w:szCs w:val="22"/>
          <w:lang w:val="en-GB"/>
        </w:rPr>
        <w:t>turtui</w:t>
      </w:r>
      <w:proofErr w:type="spellEnd"/>
      <w:r w:rsidRPr="00CC7525">
        <w:rPr>
          <w:sz w:val="22"/>
          <w:szCs w:val="22"/>
          <w:lang w:val="en-GB"/>
        </w:rPr>
        <w:t xml:space="preserve">, </w:t>
      </w:r>
      <w:proofErr w:type="spellStart"/>
      <w:r w:rsidRPr="00CC7525">
        <w:rPr>
          <w:sz w:val="22"/>
          <w:szCs w:val="22"/>
          <w:lang w:val="en-GB"/>
        </w:rPr>
        <w:t>sužalojama</w:t>
      </w:r>
      <w:proofErr w:type="spellEnd"/>
      <w:r w:rsidRPr="00CC7525">
        <w:rPr>
          <w:sz w:val="22"/>
          <w:szCs w:val="22"/>
          <w:lang w:val="en-GB"/>
        </w:rPr>
        <w:t xml:space="preserve"> </w:t>
      </w:r>
      <w:proofErr w:type="spellStart"/>
      <w:r w:rsidRPr="00CC7525">
        <w:rPr>
          <w:sz w:val="22"/>
          <w:szCs w:val="22"/>
          <w:lang w:val="en-GB"/>
        </w:rPr>
        <w:t>asmens</w:t>
      </w:r>
      <w:proofErr w:type="spellEnd"/>
      <w:r w:rsidRPr="00CC7525">
        <w:rPr>
          <w:sz w:val="22"/>
          <w:szCs w:val="22"/>
          <w:lang w:val="en-GB"/>
        </w:rPr>
        <w:t xml:space="preserve"> </w:t>
      </w:r>
      <w:proofErr w:type="spellStart"/>
      <w:r w:rsidRPr="00CC7525">
        <w:rPr>
          <w:sz w:val="22"/>
          <w:szCs w:val="22"/>
          <w:lang w:val="en-GB"/>
        </w:rPr>
        <w:t>sveikata</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žūsta</w:t>
      </w:r>
      <w:proofErr w:type="spellEnd"/>
      <w:r w:rsidRPr="00CC7525">
        <w:rPr>
          <w:sz w:val="22"/>
          <w:szCs w:val="22"/>
          <w:lang w:val="en-GB"/>
        </w:rPr>
        <w:t xml:space="preserve"> </w:t>
      </w:r>
      <w:proofErr w:type="spellStart"/>
      <w:r w:rsidRPr="00CC7525">
        <w:rPr>
          <w:sz w:val="22"/>
          <w:szCs w:val="22"/>
          <w:lang w:val="en-GB"/>
        </w:rPr>
        <w:t>žmogus</w:t>
      </w:r>
      <w:proofErr w:type="spellEnd"/>
      <w:r w:rsidRPr="00CC7525">
        <w:rPr>
          <w:sz w:val="22"/>
          <w:szCs w:val="22"/>
          <w:lang w:val="en-GB"/>
        </w:rPr>
        <w:t>.</w:t>
      </w:r>
    </w:p>
    <w:p w14:paraId="096871BE" w14:textId="77777777" w:rsidR="000177D7" w:rsidRPr="00CC7525" w:rsidRDefault="000177D7" w:rsidP="000177D7">
      <w:pPr>
        <w:ind w:firstLine="567"/>
        <w:rPr>
          <w:sz w:val="22"/>
          <w:szCs w:val="22"/>
          <w:lang w:val="en-GB"/>
        </w:rPr>
      </w:pPr>
      <w:r w:rsidRPr="00CC7525">
        <w:rPr>
          <w:sz w:val="22"/>
          <w:szCs w:val="22"/>
          <w:lang w:val="en-GB"/>
        </w:rPr>
        <w:t xml:space="preserve">4.11. </w:t>
      </w:r>
      <w:proofErr w:type="spellStart"/>
      <w:r w:rsidRPr="00CC7525">
        <w:rPr>
          <w:sz w:val="22"/>
          <w:szCs w:val="22"/>
          <w:lang w:val="en-GB"/>
        </w:rPr>
        <w:t>Šalys</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kitų</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taikytinuose</w:t>
      </w:r>
      <w:proofErr w:type="spellEnd"/>
      <w:r w:rsidRPr="00CC7525">
        <w:rPr>
          <w:sz w:val="22"/>
          <w:szCs w:val="22"/>
          <w:lang w:val="en-GB"/>
        </w:rPr>
        <w:t xml:space="preserve"> </w:t>
      </w:r>
      <w:proofErr w:type="spellStart"/>
      <w:r w:rsidRPr="00CC7525">
        <w:rPr>
          <w:sz w:val="22"/>
          <w:szCs w:val="22"/>
          <w:lang w:val="en-GB"/>
        </w:rPr>
        <w:t>teisės</w:t>
      </w:r>
      <w:proofErr w:type="spellEnd"/>
      <w:r w:rsidRPr="00CC7525">
        <w:rPr>
          <w:sz w:val="22"/>
          <w:szCs w:val="22"/>
          <w:lang w:val="en-GB"/>
        </w:rPr>
        <w:t xml:space="preserve"> </w:t>
      </w:r>
      <w:proofErr w:type="spellStart"/>
      <w:r w:rsidRPr="00CC7525">
        <w:rPr>
          <w:sz w:val="22"/>
          <w:szCs w:val="22"/>
          <w:lang w:val="en-GB"/>
        </w:rPr>
        <w:t>aktuose</w:t>
      </w:r>
      <w:proofErr w:type="spellEnd"/>
      <w:r w:rsidRPr="00CC7525">
        <w:rPr>
          <w:sz w:val="22"/>
          <w:szCs w:val="22"/>
          <w:lang w:val="en-GB"/>
        </w:rPr>
        <w:t xml:space="preserve"> </w:t>
      </w:r>
      <w:proofErr w:type="spellStart"/>
      <w:r w:rsidRPr="00CC7525">
        <w:rPr>
          <w:sz w:val="22"/>
          <w:szCs w:val="22"/>
          <w:lang w:val="en-GB"/>
        </w:rPr>
        <w:t>nustatytų</w:t>
      </w:r>
      <w:proofErr w:type="spellEnd"/>
      <w:r w:rsidRPr="00CC7525">
        <w:rPr>
          <w:sz w:val="22"/>
          <w:szCs w:val="22"/>
          <w:lang w:val="en-GB"/>
        </w:rPr>
        <w:t xml:space="preserve"> </w:t>
      </w:r>
      <w:proofErr w:type="spellStart"/>
      <w:r w:rsidRPr="00CC7525">
        <w:rPr>
          <w:sz w:val="22"/>
          <w:szCs w:val="22"/>
          <w:lang w:val="en-GB"/>
        </w:rPr>
        <w:t>teisių</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pareigų</w:t>
      </w:r>
      <w:proofErr w:type="spellEnd"/>
      <w:r w:rsidRPr="00CC7525">
        <w:rPr>
          <w:sz w:val="22"/>
          <w:szCs w:val="22"/>
          <w:lang w:val="en-GB"/>
        </w:rPr>
        <w:t>.</w:t>
      </w:r>
    </w:p>
    <w:p w14:paraId="06E0360E" w14:textId="77777777" w:rsidR="000177D7" w:rsidRPr="00CC7525" w:rsidRDefault="000177D7" w:rsidP="000177D7">
      <w:pPr>
        <w:ind w:firstLine="567"/>
        <w:rPr>
          <w:sz w:val="22"/>
          <w:szCs w:val="22"/>
          <w:lang w:val="en-GB"/>
        </w:rPr>
      </w:pPr>
    </w:p>
    <w:p w14:paraId="62867B1E" w14:textId="77777777" w:rsidR="000177D7" w:rsidRPr="00CC7525" w:rsidRDefault="000177D7" w:rsidP="000177D7">
      <w:pPr>
        <w:widowControl w:val="0"/>
        <w:autoSpaceDE w:val="0"/>
        <w:autoSpaceDN w:val="0"/>
        <w:adjustRightInd w:val="0"/>
        <w:ind w:firstLine="1276"/>
        <w:jc w:val="center"/>
        <w:rPr>
          <w:sz w:val="22"/>
          <w:szCs w:val="22"/>
          <w:lang w:val="en-GB"/>
        </w:rPr>
      </w:pPr>
      <w:r w:rsidRPr="00CC7525">
        <w:rPr>
          <w:b/>
          <w:bCs/>
          <w:sz w:val="22"/>
          <w:szCs w:val="22"/>
          <w:lang w:val="en-GB"/>
        </w:rPr>
        <w:t xml:space="preserve">5. </w:t>
      </w:r>
      <w:proofErr w:type="spellStart"/>
      <w:r w:rsidRPr="00CC7525">
        <w:rPr>
          <w:b/>
          <w:bCs/>
          <w:sz w:val="22"/>
          <w:szCs w:val="22"/>
          <w:lang w:val="en-GB"/>
        </w:rPr>
        <w:t>Šalių</w:t>
      </w:r>
      <w:proofErr w:type="spellEnd"/>
      <w:r w:rsidRPr="00CC7525">
        <w:rPr>
          <w:b/>
          <w:bCs/>
          <w:sz w:val="22"/>
          <w:szCs w:val="22"/>
          <w:lang w:val="en-GB"/>
        </w:rPr>
        <w:t xml:space="preserve"> </w:t>
      </w:r>
      <w:proofErr w:type="spellStart"/>
      <w:r w:rsidRPr="00CC7525">
        <w:rPr>
          <w:b/>
          <w:bCs/>
          <w:sz w:val="22"/>
          <w:szCs w:val="22"/>
          <w:lang w:val="en-GB"/>
        </w:rPr>
        <w:t>atsakomybė</w:t>
      </w:r>
      <w:proofErr w:type="spellEnd"/>
    </w:p>
    <w:p w14:paraId="5C2E2B67" w14:textId="77777777" w:rsidR="000177D7" w:rsidRPr="00CC7525" w:rsidRDefault="000177D7" w:rsidP="000177D7">
      <w:pPr>
        <w:rPr>
          <w:sz w:val="22"/>
          <w:szCs w:val="22"/>
          <w:lang w:val="en-GB"/>
        </w:rPr>
      </w:pPr>
    </w:p>
    <w:p w14:paraId="7243F1C5" w14:textId="77777777" w:rsidR="000177D7" w:rsidRPr="00CC7525" w:rsidRDefault="000177D7" w:rsidP="000177D7">
      <w:pPr>
        <w:ind w:firstLine="567"/>
        <w:rPr>
          <w:rFonts w:eastAsia="Calibri"/>
          <w:sz w:val="22"/>
          <w:szCs w:val="22"/>
        </w:rPr>
      </w:pPr>
      <w:r w:rsidRPr="00CC7525">
        <w:rPr>
          <w:rFonts w:eastAsia="Calibri"/>
          <w:sz w:val="22"/>
          <w:szCs w:val="22"/>
        </w:rPr>
        <w:t xml:space="preserve">5.1. Rangovas, vėluojantis atlikti Darbus ar jų dalį, etapą, t. y. nesilaikantis Sutartyje nustatytų Darbų (jų etapų) atlikimo ar vykdymo terminų, ar vėluojantis atlikti kokį kitą sutartinį įsipareigojimą per jam nustatytą terminą, moka  0,03 (trijų šimtųjų) procentų dydžio delspinigius nuo Pradinės Sutarties vertės nurodytos Sutarties </w:t>
      </w:r>
      <w:r w:rsidRPr="00CC7525">
        <w:rPr>
          <w:rFonts w:eastAsia="Calibri"/>
          <w:sz w:val="22"/>
          <w:szCs w:val="22"/>
          <w:lang w:val="en-US"/>
        </w:rPr>
        <w:t xml:space="preserve">2.1.1. </w:t>
      </w:r>
      <w:proofErr w:type="spellStart"/>
      <w:r w:rsidRPr="00CC7525">
        <w:rPr>
          <w:rFonts w:eastAsia="Calibri"/>
          <w:sz w:val="22"/>
          <w:szCs w:val="22"/>
          <w:lang w:val="en-US"/>
        </w:rPr>
        <w:t>punkte</w:t>
      </w:r>
      <w:proofErr w:type="spellEnd"/>
      <w:r w:rsidRPr="00CC7525">
        <w:rPr>
          <w:rFonts w:eastAsia="Calibri"/>
          <w:sz w:val="22"/>
          <w:szCs w:val="22"/>
        </w:rPr>
        <w:t xml:space="preserve"> už kiekvieną uždelstą dieną. </w:t>
      </w:r>
    </w:p>
    <w:p w14:paraId="339F0D3A" w14:textId="77777777" w:rsidR="000177D7" w:rsidRPr="00CC7525" w:rsidRDefault="000177D7" w:rsidP="000177D7">
      <w:pPr>
        <w:ind w:firstLine="567"/>
        <w:rPr>
          <w:rFonts w:eastAsia="Calibri"/>
          <w:color w:val="000000"/>
          <w:sz w:val="22"/>
          <w:szCs w:val="22"/>
        </w:rPr>
      </w:pPr>
      <w:r w:rsidRPr="00CC7525">
        <w:rPr>
          <w:rFonts w:eastAsia="Calibri"/>
          <w:color w:val="000000"/>
          <w:sz w:val="22"/>
          <w:szCs w:val="22"/>
        </w:rPr>
        <w:t xml:space="preserve">5.2. Jei Rangovas pasitelkia ir (ar) keičia Subrangovus be Užsakovo sutikimo, Rangovas moka Užsakovui 300,00 (trijų šimtų) Eur baudą už kiekvieną nustatytą atvejį ir esant Užsakovo reikalavimui, nutraukia sutartis su Subrangovais ar nesinaudoja jo paslaugomis, atliekant Darbus. </w:t>
      </w:r>
    </w:p>
    <w:p w14:paraId="77CB2AE1" w14:textId="77777777" w:rsidR="000177D7" w:rsidRPr="00CC7525" w:rsidRDefault="000177D7" w:rsidP="000177D7">
      <w:pPr>
        <w:ind w:firstLine="567"/>
        <w:rPr>
          <w:rFonts w:eastAsia="Calibri"/>
          <w:sz w:val="22"/>
          <w:szCs w:val="22"/>
        </w:rPr>
      </w:pPr>
      <w:r w:rsidRPr="00CC7525">
        <w:rPr>
          <w:rFonts w:eastAsia="Calibri"/>
          <w:sz w:val="22"/>
          <w:szCs w:val="22"/>
        </w:rPr>
        <w:t xml:space="preserve">5.3. Bendra Rangovui taikomų netesybų suma negali viršyti 10 (dešimt) procentų nuo Pradinės Sutarties vertės nurodytos Sutarties </w:t>
      </w:r>
      <w:r w:rsidRPr="00CC7525">
        <w:rPr>
          <w:rFonts w:eastAsia="Calibri"/>
          <w:sz w:val="22"/>
          <w:szCs w:val="22"/>
          <w:lang w:val="en-US"/>
        </w:rPr>
        <w:t xml:space="preserve">2.1.1. </w:t>
      </w:r>
      <w:proofErr w:type="spellStart"/>
      <w:r w:rsidRPr="00CC7525">
        <w:rPr>
          <w:rFonts w:eastAsia="Calibri"/>
          <w:sz w:val="22"/>
          <w:szCs w:val="22"/>
          <w:lang w:val="en-US"/>
        </w:rPr>
        <w:t>punkte</w:t>
      </w:r>
      <w:proofErr w:type="spellEnd"/>
      <w:r w:rsidRPr="00CC7525">
        <w:rPr>
          <w:rFonts w:eastAsia="Calibri"/>
          <w:sz w:val="22"/>
          <w:szCs w:val="22"/>
        </w:rPr>
        <w:t>.</w:t>
      </w:r>
      <w:r w:rsidRPr="00CC7525" w:rsidDel="00DC6640">
        <w:rPr>
          <w:rFonts w:eastAsia="Calibri"/>
          <w:sz w:val="22"/>
          <w:szCs w:val="22"/>
        </w:rPr>
        <w:t xml:space="preserve"> </w:t>
      </w:r>
      <w:r w:rsidRPr="00CC7525">
        <w:rPr>
          <w:rFonts w:eastAsia="Calibri"/>
          <w:sz w:val="22"/>
          <w:szCs w:val="22"/>
        </w:rPr>
        <w:t>Netesybų sumokėjimas neatleidžia Rangovo nuo pareigos atlyginti visus Užsakovo patirtus tiesioginius nuostolius, kurių nepadengia priskaičiuotų netesybų suma.</w:t>
      </w:r>
    </w:p>
    <w:p w14:paraId="4838FE83" w14:textId="77777777" w:rsidR="000177D7" w:rsidRPr="00CC7525" w:rsidRDefault="000177D7" w:rsidP="000177D7">
      <w:pPr>
        <w:ind w:firstLine="567"/>
        <w:rPr>
          <w:rFonts w:eastAsia="Calibri"/>
          <w:sz w:val="22"/>
          <w:szCs w:val="22"/>
        </w:rPr>
      </w:pPr>
      <w:r w:rsidRPr="00CC7525">
        <w:rPr>
          <w:rFonts w:eastAsia="Calibri"/>
          <w:sz w:val="22"/>
          <w:szCs w:val="22"/>
        </w:rPr>
        <w:t xml:space="preserve">5.4. Užsakovas turi teisę, prieš tai raštu įspėjęs Rangovą, įskaityti priskaičiuotas netesybų sumas į Rangovui mokėtinas sumas. </w:t>
      </w:r>
    </w:p>
    <w:p w14:paraId="4D88BC55" w14:textId="5D7A1213" w:rsidR="000177D7" w:rsidRPr="00CC7525" w:rsidRDefault="000177D7" w:rsidP="000177D7">
      <w:pPr>
        <w:ind w:firstLine="567"/>
        <w:rPr>
          <w:rFonts w:eastAsia="Calibri"/>
          <w:sz w:val="22"/>
          <w:szCs w:val="22"/>
        </w:rPr>
      </w:pPr>
      <w:r w:rsidRPr="00CC7525">
        <w:rPr>
          <w:rFonts w:eastAsia="Calibri"/>
          <w:sz w:val="22"/>
          <w:szCs w:val="22"/>
        </w:rPr>
        <w:t xml:space="preserve">5.5. Jeigu Rangovas už kokybiškai atliktus ir Užsakovo priimtus Darbus negauna mokėjimo per Sutartyje nurodytą terminą,  jis turi teisę į delspinigius. Delspinigių dėl vėluojančio mokėjimo dydis – 0,03 (trijų šimtųjų) procentų nuo laiku neapmokėtos sumos už kiekvieną uždelstą dieną, bet ne daugiau kaip </w:t>
      </w:r>
      <w:r w:rsidR="004B599F">
        <w:rPr>
          <w:rFonts w:eastAsia="Calibri"/>
          <w:sz w:val="22"/>
          <w:szCs w:val="22"/>
        </w:rPr>
        <w:t>1</w:t>
      </w:r>
      <w:r w:rsidRPr="00CC7525">
        <w:rPr>
          <w:rFonts w:eastAsia="Calibri"/>
          <w:sz w:val="22"/>
          <w:szCs w:val="22"/>
        </w:rPr>
        <w:t>0 (dešimt) procentų nuo pateiktos apmokėjimui sumos.</w:t>
      </w:r>
    </w:p>
    <w:p w14:paraId="11ADF36E" w14:textId="3B2A65B7" w:rsidR="000177D7" w:rsidRDefault="000177D7" w:rsidP="000177D7">
      <w:pPr>
        <w:ind w:firstLine="567"/>
        <w:rPr>
          <w:rFonts w:eastAsia="Calibri"/>
          <w:sz w:val="22"/>
          <w:szCs w:val="22"/>
        </w:rPr>
      </w:pPr>
      <w:r w:rsidRPr="00CC7525">
        <w:rPr>
          <w:rFonts w:eastAsia="Calibri"/>
          <w:sz w:val="22"/>
          <w:szCs w:val="22"/>
        </w:rPr>
        <w:t xml:space="preserve">5.5. Rangovas privalo atlyginti visas Užsakovo išlaidas ir nuostolius (įskaitant mokesčius ir išlaidas už teisines paslaugas), atsiradusius dėl bet kurio asmens sveikatai, gyvybei ar turtui padarytos žalos, taip pat </w:t>
      </w:r>
      <w:r w:rsidRPr="00CC7525">
        <w:rPr>
          <w:rFonts w:eastAsia="Calibri"/>
          <w:sz w:val="22"/>
          <w:szCs w:val="22"/>
        </w:rPr>
        <w:lastRenderedPageBreak/>
        <w:t>neturtinės žalos, sukeltos ar atsiradusios dėl Rangovo (ar jo subrangovo, Rangovo paskirto asmens, atsakingo už Sutarties vykdymą, ar personalo kaltės, atliekant Darbus, taisant trūkumus ir (ar) defektus ar vykdant kitus įsipareigojimus pagal šią Sutartį, o taip pat atsiradusią dėl Rangovo atliktų Darbų rezultato po jų perdavimo Užsakovui, nebent tokias išlaidas ir nuostolius lėmė Užsakovo ar jo personalo kaltė</w:t>
      </w:r>
      <w:r w:rsidR="00DB310F">
        <w:rPr>
          <w:rFonts w:eastAsia="Calibri"/>
          <w:sz w:val="22"/>
          <w:szCs w:val="22"/>
        </w:rPr>
        <w:t>.</w:t>
      </w:r>
    </w:p>
    <w:p w14:paraId="0E663D0F" w14:textId="4750DBE5" w:rsidR="00DB310F" w:rsidRPr="00DB310F" w:rsidRDefault="00DB310F" w:rsidP="000177D7">
      <w:pPr>
        <w:ind w:firstLine="567"/>
        <w:rPr>
          <w:rFonts w:eastAsia="Calibri"/>
          <w:sz w:val="22"/>
          <w:szCs w:val="22"/>
        </w:rPr>
      </w:pPr>
      <w:r w:rsidRPr="00DB310F">
        <w:rPr>
          <w:rFonts w:eastAsia="Calibri"/>
          <w:sz w:val="22"/>
          <w:szCs w:val="22"/>
        </w:rPr>
        <w:t xml:space="preserve">5.6. </w:t>
      </w:r>
      <w:r w:rsidRPr="00DB310F">
        <w:rPr>
          <w:sz w:val="22"/>
          <w:szCs w:val="22"/>
        </w:rPr>
        <w:t>Rangovas atsako už tiesioginius nuostolius, kuriuos Užsakovas patiria dėl Darbų vykdymo ar Objekto eksploatavimo sustabdymo, jeigu toks sustabdymas atsirado dėl Rangovo kaltės, Darbų defektų, trūkumų ar kitų aplinkybių, už kurias pagal Sutartį atsako Rangovas.</w:t>
      </w:r>
    </w:p>
    <w:p w14:paraId="596081AD" w14:textId="0835F77A" w:rsidR="000177D7" w:rsidRPr="00CC7525" w:rsidRDefault="000D0E51" w:rsidP="000177D7">
      <w:pPr>
        <w:ind w:firstLine="567"/>
        <w:rPr>
          <w:rFonts w:eastAsia="Calibri"/>
          <w:sz w:val="22"/>
          <w:szCs w:val="22"/>
        </w:rPr>
      </w:pPr>
      <w:r w:rsidRPr="00CC7525">
        <w:rPr>
          <w:rFonts w:eastAsia="Calibri"/>
          <w:sz w:val="22"/>
          <w:szCs w:val="22"/>
        </w:rPr>
        <w:t xml:space="preserve">5.7. </w:t>
      </w:r>
      <w:r w:rsidR="00D15626" w:rsidRPr="00CC7525">
        <w:rPr>
          <w:sz w:val="22"/>
          <w:szCs w:val="22"/>
        </w:rPr>
        <w:t>Rangovui nesilaikant sutartyje nustatytų žaliųjų pirkimų reikalavimų ir (ar) aplinkosauginių kriterijų, Užsakovas turi teisę taikyti 300</w:t>
      </w:r>
      <w:r w:rsidR="00AA3529" w:rsidRPr="00CC7525">
        <w:rPr>
          <w:sz w:val="22"/>
          <w:szCs w:val="22"/>
        </w:rPr>
        <w:t xml:space="preserve"> (trijų šimtų)</w:t>
      </w:r>
      <w:r w:rsidR="00D15626" w:rsidRPr="00CC7525">
        <w:rPr>
          <w:sz w:val="22"/>
          <w:szCs w:val="22"/>
        </w:rPr>
        <w:t xml:space="preserve"> Eur dydžio baudą už kiekvieną nustatytą pažeidimą.</w:t>
      </w:r>
    </w:p>
    <w:p w14:paraId="665BA4F5" w14:textId="69F01C08" w:rsidR="000177D7" w:rsidRPr="00CC7525" w:rsidRDefault="000177D7" w:rsidP="000177D7">
      <w:pPr>
        <w:ind w:firstLine="567"/>
        <w:rPr>
          <w:rFonts w:eastAsia="Calibri"/>
          <w:sz w:val="22"/>
          <w:szCs w:val="22"/>
        </w:rPr>
      </w:pPr>
      <w:r w:rsidRPr="00CC7525">
        <w:rPr>
          <w:rFonts w:eastAsia="Calibri"/>
          <w:sz w:val="22"/>
          <w:szCs w:val="22"/>
        </w:rPr>
        <w:t>5.</w:t>
      </w:r>
      <w:r w:rsidR="000D0E51" w:rsidRPr="00CC7525">
        <w:rPr>
          <w:rFonts w:eastAsia="Calibri"/>
          <w:sz w:val="22"/>
          <w:szCs w:val="22"/>
        </w:rPr>
        <w:t>8</w:t>
      </w:r>
      <w:r w:rsidRPr="00CC7525">
        <w:rPr>
          <w:rFonts w:eastAsia="Calibri"/>
          <w:sz w:val="22"/>
          <w:szCs w:val="22"/>
        </w:rPr>
        <w:t>. 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 kurias patiria Užsakovas, kad būtų panaikinta priežastis, dėl kurios buvo paskirta bauda ar pritaikyta sankcija. Sankcija suprantamas bet koks valstybinės institucijos aktas, kurio pagrindu yra apribojama kokia nors Užsakovo veiklos laisvė vykdant ūkinę veiklą ar naudojantis Darbų rezultatu.</w:t>
      </w:r>
    </w:p>
    <w:p w14:paraId="64D44669" w14:textId="5EA1E200" w:rsidR="000177D7" w:rsidRPr="00CC7525" w:rsidRDefault="000177D7" w:rsidP="000177D7">
      <w:pPr>
        <w:ind w:firstLine="567"/>
        <w:rPr>
          <w:rFonts w:eastAsia="Calibri"/>
          <w:sz w:val="22"/>
          <w:szCs w:val="22"/>
        </w:rPr>
      </w:pPr>
      <w:r w:rsidRPr="00CC7525">
        <w:rPr>
          <w:rFonts w:eastAsia="Calibri"/>
          <w:sz w:val="22"/>
          <w:szCs w:val="22"/>
        </w:rPr>
        <w:t>5.</w:t>
      </w:r>
      <w:r w:rsidR="000D0E51" w:rsidRPr="00CC7525">
        <w:rPr>
          <w:rFonts w:eastAsia="Calibri"/>
          <w:sz w:val="22"/>
          <w:szCs w:val="22"/>
        </w:rPr>
        <w:t>9</w:t>
      </w:r>
      <w:r w:rsidRPr="00CC7525">
        <w:rPr>
          <w:rFonts w:eastAsia="Calibri"/>
          <w:sz w:val="22"/>
          <w:szCs w:val="22"/>
        </w:rPr>
        <w:t>. Jei Rangovas nevykdo kokios nors Sutarties sąlygos ar įsipareigojimų, kuriuos jis privalo vykdyti, atsisako, arba nepaiso bet kokio nurodymo, kurį Užsakovas turi teisę duoti ir kuriam Rangovas privalo paklusti pagal Sutarties sąlygas, Užsakovas gali raštu pranešti Rangovui apie tokio nurodymo nevykdymą ir reikalauti, kad Rangovas ištaisytų pranešime nurodytus pažeidimus. Rangovui per Užsakovo nurodytą protingą laiką neįvykdžius šio nurodymo, Užsakovas įgyja teisę vienašališkai nutraukti Sutartį dėl Rangovo kaltės.</w:t>
      </w:r>
    </w:p>
    <w:p w14:paraId="3E9E0A34" w14:textId="7EE58D11" w:rsidR="000177D7" w:rsidRPr="00CC7525" w:rsidRDefault="000177D7" w:rsidP="000177D7">
      <w:pPr>
        <w:ind w:firstLine="567"/>
        <w:rPr>
          <w:rFonts w:eastAsia="Calibri"/>
          <w:sz w:val="22"/>
          <w:szCs w:val="22"/>
        </w:rPr>
      </w:pPr>
      <w:r w:rsidRPr="00CC7525">
        <w:rPr>
          <w:rFonts w:eastAsia="Calibri"/>
          <w:sz w:val="22"/>
          <w:szCs w:val="22"/>
        </w:rPr>
        <w:t>5.</w:t>
      </w:r>
      <w:r w:rsidR="000D0E51" w:rsidRPr="00CC7525">
        <w:rPr>
          <w:rFonts w:eastAsia="Calibri"/>
          <w:sz w:val="22"/>
          <w:szCs w:val="22"/>
        </w:rPr>
        <w:t>10</w:t>
      </w:r>
      <w:r w:rsidRPr="00CC7525">
        <w:rPr>
          <w:rFonts w:eastAsia="Calibri"/>
          <w:sz w:val="22"/>
          <w:szCs w:val="22"/>
        </w:rPr>
        <w:t>. Rangovui netinkamai vykdant savo sutartinius įsipareigojimus Užsakovas turi teisę, neapribodamas kitų, Sutartyje ir įstatymuose numatytų, savo teisių gynimo priemonių taikymo galimybių už įsipareigojimų nevykdymą, taikyti vienašalį išskaitymą iš visų pagal Sutartį Rangovui mokėtinų sumų, pranešant apie tai Rangovui raštu, o jei jų nepakaktų, ir iš Rangovo pateikto Sutarties įvykdymo užtikrinimo, Sutartyje nurodytas netesybas bei visus savo patirtus nuostolius, įskaitant, bet neapsiribojant, negautas pajamas bei skirtumą tarp Sutarties kainos ir kainos, kurią Užsakovas yra priverstas sumokėti tretiesiems asmenims už tinkamą Sutartyje numatytų Darbų atlikimą arba, jei Užsakovas, Sutartyje nurodytais atvejais nusprendžia atlikti savo jėgomis, jo papildomai patirtas išlaidas. Ši nuostata galioja nepaisant Sutarties nutraukimo bei kitų sankcijų taikymo.</w:t>
      </w:r>
    </w:p>
    <w:p w14:paraId="4FFA417C" w14:textId="0999718C" w:rsidR="000177D7" w:rsidRPr="00CC7525" w:rsidRDefault="000177D7" w:rsidP="000177D7">
      <w:pPr>
        <w:ind w:firstLine="567"/>
        <w:rPr>
          <w:rFonts w:eastAsia="Calibri"/>
          <w:sz w:val="22"/>
          <w:szCs w:val="22"/>
        </w:rPr>
      </w:pPr>
      <w:r w:rsidRPr="00CC7525">
        <w:rPr>
          <w:rFonts w:eastAsia="Calibri"/>
          <w:sz w:val="22"/>
          <w:szCs w:val="22"/>
        </w:rPr>
        <w:t>5.1</w:t>
      </w:r>
      <w:r w:rsidR="000D0E51" w:rsidRPr="00CC7525">
        <w:rPr>
          <w:rFonts w:eastAsia="Calibri"/>
          <w:sz w:val="22"/>
          <w:szCs w:val="22"/>
        </w:rPr>
        <w:t>1</w:t>
      </w:r>
      <w:r w:rsidRPr="00CC7525">
        <w:rPr>
          <w:rFonts w:eastAsia="Calibri"/>
          <w:sz w:val="22"/>
          <w:szCs w:val="22"/>
        </w:rPr>
        <w:t>. Netesybų skaičiavimas bei mokėjimas ar nuostolių atlyginimas Sutartyje numatytais atvejais negali būti traktuojamas kaip Šalių teisių nutraukti Sutartį ribojimas. Netesybų sumokėjimas neatleidžia jas sumokėjusios Sutarties Šalies nuo pareigos vykdyti šia Sutartimi prisiimtus įsipareigojimus, įskaitant ir tuos, už kurių neįvykdymą ar netinkamą įvykdymą pritaikytos netesybos.</w:t>
      </w:r>
    </w:p>
    <w:p w14:paraId="4EAF0EA8" w14:textId="187DB37E" w:rsidR="000177D7" w:rsidRPr="00CC7525" w:rsidRDefault="000177D7" w:rsidP="000177D7">
      <w:pPr>
        <w:widowControl w:val="0"/>
        <w:ind w:firstLine="567"/>
        <w:rPr>
          <w:color w:val="000000"/>
          <w:sz w:val="22"/>
          <w:szCs w:val="22"/>
          <w:lang w:val="en-GB"/>
        </w:rPr>
      </w:pPr>
      <w:r w:rsidRPr="00CC7525">
        <w:rPr>
          <w:color w:val="000000"/>
          <w:sz w:val="22"/>
          <w:szCs w:val="22"/>
          <w:lang w:val="en-GB"/>
        </w:rPr>
        <w:t>5.1</w:t>
      </w:r>
      <w:r w:rsidR="000D0E51" w:rsidRPr="00CC7525">
        <w:rPr>
          <w:color w:val="000000"/>
          <w:sz w:val="22"/>
          <w:szCs w:val="22"/>
          <w:lang w:val="en-GB"/>
        </w:rPr>
        <w:t>2</w:t>
      </w:r>
      <w:r w:rsidRPr="00CC7525">
        <w:rPr>
          <w:color w:val="000000"/>
          <w:sz w:val="22"/>
          <w:szCs w:val="22"/>
          <w:lang w:val="en-GB"/>
        </w:rPr>
        <w:t xml:space="preserve">. </w:t>
      </w:r>
      <w:proofErr w:type="spellStart"/>
      <w:r w:rsidRPr="00CC7525">
        <w:rPr>
          <w:color w:val="000000"/>
          <w:sz w:val="22"/>
          <w:szCs w:val="22"/>
          <w:lang w:val="en-GB"/>
        </w:rPr>
        <w:t>Šalys</w:t>
      </w:r>
      <w:proofErr w:type="spellEnd"/>
      <w:r w:rsidRPr="00CC7525">
        <w:rPr>
          <w:color w:val="000000"/>
          <w:sz w:val="22"/>
          <w:szCs w:val="22"/>
          <w:lang w:val="en-GB"/>
        </w:rPr>
        <w:t xml:space="preserve"> </w:t>
      </w:r>
      <w:proofErr w:type="spellStart"/>
      <w:r w:rsidRPr="00CC7525">
        <w:rPr>
          <w:color w:val="000000"/>
          <w:sz w:val="22"/>
          <w:szCs w:val="22"/>
          <w:lang w:val="en-GB"/>
        </w:rPr>
        <w:t>neatsako</w:t>
      </w:r>
      <w:proofErr w:type="spellEnd"/>
      <w:r w:rsidRPr="00CC7525">
        <w:rPr>
          <w:color w:val="000000"/>
          <w:sz w:val="22"/>
          <w:szCs w:val="22"/>
          <w:lang w:val="en-GB"/>
        </w:rPr>
        <w:t xml:space="preserve"> </w:t>
      </w:r>
      <w:proofErr w:type="spellStart"/>
      <w:r w:rsidRPr="00CC7525">
        <w:rPr>
          <w:color w:val="000000"/>
          <w:sz w:val="22"/>
          <w:szCs w:val="22"/>
          <w:lang w:val="en-GB"/>
        </w:rPr>
        <w:t>už</w:t>
      </w:r>
      <w:proofErr w:type="spellEnd"/>
      <w:r w:rsidRPr="00CC7525">
        <w:rPr>
          <w:color w:val="000000"/>
          <w:sz w:val="22"/>
          <w:szCs w:val="22"/>
          <w:lang w:val="en-GB"/>
        </w:rPr>
        <w:t xml:space="preserve"> </w:t>
      </w:r>
      <w:proofErr w:type="spellStart"/>
      <w:r w:rsidRPr="00CC7525">
        <w:rPr>
          <w:color w:val="000000"/>
          <w:sz w:val="22"/>
          <w:szCs w:val="22"/>
          <w:lang w:val="en-GB"/>
        </w:rPr>
        <w:t>netinkamą</w:t>
      </w:r>
      <w:proofErr w:type="spellEnd"/>
      <w:r w:rsidRPr="00CC7525">
        <w:rPr>
          <w:color w:val="000000"/>
          <w:sz w:val="22"/>
          <w:szCs w:val="22"/>
          <w:lang w:val="en-GB"/>
        </w:rPr>
        <w:t xml:space="preserve"> </w:t>
      </w:r>
      <w:proofErr w:type="spellStart"/>
      <w:r w:rsidRPr="00CC7525">
        <w:rPr>
          <w:color w:val="000000"/>
          <w:sz w:val="22"/>
          <w:szCs w:val="22"/>
          <w:lang w:val="en-GB"/>
        </w:rPr>
        <w:t>šios</w:t>
      </w:r>
      <w:proofErr w:type="spellEnd"/>
      <w:r w:rsidRPr="00CC7525">
        <w:rPr>
          <w:color w:val="000000"/>
          <w:sz w:val="22"/>
          <w:szCs w:val="22"/>
          <w:lang w:val="en-GB"/>
        </w:rPr>
        <w:t xml:space="preserve"> </w:t>
      </w:r>
      <w:proofErr w:type="spellStart"/>
      <w:r w:rsidRPr="00CC7525">
        <w:rPr>
          <w:color w:val="000000"/>
          <w:sz w:val="22"/>
          <w:szCs w:val="22"/>
          <w:lang w:val="en-GB"/>
        </w:rPr>
        <w:t>Sutarties</w:t>
      </w:r>
      <w:proofErr w:type="spellEnd"/>
      <w:r w:rsidRPr="00CC7525">
        <w:rPr>
          <w:color w:val="000000"/>
          <w:sz w:val="22"/>
          <w:szCs w:val="22"/>
          <w:lang w:val="en-GB"/>
        </w:rPr>
        <w:t xml:space="preserve"> </w:t>
      </w:r>
      <w:proofErr w:type="spellStart"/>
      <w:r w:rsidRPr="00CC7525">
        <w:rPr>
          <w:color w:val="000000"/>
          <w:sz w:val="22"/>
          <w:szCs w:val="22"/>
          <w:lang w:val="en-GB"/>
        </w:rPr>
        <w:t>vykdymą</w:t>
      </w:r>
      <w:proofErr w:type="spellEnd"/>
      <w:r w:rsidRPr="00CC7525">
        <w:rPr>
          <w:color w:val="000000"/>
          <w:sz w:val="22"/>
          <w:szCs w:val="22"/>
          <w:lang w:val="en-GB"/>
        </w:rPr>
        <w:t xml:space="preserve"> </w:t>
      </w:r>
      <w:proofErr w:type="spellStart"/>
      <w:r w:rsidRPr="00CC7525">
        <w:rPr>
          <w:color w:val="000000"/>
          <w:sz w:val="22"/>
          <w:szCs w:val="22"/>
          <w:lang w:val="en-GB"/>
        </w:rPr>
        <w:t>ar</w:t>
      </w:r>
      <w:proofErr w:type="spellEnd"/>
      <w:r w:rsidRPr="00CC7525">
        <w:rPr>
          <w:color w:val="000000"/>
          <w:sz w:val="22"/>
          <w:szCs w:val="22"/>
          <w:lang w:val="en-GB"/>
        </w:rPr>
        <w:t xml:space="preserve"> </w:t>
      </w:r>
      <w:proofErr w:type="spellStart"/>
      <w:r w:rsidRPr="00CC7525">
        <w:rPr>
          <w:color w:val="000000"/>
          <w:sz w:val="22"/>
          <w:szCs w:val="22"/>
          <w:lang w:val="en-GB"/>
        </w:rPr>
        <w:t>jos</w:t>
      </w:r>
      <w:proofErr w:type="spellEnd"/>
      <w:r w:rsidRPr="00CC7525">
        <w:rPr>
          <w:color w:val="000000"/>
          <w:sz w:val="22"/>
          <w:szCs w:val="22"/>
          <w:lang w:val="en-GB"/>
        </w:rPr>
        <w:t xml:space="preserve"> </w:t>
      </w:r>
      <w:proofErr w:type="spellStart"/>
      <w:r w:rsidRPr="00CC7525">
        <w:rPr>
          <w:color w:val="000000"/>
          <w:sz w:val="22"/>
          <w:szCs w:val="22"/>
          <w:lang w:val="en-GB"/>
        </w:rPr>
        <w:t>neįvykdymą</w:t>
      </w:r>
      <w:proofErr w:type="spellEnd"/>
      <w:r w:rsidRPr="00CC7525">
        <w:rPr>
          <w:color w:val="000000"/>
          <w:sz w:val="22"/>
          <w:szCs w:val="22"/>
          <w:lang w:val="en-GB"/>
        </w:rPr>
        <w:t xml:space="preserve">, </w:t>
      </w:r>
      <w:proofErr w:type="spellStart"/>
      <w:r w:rsidRPr="00CC7525">
        <w:rPr>
          <w:color w:val="000000"/>
          <w:sz w:val="22"/>
          <w:szCs w:val="22"/>
          <w:lang w:val="en-GB"/>
        </w:rPr>
        <w:t>jei</w:t>
      </w:r>
      <w:proofErr w:type="spellEnd"/>
      <w:r w:rsidRPr="00CC7525">
        <w:rPr>
          <w:color w:val="000000"/>
          <w:sz w:val="22"/>
          <w:szCs w:val="22"/>
          <w:lang w:val="en-GB"/>
        </w:rPr>
        <w:t xml:space="preserve"> </w:t>
      </w:r>
      <w:proofErr w:type="spellStart"/>
      <w:r w:rsidRPr="00CC7525">
        <w:rPr>
          <w:color w:val="000000"/>
          <w:sz w:val="22"/>
          <w:szCs w:val="22"/>
          <w:lang w:val="en-GB"/>
        </w:rPr>
        <w:t>įrodo</w:t>
      </w:r>
      <w:proofErr w:type="spellEnd"/>
      <w:r w:rsidRPr="00CC7525">
        <w:rPr>
          <w:color w:val="000000"/>
          <w:sz w:val="22"/>
          <w:szCs w:val="22"/>
          <w:lang w:val="en-GB"/>
        </w:rPr>
        <w:t xml:space="preserve">, </w:t>
      </w:r>
      <w:proofErr w:type="spellStart"/>
      <w:r w:rsidRPr="00CC7525">
        <w:rPr>
          <w:color w:val="000000"/>
          <w:sz w:val="22"/>
          <w:szCs w:val="22"/>
          <w:lang w:val="en-GB"/>
        </w:rPr>
        <w:t>kad</w:t>
      </w:r>
      <w:proofErr w:type="spellEnd"/>
      <w:r w:rsidRPr="00CC7525">
        <w:rPr>
          <w:color w:val="000000"/>
          <w:sz w:val="22"/>
          <w:szCs w:val="22"/>
          <w:lang w:val="en-GB"/>
        </w:rPr>
        <w:t xml:space="preserve"> tai </w:t>
      </w:r>
      <w:proofErr w:type="spellStart"/>
      <w:r w:rsidRPr="00CC7525">
        <w:rPr>
          <w:color w:val="000000"/>
          <w:sz w:val="22"/>
          <w:szCs w:val="22"/>
          <w:lang w:val="en-GB"/>
        </w:rPr>
        <w:t>įvyko</w:t>
      </w:r>
      <w:proofErr w:type="spellEnd"/>
      <w:r w:rsidRPr="00CC7525">
        <w:rPr>
          <w:color w:val="000000"/>
          <w:sz w:val="22"/>
          <w:szCs w:val="22"/>
          <w:lang w:val="en-GB"/>
        </w:rPr>
        <w:t xml:space="preserve"> </w:t>
      </w:r>
      <w:proofErr w:type="spellStart"/>
      <w:r w:rsidRPr="00CC7525">
        <w:rPr>
          <w:color w:val="000000"/>
          <w:sz w:val="22"/>
          <w:szCs w:val="22"/>
          <w:lang w:val="en-GB"/>
        </w:rPr>
        <w:t>dėl</w:t>
      </w:r>
      <w:proofErr w:type="spellEnd"/>
      <w:r w:rsidRPr="00CC7525">
        <w:rPr>
          <w:color w:val="000000"/>
          <w:sz w:val="22"/>
          <w:szCs w:val="22"/>
          <w:lang w:val="en-GB"/>
        </w:rPr>
        <w:t xml:space="preserve"> </w:t>
      </w:r>
      <w:proofErr w:type="spellStart"/>
      <w:r w:rsidRPr="00CC7525">
        <w:rPr>
          <w:color w:val="000000"/>
          <w:sz w:val="22"/>
          <w:szCs w:val="22"/>
          <w:lang w:val="en-GB"/>
        </w:rPr>
        <w:t>nenugalimos</w:t>
      </w:r>
      <w:proofErr w:type="spellEnd"/>
      <w:r w:rsidRPr="00CC7525">
        <w:rPr>
          <w:color w:val="000000"/>
          <w:sz w:val="22"/>
          <w:szCs w:val="22"/>
          <w:lang w:val="en-GB"/>
        </w:rPr>
        <w:t xml:space="preserve"> </w:t>
      </w:r>
      <w:proofErr w:type="spellStart"/>
      <w:r w:rsidRPr="00CC7525">
        <w:rPr>
          <w:color w:val="000000"/>
          <w:sz w:val="22"/>
          <w:szCs w:val="22"/>
          <w:lang w:val="en-GB"/>
        </w:rPr>
        <w:t>jėgos</w:t>
      </w:r>
      <w:proofErr w:type="spellEnd"/>
      <w:r w:rsidRPr="00CC7525">
        <w:rPr>
          <w:color w:val="000000"/>
          <w:sz w:val="22"/>
          <w:szCs w:val="22"/>
          <w:lang w:val="en-GB"/>
        </w:rPr>
        <w:t xml:space="preserve">, t. y. </w:t>
      </w:r>
      <w:proofErr w:type="spellStart"/>
      <w:r w:rsidRPr="00CC7525">
        <w:rPr>
          <w:color w:val="000000"/>
          <w:sz w:val="22"/>
          <w:szCs w:val="22"/>
          <w:lang w:val="en-GB"/>
        </w:rPr>
        <w:t>dėl</w:t>
      </w:r>
      <w:proofErr w:type="spellEnd"/>
      <w:r w:rsidRPr="00CC7525">
        <w:rPr>
          <w:color w:val="000000"/>
          <w:sz w:val="22"/>
          <w:szCs w:val="22"/>
          <w:lang w:val="en-GB"/>
        </w:rPr>
        <w:t xml:space="preserve"> </w:t>
      </w:r>
      <w:proofErr w:type="spellStart"/>
      <w:r w:rsidRPr="00CC7525">
        <w:rPr>
          <w:color w:val="000000"/>
          <w:sz w:val="22"/>
          <w:szCs w:val="22"/>
          <w:lang w:val="en-GB"/>
        </w:rPr>
        <w:t>gaisro</w:t>
      </w:r>
      <w:proofErr w:type="spellEnd"/>
      <w:r w:rsidRPr="00CC7525">
        <w:rPr>
          <w:color w:val="000000"/>
          <w:sz w:val="22"/>
          <w:szCs w:val="22"/>
          <w:lang w:val="en-GB"/>
        </w:rPr>
        <w:t xml:space="preserve">, </w:t>
      </w:r>
      <w:proofErr w:type="spellStart"/>
      <w:r w:rsidRPr="00CC7525">
        <w:rPr>
          <w:color w:val="000000"/>
          <w:sz w:val="22"/>
          <w:szCs w:val="22"/>
          <w:lang w:val="en-GB"/>
        </w:rPr>
        <w:t>potvynio</w:t>
      </w:r>
      <w:proofErr w:type="spellEnd"/>
      <w:r w:rsidRPr="00CC7525">
        <w:rPr>
          <w:color w:val="000000"/>
          <w:sz w:val="22"/>
          <w:szCs w:val="22"/>
          <w:lang w:val="en-GB"/>
        </w:rPr>
        <w:t xml:space="preserve">, karo </w:t>
      </w:r>
      <w:proofErr w:type="spellStart"/>
      <w:r w:rsidRPr="00CC7525">
        <w:rPr>
          <w:color w:val="000000"/>
          <w:sz w:val="22"/>
          <w:szCs w:val="22"/>
          <w:lang w:val="en-GB"/>
        </w:rPr>
        <w:t>veiksmų</w:t>
      </w:r>
      <w:proofErr w:type="spellEnd"/>
      <w:r w:rsidRPr="00CC7525">
        <w:rPr>
          <w:color w:val="000000"/>
          <w:sz w:val="22"/>
          <w:szCs w:val="22"/>
          <w:lang w:val="en-GB"/>
        </w:rPr>
        <w:t xml:space="preserve">, </w:t>
      </w:r>
      <w:proofErr w:type="spellStart"/>
      <w:r w:rsidRPr="00CC7525">
        <w:rPr>
          <w:color w:val="000000"/>
          <w:sz w:val="22"/>
          <w:szCs w:val="22"/>
          <w:lang w:val="en-GB"/>
        </w:rPr>
        <w:t>kitų</w:t>
      </w:r>
      <w:proofErr w:type="spellEnd"/>
      <w:r w:rsidRPr="00CC7525">
        <w:rPr>
          <w:color w:val="000000"/>
          <w:sz w:val="22"/>
          <w:szCs w:val="22"/>
          <w:lang w:val="en-GB"/>
        </w:rPr>
        <w:t xml:space="preserve"> </w:t>
      </w:r>
      <w:proofErr w:type="spellStart"/>
      <w:r w:rsidRPr="00CC7525">
        <w:rPr>
          <w:color w:val="000000"/>
          <w:sz w:val="22"/>
          <w:szCs w:val="22"/>
          <w:lang w:val="en-GB"/>
        </w:rPr>
        <w:t>stichinių</w:t>
      </w:r>
      <w:proofErr w:type="spellEnd"/>
      <w:r w:rsidRPr="00CC7525">
        <w:rPr>
          <w:color w:val="000000"/>
          <w:sz w:val="22"/>
          <w:szCs w:val="22"/>
          <w:lang w:val="en-GB"/>
        </w:rPr>
        <w:t xml:space="preserve"> </w:t>
      </w:r>
      <w:proofErr w:type="spellStart"/>
      <w:r w:rsidRPr="00CC7525">
        <w:rPr>
          <w:color w:val="000000"/>
          <w:sz w:val="22"/>
          <w:szCs w:val="22"/>
          <w:lang w:val="en-GB"/>
        </w:rPr>
        <w:t>nelaimių</w:t>
      </w:r>
      <w:proofErr w:type="spellEnd"/>
      <w:r w:rsidRPr="00CC7525">
        <w:rPr>
          <w:color w:val="000000"/>
          <w:sz w:val="22"/>
          <w:szCs w:val="22"/>
          <w:lang w:val="en-GB"/>
        </w:rPr>
        <w:t xml:space="preserve"> </w:t>
      </w:r>
      <w:proofErr w:type="spellStart"/>
      <w:r w:rsidRPr="00CC7525">
        <w:rPr>
          <w:color w:val="000000"/>
          <w:sz w:val="22"/>
          <w:szCs w:val="22"/>
          <w:lang w:val="en-GB"/>
        </w:rPr>
        <w:t>ar</w:t>
      </w:r>
      <w:proofErr w:type="spellEnd"/>
      <w:r w:rsidRPr="00CC7525">
        <w:rPr>
          <w:color w:val="000000"/>
          <w:sz w:val="22"/>
          <w:szCs w:val="22"/>
          <w:lang w:val="en-GB"/>
        </w:rPr>
        <w:t xml:space="preserve"> </w:t>
      </w:r>
      <w:proofErr w:type="spellStart"/>
      <w:r w:rsidRPr="00CC7525">
        <w:rPr>
          <w:color w:val="000000"/>
          <w:sz w:val="22"/>
          <w:szCs w:val="22"/>
          <w:lang w:val="en-GB"/>
        </w:rPr>
        <w:t>dėl</w:t>
      </w:r>
      <w:proofErr w:type="spellEnd"/>
      <w:r w:rsidRPr="00CC7525">
        <w:rPr>
          <w:color w:val="000000"/>
          <w:sz w:val="22"/>
          <w:szCs w:val="22"/>
          <w:lang w:val="en-GB"/>
        </w:rPr>
        <w:t xml:space="preserve"> </w:t>
      </w:r>
      <w:proofErr w:type="spellStart"/>
      <w:r w:rsidRPr="00CC7525">
        <w:rPr>
          <w:color w:val="000000"/>
          <w:sz w:val="22"/>
          <w:szCs w:val="22"/>
          <w:lang w:val="en-GB"/>
        </w:rPr>
        <w:t>įvykių</w:t>
      </w:r>
      <w:proofErr w:type="spellEnd"/>
      <w:r w:rsidRPr="00CC7525">
        <w:rPr>
          <w:color w:val="000000"/>
          <w:sz w:val="22"/>
          <w:szCs w:val="22"/>
          <w:lang w:val="en-GB"/>
        </w:rPr>
        <w:t xml:space="preserve">, </w:t>
      </w:r>
      <w:proofErr w:type="spellStart"/>
      <w:r w:rsidRPr="00CC7525">
        <w:rPr>
          <w:color w:val="000000"/>
          <w:sz w:val="22"/>
          <w:szCs w:val="22"/>
          <w:lang w:val="en-GB"/>
        </w:rPr>
        <w:t>kurių</w:t>
      </w:r>
      <w:proofErr w:type="spellEnd"/>
      <w:r w:rsidRPr="00CC7525">
        <w:rPr>
          <w:color w:val="000000"/>
          <w:sz w:val="22"/>
          <w:szCs w:val="22"/>
          <w:lang w:val="en-GB"/>
        </w:rPr>
        <w:t xml:space="preserve"> </w:t>
      </w:r>
      <w:proofErr w:type="spellStart"/>
      <w:r w:rsidRPr="00CC7525">
        <w:rPr>
          <w:color w:val="000000"/>
          <w:sz w:val="22"/>
          <w:szCs w:val="22"/>
          <w:lang w:val="en-GB"/>
        </w:rPr>
        <w:t>Šalys</w:t>
      </w:r>
      <w:proofErr w:type="spellEnd"/>
      <w:r w:rsidRPr="00CC7525">
        <w:rPr>
          <w:color w:val="000000"/>
          <w:sz w:val="22"/>
          <w:szCs w:val="22"/>
          <w:lang w:val="en-GB"/>
        </w:rPr>
        <w:t xml:space="preserve"> </w:t>
      </w:r>
      <w:proofErr w:type="spellStart"/>
      <w:r w:rsidRPr="00CC7525">
        <w:rPr>
          <w:color w:val="000000"/>
          <w:sz w:val="22"/>
          <w:szCs w:val="22"/>
          <w:lang w:val="en-GB"/>
        </w:rPr>
        <w:t>negalėjo</w:t>
      </w:r>
      <w:proofErr w:type="spellEnd"/>
      <w:r w:rsidRPr="00CC7525">
        <w:rPr>
          <w:color w:val="000000"/>
          <w:sz w:val="22"/>
          <w:szCs w:val="22"/>
          <w:lang w:val="en-GB"/>
        </w:rPr>
        <w:t xml:space="preserve"> </w:t>
      </w:r>
      <w:proofErr w:type="spellStart"/>
      <w:r w:rsidRPr="00CC7525">
        <w:rPr>
          <w:color w:val="000000"/>
          <w:sz w:val="22"/>
          <w:szCs w:val="22"/>
          <w:lang w:val="en-GB"/>
        </w:rPr>
        <w:t>numatyti</w:t>
      </w:r>
      <w:proofErr w:type="spellEnd"/>
      <w:r w:rsidRPr="00CC7525">
        <w:rPr>
          <w:color w:val="000000"/>
          <w:sz w:val="22"/>
          <w:szCs w:val="22"/>
          <w:lang w:val="en-GB"/>
        </w:rPr>
        <w:t xml:space="preserve"> </w:t>
      </w:r>
      <w:proofErr w:type="spellStart"/>
      <w:r w:rsidRPr="00CC7525">
        <w:rPr>
          <w:color w:val="000000"/>
          <w:sz w:val="22"/>
          <w:szCs w:val="22"/>
          <w:lang w:val="en-GB"/>
        </w:rPr>
        <w:t>ar</w:t>
      </w:r>
      <w:proofErr w:type="spellEnd"/>
      <w:r w:rsidRPr="00CC7525">
        <w:rPr>
          <w:color w:val="000000"/>
          <w:sz w:val="22"/>
          <w:szCs w:val="22"/>
          <w:lang w:val="en-GB"/>
        </w:rPr>
        <w:t xml:space="preserve"> </w:t>
      </w:r>
      <w:proofErr w:type="spellStart"/>
      <w:r w:rsidRPr="00CC7525">
        <w:rPr>
          <w:color w:val="000000"/>
          <w:sz w:val="22"/>
          <w:szCs w:val="22"/>
          <w:lang w:val="en-GB"/>
        </w:rPr>
        <w:t>kontroliuoti</w:t>
      </w:r>
      <w:proofErr w:type="spellEnd"/>
      <w:r w:rsidRPr="00CC7525">
        <w:rPr>
          <w:color w:val="000000"/>
          <w:sz w:val="22"/>
          <w:szCs w:val="22"/>
          <w:lang w:val="en-GB"/>
        </w:rPr>
        <w:t xml:space="preserve"> </w:t>
      </w:r>
      <w:proofErr w:type="spellStart"/>
      <w:r w:rsidRPr="00CC7525">
        <w:rPr>
          <w:color w:val="000000"/>
          <w:sz w:val="22"/>
          <w:szCs w:val="22"/>
          <w:lang w:val="en-GB"/>
        </w:rPr>
        <w:t>ir</w:t>
      </w:r>
      <w:proofErr w:type="spellEnd"/>
      <w:r w:rsidRPr="00CC7525">
        <w:rPr>
          <w:color w:val="000000"/>
          <w:sz w:val="22"/>
          <w:szCs w:val="22"/>
          <w:lang w:val="en-GB"/>
        </w:rPr>
        <w:t xml:space="preserve"> </w:t>
      </w:r>
      <w:proofErr w:type="spellStart"/>
      <w:r w:rsidRPr="00CC7525">
        <w:rPr>
          <w:color w:val="000000"/>
          <w:sz w:val="22"/>
          <w:szCs w:val="22"/>
          <w:lang w:val="en-GB"/>
        </w:rPr>
        <w:t>neturėjo</w:t>
      </w:r>
      <w:proofErr w:type="spellEnd"/>
      <w:r w:rsidRPr="00CC7525">
        <w:rPr>
          <w:color w:val="000000"/>
          <w:sz w:val="22"/>
          <w:szCs w:val="22"/>
          <w:lang w:val="en-GB"/>
        </w:rPr>
        <w:t xml:space="preserve"> </w:t>
      </w:r>
      <w:proofErr w:type="spellStart"/>
      <w:r w:rsidRPr="00CC7525">
        <w:rPr>
          <w:color w:val="000000"/>
          <w:sz w:val="22"/>
          <w:szCs w:val="22"/>
          <w:lang w:val="en-GB"/>
        </w:rPr>
        <w:t>galimybių</w:t>
      </w:r>
      <w:proofErr w:type="spellEnd"/>
      <w:r w:rsidRPr="00CC7525">
        <w:rPr>
          <w:color w:val="000000"/>
          <w:sz w:val="22"/>
          <w:szCs w:val="22"/>
          <w:lang w:val="en-GB"/>
        </w:rPr>
        <w:t xml:space="preserve"> </w:t>
      </w:r>
      <w:proofErr w:type="spellStart"/>
      <w:r w:rsidRPr="00CC7525">
        <w:rPr>
          <w:color w:val="000000"/>
          <w:sz w:val="22"/>
          <w:szCs w:val="22"/>
          <w:lang w:val="en-GB"/>
        </w:rPr>
        <w:t>užkirsti</w:t>
      </w:r>
      <w:proofErr w:type="spellEnd"/>
      <w:r w:rsidRPr="00CC7525">
        <w:rPr>
          <w:color w:val="000000"/>
          <w:sz w:val="22"/>
          <w:szCs w:val="22"/>
          <w:lang w:val="en-GB"/>
        </w:rPr>
        <w:t xml:space="preserve"> </w:t>
      </w:r>
      <w:proofErr w:type="spellStart"/>
      <w:r w:rsidRPr="00CC7525">
        <w:rPr>
          <w:color w:val="000000"/>
          <w:sz w:val="22"/>
          <w:szCs w:val="22"/>
          <w:lang w:val="en-GB"/>
        </w:rPr>
        <w:t>kelio</w:t>
      </w:r>
      <w:proofErr w:type="spellEnd"/>
      <w:r w:rsidRPr="00CC7525">
        <w:rPr>
          <w:color w:val="000000"/>
          <w:sz w:val="22"/>
          <w:szCs w:val="22"/>
          <w:lang w:val="en-GB"/>
        </w:rPr>
        <w:t xml:space="preserve"> </w:t>
      </w:r>
      <w:proofErr w:type="spellStart"/>
      <w:r w:rsidRPr="00CC7525">
        <w:rPr>
          <w:color w:val="000000"/>
          <w:sz w:val="22"/>
          <w:szCs w:val="22"/>
          <w:lang w:val="en-GB"/>
        </w:rPr>
        <w:t>šių</w:t>
      </w:r>
      <w:proofErr w:type="spellEnd"/>
      <w:r w:rsidRPr="00CC7525">
        <w:rPr>
          <w:color w:val="000000"/>
          <w:sz w:val="22"/>
          <w:szCs w:val="22"/>
          <w:lang w:val="en-GB"/>
        </w:rPr>
        <w:t xml:space="preserve"> </w:t>
      </w:r>
      <w:proofErr w:type="spellStart"/>
      <w:r w:rsidRPr="00CC7525">
        <w:rPr>
          <w:color w:val="000000"/>
          <w:sz w:val="22"/>
          <w:szCs w:val="22"/>
          <w:lang w:val="en-GB"/>
        </w:rPr>
        <w:t>aplinkybių</w:t>
      </w:r>
      <w:proofErr w:type="spellEnd"/>
      <w:r w:rsidRPr="00CC7525">
        <w:rPr>
          <w:color w:val="000000"/>
          <w:sz w:val="22"/>
          <w:szCs w:val="22"/>
          <w:lang w:val="en-GB"/>
        </w:rPr>
        <w:t xml:space="preserve"> </w:t>
      </w:r>
      <w:proofErr w:type="spellStart"/>
      <w:r w:rsidRPr="00CC7525">
        <w:rPr>
          <w:color w:val="000000"/>
          <w:sz w:val="22"/>
          <w:szCs w:val="22"/>
          <w:lang w:val="en-GB"/>
        </w:rPr>
        <w:t>ir</w:t>
      </w:r>
      <w:proofErr w:type="spellEnd"/>
      <w:r w:rsidRPr="00CC7525">
        <w:rPr>
          <w:color w:val="000000"/>
          <w:sz w:val="22"/>
          <w:szCs w:val="22"/>
          <w:lang w:val="en-GB"/>
        </w:rPr>
        <w:t xml:space="preserve"> </w:t>
      </w:r>
      <w:proofErr w:type="spellStart"/>
      <w:r w:rsidRPr="00CC7525">
        <w:rPr>
          <w:color w:val="000000"/>
          <w:sz w:val="22"/>
          <w:szCs w:val="22"/>
          <w:lang w:val="en-GB"/>
        </w:rPr>
        <w:t>jų</w:t>
      </w:r>
      <w:proofErr w:type="spellEnd"/>
      <w:r w:rsidRPr="00CC7525">
        <w:rPr>
          <w:color w:val="000000"/>
          <w:sz w:val="22"/>
          <w:szCs w:val="22"/>
          <w:lang w:val="en-GB"/>
        </w:rPr>
        <w:t xml:space="preserve"> </w:t>
      </w:r>
      <w:proofErr w:type="spellStart"/>
      <w:r w:rsidRPr="00CC7525">
        <w:rPr>
          <w:color w:val="000000"/>
          <w:sz w:val="22"/>
          <w:szCs w:val="22"/>
          <w:lang w:val="en-GB"/>
        </w:rPr>
        <w:t>pasekmių</w:t>
      </w:r>
      <w:proofErr w:type="spellEnd"/>
      <w:r w:rsidRPr="00CC7525">
        <w:rPr>
          <w:color w:val="000000"/>
          <w:sz w:val="22"/>
          <w:szCs w:val="22"/>
          <w:lang w:val="en-GB"/>
        </w:rPr>
        <w:t xml:space="preserve"> </w:t>
      </w:r>
      <w:proofErr w:type="spellStart"/>
      <w:r w:rsidRPr="00CC7525">
        <w:rPr>
          <w:color w:val="000000"/>
          <w:sz w:val="22"/>
          <w:szCs w:val="22"/>
          <w:lang w:val="en-GB"/>
        </w:rPr>
        <w:t>atsiradimui</w:t>
      </w:r>
      <w:proofErr w:type="spellEnd"/>
      <w:r w:rsidRPr="00CC7525">
        <w:rPr>
          <w:color w:val="000000"/>
          <w:sz w:val="22"/>
          <w:szCs w:val="22"/>
          <w:lang w:val="en-GB"/>
        </w:rPr>
        <w:t xml:space="preserve">, </w:t>
      </w:r>
      <w:proofErr w:type="spellStart"/>
      <w:r w:rsidRPr="00CC7525">
        <w:rPr>
          <w:color w:val="000000"/>
          <w:sz w:val="22"/>
          <w:szCs w:val="22"/>
          <w:lang w:val="en-GB"/>
        </w:rPr>
        <w:t>ir</w:t>
      </w:r>
      <w:proofErr w:type="spellEnd"/>
      <w:r w:rsidRPr="00CC7525">
        <w:rPr>
          <w:color w:val="000000"/>
          <w:sz w:val="22"/>
          <w:szCs w:val="22"/>
          <w:lang w:val="en-GB"/>
        </w:rPr>
        <w:t xml:space="preserve"> </w:t>
      </w:r>
      <w:proofErr w:type="spellStart"/>
      <w:r w:rsidRPr="00CC7525">
        <w:rPr>
          <w:color w:val="000000"/>
          <w:sz w:val="22"/>
          <w:szCs w:val="22"/>
          <w:lang w:val="en-GB"/>
        </w:rPr>
        <w:t>kita</w:t>
      </w:r>
      <w:proofErr w:type="spellEnd"/>
      <w:r w:rsidRPr="00CC7525">
        <w:rPr>
          <w:color w:val="000000"/>
          <w:sz w:val="22"/>
          <w:szCs w:val="22"/>
          <w:lang w:val="en-GB"/>
        </w:rPr>
        <w:t xml:space="preserve"> </w:t>
      </w:r>
      <w:proofErr w:type="spellStart"/>
      <w:r w:rsidRPr="00CC7525">
        <w:rPr>
          <w:color w:val="000000"/>
          <w:sz w:val="22"/>
          <w:szCs w:val="22"/>
          <w:lang w:val="en-GB"/>
        </w:rPr>
        <w:t>Šalis</w:t>
      </w:r>
      <w:proofErr w:type="spellEnd"/>
      <w:r w:rsidRPr="00CC7525">
        <w:rPr>
          <w:color w:val="000000"/>
          <w:sz w:val="22"/>
          <w:szCs w:val="22"/>
          <w:lang w:val="en-GB"/>
        </w:rPr>
        <w:t xml:space="preserve"> </w:t>
      </w:r>
      <w:proofErr w:type="spellStart"/>
      <w:r w:rsidRPr="00CC7525">
        <w:rPr>
          <w:color w:val="000000"/>
          <w:sz w:val="22"/>
          <w:szCs w:val="22"/>
          <w:lang w:val="en-GB"/>
        </w:rPr>
        <w:t>buvo</w:t>
      </w:r>
      <w:proofErr w:type="spellEnd"/>
      <w:r w:rsidRPr="00CC7525">
        <w:rPr>
          <w:color w:val="000000"/>
          <w:sz w:val="22"/>
          <w:szCs w:val="22"/>
          <w:lang w:val="en-GB"/>
        </w:rPr>
        <w:t xml:space="preserve"> </w:t>
      </w:r>
      <w:proofErr w:type="spellStart"/>
      <w:r w:rsidRPr="00CC7525">
        <w:rPr>
          <w:color w:val="000000"/>
          <w:sz w:val="22"/>
          <w:szCs w:val="22"/>
          <w:lang w:val="en-GB"/>
        </w:rPr>
        <w:t>apie</w:t>
      </w:r>
      <w:proofErr w:type="spellEnd"/>
      <w:r w:rsidRPr="00CC7525">
        <w:rPr>
          <w:color w:val="000000"/>
          <w:sz w:val="22"/>
          <w:szCs w:val="22"/>
          <w:lang w:val="en-GB"/>
        </w:rPr>
        <w:t xml:space="preserve"> tai </w:t>
      </w:r>
      <w:proofErr w:type="spellStart"/>
      <w:r w:rsidRPr="00CC7525">
        <w:rPr>
          <w:color w:val="000000"/>
          <w:sz w:val="22"/>
          <w:szCs w:val="22"/>
          <w:lang w:val="en-GB"/>
        </w:rPr>
        <w:t>informuota</w:t>
      </w:r>
      <w:proofErr w:type="spellEnd"/>
      <w:r w:rsidRPr="00CC7525">
        <w:rPr>
          <w:color w:val="000000"/>
          <w:sz w:val="22"/>
          <w:szCs w:val="22"/>
          <w:lang w:val="en-GB"/>
        </w:rPr>
        <w:t>.</w:t>
      </w:r>
    </w:p>
    <w:p w14:paraId="04BB55D5" w14:textId="77777777" w:rsidR="0090613D" w:rsidRPr="00CC7525" w:rsidRDefault="0090613D" w:rsidP="000177D7">
      <w:pPr>
        <w:widowControl w:val="0"/>
        <w:ind w:firstLine="567"/>
        <w:rPr>
          <w:color w:val="000000"/>
          <w:sz w:val="22"/>
          <w:szCs w:val="22"/>
          <w:lang w:val="en-GB"/>
        </w:rPr>
      </w:pPr>
    </w:p>
    <w:p w14:paraId="0B02668A" w14:textId="011BFD78" w:rsidR="000177D7" w:rsidRDefault="0023498C" w:rsidP="0023498C">
      <w:pPr>
        <w:widowControl w:val="0"/>
        <w:ind w:left="720"/>
        <w:contextualSpacing/>
        <w:jc w:val="center"/>
        <w:outlineLvl w:val="0"/>
        <w:rPr>
          <w:b/>
          <w:sz w:val="22"/>
          <w:szCs w:val="22"/>
        </w:rPr>
      </w:pPr>
      <w:r>
        <w:rPr>
          <w:b/>
          <w:sz w:val="22"/>
          <w:szCs w:val="22"/>
        </w:rPr>
        <w:t>6. Darbų kokybė ir garantiniai įsipareigojimai</w:t>
      </w:r>
    </w:p>
    <w:p w14:paraId="110B46EA" w14:textId="77777777" w:rsidR="009270A5" w:rsidRDefault="009270A5" w:rsidP="0023498C">
      <w:pPr>
        <w:widowControl w:val="0"/>
        <w:ind w:left="720"/>
        <w:contextualSpacing/>
        <w:jc w:val="center"/>
        <w:outlineLvl w:val="0"/>
        <w:rPr>
          <w:b/>
          <w:sz w:val="22"/>
          <w:szCs w:val="22"/>
        </w:rPr>
      </w:pPr>
    </w:p>
    <w:p w14:paraId="4B3F6454" w14:textId="3E67BC6F" w:rsidR="009270A5" w:rsidRPr="009270A5" w:rsidRDefault="009270A5" w:rsidP="009270A5">
      <w:pPr>
        <w:widowControl w:val="0"/>
        <w:autoSpaceDE w:val="0"/>
        <w:autoSpaceDN w:val="0"/>
        <w:adjustRightInd w:val="0"/>
        <w:rPr>
          <w:sz w:val="22"/>
          <w:szCs w:val="22"/>
          <w:lang w:eastAsia="lt-LT"/>
        </w:rPr>
      </w:pPr>
      <w:r w:rsidRPr="009270A5">
        <w:rPr>
          <w:sz w:val="22"/>
          <w:szCs w:val="22"/>
          <w:lang w:eastAsia="lt-LT"/>
        </w:rPr>
        <w:t>6.1. Atliekamų Darbų kokybei keliami reikalavimai apibrėžiami Techninėje specifikacijoje ir Sutartyje:</w:t>
      </w:r>
    </w:p>
    <w:p w14:paraId="59F8D403" w14:textId="2BB8D059" w:rsidR="009270A5" w:rsidRPr="009270A5" w:rsidRDefault="0092786F" w:rsidP="009270A5">
      <w:pPr>
        <w:widowControl w:val="0"/>
        <w:autoSpaceDE w:val="0"/>
        <w:autoSpaceDN w:val="0"/>
        <w:adjustRightInd w:val="0"/>
        <w:rPr>
          <w:sz w:val="22"/>
          <w:szCs w:val="22"/>
          <w:lang w:eastAsia="lt-LT"/>
        </w:rPr>
      </w:pPr>
      <w:r>
        <w:rPr>
          <w:sz w:val="22"/>
          <w:szCs w:val="22"/>
          <w:lang w:eastAsia="lt-LT"/>
        </w:rPr>
        <w:t>6</w:t>
      </w:r>
      <w:r w:rsidR="009270A5" w:rsidRPr="009270A5">
        <w:rPr>
          <w:sz w:val="22"/>
          <w:szCs w:val="22"/>
          <w:lang w:eastAsia="lt-LT"/>
        </w:rPr>
        <w:t>.1.1. Rangovo atliekamų Darbų ir naudojamų mechaninių įrenginių kokybė turi atitikti galiojančių Lietuvos Respublikoje arba Lietuvos Respublikoje įteisintų Europos Sąjungos normatyvinių statybos techninių dokumentų, normatyvinių statinio saugos ir paskirties bei aplinkosaugos dokumentų ir standartų reikalavimus, visi privalomi sertifikuoti mechaniniai įrenginiai ir medžiagos turi turėti Lietuvos Respublikoje galiojančius sertifikatus;</w:t>
      </w:r>
    </w:p>
    <w:p w14:paraId="39EA6DB4" w14:textId="4B6DEBA7" w:rsidR="009270A5" w:rsidRPr="009270A5" w:rsidRDefault="0092786F" w:rsidP="009270A5">
      <w:pPr>
        <w:widowControl w:val="0"/>
        <w:autoSpaceDE w:val="0"/>
        <w:autoSpaceDN w:val="0"/>
        <w:adjustRightInd w:val="0"/>
        <w:rPr>
          <w:sz w:val="22"/>
          <w:szCs w:val="22"/>
          <w:lang w:eastAsia="lt-LT"/>
        </w:rPr>
      </w:pPr>
      <w:r>
        <w:rPr>
          <w:sz w:val="22"/>
          <w:szCs w:val="22"/>
          <w:lang w:eastAsia="lt-LT"/>
        </w:rPr>
        <w:t>6</w:t>
      </w:r>
      <w:r w:rsidR="009270A5" w:rsidRPr="009270A5">
        <w:rPr>
          <w:sz w:val="22"/>
          <w:szCs w:val="22"/>
          <w:lang w:eastAsia="lt-LT"/>
        </w:rPr>
        <w:t>.1.2. Rangovas įsipareigoja vykdyti Sutartį savo rizika ir sąskaita, kaip įmanoma rūpestingai bei efektyviai, taip, kad tai labiausiai atitiktų Užsakovo interesus, pagal geriausius visuotinai pripažįstamus profesinius, techninius standartus ir praktiką, panaudodamas visus reikiamus įgūdžius ir žinias;</w:t>
      </w:r>
    </w:p>
    <w:p w14:paraId="717F5A78" w14:textId="4B42B7A8" w:rsidR="009270A5" w:rsidRPr="009270A5" w:rsidRDefault="0092786F" w:rsidP="009270A5">
      <w:pPr>
        <w:widowControl w:val="0"/>
        <w:autoSpaceDE w:val="0"/>
        <w:autoSpaceDN w:val="0"/>
        <w:adjustRightInd w:val="0"/>
        <w:rPr>
          <w:sz w:val="22"/>
          <w:szCs w:val="22"/>
          <w:lang w:eastAsia="lt-LT"/>
        </w:rPr>
      </w:pPr>
      <w:r>
        <w:rPr>
          <w:sz w:val="22"/>
          <w:szCs w:val="22"/>
          <w:lang w:eastAsia="lt-LT"/>
        </w:rPr>
        <w:t>6</w:t>
      </w:r>
      <w:r w:rsidR="009270A5" w:rsidRPr="009270A5">
        <w:rPr>
          <w:sz w:val="22"/>
          <w:szCs w:val="22"/>
          <w:lang w:eastAsia="lt-LT"/>
        </w:rPr>
        <w:t xml:space="preserve">.1.3. Rangovas įsipareigoja per </w:t>
      </w:r>
      <w:r w:rsidR="00780D99">
        <w:rPr>
          <w:sz w:val="22"/>
          <w:szCs w:val="22"/>
          <w:lang w:eastAsia="lt-LT"/>
        </w:rPr>
        <w:t xml:space="preserve">5 (penkias) darbo dienas, išaiškėjus atliktų darbų defektams, </w:t>
      </w:r>
      <w:r w:rsidR="009270A5" w:rsidRPr="009270A5">
        <w:rPr>
          <w:sz w:val="22"/>
          <w:szCs w:val="22"/>
          <w:lang w:eastAsia="lt-LT"/>
        </w:rPr>
        <w:t>pašalinti visus trūkumus, kurie nustatomi Sutarties vykdymo metu, bei informuoti Užsakovą apie visas aplinkybes, turinčias arba galinčias turėti įtakos tinkamam Sutarties vykdymui.</w:t>
      </w:r>
      <w:r w:rsidR="009270A5" w:rsidRPr="009270A5">
        <w:rPr>
          <w:sz w:val="22"/>
          <w:szCs w:val="22"/>
        </w:rPr>
        <w:t xml:space="preserve"> Užsakovo </w:t>
      </w:r>
      <w:r w:rsidR="009270A5" w:rsidRPr="009270A5">
        <w:rPr>
          <w:sz w:val="22"/>
          <w:szCs w:val="22"/>
          <w:lang w:eastAsia="lt-LT"/>
        </w:rPr>
        <w:t xml:space="preserve">atliktas Darbų patikrinimas, priėmimas ir (ar) apmokėjimas už juos nepanaikina Rangovo atsakomybės dėl bet kokio Darbų neatitikimo Sutarties ir (ar) Techninės specifikacijos reikalavimams, kuris buvo Darbų perdavimo-priėmimo metu, net jeigu tas neatitikimas paaiškėja vėliau; </w:t>
      </w:r>
    </w:p>
    <w:p w14:paraId="3DBEA3C2" w14:textId="05BD93F3" w:rsidR="009270A5" w:rsidRPr="009270A5" w:rsidRDefault="0092786F" w:rsidP="009270A5">
      <w:pPr>
        <w:widowControl w:val="0"/>
        <w:autoSpaceDE w:val="0"/>
        <w:autoSpaceDN w:val="0"/>
        <w:adjustRightInd w:val="0"/>
        <w:rPr>
          <w:sz w:val="22"/>
          <w:szCs w:val="22"/>
          <w:lang w:eastAsia="lt-LT"/>
        </w:rPr>
      </w:pPr>
      <w:r>
        <w:rPr>
          <w:sz w:val="22"/>
          <w:szCs w:val="22"/>
          <w:lang w:eastAsia="lt-LT"/>
        </w:rPr>
        <w:t>6</w:t>
      </w:r>
      <w:r w:rsidR="009270A5" w:rsidRPr="009270A5">
        <w:rPr>
          <w:sz w:val="22"/>
          <w:szCs w:val="22"/>
          <w:lang w:eastAsia="lt-LT"/>
        </w:rPr>
        <w:t>.1.4. Rangovas įsipareigoja užtikrinti, kad Sutartį vykdys tik teisę verstis atitinkama veikla, atitinkamus leidimus ir kvalifikaciją turintys asmenys. Rangovas įsipareigoja užtikrinti, kad privalomą pagal teisės aktus jo ir (arba) jo personalo kvalifikacija bus užtikrinama visą Sutarties galiojimo laikotarpį;</w:t>
      </w:r>
    </w:p>
    <w:p w14:paraId="559D0E2F" w14:textId="365C89F9" w:rsidR="009270A5" w:rsidRPr="009270A5" w:rsidRDefault="0092786F" w:rsidP="009270A5">
      <w:pPr>
        <w:widowControl w:val="0"/>
        <w:autoSpaceDE w:val="0"/>
        <w:autoSpaceDN w:val="0"/>
        <w:adjustRightInd w:val="0"/>
        <w:rPr>
          <w:sz w:val="22"/>
          <w:szCs w:val="22"/>
          <w:lang w:eastAsia="lt-LT"/>
        </w:rPr>
      </w:pPr>
      <w:r>
        <w:rPr>
          <w:sz w:val="22"/>
          <w:szCs w:val="22"/>
          <w:lang w:eastAsia="lt-LT"/>
        </w:rPr>
        <w:lastRenderedPageBreak/>
        <w:t>6</w:t>
      </w:r>
      <w:r w:rsidR="009270A5" w:rsidRPr="009270A5">
        <w:rPr>
          <w:sz w:val="22"/>
          <w:szCs w:val="22"/>
          <w:lang w:eastAsia="lt-LT"/>
        </w:rPr>
        <w:t>.1.5. Rangovas, Užsakovui pareikalavus, per Užsakovo nustatytą terminą privalo pateikti Užsakovui pakankamus įrodymus, jog jis turi visus pagal teisės aktų reikalavimus būtinus Darbų atlikimui Lietuvos Respublikoje leidimus, atestatus, licencijas, sertifikatus ir (arba) kitus teisės aktų nustatytus dokumentus;</w:t>
      </w:r>
    </w:p>
    <w:p w14:paraId="05361092" w14:textId="22C7C5E6" w:rsidR="009270A5" w:rsidRPr="009270A5" w:rsidRDefault="0092786F" w:rsidP="009270A5">
      <w:pPr>
        <w:widowControl w:val="0"/>
        <w:autoSpaceDE w:val="0"/>
        <w:autoSpaceDN w:val="0"/>
        <w:adjustRightInd w:val="0"/>
        <w:rPr>
          <w:rFonts w:eastAsia="Arial"/>
          <w:sz w:val="22"/>
          <w:szCs w:val="22"/>
        </w:rPr>
      </w:pPr>
      <w:r>
        <w:rPr>
          <w:rFonts w:eastAsia="Arial"/>
          <w:sz w:val="22"/>
          <w:szCs w:val="22"/>
        </w:rPr>
        <w:t>6</w:t>
      </w:r>
      <w:r w:rsidR="009270A5" w:rsidRPr="009270A5">
        <w:rPr>
          <w:rFonts w:eastAsia="Arial"/>
          <w:sz w:val="22"/>
          <w:szCs w:val="22"/>
        </w:rPr>
        <w:t>.1.6. Rangovas garantuoja, jog Atliktų Darbų priėmimo-perdavimo akto pasirašymo metu Darbų</w:t>
      </w:r>
      <w:r w:rsidR="009270A5" w:rsidRPr="009270A5">
        <w:rPr>
          <w:rFonts w:eastAsia="Arial"/>
          <w:spacing w:val="-39"/>
          <w:sz w:val="22"/>
          <w:szCs w:val="22"/>
        </w:rPr>
        <w:t xml:space="preserve"> </w:t>
      </w:r>
      <w:r w:rsidR="003F1862">
        <w:rPr>
          <w:rFonts w:eastAsia="Arial"/>
          <w:spacing w:val="-39"/>
          <w:sz w:val="22"/>
          <w:szCs w:val="22"/>
        </w:rPr>
        <w:t xml:space="preserve"> </w:t>
      </w:r>
      <w:r w:rsidR="009270A5" w:rsidRPr="009270A5">
        <w:rPr>
          <w:rFonts w:eastAsia="Arial"/>
          <w:sz w:val="22"/>
          <w:szCs w:val="22"/>
        </w:rPr>
        <w:t>rezultatas atitinka Sutartyje nustatytus reikalavimus, Darbai yra be trūkumų, kurie panaikintų arba sumažintų Darbų rezultato vertę arba tinkamumą įprastam</w:t>
      </w:r>
      <w:r w:rsidR="009270A5" w:rsidRPr="009270A5">
        <w:rPr>
          <w:rFonts w:eastAsia="Arial"/>
          <w:spacing w:val="-1"/>
          <w:sz w:val="22"/>
          <w:szCs w:val="22"/>
        </w:rPr>
        <w:t xml:space="preserve"> </w:t>
      </w:r>
      <w:r w:rsidR="009270A5" w:rsidRPr="009270A5">
        <w:rPr>
          <w:rFonts w:eastAsia="Arial"/>
          <w:sz w:val="22"/>
          <w:szCs w:val="22"/>
        </w:rPr>
        <w:t>panaudojimui;</w:t>
      </w:r>
    </w:p>
    <w:p w14:paraId="06266F4F" w14:textId="453E89A7" w:rsidR="009270A5" w:rsidRPr="009270A5" w:rsidRDefault="0092786F" w:rsidP="009270A5">
      <w:pPr>
        <w:widowControl w:val="0"/>
        <w:tabs>
          <w:tab w:val="left" w:pos="821"/>
        </w:tabs>
        <w:autoSpaceDE w:val="0"/>
        <w:autoSpaceDN w:val="0"/>
        <w:rPr>
          <w:rFonts w:eastAsia="Arial"/>
          <w:sz w:val="22"/>
          <w:szCs w:val="22"/>
        </w:rPr>
      </w:pPr>
      <w:r>
        <w:rPr>
          <w:rFonts w:eastAsia="Arial"/>
          <w:sz w:val="22"/>
          <w:szCs w:val="22"/>
        </w:rPr>
        <w:t>6</w:t>
      </w:r>
      <w:r w:rsidR="009270A5" w:rsidRPr="009270A5">
        <w:rPr>
          <w:rFonts w:eastAsia="Arial"/>
          <w:sz w:val="22"/>
          <w:szCs w:val="22"/>
        </w:rPr>
        <w:t>.2. Atliktų Darbų garantinis laikotarpis yra skaičiuojamas nuo atliktų Darbų pagal Užsakovo Užsakymą Atliktų Darbų priėmimo-perdavimo akto pasirašymo dienos. Atliktiems Darbams taikomi garantiniai terminai:</w:t>
      </w:r>
    </w:p>
    <w:p w14:paraId="0B88DB01" w14:textId="556474CA" w:rsidR="009270A5" w:rsidRPr="009270A5" w:rsidRDefault="0092786F" w:rsidP="009270A5">
      <w:pPr>
        <w:widowControl w:val="0"/>
        <w:tabs>
          <w:tab w:val="left" w:pos="821"/>
        </w:tabs>
        <w:autoSpaceDE w:val="0"/>
        <w:autoSpaceDN w:val="0"/>
        <w:rPr>
          <w:rFonts w:eastAsia="Calibri"/>
          <w:sz w:val="22"/>
          <w:szCs w:val="22"/>
        </w:rPr>
      </w:pPr>
      <w:r>
        <w:rPr>
          <w:rFonts w:eastAsia="Arial"/>
          <w:sz w:val="22"/>
          <w:szCs w:val="22"/>
        </w:rPr>
        <w:t>6</w:t>
      </w:r>
      <w:r w:rsidR="009270A5" w:rsidRPr="009270A5">
        <w:rPr>
          <w:rFonts w:eastAsia="Arial"/>
          <w:sz w:val="22"/>
          <w:szCs w:val="22"/>
        </w:rPr>
        <w:t xml:space="preserve">.2.1. </w:t>
      </w:r>
      <w:r w:rsidR="009270A5" w:rsidRPr="009270A5">
        <w:rPr>
          <w:rFonts w:eastAsia="Calibri"/>
          <w:sz w:val="22"/>
          <w:szCs w:val="22"/>
        </w:rPr>
        <w:t xml:space="preserve">vadovaujantis CK 6.698 straipsnio nuostatomis, Rangovas atsako už atliktų Darbų defektus (trūkumus), jeigu defektai (trūkumai) buvo nustatyti per: 1) 5 (penkerius) metus; 2) 10 (dešimt) metų – esant paslėptų statinio elementų; 3) 20 (dvidešimt) metų – esant tyčia paslėptų defektų. Terminai pradedami skaičiuoti nuo Darbų pagal Užsakovo Užsakymą rezultato atidavimo naudoti dienos; </w:t>
      </w:r>
    </w:p>
    <w:p w14:paraId="1C467CC6" w14:textId="21DF9340" w:rsidR="009270A5" w:rsidRPr="009270A5" w:rsidRDefault="0092786F" w:rsidP="009270A5">
      <w:pPr>
        <w:widowControl w:val="0"/>
        <w:tabs>
          <w:tab w:val="left" w:pos="821"/>
        </w:tabs>
        <w:autoSpaceDE w:val="0"/>
        <w:autoSpaceDN w:val="0"/>
        <w:rPr>
          <w:rFonts w:eastAsia="Arial"/>
          <w:sz w:val="22"/>
          <w:szCs w:val="22"/>
        </w:rPr>
      </w:pPr>
      <w:r>
        <w:rPr>
          <w:rFonts w:eastAsia="Arial"/>
          <w:sz w:val="22"/>
          <w:szCs w:val="22"/>
        </w:rPr>
        <w:t>6</w:t>
      </w:r>
      <w:r w:rsidR="009270A5" w:rsidRPr="009270A5">
        <w:rPr>
          <w:rFonts w:eastAsia="Arial"/>
          <w:sz w:val="22"/>
          <w:szCs w:val="22"/>
        </w:rPr>
        <w:t xml:space="preserve">.2.2. </w:t>
      </w:r>
      <w:r w:rsidR="009270A5" w:rsidRPr="009270A5">
        <w:rPr>
          <w:rFonts w:eastAsia="Calibri"/>
          <w:sz w:val="22"/>
          <w:szCs w:val="22"/>
        </w:rPr>
        <w:t>Rangovas, jeigu ko kita nenustato Sutartis, per visą garantinį laiką užtikrina, kad atlikti Darbai atitinka normatyvinių statybos dokumentų nustatytus rodiklius ir yra tinkami naudoti pagal Sutartyje bei Techninėje specifikacijoje nustatytą paskirtį. Tai reiškia, kad Rangovas atsako už Darbų defektus (trūkumus) per garantinį terminą (CK 6.698 straipsnyje nurodytą terminą), jeigu neįrodo, kad jų defektai atsirado dėl netinkamo naudojimo ar Užsakovo arba jo pasamdytų asmenų netinkamai atliktų darbų arba dėl Užsakovo ar jo pasamdytų asmenų kitokių kaltų veiksmų.</w:t>
      </w:r>
    </w:p>
    <w:p w14:paraId="616D83BC" w14:textId="77777777" w:rsidR="00E87CD0" w:rsidRPr="00E87CD0" w:rsidRDefault="00E87CD0" w:rsidP="00E87CD0">
      <w:pPr>
        <w:widowControl w:val="0"/>
        <w:tabs>
          <w:tab w:val="left" w:pos="821"/>
        </w:tabs>
        <w:autoSpaceDE w:val="0"/>
        <w:autoSpaceDN w:val="0"/>
        <w:rPr>
          <w:rFonts w:eastAsia="Arial"/>
          <w:sz w:val="22"/>
          <w:szCs w:val="22"/>
        </w:rPr>
      </w:pPr>
      <w:r w:rsidRPr="00E87CD0">
        <w:rPr>
          <w:rFonts w:eastAsia="Arial"/>
          <w:sz w:val="22"/>
          <w:szCs w:val="22"/>
        </w:rPr>
        <w:t>Garantinis terminas stabdomas tokiam laikotarpiui, kuriuo Užsakovas negalėjo Darbų rezultato ar jo dalies naudoti dėl nustatytų trūkumų, už kuriuos atsako</w:t>
      </w:r>
      <w:r w:rsidRPr="00E87CD0">
        <w:rPr>
          <w:rFonts w:eastAsia="Arial"/>
          <w:spacing w:val="-3"/>
          <w:sz w:val="22"/>
          <w:szCs w:val="22"/>
        </w:rPr>
        <w:t xml:space="preserve"> </w:t>
      </w:r>
      <w:r w:rsidRPr="00E87CD0">
        <w:rPr>
          <w:rFonts w:eastAsia="Arial"/>
          <w:sz w:val="22"/>
          <w:szCs w:val="22"/>
        </w:rPr>
        <w:t>Rangovas.</w:t>
      </w:r>
    </w:p>
    <w:p w14:paraId="4163A7ED" w14:textId="62694FAE" w:rsidR="00E87CD0" w:rsidRPr="00E87CD0" w:rsidRDefault="0092786F" w:rsidP="00E87CD0">
      <w:pPr>
        <w:widowControl w:val="0"/>
        <w:tabs>
          <w:tab w:val="left" w:pos="821"/>
        </w:tabs>
        <w:autoSpaceDE w:val="0"/>
        <w:autoSpaceDN w:val="0"/>
        <w:rPr>
          <w:rFonts w:eastAsia="Arial"/>
          <w:sz w:val="22"/>
          <w:szCs w:val="22"/>
        </w:rPr>
      </w:pPr>
      <w:r>
        <w:rPr>
          <w:rFonts w:eastAsia="Arial"/>
          <w:sz w:val="22"/>
          <w:szCs w:val="22"/>
        </w:rPr>
        <w:t>6</w:t>
      </w:r>
      <w:r w:rsidR="00E87CD0" w:rsidRPr="00E87CD0">
        <w:rPr>
          <w:rFonts w:eastAsia="Arial"/>
          <w:sz w:val="22"/>
          <w:szCs w:val="22"/>
        </w:rPr>
        <w:t>.</w:t>
      </w:r>
      <w:r>
        <w:rPr>
          <w:rFonts w:eastAsia="Arial"/>
          <w:sz w:val="22"/>
          <w:szCs w:val="22"/>
        </w:rPr>
        <w:t>3</w:t>
      </w:r>
      <w:r w:rsidR="00E87CD0" w:rsidRPr="00E87CD0">
        <w:rPr>
          <w:rFonts w:eastAsia="Arial"/>
          <w:sz w:val="22"/>
          <w:szCs w:val="22"/>
        </w:rPr>
        <w:t>. Rangovas atsako už visų Darbų trūkumų ar defektų, kurie gali paaiškėti per numatytus garantinius terminus, ištaisymą savo sąskaita, įskaitant atvejus, kai tokio trūkumo ar defekto priežastimi yra Darbų atlikimo metu naudotos</w:t>
      </w:r>
      <w:r w:rsidR="00E87CD0" w:rsidRPr="00E87CD0">
        <w:rPr>
          <w:rFonts w:eastAsia="Arial"/>
          <w:spacing w:val="-6"/>
          <w:sz w:val="22"/>
          <w:szCs w:val="22"/>
        </w:rPr>
        <w:t xml:space="preserve"> </w:t>
      </w:r>
      <w:r w:rsidR="00E87CD0" w:rsidRPr="00E87CD0">
        <w:rPr>
          <w:rFonts w:eastAsia="Arial"/>
          <w:sz w:val="22"/>
          <w:szCs w:val="22"/>
        </w:rPr>
        <w:t>nekokybiškos</w:t>
      </w:r>
      <w:r w:rsidR="00E87CD0" w:rsidRPr="00E87CD0">
        <w:rPr>
          <w:rFonts w:eastAsia="Arial"/>
          <w:spacing w:val="-7"/>
          <w:sz w:val="22"/>
          <w:szCs w:val="22"/>
        </w:rPr>
        <w:t xml:space="preserve"> </w:t>
      </w:r>
      <w:r w:rsidR="00E87CD0" w:rsidRPr="00E87CD0">
        <w:rPr>
          <w:rFonts w:eastAsia="Arial"/>
          <w:sz w:val="22"/>
          <w:szCs w:val="22"/>
        </w:rPr>
        <w:t>medžiagos</w:t>
      </w:r>
      <w:r w:rsidR="00E87CD0" w:rsidRPr="00E87CD0">
        <w:rPr>
          <w:rFonts w:eastAsia="Arial"/>
          <w:spacing w:val="-8"/>
          <w:sz w:val="22"/>
          <w:szCs w:val="22"/>
        </w:rPr>
        <w:t xml:space="preserve"> </w:t>
      </w:r>
      <w:r w:rsidR="00E87CD0" w:rsidRPr="00E87CD0">
        <w:rPr>
          <w:rFonts w:eastAsia="Arial"/>
          <w:sz w:val="22"/>
          <w:szCs w:val="22"/>
        </w:rPr>
        <w:t>arba</w:t>
      </w:r>
      <w:r w:rsidR="00E87CD0" w:rsidRPr="00E87CD0">
        <w:rPr>
          <w:rFonts w:eastAsia="Arial"/>
          <w:spacing w:val="-6"/>
          <w:sz w:val="22"/>
          <w:szCs w:val="22"/>
        </w:rPr>
        <w:t xml:space="preserve"> </w:t>
      </w:r>
      <w:r w:rsidR="00E87CD0" w:rsidRPr="00E87CD0">
        <w:rPr>
          <w:rFonts w:eastAsia="Arial"/>
          <w:sz w:val="22"/>
          <w:szCs w:val="22"/>
        </w:rPr>
        <w:t>Rangovo</w:t>
      </w:r>
      <w:r w:rsidR="00E87CD0" w:rsidRPr="00E87CD0">
        <w:rPr>
          <w:rFonts w:eastAsia="Arial"/>
          <w:spacing w:val="-6"/>
          <w:sz w:val="22"/>
          <w:szCs w:val="22"/>
        </w:rPr>
        <w:t xml:space="preserve"> </w:t>
      </w:r>
      <w:r w:rsidR="00E87CD0" w:rsidRPr="00E87CD0">
        <w:rPr>
          <w:rFonts w:eastAsia="Arial"/>
          <w:sz w:val="22"/>
          <w:szCs w:val="22"/>
        </w:rPr>
        <w:t>nekokybiškai</w:t>
      </w:r>
      <w:r w:rsidR="00E87CD0" w:rsidRPr="00E87CD0">
        <w:rPr>
          <w:rFonts w:eastAsia="Arial"/>
          <w:spacing w:val="-10"/>
          <w:sz w:val="22"/>
          <w:szCs w:val="22"/>
        </w:rPr>
        <w:t xml:space="preserve"> </w:t>
      </w:r>
      <w:r w:rsidR="00E87CD0" w:rsidRPr="00E87CD0">
        <w:rPr>
          <w:rFonts w:eastAsia="Arial"/>
          <w:sz w:val="22"/>
          <w:szCs w:val="22"/>
        </w:rPr>
        <w:t>atlikti</w:t>
      </w:r>
      <w:r w:rsidR="00E87CD0" w:rsidRPr="00E87CD0">
        <w:rPr>
          <w:rFonts w:eastAsia="Arial"/>
          <w:spacing w:val="-7"/>
          <w:sz w:val="22"/>
          <w:szCs w:val="22"/>
        </w:rPr>
        <w:t xml:space="preserve"> </w:t>
      </w:r>
      <w:r w:rsidR="00E87CD0" w:rsidRPr="00E87CD0">
        <w:rPr>
          <w:rFonts w:eastAsia="Arial"/>
          <w:sz w:val="22"/>
          <w:szCs w:val="22"/>
        </w:rPr>
        <w:t>Darbai,</w:t>
      </w:r>
      <w:r w:rsidR="00E87CD0" w:rsidRPr="00E87CD0">
        <w:rPr>
          <w:rFonts w:eastAsia="Arial"/>
          <w:spacing w:val="-7"/>
          <w:sz w:val="22"/>
          <w:szCs w:val="22"/>
        </w:rPr>
        <w:t xml:space="preserve"> </w:t>
      </w:r>
      <w:r w:rsidR="00E87CD0" w:rsidRPr="00E87CD0">
        <w:rPr>
          <w:rFonts w:eastAsia="Arial"/>
          <w:sz w:val="22"/>
          <w:szCs w:val="22"/>
        </w:rPr>
        <w:t>Rangovo</w:t>
      </w:r>
      <w:r w:rsidR="00E87CD0" w:rsidRPr="00E87CD0">
        <w:rPr>
          <w:rFonts w:eastAsia="Arial"/>
          <w:spacing w:val="-9"/>
          <w:sz w:val="22"/>
          <w:szCs w:val="22"/>
        </w:rPr>
        <w:t xml:space="preserve"> </w:t>
      </w:r>
      <w:r w:rsidR="00E87CD0" w:rsidRPr="00E87CD0">
        <w:rPr>
          <w:rFonts w:eastAsia="Arial"/>
          <w:sz w:val="22"/>
          <w:szCs w:val="22"/>
        </w:rPr>
        <w:t>aplaidumas,</w:t>
      </w:r>
      <w:r w:rsidR="00E87CD0" w:rsidRPr="00E87CD0">
        <w:rPr>
          <w:rFonts w:eastAsia="Arial"/>
          <w:spacing w:val="-8"/>
          <w:sz w:val="22"/>
          <w:szCs w:val="22"/>
        </w:rPr>
        <w:t xml:space="preserve"> </w:t>
      </w:r>
      <w:r w:rsidR="00E87CD0" w:rsidRPr="00E87CD0">
        <w:rPr>
          <w:rFonts w:eastAsia="Arial"/>
          <w:sz w:val="22"/>
          <w:szCs w:val="22"/>
        </w:rPr>
        <w:t>taip</w:t>
      </w:r>
      <w:r w:rsidR="00E87CD0" w:rsidRPr="00E87CD0">
        <w:rPr>
          <w:rFonts w:eastAsia="Arial"/>
          <w:spacing w:val="-6"/>
          <w:sz w:val="22"/>
          <w:szCs w:val="22"/>
        </w:rPr>
        <w:t xml:space="preserve"> </w:t>
      </w:r>
      <w:r w:rsidR="00E87CD0" w:rsidRPr="00E87CD0">
        <w:rPr>
          <w:rFonts w:eastAsia="Arial"/>
          <w:sz w:val="22"/>
          <w:szCs w:val="22"/>
        </w:rPr>
        <w:t>pat,</w:t>
      </w:r>
      <w:r w:rsidR="00E87CD0" w:rsidRPr="00E87CD0">
        <w:rPr>
          <w:rFonts w:eastAsia="Arial"/>
          <w:spacing w:val="-7"/>
          <w:sz w:val="22"/>
          <w:szCs w:val="22"/>
        </w:rPr>
        <w:t xml:space="preserve"> </w:t>
      </w:r>
      <w:r w:rsidR="00E87CD0" w:rsidRPr="00E87CD0">
        <w:rPr>
          <w:rFonts w:eastAsia="Arial"/>
          <w:sz w:val="22"/>
          <w:szCs w:val="22"/>
        </w:rPr>
        <w:t>jei Darbai buvo atlikti nukrypstant nuo Techninės specifikacijos ar kitokiu būdu pažeidžiant šią Sutartį ar Darbus reglamentuojančių teisės aktų reikalavimus.</w:t>
      </w:r>
    </w:p>
    <w:p w14:paraId="272E06C4" w14:textId="6417ABDA" w:rsidR="00E87CD0" w:rsidRPr="00E87CD0" w:rsidRDefault="0092786F" w:rsidP="00E87CD0">
      <w:pPr>
        <w:widowControl w:val="0"/>
        <w:autoSpaceDE w:val="0"/>
        <w:autoSpaceDN w:val="0"/>
        <w:rPr>
          <w:rFonts w:eastAsia="Arial"/>
          <w:sz w:val="22"/>
          <w:szCs w:val="22"/>
        </w:rPr>
      </w:pPr>
      <w:r>
        <w:rPr>
          <w:rFonts w:eastAsia="Arial"/>
          <w:sz w:val="22"/>
          <w:szCs w:val="22"/>
        </w:rPr>
        <w:t>6</w:t>
      </w:r>
      <w:r w:rsidR="00E87CD0" w:rsidRPr="00E87CD0">
        <w:rPr>
          <w:rFonts w:eastAsia="Arial"/>
          <w:sz w:val="22"/>
          <w:szCs w:val="22"/>
        </w:rPr>
        <w:t>.</w:t>
      </w:r>
      <w:r>
        <w:rPr>
          <w:rFonts w:eastAsia="Arial"/>
          <w:sz w:val="22"/>
          <w:szCs w:val="22"/>
        </w:rPr>
        <w:t>4</w:t>
      </w:r>
      <w:r w:rsidR="00E87CD0" w:rsidRPr="00E87CD0">
        <w:rPr>
          <w:rFonts w:eastAsia="Arial"/>
          <w:sz w:val="22"/>
          <w:szCs w:val="22"/>
        </w:rPr>
        <w:t>. Užsakovas apie pastebėtus per garantinį terminą Darbų trūkumus raštu informuoja apie tai</w:t>
      </w:r>
      <w:r w:rsidR="00E87CD0" w:rsidRPr="00E87CD0">
        <w:rPr>
          <w:rFonts w:eastAsia="Arial"/>
          <w:spacing w:val="-37"/>
          <w:sz w:val="22"/>
          <w:szCs w:val="22"/>
        </w:rPr>
        <w:t xml:space="preserve"> </w:t>
      </w:r>
      <w:r w:rsidR="00E87CD0" w:rsidRPr="00E87CD0">
        <w:rPr>
          <w:rFonts w:eastAsia="Arial"/>
          <w:sz w:val="22"/>
          <w:szCs w:val="22"/>
        </w:rPr>
        <w:t>Rangovą.</w:t>
      </w:r>
    </w:p>
    <w:p w14:paraId="29467B70" w14:textId="13A8B270" w:rsidR="00AF427D" w:rsidRPr="00AF427D" w:rsidRDefault="0092786F" w:rsidP="00AF427D">
      <w:pPr>
        <w:widowControl w:val="0"/>
        <w:tabs>
          <w:tab w:val="left" w:pos="821"/>
        </w:tabs>
        <w:autoSpaceDE w:val="0"/>
        <w:autoSpaceDN w:val="0"/>
        <w:rPr>
          <w:rFonts w:eastAsia="Arial"/>
          <w:sz w:val="22"/>
          <w:szCs w:val="22"/>
        </w:rPr>
      </w:pPr>
      <w:r>
        <w:rPr>
          <w:rFonts w:eastAsia="Arial"/>
          <w:sz w:val="22"/>
          <w:szCs w:val="22"/>
        </w:rPr>
        <w:t>6</w:t>
      </w:r>
      <w:r w:rsidR="00E87CD0" w:rsidRPr="00E87CD0">
        <w:rPr>
          <w:rFonts w:eastAsia="Arial"/>
          <w:sz w:val="22"/>
          <w:szCs w:val="22"/>
        </w:rPr>
        <w:t>.</w:t>
      </w:r>
      <w:r>
        <w:rPr>
          <w:rFonts w:eastAsia="Arial"/>
          <w:sz w:val="22"/>
          <w:szCs w:val="22"/>
        </w:rPr>
        <w:t>5</w:t>
      </w:r>
      <w:r w:rsidR="00436892">
        <w:rPr>
          <w:rFonts w:eastAsia="Arial"/>
          <w:sz w:val="22"/>
          <w:szCs w:val="22"/>
        </w:rPr>
        <w:t>. R</w:t>
      </w:r>
      <w:r w:rsidR="00436892" w:rsidRPr="00436892">
        <w:rPr>
          <w:rFonts w:eastAsia="Arial"/>
          <w:sz w:val="22"/>
          <w:szCs w:val="22"/>
        </w:rPr>
        <w:t>angovas įsipareigoja ne vėliau kaip per 5 (penkias) darbo dienas nuo Užsakovo pretenzijos gavimo atsiųsti savo atstovą defektų įvertinimui ir per įmanomai trumpiausią terminą, bet ne vėliau kaip per 5 (penkias) darbo dienas nuo defektų nustatymo dienos, savo sąskaita pašalinti tokius defektus bei atlyginti jų padarytą žalą kitiems statybos darbams Objekte, Užsakovo ir (ar) trečiųjų asmenų turtui, nebent Užsakovas raštu sutiktų su kitu terminu.“</w:t>
      </w:r>
    </w:p>
    <w:p w14:paraId="0DC95FBD" w14:textId="524EF0EE" w:rsidR="00AF427D" w:rsidRPr="00AF427D" w:rsidRDefault="00AF427D" w:rsidP="00AF427D">
      <w:pPr>
        <w:pStyle w:val="Pagrindinistekstas"/>
        <w:ind w:firstLine="0"/>
        <w:rPr>
          <w:rFonts w:eastAsia="Arial"/>
          <w:sz w:val="22"/>
          <w:szCs w:val="22"/>
        </w:rPr>
      </w:pPr>
      <w:r w:rsidRPr="00AF427D">
        <w:rPr>
          <w:rFonts w:eastAsia="Arial"/>
          <w:sz w:val="22"/>
          <w:szCs w:val="22"/>
        </w:rPr>
        <w:t>6.5.1. Avarijų dėl Rangovo atliktų Darbų defektų atveju Rangovas privalo pradėti šalinti defektus per Užsakovo nurodytą terminą. Rangovas patvirtina suprantantis, kad, atsižvelgiant į avarijos pobūdį, Užsakovas gali pareikalauti pradėti šalinti defektus nedelsiant, t. y. tą pačią dieną iškart po Užsakovo pranešimo gavimo. Tokiu atveju Rangovas privalo savo sąskaita kaip galima greičiau pašalinti defektus ir atlyginti jų padarytą žalą. Rangovas taip pat privalo atlyginti visus dėl Darbų defektų (trūkumų) Užsakovo patirtus tiesioginius nuostolius, įskaitant nuostolius, atsiradusius dėl neigiamo poveikio Užsakovo įrangai, įrenginiams, statiniams, jų veikimo pablogėjimo ar kitų neigiamų pasekmių.</w:t>
      </w:r>
    </w:p>
    <w:p w14:paraId="72AC1FBA" w14:textId="68828F6C" w:rsidR="00AF427D" w:rsidRPr="00AF427D" w:rsidRDefault="00AF427D" w:rsidP="00AF427D">
      <w:pPr>
        <w:pStyle w:val="Pagrindinistekstas"/>
        <w:ind w:firstLine="0"/>
        <w:rPr>
          <w:sz w:val="22"/>
          <w:szCs w:val="22"/>
        </w:rPr>
      </w:pPr>
      <w:r w:rsidRPr="00AF427D">
        <w:rPr>
          <w:sz w:val="22"/>
          <w:szCs w:val="22"/>
        </w:rPr>
        <w:t>6.6. Jeigu Rangovas ilgiau nei per 6.5 punkte nustatytą terminą neatsiunčia savo atstovo defektų įvertinimui, nepradeda šalinti defektų arba per nustatytą terminą nepašalina defektų ir (ar) neatlygina jų sukeltos žalos, Užsakovas, raštu įspėjęs Rangovą prieš 3 (tris) darbo dienas, turi teisę pats arba pasitelkęs trečiuosius asmenis atlikti tokių defektų šalinimo ir (ar) žalos atlyginimo darbus Rangovo sąskaita bei pasinaudoti Rangovo pateiktomis prievolių įvykdymo užtikrinimo priemonėmis. Rangovas privalo atlyginti visas dokumentais pagrįstas Užsakovo išlaidas, patirtas šalinant defektus, atlyginant jų sukeltą žalą ir pašalinant jų pasekmes.</w:t>
      </w:r>
    </w:p>
    <w:p w14:paraId="504A05ED" w14:textId="77777777" w:rsidR="00AF427D" w:rsidRPr="00AF427D" w:rsidRDefault="00AF427D" w:rsidP="00AF427D">
      <w:pPr>
        <w:pStyle w:val="Pagrindinistekstas"/>
        <w:rPr>
          <w:sz w:val="22"/>
          <w:szCs w:val="22"/>
        </w:rPr>
      </w:pPr>
      <w:r w:rsidRPr="00AF427D">
        <w:rPr>
          <w:sz w:val="22"/>
          <w:szCs w:val="22"/>
        </w:rPr>
        <w:t>Be to, už kiekvieną tokį atvejį Rangovas įsipareigoja per 5 (penkias) darbo dienas nuo raštiško Užsakovo pareikalavimo gavimo dienos sumokėti Užsakovui baudą, lygią 5 (penkiems) procentams dokumentais pagrįstų Užsakovo išlaidų, patirtų defektų šalinimo ir (ar) žalos atlyginimo darbams.</w:t>
      </w:r>
    </w:p>
    <w:p w14:paraId="2BC6549D" w14:textId="016A9F05" w:rsidR="00E87CD0" w:rsidRPr="00AF427D" w:rsidRDefault="00E87CD0" w:rsidP="00E87CD0">
      <w:pPr>
        <w:widowControl w:val="0"/>
        <w:tabs>
          <w:tab w:val="left" w:pos="821"/>
        </w:tabs>
        <w:autoSpaceDE w:val="0"/>
        <w:autoSpaceDN w:val="0"/>
        <w:rPr>
          <w:rFonts w:eastAsia="Arial"/>
          <w:sz w:val="22"/>
          <w:szCs w:val="22"/>
        </w:rPr>
      </w:pPr>
    </w:p>
    <w:p w14:paraId="0CEBD52A" w14:textId="77777777" w:rsidR="000177D7" w:rsidRPr="00CC7525" w:rsidRDefault="000177D7" w:rsidP="000177D7">
      <w:pPr>
        <w:widowControl w:val="0"/>
        <w:jc w:val="center"/>
        <w:outlineLvl w:val="0"/>
        <w:rPr>
          <w:b/>
          <w:i/>
          <w:iCs/>
          <w:sz w:val="22"/>
          <w:szCs w:val="22"/>
          <w:lang w:val="en-GB"/>
        </w:rPr>
      </w:pPr>
      <w:bookmarkStart w:id="90" w:name="_Toc531937620"/>
      <w:r w:rsidRPr="00CC7525">
        <w:rPr>
          <w:b/>
          <w:sz w:val="22"/>
          <w:szCs w:val="22"/>
          <w:lang w:val="en-GB"/>
        </w:rPr>
        <w:t xml:space="preserve">8. </w:t>
      </w:r>
      <w:proofErr w:type="spellStart"/>
      <w:r w:rsidRPr="00CC7525">
        <w:rPr>
          <w:b/>
          <w:sz w:val="22"/>
          <w:szCs w:val="22"/>
          <w:lang w:val="en-GB"/>
        </w:rPr>
        <w:t>Nenugalimos</w:t>
      </w:r>
      <w:proofErr w:type="spellEnd"/>
      <w:r w:rsidRPr="00CC7525">
        <w:rPr>
          <w:b/>
          <w:sz w:val="22"/>
          <w:szCs w:val="22"/>
          <w:lang w:val="en-GB"/>
        </w:rPr>
        <w:t xml:space="preserve"> </w:t>
      </w:r>
      <w:proofErr w:type="spellStart"/>
      <w:r w:rsidRPr="00CC7525">
        <w:rPr>
          <w:b/>
          <w:sz w:val="22"/>
          <w:szCs w:val="22"/>
          <w:lang w:val="en-GB"/>
        </w:rPr>
        <w:t>jėgos</w:t>
      </w:r>
      <w:proofErr w:type="spellEnd"/>
      <w:r w:rsidRPr="00CC7525">
        <w:rPr>
          <w:b/>
          <w:sz w:val="22"/>
          <w:szCs w:val="22"/>
          <w:lang w:val="en-GB"/>
        </w:rPr>
        <w:t xml:space="preserve"> </w:t>
      </w:r>
      <w:proofErr w:type="spellStart"/>
      <w:r w:rsidRPr="00CC7525">
        <w:rPr>
          <w:b/>
          <w:sz w:val="22"/>
          <w:szCs w:val="22"/>
          <w:lang w:val="en-GB"/>
        </w:rPr>
        <w:t>aplinkybės</w:t>
      </w:r>
      <w:proofErr w:type="spellEnd"/>
      <w:r w:rsidRPr="00CC7525">
        <w:rPr>
          <w:b/>
          <w:sz w:val="22"/>
          <w:szCs w:val="22"/>
          <w:lang w:val="en-GB"/>
        </w:rPr>
        <w:t xml:space="preserve"> </w:t>
      </w:r>
      <w:r w:rsidRPr="00CC7525">
        <w:rPr>
          <w:b/>
          <w:i/>
          <w:iCs/>
          <w:sz w:val="22"/>
          <w:szCs w:val="22"/>
          <w:lang w:val="en-GB"/>
        </w:rPr>
        <w:t>(force majeure)</w:t>
      </w:r>
      <w:bookmarkEnd w:id="90"/>
    </w:p>
    <w:p w14:paraId="4E5D5B2A" w14:textId="77777777" w:rsidR="000177D7" w:rsidRPr="00CC7525" w:rsidRDefault="000177D7" w:rsidP="000177D7">
      <w:pPr>
        <w:widowControl w:val="0"/>
        <w:outlineLvl w:val="0"/>
        <w:rPr>
          <w:b/>
          <w:sz w:val="22"/>
          <w:szCs w:val="22"/>
          <w:lang w:val="en-GB"/>
        </w:rPr>
      </w:pPr>
    </w:p>
    <w:p w14:paraId="3F8FDDE7" w14:textId="20CA5C3D" w:rsidR="000177D7" w:rsidRPr="00CC7525" w:rsidRDefault="000177D7" w:rsidP="00025D91">
      <w:pPr>
        <w:widowControl w:val="0"/>
        <w:autoSpaceDE w:val="0"/>
        <w:autoSpaceDN w:val="0"/>
        <w:adjustRightInd w:val="0"/>
        <w:ind w:firstLine="567"/>
        <w:rPr>
          <w:sz w:val="22"/>
          <w:szCs w:val="22"/>
          <w:lang w:val="en-GB"/>
        </w:rPr>
      </w:pPr>
      <w:r w:rsidRPr="00CC7525">
        <w:rPr>
          <w:sz w:val="22"/>
          <w:szCs w:val="22"/>
          <w:lang w:val="en-GB"/>
        </w:rPr>
        <w:t xml:space="preserve">8.1. </w:t>
      </w:r>
      <w:proofErr w:type="spellStart"/>
      <w:r w:rsidRPr="00CC7525">
        <w:rPr>
          <w:sz w:val="22"/>
          <w:szCs w:val="22"/>
          <w:lang w:val="en-GB"/>
        </w:rPr>
        <w:t>Šalis</w:t>
      </w:r>
      <w:proofErr w:type="spellEnd"/>
      <w:r w:rsidRPr="00CC7525">
        <w:rPr>
          <w:sz w:val="22"/>
          <w:szCs w:val="22"/>
          <w:lang w:val="en-GB"/>
        </w:rPr>
        <w:t xml:space="preserve"> </w:t>
      </w:r>
      <w:proofErr w:type="spellStart"/>
      <w:r w:rsidRPr="00CC7525">
        <w:rPr>
          <w:sz w:val="22"/>
          <w:szCs w:val="22"/>
          <w:lang w:val="en-GB"/>
        </w:rPr>
        <w:t>nėra</w:t>
      </w:r>
      <w:proofErr w:type="spellEnd"/>
      <w:r w:rsidRPr="00CC7525">
        <w:rPr>
          <w:sz w:val="22"/>
          <w:szCs w:val="22"/>
          <w:lang w:val="en-GB"/>
        </w:rPr>
        <w:t xml:space="preserve"> </w:t>
      </w:r>
      <w:proofErr w:type="spellStart"/>
      <w:r w:rsidRPr="00CC7525">
        <w:rPr>
          <w:sz w:val="22"/>
          <w:szCs w:val="22"/>
          <w:lang w:val="en-GB"/>
        </w:rPr>
        <w:t>laikoma</w:t>
      </w:r>
      <w:proofErr w:type="spellEnd"/>
      <w:r w:rsidRPr="00CC7525">
        <w:rPr>
          <w:sz w:val="22"/>
          <w:szCs w:val="22"/>
          <w:lang w:val="en-GB"/>
        </w:rPr>
        <w:t xml:space="preserve"> </w:t>
      </w:r>
      <w:proofErr w:type="spellStart"/>
      <w:r w:rsidRPr="00CC7525">
        <w:rPr>
          <w:sz w:val="22"/>
          <w:szCs w:val="22"/>
          <w:lang w:val="en-GB"/>
        </w:rPr>
        <w:t>atsakinga</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bet </w:t>
      </w:r>
      <w:proofErr w:type="spellStart"/>
      <w:r w:rsidRPr="00CC7525">
        <w:rPr>
          <w:sz w:val="22"/>
          <w:szCs w:val="22"/>
          <w:lang w:val="en-GB"/>
        </w:rPr>
        <w:t>kokių</w:t>
      </w:r>
      <w:proofErr w:type="spellEnd"/>
      <w:r w:rsidRPr="00CC7525">
        <w:rPr>
          <w:sz w:val="22"/>
          <w:szCs w:val="22"/>
          <w:lang w:val="en-GB"/>
        </w:rPr>
        <w:t xml:space="preserve"> </w:t>
      </w:r>
      <w:proofErr w:type="spellStart"/>
      <w:r w:rsidRPr="00CC7525">
        <w:rPr>
          <w:sz w:val="22"/>
          <w:szCs w:val="22"/>
          <w:lang w:val="en-GB"/>
        </w:rPr>
        <w:t>įsipareigojimų</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w:t>
      </w:r>
      <w:proofErr w:type="spellStart"/>
      <w:r w:rsidRPr="00CC7525">
        <w:rPr>
          <w:sz w:val="22"/>
          <w:szCs w:val="22"/>
          <w:lang w:val="en-GB"/>
        </w:rPr>
        <w:t>šią</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w:t>
      </w:r>
      <w:proofErr w:type="spellStart"/>
      <w:r w:rsidRPr="00CC7525">
        <w:rPr>
          <w:sz w:val="22"/>
          <w:szCs w:val="22"/>
          <w:lang w:val="en-GB"/>
        </w:rPr>
        <w:t>neįvykdymą</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dalinį</w:t>
      </w:r>
      <w:proofErr w:type="spellEnd"/>
      <w:r w:rsidRPr="00CC7525">
        <w:rPr>
          <w:sz w:val="22"/>
          <w:szCs w:val="22"/>
          <w:lang w:val="en-GB"/>
        </w:rPr>
        <w:t xml:space="preserve"> </w:t>
      </w:r>
      <w:proofErr w:type="spellStart"/>
      <w:r w:rsidRPr="00CC7525">
        <w:rPr>
          <w:sz w:val="22"/>
          <w:szCs w:val="22"/>
          <w:lang w:val="en-GB"/>
        </w:rPr>
        <w:t>neįvykdymą</w:t>
      </w:r>
      <w:proofErr w:type="spellEnd"/>
      <w:r w:rsidRPr="00CC7525">
        <w:rPr>
          <w:sz w:val="22"/>
          <w:szCs w:val="22"/>
          <w:lang w:val="en-GB"/>
        </w:rPr>
        <w:t xml:space="preserve">, </w:t>
      </w:r>
      <w:proofErr w:type="spellStart"/>
      <w:r w:rsidRPr="00CC7525">
        <w:rPr>
          <w:sz w:val="22"/>
          <w:szCs w:val="22"/>
          <w:lang w:val="en-GB"/>
        </w:rPr>
        <w:t>jeigu</w:t>
      </w:r>
      <w:proofErr w:type="spellEnd"/>
      <w:r w:rsidRPr="00CC7525">
        <w:rPr>
          <w:sz w:val="22"/>
          <w:szCs w:val="22"/>
          <w:lang w:val="en-GB"/>
        </w:rPr>
        <w:t xml:space="preserve"> </w:t>
      </w:r>
      <w:proofErr w:type="spellStart"/>
      <w:r w:rsidRPr="00CC7525">
        <w:rPr>
          <w:sz w:val="22"/>
          <w:szCs w:val="22"/>
          <w:lang w:val="en-GB"/>
        </w:rPr>
        <w:t>Šalis</w:t>
      </w:r>
      <w:proofErr w:type="spellEnd"/>
      <w:r w:rsidRPr="00CC7525">
        <w:rPr>
          <w:sz w:val="22"/>
          <w:szCs w:val="22"/>
          <w:lang w:val="en-GB"/>
        </w:rPr>
        <w:t xml:space="preserve"> </w:t>
      </w:r>
      <w:proofErr w:type="spellStart"/>
      <w:r w:rsidRPr="00CC7525">
        <w:rPr>
          <w:sz w:val="22"/>
          <w:szCs w:val="22"/>
          <w:lang w:val="en-GB"/>
        </w:rPr>
        <w:t>įrodo</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tai </w:t>
      </w:r>
      <w:proofErr w:type="spellStart"/>
      <w:r w:rsidRPr="00CC7525">
        <w:rPr>
          <w:sz w:val="22"/>
          <w:szCs w:val="22"/>
          <w:lang w:val="en-GB"/>
        </w:rPr>
        <w:t>įvyko</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nenugalimų</w:t>
      </w:r>
      <w:proofErr w:type="spellEnd"/>
      <w:r w:rsidRPr="00CC7525">
        <w:rPr>
          <w:sz w:val="22"/>
          <w:szCs w:val="22"/>
          <w:lang w:val="en-GB"/>
        </w:rPr>
        <w:t xml:space="preserve"> </w:t>
      </w:r>
      <w:proofErr w:type="spellStart"/>
      <w:r w:rsidRPr="00CC7525">
        <w:rPr>
          <w:sz w:val="22"/>
          <w:szCs w:val="22"/>
          <w:lang w:val="en-GB"/>
        </w:rPr>
        <w:t>aplinkybių</w:t>
      </w:r>
      <w:proofErr w:type="spellEnd"/>
      <w:r w:rsidRPr="00CC7525">
        <w:rPr>
          <w:sz w:val="22"/>
          <w:szCs w:val="22"/>
          <w:lang w:val="en-GB"/>
        </w:rPr>
        <w:t xml:space="preserve">, </w:t>
      </w:r>
      <w:proofErr w:type="spellStart"/>
      <w:r w:rsidRPr="00CC7525">
        <w:rPr>
          <w:sz w:val="22"/>
          <w:szCs w:val="22"/>
          <w:lang w:val="en-GB"/>
        </w:rPr>
        <w:t>kurių</w:t>
      </w:r>
      <w:proofErr w:type="spellEnd"/>
      <w:r w:rsidRPr="00CC7525">
        <w:rPr>
          <w:sz w:val="22"/>
          <w:szCs w:val="22"/>
          <w:lang w:val="en-GB"/>
        </w:rPr>
        <w:t xml:space="preserve"> </w:t>
      </w:r>
      <w:proofErr w:type="spellStart"/>
      <w:r w:rsidRPr="00CC7525">
        <w:rPr>
          <w:sz w:val="22"/>
          <w:szCs w:val="22"/>
          <w:lang w:val="en-GB"/>
        </w:rPr>
        <w:t>Šalys</w:t>
      </w:r>
      <w:proofErr w:type="spellEnd"/>
      <w:r w:rsidRPr="00CC7525">
        <w:rPr>
          <w:sz w:val="22"/>
          <w:szCs w:val="22"/>
          <w:lang w:val="en-GB"/>
        </w:rPr>
        <w:t xml:space="preserve"> </w:t>
      </w:r>
      <w:proofErr w:type="spellStart"/>
      <w:r w:rsidRPr="00CC7525">
        <w:rPr>
          <w:sz w:val="22"/>
          <w:szCs w:val="22"/>
          <w:lang w:val="en-GB"/>
        </w:rPr>
        <w:t>negalėjo</w:t>
      </w:r>
      <w:proofErr w:type="spellEnd"/>
      <w:r w:rsidRPr="00CC7525">
        <w:rPr>
          <w:sz w:val="22"/>
          <w:szCs w:val="22"/>
          <w:lang w:val="en-GB"/>
        </w:rPr>
        <w:t xml:space="preserve"> </w:t>
      </w:r>
      <w:proofErr w:type="spellStart"/>
      <w:r w:rsidRPr="00CC7525">
        <w:rPr>
          <w:sz w:val="22"/>
          <w:szCs w:val="22"/>
          <w:lang w:val="en-GB"/>
        </w:rPr>
        <w:t>kontroliuoti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protingai</w:t>
      </w:r>
      <w:proofErr w:type="spellEnd"/>
      <w:r w:rsidRPr="00CC7525">
        <w:rPr>
          <w:sz w:val="22"/>
          <w:szCs w:val="22"/>
          <w:lang w:val="en-GB"/>
        </w:rPr>
        <w:t xml:space="preserve"> </w:t>
      </w:r>
      <w:proofErr w:type="spellStart"/>
      <w:r w:rsidRPr="00CC7525">
        <w:rPr>
          <w:sz w:val="22"/>
          <w:szCs w:val="22"/>
          <w:lang w:val="en-GB"/>
        </w:rPr>
        <w:t>numatyti</w:t>
      </w:r>
      <w:proofErr w:type="spellEnd"/>
      <w:r w:rsidRPr="00CC7525">
        <w:rPr>
          <w:sz w:val="22"/>
          <w:szCs w:val="22"/>
          <w:lang w:val="en-GB"/>
        </w:rPr>
        <w:t xml:space="preserve">, </w:t>
      </w:r>
      <w:proofErr w:type="spellStart"/>
      <w:r w:rsidRPr="00CC7525">
        <w:rPr>
          <w:sz w:val="22"/>
          <w:szCs w:val="22"/>
          <w:lang w:val="en-GB"/>
        </w:rPr>
        <w:t>išvengti</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pašalinti</w:t>
      </w:r>
      <w:proofErr w:type="spellEnd"/>
      <w:r w:rsidRPr="00CC7525">
        <w:rPr>
          <w:sz w:val="22"/>
          <w:szCs w:val="22"/>
          <w:lang w:val="en-GB"/>
        </w:rPr>
        <w:t xml:space="preserve"> </w:t>
      </w:r>
      <w:proofErr w:type="spellStart"/>
      <w:r w:rsidRPr="00CC7525">
        <w:rPr>
          <w:sz w:val="22"/>
          <w:szCs w:val="22"/>
          <w:lang w:val="en-GB"/>
        </w:rPr>
        <w:t>jokiomis</w:t>
      </w:r>
      <w:proofErr w:type="spellEnd"/>
      <w:r w:rsidRPr="00CC7525">
        <w:rPr>
          <w:sz w:val="22"/>
          <w:szCs w:val="22"/>
          <w:lang w:val="en-GB"/>
        </w:rPr>
        <w:t xml:space="preserve"> </w:t>
      </w:r>
      <w:proofErr w:type="spellStart"/>
      <w:r w:rsidRPr="00CC7525">
        <w:rPr>
          <w:sz w:val="22"/>
          <w:szCs w:val="22"/>
          <w:lang w:val="en-GB"/>
        </w:rPr>
        <w:t>priemonėmis</w:t>
      </w:r>
      <w:proofErr w:type="spellEnd"/>
      <w:r w:rsidRPr="00CC7525">
        <w:rPr>
          <w:sz w:val="22"/>
          <w:szCs w:val="22"/>
          <w:lang w:val="en-GB"/>
        </w:rPr>
        <w:t xml:space="preserve">, </w:t>
      </w:r>
      <w:proofErr w:type="spellStart"/>
      <w:r w:rsidRPr="00CC7525">
        <w:rPr>
          <w:sz w:val="22"/>
          <w:szCs w:val="22"/>
          <w:lang w:val="en-GB"/>
        </w:rPr>
        <w:t>pvz</w:t>
      </w:r>
      <w:proofErr w:type="spellEnd"/>
      <w:r w:rsidRPr="00CC7525">
        <w:rPr>
          <w:sz w:val="22"/>
          <w:szCs w:val="22"/>
          <w:lang w:val="en-GB"/>
        </w:rPr>
        <w:t xml:space="preserve">.: </w:t>
      </w:r>
      <w:proofErr w:type="spellStart"/>
      <w:r w:rsidRPr="00CC7525">
        <w:rPr>
          <w:sz w:val="22"/>
          <w:szCs w:val="22"/>
          <w:lang w:val="en-GB"/>
        </w:rPr>
        <w:t>Vyriausybės</w:t>
      </w:r>
      <w:proofErr w:type="spellEnd"/>
      <w:r w:rsidRPr="00CC7525">
        <w:rPr>
          <w:sz w:val="22"/>
          <w:szCs w:val="22"/>
          <w:lang w:val="en-GB"/>
        </w:rPr>
        <w:t xml:space="preserve"> </w:t>
      </w:r>
      <w:proofErr w:type="spellStart"/>
      <w:r w:rsidRPr="00CC7525">
        <w:rPr>
          <w:sz w:val="22"/>
          <w:szCs w:val="22"/>
          <w:lang w:val="en-GB"/>
        </w:rPr>
        <w:t>sprendimai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kiti</w:t>
      </w:r>
      <w:proofErr w:type="spellEnd"/>
      <w:r w:rsidRPr="00CC7525">
        <w:rPr>
          <w:sz w:val="22"/>
          <w:szCs w:val="22"/>
          <w:lang w:val="en-GB"/>
        </w:rPr>
        <w:t xml:space="preserve"> </w:t>
      </w:r>
      <w:proofErr w:type="spellStart"/>
      <w:r w:rsidRPr="00CC7525">
        <w:rPr>
          <w:sz w:val="22"/>
          <w:szCs w:val="22"/>
          <w:lang w:val="en-GB"/>
        </w:rPr>
        <w:t>aktai</w:t>
      </w:r>
      <w:proofErr w:type="spellEnd"/>
      <w:r w:rsidRPr="00CC7525">
        <w:rPr>
          <w:sz w:val="22"/>
          <w:szCs w:val="22"/>
          <w:lang w:val="en-GB"/>
        </w:rPr>
        <w:t xml:space="preserve">, </w:t>
      </w:r>
      <w:proofErr w:type="spellStart"/>
      <w:r w:rsidRPr="00CC7525">
        <w:rPr>
          <w:sz w:val="22"/>
          <w:szCs w:val="22"/>
          <w:lang w:val="en-GB"/>
        </w:rPr>
        <w:t>kurie</w:t>
      </w:r>
      <w:proofErr w:type="spellEnd"/>
      <w:r w:rsidRPr="00CC7525">
        <w:rPr>
          <w:sz w:val="22"/>
          <w:szCs w:val="22"/>
          <w:lang w:val="en-GB"/>
        </w:rPr>
        <w:t xml:space="preserve"> </w:t>
      </w:r>
      <w:proofErr w:type="spellStart"/>
      <w:r w:rsidRPr="00CC7525">
        <w:rPr>
          <w:sz w:val="22"/>
          <w:szCs w:val="22"/>
          <w:lang w:val="en-GB"/>
        </w:rPr>
        <w:t>turėjo</w:t>
      </w:r>
      <w:proofErr w:type="spellEnd"/>
      <w:r w:rsidRPr="00CC7525">
        <w:rPr>
          <w:sz w:val="22"/>
          <w:szCs w:val="22"/>
          <w:lang w:val="en-GB"/>
        </w:rPr>
        <w:t xml:space="preserve"> </w:t>
      </w:r>
      <w:proofErr w:type="spellStart"/>
      <w:r w:rsidRPr="00CC7525">
        <w:rPr>
          <w:sz w:val="22"/>
          <w:szCs w:val="22"/>
          <w:lang w:val="en-GB"/>
        </w:rPr>
        <w:t>poveikį</w:t>
      </w:r>
      <w:proofErr w:type="spellEnd"/>
      <w:r w:rsidRPr="00CC7525">
        <w:rPr>
          <w:sz w:val="22"/>
          <w:szCs w:val="22"/>
          <w:lang w:val="en-GB"/>
        </w:rPr>
        <w:t xml:space="preserve"> </w:t>
      </w:r>
      <w:proofErr w:type="spellStart"/>
      <w:r w:rsidRPr="00CC7525">
        <w:rPr>
          <w:sz w:val="22"/>
          <w:szCs w:val="22"/>
          <w:lang w:val="en-GB"/>
        </w:rPr>
        <w:t>Šalių</w:t>
      </w:r>
      <w:proofErr w:type="spellEnd"/>
      <w:r w:rsidRPr="00CC7525">
        <w:rPr>
          <w:sz w:val="22"/>
          <w:szCs w:val="22"/>
          <w:lang w:val="en-GB"/>
        </w:rPr>
        <w:t xml:space="preserve"> </w:t>
      </w:r>
      <w:proofErr w:type="spellStart"/>
      <w:r w:rsidRPr="00CC7525">
        <w:rPr>
          <w:sz w:val="22"/>
          <w:szCs w:val="22"/>
          <w:lang w:val="en-GB"/>
        </w:rPr>
        <w:t>veiklai</w:t>
      </w:r>
      <w:proofErr w:type="spellEnd"/>
      <w:r w:rsidRPr="00CC7525">
        <w:rPr>
          <w:sz w:val="22"/>
          <w:szCs w:val="22"/>
          <w:lang w:val="en-GB"/>
        </w:rPr>
        <w:t xml:space="preserve">, </w:t>
      </w:r>
      <w:proofErr w:type="spellStart"/>
      <w:r w:rsidRPr="00CC7525">
        <w:rPr>
          <w:sz w:val="22"/>
          <w:szCs w:val="22"/>
          <w:lang w:val="en-GB"/>
        </w:rPr>
        <w:t>politiniai</w:t>
      </w:r>
      <w:proofErr w:type="spellEnd"/>
      <w:r w:rsidRPr="00CC7525">
        <w:rPr>
          <w:sz w:val="22"/>
          <w:szCs w:val="22"/>
          <w:lang w:val="en-GB"/>
        </w:rPr>
        <w:t xml:space="preserve"> </w:t>
      </w:r>
      <w:proofErr w:type="spellStart"/>
      <w:r w:rsidRPr="00CC7525">
        <w:rPr>
          <w:sz w:val="22"/>
          <w:szCs w:val="22"/>
          <w:lang w:val="en-GB"/>
        </w:rPr>
        <w:t>neramumai</w:t>
      </w:r>
      <w:proofErr w:type="spellEnd"/>
      <w:r w:rsidRPr="00CC7525">
        <w:rPr>
          <w:sz w:val="22"/>
          <w:szCs w:val="22"/>
          <w:lang w:val="en-GB"/>
        </w:rPr>
        <w:t xml:space="preserve">, </w:t>
      </w:r>
      <w:proofErr w:type="spellStart"/>
      <w:r w:rsidRPr="00CC7525">
        <w:rPr>
          <w:sz w:val="22"/>
          <w:szCs w:val="22"/>
          <w:lang w:val="en-GB"/>
        </w:rPr>
        <w:t>streikai</w:t>
      </w:r>
      <w:proofErr w:type="spellEnd"/>
      <w:r w:rsidRPr="00CC7525">
        <w:rPr>
          <w:sz w:val="22"/>
          <w:szCs w:val="22"/>
          <w:lang w:val="en-GB"/>
        </w:rPr>
        <w:t xml:space="preserve">, </w:t>
      </w:r>
      <w:proofErr w:type="spellStart"/>
      <w:r w:rsidRPr="00CC7525">
        <w:rPr>
          <w:sz w:val="22"/>
          <w:szCs w:val="22"/>
          <w:lang w:val="en-GB"/>
        </w:rPr>
        <w:t>paskelbti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nepaskelbti</w:t>
      </w:r>
      <w:proofErr w:type="spellEnd"/>
      <w:r w:rsidRPr="00CC7525">
        <w:rPr>
          <w:sz w:val="22"/>
          <w:szCs w:val="22"/>
          <w:lang w:val="en-GB"/>
        </w:rPr>
        <w:t xml:space="preserve"> </w:t>
      </w:r>
      <w:proofErr w:type="spellStart"/>
      <w:r w:rsidRPr="00CC7525">
        <w:rPr>
          <w:sz w:val="22"/>
          <w:szCs w:val="22"/>
          <w:lang w:val="en-GB"/>
        </w:rPr>
        <w:t>karai</w:t>
      </w:r>
      <w:proofErr w:type="spellEnd"/>
      <w:r w:rsidRPr="00CC7525">
        <w:rPr>
          <w:sz w:val="22"/>
          <w:szCs w:val="22"/>
          <w:lang w:val="en-GB"/>
        </w:rPr>
        <w:t xml:space="preserve">, </w:t>
      </w:r>
      <w:proofErr w:type="spellStart"/>
      <w:r w:rsidRPr="00CC7525">
        <w:rPr>
          <w:sz w:val="22"/>
          <w:szCs w:val="22"/>
          <w:lang w:val="en-GB"/>
        </w:rPr>
        <w:t>kiti</w:t>
      </w:r>
      <w:proofErr w:type="spellEnd"/>
      <w:r w:rsidRPr="00CC7525">
        <w:rPr>
          <w:sz w:val="22"/>
          <w:szCs w:val="22"/>
          <w:lang w:val="en-GB"/>
        </w:rPr>
        <w:t xml:space="preserve"> </w:t>
      </w:r>
      <w:proofErr w:type="spellStart"/>
      <w:r w:rsidRPr="00CC7525">
        <w:rPr>
          <w:sz w:val="22"/>
          <w:szCs w:val="22"/>
          <w:lang w:val="en-GB"/>
        </w:rPr>
        <w:t>ginkluoti</w:t>
      </w:r>
      <w:proofErr w:type="spellEnd"/>
      <w:r w:rsidRPr="00CC7525">
        <w:rPr>
          <w:sz w:val="22"/>
          <w:szCs w:val="22"/>
          <w:lang w:val="en-GB"/>
        </w:rPr>
        <w:t xml:space="preserve"> </w:t>
      </w:r>
      <w:proofErr w:type="spellStart"/>
      <w:r w:rsidRPr="00CC7525">
        <w:rPr>
          <w:sz w:val="22"/>
          <w:szCs w:val="22"/>
          <w:lang w:val="en-GB"/>
        </w:rPr>
        <w:t>susirėmimai</w:t>
      </w:r>
      <w:proofErr w:type="spellEnd"/>
      <w:r w:rsidRPr="00CC7525">
        <w:rPr>
          <w:sz w:val="22"/>
          <w:szCs w:val="22"/>
          <w:lang w:val="en-GB"/>
        </w:rPr>
        <w:t xml:space="preserve">, </w:t>
      </w:r>
      <w:proofErr w:type="spellStart"/>
      <w:r w:rsidRPr="00CC7525">
        <w:rPr>
          <w:sz w:val="22"/>
          <w:szCs w:val="22"/>
          <w:lang w:val="en-GB"/>
        </w:rPr>
        <w:t>gaisrai</w:t>
      </w:r>
      <w:proofErr w:type="spellEnd"/>
      <w:r w:rsidRPr="00CC7525">
        <w:rPr>
          <w:sz w:val="22"/>
          <w:szCs w:val="22"/>
          <w:lang w:val="en-GB"/>
        </w:rPr>
        <w:t xml:space="preserve">, </w:t>
      </w:r>
      <w:proofErr w:type="spellStart"/>
      <w:r w:rsidRPr="00CC7525">
        <w:rPr>
          <w:sz w:val="22"/>
          <w:szCs w:val="22"/>
          <w:lang w:val="en-GB"/>
        </w:rPr>
        <w:t>potvyniai</w:t>
      </w:r>
      <w:proofErr w:type="spellEnd"/>
      <w:r w:rsidRPr="00CC7525">
        <w:rPr>
          <w:sz w:val="22"/>
          <w:szCs w:val="22"/>
          <w:lang w:val="en-GB"/>
        </w:rPr>
        <w:t xml:space="preserve">, </w:t>
      </w:r>
      <w:proofErr w:type="spellStart"/>
      <w:r w:rsidRPr="00CC7525">
        <w:rPr>
          <w:sz w:val="22"/>
          <w:szCs w:val="22"/>
          <w:lang w:val="en-GB"/>
        </w:rPr>
        <w:t>kitos</w:t>
      </w:r>
      <w:proofErr w:type="spellEnd"/>
      <w:r w:rsidRPr="00CC7525">
        <w:rPr>
          <w:sz w:val="22"/>
          <w:szCs w:val="22"/>
          <w:lang w:val="en-GB"/>
        </w:rPr>
        <w:t xml:space="preserve"> </w:t>
      </w:r>
      <w:proofErr w:type="spellStart"/>
      <w:r w:rsidRPr="00CC7525">
        <w:rPr>
          <w:sz w:val="22"/>
          <w:szCs w:val="22"/>
          <w:lang w:val="en-GB"/>
        </w:rPr>
        <w:t>stichinės</w:t>
      </w:r>
      <w:proofErr w:type="spellEnd"/>
      <w:r w:rsidRPr="00CC7525">
        <w:rPr>
          <w:sz w:val="22"/>
          <w:szCs w:val="22"/>
          <w:lang w:val="en-GB"/>
        </w:rPr>
        <w:t xml:space="preserve"> </w:t>
      </w:r>
      <w:proofErr w:type="spellStart"/>
      <w:r w:rsidRPr="00CC7525">
        <w:rPr>
          <w:sz w:val="22"/>
          <w:szCs w:val="22"/>
          <w:lang w:val="en-GB"/>
        </w:rPr>
        <w:t>nelaimės</w:t>
      </w:r>
      <w:proofErr w:type="spellEnd"/>
      <w:r w:rsidRPr="00CC7525">
        <w:rPr>
          <w:sz w:val="22"/>
          <w:szCs w:val="22"/>
          <w:lang w:val="en-GB"/>
        </w:rPr>
        <w:t xml:space="preserve">. </w:t>
      </w:r>
      <w:proofErr w:type="spellStart"/>
      <w:r w:rsidRPr="00CC7525">
        <w:rPr>
          <w:sz w:val="22"/>
          <w:szCs w:val="22"/>
          <w:lang w:val="en-GB"/>
        </w:rPr>
        <w:t>Nenugalimos</w:t>
      </w:r>
      <w:proofErr w:type="spellEnd"/>
      <w:r w:rsidRPr="00CC7525">
        <w:rPr>
          <w:sz w:val="22"/>
          <w:szCs w:val="22"/>
          <w:lang w:val="en-GB"/>
        </w:rPr>
        <w:t xml:space="preserve"> </w:t>
      </w:r>
      <w:proofErr w:type="spellStart"/>
      <w:r w:rsidRPr="00CC7525">
        <w:rPr>
          <w:sz w:val="22"/>
          <w:szCs w:val="22"/>
          <w:lang w:val="en-GB"/>
        </w:rPr>
        <w:t>jėgos</w:t>
      </w:r>
      <w:proofErr w:type="spellEnd"/>
      <w:r w:rsidRPr="00CC7525">
        <w:rPr>
          <w:sz w:val="22"/>
          <w:szCs w:val="22"/>
          <w:lang w:val="en-GB"/>
        </w:rPr>
        <w:t xml:space="preserve"> </w:t>
      </w:r>
      <w:proofErr w:type="spellStart"/>
      <w:r w:rsidRPr="00CC7525">
        <w:rPr>
          <w:sz w:val="22"/>
          <w:szCs w:val="22"/>
          <w:lang w:val="en-GB"/>
        </w:rPr>
        <w:t>aplinkybėmis</w:t>
      </w:r>
      <w:proofErr w:type="spellEnd"/>
      <w:r w:rsidRPr="00CC7525">
        <w:rPr>
          <w:sz w:val="22"/>
          <w:szCs w:val="22"/>
          <w:lang w:val="en-GB"/>
        </w:rPr>
        <w:t xml:space="preserve"> </w:t>
      </w:r>
      <w:proofErr w:type="spellStart"/>
      <w:r w:rsidRPr="00CC7525">
        <w:rPr>
          <w:sz w:val="22"/>
          <w:szCs w:val="22"/>
          <w:lang w:val="en-GB"/>
        </w:rPr>
        <w:t>laikomos</w:t>
      </w:r>
      <w:proofErr w:type="spellEnd"/>
      <w:r w:rsidRPr="00CC7525">
        <w:rPr>
          <w:sz w:val="22"/>
          <w:szCs w:val="22"/>
          <w:lang w:val="en-GB"/>
        </w:rPr>
        <w:t xml:space="preserve"> </w:t>
      </w:r>
      <w:proofErr w:type="spellStart"/>
      <w:r w:rsidRPr="00CC7525">
        <w:rPr>
          <w:sz w:val="22"/>
          <w:szCs w:val="22"/>
          <w:lang w:val="en-GB"/>
        </w:rPr>
        <w:t>aplinkybės</w:t>
      </w:r>
      <w:proofErr w:type="spellEnd"/>
      <w:r w:rsidRPr="00CC7525">
        <w:rPr>
          <w:sz w:val="22"/>
          <w:szCs w:val="22"/>
          <w:lang w:val="en-GB"/>
        </w:rPr>
        <w:t xml:space="preserve">, </w:t>
      </w:r>
      <w:proofErr w:type="spellStart"/>
      <w:r w:rsidRPr="00CC7525">
        <w:rPr>
          <w:sz w:val="22"/>
          <w:szCs w:val="22"/>
          <w:lang w:val="en-GB"/>
        </w:rPr>
        <w:t>nurodytos</w:t>
      </w:r>
      <w:proofErr w:type="spellEnd"/>
      <w:r w:rsidRPr="00CC7525">
        <w:rPr>
          <w:sz w:val="22"/>
          <w:szCs w:val="22"/>
          <w:lang w:val="en-GB"/>
        </w:rPr>
        <w:t xml:space="preserve"> Lietuvos </w:t>
      </w:r>
      <w:proofErr w:type="spellStart"/>
      <w:r w:rsidRPr="00CC7525">
        <w:rPr>
          <w:sz w:val="22"/>
          <w:szCs w:val="22"/>
          <w:lang w:val="en-GB"/>
        </w:rPr>
        <w:t>Respublikos</w:t>
      </w:r>
      <w:proofErr w:type="spellEnd"/>
      <w:r w:rsidRPr="00CC7525">
        <w:rPr>
          <w:sz w:val="22"/>
          <w:szCs w:val="22"/>
          <w:lang w:val="en-GB"/>
        </w:rPr>
        <w:t xml:space="preserve"> </w:t>
      </w:r>
      <w:proofErr w:type="spellStart"/>
      <w:r w:rsidRPr="00CC7525">
        <w:rPr>
          <w:sz w:val="22"/>
          <w:szCs w:val="22"/>
          <w:lang w:val="en-GB"/>
        </w:rPr>
        <w:t>civilinio</w:t>
      </w:r>
      <w:proofErr w:type="spellEnd"/>
      <w:r w:rsidRPr="00CC7525">
        <w:rPr>
          <w:sz w:val="22"/>
          <w:szCs w:val="22"/>
          <w:lang w:val="en-GB"/>
        </w:rPr>
        <w:t xml:space="preserve"> </w:t>
      </w:r>
      <w:proofErr w:type="spellStart"/>
      <w:r w:rsidRPr="00CC7525">
        <w:rPr>
          <w:sz w:val="22"/>
          <w:szCs w:val="22"/>
          <w:lang w:val="en-GB"/>
        </w:rPr>
        <w:t>kodekso</w:t>
      </w:r>
      <w:proofErr w:type="spellEnd"/>
      <w:r w:rsidRPr="00CC7525">
        <w:rPr>
          <w:sz w:val="22"/>
          <w:szCs w:val="22"/>
          <w:lang w:val="en-GB"/>
        </w:rPr>
        <w:t xml:space="preserve"> 6.212 str.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Atleidimo</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atsakomybės</w:t>
      </w:r>
      <w:proofErr w:type="spellEnd"/>
      <w:r w:rsidRPr="00CC7525">
        <w:rPr>
          <w:sz w:val="22"/>
          <w:szCs w:val="22"/>
          <w:lang w:val="en-GB"/>
        </w:rPr>
        <w:t xml:space="preserve"> </w:t>
      </w:r>
      <w:proofErr w:type="spellStart"/>
      <w:r w:rsidRPr="00CC7525">
        <w:rPr>
          <w:sz w:val="22"/>
          <w:szCs w:val="22"/>
          <w:lang w:val="en-GB"/>
        </w:rPr>
        <w:t>esant</w:t>
      </w:r>
      <w:proofErr w:type="spellEnd"/>
      <w:r w:rsidRPr="00CC7525">
        <w:rPr>
          <w:sz w:val="22"/>
          <w:szCs w:val="22"/>
          <w:lang w:val="en-GB"/>
        </w:rPr>
        <w:t xml:space="preserve"> </w:t>
      </w:r>
      <w:proofErr w:type="spellStart"/>
      <w:r w:rsidRPr="00CC7525">
        <w:rPr>
          <w:sz w:val="22"/>
          <w:szCs w:val="22"/>
          <w:lang w:val="en-GB"/>
        </w:rPr>
        <w:t>nenugalimos</w:t>
      </w:r>
      <w:proofErr w:type="spellEnd"/>
      <w:r w:rsidRPr="00CC7525">
        <w:rPr>
          <w:sz w:val="22"/>
          <w:szCs w:val="22"/>
          <w:lang w:val="en-GB"/>
        </w:rPr>
        <w:t xml:space="preserve"> </w:t>
      </w:r>
      <w:proofErr w:type="spellStart"/>
      <w:r w:rsidRPr="00CC7525">
        <w:rPr>
          <w:sz w:val="22"/>
          <w:szCs w:val="22"/>
          <w:lang w:val="en-GB"/>
        </w:rPr>
        <w:t>jėgos</w:t>
      </w:r>
      <w:proofErr w:type="spellEnd"/>
      <w:r w:rsidRPr="00CC7525">
        <w:rPr>
          <w:sz w:val="22"/>
          <w:szCs w:val="22"/>
          <w:lang w:val="en-GB"/>
        </w:rPr>
        <w:t xml:space="preserve"> </w:t>
      </w:r>
      <w:r w:rsidRPr="00CC7525">
        <w:rPr>
          <w:i/>
          <w:iCs/>
          <w:sz w:val="22"/>
          <w:szCs w:val="22"/>
          <w:lang w:val="en-GB"/>
        </w:rPr>
        <w:t>(force majeure)</w:t>
      </w:r>
      <w:r w:rsidRPr="00CC7525">
        <w:rPr>
          <w:sz w:val="22"/>
          <w:szCs w:val="22"/>
          <w:lang w:val="en-GB"/>
        </w:rPr>
        <w:t xml:space="preserve"> </w:t>
      </w:r>
      <w:proofErr w:type="spellStart"/>
      <w:r w:rsidRPr="00CC7525">
        <w:rPr>
          <w:sz w:val="22"/>
          <w:szCs w:val="22"/>
          <w:lang w:val="en-GB"/>
        </w:rPr>
        <w:t>aplinkybėms</w:t>
      </w:r>
      <w:proofErr w:type="spellEnd"/>
      <w:r w:rsidRPr="00CC7525">
        <w:rPr>
          <w:sz w:val="22"/>
          <w:szCs w:val="22"/>
          <w:lang w:val="en-GB"/>
        </w:rPr>
        <w:t xml:space="preserve"> </w:t>
      </w:r>
      <w:proofErr w:type="spellStart"/>
      <w:r w:rsidRPr="00CC7525">
        <w:rPr>
          <w:sz w:val="22"/>
          <w:szCs w:val="22"/>
          <w:lang w:val="en-GB"/>
        </w:rPr>
        <w:t>taisyklėse</w:t>
      </w:r>
      <w:proofErr w:type="spellEnd"/>
      <w:r w:rsidRPr="00CC7525">
        <w:rPr>
          <w:sz w:val="22"/>
          <w:szCs w:val="22"/>
          <w:lang w:val="en-GB"/>
        </w:rPr>
        <w:t xml:space="preserve">, </w:t>
      </w:r>
      <w:proofErr w:type="spellStart"/>
      <w:r w:rsidRPr="00CC7525">
        <w:rPr>
          <w:sz w:val="22"/>
          <w:szCs w:val="22"/>
          <w:lang w:val="en-GB"/>
        </w:rPr>
        <w:t>patvirtintose</w:t>
      </w:r>
      <w:proofErr w:type="spellEnd"/>
      <w:r w:rsidRPr="00CC7525">
        <w:rPr>
          <w:sz w:val="22"/>
          <w:szCs w:val="22"/>
          <w:lang w:val="en-GB"/>
        </w:rPr>
        <w:t xml:space="preserve"> Lietuvos </w:t>
      </w:r>
      <w:proofErr w:type="spellStart"/>
      <w:r w:rsidRPr="00CC7525">
        <w:rPr>
          <w:sz w:val="22"/>
          <w:szCs w:val="22"/>
          <w:lang w:val="en-GB"/>
        </w:rPr>
        <w:t>Respublikos</w:t>
      </w:r>
      <w:proofErr w:type="spellEnd"/>
      <w:r w:rsidRPr="00CC7525">
        <w:rPr>
          <w:sz w:val="22"/>
          <w:szCs w:val="22"/>
          <w:lang w:val="en-GB"/>
        </w:rPr>
        <w:t xml:space="preserve"> </w:t>
      </w:r>
      <w:proofErr w:type="spellStart"/>
      <w:r w:rsidRPr="00CC7525">
        <w:rPr>
          <w:sz w:val="22"/>
          <w:szCs w:val="22"/>
          <w:lang w:val="en-GB"/>
        </w:rPr>
        <w:t>Vyriausybės</w:t>
      </w:r>
      <w:proofErr w:type="spellEnd"/>
      <w:r w:rsidRPr="00CC7525">
        <w:rPr>
          <w:sz w:val="22"/>
          <w:szCs w:val="22"/>
          <w:lang w:val="en-GB"/>
        </w:rPr>
        <w:t xml:space="preserve"> 1996 m. </w:t>
      </w:r>
      <w:proofErr w:type="spellStart"/>
      <w:r w:rsidRPr="00CC7525">
        <w:rPr>
          <w:sz w:val="22"/>
          <w:szCs w:val="22"/>
          <w:lang w:val="en-GB"/>
        </w:rPr>
        <w:t>liepos</w:t>
      </w:r>
      <w:proofErr w:type="spellEnd"/>
      <w:r w:rsidRPr="00CC7525">
        <w:rPr>
          <w:sz w:val="22"/>
          <w:szCs w:val="22"/>
          <w:lang w:val="en-GB"/>
        </w:rPr>
        <w:t xml:space="preserve"> 15 d. </w:t>
      </w:r>
      <w:proofErr w:type="spellStart"/>
      <w:r w:rsidRPr="00CC7525">
        <w:rPr>
          <w:sz w:val="22"/>
          <w:szCs w:val="22"/>
          <w:lang w:val="en-GB"/>
        </w:rPr>
        <w:t>nutarimu</w:t>
      </w:r>
      <w:proofErr w:type="spellEnd"/>
      <w:r w:rsidRPr="00CC7525">
        <w:rPr>
          <w:sz w:val="22"/>
          <w:szCs w:val="22"/>
          <w:lang w:val="en-GB"/>
        </w:rPr>
        <w:t xml:space="preserve"> Nr. 840. </w:t>
      </w:r>
      <w:proofErr w:type="spellStart"/>
      <w:r w:rsidRPr="00CC7525">
        <w:rPr>
          <w:sz w:val="22"/>
          <w:szCs w:val="22"/>
          <w:lang w:val="en-GB"/>
        </w:rPr>
        <w:t>Nustatydamos</w:t>
      </w:r>
      <w:proofErr w:type="spellEnd"/>
      <w:r w:rsidRPr="00CC7525">
        <w:rPr>
          <w:sz w:val="22"/>
          <w:szCs w:val="22"/>
          <w:lang w:val="en-GB"/>
        </w:rPr>
        <w:t xml:space="preserve"> </w:t>
      </w:r>
      <w:proofErr w:type="spellStart"/>
      <w:r w:rsidRPr="00CC7525">
        <w:rPr>
          <w:sz w:val="22"/>
          <w:szCs w:val="22"/>
          <w:lang w:val="en-GB"/>
        </w:rPr>
        <w:t>nenugalimos</w:t>
      </w:r>
      <w:proofErr w:type="spellEnd"/>
      <w:r w:rsidRPr="00CC7525">
        <w:rPr>
          <w:sz w:val="22"/>
          <w:szCs w:val="22"/>
          <w:lang w:val="en-GB"/>
        </w:rPr>
        <w:t xml:space="preserve"> </w:t>
      </w:r>
      <w:proofErr w:type="spellStart"/>
      <w:r w:rsidRPr="00CC7525">
        <w:rPr>
          <w:sz w:val="22"/>
          <w:szCs w:val="22"/>
          <w:lang w:val="en-GB"/>
        </w:rPr>
        <w:t>jėgos</w:t>
      </w:r>
      <w:proofErr w:type="spellEnd"/>
      <w:r w:rsidRPr="00CC7525">
        <w:rPr>
          <w:sz w:val="22"/>
          <w:szCs w:val="22"/>
          <w:lang w:val="en-GB"/>
        </w:rPr>
        <w:t xml:space="preserve"> </w:t>
      </w:r>
      <w:proofErr w:type="spellStart"/>
      <w:r w:rsidRPr="00CC7525">
        <w:rPr>
          <w:sz w:val="22"/>
          <w:szCs w:val="22"/>
          <w:lang w:val="en-GB"/>
        </w:rPr>
        <w:t>aplinkybes</w:t>
      </w:r>
      <w:proofErr w:type="spellEnd"/>
      <w:r w:rsidRPr="00CC7525">
        <w:rPr>
          <w:sz w:val="22"/>
          <w:szCs w:val="22"/>
          <w:lang w:val="en-GB"/>
        </w:rPr>
        <w:t xml:space="preserve"> </w:t>
      </w:r>
      <w:proofErr w:type="spellStart"/>
      <w:r w:rsidRPr="00CC7525">
        <w:rPr>
          <w:sz w:val="22"/>
          <w:szCs w:val="22"/>
          <w:lang w:val="en-GB"/>
        </w:rPr>
        <w:t>Šalys</w:t>
      </w:r>
      <w:proofErr w:type="spellEnd"/>
      <w:r w:rsidRPr="00CC7525">
        <w:rPr>
          <w:sz w:val="22"/>
          <w:szCs w:val="22"/>
          <w:lang w:val="en-GB"/>
        </w:rPr>
        <w:t xml:space="preserve"> </w:t>
      </w:r>
      <w:proofErr w:type="spellStart"/>
      <w:r w:rsidRPr="00CC7525">
        <w:rPr>
          <w:sz w:val="22"/>
          <w:szCs w:val="22"/>
          <w:lang w:val="en-GB"/>
        </w:rPr>
        <w:t>vadovaujasi</w:t>
      </w:r>
      <w:proofErr w:type="spellEnd"/>
      <w:r w:rsidRPr="00CC7525">
        <w:rPr>
          <w:sz w:val="22"/>
          <w:szCs w:val="22"/>
          <w:lang w:val="en-GB"/>
        </w:rPr>
        <w:t xml:space="preserve"> </w:t>
      </w:r>
      <w:r w:rsidRPr="00CC7525">
        <w:rPr>
          <w:sz w:val="22"/>
          <w:szCs w:val="22"/>
          <w:lang w:val="en-GB"/>
        </w:rPr>
        <w:lastRenderedPageBreak/>
        <w:t xml:space="preserve">Lietuvos </w:t>
      </w:r>
      <w:proofErr w:type="spellStart"/>
      <w:r w:rsidRPr="00CC7525">
        <w:rPr>
          <w:sz w:val="22"/>
          <w:szCs w:val="22"/>
          <w:lang w:val="en-GB"/>
        </w:rPr>
        <w:t>Respublikos</w:t>
      </w:r>
      <w:proofErr w:type="spellEnd"/>
      <w:r w:rsidRPr="00CC7525">
        <w:rPr>
          <w:sz w:val="22"/>
          <w:szCs w:val="22"/>
          <w:lang w:val="en-GB"/>
        </w:rPr>
        <w:t xml:space="preserve"> </w:t>
      </w:r>
      <w:proofErr w:type="spellStart"/>
      <w:r w:rsidRPr="00CC7525">
        <w:rPr>
          <w:sz w:val="22"/>
          <w:szCs w:val="22"/>
          <w:lang w:val="en-GB"/>
        </w:rPr>
        <w:t>Vyriausybės</w:t>
      </w:r>
      <w:proofErr w:type="spellEnd"/>
      <w:r w:rsidRPr="00CC7525">
        <w:rPr>
          <w:sz w:val="22"/>
          <w:szCs w:val="22"/>
          <w:lang w:val="en-GB"/>
        </w:rPr>
        <w:t xml:space="preserve"> 1997 </w:t>
      </w:r>
      <w:proofErr w:type="spellStart"/>
      <w:r w:rsidRPr="00CC7525">
        <w:rPr>
          <w:sz w:val="22"/>
          <w:szCs w:val="22"/>
          <w:lang w:val="en-GB"/>
        </w:rPr>
        <w:t>kovo</w:t>
      </w:r>
      <w:proofErr w:type="spellEnd"/>
      <w:r w:rsidRPr="00CC7525">
        <w:rPr>
          <w:sz w:val="22"/>
          <w:szCs w:val="22"/>
          <w:lang w:val="en-GB"/>
        </w:rPr>
        <w:t xml:space="preserve"> 13 d. </w:t>
      </w:r>
      <w:proofErr w:type="spellStart"/>
      <w:r w:rsidRPr="00CC7525">
        <w:rPr>
          <w:sz w:val="22"/>
          <w:szCs w:val="22"/>
          <w:lang w:val="en-GB"/>
        </w:rPr>
        <w:t>nutarimu</w:t>
      </w:r>
      <w:proofErr w:type="spellEnd"/>
      <w:r w:rsidRPr="00CC7525">
        <w:rPr>
          <w:sz w:val="22"/>
          <w:szCs w:val="22"/>
          <w:lang w:val="en-GB"/>
        </w:rPr>
        <w:t xml:space="preserve"> Nr. 222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nenugalimos</w:t>
      </w:r>
      <w:proofErr w:type="spellEnd"/>
      <w:r w:rsidRPr="00CC7525">
        <w:rPr>
          <w:sz w:val="22"/>
          <w:szCs w:val="22"/>
          <w:lang w:val="en-GB"/>
        </w:rPr>
        <w:t xml:space="preserve"> </w:t>
      </w:r>
      <w:proofErr w:type="spellStart"/>
      <w:r w:rsidRPr="00CC7525">
        <w:rPr>
          <w:sz w:val="22"/>
          <w:szCs w:val="22"/>
          <w:lang w:val="en-GB"/>
        </w:rPr>
        <w:t>jėgos</w:t>
      </w:r>
      <w:proofErr w:type="spellEnd"/>
      <w:r w:rsidRPr="00CC7525">
        <w:rPr>
          <w:sz w:val="22"/>
          <w:szCs w:val="22"/>
          <w:lang w:val="en-GB"/>
        </w:rPr>
        <w:t xml:space="preserve"> </w:t>
      </w:r>
      <w:r w:rsidRPr="00CC7525">
        <w:rPr>
          <w:i/>
          <w:iCs/>
          <w:sz w:val="22"/>
          <w:szCs w:val="22"/>
          <w:lang w:val="en-GB"/>
        </w:rPr>
        <w:t>(force majeure)</w:t>
      </w:r>
      <w:r w:rsidRPr="00CC7525">
        <w:rPr>
          <w:sz w:val="22"/>
          <w:szCs w:val="22"/>
          <w:lang w:val="en-GB"/>
        </w:rPr>
        <w:t xml:space="preserve"> </w:t>
      </w:r>
    </w:p>
    <w:p w14:paraId="0D40C9AD" w14:textId="77777777" w:rsidR="000177D7" w:rsidRPr="00CC7525" w:rsidRDefault="000177D7" w:rsidP="000177D7">
      <w:pPr>
        <w:widowControl w:val="0"/>
        <w:autoSpaceDE w:val="0"/>
        <w:autoSpaceDN w:val="0"/>
        <w:adjustRightInd w:val="0"/>
        <w:ind w:firstLine="720"/>
        <w:rPr>
          <w:sz w:val="22"/>
          <w:szCs w:val="22"/>
          <w:lang w:val="en-GB"/>
        </w:rPr>
      </w:pPr>
    </w:p>
    <w:p w14:paraId="0985B4C3" w14:textId="77777777" w:rsidR="000177D7" w:rsidRPr="00CC7525" w:rsidRDefault="000177D7" w:rsidP="000177D7">
      <w:pPr>
        <w:widowControl w:val="0"/>
        <w:jc w:val="center"/>
        <w:outlineLvl w:val="0"/>
        <w:rPr>
          <w:b/>
          <w:sz w:val="22"/>
          <w:szCs w:val="22"/>
          <w:lang w:val="en-GB"/>
        </w:rPr>
      </w:pPr>
      <w:r w:rsidRPr="00CC7525">
        <w:rPr>
          <w:b/>
          <w:sz w:val="22"/>
          <w:szCs w:val="22"/>
          <w:lang w:val="en-GB"/>
        </w:rPr>
        <w:t xml:space="preserve">9. </w:t>
      </w:r>
      <w:proofErr w:type="spellStart"/>
      <w:r w:rsidRPr="00CC7525">
        <w:rPr>
          <w:b/>
          <w:sz w:val="22"/>
          <w:szCs w:val="22"/>
          <w:lang w:val="en-GB"/>
        </w:rPr>
        <w:t>Konfidenciali</w:t>
      </w:r>
      <w:proofErr w:type="spellEnd"/>
      <w:r w:rsidRPr="00CC7525">
        <w:rPr>
          <w:b/>
          <w:sz w:val="22"/>
          <w:szCs w:val="22"/>
          <w:lang w:val="en-GB"/>
        </w:rPr>
        <w:t xml:space="preserve"> </w:t>
      </w:r>
      <w:proofErr w:type="spellStart"/>
      <w:r w:rsidRPr="00CC7525">
        <w:rPr>
          <w:b/>
          <w:sz w:val="22"/>
          <w:szCs w:val="22"/>
          <w:lang w:val="en-GB"/>
        </w:rPr>
        <w:t>informacija</w:t>
      </w:r>
      <w:proofErr w:type="spellEnd"/>
      <w:r w:rsidRPr="00CC7525">
        <w:rPr>
          <w:b/>
          <w:sz w:val="22"/>
          <w:szCs w:val="22"/>
          <w:lang w:val="en-GB"/>
        </w:rPr>
        <w:t xml:space="preserve">. </w:t>
      </w:r>
      <w:proofErr w:type="spellStart"/>
      <w:r w:rsidRPr="00CC7525">
        <w:rPr>
          <w:b/>
          <w:sz w:val="22"/>
          <w:szCs w:val="22"/>
          <w:lang w:val="en-GB"/>
        </w:rPr>
        <w:t>Asmens</w:t>
      </w:r>
      <w:proofErr w:type="spellEnd"/>
      <w:r w:rsidRPr="00CC7525">
        <w:rPr>
          <w:b/>
          <w:sz w:val="22"/>
          <w:szCs w:val="22"/>
          <w:lang w:val="en-GB"/>
        </w:rPr>
        <w:t xml:space="preserve"> </w:t>
      </w:r>
      <w:proofErr w:type="spellStart"/>
      <w:r w:rsidRPr="00CC7525">
        <w:rPr>
          <w:b/>
          <w:sz w:val="22"/>
          <w:szCs w:val="22"/>
          <w:lang w:val="en-GB"/>
        </w:rPr>
        <w:t>duomenų</w:t>
      </w:r>
      <w:proofErr w:type="spellEnd"/>
      <w:r w:rsidRPr="00CC7525">
        <w:rPr>
          <w:b/>
          <w:sz w:val="22"/>
          <w:szCs w:val="22"/>
          <w:lang w:val="en-GB"/>
        </w:rPr>
        <w:t xml:space="preserve"> </w:t>
      </w:r>
      <w:proofErr w:type="spellStart"/>
      <w:r w:rsidRPr="00CC7525">
        <w:rPr>
          <w:b/>
          <w:sz w:val="22"/>
          <w:szCs w:val="22"/>
          <w:lang w:val="en-GB"/>
        </w:rPr>
        <w:t>tvarkymas</w:t>
      </w:r>
      <w:proofErr w:type="spellEnd"/>
    </w:p>
    <w:p w14:paraId="6974582E" w14:textId="77777777" w:rsidR="000177D7" w:rsidRPr="00CC7525" w:rsidRDefault="000177D7" w:rsidP="000177D7">
      <w:pPr>
        <w:ind w:left="360"/>
        <w:rPr>
          <w:rFonts w:eastAsia="Calibri"/>
          <w:b/>
          <w:bCs/>
          <w:color w:val="F79646"/>
          <w:sz w:val="22"/>
          <w:szCs w:val="22"/>
        </w:rPr>
      </w:pPr>
      <w:bookmarkStart w:id="91" w:name="_Toc531937629"/>
    </w:p>
    <w:p w14:paraId="2F67D785" w14:textId="77777777" w:rsidR="000177D7" w:rsidRPr="00CC7525" w:rsidRDefault="000177D7" w:rsidP="000177D7">
      <w:pPr>
        <w:ind w:firstLine="567"/>
        <w:rPr>
          <w:rFonts w:eastAsia="Calibri"/>
          <w:sz w:val="22"/>
          <w:szCs w:val="22"/>
        </w:rPr>
      </w:pPr>
      <w:r w:rsidRPr="00CC7525">
        <w:rPr>
          <w:rFonts w:eastAsia="Calibri"/>
          <w:sz w:val="22"/>
          <w:szCs w:val="22"/>
        </w:rPr>
        <w:t xml:space="preserve">9.1. Šalys užtikrina, kad Sutarties sąlygas, visą dokumentaciją ir informaciją, kurią Sutarties Šalys gauna viena iš kitos vykdydamos Sutartį, laikys konfidencialia ir be išankstinio kitos Šalies rašytinio sutikimo neplatins trečiosioms šalims apie ją jokios informacijos, išskyrus atvejus, kai to reikalaujama Lietuvos Respublikos įstatymų nustatyta tvarka. </w:t>
      </w:r>
    </w:p>
    <w:p w14:paraId="3DC3D7FE" w14:textId="77777777" w:rsidR="000177D7" w:rsidRPr="00CC7525" w:rsidRDefault="000177D7" w:rsidP="000177D7">
      <w:pPr>
        <w:ind w:firstLine="567"/>
        <w:rPr>
          <w:rFonts w:eastAsia="Calibri"/>
          <w:sz w:val="22"/>
          <w:szCs w:val="22"/>
        </w:rPr>
      </w:pPr>
      <w:r w:rsidRPr="00CC7525">
        <w:rPr>
          <w:rFonts w:eastAsia="Calibri"/>
          <w:sz w:val="22"/>
          <w:szCs w:val="22"/>
        </w:rPr>
        <w:t xml:space="preserve">9.2. Sutarties Šalys užtikrina, kad su konfidencialia informacija ir asmens duomenimis, tvarkomais vykdant Sutartį, susipažins tik tie asmenys, kuriems tai yra būtina vykdant įsipareigojimus pagal Sutartį. </w:t>
      </w:r>
    </w:p>
    <w:p w14:paraId="1D41FA7A" w14:textId="77777777" w:rsidR="000177D7" w:rsidRPr="00CC7525" w:rsidRDefault="000177D7" w:rsidP="000177D7">
      <w:pPr>
        <w:ind w:firstLine="567"/>
        <w:rPr>
          <w:rFonts w:eastAsia="Calibri"/>
          <w:sz w:val="22"/>
          <w:szCs w:val="22"/>
        </w:rPr>
      </w:pPr>
      <w:r w:rsidRPr="00CC7525">
        <w:rPr>
          <w:rFonts w:eastAsia="Calibri"/>
          <w:sz w:val="22"/>
          <w:szCs w:val="22"/>
        </w:rPr>
        <w:t xml:space="preserve">9.3. Šalys užtikrina teikiamų asmens duomenų patikimumą (teisingumą) ir apsaugą duomenų perdavimo, tvarkymo ir saugojimo laikotarpiu, kaip tai numato Lietuvos Respublikos asmens duomenų teisinės apsaugos įstatymas ir 2016 m. balandžio 27 d. Europos Parlamento ir Tarybos reglamentas (ES) 2016/679 dėl fizinių asmenų apsaugos tvarkant asmens duomenis ir dėl laisvo tokių duomenų judėjimo ir kuriuo panaikinama Direktyva 95/46/EB. Asmens duomenys laikomi konfidencialia informacija. </w:t>
      </w:r>
    </w:p>
    <w:p w14:paraId="0732CD93" w14:textId="77777777" w:rsidR="000177D7" w:rsidRPr="00CC7525" w:rsidRDefault="000177D7" w:rsidP="000177D7">
      <w:pPr>
        <w:ind w:firstLine="567"/>
        <w:rPr>
          <w:rFonts w:eastAsia="Calibri"/>
          <w:sz w:val="22"/>
          <w:szCs w:val="22"/>
        </w:rPr>
      </w:pPr>
      <w:r w:rsidRPr="00CC7525">
        <w:rPr>
          <w:rFonts w:eastAsia="Calibri"/>
          <w:sz w:val="22"/>
          <w:szCs w:val="22"/>
        </w:rPr>
        <w:t xml:space="preserve">9.4. Visi asmens duomenys, kurie buvo tvarkomi siekiant įvykdyti Sutartyje numatytus įsipareigojimus, gali būti tvarkomi iki to momento, kol pasibaigia Šalių prievolės pagal Sutartį. Gali būti nenaikinami tik tokie asmens duomenys, kurių sunaikinimas reikštų neprotingai dideles laiko ar finansines sąnaudas ar būtų nepateisinamas Sutarties rezultatų naudojimo tikslais. </w:t>
      </w:r>
    </w:p>
    <w:p w14:paraId="43053D2B" w14:textId="77777777" w:rsidR="000177D7" w:rsidRPr="00CC7525" w:rsidRDefault="000177D7" w:rsidP="000177D7">
      <w:pPr>
        <w:widowControl w:val="0"/>
        <w:outlineLvl w:val="0"/>
        <w:rPr>
          <w:b/>
          <w:sz w:val="22"/>
          <w:szCs w:val="22"/>
          <w:lang w:val="en-GB"/>
        </w:rPr>
      </w:pPr>
    </w:p>
    <w:p w14:paraId="3B088060" w14:textId="77777777" w:rsidR="000177D7" w:rsidRPr="00CC7525" w:rsidRDefault="000177D7" w:rsidP="000177D7">
      <w:pPr>
        <w:widowControl w:val="0"/>
        <w:jc w:val="center"/>
        <w:outlineLvl w:val="0"/>
        <w:rPr>
          <w:b/>
          <w:sz w:val="22"/>
          <w:szCs w:val="22"/>
          <w:lang w:val="en-GB"/>
        </w:rPr>
      </w:pPr>
      <w:r w:rsidRPr="00CC7525">
        <w:rPr>
          <w:b/>
          <w:sz w:val="22"/>
          <w:szCs w:val="22"/>
          <w:lang w:val="en-GB"/>
        </w:rPr>
        <w:t xml:space="preserve">10. </w:t>
      </w:r>
      <w:proofErr w:type="spellStart"/>
      <w:r w:rsidRPr="00CC7525">
        <w:rPr>
          <w:b/>
          <w:sz w:val="22"/>
          <w:szCs w:val="22"/>
          <w:lang w:val="en-GB"/>
        </w:rPr>
        <w:t>Sutarties</w:t>
      </w:r>
      <w:proofErr w:type="spellEnd"/>
      <w:r w:rsidRPr="00CC7525">
        <w:rPr>
          <w:b/>
          <w:sz w:val="22"/>
          <w:szCs w:val="22"/>
          <w:lang w:val="en-GB"/>
        </w:rPr>
        <w:t xml:space="preserve"> </w:t>
      </w:r>
      <w:proofErr w:type="spellStart"/>
      <w:r w:rsidRPr="00CC7525">
        <w:rPr>
          <w:b/>
          <w:sz w:val="22"/>
          <w:szCs w:val="22"/>
          <w:lang w:val="en-GB"/>
        </w:rPr>
        <w:t>galiojimas</w:t>
      </w:r>
      <w:bookmarkEnd w:id="91"/>
      <w:proofErr w:type="spellEnd"/>
    </w:p>
    <w:p w14:paraId="5031AFFA" w14:textId="77777777" w:rsidR="000177D7" w:rsidRPr="00CC7525" w:rsidRDefault="000177D7" w:rsidP="000177D7">
      <w:pPr>
        <w:widowControl w:val="0"/>
        <w:outlineLvl w:val="0"/>
        <w:rPr>
          <w:b/>
          <w:sz w:val="22"/>
          <w:szCs w:val="22"/>
          <w:lang w:val="en-GB"/>
        </w:rPr>
      </w:pPr>
    </w:p>
    <w:p w14:paraId="00C46EA3" w14:textId="22CBC454" w:rsidR="00A33ABA" w:rsidRPr="00356F0F" w:rsidRDefault="000177D7" w:rsidP="000177D7">
      <w:pPr>
        <w:ind w:firstLine="567"/>
        <w:rPr>
          <w:sz w:val="22"/>
          <w:szCs w:val="22"/>
          <w:lang w:val="en-GB"/>
        </w:rPr>
      </w:pPr>
      <w:r w:rsidRPr="00356F0F">
        <w:rPr>
          <w:sz w:val="22"/>
          <w:szCs w:val="22"/>
          <w:lang w:val="en-GB"/>
        </w:rPr>
        <w:t xml:space="preserve">10.1. </w:t>
      </w:r>
      <w:r w:rsidR="00356F0F" w:rsidRPr="00356F0F">
        <w:rPr>
          <w:sz w:val="22"/>
          <w:szCs w:val="22"/>
        </w:rPr>
        <w:t xml:space="preserve">Sutartis įsigalioja ją pasirašius abiejų Šalių įgaliotiems atstovams. Darbų atlikimo terminas yra 18 (aštuoniolika) mėnesių nuo statybvietės perdavimo–priėmimo akto pasirašymo dienos. Esant objektyvioms aplinkybėms ir </w:t>
      </w:r>
      <w:r w:rsidR="00356F0F">
        <w:rPr>
          <w:sz w:val="22"/>
          <w:szCs w:val="22"/>
        </w:rPr>
        <w:t>P</w:t>
      </w:r>
      <w:r w:rsidR="00356F0F" w:rsidRPr="00356F0F">
        <w:rPr>
          <w:sz w:val="22"/>
          <w:szCs w:val="22"/>
        </w:rPr>
        <w:t>irkimų įstatymo bei Sutarties nuostatų nustatytais atvejais, darbų atlikimo terminas Šalių rašytiniu susitarimu gali būti pratęstas vieną kartą, bet ne ilgesniam kaip 6 (šešių) mėnesių laikotarpiui.</w:t>
      </w:r>
    </w:p>
    <w:p w14:paraId="1679E381" w14:textId="74E6B2EB" w:rsidR="00A33ABA" w:rsidRDefault="00A33ABA" w:rsidP="00A33ABA">
      <w:pPr>
        <w:widowControl w:val="0"/>
        <w:autoSpaceDE w:val="0"/>
        <w:autoSpaceDN w:val="0"/>
        <w:adjustRightInd w:val="0"/>
        <w:rPr>
          <w:sz w:val="22"/>
          <w:szCs w:val="22"/>
          <w:lang w:eastAsia="lt-LT"/>
        </w:rPr>
      </w:pPr>
      <w:r>
        <w:rPr>
          <w:sz w:val="22"/>
          <w:szCs w:val="22"/>
          <w:lang w:val="en-GB"/>
        </w:rPr>
        <w:t xml:space="preserve">           </w:t>
      </w:r>
      <w:r w:rsidRPr="00A33ABA">
        <w:rPr>
          <w:sz w:val="22"/>
          <w:szCs w:val="22"/>
          <w:lang w:val="en-GB"/>
        </w:rPr>
        <w:t xml:space="preserve">10.2. </w:t>
      </w:r>
      <w:r w:rsidR="000177D7" w:rsidRPr="00A33ABA">
        <w:rPr>
          <w:sz w:val="22"/>
          <w:szCs w:val="22"/>
          <w:lang w:val="en-GB"/>
        </w:rPr>
        <w:t xml:space="preserve"> </w:t>
      </w:r>
      <w:r w:rsidRPr="00A33ABA">
        <w:rPr>
          <w:sz w:val="22"/>
          <w:szCs w:val="22"/>
          <w:lang w:eastAsia="lt-LT"/>
        </w:rPr>
        <w:t>Sutartis baigiasi atsiradus bent vienai aplinkybei:</w:t>
      </w:r>
    </w:p>
    <w:p w14:paraId="718F6501" w14:textId="5AF83EFA" w:rsidR="00A33ABA" w:rsidRPr="00A33ABA" w:rsidRDefault="00A33ABA" w:rsidP="00A33ABA">
      <w:pPr>
        <w:widowControl w:val="0"/>
        <w:autoSpaceDE w:val="0"/>
        <w:autoSpaceDN w:val="0"/>
        <w:adjustRightInd w:val="0"/>
        <w:rPr>
          <w:sz w:val="22"/>
          <w:szCs w:val="22"/>
          <w:lang w:eastAsia="lt-LT"/>
        </w:rPr>
      </w:pPr>
      <w:r>
        <w:rPr>
          <w:sz w:val="22"/>
          <w:szCs w:val="22"/>
          <w:lang w:eastAsia="lt-LT"/>
        </w:rPr>
        <w:t xml:space="preserve">           10.2.1. </w:t>
      </w:r>
      <w:r w:rsidRPr="00A33ABA">
        <w:rPr>
          <w:sz w:val="22"/>
          <w:szCs w:val="22"/>
          <w:lang w:eastAsia="lt-LT"/>
        </w:rPr>
        <w:t>kai Šalys tinkamai įvykdo visas iš Sutarties kylančias prievoles (Rangovas atlieka Darbus pagal Sutarties reikalavimus, Užsakovas Darbus priima pasirašydamas  Atliktų Darbų priėmimo-perdavimo aktą, Užsakovas atsiskaito su Rangovu);</w:t>
      </w:r>
    </w:p>
    <w:p w14:paraId="07605466" w14:textId="0522B57B" w:rsidR="00020E1F" w:rsidRDefault="00020E1F" w:rsidP="00020E1F">
      <w:pPr>
        <w:widowControl w:val="0"/>
        <w:autoSpaceDE w:val="0"/>
        <w:autoSpaceDN w:val="0"/>
        <w:adjustRightInd w:val="0"/>
        <w:rPr>
          <w:sz w:val="22"/>
          <w:szCs w:val="22"/>
          <w:lang w:eastAsia="lt-LT"/>
        </w:rPr>
      </w:pPr>
      <w:r>
        <w:rPr>
          <w:sz w:val="22"/>
          <w:szCs w:val="22"/>
          <w:lang w:val="en-GB"/>
        </w:rPr>
        <w:t xml:space="preserve">            </w:t>
      </w:r>
      <w:r w:rsidRPr="00020E1F">
        <w:rPr>
          <w:sz w:val="22"/>
          <w:szCs w:val="22"/>
          <w:lang w:val="en-GB"/>
        </w:rPr>
        <w:t xml:space="preserve">10.2.2. </w:t>
      </w:r>
      <w:r w:rsidRPr="00020E1F">
        <w:rPr>
          <w:sz w:val="22"/>
          <w:szCs w:val="22"/>
          <w:lang w:eastAsia="lt-LT"/>
        </w:rPr>
        <w:t>kai Sutarties Šalys sutaria Sutartį nutraukti arba Sutartis nutraukiama įstatymų ar Sutartyje nustatytais atvejais</w:t>
      </w:r>
      <w:r w:rsidR="00602190">
        <w:rPr>
          <w:sz w:val="22"/>
          <w:szCs w:val="22"/>
          <w:lang w:eastAsia="lt-LT"/>
        </w:rPr>
        <w:t>;</w:t>
      </w:r>
    </w:p>
    <w:p w14:paraId="797D679E" w14:textId="56EE4F8F" w:rsidR="00551BF9" w:rsidRPr="00551BF9" w:rsidRDefault="00602190" w:rsidP="00551BF9">
      <w:pPr>
        <w:widowControl w:val="0"/>
        <w:autoSpaceDE w:val="0"/>
        <w:autoSpaceDN w:val="0"/>
        <w:adjustRightInd w:val="0"/>
        <w:rPr>
          <w:sz w:val="22"/>
          <w:szCs w:val="22"/>
          <w:highlight w:val="green"/>
          <w:lang w:eastAsia="lt-LT"/>
        </w:rPr>
      </w:pPr>
      <w:r>
        <w:rPr>
          <w:sz w:val="22"/>
          <w:szCs w:val="22"/>
          <w:lang w:eastAsia="lt-LT"/>
        </w:rPr>
        <w:t xml:space="preserve">             </w:t>
      </w:r>
      <w:r w:rsidR="00551BF9">
        <w:rPr>
          <w:sz w:val="22"/>
          <w:szCs w:val="22"/>
          <w:lang w:eastAsia="lt-LT"/>
        </w:rPr>
        <w:t>10.3</w:t>
      </w:r>
      <w:r w:rsidR="00551BF9" w:rsidRPr="00551BF9">
        <w:rPr>
          <w:sz w:val="22"/>
          <w:szCs w:val="22"/>
          <w:lang w:eastAsia="lt-LT"/>
        </w:rPr>
        <w:t>. Sutarčiai pasibaigus, lieka galioti Sutarties nuostatos, susijusios su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470790CD" w14:textId="5AFD0831" w:rsidR="00602190" w:rsidRPr="00551BF9" w:rsidRDefault="00602190" w:rsidP="00020E1F">
      <w:pPr>
        <w:widowControl w:val="0"/>
        <w:autoSpaceDE w:val="0"/>
        <w:autoSpaceDN w:val="0"/>
        <w:adjustRightInd w:val="0"/>
        <w:rPr>
          <w:sz w:val="22"/>
          <w:szCs w:val="22"/>
          <w:lang w:eastAsia="lt-LT"/>
        </w:rPr>
      </w:pPr>
    </w:p>
    <w:p w14:paraId="30BCA0B5" w14:textId="77777777" w:rsidR="000177D7" w:rsidRPr="00CC7525" w:rsidRDefault="000177D7" w:rsidP="000177D7">
      <w:pPr>
        <w:widowControl w:val="0"/>
        <w:tabs>
          <w:tab w:val="left" w:pos="720"/>
          <w:tab w:val="left" w:pos="8010"/>
        </w:tabs>
        <w:contextualSpacing/>
        <w:jc w:val="center"/>
        <w:rPr>
          <w:b/>
          <w:sz w:val="22"/>
          <w:szCs w:val="22"/>
          <w:lang w:val="en-GB"/>
        </w:rPr>
      </w:pPr>
      <w:r w:rsidRPr="00CC7525">
        <w:rPr>
          <w:b/>
          <w:sz w:val="22"/>
          <w:szCs w:val="22"/>
          <w:lang w:val="en-GB"/>
        </w:rPr>
        <w:t xml:space="preserve">11. </w:t>
      </w:r>
      <w:proofErr w:type="spellStart"/>
      <w:r w:rsidRPr="00CC7525">
        <w:rPr>
          <w:b/>
          <w:sz w:val="22"/>
          <w:szCs w:val="22"/>
          <w:lang w:val="en-GB"/>
        </w:rPr>
        <w:t>Rangovo</w:t>
      </w:r>
      <w:proofErr w:type="spellEnd"/>
      <w:r w:rsidRPr="00CC7525">
        <w:rPr>
          <w:b/>
          <w:sz w:val="22"/>
          <w:szCs w:val="22"/>
          <w:lang w:val="en-GB"/>
        </w:rPr>
        <w:t xml:space="preserve"> </w:t>
      </w:r>
      <w:proofErr w:type="spellStart"/>
      <w:r w:rsidRPr="00CC7525">
        <w:rPr>
          <w:b/>
          <w:sz w:val="22"/>
          <w:szCs w:val="22"/>
          <w:lang w:val="en-GB"/>
        </w:rPr>
        <w:t>subtiekėjų</w:t>
      </w:r>
      <w:proofErr w:type="spellEnd"/>
      <w:r w:rsidRPr="00CC7525">
        <w:rPr>
          <w:b/>
          <w:sz w:val="22"/>
          <w:szCs w:val="22"/>
          <w:lang w:val="en-GB"/>
        </w:rPr>
        <w:t xml:space="preserve"> </w:t>
      </w:r>
      <w:proofErr w:type="spellStart"/>
      <w:r w:rsidRPr="00CC7525">
        <w:rPr>
          <w:b/>
          <w:sz w:val="22"/>
          <w:szCs w:val="22"/>
          <w:lang w:val="en-GB"/>
        </w:rPr>
        <w:t>keitimo</w:t>
      </w:r>
      <w:proofErr w:type="spellEnd"/>
      <w:r w:rsidRPr="00CC7525">
        <w:rPr>
          <w:b/>
          <w:sz w:val="22"/>
          <w:szCs w:val="22"/>
          <w:lang w:val="en-GB"/>
        </w:rPr>
        <w:t xml:space="preserve"> </w:t>
      </w:r>
      <w:proofErr w:type="spellStart"/>
      <w:r w:rsidRPr="00CC7525">
        <w:rPr>
          <w:b/>
          <w:sz w:val="22"/>
          <w:szCs w:val="22"/>
          <w:lang w:val="en-GB"/>
        </w:rPr>
        <w:t>pagrindai</w:t>
      </w:r>
      <w:proofErr w:type="spellEnd"/>
      <w:r w:rsidRPr="00CC7525">
        <w:rPr>
          <w:b/>
          <w:sz w:val="22"/>
          <w:szCs w:val="22"/>
          <w:lang w:val="en-GB"/>
        </w:rPr>
        <w:t xml:space="preserve"> </w:t>
      </w:r>
      <w:proofErr w:type="spellStart"/>
      <w:r w:rsidRPr="00CC7525">
        <w:rPr>
          <w:b/>
          <w:sz w:val="22"/>
          <w:szCs w:val="22"/>
          <w:lang w:val="en-GB"/>
        </w:rPr>
        <w:t>ir</w:t>
      </w:r>
      <w:proofErr w:type="spellEnd"/>
      <w:r w:rsidRPr="00CC7525">
        <w:rPr>
          <w:b/>
          <w:sz w:val="22"/>
          <w:szCs w:val="22"/>
          <w:lang w:val="en-GB"/>
        </w:rPr>
        <w:t xml:space="preserve"> </w:t>
      </w:r>
      <w:proofErr w:type="spellStart"/>
      <w:r w:rsidRPr="00CC7525">
        <w:rPr>
          <w:b/>
          <w:sz w:val="22"/>
          <w:szCs w:val="22"/>
          <w:lang w:val="en-GB"/>
        </w:rPr>
        <w:t>tvarka</w:t>
      </w:r>
      <w:proofErr w:type="spellEnd"/>
    </w:p>
    <w:p w14:paraId="4F6DFC5F" w14:textId="77777777" w:rsidR="000177D7" w:rsidRPr="00CC7525" w:rsidRDefault="000177D7" w:rsidP="000177D7">
      <w:pPr>
        <w:widowControl w:val="0"/>
        <w:tabs>
          <w:tab w:val="left" w:pos="720"/>
          <w:tab w:val="left" w:pos="8010"/>
        </w:tabs>
        <w:contextualSpacing/>
        <w:rPr>
          <w:b/>
          <w:sz w:val="22"/>
          <w:szCs w:val="22"/>
          <w:lang w:val="en-GB"/>
        </w:rPr>
      </w:pPr>
    </w:p>
    <w:p w14:paraId="4977A054" w14:textId="77777777" w:rsidR="000177D7" w:rsidRPr="00CC7525" w:rsidRDefault="000177D7" w:rsidP="000177D7">
      <w:pPr>
        <w:widowControl w:val="0"/>
        <w:autoSpaceDE w:val="0"/>
        <w:autoSpaceDN w:val="0"/>
        <w:adjustRightInd w:val="0"/>
        <w:ind w:firstLine="567"/>
        <w:rPr>
          <w:sz w:val="22"/>
          <w:szCs w:val="22"/>
          <w:lang w:val="en-GB"/>
        </w:rPr>
      </w:pPr>
      <w:r w:rsidRPr="00CC7525">
        <w:rPr>
          <w:sz w:val="22"/>
          <w:szCs w:val="22"/>
          <w:lang w:val="en-GB"/>
        </w:rPr>
        <w:t xml:space="preserve">11.1. </w:t>
      </w:r>
      <w:proofErr w:type="spellStart"/>
      <w:r w:rsidRPr="00CC7525">
        <w:rPr>
          <w:sz w:val="22"/>
          <w:szCs w:val="22"/>
          <w:lang w:val="en-GB"/>
        </w:rPr>
        <w:t>Sutarčiai</w:t>
      </w:r>
      <w:proofErr w:type="spellEnd"/>
      <w:r w:rsidRPr="00CC7525">
        <w:rPr>
          <w:sz w:val="22"/>
          <w:szCs w:val="22"/>
          <w:lang w:val="en-GB"/>
        </w:rPr>
        <w:t xml:space="preserve"> </w:t>
      </w:r>
      <w:proofErr w:type="spellStart"/>
      <w:r w:rsidRPr="00CC7525">
        <w:rPr>
          <w:sz w:val="22"/>
          <w:szCs w:val="22"/>
          <w:lang w:val="en-GB"/>
        </w:rPr>
        <w:t>vykdyti</w:t>
      </w:r>
      <w:proofErr w:type="spellEnd"/>
      <w:r w:rsidRPr="00CC7525">
        <w:rPr>
          <w:sz w:val="22"/>
          <w:szCs w:val="22"/>
          <w:lang w:val="en-GB"/>
        </w:rPr>
        <w:t xml:space="preserve"> </w:t>
      </w:r>
      <w:proofErr w:type="spellStart"/>
      <w:r w:rsidRPr="00CC7525">
        <w:rPr>
          <w:sz w:val="22"/>
          <w:szCs w:val="22"/>
          <w:lang w:val="en-GB"/>
        </w:rPr>
        <w:t>pasitelkiami</w:t>
      </w:r>
      <w:proofErr w:type="spellEnd"/>
      <w:r w:rsidRPr="00CC7525">
        <w:rPr>
          <w:sz w:val="22"/>
          <w:szCs w:val="22"/>
          <w:lang w:val="en-GB"/>
        </w:rPr>
        <w:t xml:space="preserve"> </w:t>
      </w:r>
      <w:proofErr w:type="spellStart"/>
      <w:r w:rsidRPr="00CC7525">
        <w:rPr>
          <w:sz w:val="22"/>
          <w:szCs w:val="22"/>
          <w:lang w:val="en-GB"/>
        </w:rPr>
        <w:t>šie</w:t>
      </w:r>
      <w:proofErr w:type="spellEnd"/>
      <w:r w:rsidRPr="00CC7525">
        <w:rPr>
          <w:sz w:val="22"/>
          <w:szCs w:val="22"/>
          <w:lang w:val="en-GB"/>
        </w:rPr>
        <w:t xml:space="preserve"> </w:t>
      </w:r>
      <w:proofErr w:type="spellStart"/>
      <w:r w:rsidRPr="00CC7525">
        <w:rPr>
          <w:sz w:val="22"/>
          <w:szCs w:val="22"/>
          <w:lang w:val="en-GB"/>
        </w:rPr>
        <w:t>subrangovai</w:t>
      </w:r>
      <w:proofErr w:type="spellEnd"/>
      <w:r w:rsidRPr="00CC7525">
        <w:rPr>
          <w:sz w:val="22"/>
          <w:szCs w:val="22"/>
          <w:lang w:val="en-GB"/>
        </w:rPr>
        <w:t xml:space="preserve">: </w:t>
      </w:r>
      <w:r w:rsidRPr="00CC7525">
        <w:rPr>
          <w:i/>
          <w:iCs/>
          <w:sz w:val="22"/>
          <w:szCs w:val="22"/>
          <w:lang w:val="en-GB"/>
        </w:rPr>
        <w:t>[</w:t>
      </w:r>
      <w:proofErr w:type="spellStart"/>
      <w:r w:rsidRPr="00CC7525">
        <w:rPr>
          <w:i/>
          <w:iCs/>
          <w:sz w:val="22"/>
          <w:szCs w:val="22"/>
          <w:lang w:val="en-GB"/>
        </w:rPr>
        <w:t>surašyti</w:t>
      </w:r>
      <w:proofErr w:type="spellEnd"/>
      <w:r w:rsidRPr="00CC7525">
        <w:rPr>
          <w:i/>
          <w:iCs/>
          <w:sz w:val="22"/>
          <w:szCs w:val="22"/>
          <w:lang w:val="en-GB"/>
        </w:rPr>
        <w:t xml:space="preserve"> </w:t>
      </w:r>
      <w:proofErr w:type="spellStart"/>
      <w:r w:rsidRPr="00CC7525">
        <w:rPr>
          <w:i/>
          <w:iCs/>
          <w:sz w:val="22"/>
          <w:szCs w:val="22"/>
          <w:lang w:val="en-GB"/>
        </w:rPr>
        <w:t>pasiūlyme</w:t>
      </w:r>
      <w:proofErr w:type="spellEnd"/>
      <w:r w:rsidRPr="00CC7525">
        <w:rPr>
          <w:i/>
          <w:iCs/>
          <w:sz w:val="22"/>
          <w:szCs w:val="22"/>
          <w:lang w:val="en-GB"/>
        </w:rPr>
        <w:t xml:space="preserve"> </w:t>
      </w:r>
      <w:proofErr w:type="spellStart"/>
      <w:r w:rsidRPr="00CC7525">
        <w:rPr>
          <w:i/>
          <w:iCs/>
          <w:sz w:val="22"/>
          <w:szCs w:val="22"/>
          <w:lang w:val="en-GB"/>
        </w:rPr>
        <w:t>nurodytus</w:t>
      </w:r>
      <w:proofErr w:type="spellEnd"/>
      <w:r w:rsidRPr="00CC7525">
        <w:rPr>
          <w:i/>
          <w:iCs/>
          <w:sz w:val="22"/>
          <w:szCs w:val="22"/>
          <w:lang w:val="en-GB"/>
        </w:rPr>
        <w:t xml:space="preserve"> </w:t>
      </w:r>
      <w:proofErr w:type="spellStart"/>
      <w:r w:rsidRPr="00CC7525">
        <w:rPr>
          <w:i/>
          <w:iCs/>
          <w:sz w:val="22"/>
          <w:szCs w:val="22"/>
          <w:lang w:val="en-GB"/>
        </w:rPr>
        <w:t>subtiekėjus</w:t>
      </w:r>
      <w:proofErr w:type="spellEnd"/>
      <w:r w:rsidRPr="00CC7525">
        <w:rPr>
          <w:i/>
          <w:iCs/>
          <w:sz w:val="22"/>
          <w:szCs w:val="22"/>
          <w:lang w:val="en-GB"/>
        </w:rPr>
        <w:t xml:space="preserve">, </w:t>
      </w:r>
      <w:proofErr w:type="spellStart"/>
      <w:r w:rsidRPr="00CC7525">
        <w:rPr>
          <w:i/>
          <w:iCs/>
          <w:sz w:val="22"/>
          <w:szCs w:val="22"/>
          <w:lang w:val="en-GB"/>
        </w:rPr>
        <w:t>jeigu</w:t>
      </w:r>
      <w:proofErr w:type="spellEnd"/>
      <w:r w:rsidRPr="00CC7525">
        <w:rPr>
          <w:i/>
          <w:iCs/>
          <w:sz w:val="22"/>
          <w:szCs w:val="22"/>
          <w:lang w:val="en-GB"/>
        </w:rPr>
        <w:t xml:space="preserve"> </w:t>
      </w:r>
      <w:proofErr w:type="spellStart"/>
      <w:r w:rsidRPr="00CC7525">
        <w:rPr>
          <w:i/>
          <w:iCs/>
          <w:sz w:val="22"/>
          <w:szCs w:val="22"/>
          <w:lang w:val="en-GB"/>
        </w:rPr>
        <w:t>tokių</w:t>
      </w:r>
      <w:proofErr w:type="spellEnd"/>
      <w:r w:rsidRPr="00CC7525">
        <w:rPr>
          <w:i/>
          <w:iCs/>
          <w:sz w:val="22"/>
          <w:szCs w:val="22"/>
          <w:lang w:val="en-GB"/>
        </w:rPr>
        <w:t xml:space="preserve"> </w:t>
      </w:r>
      <w:proofErr w:type="spellStart"/>
      <w:r w:rsidRPr="00CC7525">
        <w:rPr>
          <w:i/>
          <w:iCs/>
          <w:sz w:val="22"/>
          <w:szCs w:val="22"/>
          <w:lang w:val="en-GB"/>
        </w:rPr>
        <w:t>nėra</w:t>
      </w:r>
      <w:proofErr w:type="spellEnd"/>
      <w:r w:rsidRPr="00CC7525">
        <w:rPr>
          <w:i/>
          <w:iCs/>
          <w:sz w:val="22"/>
          <w:szCs w:val="22"/>
          <w:lang w:val="en-GB"/>
        </w:rPr>
        <w:t xml:space="preserve"> </w:t>
      </w:r>
      <w:proofErr w:type="spellStart"/>
      <w:r w:rsidRPr="00CC7525">
        <w:rPr>
          <w:i/>
          <w:iCs/>
          <w:sz w:val="22"/>
          <w:szCs w:val="22"/>
          <w:lang w:val="en-GB"/>
        </w:rPr>
        <w:t>parašyti</w:t>
      </w:r>
      <w:proofErr w:type="spellEnd"/>
      <w:r w:rsidRPr="00CC7525">
        <w:rPr>
          <w:i/>
          <w:iCs/>
          <w:sz w:val="22"/>
          <w:szCs w:val="22"/>
          <w:lang w:val="en-GB"/>
        </w:rPr>
        <w:t xml:space="preserve"> </w:t>
      </w:r>
      <w:proofErr w:type="spellStart"/>
      <w:r w:rsidRPr="00CC7525">
        <w:rPr>
          <w:i/>
          <w:iCs/>
          <w:sz w:val="22"/>
          <w:szCs w:val="22"/>
          <w:lang w:val="en-GB"/>
        </w:rPr>
        <w:t>žodį</w:t>
      </w:r>
      <w:proofErr w:type="spellEnd"/>
      <w:r w:rsidRPr="00CC7525">
        <w:rPr>
          <w:i/>
          <w:iCs/>
          <w:sz w:val="22"/>
          <w:szCs w:val="22"/>
          <w:lang w:val="en-GB"/>
        </w:rPr>
        <w:t xml:space="preserve"> „</w:t>
      </w:r>
      <w:proofErr w:type="spellStart"/>
      <w:proofErr w:type="gramStart"/>
      <w:r w:rsidRPr="00CC7525">
        <w:rPr>
          <w:i/>
          <w:iCs/>
          <w:sz w:val="22"/>
          <w:szCs w:val="22"/>
          <w:lang w:val="en-GB"/>
        </w:rPr>
        <w:t>nėra</w:t>
      </w:r>
      <w:proofErr w:type="spellEnd"/>
      <w:r w:rsidRPr="00CC7525">
        <w:rPr>
          <w:i/>
          <w:iCs/>
          <w:sz w:val="22"/>
          <w:szCs w:val="22"/>
          <w:lang w:val="en-GB"/>
        </w:rPr>
        <w:t>“</w:t>
      </w:r>
      <w:proofErr w:type="gramEnd"/>
      <w:r w:rsidRPr="00CC7525">
        <w:rPr>
          <w:i/>
          <w:iCs/>
          <w:sz w:val="22"/>
          <w:szCs w:val="22"/>
          <w:lang w:val="en-GB"/>
        </w:rPr>
        <w:t>]</w:t>
      </w:r>
      <w:r w:rsidRPr="00CC7525">
        <w:rPr>
          <w:sz w:val="22"/>
          <w:szCs w:val="22"/>
          <w:lang w:val="en-GB"/>
        </w:rPr>
        <w:t>.</w:t>
      </w:r>
    </w:p>
    <w:p w14:paraId="0D4E8BDD" w14:textId="77777777" w:rsidR="000177D7" w:rsidRPr="00CC7525" w:rsidRDefault="000177D7" w:rsidP="000177D7">
      <w:pPr>
        <w:widowControl w:val="0"/>
        <w:autoSpaceDE w:val="0"/>
        <w:autoSpaceDN w:val="0"/>
        <w:adjustRightInd w:val="0"/>
        <w:ind w:firstLine="567"/>
        <w:rPr>
          <w:sz w:val="22"/>
          <w:szCs w:val="22"/>
          <w:lang w:val="en-GB"/>
        </w:rPr>
      </w:pPr>
      <w:r w:rsidRPr="00CC7525">
        <w:rPr>
          <w:sz w:val="22"/>
          <w:szCs w:val="22"/>
          <w:lang w:val="en-GB"/>
        </w:rPr>
        <w:t xml:space="preserve">11.2. Ne </w:t>
      </w:r>
      <w:proofErr w:type="spellStart"/>
      <w:r w:rsidRPr="00CC7525">
        <w:rPr>
          <w:sz w:val="22"/>
          <w:szCs w:val="22"/>
          <w:lang w:val="en-GB"/>
        </w:rPr>
        <w:t>vėliau</w:t>
      </w:r>
      <w:proofErr w:type="spellEnd"/>
      <w:r w:rsidRPr="00CC7525">
        <w:rPr>
          <w:sz w:val="22"/>
          <w:szCs w:val="22"/>
          <w:lang w:val="en-GB"/>
        </w:rPr>
        <w:t xml:space="preserve"> </w:t>
      </w:r>
      <w:proofErr w:type="spellStart"/>
      <w:r w:rsidRPr="00CC7525">
        <w:rPr>
          <w:sz w:val="22"/>
          <w:szCs w:val="22"/>
          <w:lang w:val="en-GB"/>
        </w:rPr>
        <w:t>negu</w:t>
      </w:r>
      <w:proofErr w:type="spellEnd"/>
      <w:r w:rsidRPr="00CC7525">
        <w:rPr>
          <w:sz w:val="22"/>
          <w:szCs w:val="22"/>
          <w:lang w:val="en-GB"/>
        </w:rPr>
        <w:t xml:space="preserve"> </w:t>
      </w:r>
      <w:proofErr w:type="spellStart"/>
      <w:r w:rsidRPr="00CC7525">
        <w:rPr>
          <w:sz w:val="22"/>
          <w:szCs w:val="22"/>
          <w:lang w:val="en-GB"/>
        </w:rPr>
        <w:t>Sutartis</w:t>
      </w:r>
      <w:proofErr w:type="spellEnd"/>
      <w:r w:rsidRPr="00CC7525">
        <w:rPr>
          <w:sz w:val="22"/>
          <w:szCs w:val="22"/>
          <w:lang w:val="en-GB"/>
        </w:rPr>
        <w:t xml:space="preserve"> </w:t>
      </w:r>
      <w:proofErr w:type="spellStart"/>
      <w:r w:rsidRPr="00CC7525">
        <w:rPr>
          <w:sz w:val="22"/>
          <w:szCs w:val="22"/>
          <w:lang w:val="en-GB"/>
        </w:rPr>
        <w:t>pradedama</w:t>
      </w:r>
      <w:proofErr w:type="spellEnd"/>
      <w:r w:rsidRPr="00CC7525">
        <w:rPr>
          <w:sz w:val="22"/>
          <w:szCs w:val="22"/>
          <w:lang w:val="en-GB"/>
        </w:rPr>
        <w:t xml:space="preserve"> </w:t>
      </w:r>
      <w:proofErr w:type="spellStart"/>
      <w:r w:rsidRPr="00CC7525">
        <w:rPr>
          <w:sz w:val="22"/>
          <w:szCs w:val="22"/>
          <w:lang w:val="en-GB"/>
        </w:rPr>
        <w:t>vykdyti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vėliau</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galiojimo</w:t>
      </w:r>
      <w:proofErr w:type="spellEnd"/>
      <w:r w:rsidRPr="00CC7525">
        <w:rPr>
          <w:sz w:val="22"/>
          <w:szCs w:val="22"/>
          <w:lang w:val="en-GB"/>
        </w:rPr>
        <w:t xml:space="preserve"> </w:t>
      </w:r>
      <w:proofErr w:type="spellStart"/>
      <w:r w:rsidRPr="00CC7525">
        <w:rPr>
          <w:sz w:val="22"/>
          <w:szCs w:val="22"/>
          <w:lang w:val="en-GB"/>
        </w:rPr>
        <w:t>metu</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pranešti</w:t>
      </w:r>
      <w:proofErr w:type="spellEnd"/>
      <w:r w:rsidRPr="00CC7525">
        <w:rPr>
          <w:sz w:val="22"/>
          <w:szCs w:val="22"/>
          <w:lang w:val="en-GB"/>
        </w:rPr>
        <w:t xml:space="preserve"> </w:t>
      </w:r>
      <w:proofErr w:type="spellStart"/>
      <w:r w:rsidRPr="00CC7525">
        <w:rPr>
          <w:sz w:val="22"/>
          <w:szCs w:val="22"/>
          <w:lang w:val="en-GB"/>
        </w:rPr>
        <w:t>tuo</w:t>
      </w:r>
      <w:proofErr w:type="spellEnd"/>
      <w:r w:rsidRPr="00CC7525">
        <w:rPr>
          <w:sz w:val="22"/>
          <w:szCs w:val="22"/>
          <w:lang w:val="en-GB"/>
        </w:rPr>
        <w:t xml:space="preserve"> </w:t>
      </w:r>
      <w:proofErr w:type="spellStart"/>
      <w:r w:rsidRPr="00CC7525">
        <w:rPr>
          <w:sz w:val="22"/>
          <w:szCs w:val="22"/>
          <w:lang w:val="en-GB"/>
        </w:rPr>
        <w:t>metu</w:t>
      </w:r>
      <w:proofErr w:type="spellEnd"/>
      <w:r w:rsidRPr="00CC7525">
        <w:rPr>
          <w:sz w:val="22"/>
          <w:szCs w:val="22"/>
          <w:lang w:val="en-GB"/>
        </w:rPr>
        <w:t xml:space="preserve"> </w:t>
      </w:r>
      <w:proofErr w:type="spellStart"/>
      <w:r w:rsidRPr="00CC7525">
        <w:rPr>
          <w:sz w:val="22"/>
          <w:szCs w:val="22"/>
          <w:lang w:val="en-GB"/>
        </w:rPr>
        <w:t>žinomų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ketinamų</w:t>
      </w:r>
      <w:proofErr w:type="spellEnd"/>
      <w:r w:rsidRPr="00CC7525">
        <w:rPr>
          <w:sz w:val="22"/>
          <w:szCs w:val="22"/>
          <w:lang w:val="en-GB"/>
        </w:rPr>
        <w:t xml:space="preserve"> </w:t>
      </w:r>
      <w:proofErr w:type="spellStart"/>
      <w:r w:rsidRPr="00CC7525">
        <w:rPr>
          <w:sz w:val="22"/>
          <w:szCs w:val="22"/>
          <w:lang w:val="en-GB"/>
        </w:rPr>
        <w:t>ateityje</w:t>
      </w:r>
      <w:proofErr w:type="spellEnd"/>
      <w:r w:rsidRPr="00CC7525">
        <w:rPr>
          <w:sz w:val="22"/>
          <w:szCs w:val="22"/>
          <w:lang w:val="en-GB"/>
        </w:rPr>
        <w:t xml:space="preserve"> </w:t>
      </w:r>
      <w:proofErr w:type="spellStart"/>
      <w:r w:rsidRPr="00CC7525">
        <w:rPr>
          <w:sz w:val="22"/>
          <w:szCs w:val="22"/>
          <w:lang w:val="en-GB"/>
        </w:rPr>
        <w:t>pasitelkti</w:t>
      </w:r>
      <w:proofErr w:type="spellEnd"/>
      <w:r w:rsidRPr="00CC7525">
        <w:rPr>
          <w:sz w:val="22"/>
          <w:szCs w:val="22"/>
          <w:lang w:val="en-GB"/>
        </w:rPr>
        <w:t xml:space="preserve"> </w:t>
      </w:r>
      <w:proofErr w:type="spellStart"/>
      <w:r w:rsidRPr="00CC7525">
        <w:rPr>
          <w:sz w:val="22"/>
          <w:szCs w:val="22"/>
          <w:lang w:val="en-GB"/>
        </w:rPr>
        <w:t>subrangovų</w:t>
      </w:r>
      <w:proofErr w:type="spellEnd"/>
      <w:r w:rsidRPr="00CC7525">
        <w:rPr>
          <w:sz w:val="22"/>
          <w:szCs w:val="22"/>
          <w:lang w:val="en-GB"/>
        </w:rPr>
        <w:t xml:space="preserve"> </w:t>
      </w:r>
      <w:proofErr w:type="spellStart"/>
      <w:r w:rsidRPr="00CC7525">
        <w:rPr>
          <w:sz w:val="22"/>
          <w:szCs w:val="22"/>
          <w:lang w:val="en-GB"/>
        </w:rPr>
        <w:t>pavadinimus</w:t>
      </w:r>
      <w:proofErr w:type="spellEnd"/>
      <w:r w:rsidRPr="00CC7525">
        <w:rPr>
          <w:sz w:val="22"/>
          <w:szCs w:val="22"/>
          <w:lang w:val="en-GB"/>
        </w:rPr>
        <w:t xml:space="preserve">, </w:t>
      </w:r>
      <w:proofErr w:type="spellStart"/>
      <w:r w:rsidRPr="00CC7525">
        <w:rPr>
          <w:sz w:val="22"/>
          <w:szCs w:val="22"/>
          <w:lang w:val="en-GB"/>
        </w:rPr>
        <w:t>kontaktinius</w:t>
      </w:r>
      <w:proofErr w:type="spellEnd"/>
      <w:r w:rsidRPr="00CC7525">
        <w:rPr>
          <w:sz w:val="22"/>
          <w:szCs w:val="22"/>
          <w:lang w:val="en-GB"/>
        </w:rPr>
        <w:t xml:space="preserve"> </w:t>
      </w:r>
      <w:proofErr w:type="spellStart"/>
      <w:r w:rsidRPr="00CC7525">
        <w:rPr>
          <w:sz w:val="22"/>
          <w:szCs w:val="22"/>
          <w:lang w:val="en-GB"/>
        </w:rPr>
        <w:t>duomenis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atstovus</w:t>
      </w:r>
      <w:proofErr w:type="spellEnd"/>
      <w:r w:rsidRPr="00CC7525">
        <w:rPr>
          <w:sz w:val="22"/>
          <w:szCs w:val="22"/>
          <w:lang w:val="en-GB"/>
        </w:rPr>
        <w:t xml:space="preserve">, </w:t>
      </w:r>
      <w:proofErr w:type="spellStart"/>
      <w:r w:rsidRPr="00CC7525">
        <w:rPr>
          <w:sz w:val="22"/>
          <w:szCs w:val="22"/>
          <w:lang w:val="en-GB"/>
        </w:rPr>
        <w:t>taip</w:t>
      </w:r>
      <w:proofErr w:type="spellEnd"/>
      <w:r w:rsidRPr="00CC7525">
        <w:rPr>
          <w:sz w:val="22"/>
          <w:szCs w:val="22"/>
          <w:lang w:val="en-GB"/>
        </w:rPr>
        <w:t xml:space="preserve"> pat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informuoti</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w:t>
      </w:r>
      <w:proofErr w:type="spellStart"/>
      <w:r w:rsidRPr="00CC7525">
        <w:rPr>
          <w:sz w:val="22"/>
          <w:szCs w:val="22"/>
          <w:lang w:val="en-GB"/>
        </w:rPr>
        <w:t>minėtos</w:t>
      </w:r>
      <w:proofErr w:type="spellEnd"/>
      <w:r w:rsidRPr="00CC7525">
        <w:rPr>
          <w:sz w:val="22"/>
          <w:szCs w:val="22"/>
          <w:lang w:val="en-GB"/>
        </w:rPr>
        <w:t xml:space="preserve"> </w:t>
      </w:r>
      <w:proofErr w:type="spellStart"/>
      <w:r w:rsidRPr="00CC7525">
        <w:rPr>
          <w:sz w:val="22"/>
          <w:szCs w:val="22"/>
          <w:lang w:val="en-GB"/>
        </w:rPr>
        <w:t>informacijos</w:t>
      </w:r>
      <w:proofErr w:type="spellEnd"/>
      <w:r w:rsidRPr="00CC7525">
        <w:rPr>
          <w:sz w:val="22"/>
          <w:szCs w:val="22"/>
          <w:lang w:val="en-GB"/>
        </w:rPr>
        <w:t xml:space="preserve"> </w:t>
      </w:r>
      <w:proofErr w:type="spellStart"/>
      <w:r w:rsidRPr="00CC7525">
        <w:rPr>
          <w:sz w:val="22"/>
          <w:szCs w:val="22"/>
          <w:lang w:val="en-GB"/>
        </w:rPr>
        <w:t>pasikeitimus</w:t>
      </w:r>
      <w:proofErr w:type="spellEnd"/>
      <w:r w:rsidRPr="00CC7525">
        <w:rPr>
          <w:sz w:val="22"/>
          <w:szCs w:val="22"/>
          <w:lang w:val="en-GB"/>
        </w:rPr>
        <w:t xml:space="preserve"> </w:t>
      </w:r>
      <w:proofErr w:type="spellStart"/>
      <w:r w:rsidRPr="00CC7525">
        <w:rPr>
          <w:sz w:val="22"/>
          <w:szCs w:val="22"/>
          <w:lang w:val="en-GB"/>
        </w:rPr>
        <w:t>visu</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vykdymo</w:t>
      </w:r>
      <w:proofErr w:type="spellEnd"/>
      <w:r w:rsidRPr="00CC7525">
        <w:rPr>
          <w:sz w:val="22"/>
          <w:szCs w:val="22"/>
          <w:lang w:val="en-GB"/>
        </w:rPr>
        <w:t xml:space="preserve"> </w:t>
      </w:r>
      <w:proofErr w:type="spellStart"/>
      <w:r w:rsidRPr="00CC7525">
        <w:rPr>
          <w:sz w:val="22"/>
          <w:szCs w:val="22"/>
          <w:lang w:val="en-GB"/>
        </w:rPr>
        <w:t>metu</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w:t>
      </w:r>
      <w:proofErr w:type="spellStart"/>
      <w:r w:rsidRPr="00CC7525">
        <w:rPr>
          <w:sz w:val="22"/>
          <w:szCs w:val="22"/>
          <w:lang w:val="en-GB"/>
        </w:rPr>
        <w:t>naujus</w:t>
      </w:r>
      <w:proofErr w:type="spellEnd"/>
      <w:r w:rsidRPr="00CC7525">
        <w:rPr>
          <w:sz w:val="22"/>
          <w:szCs w:val="22"/>
          <w:lang w:val="en-GB"/>
        </w:rPr>
        <w:t xml:space="preserve"> </w:t>
      </w:r>
      <w:proofErr w:type="spellStart"/>
      <w:r w:rsidRPr="00CC7525">
        <w:rPr>
          <w:sz w:val="22"/>
          <w:szCs w:val="22"/>
          <w:lang w:val="en-GB"/>
        </w:rPr>
        <w:t>subrangovus</w:t>
      </w:r>
      <w:proofErr w:type="spellEnd"/>
      <w:r w:rsidRPr="00CC7525">
        <w:rPr>
          <w:sz w:val="22"/>
          <w:szCs w:val="22"/>
          <w:lang w:val="en-GB"/>
        </w:rPr>
        <w:t xml:space="preserve">, </w:t>
      </w:r>
      <w:proofErr w:type="spellStart"/>
      <w:r w:rsidRPr="00CC7525">
        <w:rPr>
          <w:sz w:val="22"/>
          <w:szCs w:val="22"/>
          <w:lang w:val="en-GB"/>
        </w:rPr>
        <w:t>kuriuos</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ketina</w:t>
      </w:r>
      <w:proofErr w:type="spellEnd"/>
      <w:r w:rsidRPr="00CC7525">
        <w:rPr>
          <w:sz w:val="22"/>
          <w:szCs w:val="22"/>
          <w:lang w:val="en-GB"/>
        </w:rPr>
        <w:t xml:space="preserve"> </w:t>
      </w:r>
      <w:proofErr w:type="spellStart"/>
      <w:r w:rsidRPr="00CC7525">
        <w:rPr>
          <w:sz w:val="22"/>
          <w:szCs w:val="22"/>
          <w:lang w:val="en-GB"/>
        </w:rPr>
        <w:t>pasitelkti</w:t>
      </w:r>
      <w:proofErr w:type="spellEnd"/>
      <w:r w:rsidRPr="00CC7525">
        <w:rPr>
          <w:sz w:val="22"/>
          <w:szCs w:val="22"/>
          <w:lang w:val="en-GB"/>
        </w:rPr>
        <w:t xml:space="preserve"> </w:t>
      </w:r>
      <w:proofErr w:type="spellStart"/>
      <w:r w:rsidRPr="00CC7525">
        <w:rPr>
          <w:sz w:val="22"/>
          <w:szCs w:val="22"/>
          <w:lang w:val="en-GB"/>
        </w:rPr>
        <w:t>vėliau</w:t>
      </w:r>
      <w:proofErr w:type="spellEnd"/>
      <w:r w:rsidRPr="00CC7525">
        <w:rPr>
          <w:sz w:val="22"/>
          <w:szCs w:val="22"/>
          <w:lang w:val="en-GB"/>
        </w:rPr>
        <w:t xml:space="preserve">. </w:t>
      </w:r>
    </w:p>
    <w:p w14:paraId="19584C7E" w14:textId="77777777" w:rsidR="000177D7" w:rsidRPr="00CC7525" w:rsidRDefault="000177D7" w:rsidP="000177D7">
      <w:pPr>
        <w:widowControl w:val="0"/>
        <w:autoSpaceDE w:val="0"/>
        <w:autoSpaceDN w:val="0"/>
        <w:adjustRightInd w:val="0"/>
        <w:ind w:firstLine="567"/>
        <w:rPr>
          <w:sz w:val="22"/>
          <w:szCs w:val="22"/>
          <w:lang w:val="en-GB"/>
        </w:rPr>
      </w:pPr>
      <w:r w:rsidRPr="00CC7525">
        <w:rPr>
          <w:sz w:val="22"/>
          <w:szCs w:val="22"/>
          <w:lang w:val="en-GB"/>
        </w:rPr>
        <w:t xml:space="preserve">11.3. Tais </w:t>
      </w:r>
      <w:proofErr w:type="spellStart"/>
      <w:r w:rsidRPr="00CC7525">
        <w:rPr>
          <w:sz w:val="22"/>
          <w:szCs w:val="22"/>
          <w:lang w:val="en-GB"/>
        </w:rPr>
        <w:t>atvejais</w:t>
      </w:r>
      <w:proofErr w:type="spellEnd"/>
      <w:r w:rsidRPr="00CC7525">
        <w:rPr>
          <w:sz w:val="22"/>
          <w:szCs w:val="22"/>
          <w:lang w:val="en-GB"/>
        </w:rPr>
        <w:t xml:space="preserve">, kai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nesiremia</w:t>
      </w:r>
      <w:proofErr w:type="spellEnd"/>
      <w:r w:rsidRPr="00CC7525">
        <w:rPr>
          <w:sz w:val="22"/>
          <w:szCs w:val="22"/>
          <w:lang w:val="en-GB"/>
        </w:rPr>
        <w:t xml:space="preserve"> </w:t>
      </w:r>
      <w:proofErr w:type="spellStart"/>
      <w:r w:rsidRPr="00CC7525">
        <w:rPr>
          <w:sz w:val="22"/>
          <w:szCs w:val="22"/>
          <w:lang w:val="en-GB"/>
        </w:rPr>
        <w:t>subrangovo</w:t>
      </w:r>
      <w:proofErr w:type="spellEnd"/>
      <w:r w:rsidRPr="00CC7525">
        <w:rPr>
          <w:sz w:val="22"/>
          <w:szCs w:val="22"/>
          <w:lang w:val="en-GB"/>
        </w:rPr>
        <w:t xml:space="preserve"> </w:t>
      </w:r>
      <w:proofErr w:type="spellStart"/>
      <w:r w:rsidRPr="00CC7525">
        <w:rPr>
          <w:sz w:val="22"/>
          <w:szCs w:val="22"/>
          <w:lang w:val="en-GB"/>
        </w:rPr>
        <w:t>pajėgumais</w:t>
      </w:r>
      <w:proofErr w:type="spellEnd"/>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teisę</w:t>
      </w:r>
      <w:proofErr w:type="spellEnd"/>
      <w:r w:rsidRPr="00CC7525">
        <w:rPr>
          <w:sz w:val="22"/>
          <w:szCs w:val="22"/>
          <w:lang w:val="en-GB"/>
        </w:rPr>
        <w:t xml:space="preserve"> </w:t>
      </w:r>
      <w:proofErr w:type="spellStart"/>
      <w:r w:rsidRPr="00CC7525">
        <w:rPr>
          <w:sz w:val="22"/>
          <w:szCs w:val="22"/>
          <w:lang w:val="en-GB"/>
        </w:rPr>
        <w:t>patikrinti</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nėra</w:t>
      </w:r>
      <w:proofErr w:type="spellEnd"/>
      <w:r w:rsidRPr="00CC7525">
        <w:rPr>
          <w:sz w:val="22"/>
          <w:szCs w:val="22"/>
          <w:lang w:val="en-GB"/>
        </w:rPr>
        <w:t xml:space="preserve"> Lietuvos </w:t>
      </w:r>
      <w:proofErr w:type="spellStart"/>
      <w:r w:rsidRPr="00CC7525">
        <w:rPr>
          <w:sz w:val="22"/>
          <w:szCs w:val="22"/>
          <w:lang w:val="en-GB"/>
        </w:rPr>
        <w:t>Respublikos</w:t>
      </w:r>
      <w:proofErr w:type="spellEnd"/>
      <w:r w:rsidRPr="00CC7525">
        <w:rPr>
          <w:sz w:val="22"/>
          <w:szCs w:val="22"/>
          <w:lang w:val="en-GB"/>
        </w:rPr>
        <w:t xml:space="preserve"> </w:t>
      </w:r>
      <w:proofErr w:type="spellStart"/>
      <w:r w:rsidRPr="00CC7525">
        <w:rPr>
          <w:sz w:val="22"/>
          <w:szCs w:val="22"/>
          <w:lang w:val="en-GB"/>
        </w:rPr>
        <w:t>Viešųjų</w:t>
      </w:r>
      <w:proofErr w:type="spellEnd"/>
      <w:r w:rsidRPr="00CC7525">
        <w:rPr>
          <w:sz w:val="22"/>
          <w:szCs w:val="22"/>
          <w:lang w:val="en-GB"/>
        </w:rPr>
        <w:t xml:space="preserve"> </w:t>
      </w:r>
      <w:proofErr w:type="spellStart"/>
      <w:r w:rsidRPr="00CC7525">
        <w:rPr>
          <w:sz w:val="22"/>
          <w:szCs w:val="22"/>
          <w:lang w:val="en-GB"/>
        </w:rPr>
        <w:t>pirkimų</w:t>
      </w:r>
      <w:proofErr w:type="spellEnd"/>
      <w:r w:rsidRPr="00CC7525">
        <w:rPr>
          <w:sz w:val="22"/>
          <w:szCs w:val="22"/>
          <w:lang w:val="en-GB"/>
        </w:rPr>
        <w:t xml:space="preserve"> </w:t>
      </w:r>
      <w:proofErr w:type="spellStart"/>
      <w:r w:rsidRPr="00CC7525">
        <w:rPr>
          <w:sz w:val="22"/>
          <w:szCs w:val="22"/>
          <w:lang w:val="en-GB"/>
        </w:rPr>
        <w:t>įstatymo</w:t>
      </w:r>
      <w:proofErr w:type="spellEnd"/>
      <w:r w:rsidRPr="00CC7525">
        <w:rPr>
          <w:sz w:val="22"/>
          <w:szCs w:val="22"/>
          <w:lang w:val="en-GB"/>
        </w:rPr>
        <w:t xml:space="preserve"> 46 </w:t>
      </w:r>
      <w:proofErr w:type="spellStart"/>
      <w:r w:rsidRPr="00CC7525">
        <w:rPr>
          <w:sz w:val="22"/>
          <w:szCs w:val="22"/>
          <w:lang w:val="en-GB"/>
        </w:rPr>
        <w:t>straipsnyje</w:t>
      </w:r>
      <w:proofErr w:type="spellEnd"/>
      <w:r w:rsidRPr="00CC7525">
        <w:rPr>
          <w:sz w:val="22"/>
          <w:szCs w:val="22"/>
          <w:lang w:val="en-GB"/>
        </w:rPr>
        <w:t xml:space="preserve"> </w:t>
      </w:r>
      <w:proofErr w:type="spellStart"/>
      <w:r w:rsidRPr="00CC7525">
        <w:rPr>
          <w:sz w:val="22"/>
          <w:szCs w:val="22"/>
          <w:lang w:val="en-GB"/>
        </w:rPr>
        <w:t>nurodytų</w:t>
      </w:r>
      <w:proofErr w:type="spellEnd"/>
      <w:r w:rsidRPr="00CC7525">
        <w:rPr>
          <w:sz w:val="22"/>
          <w:szCs w:val="22"/>
          <w:lang w:val="en-GB"/>
        </w:rPr>
        <w:t xml:space="preserve"> </w:t>
      </w:r>
      <w:proofErr w:type="spellStart"/>
      <w:r w:rsidRPr="00CC7525">
        <w:rPr>
          <w:sz w:val="22"/>
          <w:szCs w:val="22"/>
          <w:lang w:val="en-GB"/>
        </w:rPr>
        <w:t>subrangovo</w:t>
      </w:r>
      <w:proofErr w:type="spellEnd"/>
      <w:r w:rsidRPr="00CC7525">
        <w:rPr>
          <w:sz w:val="22"/>
          <w:szCs w:val="22"/>
          <w:lang w:val="en-GB"/>
        </w:rPr>
        <w:t xml:space="preserve"> </w:t>
      </w:r>
      <w:proofErr w:type="spellStart"/>
      <w:r w:rsidRPr="00CC7525">
        <w:rPr>
          <w:sz w:val="22"/>
          <w:szCs w:val="22"/>
          <w:lang w:val="en-GB"/>
        </w:rPr>
        <w:t>pašalinimo</w:t>
      </w:r>
      <w:proofErr w:type="spellEnd"/>
      <w:r w:rsidRPr="00CC7525">
        <w:rPr>
          <w:sz w:val="22"/>
          <w:szCs w:val="22"/>
          <w:lang w:val="en-GB"/>
        </w:rPr>
        <w:t xml:space="preserve"> </w:t>
      </w:r>
      <w:proofErr w:type="spellStart"/>
      <w:r w:rsidRPr="00CC7525">
        <w:rPr>
          <w:sz w:val="22"/>
          <w:szCs w:val="22"/>
          <w:lang w:val="en-GB"/>
        </w:rPr>
        <w:t>pagrindų</w:t>
      </w:r>
      <w:proofErr w:type="spellEnd"/>
      <w:r w:rsidRPr="00CC7525">
        <w:rPr>
          <w:sz w:val="22"/>
          <w:szCs w:val="22"/>
          <w:lang w:val="en-GB"/>
        </w:rPr>
        <w:t xml:space="preserve">. </w:t>
      </w:r>
      <w:proofErr w:type="spellStart"/>
      <w:r w:rsidRPr="00CC7525">
        <w:rPr>
          <w:sz w:val="22"/>
          <w:szCs w:val="22"/>
          <w:lang w:val="en-GB"/>
        </w:rPr>
        <w:t>Jeigu</w:t>
      </w:r>
      <w:proofErr w:type="spellEnd"/>
      <w:r w:rsidRPr="00CC7525">
        <w:rPr>
          <w:sz w:val="22"/>
          <w:szCs w:val="22"/>
          <w:lang w:val="en-GB"/>
        </w:rPr>
        <w:t xml:space="preserve"> </w:t>
      </w:r>
      <w:proofErr w:type="spellStart"/>
      <w:r w:rsidRPr="00CC7525">
        <w:rPr>
          <w:sz w:val="22"/>
          <w:szCs w:val="22"/>
          <w:lang w:val="en-GB"/>
        </w:rPr>
        <w:t>subrangovo</w:t>
      </w:r>
      <w:proofErr w:type="spellEnd"/>
      <w:r w:rsidRPr="00CC7525">
        <w:rPr>
          <w:sz w:val="22"/>
          <w:szCs w:val="22"/>
          <w:lang w:val="en-GB"/>
        </w:rPr>
        <w:t xml:space="preserve"> </w:t>
      </w:r>
      <w:proofErr w:type="spellStart"/>
      <w:r w:rsidRPr="00CC7525">
        <w:rPr>
          <w:sz w:val="22"/>
          <w:szCs w:val="22"/>
          <w:lang w:val="en-GB"/>
        </w:rPr>
        <w:t>padėtis</w:t>
      </w:r>
      <w:proofErr w:type="spellEnd"/>
      <w:r w:rsidRPr="00CC7525">
        <w:rPr>
          <w:sz w:val="22"/>
          <w:szCs w:val="22"/>
          <w:lang w:val="en-GB"/>
        </w:rPr>
        <w:t xml:space="preserve"> </w:t>
      </w:r>
      <w:proofErr w:type="spellStart"/>
      <w:r w:rsidRPr="00CC7525">
        <w:rPr>
          <w:sz w:val="22"/>
          <w:szCs w:val="22"/>
          <w:lang w:val="en-GB"/>
        </w:rPr>
        <w:t>atitinka</w:t>
      </w:r>
      <w:proofErr w:type="spellEnd"/>
      <w:r w:rsidRPr="00CC7525">
        <w:rPr>
          <w:sz w:val="22"/>
          <w:szCs w:val="22"/>
          <w:lang w:val="en-GB"/>
        </w:rPr>
        <w:t xml:space="preserve"> bent </w:t>
      </w:r>
      <w:proofErr w:type="spellStart"/>
      <w:r w:rsidRPr="00CC7525">
        <w:rPr>
          <w:sz w:val="22"/>
          <w:szCs w:val="22"/>
          <w:lang w:val="en-GB"/>
        </w:rPr>
        <w:t>vieną</w:t>
      </w:r>
      <w:proofErr w:type="spellEnd"/>
      <w:r w:rsidRPr="00CC7525">
        <w:rPr>
          <w:sz w:val="22"/>
          <w:szCs w:val="22"/>
          <w:lang w:val="en-GB"/>
        </w:rPr>
        <w:t xml:space="preserve"> </w:t>
      </w:r>
      <w:proofErr w:type="spellStart"/>
      <w:r w:rsidRPr="00CC7525">
        <w:rPr>
          <w:sz w:val="22"/>
          <w:szCs w:val="22"/>
          <w:lang w:val="en-GB"/>
        </w:rPr>
        <w:t>vadovaujantis</w:t>
      </w:r>
      <w:proofErr w:type="spellEnd"/>
      <w:r w:rsidRPr="00CC7525">
        <w:rPr>
          <w:sz w:val="22"/>
          <w:szCs w:val="22"/>
          <w:lang w:val="en-GB"/>
        </w:rPr>
        <w:t xml:space="preserve"> Lietuvos </w:t>
      </w:r>
      <w:proofErr w:type="spellStart"/>
      <w:r w:rsidRPr="00CC7525">
        <w:rPr>
          <w:sz w:val="22"/>
          <w:szCs w:val="22"/>
          <w:lang w:val="en-GB"/>
        </w:rPr>
        <w:t>Respublikos</w:t>
      </w:r>
      <w:proofErr w:type="spellEnd"/>
      <w:r w:rsidRPr="00CC7525">
        <w:rPr>
          <w:sz w:val="22"/>
          <w:szCs w:val="22"/>
          <w:lang w:val="en-GB"/>
        </w:rPr>
        <w:t xml:space="preserve"> </w:t>
      </w:r>
      <w:proofErr w:type="spellStart"/>
      <w:r w:rsidRPr="00CC7525">
        <w:rPr>
          <w:sz w:val="22"/>
          <w:szCs w:val="22"/>
          <w:lang w:val="en-GB"/>
        </w:rPr>
        <w:t>Viešųjų</w:t>
      </w:r>
      <w:proofErr w:type="spellEnd"/>
      <w:r w:rsidRPr="00CC7525">
        <w:rPr>
          <w:sz w:val="22"/>
          <w:szCs w:val="22"/>
          <w:lang w:val="en-GB"/>
        </w:rPr>
        <w:t xml:space="preserve"> </w:t>
      </w:r>
      <w:proofErr w:type="spellStart"/>
      <w:r w:rsidRPr="00CC7525">
        <w:rPr>
          <w:sz w:val="22"/>
          <w:szCs w:val="22"/>
          <w:lang w:val="en-GB"/>
        </w:rPr>
        <w:t>pirkimų</w:t>
      </w:r>
      <w:proofErr w:type="spellEnd"/>
      <w:r w:rsidRPr="00CC7525">
        <w:rPr>
          <w:sz w:val="22"/>
          <w:szCs w:val="22"/>
          <w:lang w:val="en-GB"/>
        </w:rPr>
        <w:t xml:space="preserve"> </w:t>
      </w:r>
      <w:proofErr w:type="spellStart"/>
      <w:r w:rsidRPr="00CC7525">
        <w:rPr>
          <w:sz w:val="22"/>
          <w:szCs w:val="22"/>
          <w:lang w:val="en-GB"/>
        </w:rPr>
        <w:t>įstatymo</w:t>
      </w:r>
      <w:proofErr w:type="spellEnd"/>
      <w:r w:rsidRPr="00CC7525">
        <w:rPr>
          <w:sz w:val="22"/>
          <w:szCs w:val="22"/>
          <w:lang w:val="en-GB"/>
        </w:rPr>
        <w:t xml:space="preserve"> 46 </w:t>
      </w:r>
      <w:proofErr w:type="spellStart"/>
      <w:r w:rsidRPr="00CC7525">
        <w:rPr>
          <w:sz w:val="22"/>
          <w:szCs w:val="22"/>
          <w:lang w:val="en-GB"/>
        </w:rPr>
        <w:t>straipsnyje</w:t>
      </w:r>
      <w:proofErr w:type="spellEnd"/>
      <w:r w:rsidRPr="00CC7525">
        <w:rPr>
          <w:sz w:val="22"/>
          <w:szCs w:val="22"/>
          <w:lang w:val="en-GB"/>
        </w:rPr>
        <w:t xml:space="preserve"> </w:t>
      </w:r>
      <w:proofErr w:type="spellStart"/>
      <w:r w:rsidRPr="00CC7525">
        <w:rPr>
          <w:sz w:val="22"/>
          <w:szCs w:val="22"/>
          <w:lang w:val="en-GB"/>
        </w:rPr>
        <w:t>nustatytą</w:t>
      </w:r>
      <w:proofErr w:type="spellEnd"/>
      <w:r w:rsidRPr="00CC7525">
        <w:rPr>
          <w:sz w:val="22"/>
          <w:szCs w:val="22"/>
          <w:lang w:val="en-GB"/>
        </w:rPr>
        <w:t xml:space="preserve"> </w:t>
      </w:r>
      <w:proofErr w:type="spellStart"/>
      <w:r w:rsidRPr="00CC7525">
        <w:rPr>
          <w:sz w:val="22"/>
          <w:szCs w:val="22"/>
          <w:lang w:val="en-GB"/>
        </w:rPr>
        <w:t>pašalinimo</w:t>
      </w:r>
      <w:proofErr w:type="spellEnd"/>
      <w:r w:rsidRPr="00CC7525">
        <w:rPr>
          <w:sz w:val="22"/>
          <w:szCs w:val="22"/>
          <w:lang w:val="en-GB"/>
        </w:rPr>
        <w:t xml:space="preserve"> </w:t>
      </w:r>
      <w:proofErr w:type="spellStart"/>
      <w:r w:rsidRPr="00CC7525">
        <w:rPr>
          <w:sz w:val="22"/>
          <w:szCs w:val="22"/>
          <w:lang w:val="en-GB"/>
        </w:rPr>
        <w:t>pagrindą</w:t>
      </w:r>
      <w:proofErr w:type="spellEnd"/>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reikalauja</w:t>
      </w:r>
      <w:proofErr w:type="spellEnd"/>
      <w:r w:rsidRPr="00CC7525">
        <w:rPr>
          <w:sz w:val="22"/>
          <w:szCs w:val="22"/>
          <w:lang w:val="en-GB"/>
        </w:rPr>
        <w:t xml:space="preserve"> per </w:t>
      </w:r>
      <w:proofErr w:type="spellStart"/>
      <w:r w:rsidRPr="00CC7525">
        <w:rPr>
          <w:sz w:val="22"/>
          <w:szCs w:val="22"/>
          <w:lang w:val="en-GB"/>
        </w:rPr>
        <w:t>nustatytą</w:t>
      </w:r>
      <w:proofErr w:type="spellEnd"/>
      <w:r w:rsidRPr="00CC7525">
        <w:rPr>
          <w:sz w:val="22"/>
          <w:szCs w:val="22"/>
          <w:lang w:val="en-GB"/>
        </w:rPr>
        <w:t xml:space="preserve"> </w:t>
      </w:r>
      <w:proofErr w:type="spellStart"/>
      <w:r w:rsidRPr="00CC7525">
        <w:rPr>
          <w:sz w:val="22"/>
          <w:szCs w:val="22"/>
          <w:lang w:val="en-GB"/>
        </w:rPr>
        <w:t>terminą</w:t>
      </w:r>
      <w:proofErr w:type="spellEnd"/>
      <w:r w:rsidRPr="00CC7525">
        <w:rPr>
          <w:sz w:val="22"/>
          <w:szCs w:val="22"/>
          <w:lang w:val="en-GB"/>
        </w:rPr>
        <w:t xml:space="preserve"> </w:t>
      </w:r>
      <w:proofErr w:type="spellStart"/>
      <w:r w:rsidRPr="00CC7525">
        <w:rPr>
          <w:sz w:val="22"/>
          <w:szCs w:val="22"/>
          <w:lang w:val="en-GB"/>
        </w:rPr>
        <w:t>pakeisti</w:t>
      </w:r>
      <w:proofErr w:type="spellEnd"/>
      <w:r w:rsidRPr="00CC7525">
        <w:rPr>
          <w:sz w:val="22"/>
          <w:szCs w:val="22"/>
          <w:lang w:val="en-GB"/>
        </w:rPr>
        <w:t xml:space="preserve"> </w:t>
      </w:r>
      <w:proofErr w:type="spellStart"/>
      <w:r w:rsidRPr="00CC7525">
        <w:rPr>
          <w:sz w:val="22"/>
          <w:szCs w:val="22"/>
          <w:lang w:val="en-GB"/>
        </w:rPr>
        <w:t>minėtą</w:t>
      </w:r>
      <w:proofErr w:type="spellEnd"/>
      <w:r w:rsidRPr="00CC7525">
        <w:rPr>
          <w:sz w:val="22"/>
          <w:szCs w:val="22"/>
          <w:lang w:val="en-GB"/>
        </w:rPr>
        <w:t xml:space="preserve"> </w:t>
      </w:r>
      <w:proofErr w:type="spellStart"/>
      <w:r w:rsidRPr="00CC7525">
        <w:rPr>
          <w:sz w:val="22"/>
          <w:szCs w:val="22"/>
          <w:lang w:val="en-GB"/>
        </w:rPr>
        <w:t>subrangovą</w:t>
      </w:r>
      <w:proofErr w:type="spellEnd"/>
      <w:r w:rsidRPr="00CC7525">
        <w:rPr>
          <w:sz w:val="22"/>
          <w:szCs w:val="22"/>
          <w:lang w:val="en-GB"/>
        </w:rPr>
        <w:t xml:space="preserve"> </w:t>
      </w:r>
      <w:proofErr w:type="spellStart"/>
      <w:r w:rsidRPr="00CC7525">
        <w:rPr>
          <w:sz w:val="22"/>
          <w:szCs w:val="22"/>
          <w:lang w:val="en-GB"/>
        </w:rPr>
        <w:t>reikalavimus</w:t>
      </w:r>
      <w:proofErr w:type="spellEnd"/>
      <w:r w:rsidRPr="00CC7525">
        <w:rPr>
          <w:sz w:val="22"/>
          <w:szCs w:val="22"/>
          <w:lang w:val="en-GB"/>
        </w:rPr>
        <w:t xml:space="preserve"> </w:t>
      </w:r>
      <w:proofErr w:type="spellStart"/>
      <w:r w:rsidRPr="00CC7525">
        <w:rPr>
          <w:sz w:val="22"/>
          <w:szCs w:val="22"/>
          <w:lang w:val="en-GB"/>
        </w:rPr>
        <w:t>atitinkančiu</w:t>
      </w:r>
      <w:proofErr w:type="spellEnd"/>
      <w:r w:rsidRPr="00CC7525">
        <w:rPr>
          <w:sz w:val="22"/>
          <w:szCs w:val="22"/>
          <w:lang w:val="en-GB"/>
        </w:rPr>
        <w:t xml:space="preserve"> </w:t>
      </w:r>
      <w:proofErr w:type="spellStart"/>
      <w:r w:rsidRPr="00CC7525">
        <w:rPr>
          <w:sz w:val="22"/>
          <w:szCs w:val="22"/>
          <w:lang w:val="en-GB"/>
        </w:rPr>
        <w:t>subtiekėju</w:t>
      </w:r>
      <w:proofErr w:type="spellEnd"/>
      <w:r w:rsidRPr="00CC7525">
        <w:rPr>
          <w:sz w:val="22"/>
          <w:szCs w:val="22"/>
          <w:lang w:val="en-GB"/>
        </w:rPr>
        <w:t>.</w:t>
      </w:r>
    </w:p>
    <w:p w14:paraId="6B7B41E2" w14:textId="77777777" w:rsidR="000177D7" w:rsidRPr="00CC7525" w:rsidRDefault="000177D7" w:rsidP="000177D7">
      <w:pPr>
        <w:ind w:firstLine="567"/>
        <w:rPr>
          <w:sz w:val="22"/>
          <w:szCs w:val="22"/>
          <w:lang w:val="en-GB"/>
        </w:rPr>
      </w:pPr>
      <w:r w:rsidRPr="00CC7525">
        <w:rPr>
          <w:sz w:val="22"/>
          <w:szCs w:val="22"/>
          <w:lang w:val="en-GB"/>
        </w:rPr>
        <w:t>1</w:t>
      </w:r>
      <w:r w:rsidRPr="00CC7525">
        <w:rPr>
          <w:sz w:val="22"/>
          <w:szCs w:val="22"/>
          <w:lang w:val="en-US"/>
        </w:rPr>
        <w:t>1</w:t>
      </w:r>
      <w:r w:rsidRPr="00CC7525">
        <w:rPr>
          <w:sz w:val="22"/>
          <w:szCs w:val="22"/>
          <w:lang w:val="en-GB"/>
        </w:rPr>
        <w:t xml:space="preserve">.4. </w:t>
      </w:r>
      <w:proofErr w:type="spellStart"/>
      <w:r w:rsidRPr="00CC7525">
        <w:rPr>
          <w:sz w:val="22"/>
          <w:szCs w:val="22"/>
          <w:lang w:val="en-GB"/>
        </w:rPr>
        <w:t>Subrangovai</w:t>
      </w:r>
      <w:proofErr w:type="spellEnd"/>
      <w:r w:rsidRPr="00CC7525">
        <w:rPr>
          <w:sz w:val="22"/>
          <w:szCs w:val="22"/>
          <w:lang w:val="en-GB"/>
        </w:rPr>
        <w:t xml:space="preserve"> </w:t>
      </w:r>
      <w:proofErr w:type="spellStart"/>
      <w:r w:rsidRPr="00CC7525">
        <w:rPr>
          <w:sz w:val="22"/>
          <w:szCs w:val="22"/>
          <w:lang w:val="en-GB"/>
        </w:rPr>
        <w:t>negali</w:t>
      </w:r>
      <w:proofErr w:type="spellEnd"/>
      <w:r w:rsidRPr="00CC7525">
        <w:rPr>
          <w:sz w:val="22"/>
          <w:szCs w:val="22"/>
          <w:lang w:val="en-GB"/>
        </w:rPr>
        <w:t xml:space="preserve"> </w:t>
      </w:r>
      <w:proofErr w:type="spellStart"/>
      <w:r w:rsidRPr="00CC7525">
        <w:rPr>
          <w:sz w:val="22"/>
          <w:szCs w:val="22"/>
          <w:lang w:val="en-GB"/>
        </w:rPr>
        <w:t>dalyvauti</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vykdyme</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tai </w:t>
      </w:r>
      <w:proofErr w:type="spellStart"/>
      <w:r w:rsidRPr="00CC7525">
        <w:rPr>
          <w:sz w:val="22"/>
          <w:szCs w:val="22"/>
          <w:lang w:val="en-GB"/>
        </w:rPr>
        <w:t>iš</w:t>
      </w:r>
      <w:proofErr w:type="spellEnd"/>
      <w:r w:rsidRPr="00CC7525">
        <w:rPr>
          <w:sz w:val="22"/>
          <w:szCs w:val="22"/>
          <w:lang w:val="en-GB"/>
        </w:rPr>
        <w:t xml:space="preserve"> </w:t>
      </w:r>
      <w:proofErr w:type="spellStart"/>
      <w:r w:rsidRPr="00CC7525">
        <w:rPr>
          <w:sz w:val="22"/>
          <w:szCs w:val="22"/>
          <w:lang w:val="en-GB"/>
        </w:rPr>
        <w:t>anksto</w:t>
      </w:r>
      <w:proofErr w:type="spellEnd"/>
      <w:r w:rsidRPr="00CC7525">
        <w:rPr>
          <w:sz w:val="22"/>
          <w:szCs w:val="22"/>
          <w:lang w:val="en-GB"/>
        </w:rPr>
        <w:t xml:space="preserve"> </w:t>
      </w:r>
      <w:proofErr w:type="spellStart"/>
      <w:r w:rsidRPr="00CC7525">
        <w:rPr>
          <w:sz w:val="22"/>
          <w:szCs w:val="22"/>
          <w:lang w:val="en-GB"/>
        </w:rPr>
        <w:t>nepranešus</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Subrangovai</w:t>
      </w:r>
      <w:proofErr w:type="spellEnd"/>
      <w:r w:rsidRPr="00CC7525">
        <w:rPr>
          <w:sz w:val="22"/>
          <w:szCs w:val="22"/>
          <w:lang w:val="en-GB"/>
        </w:rPr>
        <w:t xml:space="preserve"> </w:t>
      </w:r>
      <w:proofErr w:type="spellStart"/>
      <w:r w:rsidRPr="00CC7525">
        <w:rPr>
          <w:sz w:val="22"/>
          <w:szCs w:val="22"/>
          <w:lang w:val="en-GB"/>
        </w:rPr>
        <w:t>gali</w:t>
      </w:r>
      <w:proofErr w:type="spellEnd"/>
      <w:r w:rsidRPr="00CC7525">
        <w:rPr>
          <w:sz w:val="22"/>
          <w:szCs w:val="22"/>
          <w:lang w:val="en-GB"/>
        </w:rPr>
        <w:t xml:space="preserve"> </w:t>
      </w:r>
      <w:proofErr w:type="spellStart"/>
      <w:r w:rsidRPr="00CC7525">
        <w:rPr>
          <w:sz w:val="22"/>
          <w:szCs w:val="22"/>
          <w:lang w:val="en-GB"/>
        </w:rPr>
        <w:t>būti</w:t>
      </w:r>
      <w:proofErr w:type="spellEnd"/>
      <w:r w:rsidRPr="00CC7525">
        <w:rPr>
          <w:sz w:val="22"/>
          <w:szCs w:val="22"/>
          <w:lang w:val="en-GB"/>
        </w:rPr>
        <w:t xml:space="preserve"> </w:t>
      </w:r>
      <w:proofErr w:type="spellStart"/>
      <w:r w:rsidRPr="00CC7525">
        <w:rPr>
          <w:sz w:val="22"/>
          <w:szCs w:val="22"/>
          <w:lang w:val="en-GB"/>
        </w:rPr>
        <w:t>pasitelkiami</w:t>
      </w:r>
      <w:proofErr w:type="spellEnd"/>
      <w:r w:rsidRPr="00CC7525">
        <w:rPr>
          <w:sz w:val="22"/>
          <w:szCs w:val="22"/>
          <w:lang w:val="en-GB"/>
        </w:rPr>
        <w:t xml:space="preserve"> tik toms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dalims</w:t>
      </w:r>
      <w:proofErr w:type="spellEnd"/>
      <w:r w:rsidRPr="00CC7525">
        <w:rPr>
          <w:sz w:val="22"/>
          <w:szCs w:val="22"/>
          <w:lang w:val="en-GB"/>
        </w:rPr>
        <w:t xml:space="preserve">, </w:t>
      </w:r>
      <w:proofErr w:type="spellStart"/>
      <w:r w:rsidRPr="00CC7525">
        <w:rPr>
          <w:sz w:val="22"/>
          <w:szCs w:val="22"/>
          <w:lang w:val="en-GB"/>
        </w:rPr>
        <w:t>kurioms</w:t>
      </w:r>
      <w:proofErr w:type="spellEnd"/>
      <w:r w:rsidRPr="00CC7525">
        <w:rPr>
          <w:sz w:val="22"/>
          <w:szCs w:val="22"/>
          <w:lang w:val="en-GB"/>
        </w:rPr>
        <w:t xml:space="preserve">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pasiūlyme</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numatė</w:t>
      </w:r>
      <w:proofErr w:type="spellEnd"/>
      <w:r w:rsidRPr="00CC7525">
        <w:rPr>
          <w:sz w:val="22"/>
          <w:szCs w:val="22"/>
          <w:lang w:val="en-GB"/>
        </w:rPr>
        <w:t xml:space="preserve"> </w:t>
      </w:r>
      <w:proofErr w:type="spellStart"/>
      <w:r w:rsidRPr="00CC7525">
        <w:rPr>
          <w:sz w:val="22"/>
          <w:szCs w:val="22"/>
          <w:lang w:val="en-GB"/>
        </w:rPr>
        <w:t>pasitelkti</w:t>
      </w:r>
      <w:proofErr w:type="spellEnd"/>
      <w:r w:rsidRPr="00CC7525">
        <w:rPr>
          <w:sz w:val="22"/>
          <w:szCs w:val="22"/>
          <w:lang w:val="en-GB"/>
        </w:rPr>
        <w:t xml:space="preserve"> </w:t>
      </w:r>
      <w:proofErr w:type="spellStart"/>
      <w:r w:rsidRPr="00CC7525">
        <w:rPr>
          <w:sz w:val="22"/>
          <w:szCs w:val="22"/>
          <w:lang w:val="en-GB"/>
        </w:rPr>
        <w:t>subrangovus</w:t>
      </w:r>
      <w:proofErr w:type="spellEnd"/>
      <w:r w:rsidRPr="00CC7525">
        <w:rPr>
          <w:sz w:val="22"/>
          <w:szCs w:val="22"/>
          <w:lang w:val="en-GB"/>
        </w:rPr>
        <w:t xml:space="preserve">, </w:t>
      </w:r>
      <w:proofErr w:type="spellStart"/>
      <w:r w:rsidRPr="00CC7525">
        <w:rPr>
          <w:sz w:val="22"/>
          <w:szCs w:val="22"/>
          <w:lang w:val="en-GB"/>
        </w:rPr>
        <w:t>išskyrus</w:t>
      </w:r>
      <w:proofErr w:type="spellEnd"/>
      <w:r w:rsidRPr="00CC7525">
        <w:rPr>
          <w:sz w:val="22"/>
          <w:szCs w:val="22"/>
          <w:lang w:val="en-GB"/>
        </w:rPr>
        <w:t xml:space="preserve"> </w:t>
      </w:r>
      <w:proofErr w:type="spellStart"/>
      <w:r w:rsidRPr="00CC7525">
        <w:rPr>
          <w:sz w:val="22"/>
          <w:szCs w:val="22"/>
          <w:lang w:val="en-GB"/>
        </w:rPr>
        <w:t>atvejus</w:t>
      </w:r>
      <w:proofErr w:type="spellEnd"/>
      <w:r w:rsidRPr="00CC7525">
        <w:rPr>
          <w:sz w:val="22"/>
          <w:szCs w:val="22"/>
          <w:lang w:val="en-GB"/>
        </w:rPr>
        <w:t xml:space="preserve">, kai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pagrindžia</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nenumatytai</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daliai</w:t>
      </w:r>
      <w:proofErr w:type="spellEnd"/>
      <w:r w:rsidRPr="00CC7525">
        <w:rPr>
          <w:sz w:val="22"/>
          <w:szCs w:val="22"/>
          <w:lang w:val="en-GB"/>
        </w:rPr>
        <w:t xml:space="preserve"> </w:t>
      </w:r>
      <w:proofErr w:type="spellStart"/>
      <w:r w:rsidRPr="00CC7525">
        <w:rPr>
          <w:sz w:val="22"/>
          <w:szCs w:val="22"/>
          <w:lang w:val="en-GB"/>
        </w:rPr>
        <w:t>pasitelkti</w:t>
      </w:r>
      <w:proofErr w:type="spellEnd"/>
      <w:r w:rsidRPr="00CC7525">
        <w:rPr>
          <w:sz w:val="22"/>
          <w:szCs w:val="22"/>
          <w:lang w:val="en-GB"/>
        </w:rPr>
        <w:t xml:space="preserve"> </w:t>
      </w:r>
      <w:proofErr w:type="spellStart"/>
      <w:r w:rsidRPr="00CC7525">
        <w:rPr>
          <w:sz w:val="22"/>
          <w:szCs w:val="22"/>
          <w:lang w:val="en-GB"/>
        </w:rPr>
        <w:t>subrangovą</w:t>
      </w:r>
      <w:proofErr w:type="spellEnd"/>
      <w:r w:rsidRPr="00CC7525">
        <w:rPr>
          <w:sz w:val="22"/>
          <w:szCs w:val="22"/>
          <w:lang w:val="en-GB"/>
        </w:rPr>
        <w:t xml:space="preserve"> </w:t>
      </w:r>
      <w:proofErr w:type="spellStart"/>
      <w:r w:rsidRPr="00CC7525">
        <w:rPr>
          <w:sz w:val="22"/>
          <w:szCs w:val="22"/>
          <w:lang w:val="en-GB"/>
        </w:rPr>
        <w:t>būtina</w:t>
      </w:r>
      <w:proofErr w:type="spellEnd"/>
      <w:r w:rsidRPr="00CC7525">
        <w:rPr>
          <w:sz w:val="22"/>
          <w:szCs w:val="22"/>
          <w:lang w:val="en-GB"/>
        </w:rPr>
        <w:t xml:space="preserve"> </w:t>
      </w:r>
      <w:proofErr w:type="spellStart"/>
      <w:r w:rsidRPr="00CC7525">
        <w:rPr>
          <w:sz w:val="22"/>
          <w:szCs w:val="22"/>
          <w:lang w:val="en-GB"/>
        </w:rPr>
        <w:t>siekiant</w:t>
      </w:r>
      <w:proofErr w:type="spellEnd"/>
      <w:r w:rsidRPr="00CC7525">
        <w:rPr>
          <w:sz w:val="22"/>
          <w:szCs w:val="22"/>
          <w:lang w:val="en-GB"/>
        </w:rPr>
        <w:t xml:space="preserve"> </w:t>
      </w:r>
      <w:proofErr w:type="spellStart"/>
      <w:r w:rsidRPr="00CC7525">
        <w:rPr>
          <w:sz w:val="22"/>
          <w:szCs w:val="22"/>
          <w:lang w:val="en-GB"/>
        </w:rPr>
        <w:t>užtikrinti</w:t>
      </w:r>
      <w:proofErr w:type="spellEnd"/>
      <w:r w:rsidRPr="00CC7525">
        <w:rPr>
          <w:sz w:val="22"/>
          <w:szCs w:val="22"/>
          <w:lang w:val="en-GB"/>
        </w:rPr>
        <w:t xml:space="preserve"> </w:t>
      </w:r>
      <w:proofErr w:type="spellStart"/>
      <w:r w:rsidRPr="00CC7525">
        <w:rPr>
          <w:sz w:val="22"/>
          <w:szCs w:val="22"/>
          <w:lang w:val="en-GB"/>
        </w:rPr>
        <w:t>tinkamą</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vykdymą</w:t>
      </w:r>
      <w:proofErr w:type="spellEnd"/>
      <w:r w:rsidRPr="00CC7525">
        <w:rPr>
          <w:sz w:val="22"/>
          <w:szCs w:val="22"/>
          <w:lang w:val="en-GB"/>
        </w:rPr>
        <w:t>.</w:t>
      </w:r>
    </w:p>
    <w:p w14:paraId="729B5935" w14:textId="77777777" w:rsidR="000177D7" w:rsidRPr="00CC7525" w:rsidRDefault="000177D7" w:rsidP="000177D7">
      <w:pPr>
        <w:ind w:firstLine="567"/>
        <w:rPr>
          <w:sz w:val="22"/>
          <w:szCs w:val="22"/>
          <w:lang w:val="en-GB"/>
        </w:rPr>
      </w:pPr>
      <w:r w:rsidRPr="00CC7525">
        <w:rPr>
          <w:sz w:val="22"/>
          <w:szCs w:val="22"/>
          <w:lang w:val="en-GB"/>
        </w:rPr>
        <w:t xml:space="preserve">11.5.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vykdymo</w:t>
      </w:r>
      <w:proofErr w:type="spellEnd"/>
      <w:r w:rsidRPr="00CC7525">
        <w:rPr>
          <w:sz w:val="22"/>
          <w:szCs w:val="22"/>
          <w:lang w:val="en-GB"/>
        </w:rPr>
        <w:t xml:space="preserve"> </w:t>
      </w:r>
      <w:proofErr w:type="spellStart"/>
      <w:r w:rsidRPr="00CC7525">
        <w:rPr>
          <w:sz w:val="22"/>
          <w:szCs w:val="22"/>
          <w:lang w:val="en-GB"/>
        </w:rPr>
        <w:t>metu</w:t>
      </w:r>
      <w:proofErr w:type="spellEnd"/>
      <w:r w:rsidRPr="00CC7525">
        <w:rPr>
          <w:sz w:val="22"/>
          <w:szCs w:val="22"/>
          <w:lang w:val="en-GB"/>
        </w:rPr>
        <w:t xml:space="preserve"> </w:t>
      </w:r>
      <w:proofErr w:type="spellStart"/>
      <w:r w:rsidRPr="00CC7525">
        <w:rPr>
          <w:sz w:val="22"/>
          <w:szCs w:val="22"/>
          <w:lang w:val="en-GB"/>
        </w:rPr>
        <w:t>gali</w:t>
      </w:r>
      <w:proofErr w:type="spellEnd"/>
      <w:r w:rsidRPr="00CC7525">
        <w:rPr>
          <w:sz w:val="22"/>
          <w:szCs w:val="22"/>
          <w:lang w:val="en-GB"/>
        </w:rPr>
        <w:t xml:space="preserve"> </w:t>
      </w:r>
      <w:proofErr w:type="spellStart"/>
      <w:r w:rsidRPr="00CC7525">
        <w:rPr>
          <w:sz w:val="22"/>
          <w:szCs w:val="22"/>
          <w:lang w:val="en-GB"/>
        </w:rPr>
        <w:t>inicijuoti</w:t>
      </w:r>
      <w:proofErr w:type="spellEnd"/>
      <w:r w:rsidRPr="00CC7525">
        <w:rPr>
          <w:sz w:val="22"/>
          <w:szCs w:val="22"/>
          <w:lang w:val="en-GB"/>
        </w:rPr>
        <w:t xml:space="preserve"> </w:t>
      </w:r>
      <w:proofErr w:type="spellStart"/>
      <w:r w:rsidRPr="00CC7525">
        <w:rPr>
          <w:sz w:val="22"/>
          <w:szCs w:val="22"/>
          <w:lang w:val="en-GB"/>
        </w:rPr>
        <w:t>subrangovo</w:t>
      </w:r>
      <w:proofErr w:type="spellEnd"/>
      <w:r w:rsidRPr="00CC7525">
        <w:rPr>
          <w:sz w:val="22"/>
          <w:szCs w:val="22"/>
          <w:lang w:val="en-GB"/>
        </w:rPr>
        <w:t xml:space="preserve"> </w:t>
      </w:r>
      <w:proofErr w:type="spellStart"/>
      <w:r w:rsidRPr="00CC7525">
        <w:rPr>
          <w:sz w:val="22"/>
          <w:szCs w:val="22"/>
          <w:lang w:val="en-GB"/>
        </w:rPr>
        <w:t>pakeitimą</w:t>
      </w:r>
      <w:proofErr w:type="spellEnd"/>
      <w:r w:rsidRPr="00CC7525">
        <w:rPr>
          <w:sz w:val="22"/>
          <w:szCs w:val="22"/>
          <w:lang w:val="en-GB"/>
        </w:rPr>
        <w:t xml:space="preserve">, </w:t>
      </w:r>
      <w:proofErr w:type="spellStart"/>
      <w:r w:rsidRPr="00CC7525">
        <w:rPr>
          <w:sz w:val="22"/>
          <w:szCs w:val="22"/>
          <w:lang w:val="en-GB"/>
        </w:rPr>
        <w:t>nurodydamas</w:t>
      </w:r>
      <w:proofErr w:type="spellEnd"/>
      <w:r w:rsidRPr="00CC7525">
        <w:rPr>
          <w:sz w:val="22"/>
          <w:szCs w:val="22"/>
          <w:lang w:val="en-GB"/>
        </w:rPr>
        <w:t xml:space="preserve"> </w:t>
      </w:r>
      <w:proofErr w:type="spellStart"/>
      <w:r w:rsidRPr="00CC7525">
        <w:rPr>
          <w:sz w:val="22"/>
          <w:szCs w:val="22"/>
          <w:lang w:val="en-GB"/>
        </w:rPr>
        <w:t>tokio</w:t>
      </w:r>
      <w:proofErr w:type="spellEnd"/>
      <w:r w:rsidRPr="00CC7525">
        <w:rPr>
          <w:sz w:val="22"/>
          <w:szCs w:val="22"/>
          <w:lang w:val="en-GB"/>
        </w:rPr>
        <w:t xml:space="preserve"> </w:t>
      </w:r>
      <w:proofErr w:type="spellStart"/>
      <w:r w:rsidRPr="00CC7525">
        <w:rPr>
          <w:sz w:val="22"/>
          <w:szCs w:val="22"/>
          <w:lang w:val="en-GB"/>
        </w:rPr>
        <w:t>keitimo</w:t>
      </w:r>
      <w:proofErr w:type="spellEnd"/>
      <w:r w:rsidRPr="00CC7525">
        <w:rPr>
          <w:sz w:val="22"/>
          <w:szCs w:val="22"/>
          <w:lang w:val="en-GB"/>
        </w:rPr>
        <w:t xml:space="preserve"> </w:t>
      </w:r>
      <w:proofErr w:type="spellStart"/>
      <w:r w:rsidRPr="00CC7525">
        <w:rPr>
          <w:sz w:val="22"/>
          <w:szCs w:val="22"/>
          <w:lang w:val="en-GB"/>
        </w:rPr>
        <w:t>motyvus</w:t>
      </w:r>
      <w:proofErr w:type="spellEnd"/>
      <w:r w:rsidRPr="00CC7525">
        <w:rPr>
          <w:sz w:val="22"/>
          <w:szCs w:val="22"/>
          <w:lang w:val="en-GB"/>
        </w:rPr>
        <w:t xml:space="preserve">. </w:t>
      </w:r>
      <w:proofErr w:type="spellStart"/>
      <w:r w:rsidRPr="00CC7525">
        <w:rPr>
          <w:sz w:val="22"/>
          <w:szCs w:val="22"/>
          <w:lang w:val="en-GB"/>
        </w:rPr>
        <w:t>Subrangovas</w:t>
      </w:r>
      <w:proofErr w:type="spellEnd"/>
      <w:r w:rsidRPr="00CC7525">
        <w:rPr>
          <w:sz w:val="22"/>
          <w:szCs w:val="22"/>
          <w:lang w:val="en-GB"/>
        </w:rPr>
        <w:t xml:space="preserve"> </w:t>
      </w:r>
      <w:proofErr w:type="spellStart"/>
      <w:r w:rsidRPr="00CC7525">
        <w:rPr>
          <w:sz w:val="22"/>
          <w:szCs w:val="22"/>
          <w:lang w:val="en-GB"/>
        </w:rPr>
        <w:t>gali</w:t>
      </w:r>
      <w:proofErr w:type="spellEnd"/>
      <w:r w:rsidRPr="00CC7525">
        <w:rPr>
          <w:sz w:val="22"/>
          <w:szCs w:val="22"/>
          <w:lang w:val="en-GB"/>
        </w:rPr>
        <w:t xml:space="preserve"> </w:t>
      </w:r>
      <w:proofErr w:type="spellStart"/>
      <w:r w:rsidRPr="00CC7525">
        <w:rPr>
          <w:sz w:val="22"/>
          <w:szCs w:val="22"/>
          <w:lang w:val="en-GB"/>
        </w:rPr>
        <w:t>būti</w:t>
      </w:r>
      <w:proofErr w:type="spellEnd"/>
      <w:r w:rsidRPr="00CC7525">
        <w:rPr>
          <w:sz w:val="22"/>
          <w:szCs w:val="22"/>
          <w:lang w:val="en-GB"/>
        </w:rPr>
        <w:t xml:space="preserve"> </w:t>
      </w:r>
      <w:proofErr w:type="spellStart"/>
      <w:r w:rsidRPr="00CC7525">
        <w:rPr>
          <w:sz w:val="22"/>
          <w:szCs w:val="22"/>
          <w:lang w:val="en-GB"/>
        </w:rPr>
        <w:t>keičiamas</w:t>
      </w:r>
      <w:proofErr w:type="spellEnd"/>
      <w:r w:rsidRPr="00CC7525">
        <w:rPr>
          <w:sz w:val="22"/>
          <w:szCs w:val="22"/>
          <w:lang w:val="en-GB"/>
        </w:rPr>
        <w:t xml:space="preserve"> </w:t>
      </w:r>
      <w:proofErr w:type="spellStart"/>
      <w:r w:rsidRPr="00CC7525">
        <w:rPr>
          <w:sz w:val="22"/>
          <w:szCs w:val="22"/>
          <w:lang w:val="en-GB"/>
        </w:rPr>
        <w:t>šiais</w:t>
      </w:r>
      <w:proofErr w:type="spellEnd"/>
      <w:r w:rsidRPr="00CC7525">
        <w:rPr>
          <w:sz w:val="22"/>
          <w:szCs w:val="22"/>
          <w:lang w:val="en-GB"/>
        </w:rPr>
        <w:t xml:space="preserve"> </w:t>
      </w:r>
      <w:proofErr w:type="spellStart"/>
      <w:r w:rsidRPr="00CC7525">
        <w:rPr>
          <w:sz w:val="22"/>
          <w:szCs w:val="22"/>
          <w:lang w:val="en-GB"/>
        </w:rPr>
        <w:t>atvejais</w:t>
      </w:r>
      <w:proofErr w:type="spellEnd"/>
      <w:r w:rsidRPr="00CC7525">
        <w:rPr>
          <w:sz w:val="22"/>
          <w:szCs w:val="22"/>
          <w:lang w:val="en-GB"/>
        </w:rPr>
        <w:t>:</w:t>
      </w:r>
    </w:p>
    <w:p w14:paraId="4CBA4BDA" w14:textId="77777777" w:rsidR="000177D7" w:rsidRPr="00CC7525" w:rsidRDefault="000177D7" w:rsidP="000177D7">
      <w:pPr>
        <w:ind w:firstLine="567"/>
        <w:rPr>
          <w:sz w:val="22"/>
          <w:szCs w:val="22"/>
          <w:lang w:val="en-GB"/>
        </w:rPr>
      </w:pPr>
      <w:r w:rsidRPr="00CC7525">
        <w:rPr>
          <w:sz w:val="22"/>
          <w:szCs w:val="22"/>
          <w:lang w:val="en-GB"/>
        </w:rPr>
        <w:t xml:space="preserve">11.5.1. kai </w:t>
      </w:r>
      <w:proofErr w:type="spellStart"/>
      <w:r w:rsidRPr="00CC7525">
        <w:rPr>
          <w:sz w:val="22"/>
          <w:szCs w:val="22"/>
          <w:lang w:val="en-GB"/>
        </w:rPr>
        <w:t>subrangovas</w:t>
      </w:r>
      <w:proofErr w:type="spellEnd"/>
      <w:r w:rsidRPr="00CC7525">
        <w:rPr>
          <w:sz w:val="22"/>
          <w:szCs w:val="22"/>
          <w:lang w:val="en-GB"/>
        </w:rPr>
        <w:t xml:space="preserve"> </w:t>
      </w:r>
      <w:proofErr w:type="spellStart"/>
      <w:r w:rsidRPr="00CC7525">
        <w:rPr>
          <w:sz w:val="22"/>
          <w:szCs w:val="22"/>
          <w:lang w:val="en-GB"/>
        </w:rPr>
        <w:t>bankrutuoja</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likviduojamas</w:t>
      </w:r>
      <w:proofErr w:type="spellEnd"/>
      <w:r w:rsidRPr="00CC7525">
        <w:rPr>
          <w:sz w:val="22"/>
          <w:szCs w:val="22"/>
          <w:lang w:val="en-GB"/>
        </w:rPr>
        <w:t>;</w:t>
      </w:r>
    </w:p>
    <w:p w14:paraId="21FCBEF1" w14:textId="77777777" w:rsidR="000177D7" w:rsidRPr="00CC7525" w:rsidRDefault="000177D7" w:rsidP="000177D7">
      <w:pPr>
        <w:ind w:firstLine="567"/>
        <w:rPr>
          <w:sz w:val="22"/>
          <w:szCs w:val="22"/>
          <w:lang w:val="en-GB"/>
        </w:rPr>
      </w:pPr>
      <w:r w:rsidRPr="00CC7525">
        <w:rPr>
          <w:sz w:val="22"/>
          <w:szCs w:val="22"/>
          <w:lang w:val="en-GB"/>
        </w:rPr>
        <w:lastRenderedPageBreak/>
        <w:t xml:space="preserve">11.5.2. kai </w:t>
      </w:r>
      <w:proofErr w:type="spellStart"/>
      <w:r w:rsidRPr="00CC7525">
        <w:rPr>
          <w:sz w:val="22"/>
          <w:szCs w:val="22"/>
          <w:lang w:val="en-GB"/>
        </w:rPr>
        <w:t>subrangovas</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objektyvių</w:t>
      </w:r>
      <w:proofErr w:type="spellEnd"/>
      <w:r w:rsidRPr="00CC7525">
        <w:rPr>
          <w:sz w:val="22"/>
          <w:szCs w:val="22"/>
          <w:lang w:val="en-GB"/>
        </w:rPr>
        <w:t xml:space="preserve"> </w:t>
      </w:r>
      <w:proofErr w:type="spellStart"/>
      <w:r w:rsidRPr="00CC7525">
        <w:rPr>
          <w:sz w:val="22"/>
          <w:szCs w:val="22"/>
          <w:lang w:val="en-GB"/>
        </w:rPr>
        <w:t>priežasčių</w:t>
      </w:r>
      <w:proofErr w:type="spellEnd"/>
      <w:r w:rsidRPr="00CC7525">
        <w:rPr>
          <w:sz w:val="22"/>
          <w:szCs w:val="22"/>
          <w:lang w:val="en-GB"/>
        </w:rPr>
        <w:t xml:space="preserve"> (</w:t>
      </w:r>
      <w:proofErr w:type="spellStart"/>
      <w:r w:rsidRPr="00CC7525">
        <w:rPr>
          <w:sz w:val="22"/>
          <w:szCs w:val="22"/>
          <w:lang w:val="en-GB"/>
        </w:rPr>
        <w:t>nutrūkus</w:t>
      </w:r>
      <w:proofErr w:type="spellEnd"/>
      <w:r w:rsidRPr="00CC7525">
        <w:rPr>
          <w:sz w:val="22"/>
          <w:szCs w:val="22"/>
          <w:lang w:val="en-GB"/>
        </w:rPr>
        <w:t xml:space="preserve"> </w:t>
      </w:r>
      <w:proofErr w:type="spellStart"/>
      <w:r w:rsidRPr="00CC7525">
        <w:rPr>
          <w:sz w:val="22"/>
          <w:szCs w:val="22"/>
          <w:lang w:val="en-GB"/>
        </w:rPr>
        <w:t>teisiniams</w:t>
      </w:r>
      <w:proofErr w:type="spellEnd"/>
      <w:r w:rsidRPr="00CC7525">
        <w:rPr>
          <w:sz w:val="22"/>
          <w:szCs w:val="22"/>
          <w:lang w:val="en-GB"/>
        </w:rPr>
        <w:t xml:space="preserve"> </w:t>
      </w:r>
      <w:proofErr w:type="spellStart"/>
      <w:r w:rsidRPr="00CC7525">
        <w:rPr>
          <w:sz w:val="22"/>
          <w:szCs w:val="22"/>
          <w:lang w:val="en-GB"/>
        </w:rPr>
        <w:t>santykiams</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Rangovu, </w:t>
      </w:r>
      <w:proofErr w:type="spellStart"/>
      <w:r w:rsidRPr="00CC7525">
        <w:rPr>
          <w:sz w:val="22"/>
          <w:szCs w:val="22"/>
          <w:lang w:val="en-GB"/>
        </w:rPr>
        <w:t>subrangovui</w:t>
      </w:r>
      <w:proofErr w:type="spellEnd"/>
      <w:r w:rsidRPr="00CC7525">
        <w:rPr>
          <w:sz w:val="22"/>
          <w:szCs w:val="22"/>
          <w:lang w:val="en-GB"/>
        </w:rPr>
        <w:t xml:space="preserve"> </w:t>
      </w:r>
      <w:proofErr w:type="spellStart"/>
      <w:r w:rsidRPr="00CC7525">
        <w:rPr>
          <w:sz w:val="22"/>
          <w:szCs w:val="22"/>
          <w:lang w:val="en-GB"/>
        </w:rPr>
        <w:t>atsisakius</w:t>
      </w:r>
      <w:proofErr w:type="spellEnd"/>
      <w:r w:rsidRPr="00CC7525">
        <w:rPr>
          <w:sz w:val="22"/>
          <w:szCs w:val="22"/>
          <w:lang w:val="en-GB"/>
        </w:rPr>
        <w:t xml:space="preserve"> </w:t>
      </w:r>
      <w:proofErr w:type="spellStart"/>
      <w:r w:rsidRPr="00CC7525">
        <w:rPr>
          <w:sz w:val="22"/>
          <w:szCs w:val="22"/>
          <w:lang w:val="en-GB"/>
        </w:rPr>
        <w:t>atlikti</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teikti</w:t>
      </w:r>
      <w:proofErr w:type="spellEnd"/>
      <w:r w:rsidRPr="00CC7525">
        <w:rPr>
          <w:sz w:val="22"/>
          <w:szCs w:val="22"/>
          <w:lang w:val="en-GB"/>
        </w:rPr>
        <w:t xml:space="preserve"> </w:t>
      </w:r>
      <w:proofErr w:type="spellStart"/>
      <w:r w:rsidRPr="00CC7525">
        <w:rPr>
          <w:sz w:val="22"/>
          <w:szCs w:val="22"/>
          <w:lang w:val="en-GB"/>
        </w:rPr>
        <w:t>paslaugas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pan.) </w:t>
      </w:r>
      <w:proofErr w:type="spellStart"/>
      <w:r w:rsidRPr="00CC7525">
        <w:rPr>
          <w:sz w:val="22"/>
          <w:szCs w:val="22"/>
          <w:lang w:val="en-GB"/>
        </w:rPr>
        <w:t>nebegali</w:t>
      </w:r>
      <w:proofErr w:type="spellEnd"/>
      <w:r w:rsidRPr="00CC7525">
        <w:rPr>
          <w:sz w:val="22"/>
          <w:szCs w:val="22"/>
          <w:lang w:val="en-GB"/>
        </w:rPr>
        <w:t xml:space="preserve"> </w:t>
      </w:r>
      <w:proofErr w:type="spellStart"/>
      <w:r w:rsidRPr="00CC7525">
        <w:rPr>
          <w:sz w:val="22"/>
          <w:szCs w:val="22"/>
          <w:lang w:val="en-GB"/>
        </w:rPr>
        <w:t>atlikti</w:t>
      </w:r>
      <w:proofErr w:type="spellEnd"/>
      <w:r w:rsidRPr="00CC7525">
        <w:rPr>
          <w:sz w:val="22"/>
          <w:szCs w:val="22"/>
          <w:lang w:val="en-GB"/>
        </w:rPr>
        <w:t xml:space="preserve"> </w:t>
      </w:r>
      <w:proofErr w:type="spellStart"/>
      <w:r w:rsidRPr="00CC7525">
        <w:rPr>
          <w:sz w:val="22"/>
          <w:szCs w:val="22"/>
          <w:lang w:val="en-GB"/>
        </w:rPr>
        <w:t>visų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dalies</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jos</w:t>
      </w:r>
      <w:proofErr w:type="spellEnd"/>
      <w:r w:rsidRPr="00CC7525">
        <w:rPr>
          <w:sz w:val="22"/>
          <w:szCs w:val="22"/>
          <w:lang w:val="en-GB"/>
        </w:rPr>
        <w:t xml:space="preserve"> </w:t>
      </w:r>
      <w:proofErr w:type="spellStart"/>
      <w:r w:rsidRPr="00CC7525">
        <w:rPr>
          <w:sz w:val="22"/>
          <w:szCs w:val="22"/>
          <w:lang w:val="en-GB"/>
        </w:rPr>
        <w:t>prieduose</w:t>
      </w:r>
      <w:proofErr w:type="spellEnd"/>
      <w:r w:rsidRPr="00CC7525">
        <w:rPr>
          <w:sz w:val="22"/>
          <w:szCs w:val="22"/>
          <w:lang w:val="en-GB"/>
        </w:rPr>
        <w:t xml:space="preserve"> </w:t>
      </w:r>
      <w:proofErr w:type="spellStart"/>
      <w:r w:rsidRPr="00CC7525">
        <w:rPr>
          <w:sz w:val="22"/>
          <w:szCs w:val="22"/>
          <w:lang w:val="en-GB"/>
        </w:rPr>
        <w:t>nurodytų</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paslaugų</w:t>
      </w:r>
      <w:proofErr w:type="spellEnd"/>
      <w:r w:rsidRPr="00CC7525">
        <w:rPr>
          <w:sz w:val="22"/>
          <w:szCs w:val="22"/>
          <w:lang w:val="en-GB"/>
        </w:rPr>
        <w:t>.</w:t>
      </w:r>
    </w:p>
    <w:p w14:paraId="7835E7BC" w14:textId="77777777" w:rsidR="000177D7" w:rsidRPr="00CC7525" w:rsidRDefault="000177D7" w:rsidP="000177D7">
      <w:pPr>
        <w:ind w:firstLine="567"/>
        <w:rPr>
          <w:sz w:val="22"/>
          <w:szCs w:val="22"/>
          <w:lang w:val="en-GB"/>
        </w:rPr>
      </w:pPr>
      <w:r w:rsidRPr="00CC7525">
        <w:rPr>
          <w:sz w:val="22"/>
          <w:szCs w:val="22"/>
          <w:lang w:val="en-GB"/>
        </w:rPr>
        <w:t xml:space="preserve">11.6.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naują</w:t>
      </w:r>
      <w:proofErr w:type="spellEnd"/>
      <w:r w:rsidRPr="00CC7525">
        <w:rPr>
          <w:sz w:val="22"/>
          <w:szCs w:val="22"/>
          <w:lang w:val="en-GB"/>
        </w:rPr>
        <w:t xml:space="preserve"> </w:t>
      </w:r>
      <w:proofErr w:type="spellStart"/>
      <w:r w:rsidRPr="00CC7525">
        <w:rPr>
          <w:sz w:val="22"/>
          <w:szCs w:val="22"/>
          <w:lang w:val="en-GB"/>
        </w:rPr>
        <w:t>subrangovą</w:t>
      </w:r>
      <w:proofErr w:type="spellEnd"/>
      <w:r w:rsidRPr="00CC7525">
        <w:rPr>
          <w:sz w:val="22"/>
          <w:szCs w:val="22"/>
          <w:lang w:val="en-GB"/>
        </w:rPr>
        <w:t xml:space="preserve"> </w:t>
      </w:r>
      <w:proofErr w:type="spellStart"/>
      <w:r w:rsidRPr="00CC7525">
        <w:rPr>
          <w:sz w:val="22"/>
          <w:szCs w:val="22"/>
          <w:lang w:val="en-GB"/>
        </w:rPr>
        <w:t>gali</w:t>
      </w:r>
      <w:proofErr w:type="spellEnd"/>
      <w:r w:rsidRPr="00CC7525">
        <w:rPr>
          <w:sz w:val="22"/>
          <w:szCs w:val="22"/>
          <w:lang w:val="en-GB"/>
        </w:rPr>
        <w:t xml:space="preserve"> </w:t>
      </w:r>
      <w:proofErr w:type="spellStart"/>
      <w:r w:rsidRPr="00CC7525">
        <w:rPr>
          <w:sz w:val="22"/>
          <w:szCs w:val="22"/>
          <w:lang w:val="en-GB"/>
        </w:rPr>
        <w:t>pasitelkti</w:t>
      </w:r>
      <w:proofErr w:type="spellEnd"/>
      <w:r w:rsidRPr="00CC7525">
        <w:rPr>
          <w:sz w:val="22"/>
          <w:szCs w:val="22"/>
          <w:lang w:val="en-GB"/>
        </w:rPr>
        <w:t xml:space="preserve">, </w:t>
      </w:r>
      <w:proofErr w:type="spellStart"/>
      <w:r w:rsidRPr="00CC7525">
        <w:rPr>
          <w:sz w:val="22"/>
          <w:szCs w:val="22"/>
          <w:lang w:val="en-GB"/>
        </w:rPr>
        <w:t>jeigu</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vykdymo</w:t>
      </w:r>
      <w:proofErr w:type="spellEnd"/>
      <w:r w:rsidRPr="00CC7525">
        <w:rPr>
          <w:sz w:val="22"/>
          <w:szCs w:val="22"/>
          <w:lang w:val="en-GB"/>
        </w:rPr>
        <w:t xml:space="preserve"> </w:t>
      </w:r>
      <w:proofErr w:type="spellStart"/>
      <w:r w:rsidRPr="00CC7525">
        <w:rPr>
          <w:sz w:val="22"/>
          <w:szCs w:val="22"/>
          <w:lang w:val="en-GB"/>
        </w:rPr>
        <w:t>metu</w:t>
      </w:r>
      <w:proofErr w:type="spellEnd"/>
      <w:r w:rsidRPr="00CC7525">
        <w:rPr>
          <w:sz w:val="22"/>
          <w:szCs w:val="22"/>
          <w:lang w:val="en-GB"/>
        </w:rPr>
        <w:t xml:space="preserve"> </w:t>
      </w:r>
      <w:proofErr w:type="spellStart"/>
      <w:r w:rsidRPr="00CC7525">
        <w:rPr>
          <w:sz w:val="22"/>
          <w:szCs w:val="22"/>
          <w:lang w:val="en-GB"/>
        </w:rPr>
        <w:t>paaiškėja</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trečiųjų</w:t>
      </w:r>
      <w:proofErr w:type="spellEnd"/>
      <w:r w:rsidRPr="00CC7525">
        <w:rPr>
          <w:sz w:val="22"/>
          <w:szCs w:val="22"/>
          <w:lang w:val="en-GB"/>
        </w:rPr>
        <w:t xml:space="preserve"> </w:t>
      </w:r>
      <w:proofErr w:type="spellStart"/>
      <w:r w:rsidRPr="00CC7525">
        <w:rPr>
          <w:sz w:val="22"/>
          <w:szCs w:val="22"/>
          <w:lang w:val="en-GB"/>
        </w:rPr>
        <w:t>asmenų</w:t>
      </w:r>
      <w:proofErr w:type="spellEnd"/>
      <w:r w:rsidRPr="00CC7525">
        <w:rPr>
          <w:sz w:val="22"/>
          <w:szCs w:val="22"/>
          <w:lang w:val="en-GB"/>
        </w:rPr>
        <w:t xml:space="preserve"> </w:t>
      </w:r>
      <w:proofErr w:type="spellStart"/>
      <w:r w:rsidRPr="00CC7525">
        <w:rPr>
          <w:sz w:val="22"/>
          <w:szCs w:val="22"/>
          <w:lang w:val="en-GB"/>
        </w:rPr>
        <w:t>kaltės</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negali</w:t>
      </w:r>
      <w:proofErr w:type="spellEnd"/>
      <w:r w:rsidRPr="00CC7525">
        <w:rPr>
          <w:sz w:val="22"/>
          <w:szCs w:val="22"/>
          <w:lang w:val="en-GB"/>
        </w:rPr>
        <w:t xml:space="preserve"> </w:t>
      </w:r>
      <w:proofErr w:type="spellStart"/>
      <w:r w:rsidRPr="00CC7525">
        <w:rPr>
          <w:sz w:val="22"/>
          <w:szCs w:val="22"/>
          <w:lang w:val="en-GB"/>
        </w:rPr>
        <w:t>tinkamai</w:t>
      </w:r>
      <w:proofErr w:type="spellEnd"/>
      <w:r w:rsidRPr="00CC7525">
        <w:rPr>
          <w:sz w:val="22"/>
          <w:szCs w:val="22"/>
          <w:lang w:val="en-GB"/>
        </w:rPr>
        <w:t xml:space="preserve"> </w:t>
      </w:r>
      <w:proofErr w:type="spellStart"/>
      <w:r w:rsidRPr="00CC7525">
        <w:rPr>
          <w:sz w:val="22"/>
          <w:szCs w:val="22"/>
          <w:lang w:val="en-GB"/>
        </w:rPr>
        <w:t>tęsti</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vykdymo</w:t>
      </w:r>
      <w:proofErr w:type="spellEnd"/>
      <w:r w:rsidRPr="00CC7525">
        <w:rPr>
          <w:sz w:val="22"/>
          <w:szCs w:val="22"/>
          <w:lang w:val="en-GB"/>
        </w:rPr>
        <w:t xml:space="preserve">, </w:t>
      </w:r>
      <w:proofErr w:type="spellStart"/>
      <w:r w:rsidRPr="00CC7525">
        <w:rPr>
          <w:sz w:val="22"/>
          <w:szCs w:val="22"/>
          <w:lang w:val="en-GB"/>
        </w:rPr>
        <w:t>kol</w:t>
      </w:r>
      <w:proofErr w:type="spellEnd"/>
      <w:r w:rsidRPr="00CC7525">
        <w:rPr>
          <w:sz w:val="22"/>
          <w:szCs w:val="22"/>
          <w:lang w:val="en-GB"/>
        </w:rPr>
        <w:t xml:space="preserve"> </w:t>
      </w:r>
      <w:proofErr w:type="spellStart"/>
      <w:r w:rsidRPr="00CC7525">
        <w:rPr>
          <w:sz w:val="22"/>
          <w:szCs w:val="22"/>
          <w:lang w:val="en-GB"/>
        </w:rPr>
        <w:t>nebus</w:t>
      </w:r>
      <w:proofErr w:type="spellEnd"/>
      <w:r w:rsidRPr="00CC7525">
        <w:rPr>
          <w:sz w:val="22"/>
          <w:szCs w:val="22"/>
          <w:lang w:val="en-GB"/>
        </w:rPr>
        <w:t xml:space="preserve"> </w:t>
      </w:r>
      <w:proofErr w:type="spellStart"/>
      <w:r w:rsidRPr="00CC7525">
        <w:rPr>
          <w:sz w:val="22"/>
          <w:szCs w:val="22"/>
          <w:lang w:val="en-GB"/>
        </w:rPr>
        <w:t>pasitelktas</w:t>
      </w:r>
      <w:proofErr w:type="spellEnd"/>
      <w:r w:rsidRPr="00CC7525">
        <w:rPr>
          <w:sz w:val="22"/>
          <w:szCs w:val="22"/>
          <w:lang w:val="en-GB"/>
        </w:rPr>
        <w:t xml:space="preserve"> </w:t>
      </w:r>
      <w:proofErr w:type="spellStart"/>
      <w:r w:rsidRPr="00CC7525">
        <w:rPr>
          <w:sz w:val="22"/>
          <w:szCs w:val="22"/>
          <w:lang w:val="en-GB"/>
        </w:rPr>
        <w:t>naujas</w:t>
      </w:r>
      <w:proofErr w:type="spellEnd"/>
      <w:r w:rsidRPr="00CC7525">
        <w:rPr>
          <w:sz w:val="22"/>
          <w:szCs w:val="22"/>
          <w:lang w:val="en-GB"/>
        </w:rPr>
        <w:t xml:space="preserve"> </w:t>
      </w:r>
      <w:proofErr w:type="spellStart"/>
      <w:r w:rsidRPr="00CC7525">
        <w:rPr>
          <w:sz w:val="22"/>
          <w:szCs w:val="22"/>
          <w:lang w:val="en-GB"/>
        </w:rPr>
        <w:t>specialistas</w:t>
      </w:r>
      <w:proofErr w:type="spellEnd"/>
      <w:r w:rsidRPr="00CC7525">
        <w:rPr>
          <w:sz w:val="22"/>
          <w:szCs w:val="22"/>
          <w:lang w:val="en-GB"/>
        </w:rPr>
        <w:t xml:space="preserve">, </w:t>
      </w:r>
      <w:proofErr w:type="spellStart"/>
      <w:r w:rsidRPr="00CC7525">
        <w:rPr>
          <w:sz w:val="22"/>
          <w:szCs w:val="22"/>
          <w:lang w:val="en-GB"/>
        </w:rPr>
        <w:t>subrangovas</w:t>
      </w:r>
      <w:proofErr w:type="spellEnd"/>
      <w:r w:rsidRPr="00CC7525">
        <w:rPr>
          <w:sz w:val="22"/>
          <w:szCs w:val="22"/>
          <w:lang w:val="en-GB"/>
        </w:rPr>
        <w:t>.</w:t>
      </w:r>
    </w:p>
    <w:p w14:paraId="4707FC60" w14:textId="77777777" w:rsidR="000177D7" w:rsidRPr="00CC7525" w:rsidRDefault="000177D7" w:rsidP="000177D7">
      <w:pPr>
        <w:ind w:firstLine="567"/>
        <w:rPr>
          <w:sz w:val="22"/>
          <w:szCs w:val="22"/>
          <w:lang w:val="en-GB"/>
        </w:rPr>
      </w:pPr>
      <w:r w:rsidRPr="00CC7525">
        <w:rPr>
          <w:sz w:val="22"/>
          <w:szCs w:val="22"/>
          <w:lang w:val="en-GB"/>
        </w:rPr>
        <w:t xml:space="preserve">11.7.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siekdamas</w:t>
      </w:r>
      <w:proofErr w:type="spellEnd"/>
      <w:r w:rsidRPr="00CC7525">
        <w:rPr>
          <w:sz w:val="22"/>
          <w:szCs w:val="22"/>
          <w:lang w:val="en-GB"/>
        </w:rPr>
        <w:t xml:space="preserve"> </w:t>
      </w:r>
      <w:proofErr w:type="spellStart"/>
      <w:r w:rsidRPr="00CC7525">
        <w:rPr>
          <w:sz w:val="22"/>
          <w:szCs w:val="22"/>
          <w:lang w:val="en-GB"/>
        </w:rPr>
        <w:t>pakeisti</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pasitelkti</w:t>
      </w:r>
      <w:proofErr w:type="spellEnd"/>
      <w:r w:rsidRPr="00CC7525">
        <w:rPr>
          <w:sz w:val="22"/>
          <w:szCs w:val="22"/>
          <w:lang w:val="en-GB"/>
        </w:rPr>
        <w:t xml:space="preserve"> </w:t>
      </w:r>
      <w:proofErr w:type="spellStart"/>
      <w:r w:rsidRPr="00CC7525">
        <w:rPr>
          <w:sz w:val="22"/>
          <w:szCs w:val="22"/>
          <w:lang w:val="en-GB"/>
        </w:rPr>
        <w:t>naują</w:t>
      </w:r>
      <w:proofErr w:type="spellEnd"/>
      <w:r w:rsidRPr="00CC7525">
        <w:rPr>
          <w:sz w:val="22"/>
          <w:szCs w:val="22"/>
          <w:lang w:val="en-GB"/>
        </w:rPr>
        <w:t xml:space="preserve"> </w:t>
      </w:r>
      <w:proofErr w:type="spellStart"/>
      <w:r w:rsidRPr="00CC7525">
        <w:rPr>
          <w:sz w:val="22"/>
          <w:szCs w:val="22"/>
          <w:lang w:val="en-GB"/>
        </w:rPr>
        <w:t>specialistą</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raštu</w:t>
      </w:r>
      <w:proofErr w:type="spellEnd"/>
      <w:r w:rsidRPr="00CC7525">
        <w:rPr>
          <w:sz w:val="22"/>
          <w:szCs w:val="22"/>
          <w:lang w:val="en-GB"/>
        </w:rPr>
        <w:t xml:space="preserve"> </w:t>
      </w:r>
      <w:proofErr w:type="spellStart"/>
      <w:r w:rsidRPr="00CC7525">
        <w:rPr>
          <w:sz w:val="22"/>
          <w:szCs w:val="22"/>
          <w:lang w:val="en-GB"/>
        </w:rPr>
        <w:t>informuoti</w:t>
      </w:r>
      <w:proofErr w:type="spellEnd"/>
      <w:r w:rsidRPr="00CC7525">
        <w:rPr>
          <w:sz w:val="22"/>
          <w:szCs w:val="22"/>
          <w:lang w:val="en-GB"/>
        </w:rPr>
        <w:t xml:space="preserve"> </w:t>
      </w:r>
      <w:proofErr w:type="spellStart"/>
      <w:r w:rsidRPr="00CC7525">
        <w:rPr>
          <w:sz w:val="22"/>
          <w:szCs w:val="22"/>
          <w:lang w:val="en-GB"/>
        </w:rPr>
        <w:t>Užsakovą</w:t>
      </w:r>
      <w:proofErr w:type="spellEnd"/>
      <w:r w:rsidRPr="00CC7525">
        <w:rPr>
          <w:sz w:val="22"/>
          <w:szCs w:val="22"/>
          <w:lang w:val="en-GB"/>
        </w:rPr>
        <w:t xml:space="preserve"> </w:t>
      </w:r>
      <w:proofErr w:type="spellStart"/>
      <w:r w:rsidRPr="00CC7525">
        <w:rPr>
          <w:sz w:val="22"/>
          <w:szCs w:val="22"/>
          <w:lang w:val="en-GB"/>
        </w:rPr>
        <w:t>prieš</w:t>
      </w:r>
      <w:proofErr w:type="spellEnd"/>
      <w:r w:rsidRPr="00CC7525">
        <w:rPr>
          <w:sz w:val="22"/>
          <w:szCs w:val="22"/>
          <w:lang w:val="en-GB"/>
        </w:rPr>
        <w:t xml:space="preserve"> 3 (tris) </w:t>
      </w:r>
      <w:proofErr w:type="spellStart"/>
      <w:r w:rsidRPr="00CC7525">
        <w:rPr>
          <w:sz w:val="22"/>
          <w:szCs w:val="22"/>
          <w:lang w:val="en-GB"/>
        </w:rPr>
        <w:t>darbo</w:t>
      </w:r>
      <w:proofErr w:type="spellEnd"/>
      <w:r w:rsidRPr="00CC7525">
        <w:rPr>
          <w:sz w:val="22"/>
          <w:szCs w:val="22"/>
          <w:lang w:val="en-GB"/>
        </w:rPr>
        <w:t xml:space="preserve"> </w:t>
      </w:r>
      <w:proofErr w:type="spellStart"/>
      <w:r w:rsidRPr="00CC7525">
        <w:rPr>
          <w:sz w:val="22"/>
          <w:szCs w:val="22"/>
          <w:lang w:val="en-GB"/>
        </w:rPr>
        <w:t>dienas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gauti</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raštišką</w:t>
      </w:r>
      <w:proofErr w:type="spellEnd"/>
      <w:r w:rsidRPr="00CC7525">
        <w:rPr>
          <w:sz w:val="22"/>
          <w:szCs w:val="22"/>
          <w:lang w:val="en-GB"/>
        </w:rPr>
        <w:t xml:space="preserve"> </w:t>
      </w:r>
      <w:proofErr w:type="spellStart"/>
      <w:r w:rsidRPr="00CC7525">
        <w:rPr>
          <w:sz w:val="22"/>
          <w:szCs w:val="22"/>
          <w:lang w:val="en-GB"/>
        </w:rPr>
        <w:t>sutikimą</w:t>
      </w:r>
      <w:proofErr w:type="spellEnd"/>
      <w:r w:rsidRPr="00CC7525">
        <w:rPr>
          <w:sz w:val="22"/>
          <w:szCs w:val="22"/>
          <w:lang w:val="en-GB"/>
        </w:rPr>
        <w:t xml:space="preserve">. </w:t>
      </w:r>
      <w:proofErr w:type="spellStart"/>
      <w:r w:rsidRPr="00CC7525">
        <w:rPr>
          <w:sz w:val="22"/>
          <w:szCs w:val="22"/>
          <w:lang w:val="en-GB"/>
        </w:rPr>
        <w:t>Naujas</w:t>
      </w:r>
      <w:proofErr w:type="spellEnd"/>
      <w:r w:rsidRPr="00CC7525">
        <w:rPr>
          <w:sz w:val="22"/>
          <w:szCs w:val="22"/>
          <w:lang w:val="en-GB"/>
        </w:rPr>
        <w:t xml:space="preserve"> (</w:t>
      </w:r>
      <w:proofErr w:type="spellStart"/>
      <w:r w:rsidRPr="00CC7525">
        <w:rPr>
          <w:sz w:val="22"/>
          <w:szCs w:val="22"/>
          <w:lang w:val="en-GB"/>
        </w:rPr>
        <w:t>keičiamas</w:t>
      </w:r>
      <w:proofErr w:type="spellEnd"/>
      <w:r w:rsidRPr="00CC7525">
        <w:rPr>
          <w:sz w:val="22"/>
          <w:szCs w:val="22"/>
          <w:lang w:val="en-GB"/>
        </w:rPr>
        <w:t xml:space="preserve">) </w:t>
      </w:r>
      <w:proofErr w:type="spellStart"/>
      <w:r w:rsidRPr="00CC7525">
        <w:rPr>
          <w:sz w:val="22"/>
          <w:szCs w:val="22"/>
          <w:lang w:val="en-GB"/>
        </w:rPr>
        <w:t>specialistas</w:t>
      </w:r>
      <w:proofErr w:type="spellEnd"/>
      <w:r w:rsidRPr="00CC7525">
        <w:rPr>
          <w:sz w:val="22"/>
          <w:szCs w:val="22"/>
          <w:lang w:val="en-GB"/>
        </w:rPr>
        <w:t xml:space="preserve">,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pateikti</w:t>
      </w:r>
      <w:proofErr w:type="spellEnd"/>
      <w:r w:rsidRPr="00CC7525">
        <w:rPr>
          <w:sz w:val="22"/>
          <w:szCs w:val="22"/>
          <w:lang w:val="en-GB"/>
        </w:rPr>
        <w:t xml:space="preserve"> </w:t>
      </w:r>
      <w:proofErr w:type="spellStart"/>
      <w:r w:rsidRPr="00CC7525">
        <w:rPr>
          <w:sz w:val="22"/>
          <w:szCs w:val="22"/>
          <w:lang w:val="en-GB"/>
        </w:rPr>
        <w:t>visus</w:t>
      </w:r>
      <w:proofErr w:type="spellEnd"/>
      <w:r w:rsidRPr="00CC7525">
        <w:rPr>
          <w:sz w:val="22"/>
          <w:szCs w:val="22"/>
          <w:lang w:val="en-GB"/>
        </w:rPr>
        <w:t xml:space="preserve"> </w:t>
      </w:r>
      <w:proofErr w:type="spellStart"/>
      <w:r w:rsidRPr="00CC7525">
        <w:rPr>
          <w:sz w:val="22"/>
          <w:szCs w:val="22"/>
          <w:lang w:val="en-GB"/>
        </w:rPr>
        <w:t>atitinkamam</w:t>
      </w:r>
      <w:proofErr w:type="spellEnd"/>
      <w:r w:rsidRPr="00CC7525">
        <w:rPr>
          <w:sz w:val="22"/>
          <w:szCs w:val="22"/>
          <w:lang w:val="en-GB"/>
        </w:rPr>
        <w:t xml:space="preserve"> </w:t>
      </w:r>
      <w:proofErr w:type="spellStart"/>
      <w:r w:rsidRPr="00CC7525">
        <w:rPr>
          <w:sz w:val="22"/>
          <w:szCs w:val="22"/>
          <w:lang w:val="en-GB"/>
        </w:rPr>
        <w:t>specialistui</w:t>
      </w:r>
      <w:proofErr w:type="spellEnd"/>
      <w:r w:rsidRPr="00CC7525">
        <w:rPr>
          <w:sz w:val="22"/>
          <w:szCs w:val="22"/>
          <w:lang w:val="en-GB"/>
        </w:rPr>
        <w:t xml:space="preserve"> </w:t>
      </w:r>
      <w:proofErr w:type="spellStart"/>
      <w:r w:rsidRPr="00CC7525">
        <w:rPr>
          <w:sz w:val="22"/>
          <w:szCs w:val="22"/>
          <w:lang w:val="en-GB"/>
        </w:rPr>
        <w:t>pirkimo</w:t>
      </w:r>
      <w:proofErr w:type="spellEnd"/>
      <w:r w:rsidRPr="00CC7525">
        <w:rPr>
          <w:sz w:val="22"/>
          <w:szCs w:val="22"/>
          <w:lang w:val="en-GB"/>
        </w:rPr>
        <w:t xml:space="preserve"> </w:t>
      </w:r>
      <w:proofErr w:type="spellStart"/>
      <w:r w:rsidRPr="00CC7525">
        <w:rPr>
          <w:sz w:val="22"/>
          <w:szCs w:val="22"/>
          <w:lang w:val="en-GB"/>
        </w:rPr>
        <w:t>dokumentuose</w:t>
      </w:r>
      <w:proofErr w:type="spellEnd"/>
      <w:r w:rsidRPr="00CC7525">
        <w:rPr>
          <w:sz w:val="22"/>
          <w:szCs w:val="22"/>
          <w:lang w:val="en-GB"/>
        </w:rPr>
        <w:t xml:space="preserve"> </w:t>
      </w:r>
      <w:proofErr w:type="spellStart"/>
      <w:r w:rsidRPr="00CC7525">
        <w:rPr>
          <w:sz w:val="22"/>
          <w:szCs w:val="22"/>
          <w:lang w:val="en-GB"/>
        </w:rPr>
        <w:t>nustatytus</w:t>
      </w:r>
      <w:proofErr w:type="spellEnd"/>
      <w:r w:rsidRPr="00CC7525">
        <w:rPr>
          <w:sz w:val="22"/>
          <w:szCs w:val="22"/>
          <w:lang w:val="en-GB"/>
        </w:rPr>
        <w:t xml:space="preserve"> </w:t>
      </w:r>
      <w:proofErr w:type="spellStart"/>
      <w:r w:rsidRPr="00CC7525">
        <w:rPr>
          <w:sz w:val="22"/>
          <w:szCs w:val="22"/>
          <w:lang w:val="en-GB"/>
        </w:rPr>
        <w:t>kvalifikacinius</w:t>
      </w:r>
      <w:proofErr w:type="spellEnd"/>
      <w:r w:rsidRPr="00CC7525">
        <w:rPr>
          <w:sz w:val="22"/>
          <w:szCs w:val="22"/>
          <w:lang w:val="en-GB"/>
        </w:rPr>
        <w:t xml:space="preserve"> </w:t>
      </w:r>
      <w:proofErr w:type="spellStart"/>
      <w:r w:rsidRPr="00CC7525">
        <w:rPr>
          <w:sz w:val="22"/>
          <w:szCs w:val="22"/>
          <w:lang w:val="en-GB"/>
        </w:rPr>
        <w:t>reikalavimus</w:t>
      </w:r>
      <w:proofErr w:type="spellEnd"/>
      <w:r w:rsidRPr="00CC7525">
        <w:rPr>
          <w:sz w:val="22"/>
          <w:szCs w:val="22"/>
          <w:lang w:val="en-GB"/>
        </w:rPr>
        <w:t xml:space="preserve">, </w:t>
      </w:r>
      <w:proofErr w:type="spellStart"/>
      <w:r w:rsidRPr="00CC7525">
        <w:rPr>
          <w:sz w:val="22"/>
          <w:szCs w:val="22"/>
          <w:lang w:val="en-GB"/>
        </w:rPr>
        <w:t>kurių</w:t>
      </w:r>
      <w:proofErr w:type="spellEnd"/>
      <w:r w:rsidRPr="00CC7525">
        <w:rPr>
          <w:sz w:val="22"/>
          <w:szCs w:val="22"/>
          <w:lang w:val="en-GB"/>
        </w:rPr>
        <w:t xml:space="preserve"> </w:t>
      </w:r>
      <w:proofErr w:type="spellStart"/>
      <w:r w:rsidRPr="00CC7525">
        <w:rPr>
          <w:sz w:val="22"/>
          <w:szCs w:val="22"/>
          <w:lang w:val="en-GB"/>
        </w:rPr>
        <w:t>atitiktį</w:t>
      </w:r>
      <w:proofErr w:type="spellEnd"/>
      <w:r w:rsidRPr="00CC7525">
        <w:rPr>
          <w:sz w:val="22"/>
          <w:szCs w:val="22"/>
          <w:lang w:val="en-GB"/>
        </w:rPr>
        <w:t xml:space="preserve"> </w:t>
      </w:r>
      <w:proofErr w:type="spellStart"/>
      <w:r w:rsidRPr="00CC7525">
        <w:rPr>
          <w:sz w:val="22"/>
          <w:szCs w:val="22"/>
          <w:lang w:val="en-GB"/>
        </w:rPr>
        <w:t>įrodančius</w:t>
      </w:r>
      <w:proofErr w:type="spellEnd"/>
      <w:r w:rsidRPr="00CC7525">
        <w:rPr>
          <w:sz w:val="22"/>
          <w:szCs w:val="22"/>
          <w:lang w:val="en-GB"/>
        </w:rPr>
        <w:t xml:space="preserve"> </w:t>
      </w:r>
      <w:proofErr w:type="spellStart"/>
      <w:r w:rsidRPr="00CC7525">
        <w:rPr>
          <w:sz w:val="22"/>
          <w:szCs w:val="22"/>
          <w:lang w:val="en-GB"/>
        </w:rPr>
        <w:t>dokumentus</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pateikti</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tam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gautų</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pritarimą</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sutikus</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specialisto</w:t>
      </w:r>
      <w:proofErr w:type="spellEnd"/>
      <w:r w:rsidRPr="00CC7525">
        <w:rPr>
          <w:sz w:val="22"/>
          <w:szCs w:val="22"/>
          <w:lang w:val="en-GB"/>
        </w:rPr>
        <w:t xml:space="preserve"> </w:t>
      </w:r>
      <w:proofErr w:type="spellStart"/>
      <w:r w:rsidRPr="00CC7525">
        <w:rPr>
          <w:sz w:val="22"/>
          <w:szCs w:val="22"/>
          <w:lang w:val="en-GB"/>
        </w:rPr>
        <w:t>pakeitimu</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naujo</w:t>
      </w:r>
      <w:proofErr w:type="spellEnd"/>
      <w:r w:rsidRPr="00CC7525">
        <w:rPr>
          <w:sz w:val="22"/>
          <w:szCs w:val="22"/>
          <w:lang w:val="en-GB"/>
        </w:rPr>
        <w:t xml:space="preserve"> </w:t>
      </w:r>
      <w:proofErr w:type="spellStart"/>
      <w:r w:rsidRPr="00CC7525">
        <w:rPr>
          <w:sz w:val="22"/>
          <w:szCs w:val="22"/>
          <w:lang w:val="en-GB"/>
        </w:rPr>
        <w:t>specialisto</w:t>
      </w:r>
      <w:proofErr w:type="spellEnd"/>
      <w:r w:rsidRPr="00CC7525">
        <w:rPr>
          <w:sz w:val="22"/>
          <w:szCs w:val="22"/>
          <w:lang w:val="en-GB"/>
        </w:rPr>
        <w:t xml:space="preserve"> </w:t>
      </w:r>
      <w:proofErr w:type="spellStart"/>
      <w:r w:rsidRPr="00CC7525">
        <w:rPr>
          <w:sz w:val="22"/>
          <w:szCs w:val="22"/>
          <w:lang w:val="en-GB"/>
        </w:rPr>
        <w:t>pasitelkimu</w:t>
      </w:r>
      <w:proofErr w:type="spellEnd"/>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kartu</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raštu</w:t>
      </w:r>
      <w:proofErr w:type="spellEnd"/>
      <w:r w:rsidRPr="00CC7525">
        <w:rPr>
          <w:sz w:val="22"/>
          <w:szCs w:val="22"/>
          <w:lang w:val="en-GB"/>
        </w:rPr>
        <w:t xml:space="preserve"> </w:t>
      </w:r>
      <w:proofErr w:type="spellStart"/>
      <w:r w:rsidRPr="00CC7525">
        <w:rPr>
          <w:sz w:val="22"/>
          <w:szCs w:val="22"/>
          <w:lang w:val="en-GB"/>
        </w:rPr>
        <w:t>sudaro</w:t>
      </w:r>
      <w:proofErr w:type="spellEnd"/>
      <w:r w:rsidRPr="00CC7525">
        <w:rPr>
          <w:sz w:val="22"/>
          <w:szCs w:val="22"/>
          <w:lang w:val="en-GB"/>
        </w:rPr>
        <w:t xml:space="preserve"> </w:t>
      </w:r>
      <w:proofErr w:type="spellStart"/>
      <w:r w:rsidRPr="00CC7525">
        <w:rPr>
          <w:sz w:val="22"/>
          <w:szCs w:val="22"/>
          <w:lang w:val="en-GB"/>
        </w:rPr>
        <w:t>susitarimą</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specialisto</w:t>
      </w:r>
      <w:proofErr w:type="spellEnd"/>
      <w:r w:rsidRPr="00CC7525">
        <w:rPr>
          <w:sz w:val="22"/>
          <w:szCs w:val="22"/>
          <w:lang w:val="en-GB"/>
        </w:rPr>
        <w:t xml:space="preserve"> </w:t>
      </w:r>
      <w:proofErr w:type="spellStart"/>
      <w:r w:rsidRPr="00CC7525">
        <w:rPr>
          <w:sz w:val="22"/>
          <w:szCs w:val="22"/>
          <w:lang w:val="en-GB"/>
        </w:rPr>
        <w:t>pakeitimo</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naujo</w:t>
      </w:r>
      <w:proofErr w:type="spellEnd"/>
      <w:r w:rsidRPr="00CC7525">
        <w:rPr>
          <w:sz w:val="22"/>
          <w:szCs w:val="22"/>
          <w:lang w:val="en-GB"/>
        </w:rPr>
        <w:t xml:space="preserve"> </w:t>
      </w:r>
      <w:proofErr w:type="spellStart"/>
      <w:r w:rsidRPr="00CC7525">
        <w:rPr>
          <w:sz w:val="22"/>
          <w:szCs w:val="22"/>
          <w:lang w:val="en-GB"/>
        </w:rPr>
        <w:t>specialisto</w:t>
      </w:r>
      <w:proofErr w:type="spellEnd"/>
      <w:r w:rsidRPr="00CC7525">
        <w:rPr>
          <w:sz w:val="22"/>
          <w:szCs w:val="22"/>
          <w:lang w:val="en-GB"/>
        </w:rPr>
        <w:t xml:space="preserve"> </w:t>
      </w:r>
      <w:proofErr w:type="spellStart"/>
      <w:r w:rsidRPr="00CC7525">
        <w:rPr>
          <w:sz w:val="22"/>
          <w:szCs w:val="22"/>
          <w:lang w:val="en-GB"/>
        </w:rPr>
        <w:t>pasitelkimo</w:t>
      </w:r>
      <w:proofErr w:type="spellEnd"/>
      <w:r w:rsidRPr="00CC7525">
        <w:rPr>
          <w:sz w:val="22"/>
          <w:szCs w:val="22"/>
          <w:lang w:val="en-GB"/>
        </w:rPr>
        <w:t xml:space="preserve">, </w:t>
      </w:r>
      <w:proofErr w:type="spellStart"/>
      <w:r w:rsidRPr="00CC7525">
        <w:rPr>
          <w:sz w:val="22"/>
          <w:szCs w:val="22"/>
          <w:lang w:val="en-GB"/>
        </w:rPr>
        <w:t>kurį</w:t>
      </w:r>
      <w:proofErr w:type="spellEnd"/>
      <w:r w:rsidRPr="00CC7525">
        <w:rPr>
          <w:sz w:val="22"/>
          <w:szCs w:val="22"/>
          <w:lang w:val="en-GB"/>
        </w:rPr>
        <w:t xml:space="preserve"> </w:t>
      </w:r>
      <w:proofErr w:type="spellStart"/>
      <w:r w:rsidRPr="00CC7525">
        <w:rPr>
          <w:sz w:val="22"/>
          <w:szCs w:val="22"/>
          <w:lang w:val="en-GB"/>
        </w:rPr>
        <w:t>pasirašo</w:t>
      </w:r>
      <w:proofErr w:type="spellEnd"/>
      <w:r w:rsidRPr="00CC7525">
        <w:rPr>
          <w:sz w:val="22"/>
          <w:szCs w:val="22"/>
          <w:lang w:val="en-GB"/>
        </w:rPr>
        <w:t xml:space="preserve"> </w:t>
      </w:r>
      <w:proofErr w:type="spellStart"/>
      <w:r w:rsidRPr="00CC7525">
        <w:rPr>
          <w:sz w:val="22"/>
          <w:szCs w:val="22"/>
          <w:lang w:val="en-GB"/>
        </w:rPr>
        <w:t>Šalys</w:t>
      </w:r>
      <w:proofErr w:type="spellEnd"/>
      <w:r w:rsidRPr="00CC7525">
        <w:rPr>
          <w:sz w:val="22"/>
          <w:szCs w:val="22"/>
          <w:lang w:val="en-GB"/>
        </w:rPr>
        <w:t xml:space="preserve">. </w:t>
      </w:r>
      <w:proofErr w:type="spellStart"/>
      <w:r w:rsidRPr="00CC7525">
        <w:rPr>
          <w:sz w:val="22"/>
          <w:szCs w:val="22"/>
          <w:lang w:val="en-GB"/>
        </w:rPr>
        <w:t>Šis</w:t>
      </w:r>
      <w:proofErr w:type="spellEnd"/>
      <w:r w:rsidRPr="00CC7525">
        <w:rPr>
          <w:sz w:val="22"/>
          <w:szCs w:val="22"/>
          <w:lang w:val="en-GB"/>
        </w:rPr>
        <w:t xml:space="preserve"> </w:t>
      </w:r>
      <w:proofErr w:type="spellStart"/>
      <w:r w:rsidRPr="00CC7525">
        <w:rPr>
          <w:sz w:val="22"/>
          <w:szCs w:val="22"/>
          <w:lang w:val="en-GB"/>
        </w:rPr>
        <w:t>susitarimas</w:t>
      </w:r>
      <w:proofErr w:type="spellEnd"/>
      <w:r w:rsidRPr="00CC7525">
        <w:rPr>
          <w:sz w:val="22"/>
          <w:szCs w:val="22"/>
          <w:lang w:val="en-GB"/>
        </w:rPr>
        <w:t xml:space="preserve">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neatskiriama</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dalis</w:t>
      </w:r>
      <w:proofErr w:type="spellEnd"/>
      <w:r w:rsidRPr="00CC7525">
        <w:rPr>
          <w:sz w:val="22"/>
          <w:szCs w:val="22"/>
          <w:lang w:val="en-GB"/>
        </w:rPr>
        <w:t>.</w:t>
      </w:r>
    </w:p>
    <w:p w14:paraId="1869CA11" w14:textId="77777777" w:rsidR="000177D7" w:rsidRPr="00CC7525" w:rsidRDefault="000177D7" w:rsidP="000177D7">
      <w:pPr>
        <w:ind w:firstLine="567"/>
        <w:rPr>
          <w:sz w:val="22"/>
          <w:szCs w:val="22"/>
          <w:lang w:val="en-GB"/>
        </w:rPr>
      </w:pPr>
      <w:r w:rsidRPr="00CC7525">
        <w:rPr>
          <w:sz w:val="22"/>
          <w:szCs w:val="22"/>
          <w:lang w:val="en-GB"/>
        </w:rPr>
        <w:t xml:space="preserve">11.8.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siekdamas</w:t>
      </w:r>
      <w:proofErr w:type="spellEnd"/>
      <w:r w:rsidRPr="00CC7525">
        <w:rPr>
          <w:sz w:val="22"/>
          <w:szCs w:val="22"/>
          <w:lang w:val="en-GB"/>
        </w:rPr>
        <w:t xml:space="preserve"> </w:t>
      </w:r>
      <w:proofErr w:type="spellStart"/>
      <w:r w:rsidRPr="00CC7525">
        <w:rPr>
          <w:sz w:val="22"/>
          <w:szCs w:val="22"/>
          <w:lang w:val="en-GB"/>
        </w:rPr>
        <w:t>pakeisti</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pasitelkti</w:t>
      </w:r>
      <w:proofErr w:type="spellEnd"/>
      <w:r w:rsidRPr="00CC7525">
        <w:rPr>
          <w:sz w:val="22"/>
          <w:szCs w:val="22"/>
          <w:lang w:val="en-GB"/>
        </w:rPr>
        <w:t xml:space="preserve"> </w:t>
      </w:r>
      <w:proofErr w:type="spellStart"/>
      <w:r w:rsidRPr="00CC7525">
        <w:rPr>
          <w:sz w:val="22"/>
          <w:szCs w:val="22"/>
          <w:lang w:val="en-GB"/>
        </w:rPr>
        <w:t>naują</w:t>
      </w:r>
      <w:proofErr w:type="spellEnd"/>
      <w:r w:rsidRPr="00CC7525">
        <w:rPr>
          <w:sz w:val="22"/>
          <w:szCs w:val="22"/>
          <w:lang w:val="en-GB"/>
        </w:rPr>
        <w:t xml:space="preserve"> </w:t>
      </w:r>
      <w:proofErr w:type="spellStart"/>
      <w:r w:rsidRPr="00CC7525">
        <w:rPr>
          <w:sz w:val="22"/>
          <w:szCs w:val="22"/>
          <w:lang w:val="en-GB"/>
        </w:rPr>
        <w:t>subrangovą</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raštu</w:t>
      </w:r>
      <w:proofErr w:type="spellEnd"/>
      <w:r w:rsidRPr="00CC7525">
        <w:rPr>
          <w:sz w:val="22"/>
          <w:szCs w:val="22"/>
          <w:lang w:val="en-GB"/>
        </w:rPr>
        <w:t xml:space="preserve"> </w:t>
      </w:r>
      <w:proofErr w:type="spellStart"/>
      <w:r w:rsidRPr="00CC7525">
        <w:rPr>
          <w:sz w:val="22"/>
          <w:szCs w:val="22"/>
          <w:lang w:val="en-GB"/>
        </w:rPr>
        <w:t>informuoti</w:t>
      </w:r>
      <w:proofErr w:type="spellEnd"/>
      <w:r w:rsidRPr="00CC7525">
        <w:rPr>
          <w:sz w:val="22"/>
          <w:szCs w:val="22"/>
          <w:lang w:val="en-GB"/>
        </w:rPr>
        <w:t xml:space="preserve"> </w:t>
      </w:r>
      <w:proofErr w:type="spellStart"/>
      <w:r w:rsidRPr="00CC7525">
        <w:rPr>
          <w:sz w:val="22"/>
          <w:szCs w:val="22"/>
          <w:lang w:val="en-GB"/>
        </w:rPr>
        <w:t>Užsakovą</w:t>
      </w:r>
      <w:proofErr w:type="spellEnd"/>
      <w:r w:rsidRPr="00CC7525">
        <w:rPr>
          <w:sz w:val="22"/>
          <w:szCs w:val="22"/>
          <w:lang w:val="en-GB"/>
        </w:rPr>
        <w:t xml:space="preserve"> </w:t>
      </w:r>
      <w:proofErr w:type="spellStart"/>
      <w:r w:rsidRPr="00CC7525">
        <w:rPr>
          <w:sz w:val="22"/>
          <w:szCs w:val="22"/>
          <w:lang w:val="en-GB"/>
        </w:rPr>
        <w:t>prieš</w:t>
      </w:r>
      <w:proofErr w:type="spellEnd"/>
      <w:r w:rsidRPr="00CC7525">
        <w:rPr>
          <w:sz w:val="22"/>
          <w:szCs w:val="22"/>
          <w:lang w:val="en-GB"/>
        </w:rPr>
        <w:t xml:space="preserve"> 3 (tris) </w:t>
      </w:r>
      <w:proofErr w:type="spellStart"/>
      <w:r w:rsidRPr="00CC7525">
        <w:rPr>
          <w:sz w:val="22"/>
          <w:szCs w:val="22"/>
          <w:lang w:val="en-GB"/>
        </w:rPr>
        <w:t>darbo</w:t>
      </w:r>
      <w:proofErr w:type="spellEnd"/>
      <w:r w:rsidRPr="00CC7525">
        <w:rPr>
          <w:sz w:val="22"/>
          <w:szCs w:val="22"/>
          <w:lang w:val="en-GB"/>
        </w:rPr>
        <w:t xml:space="preserve"> </w:t>
      </w:r>
      <w:proofErr w:type="spellStart"/>
      <w:r w:rsidRPr="00CC7525">
        <w:rPr>
          <w:sz w:val="22"/>
          <w:szCs w:val="22"/>
          <w:lang w:val="en-GB"/>
        </w:rPr>
        <w:t>dienas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gauti</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raštišką</w:t>
      </w:r>
      <w:proofErr w:type="spellEnd"/>
      <w:r w:rsidRPr="00CC7525">
        <w:rPr>
          <w:sz w:val="22"/>
          <w:szCs w:val="22"/>
          <w:lang w:val="en-GB"/>
        </w:rPr>
        <w:t xml:space="preserve"> </w:t>
      </w:r>
      <w:proofErr w:type="spellStart"/>
      <w:r w:rsidRPr="00CC7525">
        <w:rPr>
          <w:sz w:val="22"/>
          <w:szCs w:val="22"/>
          <w:lang w:val="en-GB"/>
        </w:rPr>
        <w:t>sutikimą</w:t>
      </w:r>
      <w:proofErr w:type="spellEnd"/>
      <w:r w:rsidRPr="00CC7525">
        <w:rPr>
          <w:sz w:val="22"/>
          <w:szCs w:val="22"/>
          <w:lang w:val="en-GB"/>
        </w:rPr>
        <w:t xml:space="preserve">. </w:t>
      </w:r>
      <w:proofErr w:type="spellStart"/>
      <w:r w:rsidRPr="00CC7525">
        <w:rPr>
          <w:sz w:val="22"/>
          <w:szCs w:val="22"/>
          <w:lang w:val="en-GB"/>
        </w:rPr>
        <w:t>Naujas</w:t>
      </w:r>
      <w:proofErr w:type="spellEnd"/>
      <w:r w:rsidRPr="00CC7525">
        <w:rPr>
          <w:sz w:val="22"/>
          <w:szCs w:val="22"/>
          <w:lang w:val="en-GB"/>
        </w:rPr>
        <w:t xml:space="preserve"> (</w:t>
      </w:r>
      <w:proofErr w:type="spellStart"/>
      <w:r w:rsidRPr="00CC7525">
        <w:rPr>
          <w:sz w:val="22"/>
          <w:szCs w:val="22"/>
          <w:lang w:val="en-GB"/>
        </w:rPr>
        <w:t>keičiamas</w:t>
      </w:r>
      <w:proofErr w:type="spellEnd"/>
      <w:r w:rsidRPr="00CC7525">
        <w:rPr>
          <w:sz w:val="22"/>
          <w:szCs w:val="22"/>
          <w:lang w:val="en-GB"/>
        </w:rPr>
        <w:t xml:space="preserve">) </w:t>
      </w:r>
      <w:proofErr w:type="spellStart"/>
      <w:r w:rsidRPr="00CC7525">
        <w:rPr>
          <w:sz w:val="22"/>
          <w:szCs w:val="22"/>
          <w:lang w:val="en-GB"/>
        </w:rPr>
        <w:t>subrangovas</w:t>
      </w:r>
      <w:proofErr w:type="spellEnd"/>
      <w:r w:rsidRPr="00CC7525">
        <w:rPr>
          <w:sz w:val="22"/>
          <w:szCs w:val="22"/>
          <w:lang w:val="en-GB"/>
        </w:rPr>
        <w:t xml:space="preserve">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atitikti</w:t>
      </w:r>
      <w:proofErr w:type="spellEnd"/>
      <w:r w:rsidRPr="00CC7525">
        <w:rPr>
          <w:sz w:val="22"/>
          <w:szCs w:val="22"/>
          <w:lang w:val="en-GB"/>
        </w:rPr>
        <w:t xml:space="preserve"> </w:t>
      </w:r>
      <w:proofErr w:type="spellStart"/>
      <w:r w:rsidRPr="00CC7525">
        <w:rPr>
          <w:sz w:val="22"/>
          <w:szCs w:val="22"/>
          <w:lang w:val="en-GB"/>
        </w:rPr>
        <w:t>visus</w:t>
      </w:r>
      <w:proofErr w:type="spellEnd"/>
      <w:r w:rsidRPr="00CC7525">
        <w:rPr>
          <w:sz w:val="22"/>
          <w:szCs w:val="22"/>
          <w:lang w:val="en-GB"/>
        </w:rPr>
        <w:t xml:space="preserve"> </w:t>
      </w:r>
      <w:proofErr w:type="spellStart"/>
      <w:r w:rsidRPr="00CC7525">
        <w:rPr>
          <w:sz w:val="22"/>
          <w:szCs w:val="22"/>
          <w:lang w:val="en-GB"/>
        </w:rPr>
        <w:t>atitinkamam</w:t>
      </w:r>
      <w:proofErr w:type="spellEnd"/>
      <w:r w:rsidRPr="00CC7525">
        <w:rPr>
          <w:sz w:val="22"/>
          <w:szCs w:val="22"/>
          <w:lang w:val="en-GB"/>
        </w:rPr>
        <w:t xml:space="preserve"> </w:t>
      </w:r>
      <w:proofErr w:type="spellStart"/>
      <w:r w:rsidRPr="00CC7525">
        <w:rPr>
          <w:sz w:val="22"/>
          <w:szCs w:val="22"/>
          <w:lang w:val="en-GB"/>
        </w:rPr>
        <w:t>subrangovui</w:t>
      </w:r>
      <w:proofErr w:type="spellEnd"/>
      <w:r w:rsidRPr="00CC7525">
        <w:rPr>
          <w:sz w:val="22"/>
          <w:szCs w:val="22"/>
          <w:lang w:val="en-GB"/>
        </w:rPr>
        <w:t xml:space="preserve"> </w:t>
      </w:r>
      <w:proofErr w:type="spellStart"/>
      <w:r w:rsidRPr="00CC7525">
        <w:rPr>
          <w:sz w:val="22"/>
          <w:szCs w:val="22"/>
          <w:lang w:val="en-GB"/>
        </w:rPr>
        <w:t>pirkimo</w:t>
      </w:r>
      <w:proofErr w:type="spellEnd"/>
      <w:r w:rsidRPr="00CC7525">
        <w:rPr>
          <w:sz w:val="22"/>
          <w:szCs w:val="22"/>
          <w:lang w:val="en-GB"/>
        </w:rPr>
        <w:t xml:space="preserve"> </w:t>
      </w:r>
      <w:proofErr w:type="spellStart"/>
      <w:r w:rsidRPr="00CC7525">
        <w:rPr>
          <w:sz w:val="22"/>
          <w:szCs w:val="22"/>
          <w:lang w:val="en-GB"/>
        </w:rPr>
        <w:t>dokumentuose</w:t>
      </w:r>
      <w:proofErr w:type="spellEnd"/>
      <w:r w:rsidRPr="00CC7525">
        <w:rPr>
          <w:sz w:val="22"/>
          <w:szCs w:val="22"/>
          <w:lang w:val="en-GB"/>
        </w:rPr>
        <w:t xml:space="preserve"> </w:t>
      </w:r>
      <w:proofErr w:type="spellStart"/>
      <w:r w:rsidRPr="00CC7525">
        <w:rPr>
          <w:sz w:val="22"/>
          <w:szCs w:val="22"/>
          <w:lang w:val="en-GB"/>
        </w:rPr>
        <w:t>nustatytus</w:t>
      </w:r>
      <w:proofErr w:type="spellEnd"/>
      <w:r w:rsidRPr="00CC7525">
        <w:rPr>
          <w:sz w:val="22"/>
          <w:szCs w:val="22"/>
          <w:lang w:val="en-GB"/>
        </w:rPr>
        <w:t xml:space="preserve"> </w:t>
      </w:r>
      <w:proofErr w:type="spellStart"/>
      <w:r w:rsidRPr="00CC7525">
        <w:rPr>
          <w:sz w:val="22"/>
          <w:szCs w:val="22"/>
          <w:lang w:val="en-GB"/>
        </w:rPr>
        <w:t>kvalifikacinius</w:t>
      </w:r>
      <w:proofErr w:type="spellEnd"/>
      <w:r w:rsidRPr="00CC7525">
        <w:rPr>
          <w:sz w:val="22"/>
          <w:szCs w:val="22"/>
          <w:lang w:val="en-GB"/>
        </w:rPr>
        <w:t xml:space="preserve"> </w:t>
      </w:r>
      <w:proofErr w:type="spellStart"/>
      <w:r w:rsidRPr="00CC7525">
        <w:rPr>
          <w:sz w:val="22"/>
          <w:szCs w:val="22"/>
          <w:lang w:val="en-GB"/>
        </w:rPr>
        <w:t>reikalavimus</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pateikti</w:t>
      </w:r>
      <w:proofErr w:type="spellEnd"/>
      <w:r w:rsidRPr="00CC7525">
        <w:rPr>
          <w:sz w:val="22"/>
          <w:szCs w:val="22"/>
          <w:lang w:val="en-GB"/>
        </w:rPr>
        <w:t xml:space="preserve"> </w:t>
      </w:r>
      <w:proofErr w:type="spellStart"/>
      <w:r w:rsidRPr="00CC7525">
        <w:rPr>
          <w:sz w:val="22"/>
          <w:szCs w:val="22"/>
          <w:lang w:val="en-GB"/>
        </w:rPr>
        <w:t>kvalifikacijos</w:t>
      </w:r>
      <w:proofErr w:type="spellEnd"/>
      <w:r w:rsidRPr="00CC7525">
        <w:rPr>
          <w:sz w:val="22"/>
          <w:szCs w:val="22"/>
          <w:lang w:val="en-GB"/>
        </w:rPr>
        <w:t xml:space="preserve"> </w:t>
      </w:r>
      <w:proofErr w:type="spellStart"/>
      <w:r w:rsidRPr="00CC7525">
        <w:rPr>
          <w:sz w:val="22"/>
          <w:szCs w:val="22"/>
          <w:lang w:val="en-GB"/>
        </w:rPr>
        <w:t>atitiktį</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pašalinimo</w:t>
      </w:r>
      <w:proofErr w:type="spellEnd"/>
      <w:r w:rsidRPr="00CC7525">
        <w:rPr>
          <w:sz w:val="22"/>
          <w:szCs w:val="22"/>
          <w:lang w:val="en-GB"/>
        </w:rPr>
        <w:t xml:space="preserve"> </w:t>
      </w:r>
      <w:proofErr w:type="spellStart"/>
      <w:r w:rsidRPr="00CC7525">
        <w:rPr>
          <w:sz w:val="22"/>
          <w:szCs w:val="22"/>
          <w:lang w:val="en-GB"/>
        </w:rPr>
        <w:t>pagrindų</w:t>
      </w:r>
      <w:proofErr w:type="spellEnd"/>
      <w:r w:rsidRPr="00CC7525">
        <w:rPr>
          <w:sz w:val="22"/>
          <w:szCs w:val="22"/>
          <w:lang w:val="en-GB"/>
        </w:rPr>
        <w:t xml:space="preserve"> </w:t>
      </w:r>
      <w:proofErr w:type="spellStart"/>
      <w:r w:rsidRPr="00CC7525">
        <w:rPr>
          <w:sz w:val="22"/>
          <w:szCs w:val="22"/>
          <w:lang w:val="en-GB"/>
        </w:rPr>
        <w:t>nebuvimą</w:t>
      </w:r>
      <w:proofErr w:type="spellEnd"/>
      <w:r w:rsidRPr="00CC7525">
        <w:rPr>
          <w:sz w:val="22"/>
          <w:szCs w:val="22"/>
          <w:lang w:val="en-GB"/>
        </w:rPr>
        <w:t xml:space="preserve"> </w:t>
      </w:r>
      <w:proofErr w:type="spellStart"/>
      <w:r w:rsidRPr="00CC7525">
        <w:rPr>
          <w:sz w:val="22"/>
          <w:szCs w:val="22"/>
          <w:lang w:val="en-GB"/>
        </w:rPr>
        <w:t>patvirtinančius</w:t>
      </w:r>
      <w:proofErr w:type="spellEnd"/>
      <w:r w:rsidRPr="00CC7525">
        <w:rPr>
          <w:sz w:val="22"/>
          <w:szCs w:val="22"/>
          <w:lang w:val="en-GB"/>
        </w:rPr>
        <w:t xml:space="preserve"> </w:t>
      </w:r>
      <w:proofErr w:type="spellStart"/>
      <w:r w:rsidRPr="00CC7525">
        <w:rPr>
          <w:sz w:val="22"/>
          <w:szCs w:val="22"/>
          <w:lang w:val="en-GB"/>
        </w:rPr>
        <w:t>dokumentus</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tam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gautų</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pritarimą</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sutikus</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subrangovo</w:t>
      </w:r>
      <w:proofErr w:type="spellEnd"/>
      <w:r w:rsidRPr="00CC7525">
        <w:rPr>
          <w:sz w:val="22"/>
          <w:szCs w:val="22"/>
          <w:lang w:val="en-GB"/>
        </w:rPr>
        <w:t xml:space="preserve"> </w:t>
      </w:r>
      <w:proofErr w:type="spellStart"/>
      <w:r w:rsidRPr="00CC7525">
        <w:rPr>
          <w:sz w:val="22"/>
          <w:szCs w:val="22"/>
          <w:lang w:val="en-GB"/>
        </w:rPr>
        <w:t>pakeitimu</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naujo</w:t>
      </w:r>
      <w:proofErr w:type="spellEnd"/>
      <w:r w:rsidRPr="00CC7525">
        <w:rPr>
          <w:sz w:val="22"/>
          <w:szCs w:val="22"/>
          <w:lang w:val="en-GB"/>
        </w:rPr>
        <w:t xml:space="preserve"> </w:t>
      </w:r>
      <w:proofErr w:type="spellStart"/>
      <w:r w:rsidRPr="00CC7525">
        <w:rPr>
          <w:sz w:val="22"/>
          <w:szCs w:val="22"/>
          <w:lang w:val="en-GB"/>
        </w:rPr>
        <w:t>subrangovo</w:t>
      </w:r>
      <w:proofErr w:type="spellEnd"/>
      <w:r w:rsidRPr="00CC7525">
        <w:rPr>
          <w:sz w:val="22"/>
          <w:szCs w:val="22"/>
          <w:lang w:val="en-GB"/>
        </w:rPr>
        <w:t xml:space="preserve"> </w:t>
      </w:r>
      <w:proofErr w:type="spellStart"/>
      <w:r w:rsidRPr="00CC7525">
        <w:rPr>
          <w:sz w:val="22"/>
          <w:szCs w:val="22"/>
          <w:lang w:val="en-GB"/>
        </w:rPr>
        <w:t>pasitelkimu</w:t>
      </w:r>
      <w:proofErr w:type="spellEnd"/>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kartu</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Rangovu </w:t>
      </w:r>
      <w:proofErr w:type="spellStart"/>
      <w:r w:rsidRPr="00CC7525">
        <w:rPr>
          <w:sz w:val="22"/>
          <w:szCs w:val="22"/>
          <w:lang w:val="en-GB"/>
        </w:rPr>
        <w:t>raštu</w:t>
      </w:r>
      <w:proofErr w:type="spellEnd"/>
      <w:r w:rsidRPr="00CC7525">
        <w:rPr>
          <w:sz w:val="22"/>
          <w:szCs w:val="22"/>
          <w:lang w:val="en-GB"/>
        </w:rPr>
        <w:t xml:space="preserve"> </w:t>
      </w:r>
      <w:proofErr w:type="spellStart"/>
      <w:r w:rsidRPr="00CC7525">
        <w:rPr>
          <w:sz w:val="22"/>
          <w:szCs w:val="22"/>
          <w:lang w:val="en-GB"/>
        </w:rPr>
        <w:t>sudaro</w:t>
      </w:r>
      <w:proofErr w:type="spellEnd"/>
      <w:r w:rsidRPr="00CC7525">
        <w:rPr>
          <w:sz w:val="22"/>
          <w:szCs w:val="22"/>
          <w:lang w:val="en-GB"/>
        </w:rPr>
        <w:t xml:space="preserve"> </w:t>
      </w:r>
      <w:proofErr w:type="spellStart"/>
      <w:r w:rsidRPr="00CC7525">
        <w:rPr>
          <w:sz w:val="22"/>
          <w:szCs w:val="22"/>
          <w:lang w:val="en-GB"/>
        </w:rPr>
        <w:t>susitarimą</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subrangovo</w:t>
      </w:r>
      <w:proofErr w:type="spellEnd"/>
      <w:r w:rsidRPr="00CC7525">
        <w:rPr>
          <w:sz w:val="22"/>
          <w:szCs w:val="22"/>
          <w:lang w:val="en-GB"/>
        </w:rPr>
        <w:t xml:space="preserve"> </w:t>
      </w:r>
      <w:proofErr w:type="spellStart"/>
      <w:r w:rsidRPr="00CC7525">
        <w:rPr>
          <w:sz w:val="22"/>
          <w:szCs w:val="22"/>
          <w:lang w:val="en-GB"/>
        </w:rPr>
        <w:t>pakeitimo</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naujo</w:t>
      </w:r>
      <w:proofErr w:type="spellEnd"/>
      <w:r w:rsidRPr="00CC7525">
        <w:rPr>
          <w:sz w:val="22"/>
          <w:szCs w:val="22"/>
          <w:lang w:val="en-GB"/>
        </w:rPr>
        <w:t xml:space="preserve"> </w:t>
      </w:r>
      <w:proofErr w:type="spellStart"/>
      <w:r w:rsidRPr="00CC7525">
        <w:rPr>
          <w:sz w:val="22"/>
          <w:szCs w:val="22"/>
          <w:lang w:val="en-GB"/>
        </w:rPr>
        <w:t>subrangovo</w:t>
      </w:r>
      <w:proofErr w:type="spellEnd"/>
      <w:r w:rsidRPr="00CC7525">
        <w:rPr>
          <w:sz w:val="22"/>
          <w:szCs w:val="22"/>
          <w:lang w:val="en-GB"/>
        </w:rPr>
        <w:t xml:space="preserve"> </w:t>
      </w:r>
      <w:proofErr w:type="spellStart"/>
      <w:r w:rsidRPr="00CC7525">
        <w:rPr>
          <w:sz w:val="22"/>
          <w:szCs w:val="22"/>
          <w:lang w:val="en-GB"/>
        </w:rPr>
        <w:t>pasitelkimo</w:t>
      </w:r>
      <w:proofErr w:type="spellEnd"/>
      <w:r w:rsidRPr="00CC7525">
        <w:rPr>
          <w:sz w:val="22"/>
          <w:szCs w:val="22"/>
          <w:lang w:val="en-GB"/>
        </w:rPr>
        <w:t xml:space="preserve">, </w:t>
      </w:r>
      <w:proofErr w:type="spellStart"/>
      <w:r w:rsidRPr="00CC7525">
        <w:rPr>
          <w:sz w:val="22"/>
          <w:szCs w:val="22"/>
          <w:lang w:val="en-GB"/>
        </w:rPr>
        <w:t>kurį</w:t>
      </w:r>
      <w:proofErr w:type="spellEnd"/>
      <w:r w:rsidRPr="00CC7525">
        <w:rPr>
          <w:sz w:val="22"/>
          <w:szCs w:val="22"/>
          <w:lang w:val="en-GB"/>
        </w:rPr>
        <w:t xml:space="preserve"> </w:t>
      </w:r>
      <w:proofErr w:type="spellStart"/>
      <w:r w:rsidRPr="00CC7525">
        <w:rPr>
          <w:sz w:val="22"/>
          <w:szCs w:val="22"/>
          <w:lang w:val="en-GB"/>
        </w:rPr>
        <w:t>pasirašo</w:t>
      </w:r>
      <w:proofErr w:type="spellEnd"/>
      <w:r w:rsidRPr="00CC7525">
        <w:rPr>
          <w:sz w:val="22"/>
          <w:szCs w:val="22"/>
          <w:lang w:val="en-GB"/>
        </w:rPr>
        <w:t xml:space="preserve"> </w:t>
      </w:r>
      <w:proofErr w:type="spellStart"/>
      <w:r w:rsidRPr="00CC7525">
        <w:rPr>
          <w:sz w:val="22"/>
          <w:szCs w:val="22"/>
          <w:lang w:val="en-GB"/>
        </w:rPr>
        <w:t>Šalys</w:t>
      </w:r>
      <w:proofErr w:type="spellEnd"/>
      <w:r w:rsidRPr="00CC7525">
        <w:rPr>
          <w:sz w:val="22"/>
          <w:szCs w:val="22"/>
          <w:lang w:val="en-GB"/>
        </w:rPr>
        <w:t xml:space="preserve">. </w:t>
      </w:r>
      <w:proofErr w:type="spellStart"/>
      <w:r w:rsidRPr="00CC7525">
        <w:rPr>
          <w:sz w:val="22"/>
          <w:szCs w:val="22"/>
          <w:lang w:val="en-GB"/>
        </w:rPr>
        <w:t>Šis</w:t>
      </w:r>
      <w:proofErr w:type="spellEnd"/>
      <w:r w:rsidRPr="00CC7525">
        <w:rPr>
          <w:sz w:val="22"/>
          <w:szCs w:val="22"/>
          <w:lang w:val="en-GB"/>
        </w:rPr>
        <w:t xml:space="preserve"> </w:t>
      </w:r>
      <w:proofErr w:type="spellStart"/>
      <w:r w:rsidRPr="00CC7525">
        <w:rPr>
          <w:sz w:val="22"/>
          <w:szCs w:val="22"/>
          <w:lang w:val="en-GB"/>
        </w:rPr>
        <w:t>susitarimas</w:t>
      </w:r>
      <w:proofErr w:type="spellEnd"/>
      <w:r w:rsidRPr="00CC7525">
        <w:rPr>
          <w:sz w:val="22"/>
          <w:szCs w:val="22"/>
          <w:lang w:val="en-GB"/>
        </w:rPr>
        <w:t xml:space="preserve">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neatskiriama</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dalis</w:t>
      </w:r>
      <w:proofErr w:type="spellEnd"/>
      <w:r w:rsidRPr="00CC7525">
        <w:rPr>
          <w:sz w:val="22"/>
          <w:szCs w:val="22"/>
          <w:lang w:val="en-GB"/>
        </w:rPr>
        <w:t>.</w:t>
      </w:r>
    </w:p>
    <w:p w14:paraId="2D79A3D3" w14:textId="77777777" w:rsidR="000177D7" w:rsidRPr="00CC7525" w:rsidRDefault="000177D7" w:rsidP="000177D7">
      <w:pPr>
        <w:ind w:firstLine="567"/>
        <w:rPr>
          <w:sz w:val="22"/>
          <w:szCs w:val="22"/>
          <w:lang w:val="en-GB"/>
        </w:rPr>
      </w:pPr>
      <w:r w:rsidRPr="00CC7525">
        <w:rPr>
          <w:sz w:val="22"/>
          <w:szCs w:val="22"/>
          <w:lang w:val="en-GB"/>
        </w:rPr>
        <w:t xml:space="preserve">11.9. </w:t>
      </w:r>
      <w:proofErr w:type="spellStart"/>
      <w:r w:rsidRPr="00CC7525">
        <w:rPr>
          <w:sz w:val="22"/>
          <w:szCs w:val="22"/>
          <w:lang w:val="en-GB"/>
        </w:rPr>
        <w:t>Sutikimas</w:t>
      </w:r>
      <w:proofErr w:type="spellEnd"/>
      <w:r w:rsidRPr="00CC7525">
        <w:rPr>
          <w:sz w:val="22"/>
          <w:szCs w:val="22"/>
          <w:lang w:val="en-GB"/>
        </w:rPr>
        <w:t xml:space="preserve"> </w:t>
      </w:r>
      <w:proofErr w:type="spellStart"/>
      <w:r w:rsidRPr="00CC7525">
        <w:rPr>
          <w:sz w:val="22"/>
          <w:szCs w:val="22"/>
          <w:lang w:val="en-GB"/>
        </w:rPr>
        <w:t>duodamas</w:t>
      </w:r>
      <w:proofErr w:type="spellEnd"/>
      <w:r w:rsidRPr="00CC7525">
        <w:rPr>
          <w:sz w:val="22"/>
          <w:szCs w:val="22"/>
          <w:lang w:val="en-GB"/>
        </w:rPr>
        <w:t xml:space="preserve"> tik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konkretaus</w:t>
      </w:r>
      <w:proofErr w:type="spellEnd"/>
      <w:r w:rsidRPr="00CC7525">
        <w:rPr>
          <w:sz w:val="22"/>
          <w:szCs w:val="22"/>
          <w:lang w:val="en-GB"/>
        </w:rPr>
        <w:t xml:space="preserve"> </w:t>
      </w:r>
      <w:proofErr w:type="spellStart"/>
      <w:r w:rsidRPr="00CC7525">
        <w:rPr>
          <w:sz w:val="22"/>
          <w:szCs w:val="22"/>
          <w:lang w:val="en-GB"/>
        </w:rPr>
        <w:t>subrangovo</w:t>
      </w:r>
      <w:proofErr w:type="spellEnd"/>
      <w:r w:rsidRPr="00CC7525">
        <w:rPr>
          <w:sz w:val="22"/>
          <w:szCs w:val="22"/>
          <w:lang w:val="en-GB"/>
        </w:rPr>
        <w:t xml:space="preserve"> </w:t>
      </w:r>
      <w:proofErr w:type="spellStart"/>
      <w:r w:rsidRPr="00CC7525">
        <w:rPr>
          <w:sz w:val="22"/>
          <w:szCs w:val="22"/>
          <w:lang w:val="en-GB"/>
        </w:rPr>
        <w:t>pakeitimo</w:t>
      </w:r>
      <w:proofErr w:type="spellEnd"/>
      <w:r w:rsidRPr="00CC7525">
        <w:rPr>
          <w:sz w:val="22"/>
          <w:szCs w:val="22"/>
          <w:lang w:val="en-GB"/>
        </w:rPr>
        <w:t xml:space="preserve"> </w:t>
      </w:r>
      <w:proofErr w:type="spellStart"/>
      <w:r w:rsidRPr="00CC7525">
        <w:rPr>
          <w:sz w:val="22"/>
          <w:szCs w:val="22"/>
          <w:lang w:val="en-GB"/>
        </w:rPr>
        <w:t>apibrėžta</w:t>
      </w:r>
      <w:proofErr w:type="spellEnd"/>
      <w:r w:rsidRPr="00CC7525">
        <w:rPr>
          <w:sz w:val="22"/>
          <w:szCs w:val="22"/>
          <w:lang w:val="en-GB"/>
        </w:rPr>
        <w:t xml:space="preserve"> </w:t>
      </w:r>
      <w:proofErr w:type="spellStart"/>
      <w:r w:rsidRPr="00CC7525">
        <w:rPr>
          <w:sz w:val="22"/>
          <w:szCs w:val="22"/>
          <w:lang w:val="en-GB"/>
        </w:rPr>
        <w:t>subrangos</w:t>
      </w:r>
      <w:proofErr w:type="spellEnd"/>
      <w:r w:rsidRPr="00CC7525">
        <w:rPr>
          <w:sz w:val="22"/>
          <w:szCs w:val="22"/>
          <w:lang w:val="en-GB"/>
        </w:rPr>
        <w:t xml:space="preserve"> </w:t>
      </w:r>
      <w:proofErr w:type="spellStart"/>
      <w:r w:rsidRPr="00CC7525">
        <w:rPr>
          <w:sz w:val="22"/>
          <w:szCs w:val="22"/>
          <w:lang w:val="en-GB"/>
        </w:rPr>
        <w:t>apimtimi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tik </w:t>
      </w:r>
      <w:proofErr w:type="spellStart"/>
      <w:r w:rsidRPr="00CC7525">
        <w:rPr>
          <w:sz w:val="22"/>
          <w:szCs w:val="22"/>
          <w:lang w:val="en-GB"/>
        </w:rPr>
        <w:t>įvardijus</w:t>
      </w:r>
      <w:proofErr w:type="spellEnd"/>
      <w:r w:rsidRPr="00CC7525">
        <w:rPr>
          <w:sz w:val="22"/>
          <w:szCs w:val="22"/>
          <w:lang w:val="en-GB"/>
        </w:rPr>
        <w:t xml:space="preserve"> </w:t>
      </w:r>
      <w:proofErr w:type="spellStart"/>
      <w:r w:rsidRPr="00CC7525">
        <w:rPr>
          <w:sz w:val="22"/>
          <w:szCs w:val="22"/>
          <w:lang w:val="en-GB"/>
        </w:rPr>
        <w:t>numatomą</w:t>
      </w:r>
      <w:proofErr w:type="spellEnd"/>
      <w:r w:rsidRPr="00CC7525">
        <w:rPr>
          <w:sz w:val="22"/>
          <w:szCs w:val="22"/>
          <w:lang w:val="en-GB"/>
        </w:rPr>
        <w:t xml:space="preserve"> </w:t>
      </w:r>
      <w:proofErr w:type="spellStart"/>
      <w:r w:rsidRPr="00CC7525">
        <w:rPr>
          <w:sz w:val="22"/>
          <w:szCs w:val="22"/>
          <w:lang w:val="en-GB"/>
        </w:rPr>
        <w:t>subrangovą</w:t>
      </w:r>
      <w:proofErr w:type="spellEnd"/>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per 10 (</w:t>
      </w:r>
      <w:proofErr w:type="spellStart"/>
      <w:r w:rsidRPr="00CC7525">
        <w:rPr>
          <w:sz w:val="22"/>
          <w:szCs w:val="22"/>
          <w:lang w:val="en-GB"/>
        </w:rPr>
        <w:t>dešimt</w:t>
      </w:r>
      <w:proofErr w:type="spellEnd"/>
      <w:r w:rsidRPr="00CC7525">
        <w:rPr>
          <w:sz w:val="22"/>
          <w:szCs w:val="22"/>
          <w:lang w:val="en-GB"/>
        </w:rPr>
        <w:t xml:space="preserve">) </w:t>
      </w:r>
      <w:proofErr w:type="spellStart"/>
      <w:r w:rsidRPr="00CC7525">
        <w:rPr>
          <w:sz w:val="22"/>
          <w:szCs w:val="22"/>
          <w:lang w:val="en-GB"/>
        </w:rPr>
        <w:t>kalendorinių</w:t>
      </w:r>
      <w:proofErr w:type="spellEnd"/>
      <w:r w:rsidRPr="00CC7525">
        <w:rPr>
          <w:sz w:val="22"/>
          <w:szCs w:val="22"/>
          <w:lang w:val="en-GB"/>
        </w:rPr>
        <w:t xml:space="preserve"> </w:t>
      </w:r>
      <w:proofErr w:type="spellStart"/>
      <w:r w:rsidRPr="00CC7525">
        <w:rPr>
          <w:sz w:val="22"/>
          <w:szCs w:val="22"/>
          <w:lang w:val="en-GB"/>
        </w:rPr>
        <w:t>dienų</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pranešimo</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w:t>
      </w:r>
      <w:proofErr w:type="spellStart"/>
      <w:r w:rsidRPr="00CC7525">
        <w:rPr>
          <w:sz w:val="22"/>
          <w:szCs w:val="22"/>
          <w:lang w:val="en-GB"/>
        </w:rPr>
        <w:t>numatomą</w:t>
      </w:r>
      <w:proofErr w:type="spellEnd"/>
      <w:r w:rsidRPr="00CC7525">
        <w:rPr>
          <w:sz w:val="22"/>
          <w:szCs w:val="22"/>
          <w:lang w:val="en-GB"/>
        </w:rPr>
        <w:t xml:space="preserve"> </w:t>
      </w:r>
      <w:proofErr w:type="spellStart"/>
      <w:r w:rsidRPr="00CC7525">
        <w:rPr>
          <w:sz w:val="22"/>
          <w:szCs w:val="22"/>
          <w:lang w:val="en-GB"/>
        </w:rPr>
        <w:t>sudaryti</w:t>
      </w:r>
      <w:proofErr w:type="spellEnd"/>
      <w:r w:rsidRPr="00CC7525">
        <w:rPr>
          <w:sz w:val="22"/>
          <w:szCs w:val="22"/>
          <w:lang w:val="en-GB"/>
        </w:rPr>
        <w:t xml:space="preserve"> </w:t>
      </w:r>
      <w:proofErr w:type="spellStart"/>
      <w:r w:rsidRPr="00CC7525">
        <w:rPr>
          <w:sz w:val="22"/>
          <w:szCs w:val="22"/>
          <w:lang w:val="en-GB"/>
        </w:rPr>
        <w:t>subrangovo</w:t>
      </w:r>
      <w:proofErr w:type="spellEnd"/>
      <w:r w:rsidRPr="00CC7525">
        <w:rPr>
          <w:sz w:val="22"/>
          <w:szCs w:val="22"/>
          <w:lang w:val="en-GB"/>
        </w:rPr>
        <w:t xml:space="preserve"> </w:t>
      </w:r>
      <w:proofErr w:type="spellStart"/>
      <w:r w:rsidRPr="00CC7525">
        <w:rPr>
          <w:sz w:val="22"/>
          <w:szCs w:val="22"/>
          <w:lang w:val="en-GB"/>
        </w:rPr>
        <w:t>pakeitimą</w:t>
      </w:r>
      <w:proofErr w:type="spellEnd"/>
      <w:r w:rsidRPr="00CC7525">
        <w:rPr>
          <w:sz w:val="22"/>
          <w:szCs w:val="22"/>
          <w:lang w:val="en-GB"/>
        </w:rPr>
        <w:t xml:space="preserve"> </w:t>
      </w:r>
      <w:proofErr w:type="spellStart"/>
      <w:r w:rsidRPr="00CC7525">
        <w:rPr>
          <w:sz w:val="22"/>
          <w:szCs w:val="22"/>
          <w:lang w:val="en-GB"/>
        </w:rPr>
        <w:t>iš</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gavimo</w:t>
      </w:r>
      <w:proofErr w:type="spellEnd"/>
      <w:r w:rsidRPr="00CC7525">
        <w:rPr>
          <w:sz w:val="22"/>
          <w:szCs w:val="22"/>
          <w:lang w:val="en-GB"/>
        </w:rPr>
        <w:t xml:space="preserve"> </w:t>
      </w:r>
      <w:proofErr w:type="spellStart"/>
      <w:r w:rsidRPr="00CC7525">
        <w:rPr>
          <w:sz w:val="22"/>
          <w:szCs w:val="22"/>
          <w:lang w:val="en-GB"/>
        </w:rPr>
        <w:t>dienos</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pranešti</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sprendimą</w:t>
      </w:r>
      <w:proofErr w:type="spellEnd"/>
      <w:r w:rsidRPr="00CC7525">
        <w:rPr>
          <w:sz w:val="22"/>
          <w:szCs w:val="22"/>
          <w:lang w:val="en-GB"/>
        </w:rPr>
        <w:t>.</w:t>
      </w:r>
    </w:p>
    <w:p w14:paraId="2E8EB197" w14:textId="77777777" w:rsidR="000177D7" w:rsidRPr="00CC7525" w:rsidRDefault="000177D7" w:rsidP="000177D7">
      <w:pPr>
        <w:ind w:firstLine="567"/>
        <w:rPr>
          <w:sz w:val="22"/>
          <w:szCs w:val="22"/>
          <w:lang w:val="en-GB"/>
        </w:rPr>
      </w:pPr>
      <w:r w:rsidRPr="00CC7525">
        <w:rPr>
          <w:sz w:val="22"/>
          <w:szCs w:val="22"/>
          <w:lang w:val="en-GB"/>
        </w:rPr>
        <w:t xml:space="preserve">11.10.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užtikrinti</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jis</w:t>
      </w:r>
      <w:proofErr w:type="spellEnd"/>
      <w:r w:rsidRPr="00CC7525">
        <w:rPr>
          <w:sz w:val="22"/>
          <w:szCs w:val="22"/>
          <w:lang w:val="en-GB"/>
        </w:rPr>
        <w:t xml:space="preserve"> pats </w:t>
      </w:r>
      <w:proofErr w:type="spellStart"/>
      <w:r w:rsidRPr="00CC7525">
        <w:rPr>
          <w:sz w:val="22"/>
          <w:szCs w:val="22"/>
          <w:lang w:val="en-GB"/>
        </w:rPr>
        <w:t>bei</w:t>
      </w:r>
      <w:proofErr w:type="spellEnd"/>
      <w:r w:rsidRPr="00CC7525">
        <w:rPr>
          <w:sz w:val="22"/>
          <w:szCs w:val="22"/>
          <w:lang w:val="en-GB"/>
        </w:rPr>
        <w:t xml:space="preserve"> jo </w:t>
      </w:r>
      <w:proofErr w:type="spellStart"/>
      <w:r w:rsidRPr="00CC7525">
        <w:rPr>
          <w:sz w:val="22"/>
          <w:szCs w:val="22"/>
          <w:lang w:val="en-GB"/>
        </w:rPr>
        <w:t>sutartinius</w:t>
      </w:r>
      <w:proofErr w:type="spellEnd"/>
      <w:r w:rsidRPr="00CC7525">
        <w:rPr>
          <w:sz w:val="22"/>
          <w:szCs w:val="22"/>
          <w:lang w:val="en-GB"/>
        </w:rPr>
        <w:t xml:space="preserve"> </w:t>
      </w:r>
      <w:proofErr w:type="spellStart"/>
      <w:r w:rsidRPr="00CC7525">
        <w:rPr>
          <w:sz w:val="22"/>
          <w:szCs w:val="22"/>
          <w:lang w:val="en-GB"/>
        </w:rPr>
        <w:t>įsipareigojimus</w:t>
      </w:r>
      <w:proofErr w:type="spellEnd"/>
      <w:r w:rsidRPr="00CC7525">
        <w:rPr>
          <w:sz w:val="22"/>
          <w:szCs w:val="22"/>
          <w:lang w:val="en-GB"/>
        </w:rPr>
        <w:t xml:space="preserve"> </w:t>
      </w:r>
      <w:proofErr w:type="spellStart"/>
      <w:r w:rsidRPr="00CC7525">
        <w:rPr>
          <w:sz w:val="22"/>
          <w:szCs w:val="22"/>
          <w:lang w:val="en-GB"/>
        </w:rPr>
        <w:t>vykdysiantys</w:t>
      </w:r>
      <w:proofErr w:type="spellEnd"/>
      <w:r w:rsidRPr="00CC7525">
        <w:rPr>
          <w:sz w:val="22"/>
          <w:szCs w:val="22"/>
          <w:lang w:val="en-GB"/>
        </w:rPr>
        <w:t xml:space="preserve"> </w:t>
      </w:r>
      <w:proofErr w:type="spellStart"/>
      <w:r w:rsidRPr="00CC7525">
        <w:rPr>
          <w:sz w:val="22"/>
          <w:szCs w:val="22"/>
          <w:lang w:val="en-GB"/>
        </w:rPr>
        <w:t>asmenys</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visas </w:t>
      </w:r>
      <w:proofErr w:type="spellStart"/>
      <w:r w:rsidRPr="00CC7525">
        <w:rPr>
          <w:sz w:val="22"/>
          <w:szCs w:val="22"/>
          <w:lang w:val="en-GB"/>
        </w:rPr>
        <w:t>licencijas</w:t>
      </w:r>
      <w:proofErr w:type="spellEnd"/>
      <w:r w:rsidRPr="00CC7525">
        <w:rPr>
          <w:sz w:val="22"/>
          <w:szCs w:val="22"/>
          <w:lang w:val="en-GB"/>
        </w:rPr>
        <w:t xml:space="preserve">, </w:t>
      </w:r>
      <w:proofErr w:type="spellStart"/>
      <w:r w:rsidRPr="00CC7525">
        <w:rPr>
          <w:sz w:val="22"/>
          <w:szCs w:val="22"/>
          <w:lang w:val="en-GB"/>
        </w:rPr>
        <w:t>leidimus</w:t>
      </w:r>
      <w:proofErr w:type="spellEnd"/>
      <w:r w:rsidRPr="00CC7525">
        <w:rPr>
          <w:sz w:val="22"/>
          <w:szCs w:val="22"/>
          <w:lang w:val="en-GB"/>
        </w:rPr>
        <w:t xml:space="preserve">, </w:t>
      </w:r>
      <w:proofErr w:type="spellStart"/>
      <w:r w:rsidRPr="00CC7525">
        <w:rPr>
          <w:sz w:val="22"/>
          <w:szCs w:val="22"/>
          <w:lang w:val="en-GB"/>
        </w:rPr>
        <w:t>saugos</w:t>
      </w:r>
      <w:proofErr w:type="spellEnd"/>
      <w:r w:rsidRPr="00CC7525">
        <w:rPr>
          <w:sz w:val="22"/>
          <w:szCs w:val="22"/>
          <w:lang w:val="en-GB"/>
        </w:rPr>
        <w:t xml:space="preserve"> </w:t>
      </w:r>
      <w:proofErr w:type="spellStart"/>
      <w:r w:rsidRPr="00CC7525">
        <w:rPr>
          <w:sz w:val="22"/>
          <w:szCs w:val="22"/>
          <w:lang w:val="en-GB"/>
        </w:rPr>
        <w:t>darbe</w:t>
      </w:r>
      <w:proofErr w:type="spellEnd"/>
      <w:r w:rsidRPr="00CC7525">
        <w:rPr>
          <w:sz w:val="22"/>
          <w:szCs w:val="22"/>
          <w:lang w:val="en-GB"/>
        </w:rPr>
        <w:t xml:space="preserve"> </w:t>
      </w:r>
      <w:proofErr w:type="spellStart"/>
      <w:r w:rsidRPr="00CC7525">
        <w:rPr>
          <w:sz w:val="22"/>
          <w:szCs w:val="22"/>
          <w:lang w:val="en-GB"/>
        </w:rPr>
        <w:t>pažymėjimus</w:t>
      </w:r>
      <w:proofErr w:type="spellEnd"/>
      <w:r w:rsidRPr="00CC7525">
        <w:rPr>
          <w:sz w:val="22"/>
          <w:szCs w:val="22"/>
          <w:lang w:val="en-GB"/>
        </w:rPr>
        <w:t xml:space="preserve"> </w:t>
      </w:r>
      <w:proofErr w:type="spellStart"/>
      <w:r w:rsidRPr="00CC7525">
        <w:rPr>
          <w:sz w:val="22"/>
          <w:szCs w:val="22"/>
          <w:lang w:val="en-GB"/>
        </w:rPr>
        <w:t>taip</w:t>
      </w:r>
      <w:proofErr w:type="spellEnd"/>
      <w:r w:rsidRPr="00CC7525">
        <w:rPr>
          <w:sz w:val="22"/>
          <w:szCs w:val="22"/>
          <w:lang w:val="en-GB"/>
        </w:rPr>
        <w:t xml:space="preserve"> pat </w:t>
      </w:r>
      <w:proofErr w:type="spellStart"/>
      <w:r w:rsidRPr="00CC7525">
        <w:rPr>
          <w:sz w:val="22"/>
          <w:szCs w:val="22"/>
          <w:lang w:val="en-GB"/>
        </w:rPr>
        <w:t>visą</w:t>
      </w:r>
      <w:proofErr w:type="spellEnd"/>
      <w:r w:rsidRPr="00CC7525">
        <w:rPr>
          <w:sz w:val="22"/>
          <w:szCs w:val="22"/>
          <w:lang w:val="en-GB"/>
        </w:rPr>
        <w:t xml:space="preserve"> </w:t>
      </w:r>
      <w:proofErr w:type="spellStart"/>
      <w:r w:rsidRPr="00CC7525">
        <w:rPr>
          <w:sz w:val="22"/>
          <w:szCs w:val="22"/>
          <w:lang w:val="en-GB"/>
        </w:rPr>
        <w:t>reikiamą</w:t>
      </w:r>
      <w:proofErr w:type="spellEnd"/>
      <w:r w:rsidRPr="00CC7525">
        <w:rPr>
          <w:sz w:val="22"/>
          <w:szCs w:val="22"/>
          <w:lang w:val="en-GB"/>
        </w:rPr>
        <w:t xml:space="preserve"> </w:t>
      </w:r>
      <w:proofErr w:type="spellStart"/>
      <w:r w:rsidRPr="00CC7525">
        <w:rPr>
          <w:sz w:val="22"/>
          <w:szCs w:val="22"/>
          <w:lang w:val="en-GB"/>
        </w:rPr>
        <w:t>kompetenciją</w:t>
      </w:r>
      <w:proofErr w:type="spellEnd"/>
      <w:r w:rsidRPr="00CC7525">
        <w:rPr>
          <w:sz w:val="22"/>
          <w:szCs w:val="22"/>
          <w:lang w:val="en-GB"/>
        </w:rPr>
        <w:t xml:space="preserve"> </w:t>
      </w:r>
      <w:proofErr w:type="spellStart"/>
      <w:r w:rsidRPr="00CC7525">
        <w:rPr>
          <w:sz w:val="22"/>
          <w:szCs w:val="22"/>
          <w:lang w:val="en-GB"/>
        </w:rPr>
        <w:t>įsipareigojimams</w:t>
      </w:r>
      <w:proofErr w:type="spellEnd"/>
      <w:r w:rsidRPr="00CC7525">
        <w:rPr>
          <w:sz w:val="22"/>
          <w:szCs w:val="22"/>
          <w:lang w:val="en-GB"/>
        </w:rPr>
        <w:t xml:space="preserve">, </w:t>
      </w:r>
      <w:proofErr w:type="spellStart"/>
      <w:r w:rsidRPr="00CC7525">
        <w:rPr>
          <w:sz w:val="22"/>
          <w:szCs w:val="22"/>
          <w:lang w:val="en-GB"/>
        </w:rPr>
        <w:t>numatytiems</w:t>
      </w:r>
      <w:proofErr w:type="spellEnd"/>
      <w:r w:rsidRPr="00CC7525">
        <w:rPr>
          <w:sz w:val="22"/>
          <w:szCs w:val="22"/>
          <w:lang w:val="en-GB"/>
        </w:rPr>
        <w:t xml:space="preserve"> </w:t>
      </w:r>
      <w:proofErr w:type="spellStart"/>
      <w:r w:rsidRPr="00CC7525">
        <w:rPr>
          <w:sz w:val="22"/>
          <w:szCs w:val="22"/>
          <w:lang w:val="en-GB"/>
        </w:rPr>
        <w:t>šioje</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vykdyti</w:t>
      </w:r>
      <w:proofErr w:type="spellEnd"/>
      <w:r w:rsidRPr="00CC7525">
        <w:rPr>
          <w:sz w:val="22"/>
          <w:szCs w:val="22"/>
          <w:lang w:val="en-GB"/>
        </w:rPr>
        <w:t>.</w:t>
      </w:r>
    </w:p>
    <w:p w14:paraId="333FC2D3" w14:textId="77777777" w:rsidR="000177D7" w:rsidRPr="00CC7525" w:rsidRDefault="000177D7" w:rsidP="000177D7">
      <w:pPr>
        <w:widowControl w:val="0"/>
        <w:autoSpaceDE w:val="0"/>
        <w:autoSpaceDN w:val="0"/>
        <w:adjustRightInd w:val="0"/>
        <w:ind w:firstLine="567"/>
        <w:rPr>
          <w:sz w:val="22"/>
          <w:szCs w:val="22"/>
          <w:lang w:val="en-GB"/>
        </w:rPr>
      </w:pPr>
      <w:r w:rsidRPr="00CC7525">
        <w:rPr>
          <w:sz w:val="22"/>
          <w:szCs w:val="22"/>
          <w:lang w:val="en-GB"/>
        </w:rPr>
        <w:t xml:space="preserve">11.11. </w:t>
      </w:r>
      <w:proofErr w:type="spellStart"/>
      <w:r w:rsidRPr="00CC7525">
        <w:rPr>
          <w:sz w:val="22"/>
          <w:szCs w:val="22"/>
          <w:lang w:val="en-GB"/>
        </w:rPr>
        <w:t>Subrangovo</w:t>
      </w:r>
      <w:proofErr w:type="spellEnd"/>
      <w:r w:rsidRPr="00CC7525">
        <w:rPr>
          <w:sz w:val="22"/>
          <w:szCs w:val="22"/>
          <w:lang w:val="en-GB"/>
        </w:rPr>
        <w:t xml:space="preserve">(-ų) </w:t>
      </w:r>
      <w:proofErr w:type="spellStart"/>
      <w:r w:rsidRPr="00CC7525">
        <w:rPr>
          <w:sz w:val="22"/>
          <w:szCs w:val="22"/>
          <w:lang w:val="en-GB"/>
        </w:rPr>
        <w:t>keitimo</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naujo</w:t>
      </w:r>
      <w:proofErr w:type="spellEnd"/>
      <w:r w:rsidRPr="00CC7525">
        <w:rPr>
          <w:sz w:val="22"/>
          <w:szCs w:val="22"/>
          <w:lang w:val="en-GB"/>
        </w:rPr>
        <w:t xml:space="preserve"> </w:t>
      </w:r>
      <w:proofErr w:type="spellStart"/>
      <w:r w:rsidRPr="00CC7525">
        <w:rPr>
          <w:sz w:val="22"/>
          <w:szCs w:val="22"/>
          <w:lang w:val="en-GB"/>
        </w:rPr>
        <w:t>pasitelkimo</w:t>
      </w:r>
      <w:proofErr w:type="spellEnd"/>
      <w:r w:rsidRPr="00CC7525">
        <w:rPr>
          <w:sz w:val="22"/>
          <w:szCs w:val="22"/>
          <w:lang w:val="en-GB"/>
        </w:rPr>
        <w:t xml:space="preserve"> </w:t>
      </w:r>
      <w:proofErr w:type="spellStart"/>
      <w:r w:rsidRPr="00CC7525">
        <w:rPr>
          <w:sz w:val="22"/>
          <w:szCs w:val="22"/>
          <w:lang w:val="en-GB"/>
        </w:rPr>
        <w:t>tvarkos</w:t>
      </w:r>
      <w:proofErr w:type="spellEnd"/>
      <w:r w:rsidRPr="00CC7525">
        <w:rPr>
          <w:sz w:val="22"/>
          <w:szCs w:val="22"/>
          <w:lang w:val="en-GB"/>
        </w:rPr>
        <w:t xml:space="preserve"> </w:t>
      </w:r>
      <w:proofErr w:type="spellStart"/>
      <w:r w:rsidRPr="00CC7525">
        <w:rPr>
          <w:sz w:val="22"/>
          <w:szCs w:val="22"/>
          <w:lang w:val="en-GB"/>
        </w:rPr>
        <w:t>pažeidimas</w:t>
      </w:r>
      <w:proofErr w:type="spellEnd"/>
      <w:r w:rsidRPr="00CC7525">
        <w:rPr>
          <w:sz w:val="22"/>
          <w:szCs w:val="22"/>
          <w:lang w:val="en-GB"/>
        </w:rPr>
        <w:t xml:space="preserve"> </w:t>
      </w:r>
      <w:proofErr w:type="spellStart"/>
      <w:r w:rsidRPr="00CC7525">
        <w:rPr>
          <w:sz w:val="22"/>
          <w:szCs w:val="22"/>
          <w:lang w:val="en-GB"/>
        </w:rPr>
        <w:t>laikomas</w:t>
      </w:r>
      <w:proofErr w:type="spellEnd"/>
      <w:r w:rsidRPr="00CC7525">
        <w:rPr>
          <w:sz w:val="22"/>
          <w:szCs w:val="22"/>
          <w:lang w:val="en-GB"/>
        </w:rPr>
        <w:t xml:space="preserve"> </w:t>
      </w:r>
      <w:proofErr w:type="spellStart"/>
      <w:r w:rsidRPr="00CC7525">
        <w:rPr>
          <w:sz w:val="22"/>
          <w:szCs w:val="22"/>
          <w:lang w:val="en-GB"/>
        </w:rPr>
        <w:t>esminiu</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pažeidimu</w:t>
      </w:r>
      <w:proofErr w:type="spellEnd"/>
      <w:r w:rsidRPr="00CC7525">
        <w:rPr>
          <w:sz w:val="22"/>
          <w:szCs w:val="22"/>
          <w:lang w:val="en-GB"/>
        </w:rPr>
        <w:t>.</w:t>
      </w:r>
    </w:p>
    <w:p w14:paraId="3021F1BE" w14:textId="77777777" w:rsidR="000177D7" w:rsidRPr="00CC7525" w:rsidRDefault="000177D7" w:rsidP="000177D7">
      <w:pPr>
        <w:widowControl w:val="0"/>
        <w:ind w:firstLine="567"/>
        <w:outlineLvl w:val="0"/>
        <w:rPr>
          <w:sz w:val="22"/>
          <w:szCs w:val="22"/>
          <w:lang w:val="en-GB"/>
        </w:rPr>
      </w:pPr>
      <w:bookmarkStart w:id="92" w:name="_Toc531937636"/>
      <w:r w:rsidRPr="00CC7525">
        <w:rPr>
          <w:sz w:val="22"/>
          <w:szCs w:val="22"/>
          <w:lang w:val="en-GB"/>
        </w:rPr>
        <w:t xml:space="preserve">11.12. </w:t>
      </w:r>
      <w:proofErr w:type="spellStart"/>
      <w:r w:rsidRPr="00CC7525">
        <w:rPr>
          <w:sz w:val="22"/>
          <w:szCs w:val="22"/>
          <w:lang w:val="en-GB"/>
        </w:rPr>
        <w:t>Atsižvelgiant</w:t>
      </w:r>
      <w:proofErr w:type="spellEnd"/>
      <w:r w:rsidRPr="00CC7525">
        <w:rPr>
          <w:sz w:val="22"/>
          <w:szCs w:val="22"/>
          <w:lang w:val="en-GB"/>
        </w:rPr>
        <w:t xml:space="preserve"> į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pobūdį</w:t>
      </w:r>
      <w:proofErr w:type="spellEnd"/>
      <w:r w:rsidRPr="00CC7525">
        <w:rPr>
          <w:sz w:val="22"/>
          <w:szCs w:val="22"/>
          <w:lang w:val="en-GB"/>
        </w:rPr>
        <w:t xml:space="preserve">, </w:t>
      </w:r>
      <w:proofErr w:type="spellStart"/>
      <w:r w:rsidRPr="00CC7525">
        <w:rPr>
          <w:sz w:val="22"/>
          <w:szCs w:val="22"/>
          <w:lang w:val="en-GB"/>
        </w:rPr>
        <w:t>galimas</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tiesioginis</w:t>
      </w:r>
      <w:proofErr w:type="spellEnd"/>
      <w:r w:rsidRPr="00CC7525">
        <w:rPr>
          <w:sz w:val="22"/>
          <w:szCs w:val="22"/>
          <w:lang w:val="en-GB"/>
        </w:rPr>
        <w:t xml:space="preserve"> </w:t>
      </w:r>
      <w:proofErr w:type="spellStart"/>
      <w:r w:rsidRPr="00CC7525">
        <w:rPr>
          <w:sz w:val="22"/>
          <w:szCs w:val="22"/>
          <w:lang w:val="en-GB"/>
        </w:rPr>
        <w:t>atsiskaitymas</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subrangovais</w:t>
      </w:r>
      <w:proofErr w:type="spellEnd"/>
      <w:r w:rsidRPr="00CC7525">
        <w:rPr>
          <w:sz w:val="22"/>
          <w:szCs w:val="22"/>
          <w:lang w:val="en-GB"/>
        </w:rPr>
        <w:t xml:space="preserve">, </w:t>
      </w:r>
      <w:proofErr w:type="spellStart"/>
      <w:r w:rsidRPr="00CC7525">
        <w:rPr>
          <w:sz w:val="22"/>
          <w:szCs w:val="22"/>
          <w:lang w:val="en-GB"/>
        </w:rPr>
        <w:t>šiomis</w:t>
      </w:r>
      <w:proofErr w:type="spellEnd"/>
      <w:r w:rsidRPr="00CC7525">
        <w:rPr>
          <w:sz w:val="22"/>
          <w:szCs w:val="22"/>
          <w:lang w:val="en-GB"/>
        </w:rPr>
        <w:t xml:space="preserve"> </w:t>
      </w:r>
      <w:proofErr w:type="spellStart"/>
      <w:r w:rsidRPr="00CC7525">
        <w:rPr>
          <w:sz w:val="22"/>
          <w:szCs w:val="22"/>
          <w:lang w:val="en-GB"/>
        </w:rPr>
        <w:t>sąlygomis</w:t>
      </w:r>
      <w:proofErr w:type="spellEnd"/>
      <w:r w:rsidRPr="00CC7525">
        <w:rPr>
          <w:sz w:val="22"/>
          <w:szCs w:val="22"/>
          <w:lang w:val="en-GB"/>
        </w:rPr>
        <w:t>:</w:t>
      </w:r>
      <w:bookmarkEnd w:id="92"/>
    </w:p>
    <w:p w14:paraId="2143DEBE" w14:textId="77777777" w:rsidR="000177D7" w:rsidRPr="00CC7525" w:rsidRDefault="000177D7" w:rsidP="000177D7">
      <w:pPr>
        <w:widowControl w:val="0"/>
        <w:ind w:firstLine="567"/>
        <w:outlineLvl w:val="0"/>
        <w:rPr>
          <w:sz w:val="22"/>
          <w:szCs w:val="22"/>
          <w:lang w:val="en-GB"/>
        </w:rPr>
      </w:pPr>
      <w:bookmarkStart w:id="93" w:name="_Toc531937637"/>
      <w:r w:rsidRPr="00CC7525">
        <w:rPr>
          <w:sz w:val="22"/>
          <w:szCs w:val="22"/>
          <w:lang w:val="en-GB"/>
        </w:rPr>
        <w:t xml:space="preserve">11.12.1. </w:t>
      </w:r>
      <w:proofErr w:type="spellStart"/>
      <w:r w:rsidRPr="00CC7525">
        <w:rPr>
          <w:sz w:val="22"/>
          <w:szCs w:val="22"/>
          <w:lang w:val="en-GB"/>
        </w:rPr>
        <w:t>Užsakovas</w:t>
      </w:r>
      <w:proofErr w:type="spellEnd"/>
      <w:r w:rsidRPr="00CC7525">
        <w:rPr>
          <w:sz w:val="22"/>
          <w:szCs w:val="22"/>
          <w:lang w:val="en-GB"/>
        </w:rPr>
        <w:t xml:space="preserve"> ne </w:t>
      </w:r>
      <w:proofErr w:type="spellStart"/>
      <w:r w:rsidRPr="00CC7525">
        <w:rPr>
          <w:sz w:val="22"/>
          <w:szCs w:val="22"/>
          <w:lang w:val="en-GB"/>
        </w:rPr>
        <w:t>vėliau</w:t>
      </w:r>
      <w:proofErr w:type="spellEnd"/>
      <w:r w:rsidRPr="00CC7525">
        <w:rPr>
          <w:sz w:val="22"/>
          <w:szCs w:val="22"/>
          <w:lang w:val="en-GB"/>
        </w:rPr>
        <w:t xml:space="preserve"> </w:t>
      </w:r>
      <w:proofErr w:type="spellStart"/>
      <w:r w:rsidRPr="00CC7525">
        <w:rPr>
          <w:sz w:val="22"/>
          <w:szCs w:val="22"/>
          <w:lang w:val="en-GB"/>
        </w:rPr>
        <w:t>nei</w:t>
      </w:r>
      <w:proofErr w:type="spellEnd"/>
      <w:r w:rsidRPr="00CC7525">
        <w:rPr>
          <w:sz w:val="22"/>
          <w:szCs w:val="22"/>
          <w:lang w:val="en-GB"/>
        </w:rPr>
        <w:t xml:space="preserve"> per 3 (tris) </w:t>
      </w:r>
      <w:proofErr w:type="spellStart"/>
      <w:r w:rsidRPr="00CC7525">
        <w:rPr>
          <w:sz w:val="22"/>
          <w:szCs w:val="22"/>
          <w:lang w:val="en-GB"/>
        </w:rPr>
        <w:t>darbo</w:t>
      </w:r>
      <w:proofErr w:type="spellEnd"/>
      <w:r w:rsidRPr="00CC7525">
        <w:rPr>
          <w:sz w:val="22"/>
          <w:szCs w:val="22"/>
          <w:lang w:val="en-GB"/>
        </w:rPr>
        <w:t xml:space="preserve"> </w:t>
      </w:r>
      <w:proofErr w:type="spellStart"/>
      <w:r w:rsidRPr="00CC7525">
        <w:rPr>
          <w:sz w:val="22"/>
          <w:szCs w:val="22"/>
          <w:lang w:val="en-GB"/>
        </w:rPr>
        <w:t>dienas</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informacijos</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w:t>
      </w:r>
      <w:proofErr w:type="spellStart"/>
      <w:r w:rsidRPr="00CC7525">
        <w:rPr>
          <w:sz w:val="22"/>
          <w:szCs w:val="22"/>
          <w:lang w:val="en-GB"/>
        </w:rPr>
        <w:t>tuo</w:t>
      </w:r>
      <w:proofErr w:type="spellEnd"/>
      <w:r w:rsidRPr="00CC7525">
        <w:rPr>
          <w:sz w:val="22"/>
          <w:szCs w:val="22"/>
          <w:lang w:val="en-GB"/>
        </w:rPr>
        <w:t xml:space="preserve"> </w:t>
      </w:r>
      <w:proofErr w:type="spellStart"/>
      <w:r w:rsidRPr="00CC7525">
        <w:rPr>
          <w:sz w:val="22"/>
          <w:szCs w:val="22"/>
          <w:lang w:val="en-GB"/>
        </w:rPr>
        <w:t>metu</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žinomų</w:t>
      </w:r>
      <w:proofErr w:type="spellEnd"/>
      <w:r w:rsidRPr="00CC7525">
        <w:rPr>
          <w:sz w:val="22"/>
          <w:szCs w:val="22"/>
          <w:lang w:val="en-GB"/>
        </w:rPr>
        <w:t xml:space="preserve"> </w:t>
      </w:r>
      <w:proofErr w:type="spellStart"/>
      <w:r w:rsidRPr="00CC7525">
        <w:rPr>
          <w:sz w:val="22"/>
          <w:szCs w:val="22"/>
          <w:lang w:val="en-GB"/>
        </w:rPr>
        <w:t>subrangovų</w:t>
      </w:r>
      <w:proofErr w:type="spellEnd"/>
      <w:r w:rsidRPr="00CC7525">
        <w:rPr>
          <w:sz w:val="22"/>
          <w:szCs w:val="22"/>
          <w:lang w:val="en-GB"/>
        </w:rPr>
        <w:t xml:space="preserve"> </w:t>
      </w:r>
      <w:proofErr w:type="spellStart"/>
      <w:r w:rsidRPr="00CC7525">
        <w:rPr>
          <w:sz w:val="22"/>
          <w:szCs w:val="22"/>
          <w:lang w:val="en-GB"/>
        </w:rPr>
        <w:t>pavadinimus</w:t>
      </w:r>
      <w:proofErr w:type="spellEnd"/>
      <w:r w:rsidRPr="00CC7525">
        <w:rPr>
          <w:sz w:val="22"/>
          <w:szCs w:val="22"/>
          <w:lang w:val="en-GB"/>
        </w:rPr>
        <w:t xml:space="preserve">, </w:t>
      </w:r>
      <w:proofErr w:type="spellStart"/>
      <w:r w:rsidRPr="00CC7525">
        <w:rPr>
          <w:sz w:val="22"/>
          <w:szCs w:val="22"/>
          <w:lang w:val="en-GB"/>
        </w:rPr>
        <w:t>kontaktinius</w:t>
      </w:r>
      <w:proofErr w:type="spellEnd"/>
      <w:r w:rsidRPr="00CC7525">
        <w:rPr>
          <w:sz w:val="22"/>
          <w:szCs w:val="22"/>
          <w:lang w:val="en-GB"/>
        </w:rPr>
        <w:t xml:space="preserve"> </w:t>
      </w:r>
      <w:proofErr w:type="spellStart"/>
      <w:r w:rsidRPr="00CC7525">
        <w:rPr>
          <w:sz w:val="22"/>
          <w:szCs w:val="22"/>
          <w:lang w:val="en-GB"/>
        </w:rPr>
        <w:t>duomenis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atstovus</w:t>
      </w:r>
      <w:proofErr w:type="spellEnd"/>
      <w:r w:rsidRPr="00CC7525">
        <w:rPr>
          <w:sz w:val="22"/>
          <w:szCs w:val="22"/>
          <w:lang w:val="en-GB"/>
        </w:rPr>
        <w:t xml:space="preserve"> </w:t>
      </w:r>
      <w:proofErr w:type="spellStart"/>
      <w:r w:rsidRPr="00CC7525">
        <w:rPr>
          <w:sz w:val="22"/>
          <w:szCs w:val="22"/>
          <w:lang w:val="en-GB"/>
        </w:rPr>
        <w:t>gavimo</w:t>
      </w:r>
      <w:proofErr w:type="spellEnd"/>
      <w:r w:rsidRPr="00CC7525">
        <w:rPr>
          <w:sz w:val="22"/>
          <w:szCs w:val="22"/>
          <w:lang w:val="en-GB"/>
        </w:rPr>
        <w:t xml:space="preserve">, </w:t>
      </w:r>
      <w:proofErr w:type="spellStart"/>
      <w:r w:rsidRPr="00CC7525">
        <w:rPr>
          <w:sz w:val="22"/>
          <w:szCs w:val="22"/>
          <w:lang w:val="en-GB"/>
        </w:rPr>
        <w:t>raštu</w:t>
      </w:r>
      <w:proofErr w:type="spellEnd"/>
      <w:r w:rsidRPr="00CC7525">
        <w:rPr>
          <w:sz w:val="22"/>
          <w:szCs w:val="22"/>
          <w:lang w:val="en-GB"/>
        </w:rPr>
        <w:t xml:space="preserve"> </w:t>
      </w:r>
      <w:proofErr w:type="spellStart"/>
      <w:r w:rsidRPr="00CC7525">
        <w:rPr>
          <w:sz w:val="22"/>
          <w:szCs w:val="22"/>
          <w:lang w:val="en-GB"/>
        </w:rPr>
        <w:t>informuoja</w:t>
      </w:r>
      <w:proofErr w:type="spellEnd"/>
      <w:r w:rsidRPr="00CC7525">
        <w:rPr>
          <w:sz w:val="22"/>
          <w:szCs w:val="22"/>
          <w:lang w:val="en-GB"/>
        </w:rPr>
        <w:t xml:space="preserve"> </w:t>
      </w:r>
      <w:proofErr w:type="spellStart"/>
      <w:r w:rsidRPr="00CC7525">
        <w:rPr>
          <w:sz w:val="22"/>
          <w:szCs w:val="22"/>
          <w:lang w:val="en-GB"/>
        </w:rPr>
        <w:t>subrangovus</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w:t>
      </w:r>
      <w:proofErr w:type="spellStart"/>
      <w:r w:rsidRPr="00CC7525">
        <w:rPr>
          <w:sz w:val="22"/>
          <w:szCs w:val="22"/>
          <w:lang w:val="en-GB"/>
        </w:rPr>
        <w:t>tiesioginio</w:t>
      </w:r>
      <w:proofErr w:type="spellEnd"/>
      <w:r w:rsidRPr="00CC7525">
        <w:rPr>
          <w:sz w:val="22"/>
          <w:szCs w:val="22"/>
          <w:lang w:val="en-GB"/>
        </w:rPr>
        <w:t xml:space="preserve"> </w:t>
      </w:r>
      <w:proofErr w:type="spellStart"/>
      <w:r w:rsidRPr="00CC7525">
        <w:rPr>
          <w:sz w:val="22"/>
          <w:szCs w:val="22"/>
          <w:lang w:val="en-GB"/>
        </w:rPr>
        <w:t>atsiskaitymo</w:t>
      </w:r>
      <w:proofErr w:type="spellEnd"/>
      <w:r w:rsidRPr="00CC7525">
        <w:rPr>
          <w:sz w:val="22"/>
          <w:szCs w:val="22"/>
          <w:lang w:val="en-GB"/>
        </w:rPr>
        <w:t xml:space="preserve"> </w:t>
      </w:r>
      <w:proofErr w:type="spellStart"/>
      <w:r w:rsidRPr="00CC7525">
        <w:rPr>
          <w:sz w:val="22"/>
          <w:szCs w:val="22"/>
          <w:lang w:val="en-GB"/>
        </w:rPr>
        <w:t>galimybę</w:t>
      </w:r>
      <w:proofErr w:type="spellEnd"/>
      <w:r w:rsidRPr="00CC7525">
        <w:rPr>
          <w:sz w:val="22"/>
          <w:szCs w:val="22"/>
          <w:lang w:val="en-GB"/>
        </w:rPr>
        <w:t>;</w:t>
      </w:r>
      <w:bookmarkEnd w:id="93"/>
    </w:p>
    <w:p w14:paraId="43C4D4E6" w14:textId="77777777" w:rsidR="000177D7" w:rsidRPr="00CC7525" w:rsidRDefault="000177D7" w:rsidP="000177D7">
      <w:pPr>
        <w:widowControl w:val="0"/>
        <w:ind w:firstLine="567"/>
        <w:outlineLvl w:val="0"/>
        <w:rPr>
          <w:sz w:val="22"/>
          <w:szCs w:val="22"/>
          <w:lang w:val="en-GB"/>
        </w:rPr>
      </w:pPr>
      <w:bookmarkStart w:id="94" w:name="_Toc531937638"/>
      <w:r w:rsidRPr="00CC7525">
        <w:rPr>
          <w:sz w:val="22"/>
          <w:szCs w:val="22"/>
          <w:lang w:val="en-GB"/>
        </w:rPr>
        <w:t xml:space="preserve">11.12.2. </w:t>
      </w:r>
      <w:proofErr w:type="spellStart"/>
      <w:r w:rsidRPr="00CC7525">
        <w:rPr>
          <w:sz w:val="22"/>
          <w:szCs w:val="22"/>
          <w:lang w:val="en-GB"/>
        </w:rPr>
        <w:t>subrangovas</w:t>
      </w:r>
      <w:proofErr w:type="spellEnd"/>
      <w:r w:rsidRPr="00CC7525">
        <w:rPr>
          <w:sz w:val="22"/>
          <w:szCs w:val="22"/>
          <w:lang w:val="en-GB"/>
        </w:rPr>
        <w:t xml:space="preserve">, </w:t>
      </w:r>
      <w:proofErr w:type="spellStart"/>
      <w:r w:rsidRPr="00CC7525">
        <w:rPr>
          <w:sz w:val="22"/>
          <w:szCs w:val="22"/>
          <w:lang w:val="en-GB"/>
        </w:rPr>
        <w:t>norėdamas</w:t>
      </w:r>
      <w:proofErr w:type="spellEnd"/>
      <w:r w:rsidRPr="00CC7525">
        <w:rPr>
          <w:sz w:val="22"/>
          <w:szCs w:val="22"/>
          <w:lang w:val="en-GB"/>
        </w:rPr>
        <w:t xml:space="preserve"> </w:t>
      </w:r>
      <w:proofErr w:type="spellStart"/>
      <w:r w:rsidRPr="00CC7525">
        <w:rPr>
          <w:sz w:val="22"/>
          <w:szCs w:val="22"/>
          <w:lang w:val="en-GB"/>
        </w:rPr>
        <w:t>pasinaudoti</w:t>
      </w:r>
      <w:proofErr w:type="spellEnd"/>
      <w:r w:rsidRPr="00CC7525">
        <w:rPr>
          <w:sz w:val="22"/>
          <w:szCs w:val="22"/>
          <w:lang w:val="en-GB"/>
        </w:rPr>
        <w:t xml:space="preserve"> </w:t>
      </w:r>
      <w:proofErr w:type="spellStart"/>
      <w:r w:rsidRPr="00CC7525">
        <w:rPr>
          <w:sz w:val="22"/>
          <w:szCs w:val="22"/>
          <w:lang w:val="en-GB"/>
        </w:rPr>
        <w:t>tiesioginio</w:t>
      </w:r>
      <w:proofErr w:type="spellEnd"/>
      <w:r w:rsidRPr="00CC7525">
        <w:rPr>
          <w:sz w:val="22"/>
          <w:szCs w:val="22"/>
          <w:lang w:val="en-GB"/>
        </w:rPr>
        <w:t xml:space="preserve"> </w:t>
      </w:r>
      <w:proofErr w:type="spellStart"/>
      <w:r w:rsidRPr="00CC7525">
        <w:rPr>
          <w:sz w:val="22"/>
          <w:szCs w:val="22"/>
          <w:lang w:val="en-GB"/>
        </w:rPr>
        <w:t>atsiskaitymo</w:t>
      </w:r>
      <w:proofErr w:type="spellEnd"/>
      <w:r w:rsidRPr="00CC7525">
        <w:rPr>
          <w:sz w:val="22"/>
          <w:szCs w:val="22"/>
          <w:lang w:val="en-GB"/>
        </w:rPr>
        <w:t xml:space="preserve"> </w:t>
      </w:r>
      <w:proofErr w:type="spellStart"/>
      <w:r w:rsidRPr="00CC7525">
        <w:rPr>
          <w:sz w:val="22"/>
          <w:szCs w:val="22"/>
          <w:lang w:val="en-GB"/>
        </w:rPr>
        <w:t>galimybe</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tai </w:t>
      </w:r>
      <w:proofErr w:type="spellStart"/>
      <w:r w:rsidRPr="00CC7525">
        <w:rPr>
          <w:sz w:val="22"/>
          <w:szCs w:val="22"/>
          <w:lang w:val="en-GB"/>
        </w:rPr>
        <w:t>raštu</w:t>
      </w:r>
      <w:proofErr w:type="spellEnd"/>
      <w:r w:rsidRPr="00CC7525">
        <w:rPr>
          <w:sz w:val="22"/>
          <w:szCs w:val="22"/>
          <w:lang w:val="en-GB"/>
        </w:rPr>
        <w:t xml:space="preserve"> ne </w:t>
      </w:r>
      <w:proofErr w:type="spellStart"/>
      <w:r w:rsidRPr="00CC7525">
        <w:rPr>
          <w:sz w:val="22"/>
          <w:szCs w:val="22"/>
          <w:lang w:val="en-GB"/>
        </w:rPr>
        <w:t>vėliau</w:t>
      </w:r>
      <w:proofErr w:type="spellEnd"/>
      <w:r w:rsidRPr="00CC7525">
        <w:rPr>
          <w:sz w:val="22"/>
          <w:szCs w:val="22"/>
          <w:lang w:val="en-GB"/>
        </w:rPr>
        <w:t xml:space="preserve"> </w:t>
      </w:r>
      <w:proofErr w:type="spellStart"/>
      <w:r w:rsidRPr="00CC7525">
        <w:rPr>
          <w:sz w:val="22"/>
          <w:szCs w:val="22"/>
          <w:lang w:val="en-GB"/>
        </w:rPr>
        <w:t>kaip</w:t>
      </w:r>
      <w:proofErr w:type="spellEnd"/>
      <w:r w:rsidRPr="00CC7525">
        <w:rPr>
          <w:sz w:val="22"/>
          <w:szCs w:val="22"/>
          <w:lang w:val="en-GB"/>
        </w:rPr>
        <w:t xml:space="preserve"> per 2 (dvi) </w:t>
      </w:r>
      <w:proofErr w:type="spellStart"/>
      <w:r w:rsidRPr="00CC7525">
        <w:rPr>
          <w:sz w:val="22"/>
          <w:szCs w:val="22"/>
          <w:lang w:val="en-GB"/>
        </w:rPr>
        <w:t>darbo</w:t>
      </w:r>
      <w:proofErr w:type="spellEnd"/>
      <w:r w:rsidRPr="00CC7525">
        <w:rPr>
          <w:sz w:val="22"/>
          <w:szCs w:val="22"/>
          <w:lang w:val="en-GB"/>
        </w:rPr>
        <w:t xml:space="preserve"> </w:t>
      </w:r>
      <w:proofErr w:type="spellStart"/>
      <w:r w:rsidRPr="00CC7525">
        <w:rPr>
          <w:sz w:val="22"/>
          <w:szCs w:val="22"/>
          <w:lang w:val="en-GB"/>
        </w:rPr>
        <w:t>dienas</w:t>
      </w:r>
      <w:proofErr w:type="spellEnd"/>
      <w:r w:rsidRPr="00CC7525">
        <w:rPr>
          <w:sz w:val="22"/>
          <w:szCs w:val="22"/>
          <w:lang w:val="en-GB"/>
        </w:rPr>
        <w:t xml:space="preserve"> </w:t>
      </w:r>
      <w:proofErr w:type="spellStart"/>
      <w:r w:rsidRPr="00CC7525">
        <w:rPr>
          <w:sz w:val="22"/>
          <w:szCs w:val="22"/>
          <w:lang w:val="en-GB"/>
        </w:rPr>
        <w:t>pateikti</w:t>
      </w:r>
      <w:proofErr w:type="spellEnd"/>
      <w:r w:rsidRPr="00CC7525">
        <w:rPr>
          <w:sz w:val="22"/>
          <w:szCs w:val="22"/>
          <w:lang w:val="en-GB"/>
        </w:rPr>
        <w:t xml:space="preserve"> </w:t>
      </w:r>
      <w:proofErr w:type="spellStart"/>
      <w:r w:rsidRPr="00CC7525">
        <w:rPr>
          <w:sz w:val="22"/>
          <w:szCs w:val="22"/>
          <w:lang w:val="en-GB"/>
        </w:rPr>
        <w:t>raštišką</w:t>
      </w:r>
      <w:proofErr w:type="spellEnd"/>
      <w:r w:rsidRPr="00CC7525">
        <w:rPr>
          <w:sz w:val="22"/>
          <w:szCs w:val="22"/>
          <w:lang w:val="en-GB"/>
        </w:rPr>
        <w:t xml:space="preserve"> </w:t>
      </w:r>
      <w:proofErr w:type="spellStart"/>
      <w:r w:rsidRPr="00CC7525">
        <w:rPr>
          <w:sz w:val="22"/>
          <w:szCs w:val="22"/>
          <w:lang w:val="en-GB"/>
        </w:rPr>
        <w:t>prašymą</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w:t>
      </w:r>
      <w:bookmarkEnd w:id="94"/>
    </w:p>
    <w:p w14:paraId="71284608" w14:textId="77777777" w:rsidR="000177D7" w:rsidRPr="00CC7525" w:rsidRDefault="000177D7" w:rsidP="000177D7">
      <w:pPr>
        <w:widowControl w:val="0"/>
        <w:ind w:firstLine="567"/>
        <w:outlineLvl w:val="0"/>
        <w:rPr>
          <w:sz w:val="22"/>
          <w:szCs w:val="22"/>
          <w:lang w:val="en-GB"/>
        </w:rPr>
      </w:pPr>
      <w:bookmarkStart w:id="95" w:name="_Toc531937639"/>
      <w:r w:rsidRPr="00CC7525">
        <w:rPr>
          <w:sz w:val="22"/>
          <w:szCs w:val="22"/>
          <w:lang w:val="en-GB"/>
        </w:rPr>
        <w:t xml:space="preserve">11.12.3. </w:t>
      </w:r>
      <w:proofErr w:type="spellStart"/>
      <w:r w:rsidRPr="00CC7525">
        <w:rPr>
          <w:sz w:val="22"/>
          <w:szCs w:val="22"/>
          <w:lang w:val="en-GB"/>
        </w:rPr>
        <w:t>tuo</w:t>
      </w:r>
      <w:proofErr w:type="spellEnd"/>
      <w:r w:rsidRPr="00CC7525">
        <w:rPr>
          <w:sz w:val="22"/>
          <w:szCs w:val="22"/>
          <w:lang w:val="en-GB"/>
        </w:rPr>
        <w:t xml:space="preserve"> </w:t>
      </w:r>
      <w:proofErr w:type="spellStart"/>
      <w:r w:rsidRPr="00CC7525">
        <w:rPr>
          <w:sz w:val="22"/>
          <w:szCs w:val="22"/>
          <w:lang w:val="en-GB"/>
        </w:rPr>
        <w:t>atveju</w:t>
      </w:r>
      <w:proofErr w:type="spellEnd"/>
      <w:r w:rsidRPr="00CC7525">
        <w:rPr>
          <w:sz w:val="22"/>
          <w:szCs w:val="22"/>
          <w:lang w:val="en-GB"/>
        </w:rPr>
        <w:t xml:space="preserve">, kai </w:t>
      </w:r>
      <w:proofErr w:type="spellStart"/>
      <w:r w:rsidRPr="00CC7525">
        <w:rPr>
          <w:sz w:val="22"/>
          <w:szCs w:val="22"/>
          <w:lang w:val="en-GB"/>
        </w:rPr>
        <w:t>subrangovas</w:t>
      </w:r>
      <w:proofErr w:type="spellEnd"/>
      <w:r w:rsidRPr="00CC7525">
        <w:rPr>
          <w:sz w:val="22"/>
          <w:szCs w:val="22"/>
          <w:lang w:val="en-GB"/>
        </w:rPr>
        <w:t xml:space="preserve"> </w:t>
      </w:r>
      <w:proofErr w:type="spellStart"/>
      <w:r w:rsidRPr="00CC7525">
        <w:rPr>
          <w:sz w:val="22"/>
          <w:szCs w:val="22"/>
          <w:lang w:val="en-GB"/>
        </w:rPr>
        <w:t>išreiškia</w:t>
      </w:r>
      <w:proofErr w:type="spellEnd"/>
      <w:r w:rsidRPr="00CC7525">
        <w:rPr>
          <w:sz w:val="22"/>
          <w:szCs w:val="22"/>
          <w:lang w:val="en-GB"/>
        </w:rPr>
        <w:t xml:space="preserve"> </w:t>
      </w:r>
      <w:proofErr w:type="spellStart"/>
      <w:r w:rsidRPr="00CC7525">
        <w:rPr>
          <w:sz w:val="22"/>
          <w:szCs w:val="22"/>
          <w:lang w:val="en-GB"/>
        </w:rPr>
        <w:t>norą</w:t>
      </w:r>
      <w:proofErr w:type="spellEnd"/>
      <w:r w:rsidRPr="00CC7525">
        <w:rPr>
          <w:sz w:val="22"/>
          <w:szCs w:val="22"/>
          <w:lang w:val="en-GB"/>
        </w:rPr>
        <w:t xml:space="preserve"> </w:t>
      </w:r>
      <w:proofErr w:type="spellStart"/>
      <w:r w:rsidRPr="00CC7525">
        <w:rPr>
          <w:sz w:val="22"/>
          <w:szCs w:val="22"/>
          <w:lang w:val="en-GB"/>
        </w:rPr>
        <w:t>pasinaudoti</w:t>
      </w:r>
      <w:proofErr w:type="spellEnd"/>
      <w:r w:rsidRPr="00CC7525">
        <w:rPr>
          <w:sz w:val="22"/>
          <w:szCs w:val="22"/>
          <w:lang w:val="en-GB"/>
        </w:rPr>
        <w:t xml:space="preserve"> </w:t>
      </w:r>
      <w:proofErr w:type="spellStart"/>
      <w:r w:rsidRPr="00CC7525">
        <w:rPr>
          <w:sz w:val="22"/>
          <w:szCs w:val="22"/>
          <w:lang w:val="en-GB"/>
        </w:rPr>
        <w:t>tiesioginio</w:t>
      </w:r>
      <w:proofErr w:type="spellEnd"/>
      <w:r w:rsidRPr="00CC7525">
        <w:rPr>
          <w:sz w:val="22"/>
          <w:szCs w:val="22"/>
          <w:lang w:val="en-GB"/>
        </w:rPr>
        <w:t xml:space="preserve"> </w:t>
      </w:r>
      <w:proofErr w:type="spellStart"/>
      <w:r w:rsidRPr="00CC7525">
        <w:rPr>
          <w:sz w:val="22"/>
          <w:szCs w:val="22"/>
          <w:lang w:val="en-GB"/>
        </w:rPr>
        <w:t>atsiskaitymo</w:t>
      </w:r>
      <w:proofErr w:type="spellEnd"/>
      <w:r w:rsidRPr="00CC7525">
        <w:rPr>
          <w:sz w:val="22"/>
          <w:szCs w:val="22"/>
          <w:lang w:val="en-GB"/>
        </w:rPr>
        <w:t xml:space="preserve"> </w:t>
      </w:r>
      <w:proofErr w:type="spellStart"/>
      <w:r w:rsidRPr="00CC7525">
        <w:rPr>
          <w:sz w:val="22"/>
          <w:szCs w:val="22"/>
          <w:lang w:val="en-GB"/>
        </w:rPr>
        <w:t>galimybe</w:t>
      </w:r>
      <w:proofErr w:type="spellEnd"/>
      <w:r w:rsidRPr="00CC7525">
        <w:rPr>
          <w:sz w:val="22"/>
          <w:szCs w:val="22"/>
          <w:lang w:val="en-GB"/>
        </w:rPr>
        <w:t xml:space="preserve">, </w:t>
      </w:r>
      <w:proofErr w:type="spellStart"/>
      <w:r w:rsidRPr="00CC7525">
        <w:rPr>
          <w:sz w:val="22"/>
          <w:szCs w:val="22"/>
          <w:lang w:val="en-GB"/>
        </w:rPr>
        <w:t>sudaroma</w:t>
      </w:r>
      <w:proofErr w:type="spellEnd"/>
      <w:r w:rsidRPr="00CC7525">
        <w:rPr>
          <w:sz w:val="22"/>
          <w:szCs w:val="22"/>
          <w:lang w:val="en-GB"/>
        </w:rPr>
        <w:t xml:space="preserve"> </w:t>
      </w:r>
      <w:proofErr w:type="spellStart"/>
      <w:r w:rsidRPr="00CC7525">
        <w:rPr>
          <w:sz w:val="22"/>
          <w:szCs w:val="22"/>
          <w:lang w:val="en-GB"/>
        </w:rPr>
        <w:t>trišalė</w:t>
      </w:r>
      <w:proofErr w:type="spellEnd"/>
      <w:r w:rsidRPr="00CC7525">
        <w:rPr>
          <w:sz w:val="22"/>
          <w:szCs w:val="22"/>
          <w:lang w:val="en-GB"/>
        </w:rPr>
        <w:t xml:space="preserve"> </w:t>
      </w:r>
      <w:proofErr w:type="spellStart"/>
      <w:r w:rsidRPr="00CC7525">
        <w:rPr>
          <w:sz w:val="22"/>
          <w:szCs w:val="22"/>
          <w:lang w:val="en-GB"/>
        </w:rPr>
        <w:t>sutartis</w:t>
      </w:r>
      <w:proofErr w:type="spellEnd"/>
      <w:r w:rsidRPr="00CC7525">
        <w:rPr>
          <w:sz w:val="22"/>
          <w:szCs w:val="22"/>
          <w:lang w:val="en-GB"/>
        </w:rPr>
        <w:t xml:space="preserve"> tarp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jo </w:t>
      </w:r>
      <w:proofErr w:type="spellStart"/>
      <w:r w:rsidRPr="00CC7525">
        <w:rPr>
          <w:sz w:val="22"/>
          <w:szCs w:val="22"/>
          <w:lang w:val="en-GB"/>
        </w:rPr>
        <w:t>subrangovo</w:t>
      </w:r>
      <w:proofErr w:type="spellEnd"/>
      <w:r w:rsidRPr="00CC7525">
        <w:rPr>
          <w:sz w:val="22"/>
          <w:szCs w:val="22"/>
          <w:lang w:val="en-GB"/>
        </w:rPr>
        <w:t xml:space="preserve">, </w:t>
      </w:r>
      <w:proofErr w:type="spellStart"/>
      <w:r w:rsidRPr="00CC7525">
        <w:rPr>
          <w:sz w:val="22"/>
          <w:szCs w:val="22"/>
          <w:lang w:val="en-GB"/>
        </w:rPr>
        <w:t>kurioje</w:t>
      </w:r>
      <w:proofErr w:type="spellEnd"/>
      <w:r w:rsidRPr="00CC7525">
        <w:rPr>
          <w:sz w:val="22"/>
          <w:szCs w:val="22"/>
          <w:lang w:val="en-GB"/>
        </w:rPr>
        <w:t xml:space="preserve"> </w:t>
      </w:r>
      <w:proofErr w:type="spellStart"/>
      <w:r w:rsidRPr="00CC7525">
        <w:rPr>
          <w:sz w:val="22"/>
          <w:szCs w:val="22"/>
          <w:lang w:val="en-GB"/>
        </w:rPr>
        <w:t>aprašoma</w:t>
      </w:r>
      <w:proofErr w:type="spellEnd"/>
      <w:r w:rsidRPr="00CC7525">
        <w:rPr>
          <w:sz w:val="22"/>
          <w:szCs w:val="22"/>
          <w:lang w:val="en-GB"/>
        </w:rPr>
        <w:t xml:space="preserve"> </w:t>
      </w:r>
      <w:proofErr w:type="spellStart"/>
      <w:r w:rsidRPr="00CC7525">
        <w:rPr>
          <w:sz w:val="22"/>
          <w:szCs w:val="22"/>
          <w:lang w:val="en-GB"/>
        </w:rPr>
        <w:t>tiesioginio</w:t>
      </w:r>
      <w:proofErr w:type="spellEnd"/>
      <w:r w:rsidRPr="00CC7525">
        <w:rPr>
          <w:sz w:val="22"/>
          <w:szCs w:val="22"/>
          <w:lang w:val="en-GB"/>
        </w:rPr>
        <w:t xml:space="preserve"> </w:t>
      </w:r>
      <w:proofErr w:type="spellStart"/>
      <w:r w:rsidRPr="00CC7525">
        <w:rPr>
          <w:sz w:val="22"/>
          <w:szCs w:val="22"/>
          <w:lang w:val="en-GB"/>
        </w:rPr>
        <w:t>atsiskaitymo</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subrangovu</w:t>
      </w:r>
      <w:proofErr w:type="spellEnd"/>
      <w:r w:rsidRPr="00CC7525">
        <w:rPr>
          <w:sz w:val="22"/>
          <w:szCs w:val="22"/>
          <w:lang w:val="en-GB"/>
        </w:rPr>
        <w:t xml:space="preserve"> </w:t>
      </w:r>
      <w:proofErr w:type="spellStart"/>
      <w:r w:rsidRPr="00CC7525">
        <w:rPr>
          <w:sz w:val="22"/>
          <w:szCs w:val="22"/>
          <w:lang w:val="en-GB"/>
        </w:rPr>
        <w:t>tvarka</w:t>
      </w:r>
      <w:proofErr w:type="spellEnd"/>
      <w:r w:rsidRPr="00CC7525">
        <w:rPr>
          <w:sz w:val="22"/>
          <w:szCs w:val="22"/>
          <w:lang w:val="en-GB"/>
        </w:rPr>
        <w:t xml:space="preserve">, </w:t>
      </w:r>
      <w:proofErr w:type="spellStart"/>
      <w:r w:rsidRPr="00CC7525">
        <w:rPr>
          <w:sz w:val="22"/>
          <w:szCs w:val="22"/>
          <w:lang w:val="en-GB"/>
        </w:rPr>
        <w:t>atsižvelgiant</w:t>
      </w:r>
      <w:proofErr w:type="spellEnd"/>
      <w:r w:rsidRPr="00CC7525">
        <w:rPr>
          <w:sz w:val="22"/>
          <w:szCs w:val="22"/>
          <w:lang w:val="en-GB"/>
        </w:rPr>
        <w:t xml:space="preserve"> į </w:t>
      </w:r>
      <w:proofErr w:type="spellStart"/>
      <w:r w:rsidRPr="00CC7525">
        <w:rPr>
          <w:sz w:val="22"/>
          <w:szCs w:val="22"/>
          <w:lang w:val="en-GB"/>
        </w:rPr>
        <w:t>pirkimo</w:t>
      </w:r>
      <w:proofErr w:type="spellEnd"/>
      <w:r w:rsidRPr="00CC7525">
        <w:rPr>
          <w:sz w:val="22"/>
          <w:szCs w:val="22"/>
          <w:lang w:val="en-GB"/>
        </w:rPr>
        <w:t xml:space="preserve"> </w:t>
      </w:r>
      <w:proofErr w:type="spellStart"/>
      <w:r w:rsidRPr="00CC7525">
        <w:rPr>
          <w:sz w:val="22"/>
          <w:szCs w:val="22"/>
          <w:lang w:val="en-GB"/>
        </w:rPr>
        <w:t>dokumentuose</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subtiekimo</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nustatytus</w:t>
      </w:r>
      <w:proofErr w:type="spellEnd"/>
      <w:r w:rsidRPr="00CC7525">
        <w:rPr>
          <w:sz w:val="22"/>
          <w:szCs w:val="22"/>
          <w:lang w:val="en-GB"/>
        </w:rPr>
        <w:t xml:space="preserve"> </w:t>
      </w:r>
      <w:proofErr w:type="spellStart"/>
      <w:r w:rsidRPr="00CC7525">
        <w:rPr>
          <w:sz w:val="22"/>
          <w:szCs w:val="22"/>
          <w:lang w:val="en-GB"/>
        </w:rPr>
        <w:t>reikalavimus</w:t>
      </w:r>
      <w:proofErr w:type="spellEnd"/>
      <w:r w:rsidRPr="00CC7525">
        <w:rPr>
          <w:sz w:val="22"/>
          <w:szCs w:val="22"/>
          <w:lang w:val="en-GB"/>
        </w:rPr>
        <w:t>;</w:t>
      </w:r>
      <w:bookmarkEnd w:id="95"/>
    </w:p>
    <w:p w14:paraId="31138FE0" w14:textId="77777777" w:rsidR="000177D7" w:rsidRPr="00CC7525" w:rsidRDefault="000177D7" w:rsidP="000177D7">
      <w:pPr>
        <w:widowControl w:val="0"/>
        <w:ind w:firstLine="567"/>
        <w:outlineLvl w:val="0"/>
        <w:rPr>
          <w:sz w:val="22"/>
          <w:szCs w:val="22"/>
          <w:lang w:val="en-GB"/>
        </w:rPr>
      </w:pPr>
      <w:bookmarkStart w:id="96" w:name="_Toc531937640"/>
      <w:r w:rsidRPr="00CC7525">
        <w:rPr>
          <w:sz w:val="22"/>
          <w:szCs w:val="22"/>
          <w:lang w:val="en-GB"/>
        </w:rPr>
        <w:t xml:space="preserve">11.12.4. PVM </w:t>
      </w:r>
      <w:proofErr w:type="spellStart"/>
      <w:r w:rsidRPr="00CC7525">
        <w:rPr>
          <w:sz w:val="22"/>
          <w:szCs w:val="22"/>
          <w:lang w:val="en-GB"/>
        </w:rPr>
        <w:t>sąskaitų</w:t>
      </w:r>
      <w:proofErr w:type="spellEnd"/>
      <w:r w:rsidRPr="00CC7525">
        <w:rPr>
          <w:sz w:val="22"/>
          <w:szCs w:val="22"/>
          <w:lang w:val="en-GB"/>
        </w:rPr>
        <w:t xml:space="preserve"> </w:t>
      </w:r>
      <w:proofErr w:type="spellStart"/>
      <w:r w:rsidRPr="00CC7525">
        <w:rPr>
          <w:sz w:val="22"/>
          <w:szCs w:val="22"/>
          <w:lang w:val="en-GB"/>
        </w:rPr>
        <w:t>faktūrų</w:t>
      </w:r>
      <w:proofErr w:type="spellEnd"/>
      <w:r w:rsidRPr="00CC7525">
        <w:rPr>
          <w:sz w:val="22"/>
          <w:szCs w:val="22"/>
          <w:lang w:val="en-GB"/>
        </w:rPr>
        <w:t xml:space="preserve"> </w:t>
      </w:r>
      <w:proofErr w:type="spellStart"/>
      <w:r w:rsidRPr="00CC7525">
        <w:rPr>
          <w:sz w:val="22"/>
          <w:szCs w:val="22"/>
          <w:lang w:val="en-GB"/>
        </w:rPr>
        <w:t>teikimas</w:t>
      </w:r>
      <w:proofErr w:type="spellEnd"/>
      <w:r w:rsidRPr="00CC7525">
        <w:rPr>
          <w:sz w:val="22"/>
          <w:szCs w:val="22"/>
          <w:lang w:val="en-GB"/>
        </w:rPr>
        <w:t xml:space="preserve">, </w:t>
      </w:r>
      <w:proofErr w:type="spellStart"/>
      <w:r w:rsidRPr="00CC7525">
        <w:rPr>
          <w:sz w:val="22"/>
          <w:szCs w:val="22"/>
          <w:lang w:val="en-GB"/>
        </w:rPr>
        <w:t>atsiskaitymas</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subrangovu</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kiti</w:t>
      </w:r>
      <w:proofErr w:type="spellEnd"/>
      <w:r w:rsidRPr="00CC7525">
        <w:rPr>
          <w:sz w:val="22"/>
          <w:szCs w:val="22"/>
          <w:lang w:val="en-GB"/>
        </w:rPr>
        <w:t xml:space="preserve"> </w:t>
      </w:r>
      <w:proofErr w:type="spellStart"/>
      <w:r w:rsidRPr="00CC7525">
        <w:rPr>
          <w:sz w:val="22"/>
          <w:szCs w:val="22"/>
          <w:lang w:val="en-GB"/>
        </w:rPr>
        <w:t>veiksmai</w:t>
      </w:r>
      <w:proofErr w:type="spellEnd"/>
      <w:r w:rsidRPr="00CC7525">
        <w:rPr>
          <w:sz w:val="22"/>
          <w:szCs w:val="22"/>
          <w:lang w:val="en-GB"/>
        </w:rPr>
        <w:t xml:space="preserve"> </w:t>
      </w:r>
      <w:proofErr w:type="spellStart"/>
      <w:r w:rsidRPr="00CC7525">
        <w:rPr>
          <w:sz w:val="22"/>
          <w:szCs w:val="22"/>
          <w:lang w:val="en-GB"/>
        </w:rPr>
        <w:t>atliekami</w:t>
      </w:r>
      <w:proofErr w:type="spellEnd"/>
      <w:r w:rsidRPr="00CC7525">
        <w:rPr>
          <w:sz w:val="22"/>
          <w:szCs w:val="22"/>
          <w:lang w:val="en-GB"/>
        </w:rPr>
        <w:t xml:space="preserve"> </w:t>
      </w:r>
      <w:proofErr w:type="spellStart"/>
      <w:r w:rsidRPr="00CC7525">
        <w:rPr>
          <w:sz w:val="22"/>
          <w:szCs w:val="22"/>
          <w:lang w:val="en-GB"/>
        </w:rPr>
        <w:t>vadovaujantis</w:t>
      </w:r>
      <w:proofErr w:type="spellEnd"/>
      <w:r w:rsidRPr="00CC7525">
        <w:rPr>
          <w:sz w:val="22"/>
          <w:szCs w:val="22"/>
          <w:lang w:val="en-GB"/>
        </w:rPr>
        <w:t xml:space="preserve"> </w:t>
      </w:r>
      <w:proofErr w:type="spellStart"/>
      <w:r w:rsidRPr="00CC7525">
        <w:rPr>
          <w:sz w:val="22"/>
          <w:szCs w:val="22"/>
          <w:lang w:val="en-GB"/>
        </w:rPr>
        <w:t>šios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nurodyta</w:t>
      </w:r>
      <w:proofErr w:type="spellEnd"/>
      <w:r w:rsidRPr="00CC7525">
        <w:rPr>
          <w:sz w:val="22"/>
          <w:szCs w:val="22"/>
          <w:lang w:val="en-GB"/>
        </w:rPr>
        <w:t xml:space="preserve"> </w:t>
      </w:r>
      <w:proofErr w:type="spellStart"/>
      <w:r w:rsidRPr="00CC7525">
        <w:rPr>
          <w:sz w:val="22"/>
          <w:szCs w:val="22"/>
          <w:lang w:val="en-GB"/>
        </w:rPr>
        <w:t>tvarka</w:t>
      </w:r>
      <w:proofErr w:type="spellEnd"/>
      <w:r w:rsidRPr="00CC7525">
        <w:rPr>
          <w:sz w:val="22"/>
          <w:szCs w:val="22"/>
          <w:lang w:val="en-GB"/>
        </w:rPr>
        <w:t>;</w:t>
      </w:r>
      <w:bookmarkEnd w:id="96"/>
    </w:p>
    <w:p w14:paraId="56835EAA" w14:textId="77777777" w:rsidR="000177D7" w:rsidRPr="00CC7525" w:rsidRDefault="000177D7" w:rsidP="000177D7">
      <w:pPr>
        <w:widowControl w:val="0"/>
        <w:ind w:firstLine="567"/>
        <w:outlineLvl w:val="0"/>
        <w:rPr>
          <w:sz w:val="22"/>
          <w:szCs w:val="22"/>
          <w:u w:val="single"/>
          <w:lang w:val="en-GB"/>
        </w:rPr>
      </w:pPr>
      <w:bookmarkStart w:id="97" w:name="_Toc531937641"/>
      <w:r w:rsidRPr="00CC7525">
        <w:rPr>
          <w:sz w:val="22"/>
          <w:szCs w:val="22"/>
          <w:lang w:val="en-GB"/>
        </w:rPr>
        <w:t xml:space="preserve">11.12.5.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teisę</w:t>
      </w:r>
      <w:proofErr w:type="spellEnd"/>
      <w:r w:rsidRPr="00CC7525">
        <w:rPr>
          <w:sz w:val="22"/>
          <w:szCs w:val="22"/>
          <w:lang w:val="en-GB"/>
        </w:rPr>
        <w:t xml:space="preserve"> </w:t>
      </w:r>
      <w:proofErr w:type="spellStart"/>
      <w:r w:rsidRPr="00CC7525">
        <w:rPr>
          <w:sz w:val="22"/>
          <w:szCs w:val="22"/>
          <w:lang w:val="en-GB"/>
        </w:rPr>
        <w:t>prieštarauti</w:t>
      </w:r>
      <w:proofErr w:type="spellEnd"/>
      <w:r w:rsidRPr="00CC7525">
        <w:rPr>
          <w:sz w:val="22"/>
          <w:szCs w:val="22"/>
          <w:lang w:val="en-GB"/>
        </w:rPr>
        <w:t xml:space="preserve"> </w:t>
      </w:r>
      <w:proofErr w:type="spellStart"/>
      <w:r w:rsidRPr="00CC7525">
        <w:rPr>
          <w:sz w:val="22"/>
          <w:szCs w:val="22"/>
          <w:lang w:val="en-GB"/>
        </w:rPr>
        <w:t>nepagrįstiems</w:t>
      </w:r>
      <w:proofErr w:type="spellEnd"/>
      <w:r w:rsidRPr="00CC7525">
        <w:rPr>
          <w:sz w:val="22"/>
          <w:szCs w:val="22"/>
          <w:lang w:val="en-GB"/>
        </w:rPr>
        <w:t xml:space="preserve"> </w:t>
      </w:r>
      <w:proofErr w:type="spellStart"/>
      <w:r w:rsidRPr="00CC7525">
        <w:rPr>
          <w:sz w:val="22"/>
          <w:szCs w:val="22"/>
          <w:lang w:val="en-GB"/>
        </w:rPr>
        <w:t>mokėjimams</w:t>
      </w:r>
      <w:proofErr w:type="spellEnd"/>
      <w:r w:rsidRPr="00CC7525">
        <w:rPr>
          <w:sz w:val="22"/>
          <w:szCs w:val="22"/>
          <w:lang w:val="en-GB"/>
        </w:rPr>
        <w:t>.</w:t>
      </w:r>
      <w:bookmarkEnd w:id="97"/>
      <w:r w:rsidRPr="00CC7525">
        <w:rPr>
          <w:sz w:val="22"/>
          <w:szCs w:val="22"/>
          <w:lang w:val="en-GB"/>
        </w:rPr>
        <w:t xml:space="preserve"> </w:t>
      </w:r>
      <w:proofErr w:type="spellStart"/>
      <w:r w:rsidRPr="00CC7525">
        <w:rPr>
          <w:sz w:val="22"/>
          <w:szCs w:val="22"/>
          <w:lang w:val="en-GB"/>
        </w:rPr>
        <w:t>Trišalės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tiesioginio</w:t>
      </w:r>
      <w:proofErr w:type="spellEnd"/>
      <w:r w:rsidRPr="00CC7525">
        <w:rPr>
          <w:sz w:val="22"/>
          <w:szCs w:val="22"/>
          <w:lang w:val="en-GB"/>
        </w:rPr>
        <w:t xml:space="preserve"> </w:t>
      </w:r>
      <w:proofErr w:type="spellStart"/>
      <w:r w:rsidRPr="00CC7525">
        <w:rPr>
          <w:sz w:val="22"/>
          <w:szCs w:val="22"/>
          <w:lang w:val="en-GB"/>
        </w:rPr>
        <w:t>atsiskaitymo</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subrangovu</w:t>
      </w:r>
      <w:proofErr w:type="spellEnd"/>
      <w:r w:rsidRPr="00CC7525">
        <w:rPr>
          <w:sz w:val="22"/>
          <w:szCs w:val="22"/>
          <w:lang w:val="en-GB"/>
        </w:rPr>
        <w:t xml:space="preserve"> </w:t>
      </w:r>
      <w:proofErr w:type="spellStart"/>
      <w:r w:rsidRPr="00CC7525">
        <w:rPr>
          <w:sz w:val="22"/>
          <w:szCs w:val="22"/>
          <w:lang w:val="en-GB"/>
        </w:rPr>
        <w:t>pasirašymas</w:t>
      </w:r>
      <w:proofErr w:type="spellEnd"/>
      <w:r w:rsidRPr="00CC7525">
        <w:rPr>
          <w:sz w:val="22"/>
          <w:szCs w:val="22"/>
          <w:lang w:val="en-GB"/>
        </w:rPr>
        <w:t xml:space="preserve"> </w:t>
      </w:r>
      <w:proofErr w:type="spellStart"/>
      <w:r w:rsidRPr="00CC7525">
        <w:rPr>
          <w:sz w:val="22"/>
          <w:szCs w:val="22"/>
          <w:lang w:val="en-GB"/>
        </w:rPr>
        <w:t>nekeičia</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atsakomybės</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įvykdymo</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atsako</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subrangovų</w:t>
      </w:r>
      <w:proofErr w:type="spellEnd"/>
      <w:r w:rsidRPr="00CC7525">
        <w:rPr>
          <w:sz w:val="22"/>
          <w:szCs w:val="22"/>
          <w:lang w:val="en-GB"/>
        </w:rPr>
        <w:t xml:space="preserve"> </w:t>
      </w:r>
      <w:proofErr w:type="spellStart"/>
      <w:r w:rsidRPr="00CC7525">
        <w:rPr>
          <w:sz w:val="22"/>
          <w:szCs w:val="22"/>
          <w:lang w:val="en-GB"/>
        </w:rPr>
        <w:t>veiksmus</w:t>
      </w:r>
      <w:proofErr w:type="spellEnd"/>
      <w:r w:rsidRPr="00CC7525">
        <w:rPr>
          <w:sz w:val="22"/>
          <w:szCs w:val="22"/>
          <w:lang w:val="en-GB"/>
        </w:rPr>
        <w:t xml:space="preserve">, </w:t>
      </w:r>
      <w:proofErr w:type="spellStart"/>
      <w:r w:rsidRPr="00CC7525">
        <w:rPr>
          <w:sz w:val="22"/>
          <w:szCs w:val="22"/>
          <w:lang w:val="en-GB"/>
        </w:rPr>
        <w:t>įsipareigojimų</w:t>
      </w:r>
      <w:proofErr w:type="spellEnd"/>
      <w:r w:rsidRPr="00CC7525">
        <w:rPr>
          <w:sz w:val="22"/>
          <w:szCs w:val="22"/>
          <w:lang w:val="en-GB"/>
        </w:rPr>
        <w:t xml:space="preserve"> </w:t>
      </w:r>
      <w:proofErr w:type="spellStart"/>
      <w:r w:rsidRPr="00CC7525">
        <w:rPr>
          <w:sz w:val="22"/>
          <w:szCs w:val="22"/>
          <w:lang w:val="en-GB"/>
        </w:rPr>
        <w:t>nevykdymą</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aplaidumą</w:t>
      </w:r>
      <w:proofErr w:type="spellEnd"/>
      <w:r w:rsidRPr="00CC7525">
        <w:rPr>
          <w:sz w:val="22"/>
          <w:szCs w:val="22"/>
          <w:lang w:val="en-GB"/>
        </w:rPr>
        <w:t xml:space="preserve"> </w:t>
      </w:r>
      <w:proofErr w:type="spellStart"/>
      <w:r w:rsidRPr="00CC7525">
        <w:rPr>
          <w:sz w:val="22"/>
          <w:szCs w:val="22"/>
          <w:lang w:val="en-GB"/>
        </w:rPr>
        <w:t>taip</w:t>
      </w:r>
      <w:proofErr w:type="spellEnd"/>
      <w:r w:rsidRPr="00CC7525">
        <w:rPr>
          <w:sz w:val="22"/>
          <w:szCs w:val="22"/>
          <w:lang w:val="en-GB"/>
        </w:rPr>
        <w:t xml:space="preserve">, </w:t>
      </w:r>
      <w:proofErr w:type="spellStart"/>
      <w:r w:rsidRPr="00CC7525">
        <w:rPr>
          <w:sz w:val="22"/>
          <w:szCs w:val="22"/>
          <w:lang w:val="en-GB"/>
        </w:rPr>
        <w:t>lyg</w:t>
      </w:r>
      <w:proofErr w:type="spellEnd"/>
      <w:r w:rsidRPr="00CC7525">
        <w:rPr>
          <w:sz w:val="22"/>
          <w:szCs w:val="22"/>
          <w:lang w:val="en-GB"/>
        </w:rPr>
        <w:t xml:space="preserve"> </w:t>
      </w:r>
      <w:proofErr w:type="spellStart"/>
      <w:r w:rsidRPr="00CC7525">
        <w:rPr>
          <w:sz w:val="22"/>
          <w:szCs w:val="22"/>
          <w:lang w:val="en-GB"/>
        </w:rPr>
        <w:t>šiuos</w:t>
      </w:r>
      <w:proofErr w:type="spellEnd"/>
      <w:r w:rsidRPr="00CC7525">
        <w:rPr>
          <w:sz w:val="22"/>
          <w:szCs w:val="22"/>
          <w:lang w:val="en-GB"/>
        </w:rPr>
        <w:t xml:space="preserve"> </w:t>
      </w:r>
      <w:proofErr w:type="spellStart"/>
      <w:r w:rsidRPr="00CC7525">
        <w:rPr>
          <w:sz w:val="22"/>
          <w:szCs w:val="22"/>
          <w:lang w:val="en-GB"/>
        </w:rPr>
        <w:t>veiksmus</w:t>
      </w:r>
      <w:proofErr w:type="spellEnd"/>
      <w:r w:rsidRPr="00CC7525">
        <w:rPr>
          <w:sz w:val="22"/>
          <w:szCs w:val="22"/>
          <w:lang w:val="en-GB"/>
        </w:rPr>
        <w:t xml:space="preserve"> </w:t>
      </w:r>
      <w:proofErr w:type="spellStart"/>
      <w:r w:rsidRPr="00CC7525">
        <w:rPr>
          <w:sz w:val="22"/>
          <w:szCs w:val="22"/>
          <w:lang w:val="en-GB"/>
        </w:rPr>
        <w:t>atliktų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įsipareigojimų</w:t>
      </w:r>
      <w:proofErr w:type="spellEnd"/>
      <w:r w:rsidRPr="00CC7525">
        <w:rPr>
          <w:sz w:val="22"/>
          <w:szCs w:val="22"/>
          <w:lang w:val="en-GB"/>
        </w:rPr>
        <w:t xml:space="preserve"> </w:t>
      </w:r>
      <w:proofErr w:type="spellStart"/>
      <w:r w:rsidRPr="00CC7525">
        <w:rPr>
          <w:sz w:val="22"/>
          <w:szCs w:val="22"/>
          <w:lang w:val="en-GB"/>
        </w:rPr>
        <w:t>nevykdytų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aplaidus</w:t>
      </w:r>
      <w:proofErr w:type="spellEnd"/>
      <w:r w:rsidRPr="00CC7525">
        <w:rPr>
          <w:sz w:val="22"/>
          <w:szCs w:val="22"/>
          <w:lang w:val="en-GB"/>
        </w:rPr>
        <w:t xml:space="preserve"> </w:t>
      </w:r>
      <w:proofErr w:type="spellStart"/>
      <w:r w:rsidRPr="00CC7525">
        <w:rPr>
          <w:sz w:val="22"/>
          <w:szCs w:val="22"/>
          <w:lang w:val="en-GB"/>
        </w:rPr>
        <w:t>būtų</w:t>
      </w:r>
      <w:proofErr w:type="spellEnd"/>
      <w:r w:rsidRPr="00CC7525">
        <w:rPr>
          <w:sz w:val="22"/>
          <w:szCs w:val="22"/>
          <w:lang w:val="en-GB"/>
        </w:rPr>
        <w:t xml:space="preserve"> </w:t>
      </w:r>
      <w:proofErr w:type="spellStart"/>
      <w:r w:rsidRPr="00CC7525">
        <w:rPr>
          <w:sz w:val="22"/>
          <w:szCs w:val="22"/>
          <w:lang w:val="en-GB"/>
        </w:rPr>
        <w:t>jis</w:t>
      </w:r>
      <w:proofErr w:type="spellEnd"/>
      <w:r w:rsidRPr="00CC7525">
        <w:rPr>
          <w:sz w:val="22"/>
          <w:szCs w:val="22"/>
          <w:lang w:val="en-GB"/>
        </w:rPr>
        <w:t xml:space="preserve"> pats.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sutikimas</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kuri</w:t>
      </w:r>
      <w:proofErr w:type="spellEnd"/>
      <w:r w:rsidRPr="00CC7525">
        <w:rPr>
          <w:sz w:val="22"/>
          <w:szCs w:val="22"/>
          <w:lang w:val="en-GB"/>
        </w:rPr>
        <w:t xml:space="preserve"> </w:t>
      </w:r>
      <w:proofErr w:type="spellStart"/>
      <w:r w:rsidRPr="00CC7525">
        <w:rPr>
          <w:sz w:val="22"/>
          <w:szCs w:val="22"/>
          <w:lang w:val="en-GB"/>
        </w:rPr>
        <w:t>nors</w:t>
      </w:r>
      <w:proofErr w:type="spellEnd"/>
      <w:r w:rsidRPr="00CC7525">
        <w:rPr>
          <w:sz w:val="22"/>
          <w:szCs w:val="22"/>
          <w:lang w:val="en-GB"/>
        </w:rPr>
        <w:t xml:space="preserve"> </w:t>
      </w:r>
      <w:proofErr w:type="spellStart"/>
      <w:r w:rsidRPr="00CC7525">
        <w:rPr>
          <w:sz w:val="22"/>
          <w:szCs w:val="22"/>
          <w:lang w:val="en-GB"/>
        </w:rPr>
        <w:t>šioje</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nurodytų</w:t>
      </w:r>
      <w:proofErr w:type="spellEnd"/>
      <w:r w:rsidRPr="00CC7525">
        <w:rPr>
          <w:sz w:val="22"/>
          <w:szCs w:val="22"/>
          <w:lang w:val="en-GB"/>
        </w:rPr>
        <w:t xml:space="preserve"> </w:t>
      </w:r>
      <w:proofErr w:type="spellStart"/>
      <w:r w:rsidRPr="00CC7525">
        <w:rPr>
          <w:sz w:val="22"/>
          <w:szCs w:val="22"/>
          <w:lang w:val="en-GB"/>
        </w:rPr>
        <w:t>įsipareigojimų</w:t>
      </w:r>
      <w:proofErr w:type="spellEnd"/>
      <w:r w:rsidRPr="00CC7525">
        <w:rPr>
          <w:sz w:val="22"/>
          <w:szCs w:val="22"/>
          <w:lang w:val="en-GB"/>
        </w:rPr>
        <w:t xml:space="preserve"> </w:t>
      </w:r>
      <w:proofErr w:type="spellStart"/>
      <w:r w:rsidRPr="00CC7525">
        <w:rPr>
          <w:sz w:val="22"/>
          <w:szCs w:val="22"/>
          <w:lang w:val="en-GB"/>
        </w:rPr>
        <w:t>dalis</w:t>
      </w:r>
      <w:proofErr w:type="spellEnd"/>
      <w:r w:rsidRPr="00CC7525">
        <w:rPr>
          <w:sz w:val="22"/>
          <w:szCs w:val="22"/>
          <w:lang w:val="en-GB"/>
        </w:rPr>
        <w:t xml:space="preserve"> </w:t>
      </w:r>
      <w:proofErr w:type="spellStart"/>
      <w:r w:rsidRPr="00CC7525">
        <w:rPr>
          <w:sz w:val="22"/>
          <w:szCs w:val="22"/>
          <w:lang w:val="en-GB"/>
        </w:rPr>
        <w:t>būtų</w:t>
      </w:r>
      <w:proofErr w:type="spellEnd"/>
      <w:r w:rsidRPr="00CC7525">
        <w:rPr>
          <w:sz w:val="22"/>
          <w:szCs w:val="22"/>
          <w:lang w:val="en-GB"/>
        </w:rPr>
        <w:t xml:space="preserve"> </w:t>
      </w:r>
      <w:proofErr w:type="spellStart"/>
      <w:r w:rsidRPr="00CC7525">
        <w:rPr>
          <w:sz w:val="22"/>
          <w:szCs w:val="22"/>
          <w:lang w:val="en-GB"/>
        </w:rPr>
        <w:t>vykdoma</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w:t>
      </w:r>
      <w:proofErr w:type="spellStart"/>
      <w:r w:rsidRPr="00CC7525">
        <w:rPr>
          <w:sz w:val="22"/>
          <w:szCs w:val="22"/>
          <w:lang w:val="en-GB"/>
        </w:rPr>
        <w:t>subrangos</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w:t>
      </w:r>
      <w:proofErr w:type="spellStart"/>
      <w:r w:rsidRPr="00CC7525">
        <w:rPr>
          <w:sz w:val="22"/>
          <w:szCs w:val="22"/>
          <w:lang w:val="en-GB"/>
        </w:rPr>
        <w:t>neatleidžia</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jokių</w:t>
      </w:r>
      <w:proofErr w:type="spellEnd"/>
      <w:r w:rsidRPr="00CC7525">
        <w:rPr>
          <w:sz w:val="22"/>
          <w:szCs w:val="22"/>
          <w:lang w:val="en-GB"/>
        </w:rPr>
        <w:t xml:space="preserve"> jo </w:t>
      </w:r>
      <w:proofErr w:type="spellStart"/>
      <w:r w:rsidRPr="00CC7525">
        <w:rPr>
          <w:sz w:val="22"/>
          <w:szCs w:val="22"/>
          <w:lang w:val="en-GB"/>
        </w:rPr>
        <w:t>įsipareigojimų</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w:t>
      </w:r>
      <w:proofErr w:type="spellStart"/>
      <w:r w:rsidRPr="00CC7525">
        <w:rPr>
          <w:sz w:val="22"/>
          <w:szCs w:val="22"/>
          <w:lang w:val="en-GB"/>
        </w:rPr>
        <w:t>šią</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w:t>
      </w:r>
      <w:proofErr w:type="spellStart"/>
      <w:r w:rsidRPr="00CC7525">
        <w:rPr>
          <w:sz w:val="22"/>
          <w:szCs w:val="22"/>
          <w:lang w:val="en-GB"/>
        </w:rPr>
        <w:t>įvykdymo</w:t>
      </w:r>
      <w:proofErr w:type="spellEnd"/>
      <w:r w:rsidRPr="00CC7525">
        <w:rPr>
          <w:sz w:val="22"/>
          <w:szCs w:val="22"/>
          <w:lang w:val="en-GB"/>
        </w:rPr>
        <w:t>.</w:t>
      </w:r>
    </w:p>
    <w:p w14:paraId="08D374E1" w14:textId="77777777" w:rsidR="000177D7" w:rsidRPr="00CC7525" w:rsidRDefault="000177D7" w:rsidP="000177D7">
      <w:pPr>
        <w:widowControl w:val="0"/>
        <w:outlineLvl w:val="0"/>
        <w:rPr>
          <w:b/>
          <w:sz w:val="22"/>
          <w:szCs w:val="22"/>
          <w:lang w:val="en-GB"/>
        </w:rPr>
      </w:pPr>
    </w:p>
    <w:p w14:paraId="33379C67" w14:textId="77777777" w:rsidR="000177D7" w:rsidRPr="00CC7525" w:rsidRDefault="000177D7" w:rsidP="000177D7">
      <w:pPr>
        <w:widowControl w:val="0"/>
        <w:jc w:val="center"/>
        <w:outlineLvl w:val="0"/>
        <w:rPr>
          <w:b/>
          <w:sz w:val="22"/>
          <w:szCs w:val="22"/>
          <w:lang w:val="en-GB"/>
        </w:rPr>
      </w:pPr>
      <w:bookmarkStart w:id="98" w:name="_Toc531937642"/>
      <w:r w:rsidRPr="00CC7525">
        <w:rPr>
          <w:b/>
          <w:sz w:val="22"/>
          <w:szCs w:val="22"/>
          <w:lang w:val="en-GB"/>
        </w:rPr>
        <w:t xml:space="preserve">12. </w:t>
      </w:r>
      <w:proofErr w:type="spellStart"/>
      <w:r w:rsidRPr="00CC7525">
        <w:rPr>
          <w:b/>
          <w:sz w:val="22"/>
          <w:szCs w:val="22"/>
          <w:lang w:val="en-GB"/>
        </w:rPr>
        <w:t>Sutarties</w:t>
      </w:r>
      <w:proofErr w:type="spellEnd"/>
      <w:r w:rsidRPr="00CC7525">
        <w:rPr>
          <w:b/>
          <w:sz w:val="22"/>
          <w:szCs w:val="22"/>
          <w:lang w:val="en-GB"/>
        </w:rPr>
        <w:t xml:space="preserve"> </w:t>
      </w:r>
      <w:proofErr w:type="spellStart"/>
      <w:r w:rsidRPr="00CC7525">
        <w:rPr>
          <w:b/>
          <w:sz w:val="22"/>
          <w:szCs w:val="22"/>
          <w:lang w:val="en-GB"/>
        </w:rPr>
        <w:t>pakeitimai</w:t>
      </w:r>
      <w:bookmarkEnd w:id="98"/>
      <w:proofErr w:type="spellEnd"/>
    </w:p>
    <w:p w14:paraId="7777EBE3" w14:textId="77777777" w:rsidR="000177D7" w:rsidRPr="00CC7525" w:rsidRDefault="000177D7" w:rsidP="000177D7">
      <w:pPr>
        <w:widowControl w:val="0"/>
        <w:outlineLvl w:val="0"/>
        <w:rPr>
          <w:b/>
          <w:sz w:val="22"/>
          <w:szCs w:val="22"/>
          <w:lang w:val="en-GB"/>
        </w:rPr>
      </w:pPr>
    </w:p>
    <w:p w14:paraId="4EA166D0" w14:textId="77777777" w:rsidR="000177D7" w:rsidRPr="00CC7525" w:rsidRDefault="000177D7" w:rsidP="000177D7">
      <w:pPr>
        <w:widowControl w:val="0"/>
        <w:ind w:firstLine="567"/>
        <w:outlineLvl w:val="0"/>
        <w:rPr>
          <w:b/>
          <w:sz w:val="22"/>
          <w:szCs w:val="22"/>
          <w:lang w:val="en-GB"/>
        </w:rPr>
      </w:pPr>
      <w:r w:rsidRPr="00CC7525">
        <w:rPr>
          <w:sz w:val="22"/>
          <w:szCs w:val="22"/>
          <w:lang w:val="en-GB"/>
        </w:rPr>
        <w:t xml:space="preserve">12.1.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keitimai</w:t>
      </w:r>
      <w:proofErr w:type="spellEnd"/>
      <w:r w:rsidRPr="00CC7525">
        <w:rPr>
          <w:sz w:val="22"/>
          <w:szCs w:val="22"/>
          <w:lang w:val="en-GB"/>
        </w:rPr>
        <w:t xml:space="preserve"> </w:t>
      </w:r>
      <w:proofErr w:type="spellStart"/>
      <w:r w:rsidRPr="00CC7525">
        <w:rPr>
          <w:sz w:val="22"/>
          <w:szCs w:val="22"/>
          <w:lang w:val="en-GB"/>
        </w:rPr>
        <w:t>galimi</w:t>
      </w:r>
      <w:proofErr w:type="spellEnd"/>
      <w:r w:rsidRPr="00CC7525">
        <w:rPr>
          <w:sz w:val="22"/>
          <w:szCs w:val="22"/>
          <w:lang w:val="en-GB"/>
        </w:rPr>
        <w:t xml:space="preserve"> tik Lietuvos </w:t>
      </w:r>
      <w:proofErr w:type="spellStart"/>
      <w:r w:rsidRPr="00CC7525">
        <w:rPr>
          <w:sz w:val="22"/>
          <w:szCs w:val="22"/>
          <w:lang w:val="en-GB"/>
        </w:rPr>
        <w:t>Respublikos</w:t>
      </w:r>
      <w:proofErr w:type="spellEnd"/>
      <w:r w:rsidRPr="00CC7525">
        <w:rPr>
          <w:sz w:val="22"/>
          <w:szCs w:val="22"/>
          <w:lang w:val="en-GB"/>
        </w:rPr>
        <w:t xml:space="preserve"> </w:t>
      </w:r>
      <w:proofErr w:type="spellStart"/>
      <w:r w:rsidRPr="00CC7525">
        <w:rPr>
          <w:sz w:val="22"/>
          <w:szCs w:val="22"/>
          <w:lang w:val="en-GB"/>
        </w:rPr>
        <w:t>pirkimų</w:t>
      </w:r>
      <w:proofErr w:type="spellEnd"/>
      <w:r w:rsidRPr="00CC7525">
        <w:rPr>
          <w:sz w:val="22"/>
          <w:szCs w:val="22"/>
          <w:lang w:val="en-GB"/>
        </w:rPr>
        <w:t xml:space="preserve">, </w:t>
      </w:r>
      <w:proofErr w:type="spellStart"/>
      <w:r w:rsidRPr="00CC7525">
        <w:rPr>
          <w:sz w:val="22"/>
          <w:szCs w:val="22"/>
          <w:lang w:val="en-GB"/>
        </w:rPr>
        <w:t>atliekamų</w:t>
      </w:r>
      <w:proofErr w:type="spellEnd"/>
      <w:r w:rsidRPr="00CC7525">
        <w:rPr>
          <w:sz w:val="22"/>
          <w:szCs w:val="22"/>
          <w:lang w:val="en-GB"/>
        </w:rPr>
        <w:t xml:space="preserve"> </w:t>
      </w:r>
      <w:proofErr w:type="spellStart"/>
      <w:r w:rsidRPr="00CC7525">
        <w:rPr>
          <w:sz w:val="22"/>
          <w:szCs w:val="22"/>
          <w:lang w:val="en-GB"/>
        </w:rPr>
        <w:t>vandentvarkos</w:t>
      </w:r>
      <w:proofErr w:type="spellEnd"/>
      <w:r w:rsidRPr="00CC7525">
        <w:rPr>
          <w:sz w:val="22"/>
          <w:szCs w:val="22"/>
          <w:lang w:val="en-GB"/>
        </w:rPr>
        <w:t xml:space="preserve">, </w:t>
      </w:r>
      <w:proofErr w:type="spellStart"/>
      <w:r w:rsidRPr="00CC7525">
        <w:rPr>
          <w:sz w:val="22"/>
          <w:szCs w:val="22"/>
          <w:lang w:val="en-GB"/>
        </w:rPr>
        <w:t>energetikos</w:t>
      </w:r>
      <w:proofErr w:type="spellEnd"/>
      <w:r w:rsidRPr="00CC7525">
        <w:rPr>
          <w:sz w:val="22"/>
          <w:szCs w:val="22"/>
          <w:lang w:val="en-GB"/>
        </w:rPr>
        <w:t xml:space="preserve">, </w:t>
      </w:r>
      <w:proofErr w:type="spellStart"/>
      <w:r w:rsidRPr="00CC7525">
        <w:rPr>
          <w:sz w:val="22"/>
          <w:szCs w:val="22"/>
          <w:lang w:val="en-GB"/>
        </w:rPr>
        <w:t>transporto</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pašto</w:t>
      </w:r>
      <w:proofErr w:type="spellEnd"/>
      <w:r w:rsidRPr="00CC7525">
        <w:rPr>
          <w:sz w:val="22"/>
          <w:szCs w:val="22"/>
          <w:lang w:val="en-GB"/>
        </w:rPr>
        <w:t xml:space="preserve"> </w:t>
      </w:r>
      <w:proofErr w:type="spellStart"/>
      <w:r w:rsidRPr="00CC7525">
        <w:rPr>
          <w:sz w:val="22"/>
          <w:szCs w:val="22"/>
          <w:lang w:val="en-GB"/>
        </w:rPr>
        <w:t>paslaugų</w:t>
      </w:r>
      <w:proofErr w:type="spellEnd"/>
      <w:r w:rsidRPr="00CC7525">
        <w:rPr>
          <w:sz w:val="22"/>
          <w:szCs w:val="22"/>
          <w:lang w:val="en-GB"/>
        </w:rPr>
        <w:t xml:space="preserve"> </w:t>
      </w:r>
      <w:proofErr w:type="spellStart"/>
      <w:r w:rsidRPr="00CC7525">
        <w:rPr>
          <w:sz w:val="22"/>
          <w:szCs w:val="22"/>
          <w:lang w:val="en-GB"/>
        </w:rPr>
        <w:t>srities</w:t>
      </w:r>
      <w:proofErr w:type="spellEnd"/>
      <w:r w:rsidRPr="00CC7525">
        <w:rPr>
          <w:sz w:val="22"/>
          <w:szCs w:val="22"/>
          <w:lang w:val="en-GB"/>
        </w:rPr>
        <w:t xml:space="preserve"> </w:t>
      </w:r>
      <w:proofErr w:type="spellStart"/>
      <w:r w:rsidRPr="00CC7525">
        <w:rPr>
          <w:sz w:val="22"/>
          <w:szCs w:val="22"/>
          <w:lang w:val="en-GB"/>
        </w:rPr>
        <w:t>perkančiųjų</w:t>
      </w:r>
      <w:proofErr w:type="spellEnd"/>
      <w:r w:rsidRPr="00CC7525">
        <w:rPr>
          <w:sz w:val="22"/>
          <w:szCs w:val="22"/>
          <w:lang w:val="en-GB"/>
        </w:rPr>
        <w:t xml:space="preserve"> </w:t>
      </w:r>
      <w:proofErr w:type="spellStart"/>
      <w:r w:rsidRPr="00CC7525">
        <w:rPr>
          <w:sz w:val="22"/>
          <w:szCs w:val="22"/>
          <w:lang w:val="en-GB"/>
        </w:rPr>
        <w:t>subjektų</w:t>
      </w:r>
      <w:proofErr w:type="spellEnd"/>
      <w:r w:rsidRPr="00CC7525">
        <w:rPr>
          <w:sz w:val="22"/>
          <w:szCs w:val="22"/>
          <w:lang w:val="en-GB"/>
        </w:rPr>
        <w:t xml:space="preserve">, </w:t>
      </w:r>
      <w:proofErr w:type="spellStart"/>
      <w:r w:rsidRPr="00CC7525">
        <w:rPr>
          <w:sz w:val="22"/>
          <w:szCs w:val="22"/>
          <w:lang w:val="en-GB"/>
        </w:rPr>
        <w:t>įstatymo</w:t>
      </w:r>
      <w:proofErr w:type="spellEnd"/>
      <w:r w:rsidRPr="00CC7525">
        <w:rPr>
          <w:sz w:val="22"/>
          <w:szCs w:val="22"/>
          <w:lang w:val="en-GB"/>
        </w:rPr>
        <w:t xml:space="preserve"> 97 </w:t>
      </w:r>
      <w:proofErr w:type="spellStart"/>
      <w:r w:rsidRPr="00CC7525">
        <w:rPr>
          <w:sz w:val="22"/>
          <w:szCs w:val="22"/>
          <w:lang w:val="en-GB"/>
        </w:rPr>
        <w:t>straipsnyje</w:t>
      </w:r>
      <w:proofErr w:type="spellEnd"/>
      <w:r w:rsidRPr="00CC7525">
        <w:rPr>
          <w:sz w:val="22"/>
          <w:szCs w:val="22"/>
          <w:lang w:val="en-GB"/>
        </w:rPr>
        <w:t xml:space="preserve"> </w:t>
      </w:r>
      <w:proofErr w:type="spellStart"/>
      <w:r w:rsidRPr="00CC7525">
        <w:rPr>
          <w:sz w:val="22"/>
          <w:szCs w:val="22"/>
          <w:lang w:val="en-GB"/>
        </w:rPr>
        <w:t>numatytais</w:t>
      </w:r>
      <w:proofErr w:type="spellEnd"/>
      <w:r w:rsidRPr="00CC7525">
        <w:rPr>
          <w:sz w:val="22"/>
          <w:szCs w:val="22"/>
          <w:lang w:val="en-GB"/>
        </w:rPr>
        <w:t xml:space="preserve"> </w:t>
      </w:r>
      <w:proofErr w:type="spellStart"/>
      <w:r w:rsidRPr="00CC7525">
        <w:rPr>
          <w:sz w:val="22"/>
          <w:szCs w:val="22"/>
          <w:lang w:val="en-GB"/>
        </w:rPr>
        <w:t>atvejais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nustatyta</w:t>
      </w:r>
      <w:proofErr w:type="spellEnd"/>
      <w:r w:rsidRPr="00CC7525">
        <w:rPr>
          <w:sz w:val="22"/>
          <w:szCs w:val="22"/>
          <w:lang w:val="en-GB"/>
        </w:rPr>
        <w:t xml:space="preserve"> </w:t>
      </w:r>
      <w:proofErr w:type="spellStart"/>
      <w:r w:rsidRPr="00CC7525">
        <w:rPr>
          <w:sz w:val="22"/>
          <w:szCs w:val="22"/>
          <w:lang w:val="en-GB"/>
        </w:rPr>
        <w:t>tvarka</w:t>
      </w:r>
      <w:proofErr w:type="spellEnd"/>
      <w:r w:rsidRPr="00CC7525">
        <w:rPr>
          <w:sz w:val="22"/>
          <w:szCs w:val="22"/>
          <w:lang w:val="en-GB"/>
        </w:rPr>
        <w:t>.</w:t>
      </w:r>
    </w:p>
    <w:p w14:paraId="20F22370" w14:textId="77777777" w:rsidR="000177D7" w:rsidRPr="00CC7525" w:rsidRDefault="000177D7" w:rsidP="000177D7">
      <w:pPr>
        <w:keepNext/>
        <w:keepLines/>
        <w:widowControl w:val="0"/>
        <w:suppressLineNumbers/>
        <w:tabs>
          <w:tab w:val="left" w:pos="0"/>
          <w:tab w:val="left" w:pos="851"/>
        </w:tabs>
        <w:suppressAutoHyphens/>
        <w:ind w:firstLine="567"/>
        <w:contextualSpacing/>
        <w:rPr>
          <w:sz w:val="22"/>
          <w:szCs w:val="22"/>
          <w:lang w:val="en-GB"/>
        </w:rPr>
      </w:pPr>
      <w:r w:rsidRPr="00CC7525">
        <w:rPr>
          <w:sz w:val="22"/>
          <w:szCs w:val="22"/>
          <w:lang w:val="en-GB"/>
        </w:rPr>
        <w:t xml:space="preserve">12.2.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galiojimo</w:t>
      </w:r>
      <w:proofErr w:type="spellEnd"/>
      <w:r w:rsidRPr="00CC7525">
        <w:rPr>
          <w:sz w:val="22"/>
          <w:szCs w:val="22"/>
          <w:lang w:val="en-GB"/>
        </w:rPr>
        <w:t xml:space="preserve"> </w:t>
      </w:r>
      <w:proofErr w:type="spellStart"/>
      <w:r w:rsidRPr="00CC7525">
        <w:rPr>
          <w:sz w:val="22"/>
          <w:szCs w:val="22"/>
          <w:lang w:val="en-GB"/>
        </w:rPr>
        <w:t>metu</w:t>
      </w:r>
      <w:proofErr w:type="spellEnd"/>
      <w:r w:rsidRPr="00CC7525">
        <w:rPr>
          <w:sz w:val="22"/>
          <w:szCs w:val="22"/>
          <w:lang w:val="en-GB"/>
        </w:rPr>
        <w:t xml:space="preserve"> </w:t>
      </w:r>
      <w:proofErr w:type="spellStart"/>
      <w:r w:rsidRPr="00CC7525">
        <w:rPr>
          <w:sz w:val="22"/>
          <w:szCs w:val="22"/>
          <w:lang w:val="en-GB"/>
        </w:rPr>
        <w:t>Šalims</w:t>
      </w:r>
      <w:proofErr w:type="spellEnd"/>
      <w:r w:rsidRPr="00CC7525">
        <w:rPr>
          <w:sz w:val="22"/>
          <w:szCs w:val="22"/>
          <w:lang w:val="en-GB"/>
        </w:rPr>
        <w:t xml:space="preserve"> </w:t>
      </w:r>
      <w:proofErr w:type="spellStart"/>
      <w:r w:rsidRPr="00CC7525">
        <w:rPr>
          <w:sz w:val="22"/>
          <w:szCs w:val="22"/>
          <w:lang w:val="en-GB"/>
        </w:rPr>
        <w:t>pastebėjus</w:t>
      </w:r>
      <w:proofErr w:type="spellEnd"/>
      <w:r w:rsidRPr="00CC7525">
        <w:rPr>
          <w:sz w:val="22"/>
          <w:szCs w:val="22"/>
          <w:lang w:val="en-GB"/>
        </w:rPr>
        <w:t xml:space="preserve"> </w:t>
      </w:r>
      <w:proofErr w:type="spellStart"/>
      <w:r w:rsidRPr="00CC7525">
        <w:rPr>
          <w:sz w:val="22"/>
          <w:szCs w:val="22"/>
          <w:lang w:val="en-GB"/>
        </w:rPr>
        <w:t>techninio</w:t>
      </w:r>
      <w:proofErr w:type="spellEnd"/>
      <w:r w:rsidRPr="00CC7525">
        <w:rPr>
          <w:sz w:val="22"/>
          <w:szCs w:val="22"/>
          <w:lang w:val="en-GB"/>
        </w:rPr>
        <w:t xml:space="preserve"> </w:t>
      </w:r>
      <w:proofErr w:type="spellStart"/>
      <w:r w:rsidRPr="00CC7525">
        <w:rPr>
          <w:sz w:val="22"/>
          <w:szCs w:val="22"/>
          <w:lang w:val="en-GB"/>
        </w:rPr>
        <w:t>apsirikimo</w:t>
      </w:r>
      <w:proofErr w:type="spellEnd"/>
      <w:r w:rsidRPr="00CC7525">
        <w:rPr>
          <w:sz w:val="22"/>
          <w:szCs w:val="22"/>
          <w:lang w:val="en-GB"/>
        </w:rPr>
        <w:t xml:space="preserve">, </w:t>
      </w:r>
      <w:proofErr w:type="spellStart"/>
      <w:r w:rsidRPr="00CC7525">
        <w:rPr>
          <w:sz w:val="22"/>
          <w:szCs w:val="22"/>
          <w:lang w:val="en-GB"/>
        </w:rPr>
        <w:t>rašybos</w:t>
      </w:r>
      <w:proofErr w:type="spellEnd"/>
      <w:r w:rsidRPr="00CC7525">
        <w:rPr>
          <w:sz w:val="22"/>
          <w:szCs w:val="22"/>
          <w:lang w:val="en-GB"/>
        </w:rPr>
        <w:t xml:space="preserve"> </w:t>
      </w:r>
      <w:proofErr w:type="spellStart"/>
      <w:r w:rsidRPr="00CC7525">
        <w:rPr>
          <w:sz w:val="22"/>
          <w:szCs w:val="22"/>
          <w:lang w:val="en-GB"/>
        </w:rPr>
        <w:t>klaidų</w:t>
      </w:r>
      <w:proofErr w:type="spellEnd"/>
      <w:r w:rsidRPr="00CC7525">
        <w:rPr>
          <w:sz w:val="22"/>
          <w:szCs w:val="22"/>
          <w:lang w:val="en-GB"/>
        </w:rPr>
        <w:t xml:space="preserve"> (</w:t>
      </w:r>
      <w:proofErr w:type="spellStart"/>
      <w:r w:rsidRPr="00CC7525">
        <w:rPr>
          <w:sz w:val="22"/>
          <w:szCs w:val="22"/>
          <w:lang w:val="en-GB"/>
        </w:rPr>
        <w:t>netinkamai</w:t>
      </w:r>
      <w:proofErr w:type="spellEnd"/>
      <w:r w:rsidRPr="00CC7525">
        <w:rPr>
          <w:sz w:val="22"/>
          <w:szCs w:val="22"/>
          <w:lang w:val="en-GB"/>
        </w:rPr>
        <w:t xml:space="preserve"> </w:t>
      </w:r>
      <w:proofErr w:type="spellStart"/>
      <w:r w:rsidRPr="00CC7525">
        <w:rPr>
          <w:sz w:val="22"/>
          <w:szCs w:val="22"/>
          <w:lang w:val="en-GB"/>
        </w:rPr>
        <w:t>perkeltos</w:t>
      </w:r>
      <w:proofErr w:type="spellEnd"/>
      <w:r w:rsidRPr="00CC7525">
        <w:rPr>
          <w:sz w:val="22"/>
          <w:szCs w:val="22"/>
          <w:lang w:val="en-GB"/>
        </w:rPr>
        <w:t xml:space="preserve"> </w:t>
      </w:r>
      <w:proofErr w:type="spellStart"/>
      <w:r w:rsidRPr="00CC7525">
        <w:rPr>
          <w:sz w:val="22"/>
          <w:szCs w:val="22"/>
          <w:lang w:val="en-GB"/>
        </w:rPr>
        <w:t>nuostatos</w:t>
      </w:r>
      <w:proofErr w:type="spellEnd"/>
      <w:r w:rsidRPr="00CC7525">
        <w:rPr>
          <w:sz w:val="22"/>
          <w:szCs w:val="22"/>
          <w:lang w:val="en-GB"/>
        </w:rPr>
        <w:t xml:space="preserve"> </w:t>
      </w:r>
      <w:proofErr w:type="spellStart"/>
      <w:r w:rsidRPr="00CC7525">
        <w:rPr>
          <w:sz w:val="22"/>
          <w:szCs w:val="22"/>
          <w:lang w:val="en-GB"/>
        </w:rPr>
        <w:t>iš</w:t>
      </w:r>
      <w:proofErr w:type="spellEnd"/>
      <w:r w:rsidRPr="00CC7525">
        <w:rPr>
          <w:sz w:val="22"/>
          <w:szCs w:val="22"/>
          <w:lang w:val="en-GB"/>
        </w:rPr>
        <w:t xml:space="preserve"> </w:t>
      </w:r>
      <w:proofErr w:type="spellStart"/>
      <w:r w:rsidRPr="00CC7525">
        <w:rPr>
          <w:sz w:val="22"/>
          <w:szCs w:val="22"/>
          <w:lang w:val="en-GB"/>
        </w:rPr>
        <w:t>pasiūlymo</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pirkimo</w:t>
      </w:r>
      <w:proofErr w:type="spellEnd"/>
      <w:r w:rsidRPr="00CC7525">
        <w:rPr>
          <w:sz w:val="22"/>
          <w:szCs w:val="22"/>
          <w:lang w:val="en-GB"/>
        </w:rPr>
        <w:t xml:space="preserve"> </w:t>
      </w:r>
      <w:proofErr w:type="spellStart"/>
      <w:r w:rsidRPr="00CC7525">
        <w:rPr>
          <w:sz w:val="22"/>
          <w:szCs w:val="22"/>
          <w:lang w:val="en-GB"/>
        </w:rPr>
        <w:t>sąlygų</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kt.), </w:t>
      </w:r>
      <w:proofErr w:type="spellStart"/>
      <w:r w:rsidRPr="00CC7525">
        <w:rPr>
          <w:sz w:val="22"/>
          <w:szCs w:val="22"/>
          <w:lang w:val="en-GB"/>
        </w:rPr>
        <w:t>pasikeitus</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nurodytiems</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vykdymą</w:t>
      </w:r>
      <w:proofErr w:type="spellEnd"/>
      <w:r w:rsidRPr="00CC7525">
        <w:rPr>
          <w:sz w:val="22"/>
          <w:szCs w:val="22"/>
          <w:lang w:val="en-GB"/>
        </w:rPr>
        <w:t xml:space="preserve"> </w:t>
      </w:r>
      <w:proofErr w:type="spellStart"/>
      <w:r w:rsidRPr="00CC7525">
        <w:rPr>
          <w:sz w:val="22"/>
          <w:szCs w:val="22"/>
          <w:lang w:val="en-GB"/>
        </w:rPr>
        <w:t>atsakingiems</w:t>
      </w:r>
      <w:proofErr w:type="spellEnd"/>
      <w:r w:rsidRPr="00CC7525">
        <w:rPr>
          <w:sz w:val="22"/>
          <w:szCs w:val="22"/>
          <w:lang w:val="en-GB"/>
        </w:rPr>
        <w:t xml:space="preserve"> </w:t>
      </w:r>
      <w:proofErr w:type="spellStart"/>
      <w:r w:rsidRPr="00CC7525">
        <w:rPr>
          <w:sz w:val="22"/>
          <w:szCs w:val="22"/>
          <w:lang w:val="en-GB"/>
        </w:rPr>
        <w:t>asmenims</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Šalių</w:t>
      </w:r>
      <w:proofErr w:type="spellEnd"/>
      <w:r w:rsidRPr="00CC7525">
        <w:rPr>
          <w:sz w:val="22"/>
          <w:szCs w:val="22"/>
          <w:lang w:val="en-GB"/>
        </w:rPr>
        <w:t xml:space="preserve"> </w:t>
      </w:r>
      <w:proofErr w:type="spellStart"/>
      <w:r w:rsidRPr="00CC7525">
        <w:rPr>
          <w:sz w:val="22"/>
          <w:szCs w:val="22"/>
          <w:lang w:val="en-GB"/>
        </w:rPr>
        <w:t>rekvizitams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Šalys</w:t>
      </w:r>
      <w:proofErr w:type="spellEnd"/>
      <w:r w:rsidRPr="00CC7525">
        <w:rPr>
          <w:sz w:val="22"/>
          <w:szCs w:val="22"/>
          <w:lang w:val="en-GB"/>
        </w:rPr>
        <w:t xml:space="preserve"> </w:t>
      </w:r>
      <w:proofErr w:type="spellStart"/>
      <w:r w:rsidRPr="00CC7525">
        <w:rPr>
          <w:sz w:val="22"/>
          <w:szCs w:val="22"/>
          <w:lang w:val="en-GB"/>
        </w:rPr>
        <w:t>raštišku</w:t>
      </w:r>
      <w:proofErr w:type="spellEnd"/>
      <w:r w:rsidRPr="00CC7525">
        <w:rPr>
          <w:sz w:val="22"/>
          <w:szCs w:val="22"/>
          <w:lang w:val="en-GB"/>
        </w:rPr>
        <w:t xml:space="preserve"> </w:t>
      </w:r>
      <w:proofErr w:type="spellStart"/>
      <w:r w:rsidRPr="00CC7525">
        <w:rPr>
          <w:sz w:val="22"/>
          <w:szCs w:val="22"/>
          <w:lang w:val="en-GB"/>
        </w:rPr>
        <w:t>susitarimu</w:t>
      </w:r>
      <w:proofErr w:type="spellEnd"/>
      <w:r w:rsidRPr="00CC7525">
        <w:rPr>
          <w:sz w:val="22"/>
          <w:szCs w:val="22"/>
          <w:lang w:val="en-GB"/>
        </w:rPr>
        <w:t xml:space="preserve"> </w:t>
      </w:r>
      <w:proofErr w:type="spellStart"/>
      <w:r w:rsidRPr="00CC7525">
        <w:rPr>
          <w:sz w:val="22"/>
          <w:szCs w:val="22"/>
          <w:lang w:val="en-GB"/>
        </w:rPr>
        <w:t>gali</w:t>
      </w:r>
      <w:proofErr w:type="spellEnd"/>
      <w:r w:rsidRPr="00CC7525">
        <w:rPr>
          <w:sz w:val="22"/>
          <w:szCs w:val="22"/>
          <w:lang w:val="en-GB"/>
        </w:rPr>
        <w:t xml:space="preserve"> </w:t>
      </w:r>
      <w:proofErr w:type="spellStart"/>
      <w:r w:rsidRPr="00CC7525">
        <w:rPr>
          <w:sz w:val="22"/>
          <w:szCs w:val="22"/>
          <w:lang w:val="en-GB"/>
        </w:rPr>
        <w:t>patikslinti</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sąlygas</w:t>
      </w:r>
      <w:proofErr w:type="spellEnd"/>
      <w:r w:rsidRPr="00CC7525">
        <w:rPr>
          <w:sz w:val="22"/>
          <w:szCs w:val="22"/>
          <w:lang w:val="en-GB"/>
        </w:rPr>
        <w:t xml:space="preserve">. Toks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sąlygų</w:t>
      </w:r>
      <w:proofErr w:type="spellEnd"/>
      <w:r w:rsidRPr="00CC7525">
        <w:rPr>
          <w:sz w:val="22"/>
          <w:szCs w:val="22"/>
          <w:lang w:val="en-GB"/>
        </w:rPr>
        <w:t xml:space="preserve"> </w:t>
      </w:r>
      <w:proofErr w:type="spellStart"/>
      <w:r w:rsidRPr="00CC7525">
        <w:rPr>
          <w:sz w:val="22"/>
          <w:szCs w:val="22"/>
          <w:lang w:val="en-GB"/>
        </w:rPr>
        <w:t>patikslinimas</w:t>
      </w:r>
      <w:proofErr w:type="spellEnd"/>
      <w:r w:rsidRPr="00CC7525">
        <w:rPr>
          <w:sz w:val="22"/>
          <w:szCs w:val="22"/>
          <w:lang w:val="en-GB"/>
        </w:rPr>
        <w:t xml:space="preserve"> </w:t>
      </w:r>
      <w:proofErr w:type="spellStart"/>
      <w:r w:rsidRPr="00CC7525">
        <w:rPr>
          <w:sz w:val="22"/>
          <w:szCs w:val="22"/>
          <w:lang w:val="en-GB"/>
        </w:rPr>
        <w:t>nebus</w:t>
      </w:r>
      <w:proofErr w:type="spellEnd"/>
      <w:r w:rsidRPr="00CC7525">
        <w:rPr>
          <w:sz w:val="22"/>
          <w:szCs w:val="22"/>
          <w:lang w:val="en-GB"/>
        </w:rPr>
        <w:t xml:space="preserve"> </w:t>
      </w:r>
      <w:proofErr w:type="spellStart"/>
      <w:r w:rsidRPr="00CC7525">
        <w:rPr>
          <w:sz w:val="22"/>
          <w:szCs w:val="22"/>
          <w:lang w:val="en-GB"/>
        </w:rPr>
        <w:t>laikomas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sąlygų</w:t>
      </w:r>
      <w:proofErr w:type="spellEnd"/>
      <w:r w:rsidRPr="00CC7525">
        <w:rPr>
          <w:sz w:val="22"/>
          <w:szCs w:val="22"/>
          <w:lang w:val="en-GB"/>
        </w:rPr>
        <w:t xml:space="preserve"> </w:t>
      </w:r>
      <w:proofErr w:type="spellStart"/>
      <w:r w:rsidRPr="00CC7525">
        <w:rPr>
          <w:sz w:val="22"/>
          <w:szCs w:val="22"/>
          <w:lang w:val="en-GB"/>
        </w:rPr>
        <w:t>keitimu</w:t>
      </w:r>
      <w:proofErr w:type="spellEnd"/>
      <w:r w:rsidRPr="00CC7525">
        <w:rPr>
          <w:sz w:val="22"/>
          <w:szCs w:val="22"/>
          <w:lang w:val="en-GB"/>
        </w:rPr>
        <w:t>.</w:t>
      </w:r>
    </w:p>
    <w:p w14:paraId="04464C6B" w14:textId="77777777" w:rsidR="000177D7" w:rsidRPr="00CC7525" w:rsidRDefault="000177D7" w:rsidP="000177D7">
      <w:pPr>
        <w:widowControl w:val="0"/>
        <w:outlineLvl w:val="0"/>
        <w:rPr>
          <w:b/>
          <w:sz w:val="22"/>
          <w:szCs w:val="22"/>
          <w:lang w:val="en-GB"/>
        </w:rPr>
      </w:pPr>
    </w:p>
    <w:p w14:paraId="17EE5859" w14:textId="77777777" w:rsidR="000177D7" w:rsidRPr="00CC7525" w:rsidRDefault="000177D7" w:rsidP="000177D7">
      <w:pPr>
        <w:widowControl w:val="0"/>
        <w:jc w:val="center"/>
        <w:outlineLvl w:val="0"/>
        <w:rPr>
          <w:b/>
          <w:sz w:val="22"/>
          <w:szCs w:val="22"/>
          <w:lang w:val="en-GB"/>
        </w:rPr>
      </w:pPr>
      <w:bookmarkStart w:id="99" w:name="_Toc531937643"/>
      <w:r w:rsidRPr="00CC7525">
        <w:rPr>
          <w:b/>
          <w:sz w:val="22"/>
          <w:szCs w:val="22"/>
          <w:lang w:val="en-GB"/>
        </w:rPr>
        <w:t xml:space="preserve">13. </w:t>
      </w:r>
      <w:proofErr w:type="spellStart"/>
      <w:r w:rsidRPr="00CC7525">
        <w:rPr>
          <w:b/>
          <w:sz w:val="22"/>
          <w:szCs w:val="22"/>
          <w:lang w:val="en-GB"/>
        </w:rPr>
        <w:t>Sutarties</w:t>
      </w:r>
      <w:proofErr w:type="spellEnd"/>
      <w:r w:rsidRPr="00CC7525">
        <w:rPr>
          <w:b/>
          <w:sz w:val="22"/>
          <w:szCs w:val="22"/>
          <w:lang w:val="en-GB"/>
        </w:rPr>
        <w:t xml:space="preserve"> </w:t>
      </w:r>
      <w:proofErr w:type="spellStart"/>
      <w:r w:rsidRPr="00CC7525">
        <w:rPr>
          <w:b/>
          <w:sz w:val="22"/>
          <w:szCs w:val="22"/>
          <w:lang w:val="en-GB"/>
        </w:rPr>
        <w:t>pažeidimas</w:t>
      </w:r>
      <w:bookmarkEnd w:id="99"/>
      <w:proofErr w:type="spellEnd"/>
    </w:p>
    <w:p w14:paraId="2DC02001" w14:textId="77777777" w:rsidR="000177D7" w:rsidRPr="00CC7525" w:rsidRDefault="000177D7" w:rsidP="000177D7">
      <w:pPr>
        <w:widowControl w:val="0"/>
        <w:outlineLvl w:val="0"/>
        <w:rPr>
          <w:b/>
          <w:sz w:val="22"/>
          <w:szCs w:val="22"/>
          <w:lang w:val="en-GB"/>
        </w:rPr>
      </w:pPr>
    </w:p>
    <w:p w14:paraId="3E989FC1" w14:textId="77777777" w:rsidR="000177D7" w:rsidRPr="00CC7525" w:rsidRDefault="000177D7" w:rsidP="000177D7">
      <w:pPr>
        <w:widowControl w:val="0"/>
        <w:autoSpaceDE w:val="0"/>
        <w:autoSpaceDN w:val="0"/>
        <w:adjustRightInd w:val="0"/>
        <w:ind w:firstLine="567"/>
        <w:rPr>
          <w:sz w:val="22"/>
          <w:szCs w:val="22"/>
          <w:lang w:val="en-GB"/>
        </w:rPr>
      </w:pPr>
      <w:bookmarkStart w:id="100" w:name="_Toc531937644"/>
      <w:r w:rsidRPr="00CC7525">
        <w:rPr>
          <w:sz w:val="22"/>
          <w:szCs w:val="22"/>
          <w:lang w:val="en-GB"/>
        </w:rPr>
        <w:t xml:space="preserve">13.1. Jei </w:t>
      </w:r>
      <w:proofErr w:type="spellStart"/>
      <w:r w:rsidRPr="00CC7525">
        <w:rPr>
          <w:sz w:val="22"/>
          <w:szCs w:val="22"/>
          <w:lang w:val="en-GB"/>
        </w:rPr>
        <w:t>kuri</w:t>
      </w:r>
      <w:proofErr w:type="spellEnd"/>
      <w:r w:rsidRPr="00CC7525">
        <w:rPr>
          <w:sz w:val="22"/>
          <w:szCs w:val="22"/>
          <w:lang w:val="en-GB"/>
        </w:rPr>
        <w:t xml:space="preserve"> </w:t>
      </w:r>
      <w:proofErr w:type="spellStart"/>
      <w:r w:rsidRPr="00CC7525">
        <w:rPr>
          <w:sz w:val="22"/>
          <w:szCs w:val="22"/>
          <w:lang w:val="en-GB"/>
        </w:rPr>
        <w:t>nors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Šalis</w:t>
      </w:r>
      <w:proofErr w:type="spellEnd"/>
      <w:r w:rsidRPr="00CC7525">
        <w:rPr>
          <w:sz w:val="22"/>
          <w:szCs w:val="22"/>
          <w:lang w:val="en-GB"/>
        </w:rPr>
        <w:t xml:space="preserve"> </w:t>
      </w:r>
      <w:proofErr w:type="spellStart"/>
      <w:r w:rsidRPr="00CC7525">
        <w:rPr>
          <w:sz w:val="22"/>
          <w:szCs w:val="22"/>
          <w:lang w:val="en-GB"/>
        </w:rPr>
        <w:t>nevykdo</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netinkamai</w:t>
      </w:r>
      <w:proofErr w:type="spellEnd"/>
      <w:r w:rsidRPr="00CC7525">
        <w:rPr>
          <w:sz w:val="22"/>
          <w:szCs w:val="22"/>
          <w:lang w:val="en-GB"/>
        </w:rPr>
        <w:t xml:space="preserve"> </w:t>
      </w:r>
      <w:proofErr w:type="spellStart"/>
      <w:r w:rsidRPr="00CC7525">
        <w:rPr>
          <w:sz w:val="22"/>
          <w:szCs w:val="22"/>
          <w:lang w:val="en-GB"/>
        </w:rPr>
        <w:t>vykdo</w:t>
      </w:r>
      <w:proofErr w:type="spellEnd"/>
      <w:r w:rsidRPr="00CC7525">
        <w:rPr>
          <w:sz w:val="22"/>
          <w:szCs w:val="22"/>
          <w:lang w:val="en-GB"/>
        </w:rPr>
        <w:t xml:space="preserve"> </w:t>
      </w:r>
      <w:proofErr w:type="spellStart"/>
      <w:r w:rsidRPr="00CC7525">
        <w:rPr>
          <w:sz w:val="22"/>
          <w:szCs w:val="22"/>
          <w:lang w:val="en-GB"/>
        </w:rPr>
        <w:t>kokius</w:t>
      </w:r>
      <w:proofErr w:type="spellEnd"/>
      <w:r w:rsidRPr="00CC7525">
        <w:rPr>
          <w:sz w:val="22"/>
          <w:szCs w:val="22"/>
          <w:lang w:val="en-GB"/>
        </w:rPr>
        <w:t xml:space="preserve"> </w:t>
      </w:r>
      <w:proofErr w:type="spellStart"/>
      <w:r w:rsidRPr="00CC7525">
        <w:rPr>
          <w:sz w:val="22"/>
          <w:szCs w:val="22"/>
          <w:lang w:val="en-GB"/>
        </w:rPr>
        <w:t>nors</w:t>
      </w:r>
      <w:proofErr w:type="spellEnd"/>
      <w:r w:rsidRPr="00CC7525">
        <w:rPr>
          <w:sz w:val="22"/>
          <w:szCs w:val="22"/>
          <w:lang w:val="en-GB"/>
        </w:rPr>
        <w:t xml:space="preserve">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įsipareigojimus</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ji </w:t>
      </w:r>
      <w:proofErr w:type="spellStart"/>
      <w:r w:rsidRPr="00CC7525">
        <w:rPr>
          <w:sz w:val="22"/>
          <w:szCs w:val="22"/>
          <w:lang w:val="en-GB"/>
        </w:rPr>
        <w:t>pažeidžia</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w:t>
      </w:r>
    </w:p>
    <w:p w14:paraId="00357D58" w14:textId="77777777" w:rsidR="000177D7" w:rsidRPr="00CC7525" w:rsidRDefault="000177D7" w:rsidP="000177D7">
      <w:pPr>
        <w:widowControl w:val="0"/>
        <w:autoSpaceDE w:val="0"/>
        <w:autoSpaceDN w:val="0"/>
        <w:adjustRightInd w:val="0"/>
        <w:ind w:firstLine="567"/>
        <w:rPr>
          <w:sz w:val="22"/>
          <w:szCs w:val="22"/>
          <w:lang w:val="en-GB"/>
        </w:rPr>
      </w:pPr>
      <w:r w:rsidRPr="00CC7525">
        <w:rPr>
          <w:sz w:val="22"/>
          <w:szCs w:val="22"/>
          <w:lang w:val="en-GB"/>
        </w:rPr>
        <w:t xml:space="preserve">13.2. </w:t>
      </w:r>
      <w:proofErr w:type="spellStart"/>
      <w:r w:rsidRPr="00CC7525">
        <w:rPr>
          <w:sz w:val="22"/>
          <w:szCs w:val="22"/>
          <w:lang w:val="en-GB"/>
        </w:rPr>
        <w:t>Šalys</w:t>
      </w:r>
      <w:proofErr w:type="spellEnd"/>
      <w:r w:rsidRPr="00CC7525">
        <w:rPr>
          <w:sz w:val="22"/>
          <w:szCs w:val="22"/>
          <w:lang w:val="en-GB"/>
        </w:rPr>
        <w:t xml:space="preserve"> </w:t>
      </w:r>
      <w:proofErr w:type="spellStart"/>
      <w:r w:rsidRPr="00CC7525">
        <w:rPr>
          <w:sz w:val="22"/>
          <w:szCs w:val="22"/>
          <w:lang w:val="en-GB"/>
        </w:rPr>
        <w:t>susitaria</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esminėmis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pažeidimo</w:t>
      </w:r>
      <w:proofErr w:type="spellEnd"/>
      <w:r w:rsidRPr="00CC7525">
        <w:rPr>
          <w:sz w:val="22"/>
          <w:szCs w:val="22"/>
          <w:lang w:val="en-GB"/>
        </w:rPr>
        <w:t xml:space="preserve"> </w:t>
      </w:r>
      <w:proofErr w:type="spellStart"/>
      <w:r w:rsidRPr="00CC7525">
        <w:rPr>
          <w:sz w:val="22"/>
          <w:szCs w:val="22"/>
          <w:lang w:val="en-GB"/>
        </w:rPr>
        <w:t>sąlygomis</w:t>
      </w:r>
      <w:proofErr w:type="spellEnd"/>
      <w:r w:rsidRPr="00CC7525">
        <w:rPr>
          <w:sz w:val="22"/>
          <w:szCs w:val="22"/>
          <w:lang w:val="en-GB"/>
        </w:rPr>
        <w:t xml:space="preserve"> </w:t>
      </w:r>
      <w:proofErr w:type="spellStart"/>
      <w:r w:rsidRPr="00CC7525">
        <w:rPr>
          <w:sz w:val="22"/>
          <w:szCs w:val="22"/>
          <w:lang w:val="en-GB"/>
        </w:rPr>
        <w:t>laikyti</w:t>
      </w:r>
      <w:proofErr w:type="spellEnd"/>
      <w:r w:rsidRPr="00CC7525">
        <w:rPr>
          <w:sz w:val="22"/>
          <w:szCs w:val="22"/>
          <w:lang w:val="en-GB"/>
        </w:rPr>
        <w:t>:</w:t>
      </w:r>
    </w:p>
    <w:p w14:paraId="1F163E5C" w14:textId="77777777" w:rsidR="000177D7" w:rsidRPr="00CC7525" w:rsidRDefault="000177D7" w:rsidP="000177D7">
      <w:pPr>
        <w:widowControl w:val="0"/>
        <w:autoSpaceDE w:val="0"/>
        <w:autoSpaceDN w:val="0"/>
        <w:adjustRightInd w:val="0"/>
        <w:ind w:firstLine="567"/>
        <w:rPr>
          <w:sz w:val="22"/>
          <w:szCs w:val="22"/>
          <w:lang w:val="en-GB"/>
        </w:rPr>
      </w:pPr>
      <w:r w:rsidRPr="00CC7525">
        <w:rPr>
          <w:sz w:val="22"/>
          <w:szCs w:val="22"/>
          <w:lang w:val="en-GB"/>
        </w:rPr>
        <w:t xml:space="preserve">13.2.1. kai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vykdymo</w:t>
      </w:r>
      <w:proofErr w:type="spellEnd"/>
      <w:r w:rsidRPr="00CC7525">
        <w:rPr>
          <w:sz w:val="22"/>
          <w:szCs w:val="22"/>
          <w:lang w:val="en-GB"/>
        </w:rPr>
        <w:t xml:space="preserve"> </w:t>
      </w:r>
      <w:proofErr w:type="spellStart"/>
      <w:r w:rsidRPr="00CC7525">
        <w:rPr>
          <w:sz w:val="22"/>
          <w:szCs w:val="22"/>
          <w:lang w:val="en-GB"/>
        </w:rPr>
        <w:t>metu</w:t>
      </w:r>
      <w:proofErr w:type="spellEnd"/>
      <w:r w:rsidRPr="00CC7525">
        <w:rPr>
          <w:sz w:val="22"/>
          <w:szCs w:val="22"/>
          <w:lang w:val="en-GB"/>
        </w:rPr>
        <w:t xml:space="preserve"> </w:t>
      </w:r>
      <w:proofErr w:type="spellStart"/>
      <w:r w:rsidRPr="00CC7525">
        <w:rPr>
          <w:sz w:val="22"/>
          <w:szCs w:val="22"/>
          <w:lang w:val="en-GB"/>
        </w:rPr>
        <w:t>daugiau</w:t>
      </w:r>
      <w:proofErr w:type="spellEnd"/>
      <w:r w:rsidRPr="00CC7525">
        <w:rPr>
          <w:sz w:val="22"/>
          <w:szCs w:val="22"/>
          <w:lang w:val="en-GB"/>
        </w:rPr>
        <w:t xml:space="preserve"> </w:t>
      </w:r>
      <w:proofErr w:type="spellStart"/>
      <w:r w:rsidRPr="00CC7525">
        <w:rPr>
          <w:sz w:val="22"/>
          <w:szCs w:val="22"/>
          <w:lang w:val="en-GB"/>
        </w:rPr>
        <w:t>nei</w:t>
      </w:r>
      <w:proofErr w:type="spellEnd"/>
      <w:r w:rsidRPr="00CC7525">
        <w:rPr>
          <w:sz w:val="22"/>
          <w:szCs w:val="22"/>
          <w:lang w:val="en-GB"/>
        </w:rPr>
        <w:t xml:space="preserve"> 2 (du) </w:t>
      </w:r>
      <w:proofErr w:type="spellStart"/>
      <w:r w:rsidRPr="00CC7525">
        <w:rPr>
          <w:sz w:val="22"/>
          <w:szCs w:val="22"/>
          <w:lang w:val="en-GB"/>
        </w:rPr>
        <w:t>kartus</w:t>
      </w:r>
      <w:proofErr w:type="spellEnd"/>
      <w:r w:rsidRPr="00CC7525">
        <w:rPr>
          <w:sz w:val="22"/>
          <w:szCs w:val="22"/>
          <w:lang w:val="en-GB"/>
        </w:rPr>
        <w:t xml:space="preserve"> </w:t>
      </w:r>
      <w:proofErr w:type="spellStart"/>
      <w:r w:rsidRPr="00CC7525">
        <w:rPr>
          <w:sz w:val="22"/>
          <w:szCs w:val="22"/>
          <w:lang w:val="en-GB"/>
        </w:rPr>
        <w:t>raštiškai</w:t>
      </w:r>
      <w:proofErr w:type="spellEnd"/>
      <w:r w:rsidRPr="00CC7525">
        <w:rPr>
          <w:sz w:val="22"/>
          <w:szCs w:val="22"/>
          <w:lang w:val="en-GB"/>
        </w:rPr>
        <w:t xml:space="preserve"> </w:t>
      </w:r>
      <w:proofErr w:type="spellStart"/>
      <w:r w:rsidRPr="00CC7525">
        <w:rPr>
          <w:sz w:val="22"/>
          <w:szCs w:val="22"/>
          <w:lang w:val="en-GB"/>
        </w:rPr>
        <w:t>įspėtas</w:t>
      </w:r>
      <w:proofErr w:type="spellEnd"/>
      <w:r w:rsidRPr="00CC7525">
        <w:rPr>
          <w:sz w:val="22"/>
          <w:szCs w:val="22"/>
          <w:lang w:val="en-GB"/>
        </w:rPr>
        <w:t xml:space="preserve">, </w:t>
      </w:r>
      <w:proofErr w:type="spellStart"/>
      <w:r w:rsidRPr="00CC7525">
        <w:rPr>
          <w:sz w:val="22"/>
          <w:szCs w:val="22"/>
          <w:lang w:val="en-GB"/>
        </w:rPr>
        <w:t>neužtikrina</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kokybės</w:t>
      </w:r>
      <w:proofErr w:type="spellEnd"/>
      <w:r w:rsidRPr="00CC7525">
        <w:rPr>
          <w:sz w:val="22"/>
          <w:szCs w:val="22"/>
          <w:lang w:val="en-GB"/>
        </w:rPr>
        <w:t>;</w:t>
      </w:r>
    </w:p>
    <w:p w14:paraId="33631B67" w14:textId="77777777" w:rsidR="000177D7" w:rsidRPr="00CC7525" w:rsidRDefault="000177D7" w:rsidP="000177D7">
      <w:pPr>
        <w:widowControl w:val="0"/>
        <w:autoSpaceDE w:val="0"/>
        <w:autoSpaceDN w:val="0"/>
        <w:adjustRightInd w:val="0"/>
        <w:ind w:firstLine="567"/>
        <w:rPr>
          <w:color w:val="000000"/>
          <w:sz w:val="22"/>
          <w:szCs w:val="22"/>
          <w:lang w:val="en-GB"/>
        </w:rPr>
      </w:pPr>
      <w:r w:rsidRPr="00CC7525">
        <w:rPr>
          <w:sz w:val="22"/>
          <w:szCs w:val="22"/>
          <w:lang w:val="en-GB"/>
        </w:rPr>
        <w:t xml:space="preserve">13.2.2. </w:t>
      </w:r>
      <w:r w:rsidRPr="00CC7525">
        <w:rPr>
          <w:rFonts w:eastAsia="Calibri"/>
          <w:sz w:val="22"/>
          <w:szCs w:val="22"/>
          <w:lang w:val="en-GB" w:eastAsia="lt-LT"/>
        </w:rPr>
        <w:t xml:space="preserve">kai </w:t>
      </w:r>
      <w:proofErr w:type="spellStart"/>
      <w:r w:rsidRPr="00CC7525">
        <w:rPr>
          <w:rFonts w:eastAsia="Calibri"/>
          <w:sz w:val="22"/>
          <w:szCs w:val="22"/>
          <w:lang w:val="en-GB" w:eastAsia="lt-LT"/>
        </w:rPr>
        <w:t>Rangovas</w:t>
      </w:r>
      <w:proofErr w:type="spellEnd"/>
      <w:r w:rsidRPr="00CC7525">
        <w:rPr>
          <w:rFonts w:eastAsia="Calibri"/>
          <w:sz w:val="22"/>
          <w:szCs w:val="22"/>
          <w:lang w:val="en-GB" w:eastAsia="lt-LT"/>
        </w:rPr>
        <w:t xml:space="preserve"> </w:t>
      </w:r>
      <w:proofErr w:type="spellStart"/>
      <w:r w:rsidRPr="00CC7525">
        <w:rPr>
          <w:rFonts w:eastAsia="Calibri"/>
          <w:sz w:val="22"/>
          <w:szCs w:val="22"/>
          <w:lang w:val="en-GB" w:eastAsia="lt-LT"/>
        </w:rPr>
        <w:t>raštiškai</w:t>
      </w:r>
      <w:proofErr w:type="spellEnd"/>
      <w:r w:rsidRPr="00CC7525">
        <w:rPr>
          <w:rFonts w:eastAsia="Calibri"/>
          <w:sz w:val="22"/>
          <w:szCs w:val="22"/>
          <w:lang w:val="en-GB" w:eastAsia="lt-LT"/>
        </w:rPr>
        <w:t xml:space="preserve"> </w:t>
      </w:r>
      <w:proofErr w:type="spellStart"/>
      <w:r w:rsidRPr="00CC7525">
        <w:rPr>
          <w:rFonts w:eastAsia="Calibri"/>
          <w:sz w:val="22"/>
          <w:szCs w:val="22"/>
          <w:lang w:val="en-GB" w:eastAsia="lt-LT"/>
        </w:rPr>
        <w:t>įspėtas</w:t>
      </w:r>
      <w:proofErr w:type="spellEnd"/>
      <w:r w:rsidRPr="00CC7525">
        <w:rPr>
          <w:rFonts w:eastAsia="Calibri"/>
          <w:sz w:val="22"/>
          <w:szCs w:val="22"/>
          <w:lang w:val="en-GB" w:eastAsia="lt-LT"/>
        </w:rPr>
        <w:t xml:space="preserve">, </w:t>
      </w:r>
      <w:proofErr w:type="spellStart"/>
      <w:r w:rsidRPr="00CC7525">
        <w:rPr>
          <w:sz w:val="22"/>
          <w:szCs w:val="22"/>
          <w:lang w:val="en-GB"/>
        </w:rPr>
        <w:t>daugiau</w:t>
      </w:r>
      <w:proofErr w:type="spellEnd"/>
      <w:r w:rsidRPr="00CC7525">
        <w:rPr>
          <w:sz w:val="22"/>
          <w:szCs w:val="22"/>
          <w:lang w:val="en-GB"/>
        </w:rPr>
        <w:t xml:space="preserve"> </w:t>
      </w:r>
      <w:proofErr w:type="spellStart"/>
      <w:r w:rsidRPr="00CC7525">
        <w:rPr>
          <w:sz w:val="22"/>
          <w:szCs w:val="22"/>
          <w:lang w:val="en-GB"/>
        </w:rPr>
        <w:t>kaip</w:t>
      </w:r>
      <w:proofErr w:type="spellEnd"/>
      <w:r w:rsidRPr="00CC7525">
        <w:rPr>
          <w:sz w:val="22"/>
          <w:szCs w:val="22"/>
          <w:lang w:val="en-GB"/>
        </w:rPr>
        <w:t xml:space="preserve"> 30 (</w:t>
      </w:r>
      <w:proofErr w:type="spellStart"/>
      <w:r w:rsidRPr="00CC7525">
        <w:rPr>
          <w:sz w:val="22"/>
          <w:szCs w:val="22"/>
          <w:lang w:val="en-GB"/>
        </w:rPr>
        <w:t>trisdešimt</w:t>
      </w:r>
      <w:proofErr w:type="spellEnd"/>
      <w:r w:rsidRPr="00CC7525">
        <w:rPr>
          <w:sz w:val="22"/>
          <w:szCs w:val="22"/>
          <w:lang w:val="en-GB"/>
        </w:rPr>
        <w:t xml:space="preserve">) </w:t>
      </w:r>
      <w:proofErr w:type="spellStart"/>
      <w:r w:rsidRPr="00CC7525">
        <w:rPr>
          <w:sz w:val="22"/>
          <w:szCs w:val="22"/>
          <w:lang w:val="en-GB"/>
        </w:rPr>
        <w:t>kalendorinių</w:t>
      </w:r>
      <w:proofErr w:type="spellEnd"/>
      <w:r w:rsidRPr="00CC7525">
        <w:rPr>
          <w:sz w:val="22"/>
          <w:szCs w:val="22"/>
          <w:lang w:val="en-GB"/>
        </w:rPr>
        <w:t xml:space="preserve"> </w:t>
      </w:r>
      <w:proofErr w:type="spellStart"/>
      <w:r w:rsidRPr="00CC7525">
        <w:rPr>
          <w:sz w:val="22"/>
          <w:szCs w:val="22"/>
          <w:lang w:val="en-GB"/>
        </w:rPr>
        <w:t>dienų</w:t>
      </w:r>
      <w:proofErr w:type="spellEnd"/>
      <w:r w:rsidRPr="00CC7525">
        <w:rPr>
          <w:sz w:val="22"/>
          <w:szCs w:val="22"/>
          <w:lang w:val="en-GB"/>
        </w:rPr>
        <w:t xml:space="preserve"> </w:t>
      </w:r>
      <w:proofErr w:type="spellStart"/>
      <w:r w:rsidRPr="00CC7525">
        <w:rPr>
          <w:rFonts w:eastAsia="Calibri"/>
          <w:sz w:val="22"/>
          <w:szCs w:val="22"/>
          <w:lang w:val="en-GB" w:eastAsia="lt-LT"/>
        </w:rPr>
        <w:t>pažeidžia</w:t>
      </w:r>
      <w:proofErr w:type="spellEnd"/>
      <w:r w:rsidRPr="00CC7525">
        <w:rPr>
          <w:rFonts w:eastAsia="Calibri"/>
          <w:sz w:val="22"/>
          <w:szCs w:val="22"/>
          <w:lang w:val="en-GB" w:eastAsia="lt-LT"/>
        </w:rPr>
        <w:t xml:space="preserve"> </w:t>
      </w:r>
      <w:proofErr w:type="spellStart"/>
      <w:r w:rsidRPr="00CC7525">
        <w:rPr>
          <w:rFonts w:eastAsia="Calibri"/>
          <w:sz w:val="22"/>
          <w:szCs w:val="22"/>
          <w:lang w:val="en-GB" w:eastAsia="lt-LT"/>
        </w:rPr>
        <w:t>Sutarties</w:t>
      </w:r>
      <w:proofErr w:type="spellEnd"/>
      <w:r w:rsidRPr="00CC7525">
        <w:rPr>
          <w:rFonts w:eastAsia="Calibri"/>
          <w:sz w:val="22"/>
          <w:szCs w:val="22"/>
          <w:lang w:val="en-GB" w:eastAsia="lt-LT"/>
        </w:rPr>
        <w:t xml:space="preserve"> 3.1. </w:t>
      </w:r>
      <w:proofErr w:type="spellStart"/>
      <w:r w:rsidRPr="00CC7525">
        <w:rPr>
          <w:rFonts w:eastAsia="Calibri"/>
          <w:sz w:val="22"/>
          <w:szCs w:val="22"/>
          <w:lang w:val="en-GB" w:eastAsia="lt-LT"/>
        </w:rPr>
        <w:t>punkte</w:t>
      </w:r>
      <w:proofErr w:type="spellEnd"/>
      <w:r w:rsidRPr="00CC7525">
        <w:rPr>
          <w:rFonts w:eastAsia="Calibri"/>
          <w:sz w:val="22"/>
          <w:szCs w:val="22"/>
          <w:lang w:val="en-GB" w:eastAsia="lt-LT"/>
        </w:rPr>
        <w:t xml:space="preserve"> </w:t>
      </w:r>
      <w:proofErr w:type="spellStart"/>
      <w:r w:rsidRPr="00CC7525">
        <w:rPr>
          <w:rFonts w:eastAsia="Calibri"/>
          <w:sz w:val="22"/>
          <w:szCs w:val="22"/>
          <w:lang w:val="en-GB" w:eastAsia="lt-LT"/>
        </w:rPr>
        <w:t>nustatytą</w:t>
      </w:r>
      <w:proofErr w:type="spellEnd"/>
      <w:r w:rsidRPr="00CC7525">
        <w:rPr>
          <w:rFonts w:eastAsia="Calibri"/>
          <w:sz w:val="22"/>
          <w:szCs w:val="22"/>
          <w:lang w:val="en-GB" w:eastAsia="lt-LT"/>
        </w:rPr>
        <w:t xml:space="preserve"> </w:t>
      </w:r>
      <w:proofErr w:type="spellStart"/>
      <w:r w:rsidRPr="00CC7525">
        <w:rPr>
          <w:rFonts w:eastAsia="Calibri"/>
          <w:sz w:val="22"/>
          <w:szCs w:val="22"/>
          <w:lang w:val="en-GB" w:eastAsia="lt-LT"/>
        </w:rPr>
        <w:t>darbų</w:t>
      </w:r>
      <w:proofErr w:type="spellEnd"/>
      <w:r w:rsidRPr="00CC7525">
        <w:rPr>
          <w:rFonts w:eastAsia="Calibri"/>
          <w:sz w:val="22"/>
          <w:szCs w:val="22"/>
          <w:lang w:val="en-GB" w:eastAsia="lt-LT"/>
        </w:rPr>
        <w:t xml:space="preserve"> </w:t>
      </w:r>
      <w:proofErr w:type="spellStart"/>
      <w:r w:rsidRPr="00CC7525">
        <w:rPr>
          <w:rFonts w:eastAsia="Calibri"/>
          <w:sz w:val="22"/>
          <w:szCs w:val="22"/>
          <w:lang w:val="en-GB" w:eastAsia="lt-LT"/>
        </w:rPr>
        <w:t>atlikimo</w:t>
      </w:r>
      <w:proofErr w:type="spellEnd"/>
      <w:r w:rsidRPr="00CC7525">
        <w:rPr>
          <w:rFonts w:eastAsia="Calibri"/>
          <w:sz w:val="22"/>
          <w:szCs w:val="22"/>
          <w:lang w:val="en-GB" w:eastAsia="lt-LT"/>
        </w:rPr>
        <w:t xml:space="preserve"> </w:t>
      </w:r>
      <w:proofErr w:type="spellStart"/>
      <w:r w:rsidRPr="00CC7525">
        <w:rPr>
          <w:rFonts w:eastAsia="Calibri"/>
          <w:sz w:val="22"/>
          <w:szCs w:val="22"/>
          <w:lang w:val="en-GB" w:eastAsia="lt-LT"/>
        </w:rPr>
        <w:t>terminą</w:t>
      </w:r>
      <w:proofErr w:type="spellEnd"/>
      <w:r w:rsidRPr="00CC7525">
        <w:rPr>
          <w:rFonts w:eastAsia="Calibri"/>
          <w:sz w:val="22"/>
          <w:szCs w:val="22"/>
          <w:lang w:val="en-GB" w:eastAsia="lt-LT"/>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nepradeda</w:t>
      </w:r>
      <w:proofErr w:type="spellEnd"/>
      <w:r w:rsidRPr="00CC7525">
        <w:rPr>
          <w:sz w:val="22"/>
          <w:szCs w:val="22"/>
          <w:lang w:val="en-GB"/>
        </w:rPr>
        <w:t xml:space="preserve"> </w:t>
      </w:r>
      <w:proofErr w:type="spellStart"/>
      <w:r w:rsidRPr="00CC7525">
        <w:rPr>
          <w:sz w:val="22"/>
          <w:szCs w:val="22"/>
          <w:lang w:val="en-GB"/>
        </w:rPr>
        <w:t>laiku</w:t>
      </w:r>
      <w:proofErr w:type="spellEnd"/>
      <w:r w:rsidRPr="00CC7525">
        <w:rPr>
          <w:sz w:val="22"/>
          <w:szCs w:val="22"/>
          <w:lang w:val="en-GB"/>
        </w:rPr>
        <w:t xml:space="preserve"> </w:t>
      </w:r>
      <w:proofErr w:type="spellStart"/>
      <w:r w:rsidRPr="00CC7525">
        <w:rPr>
          <w:sz w:val="22"/>
          <w:szCs w:val="22"/>
          <w:lang w:val="en-GB"/>
        </w:rPr>
        <w:t>vykdyti</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color w:val="000000"/>
          <w:sz w:val="22"/>
          <w:szCs w:val="22"/>
          <w:lang w:val="en-GB"/>
        </w:rPr>
        <w:t>dėl</w:t>
      </w:r>
      <w:proofErr w:type="spellEnd"/>
      <w:r w:rsidRPr="00CC7525">
        <w:rPr>
          <w:color w:val="000000"/>
          <w:sz w:val="22"/>
          <w:szCs w:val="22"/>
          <w:lang w:val="en-GB"/>
        </w:rPr>
        <w:t xml:space="preserve"> </w:t>
      </w:r>
      <w:proofErr w:type="spellStart"/>
      <w:r w:rsidRPr="00CC7525">
        <w:rPr>
          <w:color w:val="000000"/>
          <w:sz w:val="22"/>
          <w:szCs w:val="22"/>
          <w:lang w:val="en-GB"/>
        </w:rPr>
        <w:t>savo</w:t>
      </w:r>
      <w:proofErr w:type="spellEnd"/>
      <w:r w:rsidRPr="00CC7525">
        <w:rPr>
          <w:color w:val="000000"/>
          <w:sz w:val="22"/>
          <w:szCs w:val="22"/>
          <w:lang w:val="en-GB"/>
        </w:rPr>
        <w:t xml:space="preserve"> </w:t>
      </w:r>
      <w:proofErr w:type="spellStart"/>
      <w:r w:rsidRPr="00CC7525">
        <w:rPr>
          <w:color w:val="000000"/>
          <w:sz w:val="22"/>
          <w:szCs w:val="22"/>
          <w:lang w:val="en-GB"/>
        </w:rPr>
        <w:t>kaltės</w:t>
      </w:r>
      <w:proofErr w:type="spellEnd"/>
      <w:r w:rsidRPr="00CC7525">
        <w:rPr>
          <w:color w:val="000000"/>
          <w:sz w:val="22"/>
          <w:szCs w:val="22"/>
          <w:lang w:val="en-GB"/>
        </w:rPr>
        <w:t xml:space="preserve"> </w:t>
      </w:r>
      <w:proofErr w:type="spellStart"/>
      <w:r w:rsidRPr="00CC7525">
        <w:rPr>
          <w:color w:val="000000"/>
          <w:sz w:val="22"/>
          <w:szCs w:val="22"/>
          <w:lang w:val="en-GB"/>
        </w:rPr>
        <w:t>arba</w:t>
      </w:r>
      <w:proofErr w:type="spellEnd"/>
      <w:r w:rsidRPr="00CC7525">
        <w:rPr>
          <w:color w:val="000000"/>
          <w:sz w:val="22"/>
          <w:szCs w:val="22"/>
          <w:lang w:val="en-GB"/>
        </w:rPr>
        <w:t xml:space="preserve"> </w:t>
      </w:r>
      <w:proofErr w:type="spellStart"/>
      <w:r w:rsidRPr="00CC7525">
        <w:rPr>
          <w:color w:val="000000"/>
          <w:sz w:val="22"/>
          <w:szCs w:val="22"/>
          <w:lang w:val="en-GB"/>
        </w:rPr>
        <w:t>dėl</w:t>
      </w:r>
      <w:proofErr w:type="spellEnd"/>
      <w:r w:rsidRPr="00CC7525">
        <w:rPr>
          <w:color w:val="000000"/>
          <w:sz w:val="22"/>
          <w:szCs w:val="22"/>
          <w:lang w:val="en-GB"/>
        </w:rPr>
        <w:t xml:space="preserve"> </w:t>
      </w:r>
      <w:proofErr w:type="spellStart"/>
      <w:r w:rsidRPr="00CC7525">
        <w:rPr>
          <w:color w:val="000000"/>
          <w:sz w:val="22"/>
          <w:szCs w:val="22"/>
          <w:lang w:val="en-GB"/>
        </w:rPr>
        <w:t>aplinkybių</w:t>
      </w:r>
      <w:proofErr w:type="spellEnd"/>
      <w:r w:rsidRPr="00CC7525">
        <w:rPr>
          <w:color w:val="000000"/>
          <w:sz w:val="22"/>
          <w:szCs w:val="22"/>
          <w:lang w:val="en-GB"/>
        </w:rPr>
        <w:t xml:space="preserve">, </w:t>
      </w:r>
      <w:proofErr w:type="spellStart"/>
      <w:r w:rsidRPr="00CC7525">
        <w:rPr>
          <w:color w:val="000000"/>
          <w:sz w:val="22"/>
          <w:szCs w:val="22"/>
          <w:lang w:val="en-GB"/>
        </w:rPr>
        <w:t>už</w:t>
      </w:r>
      <w:proofErr w:type="spellEnd"/>
      <w:r w:rsidRPr="00CC7525">
        <w:rPr>
          <w:color w:val="000000"/>
          <w:sz w:val="22"/>
          <w:szCs w:val="22"/>
          <w:lang w:val="en-GB"/>
        </w:rPr>
        <w:t xml:space="preserve"> </w:t>
      </w:r>
      <w:proofErr w:type="spellStart"/>
      <w:r w:rsidRPr="00CC7525">
        <w:rPr>
          <w:color w:val="000000"/>
          <w:sz w:val="22"/>
          <w:szCs w:val="22"/>
          <w:lang w:val="en-GB"/>
        </w:rPr>
        <w:t>kurias</w:t>
      </w:r>
      <w:proofErr w:type="spellEnd"/>
      <w:r w:rsidRPr="00CC7525">
        <w:rPr>
          <w:color w:val="000000"/>
          <w:sz w:val="22"/>
          <w:szCs w:val="22"/>
          <w:lang w:val="en-GB"/>
        </w:rPr>
        <w:t xml:space="preserve"> </w:t>
      </w:r>
      <w:proofErr w:type="spellStart"/>
      <w:r w:rsidRPr="00CC7525">
        <w:rPr>
          <w:color w:val="000000"/>
          <w:sz w:val="22"/>
          <w:szCs w:val="22"/>
          <w:lang w:val="en-GB"/>
        </w:rPr>
        <w:t>atsakingas</w:t>
      </w:r>
      <w:proofErr w:type="spellEnd"/>
      <w:r w:rsidRPr="00CC7525">
        <w:rPr>
          <w:color w:val="000000"/>
          <w:sz w:val="22"/>
          <w:szCs w:val="22"/>
          <w:lang w:val="en-GB"/>
        </w:rPr>
        <w:t xml:space="preserve"> </w:t>
      </w:r>
      <w:proofErr w:type="spellStart"/>
      <w:r w:rsidRPr="00CC7525">
        <w:rPr>
          <w:color w:val="000000"/>
          <w:sz w:val="22"/>
          <w:szCs w:val="22"/>
          <w:lang w:val="en-GB"/>
        </w:rPr>
        <w:t>Rangovas</w:t>
      </w:r>
      <w:proofErr w:type="spellEnd"/>
      <w:r w:rsidRPr="00CC7525">
        <w:rPr>
          <w:color w:val="000000"/>
          <w:sz w:val="22"/>
          <w:szCs w:val="22"/>
          <w:lang w:val="en-GB"/>
        </w:rPr>
        <w:t xml:space="preserve"> </w:t>
      </w:r>
      <w:proofErr w:type="spellStart"/>
      <w:r w:rsidRPr="00CC7525">
        <w:rPr>
          <w:color w:val="000000"/>
          <w:sz w:val="22"/>
          <w:szCs w:val="22"/>
          <w:lang w:val="en-GB"/>
        </w:rPr>
        <w:t>ir</w:t>
      </w:r>
      <w:proofErr w:type="spellEnd"/>
      <w:r w:rsidRPr="00CC7525">
        <w:rPr>
          <w:color w:val="000000"/>
          <w:sz w:val="22"/>
          <w:szCs w:val="22"/>
          <w:lang w:val="en-GB"/>
        </w:rPr>
        <w:t xml:space="preserve"> </w:t>
      </w:r>
      <w:proofErr w:type="spellStart"/>
      <w:r w:rsidRPr="00CC7525">
        <w:rPr>
          <w:sz w:val="22"/>
          <w:szCs w:val="22"/>
          <w:lang w:val="en-GB"/>
        </w:rPr>
        <w:t>tampa</w:t>
      </w:r>
      <w:proofErr w:type="spellEnd"/>
      <w:r w:rsidRPr="00CC7525">
        <w:rPr>
          <w:sz w:val="22"/>
          <w:szCs w:val="22"/>
          <w:lang w:val="en-GB"/>
        </w:rPr>
        <w:t xml:space="preserve"> </w:t>
      </w:r>
      <w:proofErr w:type="spellStart"/>
      <w:r w:rsidRPr="00CC7525">
        <w:rPr>
          <w:sz w:val="22"/>
          <w:szCs w:val="22"/>
          <w:lang w:val="en-GB"/>
        </w:rPr>
        <w:t>aišku</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juos</w:t>
      </w:r>
      <w:proofErr w:type="spellEnd"/>
      <w:r w:rsidRPr="00CC7525">
        <w:rPr>
          <w:sz w:val="22"/>
          <w:szCs w:val="22"/>
          <w:lang w:val="en-GB"/>
        </w:rPr>
        <w:t xml:space="preserve"> </w:t>
      </w:r>
      <w:proofErr w:type="spellStart"/>
      <w:r w:rsidRPr="00CC7525">
        <w:rPr>
          <w:sz w:val="22"/>
          <w:szCs w:val="22"/>
          <w:lang w:val="en-GB"/>
        </w:rPr>
        <w:t>baigti</w:t>
      </w:r>
      <w:proofErr w:type="spellEnd"/>
      <w:r w:rsidRPr="00CC7525">
        <w:rPr>
          <w:sz w:val="22"/>
          <w:szCs w:val="22"/>
          <w:lang w:val="en-GB"/>
        </w:rPr>
        <w:t xml:space="preserve"> </w:t>
      </w:r>
      <w:proofErr w:type="spellStart"/>
      <w:r w:rsidRPr="00CC7525">
        <w:rPr>
          <w:sz w:val="22"/>
          <w:szCs w:val="22"/>
          <w:lang w:val="en-GB"/>
        </w:rPr>
        <w:t>iki</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atlikimo</w:t>
      </w:r>
      <w:proofErr w:type="spellEnd"/>
      <w:r w:rsidRPr="00CC7525">
        <w:rPr>
          <w:sz w:val="22"/>
          <w:szCs w:val="22"/>
          <w:lang w:val="en-GB"/>
        </w:rPr>
        <w:t xml:space="preserve"> </w:t>
      </w:r>
      <w:proofErr w:type="spellStart"/>
      <w:r w:rsidRPr="00CC7525">
        <w:rPr>
          <w:sz w:val="22"/>
          <w:szCs w:val="22"/>
          <w:lang w:val="en-GB"/>
        </w:rPr>
        <w:t>termino</w:t>
      </w:r>
      <w:proofErr w:type="spellEnd"/>
      <w:r w:rsidRPr="00CC7525">
        <w:rPr>
          <w:sz w:val="22"/>
          <w:szCs w:val="22"/>
          <w:lang w:val="en-GB"/>
        </w:rPr>
        <w:t xml:space="preserve"> </w:t>
      </w:r>
      <w:proofErr w:type="spellStart"/>
      <w:r w:rsidRPr="00CC7525">
        <w:rPr>
          <w:sz w:val="22"/>
          <w:szCs w:val="22"/>
          <w:lang w:val="en-GB"/>
        </w:rPr>
        <w:t>pabaigos</w:t>
      </w:r>
      <w:proofErr w:type="spellEnd"/>
      <w:r w:rsidRPr="00CC7525">
        <w:rPr>
          <w:sz w:val="22"/>
          <w:szCs w:val="22"/>
          <w:lang w:val="en-GB"/>
        </w:rPr>
        <w:t xml:space="preserve"> </w:t>
      </w:r>
      <w:proofErr w:type="spellStart"/>
      <w:r w:rsidRPr="00CC7525">
        <w:rPr>
          <w:sz w:val="22"/>
          <w:szCs w:val="22"/>
          <w:lang w:val="en-GB"/>
        </w:rPr>
        <w:t>neįmanoma</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nepateikia</w:t>
      </w:r>
      <w:proofErr w:type="spellEnd"/>
      <w:r w:rsidRPr="00CC7525">
        <w:rPr>
          <w:sz w:val="22"/>
          <w:szCs w:val="22"/>
          <w:lang w:val="en-GB"/>
        </w:rPr>
        <w:t xml:space="preserve"> </w:t>
      </w:r>
      <w:proofErr w:type="spellStart"/>
      <w:r w:rsidRPr="00CC7525">
        <w:rPr>
          <w:sz w:val="22"/>
          <w:szCs w:val="22"/>
          <w:lang w:val="en-GB"/>
        </w:rPr>
        <w:t>motyvuotų</w:t>
      </w:r>
      <w:proofErr w:type="spellEnd"/>
      <w:r w:rsidRPr="00CC7525">
        <w:rPr>
          <w:sz w:val="22"/>
          <w:szCs w:val="22"/>
          <w:lang w:val="en-GB"/>
        </w:rPr>
        <w:t xml:space="preserve"> </w:t>
      </w:r>
      <w:proofErr w:type="spellStart"/>
      <w:r w:rsidRPr="00CC7525">
        <w:rPr>
          <w:sz w:val="22"/>
          <w:szCs w:val="22"/>
          <w:lang w:val="en-GB"/>
        </w:rPr>
        <w:t>paaiškinimų</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vykdymo</w:t>
      </w:r>
      <w:proofErr w:type="spellEnd"/>
      <w:r w:rsidRPr="00CC7525">
        <w:rPr>
          <w:sz w:val="22"/>
          <w:szCs w:val="22"/>
          <w:lang w:val="en-GB"/>
        </w:rPr>
        <w:t xml:space="preserve"> </w:t>
      </w:r>
      <w:proofErr w:type="spellStart"/>
      <w:r w:rsidRPr="00CC7525">
        <w:rPr>
          <w:sz w:val="22"/>
          <w:szCs w:val="22"/>
          <w:lang w:val="en-GB"/>
        </w:rPr>
        <w:t>termino</w:t>
      </w:r>
      <w:proofErr w:type="spellEnd"/>
      <w:r w:rsidRPr="00CC7525">
        <w:rPr>
          <w:sz w:val="22"/>
          <w:szCs w:val="22"/>
          <w:lang w:val="en-GB"/>
        </w:rPr>
        <w:t>;</w:t>
      </w:r>
    </w:p>
    <w:p w14:paraId="7C1F0752" w14:textId="77777777" w:rsidR="000177D7" w:rsidRPr="00CC7525" w:rsidRDefault="000177D7" w:rsidP="000177D7">
      <w:pPr>
        <w:widowControl w:val="0"/>
        <w:autoSpaceDE w:val="0"/>
        <w:autoSpaceDN w:val="0"/>
        <w:adjustRightInd w:val="0"/>
        <w:ind w:firstLine="567"/>
        <w:rPr>
          <w:sz w:val="22"/>
          <w:szCs w:val="22"/>
          <w:lang w:val="en-GB"/>
        </w:rPr>
      </w:pPr>
      <w:r w:rsidRPr="00CC7525">
        <w:rPr>
          <w:color w:val="000000"/>
          <w:sz w:val="22"/>
          <w:szCs w:val="22"/>
          <w:lang w:val="en-GB"/>
        </w:rPr>
        <w:t xml:space="preserve">13.2.3. kai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vykdymo</w:t>
      </w:r>
      <w:proofErr w:type="spellEnd"/>
      <w:r w:rsidRPr="00CC7525">
        <w:rPr>
          <w:sz w:val="22"/>
          <w:szCs w:val="22"/>
          <w:lang w:val="en-GB"/>
        </w:rPr>
        <w:t xml:space="preserve"> </w:t>
      </w:r>
      <w:proofErr w:type="spellStart"/>
      <w:r w:rsidRPr="00CC7525">
        <w:rPr>
          <w:sz w:val="22"/>
          <w:szCs w:val="22"/>
          <w:lang w:val="en-GB"/>
        </w:rPr>
        <w:t>metu</w:t>
      </w:r>
      <w:proofErr w:type="spellEnd"/>
      <w:r w:rsidRPr="00CC7525">
        <w:rPr>
          <w:sz w:val="22"/>
          <w:szCs w:val="22"/>
          <w:lang w:val="en-GB"/>
        </w:rPr>
        <w:t xml:space="preserve"> </w:t>
      </w:r>
      <w:proofErr w:type="spellStart"/>
      <w:r w:rsidRPr="00CC7525">
        <w:rPr>
          <w:sz w:val="22"/>
          <w:szCs w:val="22"/>
          <w:lang w:val="en-GB"/>
        </w:rPr>
        <w:t>daugiau</w:t>
      </w:r>
      <w:proofErr w:type="spellEnd"/>
      <w:r w:rsidRPr="00CC7525">
        <w:rPr>
          <w:sz w:val="22"/>
          <w:szCs w:val="22"/>
          <w:lang w:val="en-GB"/>
        </w:rPr>
        <w:t xml:space="preserve"> </w:t>
      </w:r>
      <w:proofErr w:type="spellStart"/>
      <w:r w:rsidRPr="00CC7525">
        <w:rPr>
          <w:sz w:val="22"/>
          <w:szCs w:val="22"/>
          <w:lang w:val="en-GB"/>
        </w:rPr>
        <w:t>nei</w:t>
      </w:r>
      <w:proofErr w:type="spellEnd"/>
      <w:r w:rsidRPr="00CC7525">
        <w:rPr>
          <w:sz w:val="22"/>
          <w:szCs w:val="22"/>
          <w:lang w:val="en-GB"/>
        </w:rPr>
        <w:t xml:space="preserve"> 2 (du) </w:t>
      </w:r>
      <w:proofErr w:type="spellStart"/>
      <w:r w:rsidRPr="00CC7525">
        <w:rPr>
          <w:sz w:val="22"/>
          <w:szCs w:val="22"/>
          <w:lang w:val="en-GB"/>
        </w:rPr>
        <w:t>kartus</w:t>
      </w:r>
      <w:proofErr w:type="spellEnd"/>
      <w:r w:rsidRPr="00CC7525">
        <w:rPr>
          <w:sz w:val="22"/>
          <w:szCs w:val="22"/>
          <w:lang w:val="en-GB"/>
        </w:rPr>
        <w:t xml:space="preserve"> </w:t>
      </w:r>
      <w:proofErr w:type="spellStart"/>
      <w:r w:rsidRPr="00CC7525">
        <w:rPr>
          <w:sz w:val="22"/>
          <w:szCs w:val="22"/>
          <w:lang w:val="en-GB"/>
        </w:rPr>
        <w:t>neištaiso</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pažeidimo</w:t>
      </w:r>
      <w:proofErr w:type="spellEnd"/>
      <w:r w:rsidRPr="00CC7525">
        <w:rPr>
          <w:sz w:val="22"/>
          <w:szCs w:val="22"/>
          <w:lang w:val="en-GB"/>
        </w:rPr>
        <w:t xml:space="preserve"> per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nurodytą</w:t>
      </w:r>
      <w:proofErr w:type="spellEnd"/>
      <w:r w:rsidRPr="00CC7525">
        <w:rPr>
          <w:sz w:val="22"/>
          <w:szCs w:val="22"/>
          <w:lang w:val="en-GB"/>
        </w:rPr>
        <w:t xml:space="preserve"> </w:t>
      </w:r>
      <w:proofErr w:type="spellStart"/>
      <w:r w:rsidRPr="00CC7525">
        <w:rPr>
          <w:sz w:val="22"/>
          <w:szCs w:val="22"/>
          <w:lang w:val="en-GB"/>
        </w:rPr>
        <w:t>terminą</w:t>
      </w:r>
      <w:proofErr w:type="spellEnd"/>
      <w:r w:rsidRPr="00CC7525">
        <w:rPr>
          <w:sz w:val="22"/>
          <w:szCs w:val="22"/>
          <w:lang w:val="en-GB"/>
        </w:rPr>
        <w:t>;</w:t>
      </w:r>
    </w:p>
    <w:p w14:paraId="4D68CAE0" w14:textId="77777777" w:rsidR="000177D7" w:rsidRPr="00CC7525" w:rsidRDefault="000177D7" w:rsidP="000177D7">
      <w:pPr>
        <w:widowControl w:val="0"/>
        <w:autoSpaceDE w:val="0"/>
        <w:autoSpaceDN w:val="0"/>
        <w:adjustRightInd w:val="0"/>
        <w:ind w:firstLine="567"/>
        <w:rPr>
          <w:color w:val="000000"/>
          <w:sz w:val="22"/>
          <w:szCs w:val="22"/>
          <w:lang w:val="en-GB" w:eastAsia="ru-RU"/>
        </w:rPr>
      </w:pPr>
      <w:r w:rsidRPr="00CC7525">
        <w:rPr>
          <w:sz w:val="22"/>
          <w:szCs w:val="22"/>
          <w:lang w:val="en-GB"/>
        </w:rPr>
        <w:t xml:space="preserve">13.2.4. </w:t>
      </w:r>
      <w:proofErr w:type="spellStart"/>
      <w:r w:rsidRPr="00CC7525">
        <w:rPr>
          <w:color w:val="000000"/>
          <w:sz w:val="22"/>
          <w:szCs w:val="22"/>
          <w:lang w:val="en-GB" w:eastAsia="ru-RU"/>
        </w:rPr>
        <w:t>Rangovo</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kvalifikacija</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tapo</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nebeatitinkančia</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šios</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Sutarties</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reikalavimų</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ir</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šie</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neatitikimai</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nebuvo</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ištaisyti</w:t>
      </w:r>
      <w:proofErr w:type="spellEnd"/>
      <w:r w:rsidRPr="00CC7525">
        <w:rPr>
          <w:color w:val="000000"/>
          <w:sz w:val="22"/>
          <w:szCs w:val="22"/>
          <w:lang w:val="en-GB" w:eastAsia="ru-RU"/>
        </w:rPr>
        <w:t xml:space="preserve"> per 7 (</w:t>
      </w:r>
      <w:proofErr w:type="spellStart"/>
      <w:r w:rsidRPr="00CC7525">
        <w:rPr>
          <w:color w:val="000000"/>
          <w:sz w:val="22"/>
          <w:szCs w:val="22"/>
          <w:lang w:val="en-GB" w:eastAsia="ru-RU"/>
        </w:rPr>
        <w:t>septynias</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kalendorines</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dienas</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nuo</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kvalifikacijos</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tapimo</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neatitinkančia</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dienos</w:t>
      </w:r>
      <w:proofErr w:type="spellEnd"/>
      <w:r w:rsidRPr="00CC7525">
        <w:rPr>
          <w:color w:val="000000"/>
          <w:sz w:val="22"/>
          <w:szCs w:val="22"/>
          <w:lang w:val="en-GB" w:eastAsia="ru-RU"/>
        </w:rPr>
        <w:t>;</w:t>
      </w:r>
    </w:p>
    <w:p w14:paraId="483BD767" w14:textId="77777777" w:rsidR="000177D7" w:rsidRPr="00CC7525" w:rsidRDefault="000177D7" w:rsidP="000177D7">
      <w:pPr>
        <w:widowControl w:val="0"/>
        <w:autoSpaceDE w:val="0"/>
        <w:autoSpaceDN w:val="0"/>
        <w:adjustRightInd w:val="0"/>
        <w:ind w:firstLine="567"/>
        <w:rPr>
          <w:sz w:val="22"/>
          <w:szCs w:val="22"/>
          <w:lang w:val="en-GB"/>
        </w:rPr>
      </w:pPr>
      <w:r w:rsidRPr="00CC7525">
        <w:rPr>
          <w:color w:val="000000"/>
          <w:sz w:val="22"/>
          <w:szCs w:val="22"/>
          <w:lang w:val="en-GB" w:eastAsia="ru-RU"/>
        </w:rPr>
        <w:t xml:space="preserve">13.2.5. </w:t>
      </w:r>
      <w:proofErr w:type="spellStart"/>
      <w:r w:rsidRPr="00CC7525">
        <w:rPr>
          <w:sz w:val="22"/>
          <w:szCs w:val="22"/>
          <w:lang w:val="en-GB"/>
        </w:rPr>
        <w:t>nepateikia</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įvykdymo</w:t>
      </w:r>
      <w:proofErr w:type="spellEnd"/>
      <w:r w:rsidRPr="00CC7525">
        <w:rPr>
          <w:sz w:val="22"/>
          <w:szCs w:val="22"/>
          <w:lang w:val="en-GB"/>
        </w:rPr>
        <w:t xml:space="preserve"> </w:t>
      </w:r>
      <w:proofErr w:type="spellStart"/>
      <w:r w:rsidRPr="00CC7525">
        <w:rPr>
          <w:sz w:val="22"/>
          <w:szCs w:val="22"/>
          <w:lang w:val="en-GB"/>
        </w:rPr>
        <w:t>užtikrinimo</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7 </w:t>
      </w:r>
      <w:proofErr w:type="spellStart"/>
      <w:r w:rsidRPr="00CC7525">
        <w:rPr>
          <w:sz w:val="22"/>
          <w:szCs w:val="22"/>
          <w:lang w:val="en-GB"/>
        </w:rPr>
        <w:t>dalyje</w:t>
      </w:r>
      <w:proofErr w:type="spellEnd"/>
      <w:r w:rsidRPr="00CC7525">
        <w:rPr>
          <w:sz w:val="22"/>
          <w:szCs w:val="22"/>
          <w:lang w:val="en-GB"/>
        </w:rPr>
        <w:t xml:space="preserve"> </w:t>
      </w:r>
      <w:proofErr w:type="spellStart"/>
      <w:r w:rsidRPr="00CC7525">
        <w:rPr>
          <w:sz w:val="22"/>
          <w:szCs w:val="22"/>
          <w:lang w:val="en-GB"/>
        </w:rPr>
        <w:t>nuostatytus</w:t>
      </w:r>
      <w:proofErr w:type="spellEnd"/>
      <w:r w:rsidRPr="00CC7525">
        <w:rPr>
          <w:sz w:val="22"/>
          <w:szCs w:val="22"/>
          <w:lang w:val="en-GB"/>
        </w:rPr>
        <w:t xml:space="preserve"> </w:t>
      </w:r>
      <w:proofErr w:type="spellStart"/>
      <w:r w:rsidRPr="00CC7525">
        <w:rPr>
          <w:sz w:val="22"/>
          <w:szCs w:val="22"/>
          <w:lang w:val="en-GB"/>
        </w:rPr>
        <w:t>reikalavimus</w:t>
      </w:r>
      <w:proofErr w:type="spellEnd"/>
      <w:r w:rsidRPr="00CC7525">
        <w:rPr>
          <w:sz w:val="22"/>
          <w:szCs w:val="22"/>
          <w:lang w:val="en-GB"/>
        </w:rPr>
        <w:t>.</w:t>
      </w:r>
    </w:p>
    <w:p w14:paraId="3AC37711" w14:textId="77777777" w:rsidR="000177D7" w:rsidRPr="00CC7525" w:rsidRDefault="000177D7" w:rsidP="000177D7">
      <w:pPr>
        <w:widowControl w:val="0"/>
        <w:autoSpaceDE w:val="0"/>
        <w:autoSpaceDN w:val="0"/>
        <w:adjustRightInd w:val="0"/>
        <w:ind w:firstLine="567"/>
        <w:rPr>
          <w:sz w:val="22"/>
          <w:szCs w:val="22"/>
          <w:lang w:val="en-GB"/>
        </w:rPr>
      </w:pPr>
      <w:r w:rsidRPr="00CC7525">
        <w:rPr>
          <w:sz w:val="22"/>
          <w:szCs w:val="22"/>
          <w:lang w:val="en-GB"/>
        </w:rPr>
        <w:t xml:space="preserve">13.3. </w:t>
      </w:r>
      <w:proofErr w:type="spellStart"/>
      <w:r w:rsidRPr="00CC7525">
        <w:rPr>
          <w:sz w:val="22"/>
          <w:szCs w:val="22"/>
          <w:lang w:val="en-GB"/>
        </w:rPr>
        <w:t>Šalys</w:t>
      </w:r>
      <w:proofErr w:type="spellEnd"/>
      <w:r w:rsidRPr="00CC7525">
        <w:rPr>
          <w:sz w:val="22"/>
          <w:szCs w:val="22"/>
          <w:lang w:val="en-GB"/>
        </w:rPr>
        <w:t xml:space="preserve"> </w:t>
      </w:r>
      <w:proofErr w:type="spellStart"/>
      <w:r w:rsidRPr="00CC7525">
        <w:rPr>
          <w:sz w:val="22"/>
          <w:szCs w:val="22"/>
          <w:lang w:val="en-GB"/>
        </w:rPr>
        <w:t>susitaria</w:t>
      </w:r>
      <w:proofErr w:type="spellEnd"/>
      <w:r w:rsidRPr="00CC7525">
        <w:rPr>
          <w:sz w:val="22"/>
          <w:szCs w:val="22"/>
          <w:lang w:val="en-GB"/>
        </w:rPr>
        <w:t xml:space="preserve"> U</w:t>
      </w:r>
      <w:r w:rsidRPr="00CC7525">
        <w:rPr>
          <w:sz w:val="22"/>
          <w:szCs w:val="22"/>
        </w:rPr>
        <w:t>ž</w:t>
      </w:r>
      <w:proofErr w:type="spellStart"/>
      <w:r w:rsidRPr="00CC7525">
        <w:rPr>
          <w:sz w:val="22"/>
          <w:szCs w:val="22"/>
          <w:lang w:val="en-GB"/>
        </w:rPr>
        <w:t>sakovo</w:t>
      </w:r>
      <w:proofErr w:type="spellEnd"/>
      <w:r w:rsidRPr="00CC7525">
        <w:rPr>
          <w:sz w:val="22"/>
          <w:szCs w:val="22"/>
          <w:lang w:val="en-GB"/>
        </w:rPr>
        <w:t xml:space="preserve"> </w:t>
      </w:r>
      <w:proofErr w:type="spellStart"/>
      <w:r w:rsidRPr="00CC7525">
        <w:rPr>
          <w:sz w:val="22"/>
          <w:szCs w:val="22"/>
          <w:lang w:val="en-GB"/>
        </w:rPr>
        <w:t>esminėmis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pažeidimo</w:t>
      </w:r>
      <w:proofErr w:type="spellEnd"/>
      <w:r w:rsidRPr="00CC7525">
        <w:rPr>
          <w:sz w:val="22"/>
          <w:szCs w:val="22"/>
          <w:lang w:val="en-GB"/>
        </w:rPr>
        <w:t xml:space="preserve"> </w:t>
      </w:r>
      <w:proofErr w:type="spellStart"/>
      <w:r w:rsidRPr="00CC7525">
        <w:rPr>
          <w:sz w:val="22"/>
          <w:szCs w:val="22"/>
          <w:lang w:val="en-GB"/>
        </w:rPr>
        <w:t>sąlygomis</w:t>
      </w:r>
      <w:proofErr w:type="spellEnd"/>
      <w:r w:rsidRPr="00CC7525">
        <w:rPr>
          <w:sz w:val="22"/>
          <w:szCs w:val="22"/>
          <w:lang w:val="en-GB"/>
        </w:rPr>
        <w:t xml:space="preserve"> </w:t>
      </w:r>
      <w:proofErr w:type="spellStart"/>
      <w:r w:rsidRPr="00CC7525">
        <w:rPr>
          <w:sz w:val="22"/>
          <w:szCs w:val="22"/>
          <w:lang w:val="en-GB"/>
        </w:rPr>
        <w:t>laikyti</w:t>
      </w:r>
      <w:proofErr w:type="spellEnd"/>
      <w:r w:rsidRPr="00CC7525">
        <w:rPr>
          <w:sz w:val="22"/>
          <w:szCs w:val="22"/>
          <w:lang w:val="en-GB"/>
        </w:rPr>
        <w:t>:</w:t>
      </w:r>
    </w:p>
    <w:p w14:paraId="77BB892F" w14:textId="77777777" w:rsidR="000177D7" w:rsidRPr="00CC7525" w:rsidRDefault="000177D7" w:rsidP="000177D7">
      <w:pPr>
        <w:widowControl w:val="0"/>
        <w:autoSpaceDE w:val="0"/>
        <w:autoSpaceDN w:val="0"/>
        <w:adjustRightInd w:val="0"/>
        <w:ind w:firstLine="567"/>
        <w:rPr>
          <w:sz w:val="22"/>
          <w:szCs w:val="22"/>
          <w:lang w:val="en-GB"/>
        </w:rPr>
      </w:pPr>
      <w:r w:rsidRPr="00CC7525">
        <w:rPr>
          <w:sz w:val="22"/>
          <w:szCs w:val="22"/>
          <w:lang w:val="en-GB"/>
        </w:rPr>
        <w:t>13.</w:t>
      </w:r>
      <w:r w:rsidRPr="00CC7525">
        <w:rPr>
          <w:sz w:val="22"/>
          <w:szCs w:val="22"/>
          <w:lang w:val="en-US"/>
        </w:rPr>
        <w:t>3</w:t>
      </w:r>
      <w:r w:rsidRPr="00CC7525">
        <w:rPr>
          <w:sz w:val="22"/>
          <w:szCs w:val="22"/>
          <w:lang w:val="en-GB"/>
        </w:rPr>
        <w:t xml:space="preserve">.1. </w:t>
      </w:r>
      <w:proofErr w:type="spellStart"/>
      <w:r w:rsidRPr="00CC7525">
        <w:rPr>
          <w:sz w:val="22"/>
          <w:szCs w:val="22"/>
          <w:lang w:val="en-GB"/>
        </w:rPr>
        <w:t>daugiau</w:t>
      </w:r>
      <w:proofErr w:type="spellEnd"/>
      <w:r w:rsidRPr="00CC7525">
        <w:rPr>
          <w:sz w:val="22"/>
          <w:szCs w:val="22"/>
          <w:lang w:val="en-GB"/>
        </w:rPr>
        <w:t xml:space="preserve"> </w:t>
      </w:r>
      <w:proofErr w:type="spellStart"/>
      <w:r w:rsidRPr="00CC7525">
        <w:rPr>
          <w:sz w:val="22"/>
          <w:szCs w:val="22"/>
          <w:lang w:val="en-GB"/>
        </w:rPr>
        <w:t>nei</w:t>
      </w:r>
      <w:proofErr w:type="spellEnd"/>
      <w:r w:rsidRPr="00CC7525">
        <w:rPr>
          <w:sz w:val="22"/>
          <w:szCs w:val="22"/>
          <w:lang w:val="en-GB"/>
        </w:rPr>
        <w:t xml:space="preserve"> </w:t>
      </w:r>
      <w:proofErr w:type="spellStart"/>
      <w:r w:rsidRPr="00CC7525">
        <w:rPr>
          <w:sz w:val="22"/>
          <w:szCs w:val="22"/>
          <w:lang w:val="en-GB"/>
        </w:rPr>
        <w:t>kaip</w:t>
      </w:r>
      <w:proofErr w:type="spellEnd"/>
      <w:r w:rsidRPr="00CC7525">
        <w:rPr>
          <w:sz w:val="22"/>
          <w:szCs w:val="22"/>
          <w:lang w:val="en-GB"/>
        </w:rPr>
        <w:t xml:space="preserve"> 30 (</w:t>
      </w:r>
      <w:proofErr w:type="spellStart"/>
      <w:r w:rsidRPr="00CC7525">
        <w:rPr>
          <w:sz w:val="22"/>
          <w:szCs w:val="22"/>
          <w:lang w:val="en-GB"/>
        </w:rPr>
        <w:t>trisdešimt</w:t>
      </w:r>
      <w:proofErr w:type="spellEnd"/>
      <w:r w:rsidRPr="00CC7525">
        <w:rPr>
          <w:sz w:val="22"/>
          <w:szCs w:val="22"/>
          <w:lang w:val="en-GB"/>
        </w:rPr>
        <w:t xml:space="preserve">) </w:t>
      </w:r>
      <w:proofErr w:type="spellStart"/>
      <w:r w:rsidRPr="00CC7525">
        <w:rPr>
          <w:sz w:val="22"/>
          <w:szCs w:val="22"/>
          <w:lang w:val="en-GB"/>
        </w:rPr>
        <w:t>kalendorinių</w:t>
      </w:r>
      <w:proofErr w:type="spellEnd"/>
      <w:r w:rsidRPr="00CC7525">
        <w:rPr>
          <w:sz w:val="22"/>
          <w:szCs w:val="22"/>
          <w:lang w:val="en-GB"/>
        </w:rPr>
        <w:t xml:space="preserve"> </w:t>
      </w:r>
      <w:proofErr w:type="spellStart"/>
      <w:r w:rsidRPr="00CC7525">
        <w:rPr>
          <w:sz w:val="22"/>
          <w:szCs w:val="22"/>
          <w:lang w:val="en-GB"/>
        </w:rPr>
        <w:t>dienų</w:t>
      </w:r>
      <w:proofErr w:type="spellEnd"/>
      <w:r w:rsidRPr="00CC7525">
        <w:rPr>
          <w:color w:val="FF0000"/>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r w:rsidRPr="00CC7525">
        <w:rPr>
          <w:sz w:val="22"/>
          <w:szCs w:val="22"/>
          <w:lang w:val="en-US"/>
        </w:rPr>
        <w:t>2.9</w:t>
      </w:r>
      <w:r w:rsidRPr="00CC7525">
        <w:rPr>
          <w:sz w:val="22"/>
          <w:szCs w:val="22"/>
          <w:lang w:val="en-GB"/>
        </w:rPr>
        <w:t xml:space="preserve"> </w:t>
      </w:r>
      <w:proofErr w:type="spellStart"/>
      <w:r w:rsidRPr="00CC7525">
        <w:rPr>
          <w:sz w:val="22"/>
          <w:szCs w:val="22"/>
          <w:lang w:val="en-GB"/>
        </w:rPr>
        <w:t>punkte</w:t>
      </w:r>
      <w:proofErr w:type="spellEnd"/>
      <w:r w:rsidRPr="00CC7525">
        <w:rPr>
          <w:sz w:val="22"/>
          <w:szCs w:val="22"/>
          <w:lang w:val="en-GB"/>
        </w:rPr>
        <w:t xml:space="preserve"> </w:t>
      </w:r>
      <w:proofErr w:type="spellStart"/>
      <w:r w:rsidRPr="00CC7525">
        <w:rPr>
          <w:sz w:val="22"/>
          <w:szCs w:val="22"/>
          <w:lang w:val="en-GB"/>
        </w:rPr>
        <w:t>nurodyto</w:t>
      </w:r>
      <w:proofErr w:type="spellEnd"/>
      <w:r w:rsidRPr="00CC7525">
        <w:rPr>
          <w:sz w:val="22"/>
          <w:szCs w:val="22"/>
          <w:lang w:val="en-GB"/>
        </w:rPr>
        <w:t xml:space="preserve"> </w:t>
      </w:r>
      <w:proofErr w:type="spellStart"/>
      <w:r w:rsidRPr="00CC7525">
        <w:rPr>
          <w:sz w:val="22"/>
          <w:szCs w:val="22"/>
          <w:lang w:val="en-GB"/>
        </w:rPr>
        <w:t>termino</w:t>
      </w:r>
      <w:proofErr w:type="spellEnd"/>
      <w:r w:rsidRPr="00CC7525">
        <w:rPr>
          <w:sz w:val="22"/>
          <w:szCs w:val="22"/>
          <w:lang w:val="en-GB"/>
        </w:rPr>
        <w:t xml:space="preserve"> </w:t>
      </w:r>
      <w:proofErr w:type="spellStart"/>
      <w:r w:rsidRPr="00CC7525">
        <w:rPr>
          <w:sz w:val="22"/>
          <w:szCs w:val="22"/>
          <w:lang w:val="en-GB"/>
        </w:rPr>
        <w:t>pabaigos</w:t>
      </w:r>
      <w:proofErr w:type="spellEnd"/>
      <w:r w:rsidRPr="00CC7525">
        <w:rPr>
          <w:sz w:val="22"/>
          <w:szCs w:val="22"/>
          <w:lang w:val="en-GB"/>
        </w:rPr>
        <w:t xml:space="preserve"> </w:t>
      </w:r>
      <w:proofErr w:type="spellStart"/>
      <w:r w:rsidRPr="00CC7525">
        <w:rPr>
          <w:sz w:val="22"/>
          <w:szCs w:val="22"/>
          <w:lang w:val="en-GB"/>
        </w:rPr>
        <w:t>negauna</w:t>
      </w:r>
      <w:proofErr w:type="spellEnd"/>
      <w:r w:rsidRPr="00CC7525">
        <w:rPr>
          <w:sz w:val="22"/>
          <w:szCs w:val="22"/>
          <w:lang w:val="en-GB"/>
        </w:rPr>
        <w:t xml:space="preserve"> </w:t>
      </w:r>
      <w:proofErr w:type="spellStart"/>
      <w:r w:rsidRPr="00CC7525">
        <w:rPr>
          <w:sz w:val="22"/>
          <w:szCs w:val="22"/>
          <w:lang w:val="en-GB"/>
        </w:rPr>
        <w:t>apmokėjimo</w:t>
      </w:r>
      <w:proofErr w:type="spellEnd"/>
      <w:r w:rsidRPr="00CC7525">
        <w:rPr>
          <w:sz w:val="22"/>
          <w:szCs w:val="22"/>
          <w:lang w:val="en-GB"/>
        </w:rPr>
        <w:t>;</w:t>
      </w:r>
    </w:p>
    <w:p w14:paraId="708AD13F" w14:textId="77777777" w:rsidR="000177D7" w:rsidRPr="00CC7525" w:rsidRDefault="000177D7" w:rsidP="000177D7">
      <w:pPr>
        <w:widowControl w:val="0"/>
        <w:autoSpaceDE w:val="0"/>
        <w:autoSpaceDN w:val="0"/>
        <w:adjustRightInd w:val="0"/>
        <w:ind w:firstLine="567"/>
        <w:rPr>
          <w:sz w:val="22"/>
          <w:szCs w:val="22"/>
          <w:lang w:val="en-GB"/>
        </w:rPr>
      </w:pPr>
      <w:r w:rsidRPr="00CC7525">
        <w:rPr>
          <w:sz w:val="22"/>
          <w:szCs w:val="22"/>
          <w:lang w:val="en-GB"/>
        </w:rPr>
        <w:t xml:space="preserve">13.3.2.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visiškai</w:t>
      </w:r>
      <w:proofErr w:type="spellEnd"/>
      <w:r w:rsidRPr="00CC7525">
        <w:rPr>
          <w:sz w:val="22"/>
          <w:szCs w:val="22"/>
          <w:lang w:val="en-GB"/>
        </w:rPr>
        <w:t xml:space="preserve"> </w:t>
      </w:r>
      <w:proofErr w:type="spellStart"/>
      <w:r w:rsidRPr="00CC7525">
        <w:rPr>
          <w:sz w:val="22"/>
          <w:szCs w:val="22"/>
          <w:lang w:val="en-GB"/>
        </w:rPr>
        <w:t>nevykdo</w:t>
      </w:r>
      <w:proofErr w:type="spellEnd"/>
      <w:r w:rsidRPr="00CC7525">
        <w:rPr>
          <w:sz w:val="22"/>
          <w:szCs w:val="22"/>
          <w:lang w:val="en-GB"/>
        </w:rPr>
        <w:t xml:space="preserve">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įsipareigojimų</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w:t>
      </w:r>
    </w:p>
    <w:p w14:paraId="188A63C9" w14:textId="73878FAC" w:rsidR="000177D7" w:rsidRPr="00CC7525" w:rsidRDefault="000177D7" w:rsidP="000177D7">
      <w:pPr>
        <w:widowControl w:val="0"/>
        <w:autoSpaceDE w:val="0"/>
        <w:autoSpaceDN w:val="0"/>
        <w:adjustRightInd w:val="0"/>
        <w:ind w:firstLine="567"/>
        <w:rPr>
          <w:sz w:val="22"/>
          <w:szCs w:val="22"/>
          <w:lang w:val="en-GB"/>
        </w:rPr>
      </w:pPr>
      <w:r w:rsidRPr="00CC7525">
        <w:rPr>
          <w:sz w:val="22"/>
          <w:szCs w:val="22"/>
          <w:lang w:val="en-GB"/>
        </w:rPr>
        <w:t xml:space="preserve">13.3.3.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vykdymo</w:t>
      </w:r>
      <w:proofErr w:type="spellEnd"/>
      <w:r w:rsidRPr="00CC7525">
        <w:rPr>
          <w:sz w:val="22"/>
          <w:szCs w:val="22"/>
          <w:lang w:val="en-GB"/>
        </w:rPr>
        <w:t xml:space="preserve"> </w:t>
      </w:r>
      <w:proofErr w:type="spellStart"/>
      <w:r w:rsidRPr="00CC7525">
        <w:rPr>
          <w:sz w:val="22"/>
          <w:szCs w:val="22"/>
          <w:lang w:val="en-GB"/>
        </w:rPr>
        <w:t>sustabdymas</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iniciatyva</w:t>
      </w:r>
      <w:proofErr w:type="spellEnd"/>
      <w:r w:rsidRPr="00CC7525">
        <w:rPr>
          <w:sz w:val="22"/>
          <w:szCs w:val="22"/>
          <w:lang w:val="en-GB"/>
        </w:rPr>
        <w:t xml:space="preserve"> </w:t>
      </w:r>
      <w:proofErr w:type="spellStart"/>
      <w:r w:rsidRPr="00CC7525">
        <w:rPr>
          <w:sz w:val="22"/>
          <w:szCs w:val="22"/>
          <w:lang w:val="en-GB"/>
        </w:rPr>
        <w:t>trunka</w:t>
      </w:r>
      <w:proofErr w:type="spellEnd"/>
      <w:r w:rsidRPr="00CC7525">
        <w:rPr>
          <w:sz w:val="22"/>
          <w:szCs w:val="22"/>
          <w:lang w:val="en-GB"/>
        </w:rPr>
        <w:t xml:space="preserve"> </w:t>
      </w:r>
      <w:proofErr w:type="spellStart"/>
      <w:r w:rsidRPr="00CC7525">
        <w:rPr>
          <w:sz w:val="22"/>
          <w:szCs w:val="22"/>
          <w:lang w:val="en-GB"/>
        </w:rPr>
        <w:t>ilgiau</w:t>
      </w:r>
      <w:proofErr w:type="spellEnd"/>
      <w:r w:rsidRPr="00CC7525">
        <w:rPr>
          <w:sz w:val="22"/>
          <w:szCs w:val="22"/>
          <w:lang w:val="en-GB"/>
        </w:rPr>
        <w:t xml:space="preserve"> </w:t>
      </w:r>
      <w:proofErr w:type="spellStart"/>
      <w:r w:rsidRPr="00CC7525">
        <w:rPr>
          <w:sz w:val="22"/>
          <w:szCs w:val="22"/>
          <w:lang w:val="en-GB"/>
        </w:rPr>
        <w:t>nei</w:t>
      </w:r>
      <w:proofErr w:type="spellEnd"/>
      <w:r w:rsidRPr="00CC7525">
        <w:rPr>
          <w:sz w:val="22"/>
          <w:szCs w:val="22"/>
          <w:lang w:val="en-GB"/>
        </w:rPr>
        <w:t xml:space="preserve"> 1</w:t>
      </w:r>
      <w:r w:rsidRPr="00CC7525">
        <w:rPr>
          <w:sz w:val="22"/>
          <w:szCs w:val="22"/>
          <w:lang w:val="en-US"/>
        </w:rPr>
        <w:t>20 (</w:t>
      </w:r>
      <w:proofErr w:type="spellStart"/>
      <w:r w:rsidRPr="00CC7525">
        <w:rPr>
          <w:sz w:val="22"/>
          <w:szCs w:val="22"/>
          <w:lang w:val="en-US"/>
        </w:rPr>
        <w:t>šimtą</w:t>
      </w:r>
      <w:proofErr w:type="spellEnd"/>
      <w:r w:rsidRPr="00CC7525">
        <w:rPr>
          <w:sz w:val="22"/>
          <w:szCs w:val="22"/>
          <w:lang w:val="en-US"/>
        </w:rPr>
        <w:t xml:space="preserve"> </w:t>
      </w:r>
      <w:proofErr w:type="spellStart"/>
      <w:r w:rsidRPr="00CC7525">
        <w:rPr>
          <w:sz w:val="22"/>
          <w:szCs w:val="22"/>
          <w:lang w:val="en-US"/>
        </w:rPr>
        <w:t>dvidešimt</w:t>
      </w:r>
      <w:proofErr w:type="spellEnd"/>
      <w:r w:rsidRPr="00CC7525">
        <w:rPr>
          <w:sz w:val="22"/>
          <w:szCs w:val="22"/>
          <w:lang w:val="en-US"/>
        </w:rPr>
        <w:t>)</w:t>
      </w:r>
      <w:r w:rsidRPr="00CC7525">
        <w:rPr>
          <w:sz w:val="22"/>
          <w:szCs w:val="22"/>
          <w:lang w:val="en-GB"/>
        </w:rPr>
        <w:t xml:space="preserve"> </w:t>
      </w:r>
      <w:proofErr w:type="spellStart"/>
      <w:r w:rsidRPr="00CC7525">
        <w:rPr>
          <w:sz w:val="22"/>
          <w:szCs w:val="22"/>
          <w:lang w:val="en-GB"/>
        </w:rPr>
        <w:t>kalendorinių</w:t>
      </w:r>
      <w:proofErr w:type="spellEnd"/>
      <w:r w:rsidRPr="00CC7525">
        <w:rPr>
          <w:sz w:val="22"/>
          <w:szCs w:val="22"/>
          <w:lang w:val="en-GB"/>
        </w:rPr>
        <w:t xml:space="preserve"> </w:t>
      </w:r>
      <w:proofErr w:type="spellStart"/>
      <w:r w:rsidRPr="00CC7525">
        <w:rPr>
          <w:sz w:val="22"/>
          <w:szCs w:val="22"/>
          <w:lang w:val="en-GB"/>
        </w:rPr>
        <w:t>dienų</w:t>
      </w:r>
      <w:proofErr w:type="spellEnd"/>
      <w:r w:rsidRPr="00CC7525">
        <w:rPr>
          <w:sz w:val="22"/>
          <w:szCs w:val="22"/>
          <w:lang w:val="en-GB"/>
        </w:rPr>
        <w:t xml:space="preserve">. </w:t>
      </w:r>
    </w:p>
    <w:p w14:paraId="1022E047" w14:textId="77777777" w:rsidR="000177D7" w:rsidRPr="00CC7525" w:rsidRDefault="000177D7" w:rsidP="000177D7">
      <w:pPr>
        <w:widowControl w:val="0"/>
        <w:autoSpaceDE w:val="0"/>
        <w:autoSpaceDN w:val="0"/>
        <w:adjustRightInd w:val="0"/>
        <w:ind w:firstLine="567"/>
        <w:rPr>
          <w:sz w:val="22"/>
          <w:szCs w:val="22"/>
          <w:lang w:val="en-GB"/>
        </w:rPr>
      </w:pPr>
      <w:r w:rsidRPr="00CC7525">
        <w:rPr>
          <w:sz w:val="22"/>
          <w:szCs w:val="22"/>
          <w:lang w:val="en-GB"/>
        </w:rPr>
        <w:t xml:space="preserve">13.4. </w:t>
      </w:r>
      <w:proofErr w:type="spellStart"/>
      <w:r w:rsidRPr="00CC7525">
        <w:rPr>
          <w:sz w:val="22"/>
          <w:szCs w:val="22"/>
          <w:lang w:val="en-GB"/>
        </w:rPr>
        <w:t>Vienai</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Šaliai</w:t>
      </w:r>
      <w:proofErr w:type="spellEnd"/>
      <w:r w:rsidRPr="00CC7525">
        <w:rPr>
          <w:sz w:val="22"/>
          <w:szCs w:val="22"/>
          <w:lang w:val="en-GB"/>
        </w:rPr>
        <w:t xml:space="preserve"> </w:t>
      </w:r>
      <w:proofErr w:type="spellStart"/>
      <w:r w:rsidRPr="00CC7525">
        <w:rPr>
          <w:sz w:val="22"/>
          <w:szCs w:val="22"/>
          <w:lang w:val="en-GB"/>
        </w:rPr>
        <w:t>pažeidus</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w:t>
      </w:r>
      <w:proofErr w:type="spellStart"/>
      <w:r w:rsidRPr="00CC7525">
        <w:rPr>
          <w:sz w:val="22"/>
          <w:szCs w:val="22"/>
          <w:lang w:val="en-GB"/>
        </w:rPr>
        <w:t>nukentėjusioji</w:t>
      </w:r>
      <w:proofErr w:type="spellEnd"/>
      <w:r w:rsidRPr="00CC7525">
        <w:rPr>
          <w:sz w:val="22"/>
          <w:szCs w:val="22"/>
          <w:lang w:val="en-GB"/>
        </w:rPr>
        <w:t xml:space="preserve"> </w:t>
      </w:r>
      <w:proofErr w:type="spellStart"/>
      <w:r w:rsidRPr="00CC7525">
        <w:rPr>
          <w:sz w:val="22"/>
          <w:szCs w:val="22"/>
          <w:lang w:val="en-GB"/>
        </w:rPr>
        <w:t>Šalis</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teisę</w:t>
      </w:r>
      <w:proofErr w:type="spellEnd"/>
      <w:r w:rsidRPr="00CC7525">
        <w:rPr>
          <w:sz w:val="22"/>
          <w:szCs w:val="22"/>
          <w:lang w:val="en-GB"/>
        </w:rPr>
        <w:t>:</w:t>
      </w:r>
    </w:p>
    <w:p w14:paraId="2502B77F" w14:textId="77777777" w:rsidR="000177D7" w:rsidRPr="00CC7525" w:rsidRDefault="000177D7" w:rsidP="000177D7">
      <w:pPr>
        <w:widowControl w:val="0"/>
        <w:tabs>
          <w:tab w:val="left" w:pos="142"/>
        </w:tabs>
        <w:autoSpaceDE w:val="0"/>
        <w:autoSpaceDN w:val="0"/>
        <w:adjustRightInd w:val="0"/>
        <w:ind w:firstLine="567"/>
        <w:rPr>
          <w:sz w:val="22"/>
          <w:szCs w:val="22"/>
          <w:lang w:val="en-GB"/>
        </w:rPr>
      </w:pPr>
      <w:r w:rsidRPr="00CC7525">
        <w:rPr>
          <w:sz w:val="22"/>
          <w:szCs w:val="22"/>
          <w:lang w:val="en-GB"/>
        </w:rPr>
        <w:t xml:space="preserve">3.4.1. </w:t>
      </w:r>
      <w:proofErr w:type="spellStart"/>
      <w:r w:rsidRPr="00CC7525">
        <w:rPr>
          <w:sz w:val="22"/>
          <w:szCs w:val="22"/>
          <w:lang w:val="en-GB"/>
        </w:rPr>
        <w:t>reikalauti</w:t>
      </w:r>
      <w:proofErr w:type="spellEnd"/>
      <w:r w:rsidRPr="00CC7525">
        <w:rPr>
          <w:sz w:val="22"/>
          <w:szCs w:val="22"/>
          <w:lang w:val="en-GB"/>
        </w:rPr>
        <w:t xml:space="preserve"> </w:t>
      </w:r>
      <w:proofErr w:type="spellStart"/>
      <w:r w:rsidRPr="00CC7525">
        <w:rPr>
          <w:sz w:val="22"/>
          <w:szCs w:val="22"/>
          <w:lang w:val="en-GB"/>
        </w:rPr>
        <w:t>kitos</w:t>
      </w:r>
      <w:proofErr w:type="spellEnd"/>
      <w:r w:rsidRPr="00CC7525">
        <w:rPr>
          <w:sz w:val="22"/>
          <w:szCs w:val="22"/>
          <w:lang w:val="en-GB"/>
        </w:rPr>
        <w:t xml:space="preserve"> </w:t>
      </w:r>
      <w:proofErr w:type="spellStart"/>
      <w:r w:rsidRPr="00CC7525">
        <w:rPr>
          <w:sz w:val="22"/>
          <w:szCs w:val="22"/>
          <w:lang w:val="en-GB"/>
        </w:rPr>
        <w:t>Šalies</w:t>
      </w:r>
      <w:proofErr w:type="spellEnd"/>
      <w:r w:rsidRPr="00CC7525">
        <w:rPr>
          <w:sz w:val="22"/>
          <w:szCs w:val="22"/>
          <w:lang w:val="en-GB"/>
        </w:rPr>
        <w:t xml:space="preserve"> </w:t>
      </w:r>
      <w:proofErr w:type="spellStart"/>
      <w:r w:rsidRPr="00CC7525">
        <w:rPr>
          <w:sz w:val="22"/>
          <w:szCs w:val="22"/>
          <w:lang w:val="en-GB"/>
        </w:rPr>
        <w:t>vykdyti</w:t>
      </w:r>
      <w:proofErr w:type="spellEnd"/>
      <w:r w:rsidRPr="00CC7525">
        <w:rPr>
          <w:sz w:val="22"/>
          <w:szCs w:val="22"/>
          <w:lang w:val="en-GB"/>
        </w:rPr>
        <w:t xml:space="preserve"> </w:t>
      </w:r>
      <w:proofErr w:type="spellStart"/>
      <w:r w:rsidRPr="00CC7525">
        <w:rPr>
          <w:sz w:val="22"/>
          <w:szCs w:val="22"/>
          <w:lang w:val="en-GB"/>
        </w:rPr>
        <w:t>sutartinius</w:t>
      </w:r>
      <w:proofErr w:type="spellEnd"/>
      <w:r w:rsidRPr="00CC7525">
        <w:rPr>
          <w:sz w:val="22"/>
          <w:szCs w:val="22"/>
          <w:lang w:val="en-GB"/>
        </w:rPr>
        <w:t xml:space="preserve"> </w:t>
      </w:r>
      <w:proofErr w:type="spellStart"/>
      <w:r w:rsidRPr="00CC7525">
        <w:rPr>
          <w:sz w:val="22"/>
          <w:szCs w:val="22"/>
          <w:lang w:val="en-GB"/>
        </w:rPr>
        <w:t>įsipareigojimus</w:t>
      </w:r>
      <w:proofErr w:type="spellEnd"/>
      <w:r w:rsidRPr="00CC7525">
        <w:rPr>
          <w:sz w:val="22"/>
          <w:szCs w:val="22"/>
          <w:lang w:val="en-GB"/>
        </w:rPr>
        <w:t>;</w:t>
      </w:r>
    </w:p>
    <w:p w14:paraId="74464359" w14:textId="77777777" w:rsidR="000177D7" w:rsidRPr="00CC7525" w:rsidRDefault="000177D7" w:rsidP="000177D7">
      <w:pPr>
        <w:widowControl w:val="0"/>
        <w:tabs>
          <w:tab w:val="left" w:pos="142"/>
        </w:tabs>
        <w:autoSpaceDE w:val="0"/>
        <w:autoSpaceDN w:val="0"/>
        <w:adjustRightInd w:val="0"/>
        <w:ind w:firstLine="567"/>
        <w:rPr>
          <w:sz w:val="22"/>
          <w:szCs w:val="22"/>
          <w:lang w:val="en-GB"/>
        </w:rPr>
      </w:pPr>
      <w:r w:rsidRPr="00CC7525">
        <w:rPr>
          <w:sz w:val="22"/>
          <w:szCs w:val="22"/>
          <w:lang w:val="en-GB"/>
        </w:rPr>
        <w:t xml:space="preserve">13.4.2. </w:t>
      </w:r>
      <w:proofErr w:type="spellStart"/>
      <w:r w:rsidRPr="00CC7525">
        <w:rPr>
          <w:sz w:val="22"/>
          <w:szCs w:val="22"/>
          <w:lang w:val="en-GB"/>
        </w:rPr>
        <w:t>reikalauti</w:t>
      </w:r>
      <w:proofErr w:type="spellEnd"/>
      <w:r w:rsidRPr="00CC7525">
        <w:rPr>
          <w:sz w:val="22"/>
          <w:szCs w:val="22"/>
          <w:lang w:val="en-GB"/>
        </w:rPr>
        <w:t xml:space="preserve"> </w:t>
      </w:r>
      <w:proofErr w:type="spellStart"/>
      <w:r w:rsidRPr="00CC7525">
        <w:rPr>
          <w:sz w:val="22"/>
          <w:szCs w:val="22"/>
          <w:lang w:val="en-GB"/>
        </w:rPr>
        <w:t>sumokėti</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nustatytas</w:t>
      </w:r>
      <w:proofErr w:type="spellEnd"/>
      <w:r w:rsidRPr="00CC7525">
        <w:rPr>
          <w:sz w:val="22"/>
          <w:szCs w:val="22"/>
          <w:lang w:val="en-GB"/>
        </w:rPr>
        <w:t xml:space="preserve"> </w:t>
      </w:r>
      <w:proofErr w:type="spellStart"/>
      <w:r w:rsidRPr="00CC7525">
        <w:rPr>
          <w:sz w:val="22"/>
          <w:szCs w:val="22"/>
          <w:lang w:val="en-GB"/>
        </w:rPr>
        <w:t>netesybas</w:t>
      </w:r>
      <w:proofErr w:type="spellEnd"/>
      <w:r w:rsidRPr="00CC7525">
        <w:rPr>
          <w:sz w:val="22"/>
          <w:szCs w:val="22"/>
          <w:lang w:val="en-GB"/>
        </w:rPr>
        <w:t>;</w:t>
      </w:r>
    </w:p>
    <w:p w14:paraId="4692A0B9" w14:textId="77777777" w:rsidR="000177D7" w:rsidRPr="00CC7525" w:rsidRDefault="000177D7" w:rsidP="000177D7">
      <w:pPr>
        <w:widowControl w:val="0"/>
        <w:tabs>
          <w:tab w:val="left" w:pos="142"/>
        </w:tabs>
        <w:autoSpaceDE w:val="0"/>
        <w:autoSpaceDN w:val="0"/>
        <w:adjustRightInd w:val="0"/>
        <w:ind w:firstLine="567"/>
        <w:rPr>
          <w:sz w:val="22"/>
          <w:szCs w:val="22"/>
          <w:lang w:val="en-GB"/>
        </w:rPr>
      </w:pPr>
      <w:r w:rsidRPr="00CC7525">
        <w:rPr>
          <w:sz w:val="22"/>
          <w:szCs w:val="22"/>
          <w:lang w:val="en-GB"/>
        </w:rPr>
        <w:t xml:space="preserve">13.4.3. </w:t>
      </w:r>
      <w:proofErr w:type="spellStart"/>
      <w:r w:rsidRPr="00CC7525">
        <w:rPr>
          <w:sz w:val="22"/>
          <w:szCs w:val="22"/>
          <w:lang w:val="en-GB"/>
        </w:rPr>
        <w:t>reikalauti</w:t>
      </w:r>
      <w:proofErr w:type="spellEnd"/>
      <w:r w:rsidRPr="00CC7525">
        <w:rPr>
          <w:sz w:val="22"/>
          <w:szCs w:val="22"/>
          <w:lang w:val="en-GB"/>
        </w:rPr>
        <w:t xml:space="preserve"> </w:t>
      </w:r>
      <w:proofErr w:type="spellStart"/>
      <w:r w:rsidRPr="00CC7525">
        <w:rPr>
          <w:sz w:val="22"/>
          <w:szCs w:val="22"/>
          <w:lang w:val="en-GB"/>
        </w:rPr>
        <w:t>atlyginti</w:t>
      </w:r>
      <w:proofErr w:type="spellEnd"/>
      <w:r w:rsidRPr="00CC7525">
        <w:rPr>
          <w:sz w:val="22"/>
          <w:szCs w:val="22"/>
          <w:lang w:val="en-GB"/>
        </w:rPr>
        <w:t xml:space="preserve"> </w:t>
      </w:r>
      <w:proofErr w:type="spellStart"/>
      <w:r w:rsidRPr="00CC7525">
        <w:rPr>
          <w:sz w:val="22"/>
          <w:szCs w:val="22"/>
          <w:lang w:val="en-GB"/>
        </w:rPr>
        <w:t>nuostolius</w:t>
      </w:r>
      <w:proofErr w:type="spellEnd"/>
      <w:r w:rsidRPr="00CC7525">
        <w:rPr>
          <w:sz w:val="22"/>
          <w:szCs w:val="22"/>
          <w:lang w:val="en-GB"/>
        </w:rPr>
        <w:t xml:space="preserve">, </w:t>
      </w:r>
      <w:proofErr w:type="spellStart"/>
      <w:r w:rsidRPr="00CC7525">
        <w:rPr>
          <w:sz w:val="22"/>
          <w:szCs w:val="22"/>
          <w:lang w:val="en-GB"/>
        </w:rPr>
        <w:t>atsiradusius</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nevykdymo</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netinkamo</w:t>
      </w:r>
      <w:proofErr w:type="spellEnd"/>
      <w:r w:rsidRPr="00CC7525">
        <w:rPr>
          <w:sz w:val="22"/>
          <w:szCs w:val="22"/>
          <w:lang w:val="en-GB"/>
        </w:rPr>
        <w:t xml:space="preserve"> </w:t>
      </w:r>
      <w:proofErr w:type="spellStart"/>
      <w:r w:rsidRPr="00CC7525">
        <w:rPr>
          <w:sz w:val="22"/>
          <w:szCs w:val="22"/>
          <w:lang w:val="en-GB"/>
        </w:rPr>
        <w:t>vykdymo</w:t>
      </w:r>
      <w:proofErr w:type="spellEnd"/>
      <w:r w:rsidRPr="00CC7525">
        <w:rPr>
          <w:sz w:val="22"/>
          <w:szCs w:val="22"/>
          <w:lang w:val="en-GB"/>
        </w:rPr>
        <w:t>;</w:t>
      </w:r>
    </w:p>
    <w:p w14:paraId="022CA88F" w14:textId="77777777" w:rsidR="000177D7" w:rsidRPr="00CC7525" w:rsidRDefault="000177D7" w:rsidP="000177D7">
      <w:pPr>
        <w:widowControl w:val="0"/>
        <w:tabs>
          <w:tab w:val="left" w:pos="142"/>
        </w:tabs>
        <w:autoSpaceDE w:val="0"/>
        <w:autoSpaceDN w:val="0"/>
        <w:adjustRightInd w:val="0"/>
        <w:ind w:firstLine="567"/>
        <w:rPr>
          <w:sz w:val="22"/>
          <w:szCs w:val="22"/>
          <w:lang w:val="en-GB"/>
        </w:rPr>
      </w:pPr>
      <w:r w:rsidRPr="00CC7525">
        <w:rPr>
          <w:sz w:val="22"/>
          <w:szCs w:val="22"/>
          <w:lang w:val="en-GB"/>
        </w:rPr>
        <w:t xml:space="preserve">13.4.4. </w:t>
      </w:r>
      <w:proofErr w:type="spellStart"/>
      <w:r w:rsidRPr="00CC7525">
        <w:rPr>
          <w:sz w:val="22"/>
          <w:szCs w:val="22"/>
          <w:lang w:val="en-GB"/>
        </w:rPr>
        <w:t>nutraukti</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w:t>
      </w:r>
      <w:proofErr w:type="spellStart"/>
      <w:r w:rsidRPr="00CC7525">
        <w:rPr>
          <w:sz w:val="22"/>
          <w:szCs w:val="22"/>
          <w:lang w:val="en-GB"/>
        </w:rPr>
        <w:t>šios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14 </w:t>
      </w:r>
      <w:proofErr w:type="spellStart"/>
      <w:r w:rsidRPr="00CC7525">
        <w:rPr>
          <w:sz w:val="22"/>
          <w:szCs w:val="22"/>
          <w:lang w:val="en-GB"/>
        </w:rPr>
        <w:t>dalyje</w:t>
      </w:r>
      <w:proofErr w:type="spellEnd"/>
      <w:r w:rsidRPr="00CC7525">
        <w:rPr>
          <w:sz w:val="22"/>
          <w:szCs w:val="22"/>
          <w:lang w:val="en-GB"/>
        </w:rPr>
        <w:t xml:space="preserve"> </w:t>
      </w:r>
      <w:proofErr w:type="spellStart"/>
      <w:r w:rsidRPr="00CC7525">
        <w:rPr>
          <w:sz w:val="22"/>
          <w:szCs w:val="22"/>
          <w:lang w:val="en-GB"/>
        </w:rPr>
        <w:t>nustatyta</w:t>
      </w:r>
      <w:proofErr w:type="spellEnd"/>
      <w:r w:rsidRPr="00CC7525">
        <w:rPr>
          <w:sz w:val="22"/>
          <w:szCs w:val="22"/>
          <w:lang w:val="en-GB"/>
        </w:rPr>
        <w:t xml:space="preserve"> </w:t>
      </w:r>
      <w:proofErr w:type="spellStart"/>
      <w:r w:rsidRPr="00CC7525">
        <w:rPr>
          <w:sz w:val="22"/>
          <w:szCs w:val="22"/>
          <w:lang w:val="en-GB"/>
        </w:rPr>
        <w:t>tvarka</w:t>
      </w:r>
      <w:proofErr w:type="spellEnd"/>
      <w:r w:rsidRPr="00CC7525">
        <w:rPr>
          <w:sz w:val="22"/>
          <w:szCs w:val="22"/>
          <w:lang w:val="en-GB"/>
        </w:rPr>
        <w:t>.</w:t>
      </w:r>
    </w:p>
    <w:p w14:paraId="2774692C" w14:textId="77777777" w:rsidR="003B46A8" w:rsidRPr="00CC7525" w:rsidRDefault="003B46A8" w:rsidP="000177D7">
      <w:pPr>
        <w:widowControl w:val="0"/>
        <w:tabs>
          <w:tab w:val="left" w:pos="142"/>
        </w:tabs>
        <w:autoSpaceDE w:val="0"/>
        <w:autoSpaceDN w:val="0"/>
        <w:adjustRightInd w:val="0"/>
        <w:ind w:firstLine="567"/>
        <w:rPr>
          <w:sz w:val="22"/>
          <w:szCs w:val="22"/>
          <w:lang w:val="en-GB"/>
        </w:rPr>
      </w:pPr>
    </w:p>
    <w:p w14:paraId="0E8F149C" w14:textId="77777777" w:rsidR="000177D7" w:rsidRPr="00CC7525" w:rsidRDefault="000177D7" w:rsidP="000177D7">
      <w:pPr>
        <w:widowControl w:val="0"/>
        <w:jc w:val="center"/>
        <w:outlineLvl w:val="0"/>
        <w:rPr>
          <w:b/>
          <w:sz w:val="22"/>
          <w:szCs w:val="22"/>
          <w:lang w:val="en-GB"/>
        </w:rPr>
      </w:pPr>
      <w:r w:rsidRPr="00CC7525">
        <w:rPr>
          <w:b/>
          <w:sz w:val="22"/>
          <w:szCs w:val="22"/>
          <w:lang w:val="en-GB"/>
        </w:rPr>
        <w:t xml:space="preserve">14. </w:t>
      </w:r>
      <w:proofErr w:type="spellStart"/>
      <w:r w:rsidRPr="00CC7525">
        <w:rPr>
          <w:b/>
          <w:sz w:val="22"/>
          <w:szCs w:val="22"/>
          <w:lang w:val="en-GB"/>
        </w:rPr>
        <w:t>Sutarties</w:t>
      </w:r>
      <w:proofErr w:type="spellEnd"/>
      <w:r w:rsidRPr="00CC7525">
        <w:rPr>
          <w:b/>
          <w:sz w:val="22"/>
          <w:szCs w:val="22"/>
          <w:lang w:val="en-GB"/>
        </w:rPr>
        <w:t xml:space="preserve"> </w:t>
      </w:r>
      <w:proofErr w:type="spellStart"/>
      <w:r w:rsidRPr="00CC7525">
        <w:rPr>
          <w:b/>
          <w:sz w:val="22"/>
          <w:szCs w:val="22"/>
          <w:lang w:val="en-GB"/>
        </w:rPr>
        <w:t>nutraukimas</w:t>
      </w:r>
      <w:bookmarkEnd w:id="100"/>
      <w:proofErr w:type="spellEnd"/>
    </w:p>
    <w:p w14:paraId="22165571" w14:textId="77777777" w:rsidR="000177D7" w:rsidRPr="00CC7525" w:rsidRDefault="000177D7" w:rsidP="000177D7">
      <w:pPr>
        <w:widowControl w:val="0"/>
        <w:tabs>
          <w:tab w:val="left" w:pos="720"/>
          <w:tab w:val="left" w:pos="8010"/>
        </w:tabs>
        <w:spacing w:after="80"/>
        <w:ind w:left="1140"/>
        <w:contextualSpacing/>
        <w:rPr>
          <w:b/>
          <w:sz w:val="22"/>
          <w:szCs w:val="22"/>
          <w:lang w:val="en-GB"/>
        </w:rPr>
      </w:pPr>
      <w:bookmarkStart w:id="101" w:name="_Toc531937645"/>
    </w:p>
    <w:p w14:paraId="4DD8A428" w14:textId="77777777" w:rsidR="000177D7" w:rsidRPr="00CC7525" w:rsidRDefault="000177D7" w:rsidP="000177D7">
      <w:pPr>
        <w:autoSpaceDE w:val="0"/>
        <w:autoSpaceDN w:val="0"/>
        <w:adjustRightInd w:val="0"/>
        <w:ind w:firstLine="567"/>
        <w:rPr>
          <w:color w:val="000000"/>
          <w:sz w:val="22"/>
          <w:szCs w:val="22"/>
          <w:lang w:val="en-GB" w:eastAsia="ru-RU"/>
        </w:rPr>
      </w:pPr>
      <w:r w:rsidRPr="00CC7525">
        <w:rPr>
          <w:rFonts w:eastAsia="Calibri"/>
          <w:color w:val="000000"/>
          <w:sz w:val="22"/>
          <w:szCs w:val="22"/>
          <w:lang w:val="en-GB"/>
        </w:rPr>
        <w:t>14.1.</w:t>
      </w:r>
      <w:r w:rsidRPr="00CC7525">
        <w:rPr>
          <w:rFonts w:eastAsia="Calibri"/>
          <w:color w:val="000000"/>
          <w:sz w:val="22"/>
          <w:szCs w:val="22"/>
          <w:lang w:val="en-GB" w:eastAsia="ru-RU"/>
        </w:rPr>
        <w:t xml:space="preserve"> </w:t>
      </w:r>
      <w:proofErr w:type="spellStart"/>
      <w:r w:rsidRPr="00CC7525">
        <w:rPr>
          <w:rFonts w:eastAsia="Calibri"/>
          <w:color w:val="000000"/>
          <w:sz w:val="22"/>
          <w:szCs w:val="22"/>
          <w:lang w:val="en-GB" w:eastAsia="ru-RU"/>
        </w:rPr>
        <w:t>Užsakovas</w:t>
      </w:r>
      <w:proofErr w:type="spellEnd"/>
      <w:r w:rsidRPr="00CC7525">
        <w:rPr>
          <w:rFonts w:eastAsia="Calibri"/>
          <w:color w:val="000000"/>
          <w:sz w:val="22"/>
          <w:szCs w:val="22"/>
          <w:lang w:val="en-GB" w:eastAsia="ru-RU"/>
        </w:rPr>
        <w:t xml:space="preserve"> </w:t>
      </w:r>
      <w:proofErr w:type="spellStart"/>
      <w:r w:rsidRPr="00CC7525">
        <w:rPr>
          <w:rFonts w:eastAsia="Calibri"/>
          <w:color w:val="000000"/>
          <w:sz w:val="22"/>
          <w:szCs w:val="22"/>
          <w:lang w:val="en-GB" w:eastAsia="ru-RU"/>
        </w:rPr>
        <w:t>turi</w:t>
      </w:r>
      <w:proofErr w:type="spellEnd"/>
      <w:r w:rsidRPr="00CC7525">
        <w:rPr>
          <w:rFonts w:eastAsia="Calibri"/>
          <w:color w:val="000000"/>
          <w:sz w:val="22"/>
          <w:szCs w:val="22"/>
          <w:lang w:val="en-GB" w:eastAsia="ru-RU"/>
        </w:rPr>
        <w:t xml:space="preserve"> </w:t>
      </w:r>
      <w:proofErr w:type="spellStart"/>
      <w:r w:rsidRPr="00CC7525">
        <w:rPr>
          <w:rFonts w:eastAsia="Calibri"/>
          <w:color w:val="000000"/>
          <w:sz w:val="22"/>
          <w:szCs w:val="22"/>
          <w:lang w:val="en-GB" w:eastAsia="ru-RU"/>
        </w:rPr>
        <w:t>teisę</w:t>
      </w:r>
      <w:proofErr w:type="spellEnd"/>
      <w:r w:rsidRPr="00CC7525">
        <w:rPr>
          <w:rFonts w:eastAsia="Calibri"/>
          <w:color w:val="000000"/>
          <w:sz w:val="22"/>
          <w:szCs w:val="22"/>
          <w:lang w:val="en-GB" w:eastAsia="ru-RU"/>
        </w:rPr>
        <w:t xml:space="preserve"> </w:t>
      </w:r>
      <w:proofErr w:type="spellStart"/>
      <w:r w:rsidRPr="00CC7525">
        <w:rPr>
          <w:rFonts w:eastAsia="Calibri"/>
          <w:color w:val="000000"/>
          <w:sz w:val="22"/>
          <w:szCs w:val="22"/>
          <w:lang w:val="en-GB" w:eastAsia="ru-RU"/>
        </w:rPr>
        <w:t>vienašališkai</w:t>
      </w:r>
      <w:proofErr w:type="spellEnd"/>
      <w:r w:rsidRPr="00CC7525">
        <w:rPr>
          <w:rFonts w:eastAsia="Calibri"/>
          <w:color w:val="000000"/>
          <w:sz w:val="22"/>
          <w:szCs w:val="22"/>
          <w:lang w:val="en-GB" w:eastAsia="ru-RU"/>
        </w:rPr>
        <w:t xml:space="preserve">, </w:t>
      </w:r>
      <w:proofErr w:type="spellStart"/>
      <w:r w:rsidRPr="00CC7525">
        <w:rPr>
          <w:rFonts w:eastAsia="Calibri"/>
          <w:color w:val="000000"/>
          <w:sz w:val="22"/>
          <w:szCs w:val="22"/>
          <w:lang w:val="en-GB" w:eastAsia="ru-RU"/>
        </w:rPr>
        <w:t>nesikreipdamas</w:t>
      </w:r>
      <w:proofErr w:type="spellEnd"/>
      <w:r w:rsidRPr="00CC7525">
        <w:rPr>
          <w:rFonts w:eastAsia="Calibri"/>
          <w:color w:val="000000"/>
          <w:sz w:val="22"/>
          <w:szCs w:val="22"/>
          <w:lang w:val="en-GB" w:eastAsia="ru-RU"/>
        </w:rPr>
        <w:t xml:space="preserve"> į </w:t>
      </w:r>
      <w:proofErr w:type="spellStart"/>
      <w:r w:rsidRPr="00CC7525">
        <w:rPr>
          <w:rFonts w:eastAsia="Calibri"/>
          <w:color w:val="000000"/>
          <w:sz w:val="22"/>
          <w:szCs w:val="22"/>
          <w:lang w:val="en-GB" w:eastAsia="ru-RU"/>
        </w:rPr>
        <w:t>teismą</w:t>
      </w:r>
      <w:proofErr w:type="spellEnd"/>
      <w:r w:rsidRPr="00CC7525">
        <w:rPr>
          <w:rFonts w:eastAsia="Calibri"/>
          <w:color w:val="000000"/>
          <w:sz w:val="22"/>
          <w:szCs w:val="22"/>
          <w:lang w:val="en-GB" w:eastAsia="ru-RU"/>
        </w:rPr>
        <w:t xml:space="preserve">, </w:t>
      </w:r>
      <w:proofErr w:type="spellStart"/>
      <w:r w:rsidRPr="00CC7525">
        <w:rPr>
          <w:rFonts w:eastAsia="Calibri"/>
          <w:color w:val="000000"/>
          <w:sz w:val="22"/>
          <w:szCs w:val="22"/>
          <w:lang w:val="en-GB" w:eastAsia="ru-RU"/>
        </w:rPr>
        <w:t>prieš</w:t>
      </w:r>
      <w:proofErr w:type="spellEnd"/>
      <w:r w:rsidRPr="00CC7525">
        <w:rPr>
          <w:rFonts w:eastAsia="Calibri"/>
          <w:color w:val="000000"/>
          <w:sz w:val="22"/>
          <w:szCs w:val="22"/>
          <w:lang w:val="en-GB" w:eastAsia="ru-RU"/>
        </w:rPr>
        <w:t xml:space="preserve"> 15 (</w:t>
      </w:r>
      <w:proofErr w:type="spellStart"/>
      <w:r w:rsidRPr="00CC7525">
        <w:rPr>
          <w:rFonts w:eastAsia="Calibri"/>
          <w:color w:val="000000"/>
          <w:sz w:val="22"/>
          <w:szCs w:val="22"/>
          <w:lang w:val="en-GB" w:eastAsia="ru-RU"/>
        </w:rPr>
        <w:t>penkiolika</w:t>
      </w:r>
      <w:proofErr w:type="spellEnd"/>
      <w:r w:rsidRPr="00CC7525">
        <w:rPr>
          <w:rFonts w:eastAsia="Calibri"/>
          <w:color w:val="000000"/>
          <w:sz w:val="22"/>
          <w:szCs w:val="22"/>
          <w:lang w:val="en-GB" w:eastAsia="ru-RU"/>
        </w:rPr>
        <w:t xml:space="preserve">) </w:t>
      </w:r>
      <w:proofErr w:type="spellStart"/>
      <w:r w:rsidRPr="00CC7525">
        <w:rPr>
          <w:rFonts w:eastAsia="Calibri"/>
          <w:color w:val="000000"/>
          <w:sz w:val="22"/>
          <w:szCs w:val="22"/>
          <w:lang w:val="en-GB" w:eastAsia="ru-RU"/>
        </w:rPr>
        <w:t>kalendorinių</w:t>
      </w:r>
      <w:proofErr w:type="spellEnd"/>
      <w:r w:rsidRPr="00CC7525">
        <w:rPr>
          <w:rFonts w:eastAsia="Calibri"/>
          <w:color w:val="000000"/>
          <w:sz w:val="22"/>
          <w:szCs w:val="22"/>
          <w:lang w:val="en-GB" w:eastAsia="ru-RU"/>
        </w:rPr>
        <w:t xml:space="preserve"> </w:t>
      </w:r>
      <w:proofErr w:type="spellStart"/>
      <w:r w:rsidRPr="00CC7525">
        <w:rPr>
          <w:rFonts w:eastAsia="Calibri"/>
          <w:color w:val="000000"/>
          <w:sz w:val="22"/>
          <w:szCs w:val="22"/>
          <w:lang w:val="en-GB" w:eastAsia="ru-RU"/>
        </w:rPr>
        <w:t>dienų</w:t>
      </w:r>
      <w:proofErr w:type="spellEnd"/>
      <w:r w:rsidRPr="00CC7525">
        <w:rPr>
          <w:rFonts w:eastAsia="Calibri"/>
          <w:color w:val="000000"/>
          <w:sz w:val="22"/>
          <w:szCs w:val="22"/>
          <w:lang w:val="en-GB" w:eastAsia="ru-RU"/>
        </w:rPr>
        <w:t xml:space="preserve"> </w:t>
      </w:r>
      <w:proofErr w:type="spellStart"/>
      <w:r w:rsidRPr="00CC7525">
        <w:rPr>
          <w:rFonts w:eastAsia="Calibri"/>
          <w:color w:val="000000"/>
          <w:sz w:val="22"/>
          <w:szCs w:val="22"/>
          <w:lang w:val="en-GB" w:eastAsia="ru-RU"/>
        </w:rPr>
        <w:t>raštu</w:t>
      </w:r>
      <w:proofErr w:type="spellEnd"/>
      <w:r w:rsidRPr="00CC7525">
        <w:rPr>
          <w:rFonts w:eastAsia="Calibri"/>
          <w:color w:val="000000"/>
          <w:sz w:val="22"/>
          <w:szCs w:val="22"/>
          <w:lang w:val="en-GB" w:eastAsia="ru-RU"/>
        </w:rPr>
        <w:t xml:space="preserve"> </w:t>
      </w:r>
      <w:proofErr w:type="spellStart"/>
      <w:r w:rsidRPr="00CC7525">
        <w:rPr>
          <w:rFonts w:eastAsia="Calibri"/>
          <w:color w:val="000000"/>
          <w:sz w:val="22"/>
          <w:szCs w:val="22"/>
          <w:lang w:val="en-GB" w:eastAsia="ru-RU"/>
        </w:rPr>
        <w:t>apie</w:t>
      </w:r>
      <w:proofErr w:type="spellEnd"/>
      <w:r w:rsidRPr="00CC7525">
        <w:rPr>
          <w:rFonts w:eastAsia="Calibri"/>
          <w:color w:val="000000"/>
          <w:sz w:val="22"/>
          <w:szCs w:val="22"/>
          <w:lang w:val="en-GB" w:eastAsia="ru-RU"/>
        </w:rPr>
        <w:t xml:space="preserve"> tai </w:t>
      </w:r>
      <w:proofErr w:type="spellStart"/>
      <w:r w:rsidRPr="00CC7525">
        <w:rPr>
          <w:rFonts w:eastAsia="Calibri"/>
          <w:color w:val="000000"/>
          <w:sz w:val="22"/>
          <w:szCs w:val="22"/>
          <w:lang w:val="en-GB" w:eastAsia="ru-RU"/>
        </w:rPr>
        <w:t>įspėjęs</w:t>
      </w:r>
      <w:proofErr w:type="spellEnd"/>
      <w:r w:rsidRPr="00CC7525">
        <w:rPr>
          <w:rFonts w:eastAsia="Calibri"/>
          <w:color w:val="000000"/>
          <w:sz w:val="22"/>
          <w:szCs w:val="22"/>
          <w:lang w:val="en-GB" w:eastAsia="ru-RU"/>
        </w:rPr>
        <w:t xml:space="preserve"> </w:t>
      </w:r>
      <w:proofErr w:type="spellStart"/>
      <w:r w:rsidRPr="00CC7525">
        <w:rPr>
          <w:rFonts w:eastAsia="Calibri"/>
          <w:color w:val="000000"/>
          <w:sz w:val="22"/>
          <w:szCs w:val="22"/>
          <w:lang w:val="en-GB" w:eastAsia="ru-RU"/>
        </w:rPr>
        <w:t>Rangovą</w:t>
      </w:r>
      <w:proofErr w:type="spellEnd"/>
      <w:r w:rsidRPr="00CC7525">
        <w:rPr>
          <w:rFonts w:eastAsia="Calibri"/>
          <w:color w:val="000000"/>
          <w:sz w:val="22"/>
          <w:szCs w:val="22"/>
          <w:lang w:val="en-GB" w:eastAsia="ru-RU"/>
        </w:rPr>
        <w:t xml:space="preserve">, </w:t>
      </w:r>
      <w:proofErr w:type="spellStart"/>
      <w:r w:rsidRPr="00CC7525">
        <w:rPr>
          <w:rFonts w:eastAsia="Calibri"/>
          <w:color w:val="000000"/>
          <w:sz w:val="22"/>
          <w:szCs w:val="22"/>
          <w:lang w:val="en-GB" w:eastAsia="ru-RU"/>
        </w:rPr>
        <w:t>nutraukti</w:t>
      </w:r>
      <w:proofErr w:type="spellEnd"/>
      <w:r w:rsidRPr="00CC7525">
        <w:rPr>
          <w:rFonts w:eastAsia="Calibri"/>
          <w:color w:val="000000"/>
          <w:sz w:val="22"/>
          <w:szCs w:val="22"/>
          <w:lang w:val="en-GB" w:eastAsia="ru-RU"/>
        </w:rPr>
        <w:t xml:space="preserve"> </w:t>
      </w:r>
      <w:proofErr w:type="spellStart"/>
      <w:r w:rsidRPr="00CC7525">
        <w:rPr>
          <w:rFonts w:eastAsia="Calibri"/>
          <w:color w:val="000000"/>
          <w:sz w:val="22"/>
          <w:szCs w:val="22"/>
          <w:lang w:val="en-GB" w:eastAsia="ru-RU"/>
        </w:rPr>
        <w:t>Sutartį</w:t>
      </w:r>
      <w:proofErr w:type="spellEnd"/>
      <w:r w:rsidRPr="00CC7525">
        <w:rPr>
          <w:rFonts w:eastAsia="Calibri"/>
          <w:color w:val="000000"/>
          <w:sz w:val="22"/>
          <w:szCs w:val="22"/>
          <w:lang w:val="en-GB" w:eastAsia="ru-RU"/>
        </w:rPr>
        <w:t xml:space="preserve">, </w:t>
      </w:r>
      <w:proofErr w:type="spellStart"/>
      <w:r w:rsidRPr="00CC7525">
        <w:rPr>
          <w:rFonts w:eastAsia="Calibri"/>
          <w:color w:val="000000"/>
          <w:sz w:val="22"/>
          <w:szCs w:val="22"/>
          <w:lang w:val="en-GB" w:eastAsia="ru-RU"/>
        </w:rPr>
        <w:t>jeigu</w:t>
      </w:r>
      <w:proofErr w:type="spellEnd"/>
      <w:r w:rsidRPr="00CC7525">
        <w:rPr>
          <w:rFonts w:eastAsia="Calibri"/>
          <w:color w:val="000000"/>
          <w:sz w:val="22"/>
          <w:szCs w:val="22"/>
          <w:lang w:val="en-GB" w:eastAsia="ru-RU"/>
        </w:rPr>
        <w:t xml:space="preserve"> </w:t>
      </w:r>
      <w:proofErr w:type="spellStart"/>
      <w:r w:rsidRPr="00CC7525">
        <w:rPr>
          <w:rFonts w:eastAsia="Calibri"/>
          <w:color w:val="000000"/>
          <w:sz w:val="22"/>
          <w:szCs w:val="22"/>
          <w:lang w:val="en-GB" w:eastAsia="ru-RU"/>
        </w:rPr>
        <w:t>Rangovas</w:t>
      </w:r>
      <w:proofErr w:type="spellEnd"/>
      <w:r w:rsidRPr="00CC7525">
        <w:rPr>
          <w:rFonts w:eastAsia="Calibri"/>
          <w:color w:val="000000"/>
          <w:sz w:val="22"/>
          <w:szCs w:val="22"/>
          <w:lang w:val="en-GB" w:eastAsia="ru-RU"/>
        </w:rPr>
        <w:t xml:space="preserve"> </w:t>
      </w:r>
      <w:proofErr w:type="spellStart"/>
      <w:r w:rsidRPr="00CC7525">
        <w:rPr>
          <w:rFonts w:eastAsia="Calibri"/>
          <w:color w:val="000000"/>
          <w:sz w:val="22"/>
          <w:szCs w:val="22"/>
          <w:lang w:val="en-GB" w:eastAsia="ru-RU"/>
        </w:rPr>
        <w:t>iš</w:t>
      </w:r>
      <w:proofErr w:type="spellEnd"/>
      <w:r w:rsidRPr="00CC7525">
        <w:rPr>
          <w:rFonts w:eastAsia="Calibri"/>
          <w:color w:val="000000"/>
          <w:sz w:val="22"/>
          <w:szCs w:val="22"/>
          <w:lang w:val="en-GB" w:eastAsia="ru-RU"/>
        </w:rPr>
        <w:t xml:space="preserve"> </w:t>
      </w:r>
      <w:proofErr w:type="spellStart"/>
      <w:r w:rsidRPr="00CC7525">
        <w:rPr>
          <w:rFonts w:eastAsia="Calibri"/>
          <w:color w:val="000000"/>
          <w:sz w:val="22"/>
          <w:szCs w:val="22"/>
          <w:lang w:val="en-GB" w:eastAsia="ru-RU"/>
        </w:rPr>
        <w:t>esmės</w:t>
      </w:r>
      <w:proofErr w:type="spellEnd"/>
      <w:r w:rsidRPr="00CC7525">
        <w:rPr>
          <w:rFonts w:eastAsia="Calibri"/>
          <w:color w:val="000000"/>
          <w:sz w:val="22"/>
          <w:szCs w:val="22"/>
          <w:lang w:val="en-GB" w:eastAsia="ru-RU"/>
        </w:rPr>
        <w:t xml:space="preserve"> </w:t>
      </w:r>
      <w:proofErr w:type="spellStart"/>
      <w:r w:rsidRPr="00CC7525">
        <w:rPr>
          <w:rFonts w:eastAsia="Calibri"/>
          <w:color w:val="000000"/>
          <w:sz w:val="22"/>
          <w:szCs w:val="22"/>
          <w:lang w:val="en-GB" w:eastAsia="ru-RU"/>
        </w:rPr>
        <w:t>pažeidė</w:t>
      </w:r>
      <w:proofErr w:type="spellEnd"/>
      <w:r w:rsidRPr="00CC7525">
        <w:rPr>
          <w:rFonts w:eastAsia="Calibri"/>
          <w:color w:val="000000"/>
          <w:sz w:val="22"/>
          <w:szCs w:val="22"/>
          <w:lang w:val="en-GB" w:eastAsia="ru-RU"/>
        </w:rPr>
        <w:t xml:space="preserve"> </w:t>
      </w:r>
      <w:proofErr w:type="spellStart"/>
      <w:r w:rsidRPr="00CC7525">
        <w:rPr>
          <w:rFonts w:eastAsia="Calibri"/>
          <w:color w:val="000000"/>
          <w:sz w:val="22"/>
          <w:szCs w:val="22"/>
          <w:lang w:val="en-GB" w:eastAsia="ru-RU"/>
        </w:rPr>
        <w:t>Sutartį</w:t>
      </w:r>
      <w:proofErr w:type="spellEnd"/>
      <w:r w:rsidRPr="00CC7525">
        <w:rPr>
          <w:rFonts w:eastAsia="Calibri"/>
          <w:color w:val="000000"/>
          <w:sz w:val="22"/>
          <w:szCs w:val="22"/>
          <w:lang w:val="en-GB" w:eastAsia="ru-RU"/>
        </w:rPr>
        <w:t xml:space="preserve">. </w:t>
      </w:r>
    </w:p>
    <w:p w14:paraId="0B1E7B66" w14:textId="77777777" w:rsidR="000177D7" w:rsidRPr="00CC7525" w:rsidRDefault="000177D7" w:rsidP="000177D7">
      <w:pPr>
        <w:widowControl w:val="0"/>
        <w:autoSpaceDE w:val="0"/>
        <w:autoSpaceDN w:val="0"/>
        <w:adjustRightInd w:val="0"/>
        <w:ind w:firstLine="567"/>
        <w:rPr>
          <w:color w:val="000000"/>
          <w:sz w:val="22"/>
          <w:szCs w:val="22"/>
          <w:lang w:val="en-GB" w:eastAsia="ru-RU"/>
        </w:rPr>
      </w:pPr>
      <w:r w:rsidRPr="00CC7525">
        <w:rPr>
          <w:color w:val="000000"/>
          <w:sz w:val="22"/>
          <w:szCs w:val="22"/>
          <w:lang w:val="en-GB" w:eastAsia="ru-RU"/>
        </w:rPr>
        <w:t xml:space="preserve">14.2.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teisę</w:t>
      </w:r>
      <w:proofErr w:type="spellEnd"/>
      <w:r w:rsidRPr="00CC7525">
        <w:rPr>
          <w:sz w:val="22"/>
          <w:szCs w:val="22"/>
          <w:lang w:val="en-GB"/>
        </w:rPr>
        <w:t xml:space="preserve"> </w:t>
      </w:r>
      <w:proofErr w:type="spellStart"/>
      <w:r w:rsidRPr="00CC7525">
        <w:rPr>
          <w:sz w:val="22"/>
          <w:szCs w:val="22"/>
          <w:lang w:val="en-GB"/>
        </w:rPr>
        <w:t>vienašališkai</w:t>
      </w:r>
      <w:proofErr w:type="spellEnd"/>
      <w:r w:rsidRPr="00CC7525">
        <w:rPr>
          <w:sz w:val="22"/>
          <w:szCs w:val="22"/>
          <w:lang w:val="en-GB"/>
        </w:rPr>
        <w:t xml:space="preserve"> </w:t>
      </w:r>
      <w:proofErr w:type="spellStart"/>
      <w:r w:rsidRPr="00CC7525">
        <w:rPr>
          <w:sz w:val="22"/>
          <w:szCs w:val="22"/>
          <w:lang w:val="en-GB"/>
        </w:rPr>
        <w:t>nutraukti</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w:t>
      </w:r>
      <w:proofErr w:type="spellStart"/>
      <w:r w:rsidRPr="00CC7525">
        <w:rPr>
          <w:sz w:val="22"/>
          <w:szCs w:val="22"/>
          <w:lang w:val="en-GB"/>
        </w:rPr>
        <w:t>nepriklausomai</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nutraukimo</w:t>
      </w:r>
      <w:proofErr w:type="spellEnd"/>
      <w:r w:rsidRPr="00CC7525">
        <w:rPr>
          <w:sz w:val="22"/>
          <w:szCs w:val="22"/>
          <w:lang w:val="en-GB"/>
        </w:rPr>
        <w:t xml:space="preserve"> </w:t>
      </w:r>
      <w:proofErr w:type="spellStart"/>
      <w:r w:rsidRPr="00CC7525">
        <w:rPr>
          <w:sz w:val="22"/>
          <w:szCs w:val="22"/>
          <w:lang w:val="en-GB"/>
        </w:rPr>
        <w:t>priežasties</w:t>
      </w:r>
      <w:proofErr w:type="spellEnd"/>
      <w:r w:rsidRPr="00CC7525">
        <w:rPr>
          <w:sz w:val="22"/>
          <w:szCs w:val="22"/>
          <w:lang w:val="en-GB"/>
        </w:rPr>
        <w:t xml:space="preserve">, </w:t>
      </w:r>
      <w:proofErr w:type="spellStart"/>
      <w:r w:rsidRPr="00CC7525">
        <w:rPr>
          <w:sz w:val="22"/>
          <w:szCs w:val="22"/>
          <w:lang w:val="en-GB"/>
        </w:rPr>
        <w:t>išskyrus</w:t>
      </w:r>
      <w:proofErr w:type="spellEnd"/>
      <w:r w:rsidRPr="00CC7525">
        <w:rPr>
          <w:sz w:val="22"/>
          <w:szCs w:val="22"/>
          <w:lang w:val="en-GB"/>
        </w:rPr>
        <w:t xml:space="preserve"> </w:t>
      </w:r>
      <w:proofErr w:type="spellStart"/>
      <w:r w:rsidRPr="00CC7525">
        <w:rPr>
          <w:sz w:val="22"/>
          <w:szCs w:val="22"/>
          <w:lang w:val="en-GB"/>
        </w:rPr>
        <w:t>nurodytas</w:t>
      </w:r>
      <w:proofErr w:type="spellEnd"/>
      <w:r w:rsidRPr="00CC7525">
        <w:rPr>
          <w:sz w:val="22"/>
          <w:szCs w:val="22"/>
          <w:lang w:val="en-GB"/>
        </w:rPr>
        <w:t xml:space="preserve"> 1</w:t>
      </w:r>
      <w:r w:rsidRPr="00CC7525">
        <w:rPr>
          <w:sz w:val="22"/>
          <w:szCs w:val="22"/>
          <w:lang w:val="en-US"/>
        </w:rPr>
        <w:t>4</w:t>
      </w:r>
      <w:r w:rsidRPr="00CC7525">
        <w:rPr>
          <w:sz w:val="22"/>
          <w:szCs w:val="22"/>
          <w:lang w:val="en-GB"/>
        </w:rPr>
        <w:t xml:space="preserve">.5 </w:t>
      </w:r>
      <w:proofErr w:type="spellStart"/>
      <w:r w:rsidRPr="00CC7525">
        <w:rPr>
          <w:sz w:val="22"/>
          <w:szCs w:val="22"/>
          <w:lang w:val="en-GB"/>
        </w:rPr>
        <w:t>punkte</w:t>
      </w:r>
      <w:proofErr w:type="spellEnd"/>
      <w:r w:rsidRPr="00CC7525">
        <w:rPr>
          <w:sz w:val="22"/>
          <w:szCs w:val="22"/>
          <w:lang w:val="en-GB"/>
        </w:rPr>
        <w:t xml:space="preserve">, </w:t>
      </w:r>
      <w:proofErr w:type="spellStart"/>
      <w:r w:rsidRPr="00CC7525">
        <w:rPr>
          <w:sz w:val="22"/>
          <w:szCs w:val="22"/>
          <w:lang w:val="en-GB"/>
        </w:rPr>
        <w:t>praėjus</w:t>
      </w:r>
      <w:proofErr w:type="spellEnd"/>
      <w:r w:rsidRPr="00CC7525">
        <w:rPr>
          <w:sz w:val="22"/>
          <w:szCs w:val="22"/>
          <w:lang w:val="en-GB"/>
        </w:rPr>
        <w:t xml:space="preserve"> 90 (</w:t>
      </w:r>
      <w:proofErr w:type="spellStart"/>
      <w:r w:rsidRPr="00CC7525">
        <w:rPr>
          <w:sz w:val="22"/>
          <w:szCs w:val="22"/>
          <w:lang w:val="en-GB"/>
        </w:rPr>
        <w:t>devyniasdešimt</w:t>
      </w:r>
      <w:proofErr w:type="spellEnd"/>
      <w:r w:rsidRPr="00CC7525">
        <w:rPr>
          <w:sz w:val="22"/>
          <w:szCs w:val="22"/>
          <w:lang w:val="en-GB"/>
        </w:rPr>
        <w:t xml:space="preserve">) </w:t>
      </w:r>
      <w:proofErr w:type="spellStart"/>
      <w:r w:rsidRPr="00CC7525">
        <w:rPr>
          <w:sz w:val="22"/>
          <w:szCs w:val="22"/>
          <w:lang w:val="en-GB"/>
        </w:rPr>
        <w:t>kalendorinių</w:t>
      </w:r>
      <w:proofErr w:type="spellEnd"/>
      <w:r w:rsidRPr="00CC7525">
        <w:rPr>
          <w:sz w:val="22"/>
          <w:szCs w:val="22"/>
          <w:lang w:val="en-GB"/>
        </w:rPr>
        <w:t xml:space="preserve"> </w:t>
      </w:r>
      <w:proofErr w:type="spellStart"/>
      <w:r w:rsidRPr="00CC7525">
        <w:rPr>
          <w:sz w:val="22"/>
          <w:szCs w:val="22"/>
          <w:lang w:val="en-GB"/>
        </w:rPr>
        <w:t>dienų</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rašytinio</w:t>
      </w:r>
      <w:proofErr w:type="spellEnd"/>
      <w:r w:rsidRPr="00CC7525">
        <w:rPr>
          <w:sz w:val="22"/>
          <w:szCs w:val="22"/>
          <w:lang w:val="en-GB"/>
        </w:rPr>
        <w:t xml:space="preserve"> </w:t>
      </w:r>
      <w:proofErr w:type="spellStart"/>
      <w:r w:rsidRPr="00CC7525">
        <w:rPr>
          <w:sz w:val="22"/>
          <w:szCs w:val="22"/>
          <w:lang w:val="en-GB"/>
        </w:rPr>
        <w:t>pranešimo</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w:t>
      </w:r>
      <w:proofErr w:type="spellStart"/>
      <w:r w:rsidRPr="00CC7525">
        <w:rPr>
          <w:sz w:val="22"/>
          <w:szCs w:val="22"/>
          <w:lang w:val="en-GB"/>
        </w:rPr>
        <w:t>pageidavimą</w:t>
      </w:r>
      <w:proofErr w:type="spellEnd"/>
      <w:r w:rsidRPr="00CC7525">
        <w:rPr>
          <w:sz w:val="22"/>
          <w:szCs w:val="22"/>
          <w:lang w:val="en-GB"/>
        </w:rPr>
        <w:t xml:space="preserve"> (</w:t>
      </w:r>
      <w:proofErr w:type="spellStart"/>
      <w:r w:rsidRPr="00CC7525">
        <w:rPr>
          <w:sz w:val="22"/>
          <w:szCs w:val="22"/>
          <w:lang w:val="en-GB"/>
        </w:rPr>
        <w:t>reikalavimą</w:t>
      </w:r>
      <w:proofErr w:type="spellEnd"/>
      <w:r w:rsidRPr="00CC7525">
        <w:rPr>
          <w:sz w:val="22"/>
          <w:szCs w:val="22"/>
          <w:lang w:val="en-GB"/>
        </w:rPr>
        <w:t xml:space="preserve">) </w:t>
      </w:r>
      <w:proofErr w:type="spellStart"/>
      <w:r w:rsidRPr="00CC7525">
        <w:rPr>
          <w:sz w:val="22"/>
          <w:szCs w:val="22"/>
          <w:lang w:val="en-GB"/>
        </w:rPr>
        <w:t>nutraukti</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w:t>
      </w:r>
      <w:proofErr w:type="spellStart"/>
      <w:r w:rsidRPr="00CC7525">
        <w:rPr>
          <w:sz w:val="22"/>
          <w:szCs w:val="22"/>
          <w:lang w:val="en-GB"/>
        </w:rPr>
        <w:t>Užakovui</w:t>
      </w:r>
      <w:proofErr w:type="spellEnd"/>
      <w:r w:rsidRPr="00CC7525">
        <w:rPr>
          <w:sz w:val="22"/>
          <w:szCs w:val="22"/>
          <w:lang w:val="en-GB"/>
        </w:rPr>
        <w:t xml:space="preserve"> </w:t>
      </w:r>
      <w:proofErr w:type="spellStart"/>
      <w:r w:rsidRPr="00CC7525">
        <w:rPr>
          <w:sz w:val="22"/>
          <w:szCs w:val="22"/>
          <w:lang w:val="en-GB"/>
        </w:rPr>
        <w:t>pateikimo</w:t>
      </w:r>
      <w:proofErr w:type="spellEnd"/>
      <w:r w:rsidRPr="00CC7525">
        <w:rPr>
          <w:sz w:val="22"/>
          <w:szCs w:val="22"/>
          <w:lang w:val="en-GB"/>
        </w:rPr>
        <w:t xml:space="preserve"> </w:t>
      </w:r>
      <w:proofErr w:type="spellStart"/>
      <w:r w:rsidRPr="00CC7525">
        <w:rPr>
          <w:sz w:val="22"/>
          <w:szCs w:val="22"/>
          <w:lang w:val="en-GB"/>
        </w:rPr>
        <w:t>dienos</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norėdamas</w:t>
      </w:r>
      <w:proofErr w:type="spellEnd"/>
      <w:r w:rsidRPr="00CC7525">
        <w:rPr>
          <w:sz w:val="22"/>
          <w:szCs w:val="22"/>
          <w:lang w:val="en-GB"/>
        </w:rPr>
        <w:t xml:space="preserve"> </w:t>
      </w:r>
      <w:proofErr w:type="spellStart"/>
      <w:r w:rsidRPr="00CC7525">
        <w:rPr>
          <w:sz w:val="22"/>
          <w:szCs w:val="22"/>
          <w:lang w:val="en-GB"/>
        </w:rPr>
        <w:t>pasinaudoti</w:t>
      </w:r>
      <w:proofErr w:type="spellEnd"/>
      <w:r w:rsidRPr="00CC7525">
        <w:rPr>
          <w:sz w:val="22"/>
          <w:szCs w:val="22"/>
          <w:lang w:val="en-GB"/>
        </w:rPr>
        <w:t xml:space="preserve"> </w:t>
      </w:r>
      <w:proofErr w:type="spellStart"/>
      <w:r w:rsidRPr="00CC7525">
        <w:rPr>
          <w:sz w:val="22"/>
          <w:szCs w:val="22"/>
          <w:lang w:val="en-GB"/>
        </w:rPr>
        <w:t>šia</w:t>
      </w:r>
      <w:proofErr w:type="spellEnd"/>
      <w:r w:rsidRPr="00CC7525">
        <w:rPr>
          <w:sz w:val="22"/>
          <w:szCs w:val="22"/>
          <w:lang w:val="en-GB"/>
        </w:rPr>
        <w:t xml:space="preserve"> </w:t>
      </w:r>
      <w:proofErr w:type="spellStart"/>
      <w:r w:rsidRPr="00CC7525">
        <w:rPr>
          <w:sz w:val="22"/>
          <w:szCs w:val="22"/>
          <w:lang w:val="en-GB"/>
        </w:rPr>
        <w:t>teise</w:t>
      </w:r>
      <w:proofErr w:type="spellEnd"/>
      <w:r w:rsidRPr="00CC7525">
        <w:rPr>
          <w:sz w:val="22"/>
          <w:szCs w:val="22"/>
          <w:lang w:val="en-GB"/>
        </w:rPr>
        <w:t xml:space="preserve">,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sumokėti</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r w:rsidRPr="00CC7525">
        <w:rPr>
          <w:sz w:val="22"/>
          <w:szCs w:val="22"/>
          <w:lang w:val="en-US"/>
        </w:rPr>
        <w:t>5</w:t>
      </w:r>
      <w:r w:rsidRPr="00CC7525">
        <w:rPr>
          <w:sz w:val="22"/>
          <w:szCs w:val="22"/>
          <w:lang w:val="en-GB"/>
        </w:rPr>
        <w:t xml:space="preserve"> (</w:t>
      </w:r>
      <w:proofErr w:type="spellStart"/>
      <w:r w:rsidRPr="00CC7525">
        <w:rPr>
          <w:sz w:val="22"/>
          <w:szCs w:val="22"/>
          <w:lang w:val="en-GB"/>
        </w:rPr>
        <w:t>penkių</w:t>
      </w:r>
      <w:proofErr w:type="spellEnd"/>
      <w:r w:rsidRPr="00CC7525">
        <w:rPr>
          <w:sz w:val="22"/>
          <w:szCs w:val="22"/>
          <w:lang w:val="en-GB"/>
        </w:rPr>
        <w:t xml:space="preserve">) </w:t>
      </w:r>
      <w:proofErr w:type="spellStart"/>
      <w:r w:rsidRPr="00CC7525">
        <w:rPr>
          <w:sz w:val="22"/>
          <w:szCs w:val="22"/>
          <w:lang w:val="en-GB"/>
        </w:rPr>
        <w:t>procentų</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2.1.1 </w:t>
      </w:r>
      <w:proofErr w:type="spellStart"/>
      <w:r w:rsidRPr="00CC7525">
        <w:rPr>
          <w:sz w:val="22"/>
          <w:szCs w:val="22"/>
          <w:lang w:val="en-GB"/>
        </w:rPr>
        <w:t>punkte</w:t>
      </w:r>
      <w:proofErr w:type="spellEnd"/>
      <w:r w:rsidRPr="00CC7525">
        <w:rPr>
          <w:sz w:val="22"/>
          <w:szCs w:val="22"/>
          <w:lang w:val="en-GB"/>
        </w:rPr>
        <w:t xml:space="preserve"> </w:t>
      </w:r>
      <w:proofErr w:type="spellStart"/>
      <w:r w:rsidRPr="00CC7525">
        <w:rPr>
          <w:sz w:val="22"/>
          <w:szCs w:val="22"/>
          <w:lang w:val="en-GB"/>
        </w:rPr>
        <w:t>nurodytos</w:t>
      </w:r>
      <w:proofErr w:type="spellEnd"/>
      <w:r w:rsidRPr="00CC7525">
        <w:rPr>
          <w:sz w:val="22"/>
          <w:szCs w:val="22"/>
          <w:lang w:val="en-GB"/>
        </w:rPr>
        <w:t xml:space="preserve"> </w:t>
      </w:r>
      <w:proofErr w:type="spellStart"/>
      <w:r w:rsidRPr="00CC7525">
        <w:rPr>
          <w:sz w:val="22"/>
          <w:szCs w:val="22"/>
          <w:lang w:val="en-GB"/>
        </w:rPr>
        <w:t>pradinės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vertės</w:t>
      </w:r>
      <w:proofErr w:type="spellEnd"/>
      <w:r w:rsidRPr="00CC7525">
        <w:rPr>
          <w:sz w:val="22"/>
          <w:szCs w:val="22"/>
          <w:lang w:val="en-GB"/>
        </w:rPr>
        <w:t xml:space="preserve"> </w:t>
      </w:r>
      <w:proofErr w:type="spellStart"/>
      <w:r w:rsidRPr="00CC7525">
        <w:rPr>
          <w:sz w:val="22"/>
          <w:szCs w:val="22"/>
          <w:lang w:val="en-GB"/>
        </w:rPr>
        <w:t>dydžio</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nutraukimo</w:t>
      </w:r>
      <w:proofErr w:type="spellEnd"/>
      <w:r w:rsidRPr="00CC7525">
        <w:rPr>
          <w:sz w:val="22"/>
          <w:szCs w:val="22"/>
          <w:lang w:val="en-GB"/>
        </w:rPr>
        <w:t xml:space="preserve"> </w:t>
      </w:r>
      <w:proofErr w:type="spellStart"/>
      <w:r w:rsidRPr="00CC7525">
        <w:rPr>
          <w:sz w:val="22"/>
          <w:szCs w:val="22"/>
          <w:lang w:val="en-GB"/>
        </w:rPr>
        <w:t>mokestį</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nutraukimo</w:t>
      </w:r>
      <w:proofErr w:type="spellEnd"/>
      <w:r w:rsidRPr="00CC7525">
        <w:rPr>
          <w:sz w:val="22"/>
          <w:szCs w:val="22"/>
          <w:lang w:val="en-GB"/>
        </w:rPr>
        <w:t xml:space="preserve"> </w:t>
      </w:r>
      <w:proofErr w:type="spellStart"/>
      <w:r w:rsidRPr="00CC7525">
        <w:rPr>
          <w:sz w:val="22"/>
          <w:szCs w:val="22"/>
          <w:lang w:val="en-GB"/>
        </w:rPr>
        <w:t>mokestį</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sumokėti</w:t>
      </w:r>
      <w:proofErr w:type="spellEnd"/>
      <w:r w:rsidRPr="00CC7525">
        <w:rPr>
          <w:sz w:val="22"/>
          <w:szCs w:val="22"/>
          <w:lang w:val="en-GB"/>
        </w:rPr>
        <w:t xml:space="preserve"> į </w:t>
      </w:r>
      <w:proofErr w:type="spellStart"/>
      <w:r w:rsidRPr="00CC7525">
        <w:rPr>
          <w:sz w:val="22"/>
          <w:szCs w:val="22"/>
          <w:lang w:val="en-GB"/>
        </w:rPr>
        <w:t>Sutarties</w:t>
      </w:r>
      <w:proofErr w:type="spellEnd"/>
      <w:r w:rsidRPr="00CC7525">
        <w:rPr>
          <w:sz w:val="22"/>
          <w:szCs w:val="22"/>
          <w:lang w:val="en-GB"/>
        </w:rPr>
        <w:t xml:space="preserve"> </w:t>
      </w:r>
      <w:r w:rsidRPr="00CC7525">
        <w:rPr>
          <w:sz w:val="22"/>
          <w:szCs w:val="22"/>
          <w:lang w:val="en-US"/>
        </w:rPr>
        <w:t xml:space="preserve">7.1. </w:t>
      </w:r>
      <w:proofErr w:type="spellStart"/>
      <w:r w:rsidRPr="00CC7525">
        <w:rPr>
          <w:sz w:val="22"/>
          <w:szCs w:val="22"/>
          <w:lang w:val="en-US"/>
        </w:rPr>
        <w:t>punkte</w:t>
      </w:r>
      <w:proofErr w:type="spellEnd"/>
      <w:r w:rsidRPr="00CC7525">
        <w:rPr>
          <w:sz w:val="22"/>
          <w:szCs w:val="22"/>
          <w:lang w:val="en-US"/>
        </w:rPr>
        <w:t xml:space="preserve"> </w:t>
      </w:r>
      <w:proofErr w:type="spellStart"/>
      <w:r w:rsidRPr="00CC7525">
        <w:rPr>
          <w:sz w:val="22"/>
          <w:szCs w:val="22"/>
          <w:lang w:val="en-US"/>
        </w:rPr>
        <w:t>nurodyt</w:t>
      </w:r>
      <w:proofErr w:type="spellEnd"/>
      <w:r w:rsidRPr="00CC7525">
        <w:rPr>
          <w:sz w:val="22"/>
          <w:szCs w:val="22"/>
          <w:lang w:val="en-GB"/>
        </w:rPr>
        <w:t xml:space="preserve">ą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sąskaitą</w:t>
      </w:r>
      <w:proofErr w:type="spellEnd"/>
      <w:r w:rsidRPr="00CC7525">
        <w:rPr>
          <w:sz w:val="22"/>
          <w:szCs w:val="22"/>
          <w:lang w:val="en-GB"/>
        </w:rPr>
        <w:t xml:space="preserve">. </w:t>
      </w:r>
      <w:proofErr w:type="spellStart"/>
      <w:r w:rsidRPr="00CC7525">
        <w:rPr>
          <w:sz w:val="22"/>
          <w:szCs w:val="22"/>
          <w:lang w:val="en-GB"/>
        </w:rPr>
        <w:t>Sutartis</w:t>
      </w:r>
      <w:proofErr w:type="spellEnd"/>
      <w:r w:rsidRPr="00CC7525">
        <w:rPr>
          <w:sz w:val="22"/>
          <w:szCs w:val="22"/>
          <w:lang w:val="en-GB"/>
        </w:rPr>
        <w:t xml:space="preserve"> </w:t>
      </w:r>
      <w:proofErr w:type="spellStart"/>
      <w:r w:rsidRPr="00CC7525">
        <w:rPr>
          <w:sz w:val="22"/>
          <w:szCs w:val="22"/>
          <w:lang w:val="en-GB"/>
        </w:rPr>
        <w:t>laikoma</w:t>
      </w:r>
      <w:proofErr w:type="spellEnd"/>
      <w:r w:rsidRPr="00CC7525">
        <w:rPr>
          <w:sz w:val="22"/>
          <w:szCs w:val="22"/>
          <w:lang w:val="en-GB"/>
        </w:rPr>
        <w:t xml:space="preserve"> </w:t>
      </w:r>
      <w:proofErr w:type="spellStart"/>
      <w:r w:rsidRPr="00CC7525">
        <w:rPr>
          <w:sz w:val="22"/>
          <w:szCs w:val="22"/>
          <w:lang w:val="en-GB"/>
        </w:rPr>
        <w:t>nutraukta</w:t>
      </w:r>
      <w:proofErr w:type="spellEnd"/>
      <w:r w:rsidRPr="00CC7525">
        <w:rPr>
          <w:sz w:val="22"/>
          <w:szCs w:val="22"/>
          <w:lang w:val="en-GB"/>
        </w:rPr>
        <w:t xml:space="preserve">, kai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nutraukimo</w:t>
      </w:r>
      <w:proofErr w:type="spellEnd"/>
      <w:r w:rsidRPr="00CC7525">
        <w:rPr>
          <w:sz w:val="22"/>
          <w:szCs w:val="22"/>
          <w:lang w:val="en-GB"/>
        </w:rPr>
        <w:t xml:space="preserve"> </w:t>
      </w:r>
      <w:proofErr w:type="spellStart"/>
      <w:r w:rsidRPr="00CC7525">
        <w:rPr>
          <w:sz w:val="22"/>
          <w:szCs w:val="22"/>
          <w:lang w:val="en-GB"/>
        </w:rPr>
        <w:t>mokestis</w:t>
      </w:r>
      <w:proofErr w:type="spellEnd"/>
      <w:r w:rsidRPr="00CC7525">
        <w:rPr>
          <w:sz w:val="22"/>
          <w:szCs w:val="22"/>
          <w:lang w:val="en-GB"/>
        </w:rPr>
        <w:t xml:space="preserve"> </w:t>
      </w:r>
      <w:proofErr w:type="spellStart"/>
      <w:r w:rsidRPr="00CC7525">
        <w:rPr>
          <w:sz w:val="22"/>
          <w:szCs w:val="22"/>
          <w:lang w:val="en-GB"/>
        </w:rPr>
        <w:t>patenka</w:t>
      </w:r>
      <w:proofErr w:type="spellEnd"/>
      <w:r w:rsidRPr="00CC7525">
        <w:rPr>
          <w:sz w:val="22"/>
          <w:szCs w:val="22"/>
          <w:lang w:val="en-GB"/>
        </w:rPr>
        <w:t xml:space="preserve"> į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nurodytą</w:t>
      </w:r>
      <w:proofErr w:type="spellEnd"/>
      <w:r w:rsidRPr="00CC7525">
        <w:rPr>
          <w:sz w:val="22"/>
          <w:szCs w:val="22"/>
          <w:lang w:val="en-GB"/>
        </w:rPr>
        <w:t xml:space="preserve"> </w:t>
      </w:r>
      <w:proofErr w:type="spellStart"/>
      <w:r w:rsidRPr="00CC7525">
        <w:rPr>
          <w:sz w:val="22"/>
          <w:szCs w:val="22"/>
          <w:lang w:val="en-GB"/>
        </w:rPr>
        <w:t>sąskaitą</w:t>
      </w:r>
      <w:proofErr w:type="spellEnd"/>
      <w:r w:rsidRPr="00CC7525">
        <w:rPr>
          <w:sz w:val="22"/>
          <w:szCs w:val="22"/>
          <w:lang w:val="en-GB"/>
        </w:rPr>
        <w:t xml:space="preserve"> </w:t>
      </w:r>
      <w:proofErr w:type="spellStart"/>
      <w:r w:rsidRPr="00CC7525">
        <w:rPr>
          <w:sz w:val="22"/>
          <w:szCs w:val="22"/>
          <w:lang w:val="en-GB"/>
        </w:rPr>
        <w:t>banke</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praeina</w:t>
      </w:r>
      <w:proofErr w:type="spellEnd"/>
      <w:r w:rsidRPr="00CC7525">
        <w:rPr>
          <w:sz w:val="22"/>
          <w:szCs w:val="22"/>
          <w:lang w:val="en-GB"/>
        </w:rPr>
        <w:t xml:space="preserve"> 90 (</w:t>
      </w:r>
      <w:proofErr w:type="spellStart"/>
      <w:r w:rsidRPr="00CC7525">
        <w:rPr>
          <w:sz w:val="22"/>
          <w:szCs w:val="22"/>
          <w:lang w:val="en-GB"/>
        </w:rPr>
        <w:t>devyniasdešimt</w:t>
      </w:r>
      <w:proofErr w:type="spellEnd"/>
      <w:r w:rsidRPr="00CC7525">
        <w:rPr>
          <w:sz w:val="22"/>
          <w:szCs w:val="22"/>
          <w:lang w:val="en-GB"/>
        </w:rPr>
        <w:t xml:space="preserve">) </w:t>
      </w:r>
      <w:proofErr w:type="spellStart"/>
      <w:r w:rsidRPr="00CC7525">
        <w:rPr>
          <w:sz w:val="22"/>
          <w:szCs w:val="22"/>
          <w:lang w:val="en-GB"/>
        </w:rPr>
        <w:t>kalendorinių</w:t>
      </w:r>
      <w:proofErr w:type="spellEnd"/>
      <w:r w:rsidRPr="00CC7525">
        <w:rPr>
          <w:sz w:val="22"/>
          <w:szCs w:val="22"/>
          <w:lang w:val="en-GB"/>
        </w:rPr>
        <w:t xml:space="preserve"> </w:t>
      </w:r>
      <w:proofErr w:type="spellStart"/>
      <w:r w:rsidRPr="00CC7525">
        <w:rPr>
          <w:sz w:val="22"/>
          <w:szCs w:val="22"/>
          <w:lang w:val="en-GB"/>
        </w:rPr>
        <w:t>dienų</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rašytinio</w:t>
      </w:r>
      <w:proofErr w:type="spellEnd"/>
      <w:r w:rsidRPr="00CC7525">
        <w:rPr>
          <w:sz w:val="22"/>
          <w:szCs w:val="22"/>
          <w:lang w:val="en-GB"/>
        </w:rPr>
        <w:t xml:space="preserve"> </w:t>
      </w:r>
      <w:proofErr w:type="spellStart"/>
      <w:r w:rsidRPr="00CC7525">
        <w:rPr>
          <w:sz w:val="22"/>
          <w:szCs w:val="22"/>
          <w:lang w:val="en-GB"/>
        </w:rPr>
        <w:t>pranešimo</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w:t>
      </w:r>
      <w:proofErr w:type="spellStart"/>
      <w:r w:rsidRPr="00CC7525">
        <w:rPr>
          <w:sz w:val="22"/>
          <w:szCs w:val="22"/>
          <w:lang w:val="en-GB"/>
        </w:rPr>
        <w:t>pageidavimą</w:t>
      </w:r>
      <w:proofErr w:type="spellEnd"/>
      <w:r w:rsidRPr="00CC7525">
        <w:rPr>
          <w:sz w:val="22"/>
          <w:szCs w:val="22"/>
          <w:lang w:val="en-GB"/>
        </w:rPr>
        <w:t xml:space="preserve"> (</w:t>
      </w:r>
      <w:proofErr w:type="spellStart"/>
      <w:r w:rsidRPr="00CC7525">
        <w:rPr>
          <w:sz w:val="22"/>
          <w:szCs w:val="22"/>
          <w:lang w:val="en-GB"/>
        </w:rPr>
        <w:t>reikalavimą</w:t>
      </w:r>
      <w:proofErr w:type="spellEnd"/>
      <w:r w:rsidRPr="00CC7525">
        <w:rPr>
          <w:sz w:val="22"/>
          <w:szCs w:val="22"/>
          <w:lang w:val="en-GB"/>
        </w:rPr>
        <w:t xml:space="preserve">) </w:t>
      </w:r>
      <w:proofErr w:type="spellStart"/>
      <w:r w:rsidRPr="00CC7525">
        <w:rPr>
          <w:sz w:val="22"/>
          <w:szCs w:val="22"/>
          <w:lang w:val="en-GB"/>
        </w:rPr>
        <w:t>nutraukti</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pateikimo</w:t>
      </w:r>
      <w:proofErr w:type="spellEnd"/>
      <w:r w:rsidRPr="00CC7525">
        <w:rPr>
          <w:sz w:val="22"/>
          <w:szCs w:val="22"/>
          <w:lang w:val="en-GB"/>
        </w:rPr>
        <w:t xml:space="preserve"> </w:t>
      </w:r>
      <w:proofErr w:type="spellStart"/>
      <w:r w:rsidRPr="00CC7525">
        <w:rPr>
          <w:sz w:val="22"/>
          <w:szCs w:val="22"/>
          <w:lang w:val="en-GB"/>
        </w:rPr>
        <w:t>dienos</w:t>
      </w:r>
      <w:proofErr w:type="spellEnd"/>
      <w:r w:rsidRPr="00CC7525">
        <w:rPr>
          <w:sz w:val="22"/>
          <w:szCs w:val="22"/>
          <w:lang w:val="en-GB"/>
        </w:rPr>
        <w:t>.</w:t>
      </w:r>
    </w:p>
    <w:p w14:paraId="2B70A038" w14:textId="77777777" w:rsidR="000177D7" w:rsidRPr="00CC7525" w:rsidRDefault="000177D7" w:rsidP="000177D7">
      <w:pPr>
        <w:widowControl w:val="0"/>
        <w:autoSpaceDE w:val="0"/>
        <w:autoSpaceDN w:val="0"/>
        <w:adjustRightInd w:val="0"/>
        <w:ind w:firstLine="567"/>
        <w:rPr>
          <w:color w:val="000000"/>
          <w:sz w:val="22"/>
          <w:szCs w:val="22"/>
          <w:lang w:val="en-GB" w:eastAsia="ru-RU"/>
        </w:rPr>
      </w:pPr>
      <w:r w:rsidRPr="00CC7525">
        <w:rPr>
          <w:color w:val="000000"/>
          <w:sz w:val="22"/>
          <w:szCs w:val="22"/>
          <w:lang w:val="en-GB" w:eastAsia="ru-RU"/>
        </w:rPr>
        <w:t xml:space="preserve">14.3. </w:t>
      </w:r>
      <w:proofErr w:type="spellStart"/>
      <w:r w:rsidRPr="00CC7525">
        <w:rPr>
          <w:color w:val="000000"/>
          <w:sz w:val="22"/>
          <w:szCs w:val="22"/>
          <w:lang w:val="en-GB" w:eastAsia="ru-RU"/>
        </w:rPr>
        <w:t>Šalys</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turi</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teisę</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nutraukti</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šią</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Sutartį</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vienašališkai</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nesikreipdamos</w:t>
      </w:r>
      <w:proofErr w:type="spellEnd"/>
      <w:r w:rsidRPr="00CC7525">
        <w:rPr>
          <w:color w:val="000000"/>
          <w:sz w:val="22"/>
          <w:szCs w:val="22"/>
          <w:lang w:val="en-GB" w:eastAsia="ru-RU"/>
        </w:rPr>
        <w:t xml:space="preserve"> į </w:t>
      </w:r>
      <w:proofErr w:type="spellStart"/>
      <w:r w:rsidRPr="00CC7525">
        <w:rPr>
          <w:color w:val="000000"/>
          <w:sz w:val="22"/>
          <w:szCs w:val="22"/>
          <w:lang w:val="en-GB" w:eastAsia="ru-RU"/>
        </w:rPr>
        <w:t>teismą</w:t>
      </w:r>
      <w:proofErr w:type="spellEnd"/>
      <w:r w:rsidRPr="00CC7525">
        <w:rPr>
          <w:color w:val="000000"/>
          <w:sz w:val="22"/>
          <w:szCs w:val="22"/>
          <w:lang w:val="en-GB" w:eastAsia="ru-RU"/>
        </w:rPr>
        <w:t xml:space="preserve">, Lietuvos </w:t>
      </w:r>
      <w:proofErr w:type="spellStart"/>
      <w:r w:rsidRPr="00CC7525">
        <w:rPr>
          <w:color w:val="000000"/>
          <w:sz w:val="22"/>
          <w:szCs w:val="22"/>
          <w:lang w:val="en-GB" w:eastAsia="ru-RU"/>
        </w:rPr>
        <w:t>Respublikos</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teisės</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aktuose</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numatytais</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pagrindais</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ir</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tvarka</w:t>
      </w:r>
      <w:proofErr w:type="spellEnd"/>
      <w:r w:rsidRPr="00CC7525">
        <w:rPr>
          <w:color w:val="000000"/>
          <w:sz w:val="22"/>
          <w:szCs w:val="22"/>
          <w:lang w:val="en-GB" w:eastAsia="ru-RU"/>
        </w:rPr>
        <w:t xml:space="preserve">. </w:t>
      </w:r>
    </w:p>
    <w:p w14:paraId="1ABF459C" w14:textId="77777777" w:rsidR="000177D7" w:rsidRPr="00CC7525" w:rsidRDefault="000177D7" w:rsidP="000177D7">
      <w:pPr>
        <w:widowControl w:val="0"/>
        <w:autoSpaceDE w:val="0"/>
        <w:autoSpaceDN w:val="0"/>
        <w:adjustRightInd w:val="0"/>
        <w:ind w:firstLine="567"/>
        <w:rPr>
          <w:color w:val="000000"/>
          <w:sz w:val="22"/>
          <w:szCs w:val="22"/>
          <w:lang w:val="ru-RU" w:eastAsia="ru-RU"/>
        </w:rPr>
      </w:pPr>
      <w:r w:rsidRPr="00CC7525">
        <w:rPr>
          <w:color w:val="000000"/>
          <w:sz w:val="22"/>
          <w:szCs w:val="22"/>
          <w:lang w:val="en-GB" w:eastAsia="ru-RU"/>
        </w:rPr>
        <w:t xml:space="preserve">14.4. </w:t>
      </w:r>
      <w:proofErr w:type="spellStart"/>
      <w:r w:rsidRPr="00CC7525">
        <w:rPr>
          <w:color w:val="000000"/>
          <w:sz w:val="22"/>
          <w:szCs w:val="22"/>
          <w:lang w:val="en-GB" w:eastAsia="ru-RU"/>
        </w:rPr>
        <w:t>Sutartis</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gali</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būti</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nutraukta</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raštišku</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abiejų</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Šalių</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sutarimu</w:t>
      </w:r>
      <w:proofErr w:type="spellEnd"/>
      <w:r w:rsidRPr="00CC7525">
        <w:rPr>
          <w:color w:val="000000"/>
          <w:sz w:val="22"/>
          <w:szCs w:val="22"/>
          <w:lang w:val="en-GB" w:eastAsia="ru-RU"/>
        </w:rPr>
        <w:t>.</w:t>
      </w:r>
      <w:r w:rsidRPr="00CC7525">
        <w:rPr>
          <w:color w:val="000000"/>
          <w:sz w:val="22"/>
          <w:szCs w:val="22"/>
          <w:lang w:val="ru-RU" w:eastAsia="ru-RU"/>
        </w:rPr>
        <w:t xml:space="preserve"> </w:t>
      </w:r>
    </w:p>
    <w:p w14:paraId="36DE2D2A" w14:textId="77777777" w:rsidR="000177D7" w:rsidRPr="00CC7525" w:rsidRDefault="000177D7" w:rsidP="000177D7">
      <w:pPr>
        <w:widowControl w:val="0"/>
        <w:autoSpaceDE w:val="0"/>
        <w:autoSpaceDN w:val="0"/>
        <w:adjustRightInd w:val="0"/>
        <w:ind w:firstLine="567"/>
        <w:rPr>
          <w:color w:val="000000"/>
          <w:sz w:val="22"/>
          <w:szCs w:val="22"/>
          <w:lang w:val="ru-RU" w:eastAsia="ru-RU"/>
        </w:rPr>
      </w:pPr>
      <w:r w:rsidRPr="00CC7525">
        <w:rPr>
          <w:color w:val="000000"/>
          <w:sz w:val="22"/>
          <w:szCs w:val="22"/>
          <w:lang w:val="en-US" w:eastAsia="ru-RU"/>
        </w:rPr>
        <w:t>14.</w:t>
      </w:r>
      <w:r w:rsidRPr="00CC7525">
        <w:rPr>
          <w:color w:val="000000"/>
          <w:sz w:val="22"/>
          <w:szCs w:val="22"/>
          <w:lang w:val="ru-RU" w:eastAsia="ru-RU"/>
        </w:rPr>
        <w:t xml:space="preserve">5. </w:t>
      </w:r>
      <w:proofErr w:type="spellStart"/>
      <w:r w:rsidRPr="00CC7525">
        <w:rPr>
          <w:color w:val="000000"/>
          <w:sz w:val="22"/>
          <w:szCs w:val="22"/>
          <w:lang w:val="en-GB" w:eastAsia="ru-RU"/>
        </w:rPr>
        <w:t>Rangovas</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turi</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teisę</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vienašališkai</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nesikreipdamas</w:t>
      </w:r>
      <w:proofErr w:type="spellEnd"/>
      <w:r w:rsidRPr="00CC7525">
        <w:rPr>
          <w:color w:val="000000"/>
          <w:sz w:val="22"/>
          <w:szCs w:val="22"/>
          <w:lang w:val="en-GB" w:eastAsia="ru-RU"/>
        </w:rPr>
        <w:t xml:space="preserve"> į </w:t>
      </w:r>
      <w:proofErr w:type="spellStart"/>
      <w:r w:rsidRPr="00CC7525">
        <w:rPr>
          <w:color w:val="000000"/>
          <w:sz w:val="22"/>
          <w:szCs w:val="22"/>
          <w:lang w:val="en-GB" w:eastAsia="ru-RU"/>
        </w:rPr>
        <w:t>teismą</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prieš</w:t>
      </w:r>
      <w:proofErr w:type="spellEnd"/>
      <w:r w:rsidRPr="00CC7525">
        <w:rPr>
          <w:color w:val="000000"/>
          <w:sz w:val="22"/>
          <w:szCs w:val="22"/>
          <w:lang w:val="en-GB" w:eastAsia="ru-RU"/>
        </w:rPr>
        <w:t xml:space="preserve"> </w:t>
      </w:r>
      <w:r w:rsidRPr="00CC7525">
        <w:rPr>
          <w:color w:val="000000"/>
          <w:sz w:val="22"/>
          <w:szCs w:val="22"/>
          <w:lang w:val="en-US" w:eastAsia="ru-RU"/>
        </w:rPr>
        <w:t>30</w:t>
      </w:r>
      <w:r w:rsidRPr="00CC7525">
        <w:rPr>
          <w:color w:val="000000"/>
          <w:sz w:val="22"/>
          <w:szCs w:val="22"/>
          <w:lang w:val="en-GB" w:eastAsia="ru-RU"/>
        </w:rPr>
        <w:t xml:space="preserve"> (</w:t>
      </w:r>
      <w:proofErr w:type="spellStart"/>
      <w:r w:rsidRPr="00CC7525">
        <w:rPr>
          <w:color w:val="000000"/>
          <w:sz w:val="22"/>
          <w:szCs w:val="22"/>
          <w:lang w:val="en-GB" w:eastAsia="ru-RU"/>
        </w:rPr>
        <w:t>trisde</w:t>
      </w:r>
      <w:r w:rsidRPr="00CC7525">
        <w:rPr>
          <w:color w:val="000000"/>
          <w:sz w:val="22"/>
          <w:szCs w:val="22"/>
          <w:lang w:eastAsia="ru-RU"/>
        </w:rPr>
        <w:t>šimt</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kalendorinių</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dienų</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raštu</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apie</w:t>
      </w:r>
      <w:proofErr w:type="spellEnd"/>
      <w:r w:rsidRPr="00CC7525">
        <w:rPr>
          <w:color w:val="000000"/>
          <w:sz w:val="22"/>
          <w:szCs w:val="22"/>
          <w:lang w:val="en-GB" w:eastAsia="ru-RU"/>
        </w:rPr>
        <w:t xml:space="preserve"> tai </w:t>
      </w:r>
      <w:proofErr w:type="spellStart"/>
      <w:r w:rsidRPr="00CC7525">
        <w:rPr>
          <w:color w:val="000000"/>
          <w:sz w:val="22"/>
          <w:szCs w:val="22"/>
          <w:lang w:val="en-GB" w:eastAsia="ru-RU"/>
        </w:rPr>
        <w:t>įspėjęs</w:t>
      </w:r>
      <w:proofErr w:type="spellEnd"/>
      <w:r w:rsidRPr="00CC7525">
        <w:rPr>
          <w:color w:val="000000"/>
          <w:sz w:val="22"/>
          <w:szCs w:val="22"/>
          <w:lang w:val="en-GB" w:eastAsia="ru-RU"/>
        </w:rPr>
        <w:t xml:space="preserve"> Užsakovą, </w:t>
      </w:r>
      <w:proofErr w:type="spellStart"/>
      <w:r w:rsidRPr="00CC7525">
        <w:rPr>
          <w:color w:val="000000"/>
          <w:sz w:val="22"/>
          <w:szCs w:val="22"/>
          <w:lang w:val="en-GB" w:eastAsia="ru-RU"/>
        </w:rPr>
        <w:t>nutraukti</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Sutartį</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jeigu</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Užsakovas</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daugiau</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kaip</w:t>
      </w:r>
      <w:proofErr w:type="spellEnd"/>
      <w:r w:rsidRPr="00CC7525">
        <w:rPr>
          <w:color w:val="000000"/>
          <w:sz w:val="22"/>
          <w:szCs w:val="22"/>
          <w:lang w:val="en-GB" w:eastAsia="ru-RU"/>
        </w:rPr>
        <w:t xml:space="preserve"> </w:t>
      </w:r>
      <w:proofErr w:type="gramStart"/>
      <w:r w:rsidRPr="00CC7525">
        <w:rPr>
          <w:color w:val="000000"/>
          <w:sz w:val="22"/>
          <w:szCs w:val="22"/>
          <w:lang w:val="en-GB" w:eastAsia="ru-RU"/>
        </w:rPr>
        <w:t>60  (</w:t>
      </w:r>
      <w:proofErr w:type="spellStart"/>
      <w:proofErr w:type="gramEnd"/>
      <w:r w:rsidRPr="00CC7525">
        <w:rPr>
          <w:color w:val="000000"/>
          <w:sz w:val="22"/>
          <w:szCs w:val="22"/>
          <w:lang w:val="en-GB" w:eastAsia="ru-RU"/>
        </w:rPr>
        <w:t>šešiasdešimt</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kalendorinių</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dienų</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vėluoja</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sumokėti</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Rangovui</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už</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tinkamai</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atliktus</w:t>
      </w:r>
      <w:proofErr w:type="spellEnd"/>
      <w:r w:rsidRPr="00CC7525">
        <w:rPr>
          <w:color w:val="000000"/>
          <w:sz w:val="22"/>
          <w:szCs w:val="22"/>
          <w:lang w:val="en-GB" w:eastAsia="ru-RU"/>
        </w:rPr>
        <w:t xml:space="preserve"> </w:t>
      </w:r>
      <w:proofErr w:type="spellStart"/>
      <w:r w:rsidRPr="00CC7525">
        <w:rPr>
          <w:color w:val="000000"/>
          <w:sz w:val="22"/>
          <w:szCs w:val="22"/>
          <w:lang w:val="en-GB" w:eastAsia="ru-RU"/>
        </w:rPr>
        <w:t>Darbus</w:t>
      </w:r>
      <w:proofErr w:type="spellEnd"/>
      <w:r w:rsidRPr="00CC7525">
        <w:rPr>
          <w:color w:val="000000"/>
          <w:sz w:val="22"/>
          <w:szCs w:val="22"/>
          <w:lang w:val="ru-RU" w:eastAsia="ru-RU"/>
        </w:rPr>
        <w:t>.</w:t>
      </w:r>
    </w:p>
    <w:p w14:paraId="047786A5" w14:textId="77777777" w:rsidR="000177D7" w:rsidRPr="00CC7525" w:rsidRDefault="000177D7" w:rsidP="000177D7">
      <w:pPr>
        <w:ind w:firstLine="567"/>
        <w:rPr>
          <w:sz w:val="22"/>
          <w:szCs w:val="22"/>
          <w:lang w:val="en-GB"/>
        </w:rPr>
      </w:pPr>
      <w:r w:rsidRPr="00CC7525">
        <w:rPr>
          <w:sz w:val="22"/>
          <w:szCs w:val="22"/>
          <w:lang w:val="en-GB"/>
        </w:rPr>
        <w:t xml:space="preserve">14.6. </w:t>
      </w:r>
      <w:proofErr w:type="spellStart"/>
      <w:r w:rsidRPr="00CC7525">
        <w:rPr>
          <w:sz w:val="22"/>
          <w:szCs w:val="22"/>
          <w:lang w:val="en-GB"/>
        </w:rPr>
        <w:t>Užsakovas</w:t>
      </w:r>
      <w:proofErr w:type="spellEnd"/>
      <w:r w:rsidRPr="00CC7525">
        <w:rPr>
          <w:sz w:val="22"/>
          <w:szCs w:val="22"/>
          <w:lang w:val="en-GB"/>
        </w:rPr>
        <w:t xml:space="preserve"> bet </w:t>
      </w:r>
      <w:proofErr w:type="spellStart"/>
      <w:r w:rsidRPr="00CC7525">
        <w:rPr>
          <w:sz w:val="22"/>
          <w:szCs w:val="22"/>
          <w:lang w:val="en-GB"/>
        </w:rPr>
        <w:t>kada</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bet </w:t>
      </w:r>
      <w:proofErr w:type="spellStart"/>
      <w:r w:rsidRPr="00CC7525">
        <w:rPr>
          <w:sz w:val="22"/>
          <w:szCs w:val="22"/>
          <w:lang w:val="en-GB"/>
        </w:rPr>
        <w:t>kokių</w:t>
      </w:r>
      <w:proofErr w:type="spellEnd"/>
      <w:r w:rsidRPr="00CC7525">
        <w:rPr>
          <w:sz w:val="22"/>
          <w:szCs w:val="22"/>
          <w:lang w:val="en-GB"/>
        </w:rPr>
        <w:t xml:space="preserve"> </w:t>
      </w:r>
      <w:proofErr w:type="spellStart"/>
      <w:r w:rsidRPr="00CC7525">
        <w:rPr>
          <w:sz w:val="22"/>
          <w:szCs w:val="22"/>
          <w:lang w:val="en-GB"/>
        </w:rPr>
        <w:t>priežasčių</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teisę</w:t>
      </w:r>
      <w:proofErr w:type="spellEnd"/>
      <w:r w:rsidRPr="00CC7525">
        <w:rPr>
          <w:sz w:val="22"/>
          <w:szCs w:val="22"/>
          <w:lang w:val="en-GB"/>
        </w:rPr>
        <w:t xml:space="preserve"> </w:t>
      </w:r>
      <w:proofErr w:type="spellStart"/>
      <w:r w:rsidRPr="00CC7525">
        <w:rPr>
          <w:sz w:val="22"/>
          <w:szCs w:val="22"/>
          <w:lang w:val="en-GB"/>
        </w:rPr>
        <w:t>nutraukti</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jos</w:t>
      </w:r>
      <w:proofErr w:type="spellEnd"/>
      <w:r w:rsidRPr="00CC7525">
        <w:rPr>
          <w:sz w:val="22"/>
          <w:szCs w:val="22"/>
          <w:lang w:val="en-GB"/>
        </w:rPr>
        <w:t xml:space="preserve"> </w:t>
      </w:r>
      <w:proofErr w:type="spellStart"/>
      <w:r w:rsidRPr="00CC7525">
        <w:rPr>
          <w:sz w:val="22"/>
          <w:szCs w:val="22"/>
          <w:lang w:val="en-GB"/>
        </w:rPr>
        <w:t>dalį</w:t>
      </w:r>
      <w:proofErr w:type="spellEnd"/>
      <w:r w:rsidRPr="00CC7525">
        <w:rPr>
          <w:sz w:val="22"/>
          <w:szCs w:val="22"/>
          <w:lang w:val="en-GB"/>
        </w:rPr>
        <w:t xml:space="preserve"> ne </w:t>
      </w:r>
      <w:proofErr w:type="spellStart"/>
      <w:r w:rsidRPr="00CC7525">
        <w:rPr>
          <w:sz w:val="22"/>
          <w:szCs w:val="22"/>
          <w:lang w:val="en-GB"/>
        </w:rPr>
        <w:t>vėliau</w:t>
      </w:r>
      <w:proofErr w:type="spellEnd"/>
      <w:r w:rsidRPr="00CC7525">
        <w:rPr>
          <w:sz w:val="22"/>
          <w:szCs w:val="22"/>
          <w:lang w:val="en-GB"/>
        </w:rPr>
        <w:t xml:space="preserve"> </w:t>
      </w:r>
      <w:proofErr w:type="spellStart"/>
      <w:r w:rsidRPr="00CC7525">
        <w:rPr>
          <w:sz w:val="22"/>
          <w:szCs w:val="22"/>
          <w:lang w:val="en-GB"/>
        </w:rPr>
        <w:t>kaip</w:t>
      </w:r>
      <w:proofErr w:type="spellEnd"/>
      <w:r w:rsidRPr="00CC7525">
        <w:rPr>
          <w:sz w:val="22"/>
          <w:szCs w:val="22"/>
          <w:lang w:val="en-GB"/>
        </w:rPr>
        <w:t xml:space="preserve"> </w:t>
      </w:r>
      <w:proofErr w:type="spellStart"/>
      <w:r w:rsidRPr="00CC7525">
        <w:rPr>
          <w:sz w:val="22"/>
          <w:szCs w:val="22"/>
          <w:lang w:val="en-GB"/>
        </w:rPr>
        <w:t>prieš</w:t>
      </w:r>
      <w:proofErr w:type="spellEnd"/>
      <w:r w:rsidRPr="00CC7525">
        <w:rPr>
          <w:sz w:val="22"/>
          <w:szCs w:val="22"/>
          <w:lang w:val="en-GB"/>
        </w:rPr>
        <w:t xml:space="preserve"> 30 (</w:t>
      </w:r>
      <w:proofErr w:type="spellStart"/>
      <w:r w:rsidRPr="00CC7525">
        <w:rPr>
          <w:sz w:val="22"/>
          <w:szCs w:val="22"/>
          <w:lang w:val="en-GB"/>
        </w:rPr>
        <w:t>trisdešimt</w:t>
      </w:r>
      <w:proofErr w:type="spellEnd"/>
      <w:r w:rsidRPr="00CC7525">
        <w:rPr>
          <w:sz w:val="22"/>
          <w:szCs w:val="22"/>
          <w:lang w:val="en-GB"/>
        </w:rPr>
        <w:t xml:space="preserve">) </w:t>
      </w:r>
      <w:proofErr w:type="spellStart"/>
      <w:r w:rsidRPr="00CC7525">
        <w:rPr>
          <w:sz w:val="22"/>
          <w:szCs w:val="22"/>
          <w:lang w:val="en-GB"/>
        </w:rPr>
        <w:t>kalendorinių</w:t>
      </w:r>
      <w:proofErr w:type="spellEnd"/>
      <w:r w:rsidRPr="00CC7525">
        <w:rPr>
          <w:sz w:val="22"/>
          <w:szCs w:val="22"/>
          <w:lang w:val="en-GB"/>
        </w:rPr>
        <w:t xml:space="preserve"> </w:t>
      </w:r>
      <w:proofErr w:type="spellStart"/>
      <w:r w:rsidRPr="00CC7525">
        <w:rPr>
          <w:sz w:val="22"/>
          <w:szCs w:val="22"/>
          <w:lang w:val="en-GB"/>
        </w:rPr>
        <w:t>dienų</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tai </w:t>
      </w:r>
      <w:proofErr w:type="spellStart"/>
      <w:r w:rsidRPr="00CC7525">
        <w:rPr>
          <w:sz w:val="22"/>
          <w:szCs w:val="22"/>
          <w:lang w:val="en-GB"/>
        </w:rPr>
        <w:t>raštu</w:t>
      </w:r>
      <w:proofErr w:type="spellEnd"/>
      <w:r w:rsidRPr="00CC7525">
        <w:rPr>
          <w:sz w:val="22"/>
          <w:szCs w:val="22"/>
          <w:lang w:val="en-GB"/>
        </w:rPr>
        <w:t xml:space="preserve"> </w:t>
      </w:r>
      <w:proofErr w:type="spellStart"/>
      <w:r w:rsidRPr="00CC7525">
        <w:rPr>
          <w:sz w:val="22"/>
          <w:szCs w:val="22"/>
          <w:lang w:val="en-GB"/>
        </w:rPr>
        <w:t>pranešdamas</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nutraukus</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ne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kaltės</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atlyginama</w:t>
      </w:r>
      <w:proofErr w:type="spellEnd"/>
      <w:r w:rsidRPr="00CC7525">
        <w:rPr>
          <w:sz w:val="22"/>
          <w:szCs w:val="22"/>
          <w:lang w:val="en-GB"/>
        </w:rPr>
        <w:t xml:space="preserve"> tik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faktiškai</w:t>
      </w:r>
      <w:proofErr w:type="spellEnd"/>
      <w:r w:rsidRPr="00CC7525">
        <w:rPr>
          <w:sz w:val="22"/>
          <w:szCs w:val="22"/>
          <w:lang w:val="en-GB"/>
        </w:rPr>
        <w:t xml:space="preserve"> </w:t>
      </w:r>
      <w:proofErr w:type="spellStart"/>
      <w:r w:rsidRPr="00CC7525">
        <w:rPr>
          <w:sz w:val="22"/>
          <w:szCs w:val="22"/>
          <w:lang w:val="en-GB"/>
        </w:rPr>
        <w:t>iki</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nutraukimo</w:t>
      </w:r>
      <w:proofErr w:type="spellEnd"/>
      <w:r w:rsidRPr="00CC7525">
        <w:rPr>
          <w:sz w:val="22"/>
          <w:szCs w:val="22"/>
          <w:lang w:val="en-GB"/>
        </w:rPr>
        <w:t xml:space="preserve"> </w:t>
      </w:r>
      <w:proofErr w:type="spellStart"/>
      <w:r w:rsidRPr="00CC7525">
        <w:rPr>
          <w:sz w:val="22"/>
          <w:szCs w:val="22"/>
          <w:lang w:val="en-GB"/>
        </w:rPr>
        <w:t>dienos</w:t>
      </w:r>
      <w:proofErr w:type="spellEnd"/>
      <w:r w:rsidRPr="00CC7525">
        <w:rPr>
          <w:sz w:val="22"/>
          <w:szCs w:val="22"/>
          <w:lang w:val="en-GB"/>
        </w:rPr>
        <w:t xml:space="preserve"> </w:t>
      </w:r>
      <w:proofErr w:type="spellStart"/>
      <w:r w:rsidRPr="00CC7525">
        <w:rPr>
          <w:sz w:val="22"/>
          <w:szCs w:val="22"/>
          <w:lang w:val="en-GB"/>
        </w:rPr>
        <w:t>atliktus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w:t>
      </w:r>
    </w:p>
    <w:p w14:paraId="78750802" w14:textId="77777777" w:rsidR="000177D7" w:rsidRPr="00CC7525" w:rsidRDefault="000177D7" w:rsidP="000177D7">
      <w:pPr>
        <w:ind w:firstLine="567"/>
        <w:rPr>
          <w:sz w:val="22"/>
          <w:szCs w:val="22"/>
          <w:lang w:val="en-GB"/>
        </w:rPr>
      </w:pPr>
      <w:r w:rsidRPr="00CC7525">
        <w:rPr>
          <w:sz w:val="22"/>
          <w:szCs w:val="22"/>
          <w:lang w:val="en-GB"/>
        </w:rPr>
        <w:t xml:space="preserve">14.7.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kaltės</w:t>
      </w:r>
      <w:proofErr w:type="spellEnd"/>
      <w:r w:rsidRPr="00CC7525">
        <w:rPr>
          <w:sz w:val="22"/>
          <w:szCs w:val="22"/>
          <w:lang w:val="en-GB"/>
        </w:rPr>
        <w:t xml:space="preserve"> </w:t>
      </w:r>
      <w:proofErr w:type="spellStart"/>
      <w:r w:rsidRPr="00CC7525">
        <w:rPr>
          <w:sz w:val="22"/>
          <w:szCs w:val="22"/>
          <w:lang w:val="en-GB"/>
        </w:rPr>
        <w:t>nutraukus</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per 14 (</w:t>
      </w:r>
      <w:proofErr w:type="spellStart"/>
      <w:r w:rsidRPr="00CC7525">
        <w:rPr>
          <w:sz w:val="22"/>
          <w:szCs w:val="22"/>
          <w:lang w:val="en-GB"/>
        </w:rPr>
        <w:t>keturiolika</w:t>
      </w:r>
      <w:proofErr w:type="spellEnd"/>
      <w:r w:rsidRPr="00CC7525">
        <w:rPr>
          <w:sz w:val="22"/>
          <w:szCs w:val="22"/>
          <w:lang w:val="en-GB"/>
        </w:rPr>
        <w:t xml:space="preserve">) </w:t>
      </w:r>
      <w:proofErr w:type="spellStart"/>
      <w:r w:rsidRPr="00CC7525">
        <w:rPr>
          <w:sz w:val="22"/>
          <w:szCs w:val="22"/>
          <w:lang w:val="en-GB"/>
        </w:rPr>
        <w:t>dienų</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atlyginti</w:t>
      </w:r>
      <w:proofErr w:type="spellEnd"/>
      <w:r w:rsidRPr="00CC7525">
        <w:rPr>
          <w:sz w:val="22"/>
          <w:szCs w:val="22"/>
          <w:lang w:val="en-GB"/>
        </w:rPr>
        <w:t xml:space="preserve"> </w:t>
      </w:r>
      <w:proofErr w:type="spellStart"/>
      <w:r w:rsidRPr="00CC7525">
        <w:rPr>
          <w:sz w:val="22"/>
          <w:szCs w:val="22"/>
          <w:lang w:val="en-GB"/>
        </w:rPr>
        <w:t>visus</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patirtus</w:t>
      </w:r>
      <w:proofErr w:type="spellEnd"/>
      <w:r w:rsidRPr="00CC7525">
        <w:rPr>
          <w:sz w:val="22"/>
          <w:szCs w:val="22"/>
          <w:lang w:val="en-GB"/>
        </w:rPr>
        <w:t xml:space="preserve"> </w:t>
      </w:r>
      <w:proofErr w:type="spellStart"/>
      <w:r w:rsidRPr="00CC7525">
        <w:rPr>
          <w:sz w:val="22"/>
          <w:szCs w:val="22"/>
          <w:lang w:val="en-GB"/>
        </w:rPr>
        <w:t>nuostolius</w:t>
      </w:r>
      <w:proofErr w:type="spellEnd"/>
      <w:r w:rsidRPr="00CC7525">
        <w:rPr>
          <w:sz w:val="22"/>
          <w:szCs w:val="22"/>
          <w:lang w:val="en-GB"/>
        </w:rPr>
        <w:t xml:space="preserve">, </w:t>
      </w:r>
      <w:proofErr w:type="spellStart"/>
      <w:r w:rsidRPr="00CC7525">
        <w:rPr>
          <w:sz w:val="22"/>
          <w:szCs w:val="22"/>
          <w:lang w:val="en-GB"/>
        </w:rPr>
        <w:t>kuriuos</w:t>
      </w:r>
      <w:proofErr w:type="spellEnd"/>
      <w:r w:rsidRPr="00CC7525">
        <w:rPr>
          <w:sz w:val="22"/>
          <w:szCs w:val="22"/>
          <w:lang w:val="en-GB"/>
        </w:rPr>
        <w:t xml:space="preserve"> </w:t>
      </w:r>
      <w:proofErr w:type="spellStart"/>
      <w:r w:rsidRPr="00CC7525">
        <w:rPr>
          <w:sz w:val="22"/>
          <w:szCs w:val="22"/>
          <w:lang w:val="en-GB"/>
        </w:rPr>
        <w:t>lėmė</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įsipareigojimų</w:t>
      </w:r>
      <w:proofErr w:type="spellEnd"/>
      <w:r w:rsidRPr="00CC7525">
        <w:rPr>
          <w:sz w:val="22"/>
          <w:szCs w:val="22"/>
          <w:lang w:val="en-GB"/>
        </w:rPr>
        <w:t xml:space="preserve"> </w:t>
      </w:r>
      <w:proofErr w:type="spellStart"/>
      <w:r w:rsidRPr="00CC7525">
        <w:rPr>
          <w:sz w:val="22"/>
          <w:szCs w:val="22"/>
          <w:lang w:val="en-GB"/>
        </w:rPr>
        <w:t>nevykdymas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kurių</w:t>
      </w:r>
      <w:proofErr w:type="spellEnd"/>
      <w:r w:rsidRPr="00CC7525">
        <w:rPr>
          <w:sz w:val="22"/>
          <w:szCs w:val="22"/>
          <w:lang w:val="en-GB"/>
        </w:rPr>
        <w:t xml:space="preserve"> </w:t>
      </w:r>
      <w:proofErr w:type="spellStart"/>
      <w:r w:rsidRPr="00CC7525">
        <w:rPr>
          <w:sz w:val="22"/>
          <w:szCs w:val="22"/>
          <w:lang w:val="en-GB"/>
        </w:rPr>
        <w:t>nepadengia</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įvykdymo</w:t>
      </w:r>
      <w:proofErr w:type="spellEnd"/>
      <w:r w:rsidRPr="00CC7525">
        <w:rPr>
          <w:sz w:val="22"/>
          <w:szCs w:val="22"/>
          <w:lang w:val="en-GB"/>
        </w:rPr>
        <w:t xml:space="preserve"> </w:t>
      </w:r>
      <w:proofErr w:type="spellStart"/>
      <w:r w:rsidRPr="00CC7525">
        <w:rPr>
          <w:sz w:val="22"/>
          <w:szCs w:val="22"/>
          <w:lang w:val="en-GB"/>
        </w:rPr>
        <w:t>užtikrinimas</w:t>
      </w:r>
      <w:proofErr w:type="spellEnd"/>
      <w:r w:rsidRPr="00CC7525">
        <w:rPr>
          <w:sz w:val="22"/>
          <w:szCs w:val="22"/>
          <w:lang w:val="en-GB"/>
        </w:rPr>
        <w:t xml:space="preserve">. </w:t>
      </w:r>
      <w:proofErr w:type="spellStart"/>
      <w:r w:rsidRPr="00CC7525">
        <w:rPr>
          <w:sz w:val="22"/>
          <w:szCs w:val="22"/>
          <w:lang w:val="en-GB"/>
        </w:rPr>
        <w:t>Nuostoliai</w:t>
      </w:r>
      <w:proofErr w:type="spellEnd"/>
      <w:r w:rsidRPr="00CC7525">
        <w:rPr>
          <w:sz w:val="22"/>
          <w:szCs w:val="22"/>
          <w:lang w:val="en-GB"/>
        </w:rPr>
        <w:t xml:space="preserve"> </w:t>
      </w:r>
      <w:proofErr w:type="spellStart"/>
      <w:r w:rsidRPr="00CC7525">
        <w:rPr>
          <w:sz w:val="22"/>
          <w:szCs w:val="22"/>
          <w:lang w:val="en-GB"/>
        </w:rPr>
        <w:t>taip</w:t>
      </w:r>
      <w:proofErr w:type="spellEnd"/>
      <w:r w:rsidRPr="00CC7525">
        <w:rPr>
          <w:sz w:val="22"/>
          <w:szCs w:val="22"/>
          <w:lang w:val="en-GB"/>
        </w:rPr>
        <w:t xml:space="preserve"> pat </w:t>
      </w:r>
      <w:proofErr w:type="spellStart"/>
      <w:r w:rsidRPr="00CC7525">
        <w:rPr>
          <w:sz w:val="22"/>
          <w:szCs w:val="22"/>
          <w:lang w:val="en-GB"/>
        </w:rPr>
        <w:t>gali</w:t>
      </w:r>
      <w:proofErr w:type="spellEnd"/>
      <w:r w:rsidRPr="00CC7525">
        <w:rPr>
          <w:sz w:val="22"/>
          <w:szCs w:val="22"/>
          <w:lang w:val="en-GB"/>
        </w:rPr>
        <w:t xml:space="preserve"> </w:t>
      </w:r>
      <w:proofErr w:type="spellStart"/>
      <w:r w:rsidRPr="00CC7525">
        <w:rPr>
          <w:sz w:val="22"/>
          <w:szCs w:val="22"/>
          <w:lang w:val="en-GB"/>
        </w:rPr>
        <w:t>būti</w:t>
      </w:r>
      <w:proofErr w:type="spellEnd"/>
      <w:r w:rsidRPr="00CC7525">
        <w:rPr>
          <w:sz w:val="22"/>
          <w:szCs w:val="22"/>
          <w:lang w:val="en-GB"/>
        </w:rPr>
        <w:t xml:space="preserve"> </w:t>
      </w:r>
      <w:proofErr w:type="spellStart"/>
      <w:r w:rsidRPr="00CC7525">
        <w:rPr>
          <w:sz w:val="22"/>
          <w:szCs w:val="22"/>
          <w:lang w:val="en-GB"/>
        </w:rPr>
        <w:t>išskaičiuoti</w:t>
      </w:r>
      <w:proofErr w:type="spellEnd"/>
      <w:r w:rsidRPr="00CC7525">
        <w:rPr>
          <w:sz w:val="22"/>
          <w:szCs w:val="22"/>
          <w:lang w:val="en-GB"/>
        </w:rPr>
        <w:t xml:space="preserve"> </w:t>
      </w:r>
      <w:proofErr w:type="spellStart"/>
      <w:r w:rsidRPr="00CC7525">
        <w:rPr>
          <w:sz w:val="22"/>
          <w:szCs w:val="22"/>
          <w:lang w:val="en-GB"/>
        </w:rPr>
        <w:t>išskaičiuojami</w:t>
      </w:r>
      <w:proofErr w:type="spellEnd"/>
      <w:r w:rsidRPr="00CC7525">
        <w:rPr>
          <w:sz w:val="22"/>
          <w:szCs w:val="22"/>
          <w:lang w:val="en-GB"/>
        </w:rPr>
        <w:t xml:space="preserve"> </w:t>
      </w:r>
      <w:proofErr w:type="spellStart"/>
      <w:r w:rsidRPr="00CC7525">
        <w:rPr>
          <w:sz w:val="22"/>
          <w:szCs w:val="22"/>
          <w:lang w:val="en-GB"/>
        </w:rPr>
        <w:t>iš</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mokėtinų</w:t>
      </w:r>
      <w:proofErr w:type="spellEnd"/>
      <w:r w:rsidRPr="00CC7525">
        <w:rPr>
          <w:sz w:val="22"/>
          <w:szCs w:val="22"/>
          <w:lang w:val="en-GB"/>
        </w:rPr>
        <w:t xml:space="preserve"> </w:t>
      </w:r>
      <w:proofErr w:type="spellStart"/>
      <w:r w:rsidRPr="00CC7525">
        <w:rPr>
          <w:sz w:val="22"/>
          <w:szCs w:val="22"/>
          <w:lang w:val="en-GB"/>
        </w:rPr>
        <w:t>sumų</w:t>
      </w:r>
      <w:proofErr w:type="spellEnd"/>
      <w:r w:rsidRPr="00CC7525">
        <w:rPr>
          <w:sz w:val="22"/>
          <w:szCs w:val="22"/>
          <w:lang w:val="en-GB"/>
        </w:rPr>
        <w:t>.</w:t>
      </w:r>
    </w:p>
    <w:p w14:paraId="3CC12B0A" w14:textId="77777777" w:rsidR="000177D7" w:rsidRPr="00CC7525" w:rsidRDefault="000177D7" w:rsidP="000177D7">
      <w:pPr>
        <w:ind w:firstLine="567"/>
        <w:rPr>
          <w:sz w:val="22"/>
          <w:szCs w:val="22"/>
          <w:lang w:val="en-GB"/>
        </w:rPr>
      </w:pPr>
      <w:r w:rsidRPr="00CC7525">
        <w:rPr>
          <w:sz w:val="22"/>
          <w:szCs w:val="22"/>
          <w:lang w:val="en-GB"/>
        </w:rPr>
        <w:t xml:space="preserve">14.8. </w:t>
      </w:r>
      <w:proofErr w:type="spellStart"/>
      <w:r w:rsidRPr="00CC7525">
        <w:rPr>
          <w:sz w:val="22"/>
          <w:szCs w:val="22"/>
          <w:lang w:val="en-GB"/>
        </w:rPr>
        <w:t>Užsakovas</w:t>
      </w:r>
      <w:proofErr w:type="spellEnd"/>
      <w:r w:rsidRPr="00CC7525">
        <w:rPr>
          <w:sz w:val="22"/>
          <w:szCs w:val="22"/>
          <w:lang w:val="en-GB"/>
        </w:rPr>
        <w:t xml:space="preserve"> po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nutraukimo</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kiek</w:t>
      </w:r>
      <w:proofErr w:type="spellEnd"/>
      <w:r w:rsidRPr="00CC7525">
        <w:rPr>
          <w:sz w:val="22"/>
          <w:szCs w:val="22"/>
          <w:lang w:val="en-GB"/>
        </w:rPr>
        <w:t xml:space="preserve"> </w:t>
      </w:r>
      <w:proofErr w:type="spellStart"/>
      <w:r w:rsidRPr="00CC7525">
        <w:rPr>
          <w:sz w:val="22"/>
          <w:szCs w:val="22"/>
          <w:lang w:val="en-GB"/>
        </w:rPr>
        <w:t>galima</w:t>
      </w:r>
      <w:proofErr w:type="spellEnd"/>
      <w:r w:rsidRPr="00CC7525">
        <w:rPr>
          <w:sz w:val="22"/>
          <w:szCs w:val="22"/>
          <w:lang w:val="en-GB"/>
        </w:rPr>
        <w:t xml:space="preserve"> </w:t>
      </w:r>
      <w:proofErr w:type="spellStart"/>
      <w:r w:rsidRPr="00CC7525">
        <w:rPr>
          <w:sz w:val="22"/>
          <w:szCs w:val="22"/>
          <w:lang w:val="en-GB"/>
        </w:rPr>
        <w:t>greičiau</w:t>
      </w:r>
      <w:proofErr w:type="spellEnd"/>
      <w:r w:rsidRPr="00CC7525">
        <w:rPr>
          <w:sz w:val="22"/>
          <w:szCs w:val="22"/>
          <w:lang w:val="en-GB"/>
        </w:rPr>
        <w:t xml:space="preserve"> </w:t>
      </w:r>
      <w:proofErr w:type="spellStart"/>
      <w:r w:rsidRPr="00CC7525">
        <w:rPr>
          <w:sz w:val="22"/>
          <w:szCs w:val="22"/>
          <w:lang w:val="en-GB"/>
        </w:rPr>
        <w:t>patvirtinti</w:t>
      </w:r>
      <w:proofErr w:type="spellEnd"/>
      <w:r w:rsidRPr="00CC7525">
        <w:rPr>
          <w:sz w:val="22"/>
          <w:szCs w:val="22"/>
          <w:lang w:val="en-GB"/>
        </w:rPr>
        <w:t xml:space="preserve"> </w:t>
      </w:r>
      <w:proofErr w:type="spellStart"/>
      <w:r w:rsidRPr="00CC7525">
        <w:rPr>
          <w:sz w:val="22"/>
          <w:szCs w:val="22"/>
          <w:lang w:val="en-GB"/>
        </w:rPr>
        <w:t>atliktų</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vertę</w:t>
      </w:r>
      <w:proofErr w:type="spellEnd"/>
      <w:r w:rsidRPr="00CC7525">
        <w:rPr>
          <w:sz w:val="22"/>
          <w:szCs w:val="22"/>
          <w:lang w:val="en-GB"/>
        </w:rPr>
        <w:t xml:space="preserve">. Taip pat </w:t>
      </w:r>
      <w:proofErr w:type="spellStart"/>
      <w:r w:rsidRPr="00CC7525">
        <w:rPr>
          <w:sz w:val="22"/>
          <w:szCs w:val="22"/>
          <w:lang w:val="en-GB"/>
        </w:rPr>
        <w:t>parengiamas</w:t>
      </w:r>
      <w:proofErr w:type="spellEnd"/>
      <w:r w:rsidRPr="00CC7525">
        <w:rPr>
          <w:sz w:val="22"/>
          <w:szCs w:val="22"/>
          <w:lang w:val="en-GB"/>
        </w:rPr>
        <w:t xml:space="preserve"> </w:t>
      </w:r>
      <w:proofErr w:type="spellStart"/>
      <w:r w:rsidRPr="00CC7525">
        <w:rPr>
          <w:sz w:val="22"/>
          <w:szCs w:val="22"/>
          <w:lang w:val="en-GB"/>
        </w:rPr>
        <w:t>skolų</w:t>
      </w:r>
      <w:proofErr w:type="spellEnd"/>
      <w:r w:rsidRPr="00CC7525">
        <w:rPr>
          <w:sz w:val="22"/>
          <w:szCs w:val="22"/>
          <w:lang w:val="en-GB"/>
        </w:rPr>
        <w:t xml:space="preserve"> </w:t>
      </w:r>
      <w:proofErr w:type="spellStart"/>
      <w:r w:rsidRPr="00CC7525">
        <w:rPr>
          <w:sz w:val="22"/>
          <w:szCs w:val="22"/>
          <w:lang w:val="en-GB"/>
        </w:rPr>
        <w:t>suderinimo</w:t>
      </w:r>
      <w:proofErr w:type="spellEnd"/>
      <w:r w:rsidRPr="00CC7525">
        <w:rPr>
          <w:sz w:val="22"/>
          <w:szCs w:val="22"/>
          <w:lang w:val="en-GB"/>
        </w:rPr>
        <w:t xml:space="preserve"> </w:t>
      </w:r>
      <w:proofErr w:type="spellStart"/>
      <w:r w:rsidRPr="00CC7525">
        <w:rPr>
          <w:sz w:val="22"/>
          <w:szCs w:val="22"/>
          <w:lang w:val="en-GB"/>
        </w:rPr>
        <w:t>aktas</w:t>
      </w:r>
      <w:proofErr w:type="spellEnd"/>
      <w:r w:rsidRPr="00CC7525">
        <w:rPr>
          <w:sz w:val="22"/>
          <w:szCs w:val="22"/>
          <w:lang w:val="en-GB"/>
        </w:rPr>
        <w:t xml:space="preserve"> </w:t>
      </w:r>
      <w:proofErr w:type="spellStart"/>
      <w:r w:rsidRPr="00CC7525">
        <w:rPr>
          <w:sz w:val="22"/>
          <w:szCs w:val="22"/>
          <w:lang w:val="en-GB"/>
        </w:rPr>
        <w:t>apie</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nutraukimo</w:t>
      </w:r>
      <w:proofErr w:type="spellEnd"/>
      <w:r w:rsidRPr="00CC7525">
        <w:rPr>
          <w:sz w:val="22"/>
          <w:szCs w:val="22"/>
          <w:lang w:val="en-GB"/>
        </w:rPr>
        <w:t xml:space="preserve"> </w:t>
      </w:r>
      <w:proofErr w:type="spellStart"/>
      <w:r w:rsidRPr="00CC7525">
        <w:rPr>
          <w:sz w:val="22"/>
          <w:szCs w:val="22"/>
          <w:lang w:val="en-GB"/>
        </w:rPr>
        <w:t>dieną</w:t>
      </w:r>
      <w:proofErr w:type="spellEnd"/>
      <w:r w:rsidRPr="00CC7525">
        <w:rPr>
          <w:sz w:val="22"/>
          <w:szCs w:val="22"/>
          <w:lang w:val="en-GB"/>
        </w:rPr>
        <w:t xml:space="preserve"> </w:t>
      </w:r>
      <w:proofErr w:type="spellStart"/>
      <w:r w:rsidRPr="00CC7525">
        <w:rPr>
          <w:sz w:val="22"/>
          <w:szCs w:val="22"/>
          <w:lang w:val="en-GB"/>
        </w:rPr>
        <w:t>esančią</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skolą</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skolą</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Rangovui</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teisės</w:t>
      </w:r>
      <w:proofErr w:type="spellEnd"/>
      <w:r w:rsidRPr="00CC7525">
        <w:rPr>
          <w:sz w:val="22"/>
          <w:szCs w:val="22"/>
          <w:lang w:val="en-GB"/>
        </w:rPr>
        <w:t xml:space="preserve"> </w:t>
      </w:r>
      <w:proofErr w:type="spellStart"/>
      <w:r w:rsidRPr="00CC7525">
        <w:rPr>
          <w:sz w:val="22"/>
          <w:szCs w:val="22"/>
          <w:lang w:val="en-GB"/>
        </w:rPr>
        <w:t>aktuose</w:t>
      </w:r>
      <w:proofErr w:type="spellEnd"/>
      <w:r w:rsidRPr="00CC7525">
        <w:rPr>
          <w:sz w:val="22"/>
          <w:szCs w:val="22"/>
          <w:lang w:val="en-GB"/>
        </w:rPr>
        <w:t xml:space="preserve"> </w:t>
      </w:r>
      <w:proofErr w:type="spellStart"/>
      <w:r w:rsidRPr="00CC7525">
        <w:rPr>
          <w:sz w:val="22"/>
          <w:szCs w:val="22"/>
          <w:lang w:val="en-GB"/>
        </w:rPr>
        <w:t>nustatytais</w:t>
      </w:r>
      <w:proofErr w:type="spellEnd"/>
      <w:r w:rsidRPr="00CC7525">
        <w:rPr>
          <w:sz w:val="22"/>
          <w:szCs w:val="22"/>
          <w:lang w:val="en-GB"/>
        </w:rPr>
        <w:t xml:space="preserve"> </w:t>
      </w:r>
      <w:proofErr w:type="spellStart"/>
      <w:r w:rsidRPr="00CC7525">
        <w:rPr>
          <w:sz w:val="22"/>
          <w:szCs w:val="22"/>
          <w:lang w:val="en-GB"/>
        </w:rPr>
        <w:t>pagrindais</w:t>
      </w:r>
      <w:proofErr w:type="spellEnd"/>
      <w:r w:rsidRPr="00CC7525">
        <w:rPr>
          <w:sz w:val="22"/>
          <w:szCs w:val="22"/>
          <w:lang w:val="en-GB"/>
        </w:rPr>
        <w:t xml:space="preserve"> </w:t>
      </w:r>
      <w:proofErr w:type="spellStart"/>
      <w:r w:rsidRPr="00CC7525">
        <w:rPr>
          <w:sz w:val="22"/>
          <w:szCs w:val="22"/>
          <w:lang w:val="en-GB"/>
        </w:rPr>
        <w:t>nutraukus</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nedelsdamas</w:t>
      </w:r>
      <w:proofErr w:type="spellEnd"/>
      <w:r w:rsidRPr="00CC7525">
        <w:rPr>
          <w:sz w:val="22"/>
          <w:szCs w:val="22"/>
          <w:lang w:val="en-GB"/>
        </w:rPr>
        <w:t xml:space="preserve">, bet ne </w:t>
      </w:r>
      <w:proofErr w:type="spellStart"/>
      <w:r w:rsidRPr="00CC7525">
        <w:rPr>
          <w:sz w:val="22"/>
          <w:szCs w:val="22"/>
          <w:lang w:val="en-GB"/>
        </w:rPr>
        <w:t>vėliau</w:t>
      </w:r>
      <w:proofErr w:type="spellEnd"/>
      <w:r w:rsidRPr="00CC7525">
        <w:rPr>
          <w:sz w:val="22"/>
          <w:szCs w:val="22"/>
          <w:lang w:val="en-GB"/>
        </w:rPr>
        <w:t xml:space="preserve"> </w:t>
      </w:r>
      <w:proofErr w:type="spellStart"/>
      <w:r w:rsidRPr="00CC7525">
        <w:rPr>
          <w:sz w:val="22"/>
          <w:szCs w:val="22"/>
          <w:lang w:val="en-GB"/>
        </w:rPr>
        <w:t>kaip</w:t>
      </w:r>
      <w:proofErr w:type="spellEnd"/>
      <w:r w:rsidRPr="00CC7525">
        <w:rPr>
          <w:sz w:val="22"/>
          <w:szCs w:val="22"/>
          <w:lang w:val="en-GB"/>
        </w:rPr>
        <w:t xml:space="preserve"> per 3 (tris) </w:t>
      </w:r>
      <w:proofErr w:type="spellStart"/>
      <w:r w:rsidRPr="00CC7525">
        <w:rPr>
          <w:sz w:val="22"/>
          <w:szCs w:val="22"/>
          <w:lang w:val="en-GB"/>
        </w:rPr>
        <w:t>darbo</w:t>
      </w:r>
      <w:proofErr w:type="spellEnd"/>
      <w:r w:rsidRPr="00CC7525">
        <w:rPr>
          <w:sz w:val="22"/>
          <w:szCs w:val="22"/>
          <w:lang w:val="en-GB"/>
        </w:rPr>
        <w:t xml:space="preserve"> </w:t>
      </w:r>
      <w:proofErr w:type="spellStart"/>
      <w:r w:rsidRPr="00CC7525">
        <w:rPr>
          <w:sz w:val="22"/>
          <w:szCs w:val="22"/>
          <w:lang w:val="en-GB"/>
        </w:rPr>
        <w:t>dienas</w:t>
      </w:r>
      <w:proofErr w:type="spellEnd"/>
      <w:r w:rsidRPr="00CC7525">
        <w:rPr>
          <w:sz w:val="22"/>
          <w:szCs w:val="22"/>
          <w:lang w:val="en-GB"/>
        </w:rPr>
        <w:t xml:space="preserve">, </w:t>
      </w:r>
      <w:proofErr w:type="spellStart"/>
      <w:r w:rsidRPr="00CC7525">
        <w:rPr>
          <w:sz w:val="22"/>
          <w:szCs w:val="22"/>
          <w:lang w:val="en-GB"/>
        </w:rPr>
        <w:t>privalo</w:t>
      </w:r>
      <w:proofErr w:type="spellEnd"/>
      <w:r w:rsidRPr="00CC7525">
        <w:rPr>
          <w:sz w:val="22"/>
          <w:szCs w:val="22"/>
          <w:lang w:val="en-GB"/>
        </w:rPr>
        <w:t xml:space="preserve"> </w:t>
      </w:r>
      <w:proofErr w:type="spellStart"/>
      <w:r w:rsidRPr="00CC7525">
        <w:rPr>
          <w:sz w:val="22"/>
          <w:szCs w:val="22"/>
          <w:lang w:val="en-GB"/>
        </w:rPr>
        <w:t>Šalims</w:t>
      </w:r>
      <w:proofErr w:type="spellEnd"/>
      <w:r w:rsidRPr="00CC7525">
        <w:rPr>
          <w:sz w:val="22"/>
          <w:szCs w:val="22"/>
          <w:lang w:val="en-GB"/>
        </w:rPr>
        <w:t xml:space="preserve"> </w:t>
      </w:r>
      <w:proofErr w:type="spellStart"/>
      <w:r w:rsidRPr="00CC7525">
        <w:rPr>
          <w:sz w:val="22"/>
          <w:szCs w:val="22"/>
          <w:lang w:val="en-GB"/>
        </w:rPr>
        <w:t>pasirašant</w:t>
      </w:r>
      <w:proofErr w:type="spellEnd"/>
      <w:r w:rsidRPr="00CC7525">
        <w:rPr>
          <w:sz w:val="22"/>
          <w:szCs w:val="22"/>
          <w:lang w:val="en-GB"/>
        </w:rPr>
        <w:t xml:space="preserve"> </w:t>
      </w:r>
      <w:proofErr w:type="spellStart"/>
      <w:r w:rsidRPr="00CC7525">
        <w:rPr>
          <w:sz w:val="22"/>
          <w:szCs w:val="22"/>
          <w:lang w:val="en-GB"/>
        </w:rPr>
        <w:t>perdavimo-priėmimo</w:t>
      </w:r>
      <w:proofErr w:type="spellEnd"/>
      <w:r w:rsidRPr="00CC7525">
        <w:rPr>
          <w:sz w:val="22"/>
          <w:szCs w:val="22"/>
          <w:lang w:val="en-GB"/>
        </w:rPr>
        <w:t xml:space="preserve"> </w:t>
      </w:r>
      <w:proofErr w:type="spellStart"/>
      <w:r w:rsidRPr="00CC7525">
        <w:rPr>
          <w:sz w:val="22"/>
          <w:szCs w:val="22"/>
          <w:lang w:val="en-GB"/>
        </w:rPr>
        <w:t>aktą</w:t>
      </w:r>
      <w:proofErr w:type="spellEnd"/>
      <w:r w:rsidRPr="00CC7525">
        <w:rPr>
          <w:sz w:val="22"/>
          <w:szCs w:val="22"/>
          <w:lang w:val="en-GB"/>
        </w:rPr>
        <w:t xml:space="preserve"> </w:t>
      </w:r>
      <w:proofErr w:type="spellStart"/>
      <w:r w:rsidRPr="00CC7525">
        <w:rPr>
          <w:sz w:val="22"/>
          <w:szCs w:val="22"/>
          <w:lang w:val="en-GB"/>
        </w:rPr>
        <w:t>perduoti</w:t>
      </w:r>
      <w:proofErr w:type="spellEnd"/>
      <w:r w:rsidRPr="00CC7525">
        <w:rPr>
          <w:sz w:val="22"/>
          <w:szCs w:val="22"/>
          <w:lang w:val="en-GB"/>
        </w:rPr>
        <w:t xml:space="preserve"> </w:t>
      </w:r>
      <w:proofErr w:type="spellStart"/>
      <w:r w:rsidRPr="00CC7525">
        <w:rPr>
          <w:sz w:val="22"/>
          <w:szCs w:val="22"/>
          <w:lang w:val="en-GB"/>
        </w:rPr>
        <w:t>visus</w:t>
      </w:r>
      <w:proofErr w:type="spellEnd"/>
      <w:r w:rsidRPr="00CC7525">
        <w:rPr>
          <w:sz w:val="22"/>
          <w:szCs w:val="22"/>
          <w:lang w:val="en-GB"/>
        </w:rPr>
        <w:t xml:space="preserve"> </w:t>
      </w:r>
      <w:proofErr w:type="spellStart"/>
      <w:r w:rsidRPr="00CC7525">
        <w:rPr>
          <w:sz w:val="22"/>
          <w:szCs w:val="22"/>
          <w:lang w:val="en-GB"/>
        </w:rPr>
        <w:t>iki</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nutraukimo</w:t>
      </w:r>
      <w:proofErr w:type="spellEnd"/>
      <w:r w:rsidRPr="00CC7525">
        <w:rPr>
          <w:sz w:val="22"/>
          <w:szCs w:val="22"/>
          <w:lang w:val="en-GB"/>
        </w:rPr>
        <w:t xml:space="preserve"> </w:t>
      </w:r>
      <w:proofErr w:type="spellStart"/>
      <w:r w:rsidRPr="00CC7525">
        <w:rPr>
          <w:sz w:val="22"/>
          <w:szCs w:val="22"/>
          <w:lang w:val="en-GB"/>
        </w:rPr>
        <w:t>atliktus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medžiagų</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įrengimų</w:t>
      </w:r>
      <w:proofErr w:type="spellEnd"/>
      <w:r w:rsidRPr="00CC7525">
        <w:rPr>
          <w:sz w:val="22"/>
          <w:szCs w:val="22"/>
          <w:lang w:val="en-GB"/>
        </w:rPr>
        <w:t xml:space="preserve"> </w:t>
      </w:r>
      <w:proofErr w:type="spellStart"/>
      <w:r w:rsidRPr="00CC7525">
        <w:rPr>
          <w:sz w:val="22"/>
          <w:szCs w:val="22"/>
          <w:lang w:val="en-GB"/>
        </w:rPr>
        <w:t>sertifikatus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eksploatacinių</w:t>
      </w:r>
      <w:proofErr w:type="spellEnd"/>
      <w:r w:rsidRPr="00CC7525">
        <w:rPr>
          <w:sz w:val="22"/>
          <w:szCs w:val="22"/>
          <w:lang w:val="en-GB"/>
        </w:rPr>
        <w:t xml:space="preserve"> </w:t>
      </w:r>
      <w:proofErr w:type="spellStart"/>
      <w:r w:rsidRPr="00CC7525">
        <w:rPr>
          <w:sz w:val="22"/>
          <w:szCs w:val="22"/>
          <w:lang w:val="en-GB"/>
        </w:rPr>
        <w:t>savybių</w:t>
      </w:r>
      <w:proofErr w:type="spellEnd"/>
      <w:r w:rsidRPr="00CC7525">
        <w:rPr>
          <w:sz w:val="22"/>
          <w:szCs w:val="22"/>
          <w:lang w:val="en-GB"/>
        </w:rPr>
        <w:t xml:space="preserve"> </w:t>
      </w:r>
      <w:proofErr w:type="spellStart"/>
      <w:r w:rsidRPr="00CC7525">
        <w:rPr>
          <w:sz w:val="22"/>
          <w:szCs w:val="22"/>
          <w:lang w:val="en-GB"/>
        </w:rPr>
        <w:t>deklaracijas</w:t>
      </w:r>
      <w:proofErr w:type="spellEnd"/>
      <w:r w:rsidRPr="00CC7525">
        <w:rPr>
          <w:sz w:val="22"/>
          <w:szCs w:val="22"/>
          <w:lang w:val="en-GB"/>
        </w:rPr>
        <w:t xml:space="preserve">, </w:t>
      </w:r>
      <w:proofErr w:type="spellStart"/>
      <w:r w:rsidRPr="00CC7525">
        <w:rPr>
          <w:sz w:val="22"/>
          <w:szCs w:val="22"/>
          <w:lang w:val="en-GB"/>
        </w:rPr>
        <w:t>įrenginių</w:t>
      </w:r>
      <w:proofErr w:type="spellEnd"/>
      <w:r w:rsidRPr="00CC7525">
        <w:rPr>
          <w:sz w:val="22"/>
          <w:szCs w:val="22"/>
          <w:lang w:val="en-GB"/>
        </w:rPr>
        <w:t xml:space="preserve"> </w:t>
      </w:r>
      <w:proofErr w:type="spellStart"/>
      <w:r w:rsidRPr="00CC7525">
        <w:rPr>
          <w:sz w:val="22"/>
          <w:szCs w:val="22"/>
          <w:lang w:val="en-GB"/>
        </w:rPr>
        <w:t>naudojimo</w:t>
      </w:r>
      <w:proofErr w:type="spellEnd"/>
      <w:r w:rsidRPr="00CC7525">
        <w:rPr>
          <w:sz w:val="22"/>
          <w:szCs w:val="22"/>
          <w:lang w:val="en-GB"/>
        </w:rPr>
        <w:t xml:space="preserve"> </w:t>
      </w:r>
      <w:proofErr w:type="spellStart"/>
      <w:r w:rsidRPr="00CC7525">
        <w:rPr>
          <w:sz w:val="22"/>
          <w:szCs w:val="22"/>
          <w:lang w:val="en-GB"/>
        </w:rPr>
        <w:t>instrukcijas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kitus</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Darbais</w:t>
      </w:r>
      <w:proofErr w:type="spellEnd"/>
      <w:r w:rsidRPr="00CC7525">
        <w:rPr>
          <w:sz w:val="22"/>
          <w:szCs w:val="22"/>
          <w:lang w:val="en-GB"/>
        </w:rPr>
        <w:t xml:space="preserve"> </w:t>
      </w:r>
      <w:proofErr w:type="spellStart"/>
      <w:r w:rsidRPr="00CC7525">
        <w:rPr>
          <w:sz w:val="22"/>
          <w:szCs w:val="22"/>
          <w:lang w:val="en-GB"/>
        </w:rPr>
        <w:lastRenderedPageBreak/>
        <w:t>susijusius</w:t>
      </w:r>
      <w:proofErr w:type="spellEnd"/>
      <w:r w:rsidRPr="00CC7525">
        <w:rPr>
          <w:sz w:val="22"/>
          <w:szCs w:val="22"/>
          <w:lang w:val="en-GB"/>
        </w:rPr>
        <w:t xml:space="preserve"> </w:t>
      </w:r>
      <w:proofErr w:type="spellStart"/>
      <w:r w:rsidRPr="00CC7525">
        <w:rPr>
          <w:sz w:val="22"/>
          <w:szCs w:val="22"/>
          <w:lang w:val="en-GB"/>
        </w:rPr>
        <w:t>dokumentus</w:t>
      </w:r>
      <w:proofErr w:type="spellEnd"/>
      <w:r w:rsidRPr="00CC7525">
        <w:rPr>
          <w:sz w:val="22"/>
          <w:szCs w:val="22"/>
          <w:lang w:val="en-GB"/>
        </w:rPr>
        <w:t xml:space="preserve">, </w:t>
      </w:r>
      <w:proofErr w:type="spellStart"/>
      <w:r w:rsidRPr="00CC7525">
        <w:rPr>
          <w:sz w:val="22"/>
          <w:szCs w:val="22"/>
          <w:lang w:val="en-GB"/>
        </w:rPr>
        <w:t>kurie</w:t>
      </w:r>
      <w:proofErr w:type="spellEnd"/>
      <w:r w:rsidRPr="00CC7525">
        <w:rPr>
          <w:sz w:val="22"/>
          <w:szCs w:val="22"/>
          <w:lang w:val="en-GB"/>
        </w:rPr>
        <w:t xml:space="preserve">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būtini</w:t>
      </w:r>
      <w:proofErr w:type="spellEnd"/>
      <w:r w:rsidRPr="00CC7525">
        <w:rPr>
          <w:sz w:val="22"/>
          <w:szCs w:val="22"/>
          <w:lang w:val="en-GB"/>
        </w:rPr>
        <w:t xml:space="preserve"> tam,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Darbai</w:t>
      </w:r>
      <w:proofErr w:type="spellEnd"/>
      <w:r w:rsidRPr="00CC7525">
        <w:rPr>
          <w:sz w:val="22"/>
          <w:szCs w:val="22"/>
          <w:lang w:val="en-GB"/>
        </w:rPr>
        <w:t xml:space="preserve"> </w:t>
      </w:r>
      <w:proofErr w:type="spellStart"/>
      <w:r w:rsidRPr="00CC7525">
        <w:rPr>
          <w:sz w:val="22"/>
          <w:szCs w:val="22"/>
          <w:lang w:val="en-GB"/>
        </w:rPr>
        <w:t>teisės</w:t>
      </w:r>
      <w:proofErr w:type="spellEnd"/>
      <w:r w:rsidRPr="00CC7525">
        <w:rPr>
          <w:sz w:val="22"/>
          <w:szCs w:val="22"/>
          <w:lang w:val="en-GB"/>
        </w:rPr>
        <w:t xml:space="preserve"> </w:t>
      </w:r>
      <w:proofErr w:type="spellStart"/>
      <w:r w:rsidRPr="00CC7525">
        <w:rPr>
          <w:sz w:val="22"/>
          <w:szCs w:val="22"/>
          <w:lang w:val="en-GB"/>
        </w:rPr>
        <w:t>aktų</w:t>
      </w:r>
      <w:proofErr w:type="spellEnd"/>
      <w:r w:rsidRPr="00CC7525">
        <w:rPr>
          <w:sz w:val="22"/>
          <w:szCs w:val="22"/>
          <w:lang w:val="en-GB"/>
        </w:rPr>
        <w:t xml:space="preserve"> </w:t>
      </w:r>
      <w:proofErr w:type="spellStart"/>
      <w:r w:rsidRPr="00CC7525">
        <w:rPr>
          <w:sz w:val="22"/>
          <w:szCs w:val="22"/>
          <w:lang w:val="en-GB"/>
        </w:rPr>
        <w:t>nustatyta</w:t>
      </w:r>
      <w:proofErr w:type="spellEnd"/>
      <w:r w:rsidRPr="00CC7525">
        <w:rPr>
          <w:sz w:val="22"/>
          <w:szCs w:val="22"/>
          <w:lang w:val="en-GB"/>
        </w:rPr>
        <w:t xml:space="preserve"> </w:t>
      </w:r>
      <w:proofErr w:type="spellStart"/>
      <w:r w:rsidRPr="00CC7525">
        <w:rPr>
          <w:sz w:val="22"/>
          <w:szCs w:val="22"/>
          <w:lang w:val="en-GB"/>
        </w:rPr>
        <w:t>tvarka</w:t>
      </w:r>
      <w:proofErr w:type="spellEnd"/>
      <w:r w:rsidRPr="00CC7525">
        <w:rPr>
          <w:sz w:val="22"/>
          <w:szCs w:val="22"/>
          <w:lang w:val="en-GB"/>
        </w:rPr>
        <w:t xml:space="preserve"> </w:t>
      </w:r>
      <w:proofErr w:type="spellStart"/>
      <w:r w:rsidRPr="00CC7525">
        <w:rPr>
          <w:sz w:val="22"/>
          <w:szCs w:val="22"/>
          <w:lang w:val="en-GB"/>
        </w:rPr>
        <w:t>galėtų</w:t>
      </w:r>
      <w:proofErr w:type="spellEnd"/>
      <w:r w:rsidRPr="00CC7525">
        <w:rPr>
          <w:sz w:val="22"/>
          <w:szCs w:val="22"/>
          <w:lang w:val="en-GB"/>
        </w:rPr>
        <w:t xml:space="preserve"> </w:t>
      </w:r>
      <w:proofErr w:type="spellStart"/>
      <w:r w:rsidRPr="00CC7525">
        <w:rPr>
          <w:sz w:val="22"/>
          <w:szCs w:val="22"/>
          <w:lang w:val="en-GB"/>
        </w:rPr>
        <w:t>būti</w:t>
      </w:r>
      <w:proofErr w:type="spellEnd"/>
      <w:r w:rsidRPr="00CC7525">
        <w:rPr>
          <w:sz w:val="22"/>
          <w:szCs w:val="22"/>
          <w:lang w:val="en-GB"/>
        </w:rPr>
        <w:t xml:space="preserve"> </w:t>
      </w:r>
      <w:proofErr w:type="spellStart"/>
      <w:r w:rsidRPr="00CC7525">
        <w:rPr>
          <w:sz w:val="22"/>
          <w:szCs w:val="22"/>
          <w:lang w:val="en-GB"/>
        </w:rPr>
        <w:t>užbaigti</w:t>
      </w:r>
      <w:proofErr w:type="spellEnd"/>
      <w:r w:rsidRPr="00CC7525">
        <w:rPr>
          <w:sz w:val="22"/>
          <w:szCs w:val="22"/>
          <w:lang w:val="en-GB"/>
        </w:rPr>
        <w:t xml:space="preserve">. </w:t>
      </w:r>
      <w:proofErr w:type="spellStart"/>
      <w:r w:rsidRPr="00CC7525">
        <w:rPr>
          <w:sz w:val="22"/>
          <w:szCs w:val="22"/>
          <w:lang w:val="en-GB"/>
        </w:rPr>
        <w:t>Šiame</w:t>
      </w:r>
      <w:proofErr w:type="spellEnd"/>
      <w:r w:rsidRPr="00CC7525">
        <w:rPr>
          <w:sz w:val="22"/>
          <w:szCs w:val="22"/>
          <w:lang w:val="en-GB"/>
        </w:rPr>
        <w:t xml:space="preserve"> </w:t>
      </w:r>
      <w:proofErr w:type="spellStart"/>
      <w:r w:rsidRPr="00CC7525">
        <w:rPr>
          <w:sz w:val="22"/>
          <w:szCs w:val="22"/>
          <w:lang w:val="en-GB"/>
        </w:rPr>
        <w:t>punkte</w:t>
      </w:r>
      <w:proofErr w:type="spellEnd"/>
      <w:r w:rsidRPr="00CC7525">
        <w:rPr>
          <w:sz w:val="22"/>
          <w:szCs w:val="22"/>
          <w:lang w:val="en-GB"/>
        </w:rPr>
        <w:t xml:space="preserve"> </w:t>
      </w:r>
      <w:proofErr w:type="spellStart"/>
      <w:r w:rsidRPr="00CC7525">
        <w:rPr>
          <w:sz w:val="22"/>
          <w:szCs w:val="22"/>
          <w:lang w:val="en-GB"/>
        </w:rPr>
        <w:t>nurodytus</w:t>
      </w:r>
      <w:proofErr w:type="spellEnd"/>
      <w:r w:rsidRPr="00CC7525">
        <w:rPr>
          <w:sz w:val="22"/>
          <w:szCs w:val="22"/>
          <w:lang w:val="en-GB"/>
        </w:rPr>
        <w:t xml:space="preserve"> </w:t>
      </w:r>
      <w:proofErr w:type="spellStart"/>
      <w:r w:rsidRPr="00CC7525">
        <w:rPr>
          <w:sz w:val="22"/>
          <w:szCs w:val="22"/>
          <w:lang w:val="en-GB"/>
        </w:rPr>
        <w:t>Darbus</w:t>
      </w:r>
      <w:proofErr w:type="spellEnd"/>
      <w:r w:rsidRPr="00CC7525">
        <w:rPr>
          <w:sz w:val="22"/>
          <w:szCs w:val="22"/>
          <w:lang w:val="en-GB"/>
        </w:rPr>
        <w:t xml:space="preserve"> </w:t>
      </w:r>
      <w:proofErr w:type="spellStart"/>
      <w:r w:rsidRPr="00CC7525">
        <w:rPr>
          <w:sz w:val="22"/>
          <w:szCs w:val="22"/>
          <w:lang w:val="en-GB"/>
        </w:rPr>
        <w:t>Užsakovas</w:t>
      </w:r>
      <w:proofErr w:type="spellEnd"/>
      <w:r w:rsidRPr="00CC7525">
        <w:rPr>
          <w:sz w:val="22"/>
          <w:szCs w:val="22"/>
          <w:lang w:val="en-GB"/>
        </w:rPr>
        <w:t xml:space="preserve"> </w:t>
      </w:r>
      <w:proofErr w:type="spellStart"/>
      <w:r w:rsidRPr="00CC7525">
        <w:rPr>
          <w:sz w:val="22"/>
          <w:szCs w:val="22"/>
          <w:lang w:val="en-GB"/>
        </w:rPr>
        <w:t>priima</w:t>
      </w:r>
      <w:proofErr w:type="spellEnd"/>
      <w:r w:rsidRPr="00CC7525">
        <w:rPr>
          <w:sz w:val="22"/>
          <w:szCs w:val="22"/>
          <w:lang w:val="en-GB"/>
        </w:rPr>
        <w:t xml:space="preserve">, tik </w:t>
      </w:r>
      <w:proofErr w:type="spellStart"/>
      <w:r w:rsidRPr="00CC7525">
        <w:rPr>
          <w:sz w:val="22"/>
          <w:szCs w:val="22"/>
          <w:lang w:val="en-GB"/>
        </w:rPr>
        <w:t>jeigu</w:t>
      </w:r>
      <w:proofErr w:type="spellEnd"/>
      <w:r w:rsidRPr="00CC7525">
        <w:rPr>
          <w:sz w:val="22"/>
          <w:szCs w:val="22"/>
          <w:lang w:val="en-GB"/>
        </w:rPr>
        <w:t xml:space="preserve"> </w:t>
      </w:r>
      <w:proofErr w:type="spellStart"/>
      <w:r w:rsidRPr="00CC7525">
        <w:rPr>
          <w:sz w:val="22"/>
          <w:szCs w:val="22"/>
          <w:lang w:val="en-GB"/>
        </w:rPr>
        <w:t>jie</w:t>
      </w:r>
      <w:proofErr w:type="spellEnd"/>
      <w:r w:rsidRPr="00CC7525">
        <w:rPr>
          <w:sz w:val="22"/>
          <w:szCs w:val="22"/>
          <w:lang w:val="en-GB"/>
        </w:rPr>
        <w:t xml:space="preserve"> </w:t>
      </w:r>
      <w:proofErr w:type="spellStart"/>
      <w:r w:rsidRPr="00CC7525">
        <w:rPr>
          <w:sz w:val="22"/>
          <w:szCs w:val="22"/>
          <w:lang w:val="en-GB"/>
        </w:rPr>
        <w:t>aiškiai</w:t>
      </w:r>
      <w:proofErr w:type="spellEnd"/>
      <w:r w:rsidRPr="00CC7525">
        <w:rPr>
          <w:sz w:val="22"/>
          <w:szCs w:val="22"/>
          <w:lang w:val="en-GB"/>
        </w:rPr>
        <w:t xml:space="preserve">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nurodyti</w:t>
      </w:r>
      <w:proofErr w:type="spellEnd"/>
      <w:r w:rsidRPr="00CC7525">
        <w:rPr>
          <w:sz w:val="22"/>
          <w:szCs w:val="22"/>
          <w:lang w:val="en-GB"/>
        </w:rPr>
        <w:t xml:space="preserve"> (</w:t>
      </w:r>
      <w:proofErr w:type="spellStart"/>
      <w:r w:rsidRPr="00CC7525">
        <w:rPr>
          <w:sz w:val="22"/>
          <w:szCs w:val="22"/>
          <w:lang w:val="en-GB"/>
        </w:rPr>
        <w:t>įvardinti</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jos</w:t>
      </w:r>
      <w:proofErr w:type="spellEnd"/>
      <w:r w:rsidRPr="00CC7525">
        <w:rPr>
          <w:sz w:val="22"/>
          <w:szCs w:val="22"/>
          <w:lang w:val="en-GB"/>
        </w:rPr>
        <w:t xml:space="preserve"> </w:t>
      </w:r>
      <w:proofErr w:type="spellStart"/>
      <w:r w:rsidRPr="00CC7525">
        <w:rPr>
          <w:sz w:val="22"/>
          <w:szCs w:val="22"/>
          <w:lang w:val="en-GB"/>
        </w:rPr>
        <w:t>prieduose</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šių</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kaina</w:t>
      </w:r>
      <w:proofErr w:type="spellEnd"/>
      <w:r w:rsidRPr="00CC7525">
        <w:rPr>
          <w:sz w:val="22"/>
          <w:szCs w:val="22"/>
          <w:lang w:val="en-GB"/>
        </w:rPr>
        <w:t xml:space="preserve">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nurodyta</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jos</w:t>
      </w:r>
      <w:proofErr w:type="spellEnd"/>
      <w:r w:rsidRPr="00CC7525">
        <w:rPr>
          <w:sz w:val="22"/>
          <w:szCs w:val="22"/>
          <w:lang w:val="en-GB"/>
        </w:rPr>
        <w:t xml:space="preserve"> </w:t>
      </w:r>
      <w:proofErr w:type="spellStart"/>
      <w:r w:rsidRPr="00CC7525">
        <w:rPr>
          <w:sz w:val="22"/>
          <w:szCs w:val="22"/>
          <w:lang w:val="en-GB"/>
        </w:rPr>
        <w:t>prieduose</w:t>
      </w:r>
      <w:proofErr w:type="spellEnd"/>
      <w:r w:rsidRPr="00CC7525">
        <w:rPr>
          <w:sz w:val="22"/>
          <w:szCs w:val="22"/>
          <w:lang w:val="en-GB"/>
        </w:rPr>
        <w:t>.</w:t>
      </w:r>
    </w:p>
    <w:p w14:paraId="599CF147" w14:textId="77777777" w:rsidR="000177D7" w:rsidRPr="00CC7525" w:rsidRDefault="000177D7" w:rsidP="000177D7">
      <w:pPr>
        <w:ind w:firstLine="567"/>
        <w:rPr>
          <w:sz w:val="22"/>
          <w:szCs w:val="22"/>
          <w:lang w:val="en-GB"/>
        </w:rPr>
      </w:pPr>
      <w:r w:rsidRPr="00CC7525">
        <w:rPr>
          <w:sz w:val="22"/>
          <w:szCs w:val="22"/>
          <w:lang w:val="en-GB"/>
        </w:rPr>
        <w:t xml:space="preserve">14.9. </w:t>
      </w:r>
      <w:proofErr w:type="spellStart"/>
      <w:r w:rsidRPr="00CC7525">
        <w:rPr>
          <w:sz w:val="22"/>
          <w:szCs w:val="22"/>
          <w:lang w:val="en-GB"/>
        </w:rPr>
        <w:t>Nutraukus</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w:t>
      </w:r>
      <w:proofErr w:type="spellStart"/>
      <w:r w:rsidRPr="00CC7525">
        <w:rPr>
          <w:sz w:val="22"/>
          <w:szCs w:val="22"/>
          <w:lang w:val="en-GB"/>
        </w:rPr>
        <w:t>anksčiau</w:t>
      </w:r>
      <w:proofErr w:type="spellEnd"/>
      <w:r w:rsidRPr="00CC7525">
        <w:rPr>
          <w:sz w:val="22"/>
          <w:szCs w:val="22"/>
          <w:lang w:val="en-GB"/>
        </w:rPr>
        <w:t xml:space="preserve"> </w:t>
      </w:r>
      <w:proofErr w:type="spellStart"/>
      <w:r w:rsidRPr="00CC7525">
        <w:rPr>
          <w:sz w:val="22"/>
          <w:szCs w:val="22"/>
          <w:lang w:val="en-GB"/>
        </w:rPr>
        <w:t>laiko</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14.6. </w:t>
      </w:r>
      <w:proofErr w:type="spellStart"/>
      <w:r w:rsidRPr="00CC7525">
        <w:rPr>
          <w:sz w:val="22"/>
          <w:szCs w:val="22"/>
          <w:lang w:val="en-GB"/>
        </w:rPr>
        <w:t>punkte</w:t>
      </w:r>
      <w:proofErr w:type="spellEnd"/>
      <w:r w:rsidRPr="00CC7525">
        <w:rPr>
          <w:sz w:val="22"/>
          <w:szCs w:val="22"/>
          <w:lang w:val="en-GB"/>
        </w:rPr>
        <w:t xml:space="preserve"> </w:t>
      </w:r>
      <w:proofErr w:type="spellStart"/>
      <w:r w:rsidRPr="00CC7525">
        <w:rPr>
          <w:sz w:val="22"/>
          <w:szCs w:val="22"/>
          <w:lang w:val="en-GB"/>
        </w:rPr>
        <w:t>numatytu</w:t>
      </w:r>
      <w:proofErr w:type="spellEnd"/>
      <w:r w:rsidRPr="00CC7525">
        <w:rPr>
          <w:sz w:val="22"/>
          <w:szCs w:val="22"/>
          <w:lang w:val="en-GB"/>
        </w:rPr>
        <w:t xml:space="preserve"> </w:t>
      </w:r>
      <w:proofErr w:type="spellStart"/>
      <w:r w:rsidRPr="00CC7525">
        <w:rPr>
          <w:sz w:val="22"/>
          <w:szCs w:val="22"/>
          <w:lang w:val="en-GB"/>
        </w:rPr>
        <w:t>pagrindu</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gali</w:t>
      </w:r>
      <w:proofErr w:type="spellEnd"/>
      <w:r w:rsidRPr="00CC7525">
        <w:rPr>
          <w:sz w:val="22"/>
          <w:szCs w:val="22"/>
          <w:lang w:val="en-GB"/>
        </w:rPr>
        <w:t xml:space="preserve"> </w:t>
      </w:r>
      <w:proofErr w:type="spellStart"/>
      <w:r w:rsidRPr="00CC7525">
        <w:rPr>
          <w:sz w:val="22"/>
          <w:szCs w:val="22"/>
          <w:lang w:val="en-GB"/>
        </w:rPr>
        <w:t>reikalauti</w:t>
      </w:r>
      <w:proofErr w:type="spellEnd"/>
      <w:r w:rsidRPr="00CC7525">
        <w:rPr>
          <w:sz w:val="22"/>
          <w:szCs w:val="22"/>
          <w:lang w:val="en-GB"/>
        </w:rPr>
        <w:t xml:space="preserve"> </w:t>
      </w:r>
      <w:proofErr w:type="spellStart"/>
      <w:r w:rsidRPr="00CC7525">
        <w:rPr>
          <w:sz w:val="22"/>
          <w:szCs w:val="22"/>
          <w:lang w:val="en-GB"/>
        </w:rPr>
        <w:t>grąžinti</w:t>
      </w:r>
      <w:proofErr w:type="spellEnd"/>
      <w:r w:rsidRPr="00CC7525">
        <w:rPr>
          <w:sz w:val="22"/>
          <w:szCs w:val="22"/>
          <w:lang w:val="en-GB"/>
        </w:rPr>
        <w:t xml:space="preserve"> jam </w:t>
      </w:r>
      <w:proofErr w:type="spellStart"/>
      <w:r w:rsidRPr="00CC7525">
        <w:rPr>
          <w:sz w:val="22"/>
          <w:szCs w:val="22"/>
          <w:lang w:val="en-GB"/>
        </w:rPr>
        <w:t>viską</w:t>
      </w:r>
      <w:proofErr w:type="spellEnd"/>
      <w:r w:rsidRPr="00CC7525">
        <w:rPr>
          <w:sz w:val="22"/>
          <w:szCs w:val="22"/>
          <w:lang w:val="en-GB"/>
        </w:rPr>
        <w:t xml:space="preserve">, </w:t>
      </w:r>
      <w:proofErr w:type="spellStart"/>
      <w:r w:rsidRPr="00CC7525">
        <w:rPr>
          <w:sz w:val="22"/>
          <w:szCs w:val="22"/>
          <w:lang w:val="en-GB"/>
        </w:rPr>
        <w:t>ką</w:t>
      </w:r>
      <w:proofErr w:type="spellEnd"/>
      <w:r w:rsidRPr="00CC7525">
        <w:rPr>
          <w:sz w:val="22"/>
          <w:szCs w:val="22"/>
          <w:lang w:val="en-GB"/>
        </w:rPr>
        <w:t xml:space="preserve"> </w:t>
      </w:r>
      <w:proofErr w:type="spellStart"/>
      <w:r w:rsidRPr="00CC7525">
        <w:rPr>
          <w:sz w:val="22"/>
          <w:szCs w:val="22"/>
          <w:lang w:val="en-GB"/>
        </w:rPr>
        <w:t>jis</w:t>
      </w:r>
      <w:proofErr w:type="spellEnd"/>
      <w:r w:rsidRPr="00CC7525">
        <w:rPr>
          <w:sz w:val="22"/>
          <w:szCs w:val="22"/>
          <w:lang w:val="en-GB"/>
        </w:rPr>
        <w:t xml:space="preserve">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perdavęs</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vykdydamas</w:t>
      </w:r>
      <w:proofErr w:type="spellEnd"/>
      <w:r w:rsidRPr="00CC7525">
        <w:rPr>
          <w:sz w:val="22"/>
          <w:szCs w:val="22"/>
          <w:lang w:val="en-GB"/>
        </w:rPr>
        <w:t xml:space="preserve"> Sutartį, </w:t>
      </w:r>
      <w:proofErr w:type="spellStart"/>
      <w:r w:rsidRPr="00CC7525">
        <w:rPr>
          <w:sz w:val="22"/>
          <w:szCs w:val="22"/>
          <w:lang w:val="en-GB"/>
        </w:rPr>
        <w:t>jeigu</w:t>
      </w:r>
      <w:proofErr w:type="spellEnd"/>
      <w:r w:rsidRPr="00CC7525">
        <w:rPr>
          <w:sz w:val="22"/>
          <w:szCs w:val="22"/>
          <w:lang w:val="en-GB"/>
        </w:rPr>
        <w:t xml:space="preserve"> </w:t>
      </w:r>
      <w:proofErr w:type="spellStart"/>
      <w:r w:rsidRPr="00CC7525">
        <w:rPr>
          <w:sz w:val="22"/>
          <w:szCs w:val="22"/>
          <w:lang w:val="en-GB"/>
        </w:rPr>
        <w:t>jis</w:t>
      </w:r>
      <w:proofErr w:type="spellEnd"/>
      <w:r w:rsidRPr="00CC7525">
        <w:rPr>
          <w:sz w:val="22"/>
          <w:szCs w:val="22"/>
          <w:lang w:val="en-GB"/>
        </w:rPr>
        <w:t xml:space="preserve"> </w:t>
      </w:r>
      <w:proofErr w:type="spellStart"/>
      <w:r w:rsidRPr="00CC7525">
        <w:rPr>
          <w:sz w:val="22"/>
          <w:szCs w:val="22"/>
          <w:lang w:val="en-GB"/>
        </w:rPr>
        <w:t>tuo</w:t>
      </w:r>
      <w:proofErr w:type="spellEnd"/>
      <w:r w:rsidRPr="00CC7525">
        <w:rPr>
          <w:sz w:val="22"/>
          <w:szCs w:val="22"/>
          <w:lang w:val="en-GB"/>
        </w:rPr>
        <w:t xml:space="preserve"> pat </w:t>
      </w:r>
      <w:proofErr w:type="spellStart"/>
      <w:r w:rsidRPr="00CC7525">
        <w:rPr>
          <w:sz w:val="22"/>
          <w:szCs w:val="22"/>
          <w:lang w:val="en-GB"/>
        </w:rPr>
        <w:t>metu</w:t>
      </w:r>
      <w:proofErr w:type="spellEnd"/>
      <w:r w:rsidRPr="00CC7525">
        <w:rPr>
          <w:sz w:val="22"/>
          <w:szCs w:val="22"/>
          <w:lang w:val="en-GB"/>
        </w:rPr>
        <w:t xml:space="preserve"> </w:t>
      </w:r>
      <w:proofErr w:type="spellStart"/>
      <w:r w:rsidRPr="00CC7525">
        <w:rPr>
          <w:sz w:val="22"/>
          <w:szCs w:val="22"/>
          <w:lang w:val="en-GB"/>
        </w:rPr>
        <w:t>grąžina</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visa tai, </w:t>
      </w:r>
      <w:proofErr w:type="spellStart"/>
      <w:r w:rsidRPr="00CC7525">
        <w:rPr>
          <w:sz w:val="22"/>
          <w:szCs w:val="22"/>
          <w:lang w:val="en-GB"/>
        </w:rPr>
        <w:t>ką</w:t>
      </w:r>
      <w:proofErr w:type="spellEnd"/>
      <w:r w:rsidRPr="00CC7525">
        <w:rPr>
          <w:sz w:val="22"/>
          <w:szCs w:val="22"/>
          <w:lang w:val="en-GB"/>
        </w:rPr>
        <w:t xml:space="preserve"> </w:t>
      </w:r>
      <w:proofErr w:type="spellStart"/>
      <w:r w:rsidRPr="00CC7525">
        <w:rPr>
          <w:sz w:val="22"/>
          <w:szCs w:val="22"/>
          <w:lang w:val="en-GB"/>
        </w:rPr>
        <w:t>buvo</w:t>
      </w:r>
      <w:proofErr w:type="spellEnd"/>
      <w:r w:rsidRPr="00CC7525">
        <w:rPr>
          <w:sz w:val="22"/>
          <w:szCs w:val="22"/>
          <w:lang w:val="en-GB"/>
        </w:rPr>
        <w:t xml:space="preserve"> </w:t>
      </w:r>
      <w:proofErr w:type="spellStart"/>
      <w:r w:rsidRPr="00CC7525">
        <w:rPr>
          <w:sz w:val="22"/>
          <w:szCs w:val="22"/>
          <w:lang w:val="en-GB"/>
        </w:rPr>
        <w:t>iš</w:t>
      </w:r>
      <w:proofErr w:type="spellEnd"/>
      <w:r w:rsidRPr="00CC7525">
        <w:rPr>
          <w:sz w:val="22"/>
          <w:szCs w:val="22"/>
          <w:lang w:val="en-GB"/>
        </w:rPr>
        <w:t xml:space="preserve"> </w:t>
      </w:r>
      <w:proofErr w:type="spellStart"/>
      <w:r w:rsidRPr="00CC7525">
        <w:rPr>
          <w:sz w:val="22"/>
          <w:szCs w:val="22"/>
          <w:lang w:val="en-GB"/>
        </w:rPr>
        <w:t>pastarojo</w:t>
      </w:r>
      <w:proofErr w:type="spellEnd"/>
      <w:r w:rsidRPr="00CC7525">
        <w:rPr>
          <w:sz w:val="22"/>
          <w:szCs w:val="22"/>
          <w:lang w:val="en-GB"/>
        </w:rPr>
        <w:t xml:space="preserve"> </w:t>
      </w:r>
      <w:proofErr w:type="spellStart"/>
      <w:r w:rsidRPr="00CC7525">
        <w:rPr>
          <w:sz w:val="22"/>
          <w:szCs w:val="22"/>
          <w:lang w:val="en-GB"/>
        </w:rPr>
        <w:t>gavęs</w:t>
      </w:r>
      <w:proofErr w:type="spellEnd"/>
      <w:r w:rsidRPr="00CC7525">
        <w:rPr>
          <w:sz w:val="22"/>
          <w:szCs w:val="22"/>
          <w:lang w:val="en-GB"/>
        </w:rPr>
        <w:t xml:space="preserve">. Kai </w:t>
      </w:r>
      <w:proofErr w:type="spellStart"/>
      <w:r w:rsidRPr="00CC7525">
        <w:rPr>
          <w:sz w:val="22"/>
          <w:szCs w:val="22"/>
          <w:lang w:val="en-GB"/>
        </w:rPr>
        <w:t>grąžinimas</w:t>
      </w:r>
      <w:proofErr w:type="spellEnd"/>
      <w:r w:rsidRPr="00CC7525">
        <w:rPr>
          <w:sz w:val="22"/>
          <w:szCs w:val="22"/>
          <w:lang w:val="en-GB"/>
        </w:rPr>
        <w:t xml:space="preserve"> </w:t>
      </w:r>
      <w:proofErr w:type="spellStart"/>
      <w:r w:rsidRPr="00CC7525">
        <w:rPr>
          <w:sz w:val="22"/>
          <w:szCs w:val="22"/>
          <w:lang w:val="en-GB"/>
        </w:rPr>
        <w:t>natūra</w:t>
      </w:r>
      <w:proofErr w:type="spellEnd"/>
      <w:r w:rsidRPr="00CC7525">
        <w:rPr>
          <w:sz w:val="22"/>
          <w:szCs w:val="22"/>
          <w:lang w:val="en-GB"/>
        </w:rPr>
        <w:t xml:space="preserve"> </w:t>
      </w:r>
      <w:proofErr w:type="spellStart"/>
      <w:r w:rsidRPr="00CC7525">
        <w:rPr>
          <w:sz w:val="22"/>
          <w:szCs w:val="22"/>
          <w:lang w:val="en-GB"/>
        </w:rPr>
        <w:t>neįmanomas</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nepriimtinas</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dalyko</w:t>
      </w:r>
      <w:proofErr w:type="spellEnd"/>
      <w:r w:rsidRPr="00CC7525">
        <w:rPr>
          <w:sz w:val="22"/>
          <w:szCs w:val="22"/>
          <w:lang w:val="en-GB"/>
        </w:rPr>
        <w:t xml:space="preserve"> </w:t>
      </w:r>
      <w:proofErr w:type="spellStart"/>
      <w:r w:rsidRPr="00CC7525">
        <w:rPr>
          <w:sz w:val="22"/>
          <w:szCs w:val="22"/>
          <w:lang w:val="en-GB"/>
        </w:rPr>
        <w:t>pasikeitimo</w:t>
      </w:r>
      <w:proofErr w:type="spellEnd"/>
      <w:r w:rsidRPr="00CC7525">
        <w:rPr>
          <w:sz w:val="22"/>
          <w:szCs w:val="22"/>
          <w:lang w:val="en-GB"/>
        </w:rPr>
        <w:t xml:space="preserve">, </w:t>
      </w:r>
      <w:proofErr w:type="spellStart"/>
      <w:r w:rsidRPr="00CC7525">
        <w:rPr>
          <w:sz w:val="22"/>
          <w:szCs w:val="22"/>
          <w:lang w:val="en-GB"/>
        </w:rPr>
        <w:t>atlyginama</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to, kas </w:t>
      </w:r>
      <w:proofErr w:type="spellStart"/>
      <w:r w:rsidRPr="00CC7525">
        <w:rPr>
          <w:sz w:val="22"/>
          <w:szCs w:val="22"/>
          <w:lang w:val="en-GB"/>
        </w:rPr>
        <w:t>buvo</w:t>
      </w:r>
      <w:proofErr w:type="spellEnd"/>
      <w:r w:rsidRPr="00CC7525">
        <w:rPr>
          <w:sz w:val="22"/>
          <w:szCs w:val="22"/>
          <w:lang w:val="en-GB"/>
        </w:rPr>
        <w:t xml:space="preserve"> </w:t>
      </w:r>
      <w:proofErr w:type="spellStart"/>
      <w:r w:rsidRPr="00CC7525">
        <w:rPr>
          <w:sz w:val="22"/>
          <w:szCs w:val="22"/>
          <w:lang w:val="en-GB"/>
        </w:rPr>
        <w:t>gauta</w:t>
      </w:r>
      <w:proofErr w:type="spellEnd"/>
      <w:r w:rsidRPr="00CC7525">
        <w:rPr>
          <w:sz w:val="22"/>
          <w:szCs w:val="22"/>
          <w:lang w:val="en-GB"/>
        </w:rPr>
        <w:t xml:space="preserve">, </w:t>
      </w:r>
      <w:proofErr w:type="spellStart"/>
      <w:r w:rsidRPr="00CC7525">
        <w:rPr>
          <w:sz w:val="22"/>
          <w:szCs w:val="22"/>
          <w:lang w:val="en-GB"/>
        </w:rPr>
        <w:t>vertę</w:t>
      </w:r>
      <w:proofErr w:type="spellEnd"/>
      <w:r w:rsidRPr="00CC7525">
        <w:rPr>
          <w:sz w:val="22"/>
          <w:szCs w:val="22"/>
          <w:lang w:val="en-GB"/>
        </w:rPr>
        <w:t xml:space="preserve"> </w:t>
      </w:r>
      <w:proofErr w:type="spellStart"/>
      <w:r w:rsidRPr="00CC7525">
        <w:rPr>
          <w:sz w:val="22"/>
          <w:szCs w:val="22"/>
          <w:lang w:val="en-GB"/>
        </w:rPr>
        <w:t>pinigais</w:t>
      </w:r>
      <w:proofErr w:type="spellEnd"/>
      <w:r w:rsidRPr="00CC7525">
        <w:rPr>
          <w:sz w:val="22"/>
          <w:szCs w:val="22"/>
          <w:lang w:val="en-GB"/>
        </w:rPr>
        <w:t xml:space="preserve">, </w:t>
      </w:r>
      <w:proofErr w:type="spellStart"/>
      <w:r w:rsidRPr="00CC7525">
        <w:rPr>
          <w:sz w:val="22"/>
          <w:szCs w:val="22"/>
          <w:lang w:val="en-GB"/>
        </w:rPr>
        <w:t>jeigu</w:t>
      </w:r>
      <w:proofErr w:type="spellEnd"/>
      <w:r w:rsidRPr="00CC7525">
        <w:rPr>
          <w:sz w:val="22"/>
          <w:szCs w:val="22"/>
          <w:lang w:val="en-GB"/>
        </w:rPr>
        <w:t xml:space="preserve"> </w:t>
      </w:r>
      <w:proofErr w:type="spellStart"/>
      <w:r w:rsidRPr="00CC7525">
        <w:rPr>
          <w:sz w:val="22"/>
          <w:szCs w:val="22"/>
          <w:lang w:val="en-GB"/>
        </w:rPr>
        <w:t>toks</w:t>
      </w:r>
      <w:proofErr w:type="spellEnd"/>
      <w:r w:rsidRPr="00CC7525">
        <w:rPr>
          <w:sz w:val="22"/>
          <w:szCs w:val="22"/>
          <w:lang w:val="en-GB"/>
        </w:rPr>
        <w:t xml:space="preserve"> </w:t>
      </w:r>
      <w:proofErr w:type="spellStart"/>
      <w:r w:rsidRPr="00CC7525">
        <w:rPr>
          <w:sz w:val="22"/>
          <w:szCs w:val="22"/>
          <w:lang w:val="en-GB"/>
        </w:rPr>
        <w:t>atlyginimas</w:t>
      </w:r>
      <w:proofErr w:type="spellEnd"/>
      <w:r w:rsidRPr="00CC7525">
        <w:rPr>
          <w:sz w:val="22"/>
          <w:szCs w:val="22"/>
          <w:lang w:val="en-GB"/>
        </w:rPr>
        <w:t xml:space="preserve"> </w:t>
      </w:r>
      <w:proofErr w:type="spellStart"/>
      <w:r w:rsidRPr="00CC7525">
        <w:rPr>
          <w:sz w:val="22"/>
          <w:szCs w:val="22"/>
          <w:lang w:val="en-GB"/>
        </w:rPr>
        <w:t>neprieštarauja</w:t>
      </w:r>
      <w:proofErr w:type="spellEnd"/>
      <w:r w:rsidRPr="00CC7525">
        <w:rPr>
          <w:sz w:val="22"/>
          <w:szCs w:val="22"/>
          <w:lang w:val="en-GB"/>
        </w:rPr>
        <w:t xml:space="preserve"> </w:t>
      </w:r>
      <w:proofErr w:type="spellStart"/>
      <w:r w:rsidRPr="00CC7525">
        <w:rPr>
          <w:sz w:val="22"/>
          <w:szCs w:val="22"/>
          <w:lang w:val="en-GB"/>
        </w:rPr>
        <w:t>protingumo</w:t>
      </w:r>
      <w:proofErr w:type="spellEnd"/>
      <w:r w:rsidRPr="00CC7525">
        <w:rPr>
          <w:sz w:val="22"/>
          <w:szCs w:val="22"/>
          <w:lang w:val="en-GB"/>
        </w:rPr>
        <w:t xml:space="preserve">, </w:t>
      </w:r>
      <w:proofErr w:type="spellStart"/>
      <w:r w:rsidRPr="00CC7525">
        <w:rPr>
          <w:sz w:val="22"/>
          <w:szCs w:val="22"/>
          <w:lang w:val="en-GB"/>
        </w:rPr>
        <w:t>sąžiningumo</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teisingumo</w:t>
      </w:r>
      <w:proofErr w:type="spellEnd"/>
      <w:r w:rsidRPr="00CC7525">
        <w:rPr>
          <w:sz w:val="22"/>
          <w:szCs w:val="22"/>
          <w:lang w:val="en-GB"/>
        </w:rPr>
        <w:t xml:space="preserve"> </w:t>
      </w:r>
      <w:proofErr w:type="spellStart"/>
      <w:r w:rsidRPr="00CC7525">
        <w:rPr>
          <w:sz w:val="22"/>
          <w:szCs w:val="22"/>
          <w:lang w:val="en-GB"/>
        </w:rPr>
        <w:t>kriterijams</w:t>
      </w:r>
      <w:proofErr w:type="spellEnd"/>
      <w:r w:rsidRPr="00CC7525">
        <w:rPr>
          <w:sz w:val="22"/>
          <w:szCs w:val="22"/>
          <w:lang w:val="en-GB"/>
        </w:rPr>
        <w:t xml:space="preserve">. </w:t>
      </w:r>
      <w:proofErr w:type="spellStart"/>
      <w:r w:rsidRPr="00CC7525">
        <w:rPr>
          <w:sz w:val="22"/>
          <w:szCs w:val="22"/>
          <w:lang w:val="en-GB"/>
        </w:rPr>
        <w:t>Jeigu</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vykdymas</w:t>
      </w:r>
      <w:proofErr w:type="spellEnd"/>
      <w:r w:rsidRPr="00CC7525">
        <w:rPr>
          <w:sz w:val="22"/>
          <w:szCs w:val="22"/>
          <w:lang w:val="en-GB"/>
        </w:rPr>
        <w:t xml:space="preserve">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tęstinis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dalus</w:t>
      </w:r>
      <w:proofErr w:type="spellEnd"/>
      <w:r w:rsidRPr="00CC7525">
        <w:rPr>
          <w:sz w:val="22"/>
          <w:szCs w:val="22"/>
          <w:lang w:val="en-GB"/>
        </w:rPr>
        <w:t xml:space="preserve">, </w:t>
      </w:r>
      <w:proofErr w:type="spellStart"/>
      <w:r w:rsidRPr="00CC7525">
        <w:rPr>
          <w:sz w:val="22"/>
          <w:szCs w:val="22"/>
          <w:lang w:val="en-GB"/>
        </w:rPr>
        <w:t>galima</w:t>
      </w:r>
      <w:proofErr w:type="spellEnd"/>
      <w:r w:rsidRPr="00CC7525">
        <w:rPr>
          <w:sz w:val="22"/>
          <w:szCs w:val="22"/>
          <w:lang w:val="en-GB"/>
        </w:rPr>
        <w:t xml:space="preserve"> </w:t>
      </w:r>
      <w:proofErr w:type="spellStart"/>
      <w:r w:rsidRPr="00CC7525">
        <w:rPr>
          <w:sz w:val="22"/>
          <w:szCs w:val="22"/>
          <w:lang w:val="en-GB"/>
        </w:rPr>
        <w:t>reikalauti</w:t>
      </w:r>
      <w:proofErr w:type="spellEnd"/>
      <w:r w:rsidRPr="00CC7525">
        <w:rPr>
          <w:sz w:val="22"/>
          <w:szCs w:val="22"/>
          <w:lang w:val="en-GB"/>
        </w:rPr>
        <w:t xml:space="preserve"> </w:t>
      </w:r>
      <w:proofErr w:type="spellStart"/>
      <w:r w:rsidRPr="00CC7525">
        <w:rPr>
          <w:sz w:val="22"/>
          <w:szCs w:val="22"/>
          <w:lang w:val="en-GB"/>
        </w:rPr>
        <w:t>grąžinti</w:t>
      </w:r>
      <w:proofErr w:type="spellEnd"/>
      <w:r w:rsidRPr="00CC7525">
        <w:rPr>
          <w:sz w:val="22"/>
          <w:szCs w:val="22"/>
          <w:lang w:val="en-GB"/>
        </w:rPr>
        <w:t xml:space="preserve"> tik tai, kas </w:t>
      </w:r>
      <w:proofErr w:type="spellStart"/>
      <w:r w:rsidRPr="00CC7525">
        <w:rPr>
          <w:sz w:val="22"/>
          <w:szCs w:val="22"/>
          <w:lang w:val="en-GB"/>
        </w:rPr>
        <w:t>buvo</w:t>
      </w:r>
      <w:proofErr w:type="spellEnd"/>
      <w:r w:rsidRPr="00CC7525">
        <w:rPr>
          <w:sz w:val="22"/>
          <w:szCs w:val="22"/>
          <w:lang w:val="en-GB"/>
        </w:rPr>
        <w:t xml:space="preserve"> </w:t>
      </w:r>
      <w:proofErr w:type="spellStart"/>
      <w:r w:rsidRPr="00CC7525">
        <w:rPr>
          <w:sz w:val="22"/>
          <w:szCs w:val="22"/>
          <w:lang w:val="en-GB"/>
        </w:rPr>
        <w:t>gauta</w:t>
      </w:r>
      <w:proofErr w:type="spellEnd"/>
      <w:r w:rsidRPr="00CC7525">
        <w:rPr>
          <w:sz w:val="22"/>
          <w:szCs w:val="22"/>
          <w:lang w:val="en-GB"/>
        </w:rPr>
        <w:t xml:space="preserve"> po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nutraukimo</w:t>
      </w:r>
      <w:proofErr w:type="spellEnd"/>
      <w:r w:rsidRPr="00CC7525">
        <w:rPr>
          <w:sz w:val="22"/>
          <w:szCs w:val="22"/>
          <w:lang w:val="en-GB"/>
        </w:rPr>
        <w:t xml:space="preserve">. </w:t>
      </w:r>
      <w:proofErr w:type="spellStart"/>
      <w:r w:rsidRPr="00CC7525">
        <w:rPr>
          <w:sz w:val="22"/>
          <w:szCs w:val="22"/>
          <w:lang w:val="en-GB"/>
        </w:rPr>
        <w:t>Restitucija</w:t>
      </w:r>
      <w:proofErr w:type="spellEnd"/>
      <w:r w:rsidRPr="00CC7525">
        <w:rPr>
          <w:sz w:val="22"/>
          <w:szCs w:val="22"/>
          <w:lang w:val="en-GB"/>
        </w:rPr>
        <w:t xml:space="preserve"> </w:t>
      </w:r>
      <w:proofErr w:type="spellStart"/>
      <w:r w:rsidRPr="00CC7525">
        <w:rPr>
          <w:sz w:val="22"/>
          <w:szCs w:val="22"/>
          <w:lang w:val="en-GB"/>
        </w:rPr>
        <w:t>neturi</w:t>
      </w:r>
      <w:proofErr w:type="spellEnd"/>
      <w:r w:rsidRPr="00CC7525">
        <w:rPr>
          <w:sz w:val="22"/>
          <w:szCs w:val="22"/>
          <w:lang w:val="en-GB"/>
        </w:rPr>
        <w:t xml:space="preserve"> </w:t>
      </w:r>
      <w:proofErr w:type="spellStart"/>
      <w:r w:rsidRPr="00CC7525">
        <w:rPr>
          <w:sz w:val="22"/>
          <w:szCs w:val="22"/>
          <w:lang w:val="en-GB"/>
        </w:rPr>
        <w:t>įtakos</w:t>
      </w:r>
      <w:proofErr w:type="spellEnd"/>
      <w:r w:rsidRPr="00CC7525">
        <w:rPr>
          <w:sz w:val="22"/>
          <w:szCs w:val="22"/>
          <w:lang w:val="en-GB"/>
        </w:rPr>
        <w:t xml:space="preserve"> </w:t>
      </w:r>
      <w:proofErr w:type="spellStart"/>
      <w:r w:rsidRPr="00CC7525">
        <w:rPr>
          <w:sz w:val="22"/>
          <w:szCs w:val="22"/>
          <w:lang w:val="en-GB"/>
        </w:rPr>
        <w:t>sąžiningų</w:t>
      </w:r>
      <w:proofErr w:type="spellEnd"/>
      <w:r w:rsidRPr="00CC7525">
        <w:rPr>
          <w:sz w:val="22"/>
          <w:szCs w:val="22"/>
          <w:lang w:val="en-GB"/>
        </w:rPr>
        <w:t xml:space="preserve"> </w:t>
      </w:r>
      <w:proofErr w:type="spellStart"/>
      <w:r w:rsidRPr="00CC7525">
        <w:rPr>
          <w:sz w:val="22"/>
          <w:szCs w:val="22"/>
          <w:lang w:val="en-GB"/>
        </w:rPr>
        <w:t>trečiųjų</w:t>
      </w:r>
      <w:proofErr w:type="spellEnd"/>
      <w:r w:rsidRPr="00CC7525">
        <w:rPr>
          <w:sz w:val="22"/>
          <w:szCs w:val="22"/>
          <w:lang w:val="en-GB"/>
        </w:rPr>
        <w:t xml:space="preserve"> </w:t>
      </w:r>
      <w:proofErr w:type="spellStart"/>
      <w:r w:rsidRPr="00CC7525">
        <w:rPr>
          <w:sz w:val="22"/>
          <w:szCs w:val="22"/>
          <w:lang w:val="en-GB"/>
        </w:rPr>
        <w:t>asmenų</w:t>
      </w:r>
      <w:proofErr w:type="spellEnd"/>
      <w:r w:rsidRPr="00CC7525">
        <w:rPr>
          <w:sz w:val="22"/>
          <w:szCs w:val="22"/>
          <w:lang w:val="en-GB"/>
        </w:rPr>
        <w:t xml:space="preserve"> </w:t>
      </w:r>
      <w:proofErr w:type="spellStart"/>
      <w:r w:rsidRPr="00CC7525">
        <w:rPr>
          <w:sz w:val="22"/>
          <w:szCs w:val="22"/>
          <w:lang w:val="en-GB"/>
        </w:rPr>
        <w:t>teisėms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pareigoms</w:t>
      </w:r>
      <w:proofErr w:type="spellEnd"/>
      <w:r w:rsidRPr="00CC7525">
        <w:rPr>
          <w:sz w:val="22"/>
          <w:szCs w:val="22"/>
          <w:lang w:val="en-GB"/>
        </w:rPr>
        <w:t xml:space="preserve">. </w:t>
      </w:r>
    </w:p>
    <w:p w14:paraId="74E1180B" w14:textId="77777777" w:rsidR="000177D7" w:rsidRPr="00CC7525" w:rsidRDefault="000177D7" w:rsidP="000177D7">
      <w:pPr>
        <w:ind w:firstLine="567"/>
        <w:rPr>
          <w:sz w:val="22"/>
          <w:szCs w:val="22"/>
          <w:lang w:val="en-GB"/>
        </w:rPr>
      </w:pPr>
      <w:r w:rsidRPr="00CC7525">
        <w:rPr>
          <w:sz w:val="22"/>
          <w:szCs w:val="22"/>
          <w:lang w:val="en-GB"/>
        </w:rPr>
        <w:t xml:space="preserve">14.10.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nutraukimo</w:t>
      </w:r>
      <w:proofErr w:type="spellEnd"/>
      <w:r w:rsidRPr="00CC7525">
        <w:rPr>
          <w:sz w:val="22"/>
          <w:szCs w:val="22"/>
          <w:lang w:val="en-GB"/>
        </w:rPr>
        <w:t xml:space="preserve"> </w:t>
      </w:r>
      <w:proofErr w:type="spellStart"/>
      <w:r w:rsidRPr="00CC7525">
        <w:rPr>
          <w:sz w:val="22"/>
          <w:szCs w:val="22"/>
          <w:lang w:val="en-GB"/>
        </w:rPr>
        <w:t>atveju</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bet </w:t>
      </w:r>
      <w:proofErr w:type="spellStart"/>
      <w:r w:rsidRPr="00CC7525">
        <w:rPr>
          <w:sz w:val="22"/>
          <w:szCs w:val="22"/>
          <w:lang w:val="en-GB"/>
        </w:rPr>
        <w:t>kurį</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punktą</w:t>
      </w:r>
      <w:proofErr w:type="spellEnd"/>
      <w:r w:rsidRPr="00CC7525">
        <w:rPr>
          <w:sz w:val="22"/>
          <w:szCs w:val="22"/>
          <w:lang w:val="en-GB"/>
        </w:rPr>
        <w:t xml:space="preserve">, </w:t>
      </w:r>
      <w:proofErr w:type="spellStart"/>
      <w:r w:rsidRPr="00CC7525">
        <w:rPr>
          <w:sz w:val="22"/>
          <w:szCs w:val="22"/>
          <w:lang w:val="en-GB"/>
        </w:rPr>
        <w:t>Rangovas</w:t>
      </w:r>
      <w:proofErr w:type="spellEnd"/>
      <w:r w:rsidRPr="00CC7525">
        <w:rPr>
          <w:sz w:val="22"/>
          <w:szCs w:val="22"/>
          <w:lang w:val="en-GB"/>
        </w:rPr>
        <w:t xml:space="preserve"> per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nurodytą</w:t>
      </w:r>
      <w:proofErr w:type="spellEnd"/>
      <w:r w:rsidRPr="00CC7525">
        <w:rPr>
          <w:sz w:val="22"/>
          <w:szCs w:val="22"/>
          <w:lang w:val="en-GB"/>
        </w:rPr>
        <w:t xml:space="preserve"> </w:t>
      </w:r>
      <w:proofErr w:type="spellStart"/>
      <w:r w:rsidRPr="00CC7525">
        <w:rPr>
          <w:sz w:val="22"/>
          <w:szCs w:val="22"/>
          <w:lang w:val="en-GB"/>
        </w:rPr>
        <w:t>terminą</w:t>
      </w:r>
      <w:proofErr w:type="spellEnd"/>
      <w:r w:rsidRPr="00CC7525">
        <w:rPr>
          <w:sz w:val="22"/>
          <w:szCs w:val="22"/>
          <w:lang w:val="en-GB"/>
        </w:rPr>
        <w:t xml:space="preserve"> </w:t>
      </w:r>
      <w:proofErr w:type="spellStart"/>
      <w:r w:rsidRPr="00CC7525">
        <w:rPr>
          <w:sz w:val="22"/>
          <w:szCs w:val="22"/>
          <w:lang w:val="en-GB"/>
        </w:rPr>
        <w:t>privalo</w:t>
      </w:r>
      <w:proofErr w:type="spellEnd"/>
      <w:r w:rsidRPr="00CC7525">
        <w:rPr>
          <w:sz w:val="22"/>
          <w:szCs w:val="22"/>
          <w:lang w:val="en-GB"/>
        </w:rPr>
        <w:t>:</w:t>
      </w:r>
    </w:p>
    <w:p w14:paraId="7A64435F" w14:textId="77777777" w:rsidR="000177D7" w:rsidRPr="00CC7525" w:rsidRDefault="000177D7" w:rsidP="000177D7">
      <w:pPr>
        <w:ind w:firstLine="567"/>
        <w:rPr>
          <w:sz w:val="22"/>
          <w:szCs w:val="22"/>
          <w:lang w:val="en-GB"/>
        </w:rPr>
      </w:pPr>
      <w:r w:rsidRPr="00CC7525">
        <w:rPr>
          <w:sz w:val="22"/>
          <w:szCs w:val="22"/>
          <w:lang w:val="en-GB"/>
        </w:rPr>
        <w:t xml:space="preserve">14.10.1. </w:t>
      </w:r>
      <w:proofErr w:type="spellStart"/>
      <w:r w:rsidRPr="00CC7525">
        <w:rPr>
          <w:sz w:val="22"/>
          <w:szCs w:val="22"/>
          <w:lang w:val="en-GB"/>
        </w:rPr>
        <w:t>nutraukti</w:t>
      </w:r>
      <w:proofErr w:type="spellEnd"/>
      <w:r w:rsidRPr="00CC7525">
        <w:rPr>
          <w:sz w:val="22"/>
          <w:szCs w:val="22"/>
          <w:lang w:val="en-GB"/>
        </w:rPr>
        <w:t xml:space="preserve"> </w:t>
      </w:r>
      <w:proofErr w:type="spellStart"/>
      <w:r w:rsidRPr="00CC7525">
        <w:rPr>
          <w:sz w:val="22"/>
          <w:szCs w:val="22"/>
          <w:lang w:val="en-GB"/>
        </w:rPr>
        <w:t>visą</w:t>
      </w:r>
      <w:proofErr w:type="spellEnd"/>
      <w:r w:rsidRPr="00CC7525">
        <w:rPr>
          <w:sz w:val="22"/>
          <w:szCs w:val="22"/>
          <w:lang w:val="en-GB"/>
        </w:rPr>
        <w:t xml:space="preserve"> </w:t>
      </w:r>
      <w:proofErr w:type="spellStart"/>
      <w:r w:rsidRPr="00CC7525">
        <w:rPr>
          <w:sz w:val="22"/>
          <w:szCs w:val="22"/>
          <w:lang w:val="en-GB"/>
        </w:rPr>
        <w:t>tolesnį</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vykdymą</w:t>
      </w:r>
      <w:proofErr w:type="spellEnd"/>
      <w:r w:rsidRPr="00CC7525">
        <w:rPr>
          <w:sz w:val="22"/>
          <w:szCs w:val="22"/>
          <w:lang w:val="en-GB"/>
        </w:rPr>
        <w:t xml:space="preserve">, </w:t>
      </w:r>
      <w:proofErr w:type="spellStart"/>
      <w:r w:rsidRPr="00CC7525">
        <w:rPr>
          <w:sz w:val="22"/>
          <w:szCs w:val="22"/>
          <w:lang w:val="en-GB"/>
        </w:rPr>
        <w:t>išskyrus</w:t>
      </w:r>
      <w:proofErr w:type="spellEnd"/>
      <w:r w:rsidRPr="00CC7525">
        <w:rPr>
          <w:sz w:val="22"/>
          <w:szCs w:val="22"/>
          <w:lang w:val="en-GB"/>
        </w:rPr>
        <w:t xml:space="preserve"> </w:t>
      </w:r>
      <w:proofErr w:type="spellStart"/>
      <w:r w:rsidRPr="00CC7525">
        <w:rPr>
          <w:sz w:val="22"/>
          <w:szCs w:val="22"/>
          <w:lang w:val="en-GB"/>
        </w:rPr>
        <w:t>tokį</w:t>
      </w:r>
      <w:proofErr w:type="spellEnd"/>
      <w:r w:rsidRPr="00CC7525">
        <w:rPr>
          <w:sz w:val="22"/>
          <w:szCs w:val="22"/>
          <w:lang w:val="en-GB"/>
        </w:rPr>
        <w:t xml:space="preserve">, </w:t>
      </w:r>
      <w:proofErr w:type="spellStart"/>
      <w:r w:rsidRPr="00CC7525">
        <w:rPr>
          <w:sz w:val="22"/>
          <w:szCs w:val="22"/>
          <w:lang w:val="en-GB"/>
        </w:rPr>
        <w:t>kurį</w:t>
      </w:r>
      <w:proofErr w:type="spellEnd"/>
      <w:r w:rsidRPr="00CC7525">
        <w:rPr>
          <w:sz w:val="22"/>
          <w:szCs w:val="22"/>
          <w:lang w:val="en-GB"/>
        </w:rPr>
        <w:t xml:space="preserve"> </w:t>
      </w:r>
      <w:proofErr w:type="spellStart"/>
      <w:r w:rsidRPr="00CC7525">
        <w:rPr>
          <w:sz w:val="22"/>
          <w:szCs w:val="22"/>
          <w:lang w:val="en-GB"/>
        </w:rPr>
        <w:t>būtina</w:t>
      </w:r>
      <w:proofErr w:type="spellEnd"/>
      <w:r w:rsidRPr="00CC7525">
        <w:rPr>
          <w:sz w:val="22"/>
          <w:szCs w:val="22"/>
          <w:lang w:val="en-GB"/>
        </w:rPr>
        <w:t xml:space="preserve"> </w:t>
      </w:r>
      <w:proofErr w:type="spellStart"/>
      <w:r w:rsidRPr="00CC7525">
        <w:rPr>
          <w:sz w:val="22"/>
          <w:szCs w:val="22"/>
          <w:lang w:val="en-GB"/>
        </w:rPr>
        <w:t>atlikti</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gyvybės</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turto</w:t>
      </w:r>
      <w:proofErr w:type="spellEnd"/>
      <w:r w:rsidRPr="00CC7525">
        <w:rPr>
          <w:sz w:val="22"/>
          <w:szCs w:val="22"/>
          <w:lang w:val="en-GB"/>
        </w:rPr>
        <w:t xml:space="preserve"> </w:t>
      </w:r>
      <w:proofErr w:type="spellStart"/>
      <w:r w:rsidRPr="00CC7525">
        <w:rPr>
          <w:sz w:val="22"/>
          <w:szCs w:val="22"/>
          <w:lang w:val="en-GB"/>
        </w:rPr>
        <w:t>išsaugojimo</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saugos</w:t>
      </w:r>
      <w:proofErr w:type="spellEnd"/>
      <w:r w:rsidRPr="00CC7525">
        <w:rPr>
          <w:sz w:val="22"/>
          <w:szCs w:val="22"/>
          <w:lang w:val="en-GB"/>
        </w:rPr>
        <w:t xml:space="preserve"> </w:t>
      </w:r>
      <w:proofErr w:type="spellStart"/>
      <w:r w:rsidRPr="00CC7525">
        <w:rPr>
          <w:sz w:val="22"/>
          <w:szCs w:val="22"/>
          <w:lang w:val="en-GB"/>
        </w:rPr>
        <w:t>reikalavimų</w:t>
      </w:r>
      <w:proofErr w:type="spellEnd"/>
      <w:r w:rsidRPr="00CC7525">
        <w:rPr>
          <w:sz w:val="22"/>
          <w:szCs w:val="22"/>
          <w:lang w:val="en-GB"/>
        </w:rPr>
        <w:t xml:space="preserve">; </w:t>
      </w:r>
    </w:p>
    <w:p w14:paraId="73798A92" w14:textId="77777777" w:rsidR="000177D7" w:rsidRPr="00CC7525" w:rsidRDefault="000177D7" w:rsidP="000177D7">
      <w:pPr>
        <w:ind w:firstLine="567"/>
        <w:rPr>
          <w:sz w:val="22"/>
          <w:szCs w:val="22"/>
          <w:lang w:val="en-GB"/>
        </w:rPr>
      </w:pPr>
      <w:r w:rsidRPr="00CC7525">
        <w:rPr>
          <w:sz w:val="22"/>
          <w:szCs w:val="22"/>
          <w:lang w:val="en-GB"/>
        </w:rPr>
        <w:t xml:space="preserve">14.10.2. </w:t>
      </w:r>
      <w:proofErr w:type="spellStart"/>
      <w:r w:rsidRPr="00CC7525">
        <w:rPr>
          <w:sz w:val="22"/>
          <w:szCs w:val="22"/>
          <w:lang w:val="en-GB"/>
        </w:rPr>
        <w:t>perduoti</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Sutartyje</w:t>
      </w:r>
      <w:proofErr w:type="spellEnd"/>
      <w:r w:rsidRPr="00CC7525">
        <w:rPr>
          <w:sz w:val="22"/>
          <w:szCs w:val="22"/>
          <w:lang w:val="en-GB"/>
        </w:rPr>
        <w:t xml:space="preserve"> </w:t>
      </w:r>
      <w:proofErr w:type="spellStart"/>
      <w:r w:rsidRPr="00CC7525">
        <w:rPr>
          <w:sz w:val="22"/>
          <w:szCs w:val="22"/>
          <w:lang w:val="en-GB"/>
        </w:rPr>
        <w:t>numatytą</w:t>
      </w:r>
      <w:proofErr w:type="spellEnd"/>
      <w:r w:rsidRPr="00CC7525">
        <w:rPr>
          <w:sz w:val="22"/>
          <w:szCs w:val="22"/>
          <w:lang w:val="en-GB"/>
        </w:rPr>
        <w:t xml:space="preserve"> </w:t>
      </w:r>
      <w:proofErr w:type="spellStart"/>
      <w:r w:rsidRPr="00CC7525">
        <w:rPr>
          <w:sz w:val="22"/>
          <w:szCs w:val="22"/>
          <w:lang w:val="en-GB"/>
        </w:rPr>
        <w:t>įrangą</w:t>
      </w:r>
      <w:proofErr w:type="spellEnd"/>
      <w:r w:rsidRPr="00CC7525">
        <w:rPr>
          <w:sz w:val="22"/>
          <w:szCs w:val="22"/>
          <w:lang w:val="en-GB"/>
        </w:rPr>
        <w:t xml:space="preserve"> (</w:t>
      </w:r>
      <w:proofErr w:type="spellStart"/>
      <w:r w:rsidRPr="00CC7525">
        <w:rPr>
          <w:sz w:val="22"/>
          <w:szCs w:val="22"/>
          <w:lang w:val="en-GB"/>
        </w:rPr>
        <w:t>jei</w:t>
      </w:r>
      <w:proofErr w:type="spellEnd"/>
      <w:r w:rsidRPr="00CC7525">
        <w:rPr>
          <w:sz w:val="22"/>
          <w:szCs w:val="22"/>
          <w:lang w:val="en-GB"/>
        </w:rPr>
        <w:t xml:space="preserve"> </w:t>
      </w:r>
      <w:proofErr w:type="spellStart"/>
      <w:r w:rsidRPr="00CC7525">
        <w:rPr>
          <w:sz w:val="22"/>
          <w:szCs w:val="22"/>
          <w:lang w:val="en-GB"/>
        </w:rPr>
        <w:t>taikoma</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medžiagas</w:t>
      </w:r>
      <w:proofErr w:type="spellEnd"/>
      <w:r w:rsidRPr="00CC7525">
        <w:rPr>
          <w:sz w:val="22"/>
          <w:szCs w:val="22"/>
          <w:lang w:val="en-GB"/>
        </w:rPr>
        <w:t xml:space="preserve">,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kuriuos</w:t>
      </w:r>
      <w:proofErr w:type="spellEnd"/>
      <w:r w:rsidRPr="00CC7525">
        <w:rPr>
          <w:sz w:val="22"/>
          <w:szCs w:val="22"/>
          <w:lang w:val="en-GB"/>
        </w:rPr>
        <w:t xml:space="preserve"> </w:t>
      </w:r>
      <w:proofErr w:type="spellStart"/>
      <w:r w:rsidRPr="00CC7525">
        <w:rPr>
          <w:sz w:val="22"/>
          <w:szCs w:val="22"/>
          <w:lang w:val="en-GB"/>
        </w:rPr>
        <w:t>jau</w:t>
      </w:r>
      <w:proofErr w:type="spellEnd"/>
      <w:r w:rsidRPr="00CC7525">
        <w:rPr>
          <w:sz w:val="22"/>
          <w:szCs w:val="22"/>
          <w:lang w:val="en-GB"/>
        </w:rPr>
        <w:t xml:space="preserve"> </w:t>
      </w:r>
      <w:proofErr w:type="spellStart"/>
      <w:r w:rsidRPr="00CC7525">
        <w:rPr>
          <w:sz w:val="22"/>
          <w:szCs w:val="22"/>
          <w:lang w:val="en-GB"/>
        </w:rPr>
        <w:t>sumokėta</w:t>
      </w:r>
      <w:proofErr w:type="spellEnd"/>
      <w:r w:rsidRPr="00CC7525">
        <w:rPr>
          <w:sz w:val="22"/>
          <w:szCs w:val="22"/>
          <w:lang w:val="en-GB"/>
        </w:rPr>
        <w:t xml:space="preserve">; </w:t>
      </w:r>
    </w:p>
    <w:p w14:paraId="18C5F502" w14:textId="77777777" w:rsidR="000177D7" w:rsidRPr="00CC7525" w:rsidRDefault="000177D7" w:rsidP="000177D7">
      <w:pPr>
        <w:ind w:firstLine="567"/>
        <w:rPr>
          <w:sz w:val="22"/>
          <w:szCs w:val="22"/>
          <w:lang w:val="en-GB"/>
        </w:rPr>
      </w:pPr>
      <w:r w:rsidRPr="00CC7525">
        <w:rPr>
          <w:sz w:val="22"/>
          <w:szCs w:val="22"/>
          <w:lang w:val="en-GB"/>
        </w:rPr>
        <w:t xml:space="preserve">14.10.3. </w:t>
      </w:r>
      <w:proofErr w:type="spellStart"/>
      <w:r w:rsidRPr="00CC7525">
        <w:rPr>
          <w:sz w:val="22"/>
          <w:szCs w:val="22"/>
          <w:lang w:val="en-GB"/>
        </w:rPr>
        <w:t>perduoti</w:t>
      </w:r>
      <w:proofErr w:type="spellEnd"/>
      <w:r w:rsidRPr="00CC7525">
        <w:rPr>
          <w:sz w:val="22"/>
          <w:szCs w:val="22"/>
          <w:lang w:val="en-GB"/>
        </w:rPr>
        <w:t xml:space="preserve"> </w:t>
      </w:r>
      <w:proofErr w:type="spellStart"/>
      <w:r w:rsidRPr="00CC7525">
        <w:rPr>
          <w:sz w:val="22"/>
          <w:szCs w:val="22"/>
          <w:lang w:val="en-GB"/>
        </w:rPr>
        <w:t>Užsakovui</w:t>
      </w:r>
      <w:proofErr w:type="spellEnd"/>
      <w:r w:rsidRPr="00CC7525">
        <w:rPr>
          <w:sz w:val="22"/>
          <w:szCs w:val="22"/>
          <w:lang w:val="en-GB"/>
        </w:rPr>
        <w:t xml:space="preserve"> </w:t>
      </w:r>
      <w:proofErr w:type="spellStart"/>
      <w:r w:rsidRPr="00CC7525">
        <w:rPr>
          <w:sz w:val="22"/>
          <w:szCs w:val="22"/>
          <w:lang w:val="en-GB"/>
        </w:rPr>
        <w:t>statybos</w:t>
      </w:r>
      <w:proofErr w:type="spellEnd"/>
      <w:r w:rsidRPr="00CC7525">
        <w:rPr>
          <w:sz w:val="22"/>
          <w:szCs w:val="22"/>
          <w:lang w:val="en-GB"/>
        </w:rPr>
        <w:t xml:space="preserve"> </w:t>
      </w:r>
      <w:proofErr w:type="spellStart"/>
      <w:r w:rsidRPr="00CC7525">
        <w:rPr>
          <w:sz w:val="22"/>
          <w:szCs w:val="22"/>
          <w:lang w:val="en-GB"/>
        </w:rPr>
        <w:t>dokumentus</w:t>
      </w:r>
      <w:proofErr w:type="spellEnd"/>
      <w:r w:rsidRPr="00CC7525">
        <w:rPr>
          <w:sz w:val="22"/>
          <w:szCs w:val="22"/>
          <w:lang w:val="en-GB"/>
        </w:rPr>
        <w:t xml:space="preserve">, </w:t>
      </w:r>
      <w:proofErr w:type="spellStart"/>
      <w:r w:rsidRPr="00CC7525">
        <w:rPr>
          <w:sz w:val="22"/>
          <w:szCs w:val="22"/>
          <w:lang w:val="en-GB"/>
        </w:rPr>
        <w:t>susijusius</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iki</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nutraukimo</w:t>
      </w:r>
      <w:proofErr w:type="spellEnd"/>
      <w:r w:rsidRPr="00CC7525">
        <w:rPr>
          <w:sz w:val="22"/>
          <w:szCs w:val="22"/>
          <w:lang w:val="en-GB"/>
        </w:rPr>
        <w:t xml:space="preserve"> </w:t>
      </w:r>
      <w:proofErr w:type="spellStart"/>
      <w:r w:rsidRPr="00CC7525">
        <w:rPr>
          <w:sz w:val="22"/>
          <w:szCs w:val="22"/>
          <w:lang w:val="en-GB"/>
        </w:rPr>
        <w:t>atliktais</w:t>
      </w:r>
      <w:proofErr w:type="spellEnd"/>
      <w:r w:rsidRPr="00CC7525">
        <w:rPr>
          <w:sz w:val="22"/>
          <w:szCs w:val="22"/>
          <w:lang w:val="en-GB"/>
        </w:rPr>
        <w:t xml:space="preserve"> </w:t>
      </w:r>
      <w:proofErr w:type="spellStart"/>
      <w:r w:rsidRPr="00CC7525">
        <w:rPr>
          <w:sz w:val="22"/>
          <w:szCs w:val="22"/>
          <w:lang w:val="en-GB"/>
        </w:rPr>
        <w:t>darbais</w:t>
      </w:r>
      <w:proofErr w:type="spellEnd"/>
      <w:r w:rsidRPr="00CC7525">
        <w:rPr>
          <w:sz w:val="22"/>
          <w:szCs w:val="22"/>
          <w:lang w:val="en-GB"/>
        </w:rPr>
        <w:t xml:space="preserve">; </w:t>
      </w:r>
    </w:p>
    <w:p w14:paraId="7D550BD7" w14:textId="77777777" w:rsidR="000177D7" w:rsidRPr="00CC7525" w:rsidRDefault="000177D7" w:rsidP="000177D7">
      <w:pPr>
        <w:ind w:firstLine="567"/>
        <w:rPr>
          <w:sz w:val="22"/>
          <w:szCs w:val="22"/>
          <w:lang w:val="en-GB"/>
        </w:rPr>
      </w:pPr>
      <w:r w:rsidRPr="00CC7525">
        <w:rPr>
          <w:sz w:val="22"/>
          <w:szCs w:val="22"/>
          <w:lang w:val="en-GB"/>
        </w:rPr>
        <w:t xml:space="preserve">14.10.4. </w:t>
      </w:r>
      <w:proofErr w:type="spellStart"/>
      <w:r w:rsidRPr="00CC7525">
        <w:rPr>
          <w:sz w:val="22"/>
          <w:szCs w:val="22"/>
          <w:lang w:val="en-GB"/>
        </w:rPr>
        <w:t>pašalinti</w:t>
      </w:r>
      <w:proofErr w:type="spellEnd"/>
      <w:r w:rsidRPr="00CC7525">
        <w:rPr>
          <w:sz w:val="22"/>
          <w:szCs w:val="22"/>
          <w:lang w:val="en-GB"/>
        </w:rPr>
        <w:t xml:space="preserve"> </w:t>
      </w:r>
      <w:proofErr w:type="spellStart"/>
      <w:r w:rsidRPr="00CC7525">
        <w:rPr>
          <w:sz w:val="22"/>
          <w:szCs w:val="22"/>
          <w:lang w:val="en-GB"/>
        </w:rPr>
        <w:t>visus</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įrengimus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kitus</w:t>
      </w:r>
      <w:proofErr w:type="spellEnd"/>
      <w:r w:rsidRPr="00CC7525">
        <w:rPr>
          <w:sz w:val="22"/>
          <w:szCs w:val="22"/>
          <w:lang w:val="en-GB"/>
        </w:rPr>
        <w:t xml:space="preserve"> </w:t>
      </w:r>
      <w:proofErr w:type="spellStart"/>
      <w:r w:rsidRPr="00CC7525">
        <w:rPr>
          <w:sz w:val="22"/>
          <w:szCs w:val="22"/>
          <w:lang w:val="en-GB"/>
        </w:rPr>
        <w:t>daiktus</w:t>
      </w:r>
      <w:proofErr w:type="spellEnd"/>
      <w:r w:rsidRPr="00CC7525">
        <w:rPr>
          <w:sz w:val="22"/>
          <w:szCs w:val="22"/>
          <w:lang w:val="en-GB"/>
        </w:rPr>
        <w:t xml:space="preserve">, </w:t>
      </w:r>
      <w:proofErr w:type="spellStart"/>
      <w:r w:rsidRPr="00CC7525">
        <w:rPr>
          <w:sz w:val="22"/>
          <w:szCs w:val="22"/>
          <w:lang w:val="en-GB"/>
        </w:rPr>
        <w:t>šiukšles</w:t>
      </w:r>
      <w:proofErr w:type="spellEnd"/>
      <w:r w:rsidRPr="00CC7525">
        <w:rPr>
          <w:sz w:val="22"/>
          <w:szCs w:val="22"/>
          <w:lang w:val="en-GB"/>
        </w:rPr>
        <w:t xml:space="preserve"> </w:t>
      </w:r>
      <w:proofErr w:type="spellStart"/>
      <w:r w:rsidRPr="00CC7525">
        <w:rPr>
          <w:sz w:val="22"/>
          <w:szCs w:val="22"/>
          <w:lang w:val="en-GB"/>
        </w:rPr>
        <w:t>iš</w:t>
      </w:r>
      <w:proofErr w:type="spellEnd"/>
      <w:r w:rsidRPr="00CC7525">
        <w:rPr>
          <w:sz w:val="22"/>
          <w:szCs w:val="22"/>
          <w:lang w:val="en-GB"/>
        </w:rPr>
        <w:t xml:space="preserve"> </w:t>
      </w:r>
      <w:proofErr w:type="spellStart"/>
      <w:r w:rsidRPr="00CC7525">
        <w:rPr>
          <w:sz w:val="22"/>
          <w:szCs w:val="22"/>
          <w:lang w:val="en-GB"/>
        </w:rPr>
        <w:t>Statybvietės</w:t>
      </w:r>
      <w:proofErr w:type="spellEnd"/>
      <w:r w:rsidRPr="00CC7525">
        <w:rPr>
          <w:sz w:val="22"/>
          <w:szCs w:val="22"/>
          <w:lang w:val="en-GB"/>
        </w:rPr>
        <w:t xml:space="preserve">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sąskaita</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pats </w:t>
      </w:r>
      <w:proofErr w:type="spellStart"/>
      <w:r w:rsidRPr="00CC7525">
        <w:rPr>
          <w:sz w:val="22"/>
          <w:szCs w:val="22"/>
          <w:lang w:val="en-GB"/>
        </w:rPr>
        <w:t>palikti</w:t>
      </w:r>
      <w:proofErr w:type="spellEnd"/>
      <w:r w:rsidRPr="00CC7525">
        <w:rPr>
          <w:sz w:val="22"/>
          <w:szCs w:val="22"/>
          <w:lang w:val="en-GB"/>
        </w:rPr>
        <w:t xml:space="preserve"> </w:t>
      </w:r>
      <w:proofErr w:type="spellStart"/>
      <w:r w:rsidRPr="00CC7525">
        <w:rPr>
          <w:sz w:val="22"/>
          <w:szCs w:val="22"/>
          <w:lang w:val="en-GB"/>
        </w:rPr>
        <w:t>Statybvietę</w:t>
      </w:r>
      <w:proofErr w:type="spellEnd"/>
      <w:r w:rsidRPr="00CC7525">
        <w:rPr>
          <w:sz w:val="22"/>
          <w:szCs w:val="22"/>
          <w:lang w:val="en-GB"/>
        </w:rPr>
        <w:t xml:space="preserve">. </w:t>
      </w:r>
    </w:p>
    <w:p w14:paraId="42B42733" w14:textId="77777777" w:rsidR="000177D7" w:rsidRPr="00CC7525" w:rsidRDefault="000177D7" w:rsidP="000177D7">
      <w:pPr>
        <w:ind w:firstLine="567"/>
        <w:rPr>
          <w:sz w:val="22"/>
          <w:szCs w:val="22"/>
          <w:lang w:val="en-GB"/>
        </w:rPr>
      </w:pPr>
      <w:r w:rsidRPr="00CC7525">
        <w:rPr>
          <w:sz w:val="22"/>
          <w:szCs w:val="22"/>
          <w:lang w:val="en-GB"/>
        </w:rPr>
        <w:t xml:space="preserve">14.11.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nutraukimas</w:t>
      </w:r>
      <w:proofErr w:type="spellEnd"/>
      <w:r w:rsidRPr="00CC7525">
        <w:rPr>
          <w:sz w:val="22"/>
          <w:szCs w:val="22"/>
          <w:lang w:val="en-GB"/>
        </w:rPr>
        <w:t xml:space="preserve"> </w:t>
      </w:r>
      <w:proofErr w:type="spellStart"/>
      <w:r w:rsidRPr="00CC7525">
        <w:rPr>
          <w:sz w:val="22"/>
          <w:szCs w:val="22"/>
          <w:lang w:val="en-GB"/>
        </w:rPr>
        <w:t>nepanaikina</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teisės</w:t>
      </w:r>
      <w:proofErr w:type="spellEnd"/>
      <w:r w:rsidRPr="00CC7525">
        <w:rPr>
          <w:sz w:val="22"/>
          <w:szCs w:val="22"/>
          <w:lang w:val="en-GB"/>
        </w:rPr>
        <w:t xml:space="preserve"> </w:t>
      </w:r>
      <w:proofErr w:type="spellStart"/>
      <w:r w:rsidRPr="00CC7525">
        <w:rPr>
          <w:sz w:val="22"/>
          <w:szCs w:val="22"/>
          <w:lang w:val="en-GB"/>
        </w:rPr>
        <w:t>reikalauti</w:t>
      </w:r>
      <w:proofErr w:type="spellEnd"/>
      <w:r w:rsidRPr="00CC7525">
        <w:rPr>
          <w:sz w:val="22"/>
          <w:szCs w:val="22"/>
          <w:lang w:val="en-GB"/>
        </w:rPr>
        <w:t xml:space="preserve"> </w:t>
      </w:r>
      <w:proofErr w:type="spellStart"/>
      <w:r w:rsidRPr="00CC7525">
        <w:rPr>
          <w:sz w:val="22"/>
          <w:szCs w:val="22"/>
          <w:lang w:val="en-GB"/>
        </w:rPr>
        <w:t>atlyginti</w:t>
      </w:r>
      <w:proofErr w:type="spellEnd"/>
      <w:r w:rsidRPr="00CC7525">
        <w:rPr>
          <w:sz w:val="22"/>
          <w:szCs w:val="22"/>
          <w:lang w:val="en-GB"/>
        </w:rPr>
        <w:t xml:space="preserve"> </w:t>
      </w:r>
      <w:proofErr w:type="spellStart"/>
      <w:r w:rsidRPr="00CC7525">
        <w:rPr>
          <w:sz w:val="22"/>
          <w:szCs w:val="22"/>
          <w:lang w:val="en-GB"/>
        </w:rPr>
        <w:t>visus</w:t>
      </w:r>
      <w:proofErr w:type="spellEnd"/>
      <w:r w:rsidRPr="00CC7525">
        <w:rPr>
          <w:sz w:val="22"/>
          <w:szCs w:val="22"/>
          <w:lang w:val="en-GB"/>
        </w:rPr>
        <w:t xml:space="preserve"> </w:t>
      </w:r>
      <w:proofErr w:type="spellStart"/>
      <w:r w:rsidRPr="00CC7525">
        <w:rPr>
          <w:sz w:val="22"/>
          <w:szCs w:val="22"/>
          <w:lang w:val="en-GB"/>
        </w:rPr>
        <w:t>nuostolius</w:t>
      </w:r>
      <w:proofErr w:type="spellEnd"/>
      <w:r w:rsidRPr="00CC7525">
        <w:rPr>
          <w:sz w:val="22"/>
          <w:szCs w:val="22"/>
          <w:lang w:val="en-GB"/>
        </w:rPr>
        <w:t xml:space="preserve">, </w:t>
      </w:r>
      <w:proofErr w:type="spellStart"/>
      <w:r w:rsidRPr="00CC7525">
        <w:rPr>
          <w:sz w:val="22"/>
          <w:szCs w:val="22"/>
          <w:lang w:val="en-GB"/>
        </w:rPr>
        <w:t>atsiradusius</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neįvykdymo</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netesybas</w:t>
      </w:r>
      <w:proofErr w:type="spellEnd"/>
      <w:r w:rsidRPr="00CC7525">
        <w:rPr>
          <w:sz w:val="22"/>
          <w:szCs w:val="22"/>
          <w:lang w:val="en-GB"/>
        </w:rPr>
        <w:t xml:space="preserve">. </w:t>
      </w:r>
    </w:p>
    <w:p w14:paraId="14509F2E" w14:textId="77777777" w:rsidR="000177D7" w:rsidRPr="00CC7525" w:rsidRDefault="000177D7" w:rsidP="000177D7">
      <w:pPr>
        <w:ind w:firstLine="567"/>
        <w:rPr>
          <w:sz w:val="22"/>
          <w:szCs w:val="22"/>
          <w:lang w:val="en-GB"/>
        </w:rPr>
      </w:pPr>
      <w:r w:rsidRPr="00CC7525">
        <w:rPr>
          <w:sz w:val="22"/>
          <w:szCs w:val="22"/>
          <w:lang w:val="en-GB"/>
        </w:rPr>
        <w:t xml:space="preserve">14.12. </w:t>
      </w:r>
      <w:proofErr w:type="spellStart"/>
      <w:r w:rsidRPr="00CC7525">
        <w:rPr>
          <w:sz w:val="22"/>
          <w:szCs w:val="22"/>
          <w:lang w:val="en-GB"/>
        </w:rPr>
        <w:t>Sutartis</w:t>
      </w:r>
      <w:proofErr w:type="spellEnd"/>
      <w:r w:rsidRPr="00CC7525">
        <w:rPr>
          <w:sz w:val="22"/>
          <w:szCs w:val="22"/>
          <w:lang w:val="en-GB"/>
        </w:rPr>
        <w:t xml:space="preserve"> </w:t>
      </w:r>
      <w:proofErr w:type="spellStart"/>
      <w:r w:rsidRPr="00CC7525">
        <w:rPr>
          <w:sz w:val="22"/>
          <w:szCs w:val="22"/>
          <w:lang w:val="en-GB"/>
        </w:rPr>
        <w:t>gali</w:t>
      </w:r>
      <w:proofErr w:type="spellEnd"/>
      <w:r w:rsidRPr="00CC7525">
        <w:rPr>
          <w:sz w:val="22"/>
          <w:szCs w:val="22"/>
          <w:lang w:val="en-GB"/>
        </w:rPr>
        <w:t xml:space="preserve"> </w:t>
      </w:r>
      <w:proofErr w:type="spellStart"/>
      <w:r w:rsidRPr="00CC7525">
        <w:rPr>
          <w:sz w:val="22"/>
          <w:szCs w:val="22"/>
          <w:lang w:val="en-GB"/>
        </w:rPr>
        <w:t>būti</w:t>
      </w:r>
      <w:proofErr w:type="spellEnd"/>
      <w:r w:rsidRPr="00CC7525">
        <w:rPr>
          <w:sz w:val="22"/>
          <w:szCs w:val="22"/>
          <w:lang w:val="en-GB"/>
        </w:rPr>
        <w:t xml:space="preserve"> </w:t>
      </w:r>
      <w:proofErr w:type="spellStart"/>
      <w:r w:rsidRPr="00CC7525">
        <w:rPr>
          <w:sz w:val="22"/>
          <w:szCs w:val="22"/>
          <w:lang w:val="en-GB"/>
        </w:rPr>
        <w:t>nutraukta</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kitais</w:t>
      </w:r>
      <w:proofErr w:type="spellEnd"/>
      <w:r w:rsidRPr="00CC7525">
        <w:rPr>
          <w:sz w:val="22"/>
          <w:szCs w:val="22"/>
          <w:lang w:val="en-GB"/>
        </w:rPr>
        <w:t xml:space="preserve"> Lietuvos </w:t>
      </w:r>
      <w:proofErr w:type="spellStart"/>
      <w:r w:rsidRPr="00CC7525">
        <w:rPr>
          <w:sz w:val="22"/>
          <w:szCs w:val="22"/>
          <w:lang w:val="en-GB"/>
        </w:rPr>
        <w:t>Respublikos</w:t>
      </w:r>
      <w:proofErr w:type="spellEnd"/>
      <w:r w:rsidRPr="00CC7525">
        <w:rPr>
          <w:sz w:val="22"/>
          <w:szCs w:val="22"/>
          <w:lang w:val="en-GB"/>
        </w:rPr>
        <w:t xml:space="preserve"> </w:t>
      </w:r>
      <w:proofErr w:type="spellStart"/>
      <w:r w:rsidRPr="00CC7525">
        <w:rPr>
          <w:sz w:val="22"/>
          <w:szCs w:val="22"/>
          <w:lang w:val="en-GB"/>
        </w:rPr>
        <w:t>viešųjų</w:t>
      </w:r>
      <w:proofErr w:type="spellEnd"/>
      <w:r w:rsidRPr="00CC7525">
        <w:rPr>
          <w:sz w:val="22"/>
          <w:szCs w:val="22"/>
          <w:lang w:val="en-GB"/>
        </w:rPr>
        <w:t xml:space="preserve"> </w:t>
      </w:r>
      <w:proofErr w:type="spellStart"/>
      <w:r w:rsidRPr="00CC7525">
        <w:rPr>
          <w:sz w:val="22"/>
          <w:szCs w:val="22"/>
          <w:lang w:val="en-GB"/>
        </w:rPr>
        <w:t>pirkimų</w:t>
      </w:r>
      <w:proofErr w:type="spellEnd"/>
      <w:r w:rsidRPr="00CC7525">
        <w:rPr>
          <w:sz w:val="22"/>
          <w:szCs w:val="22"/>
          <w:lang w:val="en-GB"/>
        </w:rPr>
        <w:t xml:space="preserve"> </w:t>
      </w:r>
      <w:proofErr w:type="spellStart"/>
      <w:r w:rsidRPr="00CC7525">
        <w:rPr>
          <w:sz w:val="22"/>
          <w:szCs w:val="22"/>
          <w:lang w:val="en-GB"/>
        </w:rPr>
        <w:t>įstatymo</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Lietuvos </w:t>
      </w:r>
      <w:proofErr w:type="spellStart"/>
      <w:r w:rsidRPr="00CC7525">
        <w:rPr>
          <w:sz w:val="22"/>
          <w:szCs w:val="22"/>
          <w:lang w:val="en-GB"/>
        </w:rPr>
        <w:t>Respublikos</w:t>
      </w:r>
      <w:proofErr w:type="spellEnd"/>
      <w:r w:rsidRPr="00CC7525">
        <w:rPr>
          <w:sz w:val="22"/>
          <w:szCs w:val="22"/>
          <w:lang w:val="en-GB"/>
        </w:rPr>
        <w:t xml:space="preserve"> </w:t>
      </w:r>
      <w:proofErr w:type="spellStart"/>
      <w:r w:rsidRPr="00CC7525">
        <w:rPr>
          <w:sz w:val="22"/>
          <w:szCs w:val="22"/>
          <w:lang w:val="en-GB"/>
        </w:rPr>
        <w:t>civiliniame</w:t>
      </w:r>
      <w:proofErr w:type="spellEnd"/>
      <w:r w:rsidRPr="00CC7525">
        <w:rPr>
          <w:sz w:val="22"/>
          <w:szCs w:val="22"/>
          <w:lang w:val="en-GB"/>
        </w:rPr>
        <w:t xml:space="preserve"> </w:t>
      </w:r>
      <w:proofErr w:type="spellStart"/>
      <w:r w:rsidRPr="00CC7525">
        <w:rPr>
          <w:sz w:val="22"/>
          <w:szCs w:val="22"/>
          <w:lang w:val="en-GB"/>
        </w:rPr>
        <w:t>kodekse</w:t>
      </w:r>
      <w:proofErr w:type="spellEnd"/>
      <w:r w:rsidRPr="00CC7525">
        <w:rPr>
          <w:sz w:val="22"/>
          <w:szCs w:val="22"/>
          <w:lang w:val="en-GB"/>
        </w:rPr>
        <w:t xml:space="preserve"> </w:t>
      </w:r>
      <w:proofErr w:type="spellStart"/>
      <w:r w:rsidRPr="00CC7525">
        <w:rPr>
          <w:sz w:val="22"/>
          <w:szCs w:val="22"/>
          <w:lang w:val="en-GB"/>
        </w:rPr>
        <w:t>nustatytais</w:t>
      </w:r>
      <w:proofErr w:type="spellEnd"/>
      <w:r w:rsidRPr="00CC7525">
        <w:rPr>
          <w:sz w:val="22"/>
          <w:szCs w:val="22"/>
          <w:lang w:val="en-GB"/>
        </w:rPr>
        <w:t xml:space="preserve"> </w:t>
      </w:r>
      <w:proofErr w:type="spellStart"/>
      <w:r w:rsidRPr="00CC7525">
        <w:rPr>
          <w:sz w:val="22"/>
          <w:szCs w:val="22"/>
          <w:lang w:val="en-GB"/>
        </w:rPr>
        <w:t>atvejais</w:t>
      </w:r>
      <w:proofErr w:type="spellEnd"/>
      <w:r w:rsidRPr="00CC7525">
        <w:rPr>
          <w:sz w:val="22"/>
          <w:szCs w:val="22"/>
          <w:lang w:val="en-GB"/>
        </w:rPr>
        <w:t>.</w:t>
      </w:r>
    </w:p>
    <w:p w14:paraId="73F75E68" w14:textId="77777777" w:rsidR="000177D7" w:rsidRPr="00CC7525" w:rsidRDefault="000177D7" w:rsidP="000177D7">
      <w:pPr>
        <w:ind w:firstLine="567"/>
        <w:rPr>
          <w:sz w:val="22"/>
          <w:szCs w:val="22"/>
          <w:lang w:val="en-GB"/>
        </w:rPr>
      </w:pPr>
      <w:r w:rsidRPr="00CC7525">
        <w:rPr>
          <w:sz w:val="22"/>
          <w:szCs w:val="22"/>
          <w:lang w:val="en-GB"/>
        </w:rPr>
        <w:t xml:space="preserve">14.13. </w:t>
      </w:r>
      <w:proofErr w:type="spellStart"/>
      <w:r w:rsidRPr="00CC7525">
        <w:rPr>
          <w:sz w:val="22"/>
          <w:szCs w:val="22"/>
          <w:lang w:val="en-GB"/>
        </w:rPr>
        <w:t>Nutraukus</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jai </w:t>
      </w:r>
      <w:proofErr w:type="spellStart"/>
      <w:r w:rsidRPr="00CC7525">
        <w:rPr>
          <w:sz w:val="22"/>
          <w:szCs w:val="22"/>
          <w:lang w:val="en-GB"/>
        </w:rPr>
        <w:t>pasibaigus</w:t>
      </w:r>
      <w:proofErr w:type="spellEnd"/>
      <w:r w:rsidRPr="00CC7525">
        <w:rPr>
          <w:sz w:val="22"/>
          <w:szCs w:val="22"/>
          <w:lang w:val="en-GB"/>
        </w:rPr>
        <w:t xml:space="preserve">, </w:t>
      </w:r>
      <w:proofErr w:type="spellStart"/>
      <w:r w:rsidRPr="00CC7525">
        <w:rPr>
          <w:sz w:val="22"/>
          <w:szCs w:val="22"/>
          <w:lang w:val="en-GB"/>
        </w:rPr>
        <w:t>lieka</w:t>
      </w:r>
      <w:proofErr w:type="spellEnd"/>
      <w:r w:rsidRPr="00CC7525">
        <w:rPr>
          <w:sz w:val="22"/>
          <w:szCs w:val="22"/>
          <w:lang w:val="en-GB"/>
        </w:rPr>
        <w:t xml:space="preserve"> </w:t>
      </w:r>
      <w:proofErr w:type="spellStart"/>
      <w:r w:rsidRPr="00CC7525">
        <w:rPr>
          <w:sz w:val="22"/>
          <w:szCs w:val="22"/>
          <w:lang w:val="en-GB"/>
        </w:rPr>
        <w:t>galioti</w:t>
      </w:r>
      <w:proofErr w:type="spellEnd"/>
      <w:r w:rsidRPr="00CC7525">
        <w:rPr>
          <w:sz w:val="22"/>
          <w:szCs w:val="22"/>
          <w:lang w:val="en-GB"/>
        </w:rPr>
        <w:t xml:space="preserve"> </w:t>
      </w:r>
      <w:proofErr w:type="spellStart"/>
      <w:r w:rsidRPr="00CC7525">
        <w:rPr>
          <w:sz w:val="22"/>
          <w:szCs w:val="22"/>
          <w:lang w:val="en-GB"/>
        </w:rPr>
        <w:t>šios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nuostatos</w:t>
      </w:r>
      <w:proofErr w:type="spellEnd"/>
      <w:r w:rsidRPr="00CC7525">
        <w:rPr>
          <w:sz w:val="22"/>
          <w:szCs w:val="22"/>
          <w:lang w:val="en-GB"/>
        </w:rPr>
        <w:t xml:space="preserve">, </w:t>
      </w:r>
      <w:proofErr w:type="spellStart"/>
      <w:r w:rsidRPr="00CC7525">
        <w:rPr>
          <w:sz w:val="22"/>
          <w:szCs w:val="22"/>
          <w:lang w:val="en-GB"/>
        </w:rPr>
        <w:t>susijusios</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ginčų</w:t>
      </w:r>
      <w:proofErr w:type="spellEnd"/>
      <w:r w:rsidRPr="00CC7525">
        <w:rPr>
          <w:sz w:val="22"/>
          <w:szCs w:val="22"/>
          <w:lang w:val="en-GB"/>
        </w:rPr>
        <w:t xml:space="preserve"> </w:t>
      </w:r>
      <w:proofErr w:type="spellStart"/>
      <w:r w:rsidRPr="00CC7525">
        <w:rPr>
          <w:sz w:val="22"/>
          <w:szCs w:val="22"/>
          <w:lang w:val="en-GB"/>
        </w:rPr>
        <w:t>nagrinėjimo</w:t>
      </w:r>
      <w:proofErr w:type="spellEnd"/>
      <w:r w:rsidRPr="00CC7525">
        <w:rPr>
          <w:sz w:val="22"/>
          <w:szCs w:val="22"/>
          <w:lang w:val="en-GB"/>
        </w:rPr>
        <w:t xml:space="preserve"> </w:t>
      </w:r>
      <w:proofErr w:type="spellStart"/>
      <w:r w:rsidRPr="00CC7525">
        <w:rPr>
          <w:sz w:val="22"/>
          <w:szCs w:val="22"/>
          <w:lang w:val="en-GB"/>
        </w:rPr>
        <w:t>tvarka</w:t>
      </w:r>
      <w:proofErr w:type="spellEnd"/>
      <w:r w:rsidRPr="00CC7525">
        <w:rPr>
          <w:sz w:val="22"/>
          <w:szCs w:val="22"/>
          <w:lang w:val="en-GB"/>
        </w:rPr>
        <w:t xml:space="preserve">, </w:t>
      </w:r>
      <w:proofErr w:type="spellStart"/>
      <w:r w:rsidRPr="00CC7525">
        <w:rPr>
          <w:sz w:val="22"/>
          <w:szCs w:val="22"/>
          <w:lang w:val="en-GB"/>
        </w:rPr>
        <w:t>atsakomybe</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atsiskaitymais</w:t>
      </w:r>
      <w:proofErr w:type="spellEnd"/>
      <w:r w:rsidRPr="00CC7525">
        <w:rPr>
          <w:sz w:val="22"/>
          <w:szCs w:val="22"/>
          <w:lang w:val="en-GB"/>
        </w:rPr>
        <w:t xml:space="preserve">, </w:t>
      </w:r>
      <w:proofErr w:type="spellStart"/>
      <w:r w:rsidRPr="00CC7525">
        <w:rPr>
          <w:sz w:val="22"/>
          <w:szCs w:val="22"/>
          <w:lang w:val="en-GB"/>
        </w:rPr>
        <w:t>taip</w:t>
      </w:r>
      <w:proofErr w:type="spellEnd"/>
      <w:r w:rsidRPr="00CC7525">
        <w:rPr>
          <w:sz w:val="22"/>
          <w:szCs w:val="22"/>
          <w:lang w:val="en-GB"/>
        </w:rPr>
        <w:t xml:space="preserve"> pat </w:t>
      </w:r>
      <w:proofErr w:type="spellStart"/>
      <w:r w:rsidRPr="00CC7525">
        <w:rPr>
          <w:sz w:val="22"/>
          <w:szCs w:val="22"/>
          <w:lang w:val="en-GB"/>
        </w:rPr>
        <w:t>visos</w:t>
      </w:r>
      <w:proofErr w:type="spellEnd"/>
      <w:r w:rsidRPr="00CC7525">
        <w:rPr>
          <w:sz w:val="22"/>
          <w:szCs w:val="22"/>
          <w:lang w:val="en-GB"/>
        </w:rPr>
        <w:t xml:space="preserve"> </w:t>
      </w:r>
      <w:proofErr w:type="spellStart"/>
      <w:r w:rsidRPr="00CC7525">
        <w:rPr>
          <w:sz w:val="22"/>
          <w:szCs w:val="22"/>
          <w:lang w:val="en-GB"/>
        </w:rPr>
        <w:t>kitos</w:t>
      </w:r>
      <w:proofErr w:type="spellEnd"/>
      <w:r w:rsidRPr="00CC7525">
        <w:rPr>
          <w:sz w:val="22"/>
          <w:szCs w:val="22"/>
          <w:lang w:val="en-GB"/>
        </w:rPr>
        <w:t xml:space="preserve"> </w:t>
      </w:r>
      <w:proofErr w:type="spellStart"/>
      <w:r w:rsidRPr="00CC7525">
        <w:rPr>
          <w:sz w:val="22"/>
          <w:szCs w:val="22"/>
          <w:lang w:val="en-GB"/>
        </w:rPr>
        <w:t>šios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nuostatos</w:t>
      </w:r>
      <w:proofErr w:type="spellEnd"/>
      <w:r w:rsidRPr="00CC7525">
        <w:rPr>
          <w:sz w:val="22"/>
          <w:szCs w:val="22"/>
          <w:lang w:val="en-GB"/>
        </w:rPr>
        <w:t xml:space="preserve">, </w:t>
      </w:r>
      <w:proofErr w:type="spellStart"/>
      <w:r w:rsidRPr="00CC7525">
        <w:rPr>
          <w:sz w:val="22"/>
          <w:szCs w:val="22"/>
          <w:lang w:val="en-GB"/>
        </w:rPr>
        <w:t>kurios</w:t>
      </w:r>
      <w:proofErr w:type="spellEnd"/>
      <w:r w:rsidRPr="00CC7525">
        <w:rPr>
          <w:sz w:val="22"/>
          <w:szCs w:val="22"/>
          <w:lang w:val="en-GB"/>
        </w:rPr>
        <w:t xml:space="preserve">, </w:t>
      </w:r>
      <w:proofErr w:type="spellStart"/>
      <w:r w:rsidRPr="00CC7525">
        <w:rPr>
          <w:sz w:val="22"/>
          <w:szCs w:val="22"/>
          <w:lang w:val="en-GB"/>
        </w:rPr>
        <w:t>kaip</w:t>
      </w:r>
      <w:proofErr w:type="spellEnd"/>
      <w:r w:rsidRPr="00CC7525">
        <w:rPr>
          <w:sz w:val="22"/>
          <w:szCs w:val="22"/>
          <w:lang w:val="en-GB"/>
        </w:rPr>
        <w:t xml:space="preserve"> </w:t>
      </w:r>
      <w:proofErr w:type="spellStart"/>
      <w:r w:rsidRPr="00CC7525">
        <w:rPr>
          <w:sz w:val="22"/>
          <w:szCs w:val="22"/>
          <w:lang w:val="en-GB"/>
        </w:rPr>
        <w:t>aiškiai</w:t>
      </w:r>
      <w:proofErr w:type="spellEnd"/>
      <w:r w:rsidRPr="00CC7525">
        <w:rPr>
          <w:sz w:val="22"/>
          <w:szCs w:val="22"/>
          <w:lang w:val="en-GB"/>
        </w:rPr>
        <w:t xml:space="preserve"> </w:t>
      </w:r>
      <w:proofErr w:type="spellStart"/>
      <w:r w:rsidRPr="00CC7525">
        <w:rPr>
          <w:sz w:val="22"/>
          <w:szCs w:val="22"/>
          <w:lang w:val="en-GB"/>
        </w:rPr>
        <w:t>nurodyta</w:t>
      </w:r>
      <w:proofErr w:type="spellEnd"/>
      <w:r w:rsidRPr="00CC7525">
        <w:rPr>
          <w:sz w:val="22"/>
          <w:szCs w:val="22"/>
          <w:lang w:val="en-GB"/>
        </w:rPr>
        <w:t xml:space="preserve">, </w:t>
      </w:r>
      <w:proofErr w:type="spellStart"/>
      <w:r w:rsidRPr="00CC7525">
        <w:rPr>
          <w:sz w:val="22"/>
          <w:szCs w:val="22"/>
          <w:lang w:val="en-GB"/>
        </w:rPr>
        <w:t>išlieka</w:t>
      </w:r>
      <w:proofErr w:type="spellEnd"/>
      <w:r w:rsidRPr="00CC7525">
        <w:rPr>
          <w:sz w:val="22"/>
          <w:szCs w:val="22"/>
          <w:lang w:val="en-GB"/>
        </w:rPr>
        <w:t xml:space="preserve"> </w:t>
      </w:r>
      <w:proofErr w:type="spellStart"/>
      <w:r w:rsidRPr="00CC7525">
        <w:rPr>
          <w:sz w:val="22"/>
          <w:szCs w:val="22"/>
          <w:lang w:val="en-GB"/>
        </w:rPr>
        <w:t>galioti</w:t>
      </w:r>
      <w:proofErr w:type="spellEnd"/>
      <w:r w:rsidRPr="00CC7525">
        <w:rPr>
          <w:sz w:val="22"/>
          <w:szCs w:val="22"/>
          <w:lang w:val="en-GB"/>
        </w:rPr>
        <w:t xml:space="preserve"> po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nutraukimo</w:t>
      </w:r>
      <w:proofErr w:type="spellEnd"/>
      <w:r w:rsidRPr="00CC7525">
        <w:rPr>
          <w:sz w:val="22"/>
          <w:szCs w:val="22"/>
          <w:lang w:val="en-GB"/>
        </w:rPr>
        <w:t xml:space="preserve"> </w:t>
      </w:r>
      <w:proofErr w:type="spellStart"/>
      <w:r w:rsidRPr="00CC7525">
        <w:rPr>
          <w:sz w:val="22"/>
          <w:szCs w:val="22"/>
          <w:lang w:val="en-GB"/>
        </w:rPr>
        <w:t>arba</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išlikti</w:t>
      </w:r>
      <w:proofErr w:type="spellEnd"/>
      <w:r w:rsidRPr="00CC7525">
        <w:rPr>
          <w:sz w:val="22"/>
          <w:szCs w:val="22"/>
          <w:lang w:val="en-GB"/>
        </w:rPr>
        <w:t xml:space="preserve"> </w:t>
      </w:r>
      <w:proofErr w:type="spellStart"/>
      <w:r w:rsidRPr="00CC7525">
        <w:rPr>
          <w:sz w:val="22"/>
          <w:szCs w:val="22"/>
          <w:lang w:val="en-GB"/>
        </w:rPr>
        <w:t>galioti</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ši</w:t>
      </w:r>
      <w:proofErr w:type="spellEnd"/>
      <w:r w:rsidRPr="00CC7525">
        <w:rPr>
          <w:sz w:val="22"/>
          <w:szCs w:val="22"/>
          <w:lang w:val="en-GB"/>
        </w:rPr>
        <w:t xml:space="preserve"> </w:t>
      </w:r>
      <w:proofErr w:type="spellStart"/>
      <w:r w:rsidRPr="00CC7525">
        <w:rPr>
          <w:sz w:val="22"/>
          <w:szCs w:val="22"/>
          <w:lang w:val="en-GB"/>
        </w:rPr>
        <w:t>Sutartis</w:t>
      </w:r>
      <w:proofErr w:type="spellEnd"/>
      <w:r w:rsidRPr="00CC7525">
        <w:rPr>
          <w:sz w:val="22"/>
          <w:szCs w:val="22"/>
          <w:lang w:val="en-GB"/>
        </w:rPr>
        <w:t xml:space="preserve"> </w:t>
      </w:r>
      <w:proofErr w:type="spellStart"/>
      <w:r w:rsidRPr="00CC7525">
        <w:rPr>
          <w:sz w:val="22"/>
          <w:szCs w:val="22"/>
          <w:lang w:val="en-GB"/>
        </w:rPr>
        <w:t>būtų</w:t>
      </w:r>
      <w:proofErr w:type="spellEnd"/>
      <w:r w:rsidRPr="00CC7525">
        <w:rPr>
          <w:sz w:val="22"/>
          <w:szCs w:val="22"/>
          <w:lang w:val="en-GB"/>
        </w:rPr>
        <w:t xml:space="preserve"> </w:t>
      </w:r>
      <w:proofErr w:type="spellStart"/>
      <w:r w:rsidRPr="00CC7525">
        <w:rPr>
          <w:sz w:val="22"/>
          <w:szCs w:val="22"/>
          <w:lang w:val="en-GB"/>
        </w:rPr>
        <w:t>visiškai</w:t>
      </w:r>
      <w:proofErr w:type="spellEnd"/>
      <w:r w:rsidRPr="00CC7525">
        <w:rPr>
          <w:sz w:val="22"/>
          <w:szCs w:val="22"/>
          <w:lang w:val="en-GB"/>
        </w:rPr>
        <w:t xml:space="preserve"> </w:t>
      </w:r>
      <w:proofErr w:type="spellStart"/>
      <w:r w:rsidRPr="00CC7525">
        <w:rPr>
          <w:sz w:val="22"/>
          <w:szCs w:val="22"/>
          <w:lang w:val="en-GB"/>
        </w:rPr>
        <w:t>įvykdyta</w:t>
      </w:r>
      <w:proofErr w:type="spellEnd"/>
      <w:r w:rsidRPr="00CC7525">
        <w:rPr>
          <w:sz w:val="22"/>
          <w:szCs w:val="22"/>
          <w:lang w:val="en-GB"/>
        </w:rPr>
        <w:t>.</w:t>
      </w:r>
    </w:p>
    <w:p w14:paraId="00015EF0" w14:textId="77777777" w:rsidR="000177D7" w:rsidRPr="00CC7525" w:rsidRDefault="000177D7" w:rsidP="000177D7">
      <w:pPr>
        <w:widowControl w:val="0"/>
        <w:jc w:val="center"/>
        <w:outlineLvl w:val="0"/>
        <w:rPr>
          <w:b/>
          <w:sz w:val="22"/>
          <w:szCs w:val="22"/>
          <w:lang w:val="en-GB"/>
        </w:rPr>
      </w:pPr>
      <w:r w:rsidRPr="00CC7525">
        <w:rPr>
          <w:b/>
          <w:sz w:val="22"/>
          <w:szCs w:val="22"/>
          <w:lang w:val="en-GB"/>
        </w:rPr>
        <w:t xml:space="preserve">15. </w:t>
      </w:r>
      <w:proofErr w:type="spellStart"/>
      <w:r w:rsidRPr="00CC7525">
        <w:rPr>
          <w:b/>
          <w:sz w:val="22"/>
          <w:szCs w:val="22"/>
          <w:lang w:val="en-GB"/>
        </w:rPr>
        <w:t>Ginčų</w:t>
      </w:r>
      <w:proofErr w:type="spellEnd"/>
      <w:r w:rsidRPr="00CC7525">
        <w:rPr>
          <w:b/>
          <w:sz w:val="22"/>
          <w:szCs w:val="22"/>
          <w:lang w:val="en-GB"/>
        </w:rPr>
        <w:t xml:space="preserve"> </w:t>
      </w:r>
      <w:proofErr w:type="spellStart"/>
      <w:r w:rsidRPr="00CC7525">
        <w:rPr>
          <w:b/>
          <w:sz w:val="22"/>
          <w:szCs w:val="22"/>
          <w:lang w:val="en-GB"/>
        </w:rPr>
        <w:t>nagrinėjimo</w:t>
      </w:r>
      <w:proofErr w:type="spellEnd"/>
      <w:r w:rsidRPr="00CC7525">
        <w:rPr>
          <w:b/>
          <w:sz w:val="22"/>
          <w:szCs w:val="22"/>
          <w:lang w:val="en-GB"/>
        </w:rPr>
        <w:t xml:space="preserve"> </w:t>
      </w:r>
      <w:proofErr w:type="spellStart"/>
      <w:r w:rsidRPr="00CC7525">
        <w:rPr>
          <w:b/>
          <w:sz w:val="22"/>
          <w:szCs w:val="22"/>
          <w:lang w:val="en-GB"/>
        </w:rPr>
        <w:t>tvarka</w:t>
      </w:r>
      <w:bookmarkEnd w:id="101"/>
      <w:proofErr w:type="spellEnd"/>
    </w:p>
    <w:p w14:paraId="4FA3DC34" w14:textId="77777777" w:rsidR="000177D7" w:rsidRPr="00CC7525" w:rsidRDefault="000177D7" w:rsidP="000177D7">
      <w:pPr>
        <w:widowControl w:val="0"/>
        <w:outlineLvl w:val="0"/>
        <w:rPr>
          <w:b/>
          <w:sz w:val="22"/>
          <w:szCs w:val="22"/>
          <w:lang w:val="en-GB"/>
        </w:rPr>
      </w:pPr>
    </w:p>
    <w:p w14:paraId="5C438783" w14:textId="77777777" w:rsidR="000177D7" w:rsidRPr="00CC7525" w:rsidRDefault="000177D7" w:rsidP="000177D7">
      <w:pPr>
        <w:widowControl w:val="0"/>
        <w:autoSpaceDE w:val="0"/>
        <w:autoSpaceDN w:val="0"/>
        <w:adjustRightInd w:val="0"/>
        <w:ind w:firstLine="567"/>
        <w:rPr>
          <w:sz w:val="22"/>
          <w:szCs w:val="22"/>
          <w:lang w:val="en-GB"/>
        </w:rPr>
      </w:pPr>
      <w:r w:rsidRPr="00CC7525">
        <w:rPr>
          <w:sz w:val="22"/>
          <w:szCs w:val="22"/>
          <w:lang w:val="en-GB"/>
        </w:rPr>
        <w:t xml:space="preserve">15.1. </w:t>
      </w:r>
      <w:proofErr w:type="spellStart"/>
      <w:r w:rsidRPr="00CC7525">
        <w:rPr>
          <w:sz w:val="22"/>
          <w:szCs w:val="22"/>
          <w:lang w:val="en-GB"/>
        </w:rPr>
        <w:t>Šiai</w:t>
      </w:r>
      <w:proofErr w:type="spellEnd"/>
      <w:r w:rsidRPr="00CC7525">
        <w:rPr>
          <w:sz w:val="22"/>
          <w:szCs w:val="22"/>
          <w:lang w:val="en-GB"/>
        </w:rPr>
        <w:t xml:space="preserve"> </w:t>
      </w:r>
      <w:proofErr w:type="spellStart"/>
      <w:r w:rsidRPr="00CC7525">
        <w:rPr>
          <w:sz w:val="22"/>
          <w:szCs w:val="22"/>
          <w:lang w:val="en-GB"/>
        </w:rPr>
        <w:t>Sutarčiai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visoms</w:t>
      </w:r>
      <w:proofErr w:type="spellEnd"/>
      <w:r w:rsidRPr="00CC7525">
        <w:rPr>
          <w:sz w:val="22"/>
          <w:szCs w:val="22"/>
          <w:lang w:val="en-GB"/>
        </w:rPr>
        <w:t xml:space="preserve"> </w:t>
      </w:r>
      <w:proofErr w:type="spellStart"/>
      <w:r w:rsidRPr="00CC7525">
        <w:rPr>
          <w:sz w:val="22"/>
          <w:szCs w:val="22"/>
          <w:lang w:val="en-GB"/>
        </w:rPr>
        <w:t>iš</w:t>
      </w:r>
      <w:proofErr w:type="spellEnd"/>
      <w:r w:rsidRPr="00CC7525">
        <w:rPr>
          <w:sz w:val="22"/>
          <w:szCs w:val="22"/>
          <w:lang w:val="en-GB"/>
        </w:rPr>
        <w:t xml:space="preserve"> </w:t>
      </w:r>
      <w:proofErr w:type="spellStart"/>
      <w:r w:rsidRPr="00CC7525">
        <w:rPr>
          <w:sz w:val="22"/>
          <w:szCs w:val="22"/>
          <w:lang w:val="en-GB"/>
        </w:rPr>
        <w:t>šios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atsirandančioms</w:t>
      </w:r>
      <w:proofErr w:type="spellEnd"/>
      <w:r w:rsidRPr="00CC7525">
        <w:rPr>
          <w:sz w:val="22"/>
          <w:szCs w:val="22"/>
          <w:lang w:val="en-GB"/>
        </w:rPr>
        <w:t xml:space="preserve"> </w:t>
      </w:r>
      <w:proofErr w:type="spellStart"/>
      <w:r w:rsidRPr="00CC7525">
        <w:rPr>
          <w:sz w:val="22"/>
          <w:szCs w:val="22"/>
          <w:lang w:val="en-GB"/>
        </w:rPr>
        <w:t>teisėms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pareigoms</w:t>
      </w:r>
      <w:proofErr w:type="spellEnd"/>
      <w:r w:rsidRPr="00CC7525">
        <w:rPr>
          <w:sz w:val="22"/>
          <w:szCs w:val="22"/>
          <w:lang w:val="en-GB"/>
        </w:rPr>
        <w:t xml:space="preserve"> </w:t>
      </w:r>
      <w:proofErr w:type="spellStart"/>
      <w:r w:rsidRPr="00CC7525">
        <w:rPr>
          <w:sz w:val="22"/>
          <w:szCs w:val="22"/>
          <w:lang w:val="en-GB"/>
        </w:rPr>
        <w:t>taikomi</w:t>
      </w:r>
      <w:proofErr w:type="spellEnd"/>
      <w:r w:rsidRPr="00CC7525">
        <w:rPr>
          <w:sz w:val="22"/>
          <w:szCs w:val="22"/>
          <w:lang w:val="en-GB"/>
        </w:rPr>
        <w:t xml:space="preserve"> Lietuvos </w:t>
      </w:r>
      <w:proofErr w:type="spellStart"/>
      <w:r w:rsidRPr="00CC7525">
        <w:rPr>
          <w:sz w:val="22"/>
          <w:szCs w:val="22"/>
          <w:lang w:val="en-GB"/>
        </w:rPr>
        <w:t>Respublikos</w:t>
      </w:r>
      <w:proofErr w:type="spellEnd"/>
      <w:r w:rsidRPr="00CC7525">
        <w:rPr>
          <w:sz w:val="22"/>
          <w:szCs w:val="22"/>
          <w:lang w:val="en-GB"/>
        </w:rPr>
        <w:t xml:space="preserve"> </w:t>
      </w:r>
      <w:proofErr w:type="spellStart"/>
      <w:r w:rsidRPr="00CC7525">
        <w:rPr>
          <w:sz w:val="22"/>
          <w:szCs w:val="22"/>
          <w:lang w:val="en-GB"/>
        </w:rPr>
        <w:t>įstatymai</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kiti</w:t>
      </w:r>
      <w:proofErr w:type="spellEnd"/>
      <w:r w:rsidRPr="00CC7525">
        <w:rPr>
          <w:sz w:val="22"/>
          <w:szCs w:val="22"/>
          <w:lang w:val="en-GB"/>
        </w:rPr>
        <w:t xml:space="preserve"> </w:t>
      </w:r>
      <w:proofErr w:type="spellStart"/>
      <w:r w:rsidRPr="00CC7525">
        <w:rPr>
          <w:sz w:val="22"/>
          <w:szCs w:val="22"/>
          <w:lang w:val="en-GB"/>
        </w:rPr>
        <w:t>norminiai</w:t>
      </w:r>
      <w:proofErr w:type="spellEnd"/>
      <w:r w:rsidRPr="00CC7525">
        <w:rPr>
          <w:sz w:val="22"/>
          <w:szCs w:val="22"/>
          <w:lang w:val="en-GB"/>
        </w:rPr>
        <w:t xml:space="preserve"> </w:t>
      </w:r>
      <w:proofErr w:type="spellStart"/>
      <w:r w:rsidRPr="00CC7525">
        <w:rPr>
          <w:sz w:val="22"/>
          <w:szCs w:val="22"/>
          <w:lang w:val="en-GB"/>
        </w:rPr>
        <w:t>teisės</w:t>
      </w:r>
      <w:proofErr w:type="spellEnd"/>
      <w:r w:rsidRPr="00CC7525">
        <w:rPr>
          <w:sz w:val="22"/>
          <w:szCs w:val="22"/>
          <w:lang w:val="en-GB"/>
        </w:rPr>
        <w:t xml:space="preserve"> </w:t>
      </w:r>
      <w:proofErr w:type="spellStart"/>
      <w:r w:rsidRPr="00CC7525">
        <w:rPr>
          <w:sz w:val="22"/>
          <w:szCs w:val="22"/>
          <w:lang w:val="en-GB"/>
        </w:rPr>
        <w:t>aktai</w:t>
      </w:r>
      <w:proofErr w:type="spellEnd"/>
      <w:r w:rsidRPr="00CC7525">
        <w:rPr>
          <w:sz w:val="22"/>
          <w:szCs w:val="22"/>
          <w:lang w:val="en-GB"/>
        </w:rPr>
        <w:t xml:space="preserve">. </w:t>
      </w:r>
      <w:proofErr w:type="spellStart"/>
      <w:r w:rsidRPr="00CC7525">
        <w:rPr>
          <w:sz w:val="22"/>
          <w:szCs w:val="22"/>
          <w:lang w:val="en-GB"/>
        </w:rPr>
        <w:t>Sutartis</w:t>
      </w:r>
      <w:proofErr w:type="spellEnd"/>
      <w:r w:rsidRPr="00CC7525">
        <w:rPr>
          <w:sz w:val="22"/>
          <w:szCs w:val="22"/>
          <w:lang w:val="en-GB"/>
        </w:rPr>
        <w:t xml:space="preserve"> </w:t>
      </w:r>
      <w:proofErr w:type="spellStart"/>
      <w:r w:rsidRPr="00CC7525">
        <w:rPr>
          <w:sz w:val="22"/>
          <w:szCs w:val="22"/>
          <w:lang w:val="en-GB"/>
        </w:rPr>
        <w:t>sudaryta</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būti</w:t>
      </w:r>
      <w:proofErr w:type="spellEnd"/>
      <w:r w:rsidRPr="00CC7525">
        <w:rPr>
          <w:sz w:val="22"/>
          <w:szCs w:val="22"/>
          <w:lang w:val="en-GB"/>
        </w:rPr>
        <w:t xml:space="preserve"> </w:t>
      </w:r>
      <w:proofErr w:type="spellStart"/>
      <w:r w:rsidRPr="00CC7525">
        <w:rPr>
          <w:sz w:val="22"/>
          <w:szCs w:val="22"/>
          <w:lang w:val="en-GB"/>
        </w:rPr>
        <w:t>aiškinama</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Lietuvos </w:t>
      </w:r>
      <w:proofErr w:type="spellStart"/>
      <w:r w:rsidRPr="00CC7525">
        <w:rPr>
          <w:sz w:val="22"/>
          <w:szCs w:val="22"/>
          <w:lang w:val="en-GB"/>
        </w:rPr>
        <w:t>Respublikos</w:t>
      </w:r>
      <w:proofErr w:type="spellEnd"/>
      <w:r w:rsidRPr="00CC7525">
        <w:rPr>
          <w:sz w:val="22"/>
          <w:szCs w:val="22"/>
          <w:lang w:val="en-GB"/>
        </w:rPr>
        <w:t xml:space="preserve"> </w:t>
      </w:r>
      <w:proofErr w:type="spellStart"/>
      <w:r w:rsidRPr="00CC7525">
        <w:rPr>
          <w:sz w:val="22"/>
          <w:szCs w:val="22"/>
          <w:lang w:val="en-GB"/>
        </w:rPr>
        <w:t>teisę</w:t>
      </w:r>
      <w:proofErr w:type="spellEnd"/>
      <w:r w:rsidRPr="00CC7525">
        <w:rPr>
          <w:sz w:val="22"/>
          <w:szCs w:val="22"/>
          <w:lang w:val="en-GB"/>
        </w:rPr>
        <w:t>.</w:t>
      </w:r>
    </w:p>
    <w:p w14:paraId="25B2A560" w14:textId="77777777" w:rsidR="000177D7" w:rsidRPr="00CC7525" w:rsidRDefault="000177D7" w:rsidP="000177D7">
      <w:pPr>
        <w:widowControl w:val="0"/>
        <w:autoSpaceDE w:val="0"/>
        <w:autoSpaceDN w:val="0"/>
        <w:adjustRightInd w:val="0"/>
        <w:ind w:firstLine="567"/>
        <w:rPr>
          <w:sz w:val="22"/>
          <w:szCs w:val="22"/>
          <w:lang w:val="en-GB"/>
        </w:rPr>
      </w:pPr>
      <w:r w:rsidRPr="00CC7525">
        <w:rPr>
          <w:sz w:val="22"/>
          <w:szCs w:val="22"/>
          <w:lang w:val="en-GB"/>
        </w:rPr>
        <w:t xml:space="preserve">15.2. </w:t>
      </w:r>
      <w:proofErr w:type="spellStart"/>
      <w:r w:rsidRPr="00CC7525">
        <w:rPr>
          <w:sz w:val="22"/>
          <w:szCs w:val="22"/>
          <w:lang w:val="en-GB"/>
        </w:rPr>
        <w:t>Kiekvieną</w:t>
      </w:r>
      <w:proofErr w:type="spellEnd"/>
      <w:r w:rsidRPr="00CC7525">
        <w:rPr>
          <w:sz w:val="22"/>
          <w:szCs w:val="22"/>
          <w:lang w:val="en-GB"/>
        </w:rPr>
        <w:t xml:space="preserve"> </w:t>
      </w:r>
      <w:proofErr w:type="spellStart"/>
      <w:r w:rsidRPr="00CC7525">
        <w:rPr>
          <w:sz w:val="22"/>
          <w:szCs w:val="22"/>
          <w:lang w:val="en-GB"/>
        </w:rPr>
        <w:t>ginčą</w:t>
      </w:r>
      <w:proofErr w:type="spellEnd"/>
      <w:r w:rsidRPr="00CC7525">
        <w:rPr>
          <w:sz w:val="22"/>
          <w:szCs w:val="22"/>
          <w:lang w:val="en-GB"/>
        </w:rPr>
        <w:t xml:space="preserve">, </w:t>
      </w:r>
      <w:proofErr w:type="spellStart"/>
      <w:r w:rsidRPr="00CC7525">
        <w:rPr>
          <w:sz w:val="22"/>
          <w:szCs w:val="22"/>
          <w:lang w:val="en-GB"/>
        </w:rPr>
        <w:t>nesutarimą</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reikalavimą</w:t>
      </w:r>
      <w:proofErr w:type="spellEnd"/>
      <w:r w:rsidRPr="00CC7525">
        <w:rPr>
          <w:sz w:val="22"/>
          <w:szCs w:val="22"/>
          <w:lang w:val="en-GB"/>
        </w:rPr>
        <w:t xml:space="preserve">, </w:t>
      </w:r>
      <w:proofErr w:type="spellStart"/>
      <w:r w:rsidRPr="00CC7525">
        <w:rPr>
          <w:sz w:val="22"/>
          <w:szCs w:val="22"/>
          <w:lang w:val="en-GB"/>
        </w:rPr>
        <w:t>kylantį</w:t>
      </w:r>
      <w:proofErr w:type="spellEnd"/>
      <w:r w:rsidRPr="00CC7525">
        <w:rPr>
          <w:sz w:val="22"/>
          <w:szCs w:val="22"/>
          <w:lang w:val="en-GB"/>
        </w:rPr>
        <w:t xml:space="preserve"> </w:t>
      </w:r>
      <w:proofErr w:type="spellStart"/>
      <w:r w:rsidRPr="00CC7525">
        <w:rPr>
          <w:sz w:val="22"/>
          <w:szCs w:val="22"/>
          <w:lang w:val="en-GB"/>
        </w:rPr>
        <w:t>iš</w:t>
      </w:r>
      <w:proofErr w:type="spellEnd"/>
      <w:r w:rsidRPr="00CC7525">
        <w:rPr>
          <w:sz w:val="22"/>
          <w:szCs w:val="22"/>
          <w:lang w:val="en-GB"/>
        </w:rPr>
        <w:t xml:space="preserve"> </w:t>
      </w:r>
      <w:proofErr w:type="spellStart"/>
      <w:r w:rsidRPr="00CC7525">
        <w:rPr>
          <w:sz w:val="22"/>
          <w:szCs w:val="22"/>
          <w:lang w:val="en-GB"/>
        </w:rPr>
        <w:t>šios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susijusį</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šia</w:t>
      </w:r>
      <w:proofErr w:type="spellEnd"/>
      <w:r w:rsidRPr="00CC7525">
        <w:rPr>
          <w:sz w:val="22"/>
          <w:szCs w:val="22"/>
          <w:lang w:val="en-GB"/>
        </w:rPr>
        <w:t xml:space="preserve"> </w:t>
      </w:r>
      <w:proofErr w:type="spellStart"/>
      <w:r w:rsidRPr="00CC7525">
        <w:rPr>
          <w:sz w:val="22"/>
          <w:szCs w:val="22"/>
          <w:lang w:val="en-GB"/>
        </w:rPr>
        <w:t>sutartimi</w:t>
      </w:r>
      <w:proofErr w:type="spellEnd"/>
      <w:r w:rsidRPr="00CC7525">
        <w:rPr>
          <w:sz w:val="22"/>
          <w:szCs w:val="22"/>
          <w:lang w:val="en-GB"/>
        </w:rPr>
        <w:t xml:space="preserve">, </w:t>
      </w:r>
      <w:proofErr w:type="spellStart"/>
      <w:r w:rsidRPr="00CC7525">
        <w:rPr>
          <w:sz w:val="22"/>
          <w:szCs w:val="22"/>
          <w:lang w:val="en-GB"/>
        </w:rPr>
        <w:t>jos</w:t>
      </w:r>
      <w:proofErr w:type="spellEnd"/>
      <w:r w:rsidRPr="00CC7525">
        <w:rPr>
          <w:sz w:val="22"/>
          <w:szCs w:val="22"/>
          <w:lang w:val="en-GB"/>
        </w:rPr>
        <w:t xml:space="preserve"> </w:t>
      </w:r>
      <w:proofErr w:type="spellStart"/>
      <w:r w:rsidRPr="00CC7525">
        <w:rPr>
          <w:sz w:val="22"/>
          <w:szCs w:val="22"/>
          <w:lang w:val="en-GB"/>
        </w:rPr>
        <w:t>sudarymu</w:t>
      </w:r>
      <w:proofErr w:type="spellEnd"/>
      <w:r w:rsidRPr="00CC7525">
        <w:rPr>
          <w:sz w:val="22"/>
          <w:szCs w:val="22"/>
          <w:lang w:val="en-GB"/>
        </w:rPr>
        <w:t xml:space="preserve">, </w:t>
      </w:r>
      <w:proofErr w:type="spellStart"/>
      <w:r w:rsidRPr="00CC7525">
        <w:rPr>
          <w:sz w:val="22"/>
          <w:szCs w:val="22"/>
          <w:lang w:val="en-GB"/>
        </w:rPr>
        <w:t>galiojimu</w:t>
      </w:r>
      <w:proofErr w:type="spellEnd"/>
      <w:r w:rsidRPr="00CC7525">
        <w:rPr>
          <w:sz w:val="22"/>
          <w:szCs w:val="22"/>
          <w:lang w:val="en-GB"/>
        </w:rPr>
        <w:t xml:space="preserve">, </w:t>
      </w:r>
      <w:proofErr w:type="spellStart"/>
      <w:r w:rsidRPr="00CC7525">
        <w:rPr>
          <w:sz w:val="22"/>
          <w:szCs w:val="22"/>
          <w:lang w:val="en-GB"/>
        </w:rPr>
        <w:t>vykdymu</w:t>
      </w:r>
      <w:proofErr w:type="spellEnd"/>
      <w:r w:rsidRPr="00CC7525">
        <w:rPr>
          <w:sz w:val="22"/>
          <w:szCs w:val="22"/>
          <w:lang w:val="en-GB"/>
        </w:rPr>
        <w:t xml:space="preserve">, </w:t>
      </w:r>
      <w:proofErr w:type="spellStart"/>
      <w:r w:rsidRPr="00CC7525">
        <w:rPr>
          <w:sz w:val="22"/>
          <w:szCs w:val="22"/>
          <w:lang w:val="en-GB"/>
        </w:rPr>
        <w:t>pažeidimu</w:t>
      </w:r>
      <w:proofErr w:type="spellEnd"/>
      <w:r w:rsidRPr="00CC7525">
        <w:rPr>
          <w:sz w:val="22"/>
          <w:szCs w:val="22"/>
          <w:lang w:val="en-GB"/>
        </w:rPr>
        <w:t xml:space="preserve">, </w:t>
      </w:r>
      <w:proofErr w:type="spellStart"/>
      <w:r w:rsidRPr="00CC7525">
        <w:rPr>
          <w:sz w:val="22"/>
          <w:szCs w:val="22"/>
          <w:lang w:val="en-GB"/>
        </w:rPr>
        <w:t>nutraukimu</w:t>
      </w:r>
      <w:proofErr w:type="spellEnd"/>
      <w:r w:rsidRPr="00CC7525">
        <w:rPr>
          <w:sz w:val="22"/>
          <w:szCs w:val="22"/>
          <w:lang w:val="en-GB"/>
        </w:rPr>
        <w:t xml:space="preserve">, </w:t>
      </w:r>
      <w:proofErr w:type="spellStart"/>
      <w:r w:rsidRPr="00CC7525">
        <w:rPr>
          <w:sz w:val="22"/>
          <w:szCs w:val="22"/>
          <w:lang w:val="en-GB"/>
        </w:rPr>
        <w:t>šalys</w:t>
      </w:r>
      <w:proofErr w:type="spellEnd"/>
      <w:r w:rsidRPr="00CC7525">
        <w:rPr>
          <w:sz w:val="22"/>
          <w:szCs w:val="22"/>
          <w:lang w:val="en-GB"/>
        </w:rPr>
        <w:t xml:space="preserve"> </w:t>
      </w:r>
      <w:proofErr w:type="spellStart"/>
      <w:r w:rsidRPr="00CC7525">
        <w:rPr>
          <w:sz w:val="22"/>
          <w:szCs w:val="22"/>
          <w:lang w:val="en-GB"/>
        </w:rPr>
        <w:t>spręs</w:t>
      </w:r>
      <w:proofErr w:type="spellEnd"/>
      <w:r w:rsidRPr="00CC7525">
        <w:rPr>
          <w:sz w:val="22"/>
          <w:szCs w:val="22"/>
          <w:lang w:val="en-GB"/>
        </w:rPr>
        <w:t xml:space="preserve"> </w:t>
      </w:r>
      <w:proofErr w:type="spellStart"/>
      <w:r w:rsidRPr="00CC7525">
        <w:rPr>
          <w:sz w:val="22"/>
          <w:szCs w:val="22"/>
          <w:lang w:val="en-GB"/>
        </w:rPr>
        <w:t>derybomis</w:t>
      </w:r>
      <w:proofErr w:type="spellEnd"/>
      <w:r w:rsidRPr="00CC7525">
        <w:rPr>
          <w:sz w:val="22"/>
          <w:szCs w:val="22"/>
          <w:lang w:val="en-GB"/>
        </w:rPr>
        <w:t xml:space="preserve">. </w:t>
      </w:r>
      <w:proofErr w:type="spellStart"/>
      <w:r w:rsidRPr="00CC7525">
        <w:rPr>
          <w:sz w:val="22"/>
          <w:szCs w:val="22"/>
          <w:lang w:val="en-GB"/>
        </w:rPr>
        <w:t>Ginčo</w:t>
      </w:r>
      <w:proofErr w:type="spellEnd"/>
      <w:r w:rsidRPr="00CC7525">
        <w:rPr>
          <w:sz w:val="22"/>
          <w:szCs w:val="22"/>
          <w:lang w:val="en-GB"/>
        </w:rPr>
        <w:t xml:space="preserve">, </w:t>
      </w:r>
      <w:proofErr w:type="spellStart"/>
      <w:r w:rsidRPr="00CC7525">
        <w:rPr>
          <w:sz w:val="22"/>
          <w:szCs w:val="22"/>
          <w:lang w:val="en-GB"/>
        </w:rPr>
        <w:t>nesutarimo</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reikalavimo</w:t>
      </w:r>
      <w:proofErr w:type="spellEnd"/>
      <w:r w:rsidRPr="00CC7525">
        <w:rPr>
          <w:sz w:val="22"/>
          <w:szCs w:val="22"/>
          <w:lang w:val="en-GB"/>
        </w:rPr>
        <w:t xml:space="preserve"> </w:t>
      </w:r>
      <w:proofErr w:type="spellStart"/>
      <w:r w:rsidRPr="00CC7525">
        <w:rPr>
          <w:sz w:val="22"/>
          <w:szCs w:val="22"/>
          <w:lang w:val="en-GB"/>
        </w:rPr>
        <w:t>nepavykus</w:t>
      </w:r>
      <w:proofErr w:type="spellEnd"/>
      <w:r w:rsidRPr="00CC7525">
        <w:rPr>
          <w:sz w:val="22"/>
          <w:szCs w:val="22"/>
          <w:lang w:val="en-GB"/>
        </w:rPr>
        <w:t xml:space="preserve"> </w:t>
      </w:r>
      <w:proofErr w:type="spellStart"/>
      <w:r w:rsidRPr="00CC7525">
        <w:rPr>
          <w:sz w:val="22"/>
          <w:szCs w:val="22"/>
          <w:lang w:val="en-GB"/>
        </w:rPr>
        <w:t>išspręsti</w:t>
      </w:r>
      <w:proofErr w:type="spellEnd"/>
      <w:r w:rsidRPr="00CC7525">
        <w:rPr>
          <w:sz w:val="22"/>
          <w:szCs w:val="22"/>
          <w:lang w:val="en-GB"/>
        </w:rPr>
        <w:t xml:space="preserve"> </w:t>
      </w:r>
      <w:proofErr w:type="spellStart"/>
      <w:r w:rsidRPr="00CC7525">
        <w:rPr>
          <w:sz w:val="22"/>
          <w:szCs w:val="22"/>
          <w:lang w:val="en-GB"/>
        </w:rPr>
        <w:t>derybomis</w:t>
      </w:r>
      <w:proofErr w:type="spellEnd"/>
      <w:r w:rsidRPr="00CC7525">
        <w:rPr>
          <w:sz w:val="22"/>
          <w:szCs w:val="22"/>
          <w:lang w:val="en-GB"/>
        </w:rPr>
        <w:t xml:space="preserve">, </w:t>
      </w:r>
      <w:proofErr w:type="spellStart"/>
      <w:r w:rsidRPr="00CC7525">
        <w:rPr>
          <w:sz w:val="22"/>
          <w:szCs w:val="22"/>
          <w:lang w:val="en-GB"/>
        </w:rPr>
        <w:t>ginčas</w:t>
      </w:r>
      <w:proofErr w:type="spellEnd"/>
      <w:r w:rsidRPr="00CC7525">
        <w:rPr>
          <w:sz w:val="22"/>
          <w:szCs w:val="22"/>
          <w:lang w:val="en-GB"/>
        </w:rPr>
        <w:t xml:space="preserve"> bus </w:t>
      </w:r>
      <w:proofErr w:type="spellStart"/>
      <w:r w:rsidRPr="00CC7525">
        <w:rPr>
          <w:sz w:val="22"/>
          <w:szCs w:val="22"/>
          <w:lang w:val="en-GB"/>
        </w:rPr>
        <w:t>sprendžiamas</w:t>
      </w:r>
      <w:proofErr w:type="spellEnd"/>
      <w:r w:rsidRPr="00CC7525">
        <w:rPr>
          <w:sz w:val="22"/>
          <w:szCs w:val="22"/>
          <w:lang w:val="en-GB"/>
        </w:rPr>
        <w:t xml:space="preserve"> </w:t>
      </w:r>
      <w:proofErr w:type="spellStart"/>
      <w:r w:rsidRPr="00CC7525">
        <w:rPr>
          <w:sz w:val="22"/>
          <w:szCs w:val="22"/>
          <w:lang w:val="en-GB"/>
        </w:rPr>
        <w:t>teisme</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buveinės</w:t>
      </w:r>
      <w:proofErr w:type="spellEnd"/>
      <w:r w:rsidRPr="00CC7525">
        <w:rPr>
          <w:sz w:val="22"/>
          <w:szCs w:val="22"/>
          <w:lang w:val="en-GB"/>
        </w:rPr>
        <w:t xml:space="preserve"> </w:t>
      </w:r>
      <w:proofErr w:type="spellStart"/>
      <w:r w:rsidRPr="00CC7525">
        <w:rPr>
          <w:sz w:val="22"/>
          <w:szCs w:val="22"/>
          <w:lang w:val="en-GB"/>
        </w:rPr>
        <w:t>vietą</w:t>
      </w:r>
      <w:proofErr w:type="spellEnd"/>
      <w:r w:rsidRPr="00CC7525">
        <w:rPr>
          <w:sz w:val="22"/>
          <w:szCs w:val="22"/>
          <w:lang w:val="en-GB"/>
        </w:rPr>
        <w:t>.</w:t>
      </w:r>
    </w:p>
    <w:p w14:paraId="517F2638" w14:textId="77777777" w:rsidR="000177D7" w:rsidRPr="00CC7525" w:rsidRDefault="000177D7" w:rsidP="000177D7">
      <w:pPr>
        <w:widowControl w:val="0"/>
        <w:autoSpaceDE w:val="0"/>
        <w:autoSpaceDN w:val="0"/>
        <w:adjustRightInd w:val="0"/>
        <w:ind w:firstLine="720"/>
        <w:rPr>
          <w:sz w:val="22"/>
          <w:szCs w:val="22"/>
          <w:u w:val="single"/>
          <w:lang w:val="en-GB"/>
        </w:rPr>
      </w:pPr>
    </w:p>
    <w:p w14:paraId="15EA2416" w14:textId="77777777" w:rsidR="000177D7" w:rsidRPr="00CC7525" w:rsidRDefault="000177D7" w:rsidP="000177D7">
      <w:pPr>
        <w:widowControl w:val="0"/>
        <w:autoSpaceDE w:val="0"/>
        <w:autoSpaceDN w:val="0"/>
        <w:adjustRightInd w:val="0"/>
        <w:jc w:val="center"/>
        <w:rPr>
          <w:b/>
          <w:sz w:val="22"/>
          <w:szCs w:val="22"/>
          <w:lang w:val="en-GB"/>
        </w:rPr>
      </w:pPr>
      <w:r w:rsidRPr="00CC7525">
        <w:rPr>
          <w:b/>
          <w:sz w:val="22"/>
          <w:szCs w:val="22"/>
          <w:lang w:val="en-GB"/>
        </w:rPr>
        <w:t xml:space="preserve">16. </w:t>
      </w:r>
      <w:proofErr w:type="spellStart"/>
      <w:r w:rsidRPr="00CC7525">
        <w:rPr>
          <w:b/>
          <w:sz w:val="22"/>
          <w:szCs w:val="22"/>
          <w:lang w:val="en-GB"/>
        </w:rPr>
        <w:t>Baigiamosios</w:t>
      </w:r>
      <w:proofErr w:type="spellEnd"/>
      <w:r w:rsidRPr="00CC7525">
        <w:rPr>
          <w:b/>
          <w:sz w:val="22"/>
          <w:szCs w:val="22"/>
          <w:lang w:val="en-GB"/>
        </w:rPr>
        <w:t xml:space="preserve"> </w:t>
      </w:r>
      <w:proofErr w:type="spellStart"/>
      <w:r w:rsidRPr="00CC7525">
        <w:rPr>
          <w:b/>
          <w:sz w:val="22"/>
          <w:szCs w:val="22"/>
          <w:lang w:val="en-GB"/>
        </w:rPr>
        <w:t>nuostatos</w:t>
      </w:r>
      <w:proofErr w:type="spellEnd"/>
    </w:p>
    <w:p w14:paraId="52772F7E" w14:textId="77777777" w:rsidR="000177D7" w:rsidRPr="00CC7525" w:rsidRDefault="000177D7" w:rsidP="000177D7">
      <w:pPr>
        <w:widowControl w:val="0"/>
        <w:autoSpaceDE w:val="0"/>
        <w:autoSpaceDN w:val="0"/>
        <w:adjustRightInd w:val="0"/>
        <w:rPr>
          <w:b/>
          <w:sz w:val="22"/>
          <w:szCs w:val="22"/>
          <w:lang w:val="en-GB"/>
        </w:rPr>
      </w:pPr>
    </w:p>
    <w:p w14:paraId="4165C3E6" w14:textId="77777777" w:rsidR="000177D7" w:rsidRPr="00CC7525" w:rsidRDefault="000177D7" w:rsidP="000177D7">
      <w:pPr>
        <w:widowControl w:val="0"/>
        <w:tabs>
          <w:tab w:val="left" w:pos="720"/>
          <w:tab w:val="left" w:pos="900"/>
          <w:tab w:val="left" w:pos="8010"/>
        </w:tabs>
        <w:ind w:firstLine="567"/>
        <w:rPr>
          <w:sz w:val="22"/>
          <w:szCs w:val="22"/>
          <w:lang w:val="en-GB"/>
        </w:rPr>
      </w:pPr>
      <w:r w:rsidRPr="00CC7525">
        <w:rPr>
          <w:sz w:val="22"/>
          <w:szCs w:val="22"/>
          <w:lang w:val="en-GB"/>
        </w:rPr>
        <w:t xml:space="preserve">16.1. </w:t>
      </w:r>
      <w:proofErr w:type="spellStart"/>
      <w:r w:rsidRPr="00CC7525">
        <w:rPr>
          <w:sz w:val="22"/>
          <w:szCs w:val="22"/>
          <w:lang w:val="en-GB"/>
        </w:rPr>
        <w:t>Visos</w:t>
      </w:r>
      <w:proofErr w:type="spellEnd"/>
      <w:r w:rsidRPr="00CC7525">
        <w:rPr>
          <w:sz w:val="22"/>
          <w:szCs w:val="22"/>
          <w:lang w:val="en-GB"/>
        </w:rPr>
        <w:t xml:space="preserve"> </w:t>
      </w:r>
      <w:proofErr w:type="spellStart"/>
      <w:r w:rsidRPr="00CC7525">
        <w:rPr>
          <w:sz w:val="22"/>
          <w:szCs w:val="22"/>
          <w:lang w:val="en-GB"/>
        </w:rPr>
        <w:t>šios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sąlygos</w:t>
      </w:r>
      <w:proofErr w:type="spellEnd"/>
      <w:r w:rsidRPr="00CC7525">
        <w:rPr>
          <w:sz w:val="22"/>
          <w:szCs w:val="22"/>
          <w:lang w:val="en-GB"/>
        </w:rPr>
        <w:t xml:space="preserve"> </w:t>
      </w:r>
      <w:proofErr w:type="spellStart"/>
      <w:r w:rsidRPr="00CC7525">
        <w:rPr>
          <w:sz w:val="22"/>
          <w:szCs w:val="22"/>
          <w:lang w:val="en-GB"/>
        </w:rPr>
        <w:t>turi</w:t>
      </w:r>
      <w:proofErr w:type="spellEnd"/>
      <w:r w:rsidRPr="00CC7525">
        <w:rPr>
          <w:sz w:val="22"/>
          <w:szCs w:val="22"/>
          <w:lang w:val="en-GB"/>
        </w:rPr>
        <w:t xml:space="preserve"> </w:t>
      </w:r>
      <w:proofErr w:type="spellStart"/>
      <w:r w:rsidRPr="00CC7525">
        <w:rPr>
          <w:sz w:val="22"/>
          <w:szCs w:val="22"/>
          <w:lang w:val="en-GB"/>
        </w:rPr>
        <w:t>būti</w:t>
      </w:r>
      <w:proofErr w:type="spellEnd"/>
      <w:r w:rsidRPr="00CC7525">
        <w:rPr>
          <w:sz w:val="22"/>
          <w:szCs w:val="22"/>
          <w:lang w:val="en-GB"/>
        </w:rPr>
        <w:t xml:space="preserve"> </w:t>
      </w:r>
      <w:proofErr w:type="spellStart"/>
      <w:r w:rsidRPr="00CC7525">
        <w:rPr>
          <w:sz w:val="22"/>
          <w:szCs w:val="22"/>
          <w:lang w:val="en-GB"/>
        </w:rPr>
        <w:t>aiškinamos</w:t>
      </w:r>
      <w:proofErr w:type="spellEnd"/>
      <w:r w:rsidRPr="00CC7525">
        <w:rPr>
          <w:sz w:val="22"/>
          <w:szCs w:val="22"/>
          <w:lang w:val="en-GB"/>
        </w:rPr>
        <w:t xml:space="preserve"> </w:t>
      </w:r>
      <w:proofErr w:type="spellStart"/>
      <w:r w:rsidRPr="00CC7525">
        <w:rPr>
          <w:sz w:val="22"/>
          <w:szCs w:val="22"/>
          <w:lang w:val="en-GB"/>
        </w:rPr>
        <w:t>atsižvelgiant</w:t>
      </w:r>
      <w:proofErr w:type="spellEnd"/>
      <w:r w:rsidRPr="00CC7525">
        <w:rPr>
          <w:sz w:val="22"/>
          <w:szCs w:val="22"/>
          <w:lang w:val="en-GB"/>
        </w:rPr>
        <w:t xml:space="preserve"> į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tarpusavio</w:t>
      </w:r>
      <w:proofErr w:type="spellEnd"/>
      <w:r w:rsidRPr="00CC7525">
        <w:rPr>
          <w:sz w:val="22"/>
          <w:szCs w:val="22"/>
          <w:lang w:val="en-GB"/>
        </w:rPr>
        <w:t xml:space="preserve"> </w:t>
      </w:r>
      <w:proofErr w:type="spellStart"/>
      <w:r w:rsidRPr="00CC7525">
        <w:rPr>
          <w:sz w:val="22"/>
          <w:szCs w:val="22"/>
          <w:lang w:val="en-GB"/>
        </w:rPr>
        <w:t>ryšį</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šios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esmę</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tikslą</w:t>
      </w:r>
      <w:proofErr w:type="spellEnd"/>
      <w:r w:rsidRPr="00CC7525">
        <w:rPr>
          <w:sz w:val="22"/>
          <w:szCs w:val="22"/>
          <w:lang w:val="en-GB"/>
        </w:rPr>
        <w:t>.</w:t>
      </w:r>
    </w:p>
    <w:p w14:paraId="78192133" w14:textId="77777777" w:rsidR="000177D7" w:rsidRPr="00CC7525" w:rsidRDefault="000177D7" w:rsidP="000177D7">
      <w:pPr>
        <w:widowControl w:val="0"/>
        <w:tabs>
          <w:tab w:val="left" w:pos="720"/>
          <w:tab w:val="left" w:pos="900"/>
          <w:tab w:val="left" w:pos="8010"/>
        </w:tabs>
        <w:ind w:firstLine="567"/>
        <w:rPr>
          <w:sz w:val="22"/>
          <w:szCs w:val="22"/>
          <w:lang w:val="en-GB"/>
        </w:rPr>
      </w:pPr>
      <w:r w:rsidRPr="00CC7525">
        <w:rPr>
          <w:sz w:val="22"/>
          <w:szCs w:val="22"/>
          <w:lang w:val="en-GB"/>
        </w:rPr>
        <w:t xml:space="preserve">16.2. </w:t>
      </w:r>
      <w:proofErr w:type="spellStart"/>
      <w:r w:rsidRPr="00CC7525">
        <w:rPr>
          <w:sz w:val="22"/>
          <w:szCs w:val="22"/>
          <w:lang w:val="en-GB"/>
        </w:rPr>
        <w:t>Ši</w:t>
      </w:r>
      <w:proofErr w:type="spellEnd"/>
      <w:r w:rsidRPr="00CC7525">
        <w:rPr>
          <w:sz w:val="22"/>
          <w:szCs w:val="22"/>
          <w:lang w:val="en-GB"/>
        </w:rPr>
        <w:t xml:space="preserve"> </w:t>
      </w:r>
      <w:proofErr w:type="spellStart"/>
      <w:r w:rsidRPr="00CC7525">
        <w:rPr>
          <w:sz w:val="22"/>
          <w:szCs w:val="22"/>
          <w:lang w:val="en-GB"/>
        </w:rPr>
        <w:t>Sutartis</w:t>
      </w:r>
      <w:proofErr w:type="spellEnd"/>
      <w:r w:rsidRPr="00CC7525">
        <w:rPr>
          <w:sz w:val="22"/>
          <w:szCs w:val="22"/>
          <w:lang w:val="en-GB"/>
        </w:rPr>
        <w:t xml:space="preserve"> </w:t>
      </w:r>
      <w:proofErr w:type="spellStart"/>
      <w:r w:rsidRPr="00CC7525">
        <w:rPr>
          <w:sz w:val="22"/>
          <w:szCs w:val="22"/>
          <w:lang w:val="en-GB"/>
        </w:rPr>
        <w:t>negali</w:t>
      </w:r>
      <w:proofErr w:type="spellEnd"/>
      <w:r w:rsidRPr="00CC7525">
        <w:rPr>
          <w:sz w:val="22"/>
          <w:szCs w:val="22"/>
          <w:lang w:val="en-GB"/>
        </w:rPr>
        <w:t xml:space="preserve"> </w:t>
      </w:r>
      <w:proofErr w:type="spellStart"/>
      <w:r w:rsidRPr="00CC7525">
        <w:rPr>
          <w:sz w:val="22"/>
          <w:szCs w:val="22"/>
          <w:lang w:val="en-GB"/>
        </w:rPr>
        <w:t>pakeisti</w:t>
      </w:r>
      <w:proofErr w:type="spellEnd"/>
      <w:r w:rsidRPr="00CC7525">
        <w:rPr>
          <w:sz w:val="22"/>
          <w:szCs w:val="22"/>
          <w:lang w:val="en-GB"/>
        </w:rPr>
        <w:t xml:space="preserve"> </w:t>
      </w:r>
      <w:proofErr w:type="spellStart"/>
      <w:r w:rsidRPr="00CC7525">
        <w:rPr>
          <w:sz w:val="22"/>
          <w:szCs w:val="22"/>
          <w:lang w:val="en-GB"/>
        </w:rPr>
        <w:t>pirkimo</w:t>
      </w:r>
      <w:proofErr w:type="spellEnd"/>
      <w:r w:rsidRPr="00CC7525">
        <w:rPr>
          <w:sz w:val="22"/>
          <w:szCs w:val="22"/>
          <w:lang w:val="en-GB"/>
        </w:rPr>
        <w:t xml:space="preserve"> </w:t>
      </w:r>
      <w:proofErr w:type="spellStart"/>
      <w:r w:rsidRPr="00CC7525">
        <w:rPr>
          <w:sz w:val="22"/>
          <w:szCs w:val="22"/>
          <w:lang w:val="en-GB"/>
        </w:rPr>
        <w:t>dokumentuose</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pasiūlyme</w:t>
      </w:r>
      <w:proofErr w:type="spellEnd"/>
      <w:r w:rsidRPr="00CC7525">
        <w:rPr>
          <w:sz w:val="22"/>
          <w:szCs w:val="22"/>
          <w:lang w:val="en-GB"/>
        </w:rPr>
        <w:t xml:space="preserve"> </w:t>
      </w:r>
      <w:proofErr w:type="spellStart"/>
      <w:r w:rsidRPr="00CC7525">
        <w:rPr>
          <w:sz w:val="22"/>
          <w:szCs w:val="22"/>
          <w:lang w:val="en-GB"/>
        </w:rPr>
        <w:t>numatytų</w:t>
      </w:r>
      <w:proofErr w:type="spellEnd"/>
      <w:r w:rsidRPr="00CC7525">
        <w:rPr>
          <w:sz w:val="22"/>
          <w:szCs w:val="22"/>
          <w:lang w:val="en-GB"/>
        </w:rPr>
        <w:t xml:space="preserve"> </w:t>
      </w:r>
      <w:proofErr w:type="spellStart"/>
      <w:r w:rsidRPr="00CC7525">
        <w:rPr>
          <w:sz w:val="22"/>
          <w:szCs w:val="22"/>
          <w:lang w:val="en-GB"/>
        </w:rPr>
        <w:t>pirkimo</w:t>
      </w:r>
      <w:proofErr w:type="spellEnd"/>
      <w:r w:rsidRPr="00CC7525">
        <w:rPr>
          <w:sz w:val="22"/>
          <w:szCs w:val="22"/>
          <w:lang w:val="en-GB"/>
        </w:rPr>
        <w:t xml:space="preserve"> </w:t>
      </w:r>
      <w:proofErr w:type="spellStart"/>
      <w:r w:rsidRPr="00CC7525">
        <w:rPr>
          <w:sz w:val="22"/>
          <w:szCs w:val="22"/>
          <w:lang w:val="en-GB"/>
        </w:rPr>
        <w:t>sąlygų</w:t>
      </w:r>
      <w:proofErr w:type="spellEnd"/>
      <w:r w:rsidRPr="00CC7525">
        <w:rPr>
          <w:sz w:val="22"/>
          <w:szCs w:val="22"/>
          <w:lang w:val="en-GB"/>
        </w:rPr>
        <w:t xml:space="preserve">,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kainos</w:t>
      </w:r>
      <w:proofErr w:type="spellEnd"/>
      <w:r w:rsidRPr="00CC7525">
        <w:rPr>
          <w:sz w:val="22"/>
          <w:szCs w:val="22"/>
          <w:lang w:val="en-GB"/>
        </w:rPr>
        <w:t xml:space="preserve">. </w:t>
      </w:r>
      <w:proofErr w:type="spellStart"/>
      <w:r w:rsidRPr="00CC7525">
        <w:rPr>
          <w:sz w:val="22"/>
          <w:szCs w:val="22"/>
          <w:lang w:val="en-GB"/>
        </w:rPr>
        <w:t>Pirkimo</w:t>
      </w:r>
      <w:proofErr w:type="spellEnd"/>
      <w:r w:rsidRPr="00CC7525">
        <w:rPr>
          <w:sz w:val="22"/>
          <w:szCs w:val="22"/>
          <w:lang w:val="en-GB"/>
        </w:rPr>
        <w:t xml:space="preserve"> </w:t>
      </w:r>
      <w:proofErr w:type="spellStart"/>
      <w:r w:rsidRPr="00CC7525">
        <w:rPr>
          <w:sz w:val="22"/>
          <w:szCs w:val="22"/>
          <w:lang w:val="en-GB"/>
        </w:rPr>
        <w:t>dokumentai</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pasiūlymas</w:t>
      </w:r>
      <w:proofErr w:type="spellEnd"/>
      <w:r w:rsidRPr="00CC7525">
        <w:rPr>
          <w:sz w:val="22"/>
          <w:szCs w:val="22"/>
          <w:lang w:val="en-GB"/>
        </w:rPr>
        <w:t xml:space="preserve">, </w:t>
      </w:r>
      <w:proofErr w:type="spellStart"/>
      <w:r w:rsidRPr="00CC7525">
        <w:rPr>
          <w:sz w:val="22"/>
          <w:szCs w:val="22"/>
          <w:lang w:val="en-GB"/>
        </w:rPr>
        <w:t>kiek</w:t>
      </w:r>
      <w:proofErr w:type="spellEnd"/>
      <w:r w:rsidRPr="00CC7525">
        <w:rPr>
          <w:sz w:val="22"/>
          <w:szCs w:val="22"/>
          <w:lang w:val="en-GB"/>
        </w:rPr>
        <w:t xml:space="preserve"> </w:t>
      </w:r>
      <w:proofErr w:type="spellStart"/>
      <w:r w:rsidRPr="00CC7525">
        <w:rPr>
          <w:sz w:val="22"/>
          <w:szCs w:val="22"/>
          <w:lang w:val="en-GB"/>
        </w:rPr>
        <w:t>jis</w:t>
      </w:r>
      <w:proofErr w:type="spellEnd"/>
      <w:r w:rsidRPr="00CC7525">
        <w:rPr>
          <w:sz w:val="22"/>
          <w:szCs w:val="22"/>
          <w:lang w:val="en-GB"/>
        </w:rPr>
        <w:t xml:space="preserve"> </w:t>
      </w:r>
      <w:proofErr w:type="spellStart"/>
      <w:r w:rsidRPr="00CC7525">
        <w:rPr>
          <w:sz w:val="22"/>
          <w:szCs w:val="22"/>
          <w:lang w:val="en-GB"/>
        </w:rPr>
        <w:t>iš</w:t>
      </w:r>
      <w:proofErr w:type="spellEnd"/>
      <w:r w:rsidRPr="00CC7525">
        <w:rPr>
          <w:sz w:val="22"/>
          <w:szCs w:val="22"/>
          <w:lang w:val="en-GB"/>
        </w:rPr>
        <w:t xml:space="preserve"> </w:t>
      </w:r>
      <w:proofErr w:type="spellStart"/>
      <w:r w:rsidRPr="00CC7525">
        <w:rPr>
          <w:sz w:val="22"/>
          <w:szCs w:val="22"/>
          <w:lang w:val="en-GB"/>
        </w:rPr>
        <w:t>esmės</w:t>
      </w:r>
      <w:proofErr w:type="spellEnd"/>
      <w:r w:rsidRPr="00CC7525">
        <w:rPr>
          <w:sz w:val="22"/>
          <w:szCs w:val="22"/>
          <w:lang w:val="en-GB"/>
        </w:rPr>
        <w:t xml:space="preserve"> </w:t>
      </w:r>
      <w:proofErr w:type="spellStart"/>
      <w:r w:rsidRPr="00CC7525">
        <w:rPr>
          <w:sz w:val="22"/>
          <w:szCs w:val="22"/>
          <w:lang w:val="en-GB"/>
        </w:rPr>
        <w:t>neprieštarauja</w:t>
      </w:r>
      <w:proofErr w:type="spellEnd"/>
      <w:r w:rsidRPr="00CC7525">
        <w:rPr>
          <w:sz w:val="22"/>
          <w:szCs w:val="22"/>
          <w:lang w:val="en-GB"/>
        </w:rPr>
        <w:t xml:space="preserve"> </w:t>
      </w:r>
      <w:proofErr w:type="spellStart"/>
      <w:r w:rsidRPr="00CC7525">
        <w:rPr>
          <w:sz w:val="22"/>
          <w:szCs w:val="22"/>
          <w:lang w:val="en-GB"/>
        </w:rPr>
        <w:t>pirkimo</w:t>
      </w:r>
      <w:proofErr w:type="spellEnd"/>
      <w:r w:rsidRPr="00CC7525">
        <w:rPr>
          <w:sz w:val="22"/>
          <w:szCs w:val="22"/>
          <w:lang w:val="en-GB"/>
        </w:rPr>
        <w:t xml:space="preserve"> </w:t>
      </w:r>
      <w:proofErr w:type="spellStart"/>
      <w:r w:rsidRPr="00CC7525">
        <w:rPr>
          <w:sz w:val="22"/>
          <w:szCs w:val="22"/>
          <w:lang w:val="en-GB"/>
        </w:rPr>
        <w:t>dokumentams</w:t>
      </w:r>
      <w:proofErr w:type="spellEnd"/>
      <w:r w:rsidRPr="00CC7525">
        <w:rPr>
          <w:sz w:val="22"/>
          <w:szCs w:val="22"/>
          <w:lang w:val="en-GB"/>
        </w:rPr>
        <w:t xml:space="preserve">,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sudėtinės</w:t>
      </w:r>
      <w:proofErr w:type="spellEnd"/>
      <w:r w:rsidRPr="00CC7525">
        <w:rPr>
          <w:sz w:val="22"/>
          <w:szCs w:val="22"/>
          <w:lang w:val="en-GB"/>
        </w:rPr>
        <w:t xml:space="preserve"> </w:t>
      </w:r>
      <w:proofErr w:type="spellStart"/>
      <w:r w:rsidRPr="00CC7525">
        <w:rPr>
          <w:sz w:val="22"/>
          <w:szCs w:val="22"/>
          <w:lang w:val="en-GB"/>
        </w:rPr>
        <w:t>šios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dalys</w:t>
      </w:r>
      <w:proofErr w:type="spellEnd"/>
      <w:r w:rsidRPr="00CC7525">
        <w:rPr>
          <w:sz w:val="22"/>
          <w:szCs w:val="22"/>
          <w:lang w:val="en-GB"/>
        </w:rPr>
        <w:t xml:space="preserve">. </w:t>
      </w:r>
      <w:proofErr w:type="spellStart"/>
      <w:r w:rsidRPr="00CC7525">
        <w:rPr>
          <w:sz w:val="22"/>
          <w:szCs w:val="22"/>
          <w:lang w:val="en-GB"/>
        </w:rPr>
        <w:t>Esant</w:t>
      </w:r>
      <w:proofErr w:type="spellEnd"/>
      <w:r w:rsidRPr="00CC7525">
        <w:rPr>
          <w:sz w:val="22"/>
          <w:szCs w:val="22"/>
          <w:lang w:val="en-GB"/>
        </w:rPr>
        <w:t xml:space="preserve"> </w:t>
      </w:r>
      <w:proofErr w:type="spellStart"/>
      <w:r w:rsidRPr="00CC7525">
        <w:rPr>
          <w:sz w:val="22"/>
          <w:szCs w:val="22"/>
          <w:lang w:val="en-GB"/>
        </w:rPr>
        <w:t>esminių</w:t>
      </w:r>
      <w:proofErr w:type="spellEnd"/>
      <w:r w:rsidRPr="00CC7525">
        <w:rPr>
          <w:sz w:val="22"/>
          <w:szCs w:val="22"/>
          <w:lang w:val="en-GB"/>
        </w:rPr>
        <w:t xml:space="preserve"> </w:t>
      </w:r>
      <w:proofErr w:type="spellStart"/>
      <w:r w:rsidRPr="00CC7525">
        <w:rPr>
          <w:sz w:val="22"/>
          <w:szCs w:val="22"/>
          <w:lang w:val="en-GB"/>
        </w:rPr>
        <w:t>prieštaravimų</w:t>
      </w:r>
      <w:proofErr w:type="spellEnd"/>
      <w:r w:rsidRPr="00CC7525">
        <w:rPr>
          <w:sz w:val="22"/>
          <w:szCs w:val="22"/>
          <w:lang w:val="en-GB"/>
        </w:rPr>
        <w:t xml:space="preserve"> tarp </w:t>
      </w:r>
      <w:proofErr w:type="spellStart"/>
      <w:r w:rsidRPr="00CC7525">
        <w:rPr>
          <w:sz w:val="22"/>
          <w:szCs w:val="22"/>
          <w:lang w:val="en-GB"/>
        </w:rPr>
        <w:t>šios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pirkimo</w:t>
      </w:r>
      <w:proofErr w:type="spellEnd"/>
      <w:r w:rsidRPr="00CC7525">
        <w:rPr>
          <w:sz w:val="22"/>
          <w:szCs w:val="22"/>
          <w:lang w:val="en-GB"/>
        </w:rPr>
        <w:t xml:space="preserve"> </w:t>
      </w:r>
      <w:proofErr w:type="spellStart"/>
      <w:r w:rsidRPr="00CC7525">
        <w:rPr>
          <w:sz w:val="22"/>
          <w:szCs w:val="22"/>
          <w:lang w:val="en-GB"/>
        </w:rPr>
        <w:t>dokumentų</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pasiūlymo</w:t>
      </w:r>
      <w:proofErr w:type="spellEnd"/>
      <w:r w:rsidRPr="00CC7525">
        <w:rPr>
          <w:sz w:val="22"/>
          <w:szCs w:val="22"/>
          <w:lang w:val="en-GB"/>
        </w:rPr>
        <w:t xml:space="preserve">, </w:t>
      </w:r>
      <w:proofErr w:type="spellStart"/>
      <w:r w:rsidRPr="00CC7525">
        <w:rPr>
          <w:sz w:val="22"/>
          <w:szCs w:val="22"/>
          <w:lang w:val="en-GB"/>
        </w:rPr>
        <w:t>remiamasi</w:t>
      </w:r>
      <w:proofErr w:type="spellEnd"/>
      <w:r w:rsidRPr="00CC7525">
        <w:rPr>
          <w:sz w:val="22"/>
          <w:szCs w:val="22"/>
          <w:lang w:val="en-GB"/>
        </w:rPr>
        <w:t xml:space="preserve"> </w:t>
      </w:r>
      <w:proofErr w:type="spellStart"/>
      <w:r w:rsidRPr="00CC7525">
        <w:rPr>
          <w:sz w:val="22"/>
          <w:szCs w:val="22"/>
          <w:lang w:val="en-GB"/>
        </w:rPr>
        <w:t>pirkimo</w:t>
      </w:r>
      <w:proofErr w:type="spellEnd"/>
      <w:r w:rsidRPr="00CC7525">
        <w:rPr>
          <w:sz w:val="22"/>
          <w:szCs w:val="22"/>
          <w:lang w:val="en-GB"/>
        </w:rPr>
        <w:t xml:space="preserve"> </w:t>
      </w:r>
      <w:proofErr w:type="spellStart"/>
      <w:r w:rsidRPr="00CC7525">
        <w:rPr>
          <w:sz w:val="22"/>
          <w:szCs w:val="22"/>
          <w:lang w:val="en-GB"/>
        </w:rPr>
        <w:t>dokumentais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Rangovo</w:t>
      </w:r>
      <w:proofErr w:type="spellEnd"/>
      <w:r w:rsidRPr="00CC7525">
        <w:rPr>
          <w:sz w:val="22"/>
          <w:szCs w:val="22"/>
          <w:lang w:val="en-GB"/>
        </w:rPr>
        <w:t xml:space="preserve"> </w:t>
      </w:r>
      <w:proofErr w:type="spellStart"/>
      <w:r w:rsidRPr="00CC7525">
        <w:rPr>
          <w:sz w:val="22"/>
          <w:szCs w:val="22"/>
          <w:lang w:val="en-GB"/>
        </w:rPr>
        <w:t>pasiūlymu</w:t>
      </w:r>
      <w:proofErr w:type="spellEnd"/>
      <w:r w:rsidRPr="00CC7525">
        <w:rPr>
          <w:sz w:val="22"/>
          <w:szCs w:val="22"/>
          <w:lang w:val="en-GB"/>
        </w:rPr>
        <w:t>.</w:t>
      </w:r>
    </w:p>
    <w:p w14:paraId="771B88C7" w14:textId="77777777" w:rsidR="000177D7" w:rsidRPr="00CC7525" w:rsidRDefault="000177D7" w:rsidP="000177D7">
      <w:pPr>
        <w:widowControl w:val="0"/>
        <w:tabs>
          <w:tab w:val="left" w:pos="720"/>
          <w:tab w:val="left" w:pos="900"/>
          <w:tab w:val="left" w:pos="8010"/>
        </w:tabs>
        <w:ind w:firstLine="567"/>
        <w:rPr>
          <w:sz w:val="22"/>
          <w:szCs w:val="22"/>
          <w:lang w:val="en-GB"/>
        </w:rPr>
      </w:pPr>
      <w:r w:rsidRPr="00CC7525">
        <w:rPr>
          <w:sz w:val="22"/>
          <w:szCs w:val="22"/>
          <w:lang w:val="en-GB"/>
        </w:rPr>
        <w:t xml:space="preserve">16.3. </w:t>
      </w:r>
      <w:proofErr w:type="spellStart"/>
      <w:r w:rsidRPr="00CC7525">
        <w:rPr>
          <w:sz w:val="22"/>
          <w:szCs w:val="22"/>
          <w:lang w:val="en-GB"/>
        </w:rPr>
        <w:t>Rangovas</w:t>
      </w:r>
      <w:proofErr w:type="spellEnd"/>
      <w:r w:rsidRPr="00CC7525">
        <w:rPr>
          <w:sz w:val="22"/>
          <w:szCs w:val="22"/>
          <w:lang w:val="en-GB"/>
        </w:rPr>
        <w:t xml:space="preserve"> </w:t>
      </w:r>
      <w:proofErr w:type="spellStart"/>
      <w:r w:rsidRPr="00CC7525">
        <w:rPr>
          <w:sz w:val="22"/>
          <w:szCs w:val="22"/>
          <w:lang w:val="en-GB"/>
        </w:rPr>
        <w:t>negali</w:t>
      </w:r>
      <w:proofErr w:type="spellEnd"/>
      <w:r w:rsidRPr="00CC7525">
        <w:rPr>
          <w:sz w:val="22"/>
          <w:szCs w:val="22"/>
          <w:lang w:val="en-GB"/>
        </w:rPr>
        <w:t xml:space="preserve"> </w:t>
      </w:r>
      <w:proofErr w:type="spellStart"/>
      <w:r w:rsidRPr="00CC7525">
        <w:rPr>
          <w:sz w:val="22"/>
          <w:szCs w:val="22"/>
          <w:lang w:val="en-GB"/>
        </w:rPr>
        <w:t>perleisti</w:t>
      </w:r>
      <w:proofErr w:type="spellEnd"/>
      <w:r w:rsidRPr="00CC7525">
        <w:rPr>
          <w:sz w:val="22"/>
          <w:szCs w:val="22"/>
          <w:lang w:val="en-GB"/>
        </w:rPr>
        <w:t xml:space="preserve"> </w:t>
      </w:r>
      <w:proofErr w:type="spellStart"/>
      <w:r w:rsidRPr="00CC7525">
        <w:rPr>
          <w:sz w:val="22"/>
          <w:szCs w:val="22"/>
          <w:lang w:val="en-GB"/>
        </w:rPr>
        <w:t>tretiesiems</w:t>
      </w:r>
      <w:proofErr w:type="spellEnd"/>
      <w:r w:rsidRPr="00CC7525">
        <w:rPr>
          <w:sz w:val="22"/>
          <w:szCs w:val="22"/>
          <w:lang w:val="en-GB"/>
        </w:rPr>
        <w:t xml:space="preserve"> </w:t>
      </w:r>
      <w:proofErr w:type="spellStart"/>
      <w:r w:rsidRPr="00CC7525">
        <w:rPr>
          <w:sz w:val="22"/>
          <w:szCs w:val="22"/>
          <w:lang w:val="en-GB"/>
        </w:rPr>
        <w:t>asmenims</w:t>
      </w:r>
      <w:proofErr w:type="spellEnd"/>
      <w:r w:rsidRPr="00CC7525">
        <w:rPr>
          <w:sz w:val="22"/>
          <w:szCs w:val="22"/>
          <w:lang w:val="en-GB"/>
        </w:rPr>
        <w:t xml:space="preserve"> </w:t>
      </w:r>
      <w:proofErr w:type="spellStart"/>
      <w:r w:rsidRPr="00CC7525">
        <w:rPr>
          <w:sz w:val="22"/>
          <w:szCs w:val="22"/>
          <w:lang w:val="en-GB"/>
        </w:rPr>
        <w:t>visų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dalies</w:t>
      </w:r>
      <w:proofErr w:type="spellEnd"/>
      <w:r w:rsidRPr="00CC7525">
        <w:rPr>
          <w:sz w:val="22"/>
          <w:szCs w:val="22"/>
          <w:lang w:val="en-GB"/>
        </w:rPr>
        <w:t xml:space="preserve"> </w:t>
      </w:r>
      <w:proofErr w:type="spellStart"/>
      <w:r w:rsidRPr="00CC7525">
        <w:rPr>
          <w:sz w:val="22"/>
          <w:szCs w:val="22"/>
          <w:lang w:val="en-GB"/>
        </w:rPr>
        <w:t>savo</w:t>
      </w:r>
      <w:proofErr w:type="spellEnd"/>
      <w:r w:rsidRPr="00CC7525">
        <w:rPr>
          <w:sz w:val="22"/>
          <w:szCs w:val="22"/>
          <w:lang w:val="en-GB"/>
        </w:rPr>
        <w:t xml:space="preserve"> </w:t>
      </w:r>
      <w:proofErr w:type="spellStart"/>
      <w:r w:rsidRPr="00CC7525">
        <w:rPr>
          <w:sz w:val="22"/>
          <w:szCs w:val="22"/>
          <w:lang w:val="en-GB"/>
        </w:rPr>
        <w:t>teisių</w:t>
      </w:r>
      <w:proofErr w:type="spellEnd"/>
      <w:r w:rsidRPr="00CC7525">
        <w:rPr>
          <w:sz w:val="22"/>
          <w:szCs w:val="22"/>
          <w:lang w:val="en-GB"/>
        </w:rPr>
        <w:t xml:space="preserve">, </w:t>
      </w:r>
      <w:proofErr w:type="spellStart"/>
      <w:r w:rsidRPr="00CC7525">
        <w:rPr>
          <w:sz w:val="22"/>
          <w:szCs w:val="22"/>
          <w:lang w:val="en-GB"/>
        </w:rPr>
        <w:t>susijusių</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Sutartimi</w:t>
      </w:r>
      <w:proofErr w:type="spellEnd"/>
      <w:r w:rsidRPr="00CC7525">
        <w:rPr>
          <w:sz w:val="22"/>
          <w:szCs w:val="22"/>
          <w:lang w:val="en-GB"/>
        </w:rPr>
        <w:t xml:space="preserve">, </w:t>
      </w:r>
      <w:proofErr w:type="spellStart"/>
      <w:r w:rsidRPr="00CC7525">
        <w:rPr>
          <w:sz w:val="22"/>
          <w:szCs w:val="22"/>
          <w:lang w:val="en-GB"/>
        </w:rPr>
        <w:t>įskaitant</w:t>
      </w:r>
      <w:proofErr w:type="spellEnd"/>
      <w:r w:rsidRPr="00CC7525">
        <w:rPr>
          <w:sz w:val="22"/>
          <w:szCs w:val="22"/>
          <w:lang w:val="en-GB"/>
        </w:rPr>
        <w:t xml:space="preserve"> </w:t>
      </w:r>
      <w:proofErr w:type="spellStart"/>
      <w:r w:rsidRPr="00CC7525">
        <w:rPr>
          <w:sz w:val="22"/>
          <w:szCs w:val="22"/>
          <w:lang w:val="en-GB"/>
        </w:rPr>
        <w:t>reikalavimo</w:t>
      </w:r>
      <w:proofErr w:type="spellEnd"/>
      <w:r w:rsidRPr="00CC7525">
        <w:rPr>
          <w:sz w:val="22"/>
          <w:szCs w:val="22"/>
          <w:lang w:val="en-GB"/>
        </w:rPr>
        <w:t xml:space="preserve"> </w:t>
      </w:r>
      <w:proofErr w:type="spellStart"/>
      <w:r w:rsidRPr="00CC7525">
        <w:rPr>
          <w:sz w:val="22"/>
          <w:szCs w:val="22"/>
          <w:lang w:val="en-GB"/>
        </w:rPr>
        <w:t>teisę</w:t>
      </w:r>
      <w:proofErr w:type="spellEnd"/>
      <w:r w:rsidRPr="00CC7525">
        <w:rPr>
          <w:sz w:val="22"/>
          <w:szCs w:val="22"/>
          <w:lang w:val="en-GB"/>
        </w:rPr>
        <w:t xml:space="preserve"> į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mokėtinas</w:t>
      </w:r>
      <w:proofErr w:type="spellEnd"/>
      <w:r w:rsidRPr="00CC7525">
        <w:rPr>
          <w:sz w:val="22"/>
          <w:szCs w:val="22"/>
          <w:lang w:val="en-GB"/>
        </w:rPr>
        <w:t xml:space="preserve"> </w:t>
      </w:r>
      <w:proofErr w:type="spellStart"/>
      <w:r w:rsidRPr="00CC7525">
        <w:rPr>
          <w:sz w:val="22"/>
          <w:szCs w:val="22"/>
          <w:lang w:val="en-GB"/>
        </w:rPr>
        <w:t>sumas</w:t>
      </w:r>
      <w:proofErr w:type="spellEnd"/>
      <w:r w:rsidRPr="00CC7525">
        <w:rPr>
          <w:sz w:val="22"/>
          <w:szCs w:val="22"/>
          <w:lang w:val="en-GB"/>
        </w:rPr>
        <w:t xml:space="preserve">, be </w:t>
      </w:r>
      <w:proofErr w:type="spellStart"/>
      <w:r w:rsidRPr="00CC7525">
        <w:rPr>
          <w:sz w:val="22"/>
          <w:szCs w:val="22"/>
          <w:lang w:val="en-GB"/>
        </w:rPr>
        <w:t>išankstinio</w:t>
      </w:r>
      <w:proofErr w:type="spellEnd"/>
      <w:r w:rsidRPr="00CC7525">
        <w:rPr>
          <w:sz w:val="22"/>
          <w:szCs w:val="22"/>
          <w:lang w:val="en-GB"/>
        </w:rPr>
        <w:t xml:space="preserv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rašytinio</w:t>
      </w:r>
      <w:proofErr w:type="spellEnd"/>
      <w:r w:rsidRPr="00CC7525">
        <w:rPr>
          <w:sz w:val="22"/>
          <w:szCs w:val="22"/>
          <w:lang w:val="en-GB"/>
        </w:rPr>
        <w:t xml:space="preserve"> </w:t>
      </w:r>
      <w:proofErr w:type="spellStart"/>
      <w:r w:rsidRPr="00CC7525">
        <w:rPr>
          <w:sz w:val="22"/>
          <w:szCs w:val="22"/>
          <w:lang w:val="en-GB"/>
        </w:rPr>
        <w:t>sutikimo</w:t>
      </w:r>
      <w:proofErr w:type="spellEnd"/>
      <w:r w:rsidRPr="00CC7525">
        <w:rPr>
          <w:sz w:val="22"/>
          <w:szCs w:val="22"/>
          <w:lang w:val="en-GB"/>
        </w:rPr>
        <w:t xml:space="preserve">. Be </w:t>
      </w:r>
      <w:proofErr w:type="spellStart"/>
      <w:r w:rsidRPr="00CC7525">
        <w:rPr>
          <w:sz w:val="22"/>
          <w:szCs w:val="22"/>
          <w:lang w:val="en-GB"/>
        </w:rPr>
        <w:t>Užsakovo</w:t>
      </w:r>
      <w:proofErr w:type="spellEnd"/>
      <w:r w:rsidRPr="00CC7525">
        <w:rPr>
          <w:sz w:val="22"/>
          <w:szCs w:val="22"/>
          <w:lang w:val="en-GB"/>
        </w:rPr>
        <w:t xml:space="preserve"> </w:t>
      </w:r>
      <w:proofErr w:type="spellStart"/>
      <w:r w:rsidRPr="00CC7525">
        <w:rPr>
          <w:sz w:val="22"/>
          <w:szCs w:val="22"/>
          <w:lang w:val="en-GB"/>
        </w:rPr>
        <w:t>išankstinio</w:t>
      </w:r>
      <w:proofErr w:type="spellEnd"/>
      <w:r w:rsidRPr="00CC7525">
        <w:rPr>
          <w:sz w:val="22"/>
          <w:szCs w:val="22"/>
          <w:lang w:val="en-GB"/>
        </w:rPr>
        <w:t xml:space="preserve"> </w:t>
      </w:r>
      <w:proofErr w:type="spellStart"/>
      <w:r w:rsidRPr="00CC7525">
        <w:rPr>
          <w:sz w:val="22"/>
          <w:szCs w:val="22"/>
          <w:lang w:val="en-GB"/>
        </w:rPr>
        <w:t>rašytinio</w:t>
      </w:r>
      <w:proofErr w:type="spellEnd"/>
      <w:r w:rsidRPr="00CC7525">
        <w:rPr>
          <w:sz w:val="22"/>
          <w:szCs w:val="22"/>
          <w:lang w:val="en-GB"/>
        </w:rPr>
        <w:t xml:space="preserve"> </w:t>
      </w:r>
      <w:proofErr w:type="spellStart"/>
      <w:r w:rsidRPr="00CC7525">
        <w:rPr>
          <w:sz w:val="22"/>
          <w:szCs w:val="22"/>
          <w:lang w:val="en-GB"/>
        </w:rPr>
        <w:t>sutikimo</w:t>
      </w:r>
      <w:proofErr w:type="spellEnd"/>
      <w:r w:rsidRPr="00CC7525">
        <w:rPr>
          <w:sz w:val="22"/>
          <w:szCs w:val="22"/>
          <w:lang w:val="en-GB"/>
        </w:rPr>
        <w:t xml:space="preserve"> </w:t>
      </w:r>
      <w:proofErr w:type="spellStart"/>
      <w:r w:rsidRPr="00CC7525">
        <w:rPr>
          <w:sz w:val="22"/>
          <w:szCs w:val="22"/>
          <w:lang w:val="en-GB"/>
        </w:rPr>
        <w:t>sudaryti</w:t>
      </w:r>
      <w:proofErr w:type="spellEnd"/>
      <w:r w:rsidRPr="00CC7525">
        <w:rPr>
          <w:sz w:val="22"/>
          <w:szCs w:val="22"/>
          <w:lang w:val="en-GB"/>
        </w:rPr>
        <w:t xml:space="preserve"> </w:t>
      </w:r>
      <w:proofErr w:type="spellStart"/>
      <w:r w:rsidRPr="00CC7525">
        <w:rPr>
          <w:sz w:val="22"/>
          <w:szCs w:val="22"/>
          <w:lang w:val="en-GB"/>
        </w:rPr>
        <w:t>sandoriai</w:t>
      </w:r>
      <w:proofErr w:type="spellEnd"/>
      <w:r w:rsidRPr="00CC7525">
        <w:rPr>
          <w:sz w:val="22"/>
          <w:szCs w:val="22"/>
          <w:lang w:val="en-GB"/>
        </w:rPr>
        <w:t xml:space="preserve"> </w:t>
      </w:r>
      <w:proofErr w:type="spellStart"/>
      <w:r w:rsidRPr="00CC7525">
        <w:rPr>
          <w:sz w:val="22"/>
          <w:szCs w:val="22"/>
          <w:lang w:val="en-GB"/>
        </w:rPr>
        <w:t>dėl</w:t>
      </w:r>
      <w:proofErr w:type="spellEnd"/>
      <w:r w:rsidRPr="00CC7525">
        <w:rPr>
          <w:sz w:val="22"/>
          <w:szCs w:val="22"/>
          <w:lang w:val="en-GB"/>
        </w:rPr>
        <w:t xml:space="preserve"> </w:t>
      </w:r>
      <w:proofErr w:type="spellStart"/>
      <w:r w:rsidRPr="00CC7525">
        <w:rPr>
          <w:sz w:val="22"/>
          <w:szCs w:val="22"/>
          <w:lang w:val="en-GB"/>
        </w:rPr>
        <w:t>teisių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pareigų</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w:t>
      </w:r>
      <w:proofErr w:type="spellStart"/>
      <w:r w:rsidRPr="00CC7525">
        <w:rPr>
          <w:sz w:val="22"/>
          <w:szCs w:val="22"/>
          <w:lang w:val="en-GB"/>
        </w:rPr>
        <w:t>šią</w:t>
      </w:r>
      <w:proofErr w:type="spellEnd"/>
      <w:r w:rsidRPr="00CC7525">
        <w:rPr>
          <w:sz w:val="22"/>
          <w:szCs w:val="22"/>
          <w:lang w:val="en-GB"/>
        </w:rPr>
        <w:t xml:space="preserve"> </w:t>
      </w:r>
      <w:proofErr w:type="spellStart"/>
      <w:r w:rsidRPr="00CC7525">
        <w:rPr>
          <w:sz w:val="22"/>
          <w:szCs w:val="22"/>
          <w:lang w:val="en-GB"/>
        </w:rPr>
        <w:t>Sutartį</w:t>
      </w:r>
      <w:proofErr w:type="spellEnd"/>
      <w:r w:rsidRPr="00CC7525">
        <w:rPr>
          <w:sz w:val="22"/>
          <w:szCs w:val="22"/>
          <w:lang w:val="en-GB"/>
        </w:rPr>
        <w:t xml:space="preserve"> </w:t>
      </w:r>
      <w:proofErr w:type="spellStart"/>
      <w:r w:rsidRPr="00CC7525">
        <w:rPr>
          <w:sz w:val="22"/>
          <w:szCs w:val="22"/>
          <w:lang w:val="en-GB"/>
        </w:rPr>
        <w:t>perleidimo</w:t>
      </w:r>
      <w:proofErr w:type="spellEnd"/>
      <w:r w:rsidRPr="00CC7525">
        <w:rPr>
          <w:sz w:val="22"/>
          <w:szCs w:val="22"/>
          <w:lang w:val="en-GB"/>
        </w:rPr>
        <w:t xml:space="preserve"> </w:t>
      </w:r>
      <w:proofErr w:type="spellStart"/>
      <w:r w:rsidRPr="00CC7525">
        <w:rPr>
          <w:sz w:val="22"/>
          <w:szCs w:val="22"/>
          <w:lang w:val="en-GB"/>
        </w:rPr>
        <w:t>laikytini</w:t>
      </w:r>
      <w:proofErr w:type="spellEnd"/>
      <w:r w:rsidRPr="00CC7525">
        <w:rPr>
          <w:sz w:val="22"/>
          <w:szCs w:val="22"/>
          <w:lang w:val="en-GB"/>
        </w:rPr>
        <w:t xml:space="preserve"> </w:t>
      </w:r>
      <w:proofErr w:type="spellStart"/>
      <w:r w:rsidRPr="00CC7525">
        <w:rPr>
          <w:sz w:val="22"/>
          <w:szCs w:val="22"/>
          <w:lang w:val="en-GB"/>
        </w:rPr>
        <w:t>niekiniais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negaliojančiais</w:t>
      </w:r>
      <w:proofErr w:type="spellEnd"/>
      <w:r w:rsidRPr="00CC7525">
        <w:rPr>
          <w:sz w:val="22"/>
          <w:szCs w:val="22"/>
          <w:lang w:val="en-GB"/>
        </w:rPr>
        <w:t xml:space="preserve"> </w:t>
      </w:r>
      <w:proofErr w:type="spellStart"/>
      <w:r w:rsidRPr="00CC7525">
        <w:rPr>
          <w:sz w:val="22"/>
          <w:szCs w:val="22"/>
          <w:lang w:val="en-GB"/>
        </w:rPr>
        <w:t>nuo</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sudarymo</w:t>
      </w:r>
      <w:proofErr w:type="spellEnd"/>
      <w:r w:rsidRPr="00CC7525">
        <w:rPr>
          <w:sz w:val="22"/>
          <w:szCs w:val="22"/>
          <w:lang w:val="en-GB"/>
        </w:rPr>
        <w:t xml:space="preserve"> </w:t>
      </w:r>
      <w:proofErr w:type="spellStart"/>
      <w:r w:rsidRPr="00CC7525">
        <w:rPr>
          <w:sz w:val="22"/>
          <w:szCs w:val="22"/>
          <w:lang w:val="en-GB"/>
        </w:rPr>
        <w:t>momento</w:t>
      </w:r>
      <w:proofErr w:type="spellEnd"/>
      <w:r w:rsidRPr="00CC7525">
        <w:rPr>
          <w:sz w:val="22"/>
          <w:szCs w:val="22"/>
          <w:lang w:val="en-GB"/>
        </w:rPr>
        <w:t>.</w:t>
      </w:r>
    </w:p>
    <w:p w14:paraId="765B1FD1" w14:textId="77777777" w:rsidR="000177D7" w:rsidRPr="00CC7525" w:rsidRDefault="000177D7" w:rsidP="000177D7">
      <w:pPr>
        <w:widowControl w:val="0"/>
        <w:tabs>
          <w:tab w:val="left" w:pos="720"/>
          <w:tab w:val="left" w:pos="900"/>
          <w:tab w:val="left" w:pos="8010"/>
        </w:tabs>
        <w:ind w:firstLine="567"/>
        <w:rPr>
          <w:sz w:val="22"/>
          <w:szCs w:val="22"/>
          <w:lang w:val="en-GB"/>
        </w:rPr>
      </w:pPr>
      <w:r w:rsidRPr="00CC7525">
        <w:rPr>
          <w:sz w:val="22"/>
          <w:szCs w:val="22"/>
          <w:lang w:val="en-GB"/>
        </w:rPr>
        <w:t xml:space="preserve">16.4. Jokie </w:t>
      </w:r>
      <w:proofErr w:type="spellStart"/>
      <w:r w:rsidRPr="00CC7525">
        <w:rPr>
          <w:sz w:val="22"/>
          <w:szCs w:val="22"/>
          <w:lang w:val="en-GB"/>
        </w:rPr>
        <w:t>šios</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sąlygų</w:t>
      </w:r>
      <w:proofErr w:type="spellEnd"/>
      <w:r w:rsidRPr="00CC7525">
        <w:rPr>
          <w:sz w:val="22"/>
          <w:szCs w:val="22"/>
          <w:lang w:val="en-GB"/>
        </w:rPr>
        <w:t xml:space="preserve"> </w:t>
      </w:r>
      <w:proofErr w:type="spellStart"/>
      <w:r w:rsidRPr="00CC7525">
        <w:rPr>
          <w:sz w:val="22"/>
          <w:szCs w:val="22"/>
          <w:lang w:val="en-GB"/>
        </w:rPr>
        <w:t>pakeitimai</w:t>
      </w:r>
      <w:proofErr w:type="spellEnd"/>
      <w:r w:rsidRPr="00CC7525">
        <w:rPr>
          <w:sz w:val="22"/>
          <w:szCs w:val="22"/>
          <w:lang w:val="en-GB"/>
        </w:rPr>
        <w:t xml:space="preserve"> </w:t>
      </w:r>
      <w:proofErr w:type="spellStart"/>
      <w:r w:rsidRPr="00CC7525">
        <w:rPr>
          <w:sz w:val="22"/>
          <w:szCs w:val="22"/>
          <w:lang w:val="en-GB"/>
        </w:rPr>
        <w:t>negalioja</w:t>
      </w:r>
      <w:proofErr w:type="spellEnd"/>
      <w:r w:rsidRPr="00CC7525">
        <w:rPr>
          <w:sz w:val="22"/>
          <w:szCs w:val="22"/>
          <w:lang w:val="en-GB"/>
        </w:rPr>
        <w:t xml:space="preserve">, </w:t>
      </w:r>
      <w:proofErr w:type="spellStart"/>
      <w:r w:rsidRPr="00CC7525">
        <w:rPr>
          <w:sz w:val="22"/>
          <w:szCs w:val="22"/>
          <w:lang w:val="en-GB"/>
        </w:rPr>
        <w:t>jeigu</w:t>
      </w:r>
      <w:proofErr w:type="spellEnd"/>
      <w:r w:rsidRPr="00CC7525">
        <w:rPr>
          <w:sz w:val="22"/>
          <w:szCs w:val="22"/>
          <w:lang w:val="en-GB"/>
        </w:rPr>
        <w:t xml:space="preserve"> </w:t>
      </w:r>
      <w:proofErr w:type="spellStart"/>
      <w:r w:rsidRPr="00CC7525">
        <w:rPr>
          <w:sz w:val="22"/>
          <w:szCs w:val="22"/>
          <w:lang w:val="en-GB"/>
        </w:rPr>
        <w:t>jie</w:t>
      </w:r>
      <w:proofErr w:type="spellEnd"/>
      <w:r w:rsidRPr="00CC7525">
        <w:rPr>
          <w:sz w:val="22"/>
          <w:szCs w:val="22"/>
          <w:lang w:val="en-GB"/>
        </w:rPr>
        <w:t xml:space="preserve"> </w:t>
      </w:r>
      <w:proofErr w:type="spellStart"/>
      <w:r w:rsidRPr="00CC7525">
        <w:rPr>
          <w:sz w:val="22"/>
          <w:szCs w:val="22"/>
          <w:lang w:val="en-GB"/>
        </w:rPr>
        <w:t>nėra</w:t>
      </w:r>
      <w:proofErr w:type="spellEnd"/>
      <w:r w:rsidRPr="00CC7525">
        <w:rPr>
          <w:sz w:val="22"/>
          <w:szCs w:val="22"/>
          <w:lang w:val="en-GB"/>
        </w:rPr>
        <w:t xml:space="preserve"> </w:t>
      </w:r>
      <w:proofErr w:type="spellStart"/>
      <w:r w:rsidRPr="00CC7525">
        <w:rPr>
          <w:sz w:val="22"/>
          <w:szCs w:val="22"/>
          <w:lang w:val="en-GB"/>
        </w:rPr>
        <w:t>padaryti</w:t>
      </w:r>
      <w:proofErr w:type="spellEnd"/>
      <w:r w:rsidRPr="00CC7525">
        <w:rPr>
          <w:sz w:val="22"/>
          <w:szCs w:val="22"/>
          <w:lang w:val="en-GB"/>
        </w:rPr>
        <w:t xml:space="preserve"> </w:t>
      </w:r>
      <w:proofErr w:type="spellStart"/>
      <w:r w:rsidRPr="00CC7525">
        <w:rPr>
          <w:sz w:val="22"/>
          <w:szCs w:val="22"/>
          <w:lang w:val="en-GB"/>
        </w:rPr>
        <w:t>raštu</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pasirašyti</w:t>
      </w:r>
      <w:proofErr w:type="spellEnd"/>
      <w:r w:rsidRPr="00CC7525">
        <w:rPr>
          <w:sz w:val="22"/>
          <w:szCs w:val="22"/>
          <w:lang w:val="en-GB"/>
        </w:rPr>
        <w:t xml:space="preserve"> </w:t>
      </w:r>
      <w:proofErr w:type="spellStart"/>
      <w:r w:rsidRPr="00CC7525">
        <w:rPr>
          <w:sz w:val="22"/>
          <w:szCs w:val="22"/>
          <w:lang w:val="en-GB"/>
        </w:rPr>
        <w:t>abiejų</w:t>
      </w:r>
      <w:proofErr w:type="spellEnd"/>
      <w:r w:rsidRPr="00CC7525">
        <w:rPr>
          <w:sz w:val="22"/>
          <w:szCs w:val="22"/>
          <w:lang w:val="en-GB"/>
        </w:rPr>
        <w:t xml:space="preserve"> </w:t>
      </w:r>
      <w:proofErr w:type="spellStart"/>
      <w:r w:rsidRPr="00CC7525">
        <w:rPr>
          <w:sz w:val="22"/>
          <w:szCs w:val="22"/>
          <w:lang w:val="en-GB"/>
        </w:rPr>
        <w:t>Šalių</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jų</w:t>
      </w:r>
      <w:proofErr w:type="spellEnd"/>
      <w:r w:rsidRPr="00CC7525">
        <w:rPr>
          <w:sz w:val="22"/>
          <w:szCs w:val="22"/>
          <w:lang w:val="en-GB"/>
        </w:rPr>
        <w:t xml:space="preserve"> </w:t>
      </w:r>
      <w:proofErr w:type="spellStart"/>
      <w:r w:rsidRPr="00CC7525">
        <w:rPr>
          <w:sz w:val="22"/>
          <w:szCs w:val="22"/>
          <w:lang w:val="en-GB"/>
        </w:rPr>
        <w:t>vardu</w:t>
      </w:r>
      <w:proofErr w:type="spellEnd"/>
      <w:r w:rsidRPr="00CC7525">
        <w:rPr>
          <w:sz w:val="22"/>
          <w:szCs w:val="22"/>
          <w:lang w:val="en-GB"/>
        </w:rPr>
        <w:t xml:space="preserve"> </w:t>
      </w:r>
      <w:proofErr w:type="spellStart"/>
      <w:r w:rsidRPr="00CC7525">
        <w:rPr>
          <w:sz w:val="22"/>
          <w:szCs w:val="22"/>
          <w:lang w:val="en-GB"/>
        </w:rPr>
        <w:t>bei</w:t>
      </w:r>
      <w:proofErr w:type="spellEnd"/>
      <w:r w:rsidRPr="00CC7525">
        <w:rPr>
          <w:sz w:val="22"/>
          <w:szCs w:val="22"/>
          <w:lang w:val="en-GB"/>
        </w:rPr>
        <w:t xml:space="preserve"> </w:t>
      </w:r>
      <w:proofErr w:type="spellStart"/>
      <w:r w:rsidRPr="00CC7525">
        <w:rPr>
          <w:sz w:val="22"/>
          <w:szCs w:val="22"/>
          <w:lang w:val="en-GB"/>
        </w:rPr>
        <w:t>patvirtinti</w:t>
      </w:r>
      <w:proofErr w:type="spellEnd"/>
      <w:r w:rsidRPr="00CC7525">
        <w:rPr>
          <w:sz w:val="22"/>
          <w:szCs w:val="22"/>
          <w:lang w:val="en-GB"/>
        </w:rPr>
        <w:t xml:space="preserve"> </w:t>
      </w:r>
      <w:proofErr w:type="spellStart"/>
      <w:r w:rsidRPr="00CC7525">
        <w:rPr>
          <w:sz w:val="22"/>
          <w:szCs w:val="22"/>
          <w:lang w:val="en-GB"/>
        </w:rPr>
        <w:t>antspaudais</w:t>
      </w:r>
      <w:proofErr w:type="spellEnd"/>
      <w:r w:rsidRPr="00CC7525">
        <w:rPr>
          <w:sz w:val="22"/>
          <w:szCs w:val="22"/>
          <w:lang w:val="en-GB"/>
        </w:rPr>
        <w:t xml:space="preserve">. </w:t>
      </w:r>
      <w:proofErr w:type="spellStart"/>
      <w:r w:rsidRPr="00CC7525">
        <w:rPr>
          <w:sz w:val="22"/>
          <w:szCs w:val="22"/>
          <w:lang w:val="en-GB"/>
        </w:rPr>
        <w:t>Terminas</w:t>
      </w:r>
      <w:proofErr w:type="spellEnd"/>
      <w:r w:rsidRPr="00CC7525">
        <w:rPr>
          <w:sz w:val="22"/>
          <w:szCs w:val="22"/>
          <w:lang w:val="en-GB"/>
        </w:rPr>
        <w:t xml:space="preserve"> „</w:t>
      </w:r>
      <w:proofErr w:type="spellStart"/>
      <w:proofErr w:type="gramStart"/>
      <w:r w:rsidRPr="00CC7525">
        <w:rPr>
          <w:sz w:val="22"/>
          <w:szCs w:val="22"/>
          <w:lang w:val="en-GB"/>
        </w:rPr>
        <w:t>pakeitimas</w:t>
      </w:r>
      <w:proofErr w:type="spellEnd"/>
      <w:r w:rsidRPr="00CC7525">
        <w:rPr>
          <w:sz w:val="22"/>
          <w:szCs w:val="22"/>
          <w:lang w:val="en-GB"/>
        </w:rPr>
        <w:t xml:space="preserve">“ </w:t>
      </w:r>
      <w:proofErr w:type="spellStart"/>
      <w:r w:rsidRPr="00CC7525">
        <w:rPr>
          <w:sz w:val="22"/>
          <w:szCs w:val="22"/>
          <w:lang w:val="en-GB"/>
        </w:rPr>
        <w:t>apima</w:t>
      </w:r>
      <w:proofErr w:type="spellEnd"/>
      <w:proofErr w:type="gramEnd"/>
      <w:r w:rsidRPr="00CC7525">
        <w:rPr>
          <w:sz w:val="22"/>
          <w:szCs w:val="22"/>
          <w:lang w:val="en-GB"/>
        </w:rPr>
        <w:t xml:space="preserve"> bet </w:t>
      </w:r>
      <w:proofErr w:type="spellStart"/>
      <w:r w:rsidRPr="00CC7525">
        <w:rPr>
          <w:sz w:val="22"/>
          <w:szCs w:val="22"/>
          <w:lang w:val="en-GB"/>
        </w:rPr>
        <w:t>kokius</w:t>
      </w:r>
      <w:proofErr w:type="spellEnd"/>
      <w:r w:rsidRPr="00CC7525">
        <w:rPr>
          <w:sz w:val="22"/>
          <w:szCs w:val="22"/>
          <w:lang w:val="en-GB"/>
        </w:rPr>
        <w:t xml:space="preserve"> </w:t>
      </w:r>
      <w:proofErr w:type="spellStart"/>
      <w:r w:rsidRPr="00CC7525">
        <w:rPr>
          <w:sz w:val="22"/>
          <w:szCs w:val="22"/>
          <w:lang w:val="en-GB"/>
        </w:rPr>
        <w:t>pakeitimus</w:t>
      </w:r>
      <w:proofErr w:type="spellEnd"/>
      <w:r w:rsidRPr="00CC7525">
        <w:rPr>
          <w:sz w:val="22"/>
          <w:szCs w:val="22"/>
          <w:lang w:val="en-GB"/>
        </w:rPr>
        <w:t xml:space="preserve">, </w:t>
      </w:r>
      <w:proofErr w:type="spellStart"/>
      <w:r w:rsidRPr="00CC7525">
        <w:rPr>
          <w:sz w:val="22"/>
          <w:szCs w:val="22"/>
          <w:lang w:val="en-GB"/>
        </w:rPr>
        <w:t>papildymus</w:t>
      </w:r>
      <w:proofErr w:type="spellEnd"/>
      <w:r w:rsidRPr="00CC7525">
        <w:rPr>
          <w:sz w:val="22"/>
          <w:szCs w:val="22"/>
          <w:lang w:val="en-GB"/>
        </w:rPr>
        <w:t xml:space="preserve">, </w:t>
      </w:r>
      <w:proofErr w:type="spellStart"/>
      <w:r w:rsidRPr="00CC7525">
        <w:rPr>
          <w:sz w:val="22"/>
          <w:szCs w:val="22"/>
          <w:lang w:val="en-GB"/>
        </w:rPr>
        <w:t>išbraukimus</w:t>
      </w:r>
      <w:proofErr w:type="spellEnd"/>
      <w:r w:rsidRPr="00CC7525">
        <w:rPr>
          <w:sz w:val="22"/>
          <w:szCs w:val="22"/>
          <w:lang w:val="en-GB"/>
        </w:rPr>
        <w:t xml:space="preserve">, </w:t>
      </w:r>
      <w:proofErr w:type="spellStart"/>
      <w:r w:rsidRPr="00CC7525">
        <w:rPr>
          <w:sz w:val="22"/>
          <w:szCs w:val="22"/>
          <w:lang w:val="en-GB"/>
        </w:rPr>
        <w:t>nesvarbu</w:t>
      </w:r>
      <w:proofErr w:type="spellEnd"/>
      <w:r w:rsidRPr="00CC7525">
        <w:rPr>
          <w:sz w:val="22"/>
          <w:szCs w:val="22"/>
          <w:lang w:val="en-GB"/>
        </w:rPr>
        <w:t xml:space="preserve">, </w:t>
      </w:r>
      <w:proofErr w:type="spellStart"/>
      <w:r w:rsidRPr="00CC7525">
        <w:rPr>
          <w:sz w:val="22"/>
          <w:szCs w:val="22"/>
          <w:lang w:val="en-GB"/>
        </w:rPr>
        <w:t>kaip</w:t>
      </w:r>
      <w:proofErr w:type="spellEnd"/>
      <w:r w:rsidRPr="00CC7525">
        <w:rPr>
          <w:sz w:val="22"/>
          <w:szCs w:val="22"/>
          <w:lang w:val="en-GB"/>
        </w:rPr>
        <w:t xml:space="preserve"> </w:t>
      </w:r>
      <w:proofErr w:type="spellStart"/>
      <w:r w:rsidRPr="00CC7525">
        <w:rPr>
          <w:sz w:val="22"/>
          <w:szCs w:val="22"/>
          <w:lang w:val="en-GB"/>
        </w:rPr>
        <w:t>jie</w:t>
      </w:r>
      <w:proofErr w:type="spellEnd"/>
      <w:r w:rsidRPr="00CC7525">
        <w:rPr>
          <w:sz w:val="22"/>
          <w:szCs w:val="22"/>
          <w:lang w:val="en-GB"/>
        </w:rPr>
        <w:t xml:space="preserve"> </w:t>
      </w:r>
      <w:proofErr w:type="spellStart"/>
      <w:r w:rsidRPr="00CC7525">
        <w:rPr>
          <w:sz w:val="22"/>
          <w:szCs w:val="22"/>
          <w:lang w:val="en-GB"/>
        </w:rPr>
        <w:t>būtų</w:t>
      </w:r>
      <w:proofErr w:type="spellEnd"/>
      <w:r w:rsidRPr="00CC7525">
        <w:rPr>
          <w:sz w:val="22"/>
          <w:szCs w:val="22"/>
          <w:lang w:val="en-GB"/>
        </w:rPr>
        <w:t xml:space="preserve"> </w:t>
      </w:r>
      <w:proofErr w:type="spellStart"/>
      <w:r w:rsidRPr="00CC7525">
        <w:rPr>
          <w:sz w:val="22"/>
          <w:szCs w:val="22"/>
          <w:lang w:val="en-GB"/>
        </w:rPr>
        <w:t>atlikti</w:t>
      </w:r>
      <w:proofErr w:type="spellEnd"/>
      <w:r w:rsidRPr="00CC7525">
        <w:rPr>
          <w:sz w:val="22"/>
          <w:szCs w:val="22"/>
          <w:lang w:val="en-GB"/>
        </w:rPr>
        <w:t>.</w:t>
      </w:r>
    </w:p>
    <w:p w14:paraId="20E099ED" w14:textId="77777777" w:rsidR="000177D7" w:rsidRPr="00CC7525" w:rsidRDefault="000177D7" w:rsidP="000177D7">
      <w:pPr>
        <w:widowControl w:val="0"/>
        <w:tabs>
          <w:tab w:val="left" w:pos="720"/>
          <w:tab w:val="left" w:pos="900"/>
          <w:tab w:val="left" w:pos="8010"/>
        </w:tabs>
        <w:ind w:firstLine="567"/>
        <w:rPr>
          <w:sz w:val="22"/>
          <w:szCs w:val="22"/>
          <w:lang w:val="en-GB"/>
        </w:rPr>
      </w:pPr>
      <w:r w:rsidRPr="00CC7525">
        <w:rPr>
          <w:sz w:val="22"/>
          <w:szCs w:val="22"/>
          <w:lang w:val="en-GB"/>
        </w:rPr>
        <w:t xml:space="preserve">16.5. </w:t>
      </w:r>
      <w:proofErr w:type="spellStart"/>
      <w:r w:rsidRPr="00CC7525">
        <w:rPr>
          <w:sz w:val="22"/>
          <w:szCs w:val="22"/>
          <w:lang w:val="en-GB"/>
        </w:rPr>
        <w:t>Sutartis</w:t>
      </w:r>
      <w:proofErr w:type="spellEnd"/>
      <w:r w:rsidRPr="00CC7525">
        <w:rPr>
          <w:sz w:val="22"/>
          <w:szCs w:val="22"/>
          <w:lang w:val="en-GB"/>
        </w:rPr>
        <w:t xml:space="preserve"> </w:t>
      </w:r>
      <w:proofErr w:type="spellStart"/>
      <w:r w:rsidRPr="00CC7525">
        <w:rPr>
          <w:sz w:val="22"/>
          <w:szCs w:val="22"/>
          <w:lang w:val="en-GB"/>
        </w:rPr>
        <w:t>su</w:t>
      </w:r>
      <w:proofErr w:type="spellEnd"/>
      <w:r w:rsidRPr="00CC7525">
        <w:rPr>
          <w:sz w:val="22"/>
          <w:szCs w:val="22"/>
          <w:lang w:val="en-GB"/>
        </w:rPr>
        <w:t xml:space="preserve"> </w:t>
      </w:r>
      <w:proofErr w:type="spellStart"/>
      <w:r w:rsidRPr="00CC7525">
        <w:rPr>
          <w:sz w:val="22"/>
          <w:szCs w:val="22"/>
          <w:lang w:val="en-GB"/>
        </w:rPr>
        <w:t>priedais</w:t>
      </w:r>
      <w:proofErr w:type="spellEnd"/>
      <w:r w:rsidRPr="00CC7525">
        <w:rPr>
          <w:sz w:val="22"/>
          <w:szCs w:val="22"/>
          <w:lang w:val="en-GB"/>
        </w:rPr>
        <w:t xml:space="preserve">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sudaryta</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pasirašyta</w:t>
      </w:r>
      <w:proofErr w:type="spellEnd"/>
      <w:r w:rsidRPr="00CC7525">
        <w:rPr>
          <w:sz w:val="22"/>
          <w:szCs w:val="22"/>
          <w:lang w:val="en-GB"/>
        </w:rPr>
        <w:t xml:space="preserve"> </w:t>
      </w:r>
      <w:proofErr w:type="spellStart"/>
      <w:r w:rsidRPr="00CC7525">
        <w:rPr>
          <w:sz w:val="22"/>
          <w:szCs w:val="22"/>
          <w:lang w:val="en-GB"/>
        </w:rPr>
        <w:t>dviem</w:t>
      </w:r>
      <w:proofErr w:type="spellEnd"/>
      <w:r w:rsidRPr="00CC7525">
        <w:rPr>
          <w:sz w:val="22"/>
          <w:szCs w:val="22"/>
          <w:lang w:val="en-GB"/>
        </w:rPr>
        <w:t xml:space="preserve"> </w:t>
      </w:r>
      <w:proofErr w:type="spellStart"/>
      <w:r w:rsidRPr="00CC7525">
        <w:rPr>
          <w:sz w:val="22"/>
          <w:szCs w:val="22"/>
          <w:lang w:val="en-GB"/>
        </w:rPr>
        <w:t>vienodą</w:t>
      </w:r>
      <w:proofErr w:type="spellEnd"/>
      <w:r w:rsidRPr="00CC7525">
        <w:rPr>
          <w:sz w:val="22"/>
          <w:szCs w:val="22"/>
          <w:lang w:val="en-GB"/>
        </w:rPr>
        <w:t xml:space="preserve"> </w:t>
      </w:r>
      <w:proofErr w:type="spellStart"/>
      <w:r w:rsidRPr="00CC7525">
        <w:rPr>
          <w:sz w:val="22"/>
          <w:szCs w:val="22"/>
          <w:lang w:val="en-GB"/>
        </w:rPr>
        <w:t>juridinę</w:t>
      </w:r>
      <w:proofErr w:type="spellEnd"/>
      <w:r w:rsidRPr="00CC7525">
        <w:rPr>
          <w:sz w:val="22"/>
          <w:szCs w:val="22"/>
          <w:lang w:val="en-GB"/>
        </w:rPr>
        <w:t xml:space="preserve"> </w:t>
      </w:r>
      <w:proofErr w:type="spellStart"/>
      <w:r w:rsidRPr="00CC7525">
        <w:rPr>
          <w:sz w:val="22"/>
          <w:szCs w:val="22"/>
          <w:lang w:val="en-GB"/>
        </w:rPr>
        <w:t>galią</w:t>
      </w:r>
      <w:proofErr w:type="spellEnd"/>
      <w:r w:rsidRPr="00CC7525">
        <w:rPr>
          <w:sz w:val="22"/>
          <w:szCs w:val="22"/>
          <w:lang w:val="en-GB"/>
        </w:rPr>
        <w:t xml:space="preserve"> </w:t>
      </w:r>
      <w:proofErr w:type="spellStart"/>
      <w:r w:rsidRPr="00CC7525">
        <w:rPr>
          <w:sz w:val="22"/>
          <w:szCs w:val="22"/>
          <w:lang w:val="en-GB"/>
        </w:rPr>
        <w:t>turinčiais</w:t>
      </w:r>
      <w:proofErr w:type="spellEnd"/>
      <w:r w:rsidRPr="00CC7525">
        <w:rPr>
          <w:sz w:val="22"/>
          <w:szCs w:val="22"/>
          <w:lang w:val="en-GB"/>
        </w:rPr>
        <w:t xml:space="preserve"> </w:t>
      </w:r>
      <w:proofErr w:type="spellStart"/>
      <w:proofErr w:type="gramStart"/>
      <w:r w:rsidRPr="00CC7525">
        <w:rPr>
          <w:sz w:val="22"/>
          <w:szCs w:val="22"/>
          <w:lang w:val="en-GB"/>
        </w:rPr>
        <w:t>egzemplioriais</w:t>
      </w:r>
      <w:proofErr w:type="spellEnd"/>
      <w:r w:rsidRPr="00CC7525">
        <w:rPr>
          <w:sz w:val="22"/>
          <w:szCs w:val="22"/>
          <w:lang w:val="en-GB"/>
        </w:rPr>
        <w:t xml:space="preserve">  –</w:t>
      </w:r>
      <w:proofErr w:type="gramEnd"/>
      <w:r w:rsidRPr="00CC7525">
        <w:rPr>
          <w:sz w:val="22"/>
          <w:szCs w:val="22"/>
          <w:lang w:val="en-GB"/>
        </w:rPr>
        <w:t xml:space="preserve"> po </w:t>
      </w:r>
      <w:proofErr w:type="spellStart"/>
      <w:r w:rsidRPr="00CC7525">
        <w:rPr>
          <w:sz w:val="22"/>
          <w:szCs w:val="22"/>
          <w:lang w:val="en-GB"/>
        </w:rPr>
        <w:t>vieną</w:t>
      </w:r>
      <w:proofErr w:type="spellEnd"/>
      <w:r w:rsidRPr="00CC7525">
        <w:rPr>
          <w:sz w:val="22"/>
          <w:szCs w:val="22"/>
          <w:lang w:val="en-GB"/>
        </w:rPr>
        <w:t xml:space="preserve"> </w:t>
      </w:r>
      <w:proofErr w:type="spellStart"/>
      <w:r w:rsidRPr="00CC7525">
        <w:rPr>
          <w:sz w:val="22"/>
          <w:szCs w:val="22"/>
          <w:lang w:val="en-GB"/>
        </w:rPr>
        <w:t>kiekvienai</w:t>
      </w:r>
      <w:proofErr w:type="spellEnd"/>
      <w:r w:rsidRPr="00CC7525">
        <w:rPr>
          <w:sz w:val="22"/>
          <w:szCs w:val="22"/>
          <w:lang w:val="en-GB"/>
        </w:rPr>
        <w:t xml:space="preserve"> </w:t>
      </w:r>
      <w:proofErr w:type="spellStart"/>
      <w:r w:rsidRPr="00CC7525">
        <w:rPr>
          <w:sz w:val="22"/>
          <w:szCs w:val="22"/>
          <w:lang w:val="en-GB"/>
        </w:rPr>
        <w:t>Šaliai</w:t>
      </w:r>
      <w:proofErr w:type="spellEnd"/>
      <w:r w:rsidRPr="00CC7525">
        <w:rPr>
          <w:sz w:val="22"/>
          <w:szCs w:val="22"/>
          <w:lang w:val="en-GB"/>
        </w:rPr>
        <w:t>.</w:t>
      </w:r>
    </w:p>
    <w:p w14:paraId="637DDC75" w14:textId="77777777" w:rsidR="000177D7" w:rsidRPr="00CC7525" w:rsidRDefault="000177D7" w:rsidP="000177D7">
      <w:pPr>
        <w:widowControl w:val="0"/>
        <w:tabs>
          <w:tab w:val="left" w:pos="720"/>
          <w:tab w:val="left" w:pos="900"/>
          <w:tab w:val="left" w:pos="8010"/>
        </w:tabs>
        <w:ind w:firstLine="567"/>
        <w:rPr>
          <w:sz w:val="22"/>
          <w:szCs w:val="22"/>
          <w:lang w:val="en-GB"/>
        </w:rPr>
      </w:pPr>
      <w:r w:rsidRPr="00CC7525">
        <w:rPr>
          <w:sz w:val="22"/>
          <w:szCs w:val="22"/>
          <w:lang w:val="en-GB"/>
        </w:rPr>
        <w:t xml:space="preserve">16.6.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Šalims</w:t>
      </w:r>
      <w:proofErr w:type="spellEnd"/>
      <w:r w:rsidRPr="00CC7525">
        <w:rPr>
          <w:sz w:val="22"/>
          <w:szCs w:val="22"/>
          <w:lang w:val="en-GB"/>
        </w:rPr>
        <w:t xml:space="preserve">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žinoma</w:t>
      </w:r>
      <w:proofErr w:type="spellEnd"/>
      <w:r w:rsidRPr="00CC7525">
        <w:rPr>
          <w:sz w:val="22"/>
          <w:szCs w:val="22"/>
          <w:lang w:val="en-GB"/>
        </w:rPr>
        <w:t xml:space="preserve">, </w:t>
      </w:r>
      <w:proofErr w:type="spellStart"/>
      <w:r w:rsidRPr="00CC7525">
        <w:rPr>
          <w:sz w:val="22"/>
          <w:szCs w:val="22"/>
          <w:lang w:val="en-GB"/>
        </w:rPr>
        <w:t>kad</w:t>
      </w:r>
      <w:proofErr w:type="spellEnd"/>
      <w:r w:rsidRPr="00CC7525">
        <w:rPr>
          <w:sz w:val="22"/>
          <w:szCs w:val="22"/>
          <w:lang w:val="en-GB"/>
        </w:rPr>
        <w:t xml:space="preserve"> </w:t>
      </w:r>
      <w:proofErr w:type="spellStart"/>
      <w:r w:rsidRPr="00CC7525">
        <w:rPr>
          <w:sz w:val="22"/>
          <w:szCs w:val="22"/>
          <w:lang w:val="en-GB"/>
        </w:rPr>
        <w:t>ši</w:t>
      </w:r>
      <w:proofErr w:type="spellEnd"/>
      <w:r w:rsidRPr="00CC7525">
        <w:rPr>
          <w:sz w:val="22"/>
          <w:szCs w:val="22"/>
          <w:lang w:val="en-GB"/>
        </w:rPr>
        <w:t xml:space="preserve"> </w:t>
      </w:r>
      <w:proofErr w:type="spellStart"/>
      <w:r w:rsidRPr="00CC7525">
        <w:rPr>
          <w:sz w:val="22"/>
          <w:szCs w:val="22"/>
          <w:lang w:val="en-GB"/>
        </w:rPr>
        <w:t>Sutartis</w:t>
      </w:r>
      <w:proofErr w:type="spellEnd"/>
      <w:r w:rsidRPr="00CC7525">
        <w:rPr>
          <w:sz w:val="22"/>
          <w:szCs w:val="22"/>
          <w:lang w:val="en-GB"/>
        </w:rPr>
        <w:t xml:space="preserve"> </w:t>
      </w:r>
      <w:proofErr w:type="spellStart"/>
      <w:r w:rsidRPr="00CC7525">
        <w:rPr>
          <w:sz w:val="22"/>
          <w:szCs w:val="22"/>
          <w:lang w:val="en-GB"/>
        </w:rPr>
        <w:t>yra</w:t>
      </w:r>
      <w:proofErr w:type="spellEnd"/>
      <w:r w:rsidRPr="00CC7525">
        <w:rPr>
          <w:sz w:val="22"/>
          <w:szCs w:val="22"/>
          <w:lang w:val="en-GB"/>
        </w:rPr>
        <w:t xml:space="preserve"> </w:t>
      </w:r>
      <w:proofErr w:type="spellStart"/>
      <w:r w:rsidRPr="00CC7525">
        <w:rPr>
          <w:sz w:val="22"/>
          <w:szCs w:val="22"/>
          <w:lang w:val="en-GB"/>
        </w:rPr>
        <w:t>vieša</w:t>
      </w:r>
      <w:proofErr w:type="spellEnd"/>
      <w:r w:rsidRPr="00CC7525">
        <w:rPr>
          <w:sz w:val="22"/>
          <w:szCs w:val="22"/>
          <w:lang w:val="en-GB"/>
        </w:rPr>
        <w:t xml:space="preserve">, </w:t>
      </w:r>
      <w:proofErr w:type="spellStart"/>
      <w:r w:rsidRPr="00CC7525">
        <w:rPr>
          <w:sz w:val="22"/>
          <w:szCs w:val="22"/>
          <w:lang w:val="en-GB"/>
        </w:rPr>
        <w:t>išskyrus</w:t>
      </w:r>
      <w:proofErr w:type="spellEnd"/>
      <w:r w:rsidRPr="00CC7525">
        <w:rPr>
          <w:sz w:val="22"/>
          <w:szCs w:val="22"/>
          <w:lang w:val="en-GB"/>
        </w:rPr>
        <w:t xml:space="preserve"> </w:t>
      </w:r>
      <w:proofErr w:type="spellStart"/>
      <w:r w:rsidRPr="00CC7525">
        <w:rPr>
          <w:sz w:val="22"/>
          <w:szCs w:val="22"/>
          <w:lang w:val="en-GB"/>
        </w:rPr>
        <w:t>joje</w:t>
      </w:r>
      <w:proofErr w:type="spellEnd"/>
      <w:r w:rsidRPr="00CC7525">
        <w:rPr>
          <w:sz w:val="22"/>
          <w:szCs w:val="22"/>
          <w:lang w:val="en-GB"/>
        </w:rPr>
        <w:t xml:space="preserve"> </w:t>
      </w:r>
      <w:proofErr w:type="spellStart"/>
      <w:r w:rsidRPr="00CC7525">
        <w:rPr>
          <w:sz w:val="22"/>
          <w:szCs w:val="22"/>
          <w:lang w:val="en-GB"/>
        </w:rPr>
        <w:t>esančią</w:t>
      </w:r>
      <w:proofErr w:type="spellEnd"/>
      <w:r w:rsidRPr="00CC7525">
        <w:rPr>
          <w:sz w:val="22"/>
          <w:szCs w:val="22"/>
          <w:lang w:val="en-GB"/>
        </w:rPr>
        <w:t xml:space="preserve"> </w:t>
      </w:r>
      <w:proofErr w:type="spellStart"/>
      <w:r w:rsidRPr="00CC7525">
        <w:rPr>
          <w:sz w:val="22"/>
          <w:szCs w:val="22"/>
          <w:lang w:val="en-GB"/>
        </w:rPr>
        <w:t>konfidencialią</w:t>
      </w:r>
      <w:proofErr w:type="spellEnd"/>
      <w:r w:rsidRPr="00CC7525">
        <w:rPr>
          <w:sz w:val="22"/>
          <w:szCs w:val="22"/>
          <w:lang w:val="en-GB"/>
        </w:rPr>
        <w:t xml:space="preserve"> </w:t>
      </w:r>
      <w:proofErr w:type="spellStart"/>
      <w:r w:rsidRPr="00CC7525">
        <w:rPr>
          <w:sz w:val="22"/>
          <w:szCs w:val="22"/>
          <w:lang w:val="en-GB"/>
        </w:rPr>
        <w:t>informaciją</w:t>
      </w:r>
      <w:proofErr w:type="spellEnd"/>
      <w:r w:rsidRPr="00CC7525">
        <w:rPr>
          <w:sz w:val="22"/>
          <w:szCs w:val="22"/>
          <w:lang w:val="en-GB"/>
        </w:rPr>
        <w:t xml:space="preserve">. </w:t>
      </w:r>
      <w:proofErr w:type="spellStart"/>
      <w:r w:rsidRPr="00CC7525">
        <w:rPr>
          <w:sz w:val="22"/>
          <w:szCs w:val="22"/>
          <w:lang w:val="en-GB"/>
        </w:rPr>
        <w:t>Konfidencialia</w:t>
      </w:r>
      <w:proofErr w:type="spellEnd"/>
      <w:r w:rsidRPr="00CC7525">
        <w:rPr>
          <w:sz w:val="22"/>
          <w:szCs w:val="22"/>
          <w:lang w:val="en-GB"/>
        </w:rPr>
        <w:t xml:space="preserve"> </w:t>
      </w:r>
      <w:proofErr w:type="spellStart"/>
      <w:r w:rsidRPr="00CC7525">
        <w:rPr>
          <w:sz w:val="22"/>
          <w:szCs w:val="22"/>
          <w:lang w:val="en-GB"/>
        </w:rPr>
        <w:t>informacija</w:t>
      </w:r>
      <w:proofErr w:type="spellEnd"/>
      <w:r w:rsidRPr="00CC7525">
        <w:rPr>
          <w:sz w:val="22"/>
          <w:szCs w:val="22"/>
          <w:lang w:val="en-GB"/>
        </w:rPr>
        <w:t xml:space="preserve"> </w:t>
      </w:r>
      <w:proofErr w:type="spellStart"/>
      <w:r w:rsidRPr="00CC7525">
        <w:rPr>
          <w:sz w:val="22"/>
          <w:szCs w:val="22"/>
          <w:lang w:val="en-GB"/>
        </w:rPr>
        <w:t>laikoma</w:t>
      </w:r>
      <w:proofErr w:type="spellEnd"/>
      <w:r w:rsidRPr="00CC7525">
        <w:rPr>
          <w:sz w:val="22"/>
          <w:szCs w:val="22"/>
          <w:lang w:val="en-GB"/>
        </w:rPr>
        <w:t xml:space="preserve"> tik </w:t>
      </w:r>
      <w:proofErr w:type="spellStart"/>
      <w:r w:rsidRPr="00CC7525">
        <w:rPr>
          <w:sz w:val="22"/>
          <w:szCs w:val="22"/>
          <w:lang w:val="en-GB"/>
        </w:rPr>
        <w:t>tokia</w:t>
      </w:r>
      <w:proofErr w:type="spellEnd"/>
      <w:r w:rsidRPr="00CC7525">
        <w:rPr>
          <w:sz w:val="22"/>
          <w:szCs w:val="22"/>
          <w:lang w:val="en-GB"/>
        </w:rPr>
        <w:t xml:space="preserve"> </w:t>
      </w:r>
      <w:proofErr w:type="spellStart"/>
      <w:r w:rsidRPr="00CC7525">
        <w:rPr>
          <w:sz w:val="22"/>
          <w:szCs w:val="22"/>
          <w:lang w:val="en-GB"/>
        </w:rPr>
        <w:t>informacija</w:t>
      </w:r>
      <w:proofErr w:type="spellEnd"/>
      <w:r w:rsidRPr="00CC7525">
        <w:rPr>
          <w:sz w:val="22"/>
          <w:szCs w:val="22"/>
          <w:lang w:val="en-GB"/>
        </w:rPr>
        <w:t xml:space="preserve">, </w:t>
      </w:r>
      <w:proofErr w:type="spellStart"/>
      <w:r w:rsidRPr="00CC7525">
        <w:rPr>
          <w:sz w:val="22"/>
          <w:szCs w:val="22"/>
          <w:lang w:val="en-GB"/>
        </w:rPr>
        <w:t>kurios</w:t>
      </w:r>
      <w:proofErr w:type="spellEnd"/>
      <w:r w:rsidRPr="00CC7525">
        <w:rPr>
          <w:sz w:val="22"/>
          <w:szCs w:val="22"/>
          <w:lang w:val="en-GB"/>
        </w:rPr>
        <w:t xml:space="preserve"> </w:t>
      </w:r>
      <w:proofErr w:type="spellStart"/>
      <w:r w:rsidRPr="00CC7525">
        <w:rPr>
          <w:sz w:val="22"/>
          <w:szCs w:val="22"/>
          <w:lang w:val="en-GB"/>
        </w:rPr>
        <w:t>atskleidimas</w:t>
      </w:r>
      <w:proofErr w:type="spellEnd"/>
      <w:r w:rsidRPr="00CC7525">
        <w:rPr>
          <w:sz w:val="22"/>
          <w:szCs w:val="22"/>
          <w:lang w:val="en-GB"/>
        </w:rPr>
        <w:t xml:space="preserve"> </w:t>
      </w:r>
      <w:proofErr w:type="spellStart"/>
      <w:r w:rsidRPr="00CC7525">
        <w:rPr>
          <w:sz w:val="22"/>
          <w:szCs w:val="22"/>
          <w:lang w:val="en-GB"/>
        </w:rPr>
        <w:t>prieštarautų</w:t>
      </w:r>
      <w:proofErr w:type="spellEnd"/>
      <w:r w:rsidRPr="00CC7525">
        <w:rPr>
          <w:sz w:val="22"/>
          <w:szCs w:val="22"/>
          <w:lang w:val="en-GB"/>
        </w:rPr>
        <w:t xml:space="preserve"> </w:t>
      </w:r>
      <w:proofErr w:type="spellStart"/>
      <w:r w:rsidRPr="00CC7525">
        <w:rPr>
          <w:sz w:val="22"/>
          <w:szCs w:val="22"/>
          <w:lang w:val="en-GB"/>
        </w:rPr>
        <w:t>teisės</w:t>
      </w:r>
      <w:proofErr w:type="spellEnd"/>
      <w:r w:rsidRPr="00CC7525">
        <w:rPr>
          <w:sz w:val="22"/>
          <w:szCs w:val="22"/>
          <w:lang w:val="en-GB"/>
        </w:rPr>
        <w:t xml:space="preserve"> </w:t>
      </w:r>
      <w:proofErr w:type="spellStart"/>
      <w:r w:rsidRPr="00CC7525">
        <w:rPr>
          <w:sz w:val="22"/>
          <w:szCs w:val="22"/>
          <w:lang w:val="en-GB"/>
        </w:rPr>
        <w:t>aktams</w:t>
      </w:r>
      <w:proofErr w:type="spellEnd"/>
      <w:r w:rsidRPr="00CC7525">
        <w:rPr>
          <w:sz w:val="22"/>
          <w:szCs w:val="22"/>
          <w:lang w:val="en-GB"/>
        </w:rPr>
        <w:t>.</w:t>
      </w:r>
    </w:p>
    <w:p w14:paraId="3B44013B" w14:textId="77777777" w:rsidR="00B35184" w:rsidRDefault="00B35184" w:rsidP="000177D7">
      <w:pPr>
        <w:shd w:val="clear" w:color="auto" w:fill="FFFFFF"/>
        <w:tabs>
          <w:tab w:val="left" w:pos="993"/>
        </w:tabs>
        <w:ind w:firstLine="567"/>
        <w:rPr>
          <w:sz w:val="22"/>
          <w:szCs w:val="22"/>
          <w:shd w:val="clear" w:color="auto" w:fill="FFFFFF"/>
          <w:lang w:val="en-GB" w:eastAsia="lt-LT"/>
        </w:rPr>
      </w:pPr>
    </w:p>
    <w:p w14:paraId="24B6F83E" w14:textId="77777777" w:rsidR="00B35184" w:rsidRDefault="00B35184" w:rsidP="000177D7">
      <w:pPr>
        <w:shd w:val="clear" w:color="auto" w:fill="FFFFFF"/>
        <w:tabs>
          <w:tab w:val="left" w:pos="993"/>
        </w:tabs>
        <w:ind w:firstLine="567"/>
        <w:rPr>
          <w:sz w:val="22"/>
          <w:szCs w:val="22"/>
          <w:shd w:val="clear" w:color="auto" w:fill="FFFFFF"/>
          <w:lang w:val="en-GB" w:eastAsia="lt-LT"/>
        </w:rPr>
      </w:pPr>
    </w:p>
    <w:p w14:paraId="2B97D4F6" w14:textId="77777777" w:rsidR="00B35184" w:rsidRDefault="00B35184" w:rsidP="000177D7">
      <w:pPr>
        <w:shd w:val="clear" w:color="auto" w:fill="FFFFFF"/>
        <w:tabs>
          <w:tab w:val="left" w:pos="993"/>
        </w:tabs>
        <w:ind w:firstLine="567"/>
        <w:rPr>
          <w:sz w:val="22"/>
          <w:szCs w:val="22"/>
          <w:shd w:val="clear" w:color="auto" w:fill="FFFFFF"/>
          <w:lang w:val="en-GB" w:eastAsia="lt-LT"/>
        </w:rPr>
      </w:pPr>
    </w:p>
    <w:p w14:paraId="5689E5A8" w14:textId="77777777" w:rsidR="00B35184" w:rsidRDefault="00B35184" w:rsidP="000177D7">
      <w:pPr>
        <w:shd w:val="clear" w:color="auto" w:fill="FFFFFF"/>
        <w:tabs>
          <w:tab w:val="left" w:pos="993"/>
        </w:tabs>
        <w:ind w:firstLine="567"/>
        <w:rPr>
          <w:sz w:val="22"/>
          <w:szCs w:val="22"/>
          <w:shd w:val="clear" w:color="auto" w:fill="FFFFFF"/>
          <w:lang w:val="en-GB" w:eastAsia="lt-LT"/>
        </w:rPr>
      </w:pPr>
    </w:p>
    <w:p w14:paraId="6E7F59A8" w14:textId="7AD19D3B" w:rsidR="000177D7" w:rsidRPr="00CC7525" w:rsidRDefault="000177D7" w:rsidP="000177D7">
      <w:pPr>
        <w:shd w:val="clear" w:color="auto" w:fill="FFFFFF"/>
        <w:tabs>
          <w:tab w:val="left" w:pos="993"/>
        </w:tabs>
        <w:ind w:firstLine="567"/>
        <w:rPr>
          <w:sz w:val="22"/>
          <w:szCs w:val="22"/>
          <w:shd w:val="clear" w:color="auto" w:fill="FFFFFF"/>
          <w:lang w:val="en-GB" w:eastAsia="lt-LT"/>
        </w:rPr>
      </w:pPr>
      <w:r w:rsidRPr="00CC7525">
        <w:rPr>
          <w:sz w:val="22"/>
          <w:szCs w:val="22"/>
          <w:shd w:val="clear" w:color="auto" w:fill="FFFFFF"/>
          <w:lang w:val="en-GB" w:eastAsia="lt-LT"/>
        </w:rPr>
        <w:t xml:space="preserve">16.7. </w:t>
      </w:r>
      <w:proofErr w:type="spellStart"/>
      <w:r w:rsidRPr="00CC7525">
        <w:rPr>
          <w:sz w:val="22"/>
          <w:szCs w:val="22"/>
          <w:shd w:val="clear" w:color="auto" w:fill="FFFFFF"/>
          <w:lang w:val="en-GB" w:eastAsia="lt-LT"/>
        </w:rPr>
        <w:t>Asmenys</w:t>
      </w:r>
      <w:proofErr w:type="spellEnd"/>
      <w:r w:rsidRPr="00CC7525">
        <w:rPr>
          <w:sz w:val="22"/>
          <w:szCs w:val="22"/>
          <w:shd w:val="clear" w:color="auto" w:fill="FFFFFF"/>
          <w:lang w:val="en-GB" w:eastAsia="lt-LT"/>
        </w:rPr>
        <w:t xml:space="preserve"> </w:t>
      </w:r>
      <w:proofErr w:type="spellStart"/>
      <w:r w:rsidRPr="00CC7525">
        <w:rPr>
          <w:sz w:val="22"/>
          <w:szCs w:val="22"/>
          <w:shd w:val="clear" w:color="auto" w:fill="FFFFFF"/>
          <w:lang w:val="en-GB" w:eastAsia="lt-LT"/>
        </w:rPr>
        <w:t>atsakingi</w:t>
      </w:r>
      <w:proofErr w:type="spellEnd"/>
      <w:r w:rsidRPr="00CC7525">
        <w:rPr>
          <w:sz w:val="22"/>
          <w:szCs w:val="22"/>
          <w:shd w:val="clear" w:color="auto" w:fill="FFFFFF"/>
          <w:lang w:val="en-GB" w:eastAsia="lt-LT"/>
        </w:rPr>
        <w:t xml:space="preserve"> </w:t>
      </w:r>
      <w:proofErr w:type="spellStart"/>
      <w:r w:rsidRPr="00CC7525">
        <w:rPr>
          <w:sz w:val="22"/>
          <w:szCs w:val="22"/>
          <w:shd w:val="clear" w:color="auto" w:fill="FFFFFF"/>
          <w:lang w:val="en-GB" w:eastAsia="lt-LT"/>
        </w:rPr>
        <w:t>už</w:t>
      </w:r>
      <w:proofErr w:type="spellEnd"/>
      <w:r w:rsidRPr="00CC7525">
        <w:rPr>
          <w:sz w:val="22"/>
          <w:szCs w:val="22"/>
          <w:shd w:val="clear" w:color="auto" w:fill="FFFFFF"/>
          <w:lang w:val="en-GB" w:eastAsia="lt-LT"/>
        </w:rPr>
        <w:t xml:space="preserve"> </w:t>
      </w:r>
      <w:proofErr w:type="spellStart"/>
      <w:r w:rsidRPr="00CC7525">
        <w:rPr>
          <w:sz w:val="22"/>
          <w:szCs w:val="22"/>
          <w:shd w:val="clear" w:color="auto" w:fill="FFFFFF"/>
          <w:lang w:val="en-GB" w:eastAsia="lt-LT"/>
        </w:rPr>
        <w:t>sutarties</w:t>
      </w:r>
      <w:proofErr w:type="spellEnd"/>
      <w:r w:rsidRPr="00CC7525">
        <w:rPr>
          <w:sz w:val="22"/>
          <w:szCs w:val="22"/>
          <w:shd w:val="clear" w:color="auto" w:fill="FFFFFF"/>
          <w:lang w:val="en-GB" w:eastAsia="lt-LT"/>
        </w:rPr>
        <w:t xml:space="preserve"> </w:t>
      </w:r>
      <w:proofErr w:type="spellStart"/>
      <w:r w:rsidRPr="00CC7525">
        <w:rPr>
          <w:sz w:val="22"/>
          <w:szCs w:val="22"/>
          <w:shd w:val="clear" w:color="auto" w:fill="FFFFFF"/>
          <w:lang w:val="en-GB" w:eastAsia="lt-LT"/>
        </w:rPr>
        <w:t>vykdymą</w:t>
      </w:r>
      <w:proofErr w:type="spellEnd"/>
      <w:r w:rsidRPr="00CC7525">
        <w:rPr>
          <w:sz w:val="22"/>
          <w:szCs w:val="22"/>
          <w:shd w:val="clear" w:color="auto" w:fill="FFFFFF"/>
          <w:lang w:val="en-GB" w:eastAsia="lt-LT"/>
        </w:rPr>
        <w:t>:</w:t>
      </w:r>
    </w:p>
    <w:p w14:paraId="269F641D" w14:textId="77777777" w:rsidR="000177D7" w:rsidRPr="00CC7525" w:rsidRDefault="000177D7" w:rsidP="000177D7">
      <w:pPr>
        <w:shd w:val="clear" w:color="auto" w:fill="FFFFFF"/>
        <w:tabs>
          <w:tab w:val="left" w:pos="993"/>
        </w:tabs>
        <w:ind w:firstLine="567"/>
        <w:rPr>
          <w:sz w:val="22"/>
          <w:szCs w:val="22"/>
          <w:shd w:val="clear" w:color="auto" w:fill="FFFFFF"/>
          <w:lang w:val="en-GB" w:eastAsia="lt-LT"/>
        </w:rPr>
      </w:pP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3"/>
        <w:gridCol w:w="3210"/>
        <w:gridCol w:w="3210"/>
      </w:tblGrid>
      <w:tr w:rsidR="000177D7" w:rsidRPr="00CC7525" w14:paraId="762DE38C" w14:textId="77777777" w:rsidTr="000177D7">
        <w:tc>
          <w:tcPr>
            <w:tcW w:w="1611" w:type="pct"/>
            <w:shd w:val="clear" w:color="auto" w:fill="BFBFBF"/>
            <w:vAlign w:val="center"/>
            <w:hideMark/>
          </w:tcPr>
          <w:p w14:paraId="4BD07D88" w14:textId="77777777" w:rsidR="000177D7" w:rsidRPr="00CC7525" w:rsidRDefault="000177D7" w:rsidP="000177D7">
            <w:pPr>
              <w:ind w:firstLine="709"/>
              <w:rPr>
                <w:sz w:val="22"/>
                <w:szCs w:val="22"/>
                <w:lang w:val="en-GB" w:eastAsia="lt-LT"/>
              </w:rPr>
            </w:pPr>
            <w:r w:rsidRPr="00CC7525">
              <w:rPr>
                <w:sz w:val="22"/>
                <w:szCs w:val="22"/>
                <w:lang w:val="en-GB" w:eastAsia="lt-LT"/>
              </w:rPr>
              <w:t>​</w:t>
            </w:r>
          </w:p>
        </w:tc>
        <w:tc>
          <w:tcPr>
            <w:tcW w:w="1694" w:type="pct"/>
            <w:shd w:val="clear" w:color="auto" w:fill="BFBFBF"/>
            <w:vAlign w:val="center"/>
            <w:hideMark/>
          </w:tcPr>
          <w:p w14:paraId="186CB1CF" w14:textId="77777777" w:rsidR="000177D7" w:rsidRPr="00CC7525" w:rsidRDefault="000177D7" w:rsidP="000177D7">
            <w:pPr>
              <w:ind w:firstLine="709"/>
              <w:rPr>
                <w:sz w:val="22"/>
                <w:szCs w:val="22"/>
                <w:lang w:val="en-GB" w:eastAsia="lt-LT"/>
              </w:rPr>
            </w:pPr>
            <w:r w:rsidRPr="00CC7525">
              <w:rPr>
                <w:sz w:val="22"/>
                <w:szCs w:val="22"/>
                <w:lang w:val="en-GB" w:eastAsia="lt-LT"/>
              </w:rPr>
              <w:t>​</w:t>
            </w:r>
            <w:proofErr w:type="spellStart"/>
            <w:r w:rsidRPr="00CC7525">
              <w:rPr>
                <w:sz w:val="22"/>
                <w:szCs w:val="22"/>
                <w:lang w:val="en-GB" w:eastAsia="lt-LT"/>
              </w:rPr>
              <w:t>Rangovo</w:t>
            </w:r>
            <w:proofErr w:type="spellEnd"/>
            <w:r w:rsidRPr="00CC7525">
              <w:rPr>
                <w:sz w:val="22"/>
                <w:szCs w:val="22"/>
                <w:lang w:val="en-GB" w:eastAsia="lt-LT"/>
              </w:rPr>
              <w:t xml:space="preserve"> </w:t>
            </w:r>
            <w:proofErr w:type="spellStart"/>
            <w:r w:rsidRPr="00CC7525">
              <w:rPr>
                <w:sz w:val="22"/>
                <w:szCs w:val="22"/>
                <w:lang w:val="en-GB" w:eastAsia="lt-LT"/>
              </w:rPr>
              <w:t>atstovas</w:t>
            </w:r>
            <w:proofErr w:type="spellEnd"/>
            <w:r w:rsidRPr="00CC7525">
              <w:rPr>
                <w:sz w:val="22"/>
                <w:szCs w:val="22"/>
                <w:lang w:val="en-GB" w:eastAsia="lt-LT"/>
              </w:rPr>
              <w:t>    </w:t>
            </w:r>
          </w:p>
        </w:tc>
        <w:tc>
          <w:tcPr>
            <w:tcW w:w="1694" w:type="pct"/>
            <w:shd w:val="clear" w:color="auto" w:fill="BFBFBF"/>
            <w:vAlign w:val="center"/>
            <w:hideMark/>
          </w:tcPr>
          <w:p w14:paraId="1CEE1F27" w14:textId="77777777" w:rsidR="000177D7" w:rsidRPr="00CC7525" w:rsidRDefault="000177D7" w:rsidP="000177D7">
            <w:pPr>
              <w:ind w:firstLine="709"/>
              <w:rPr>
                <w:sz w:val="22"/>
                <w:szCs w:val="22"/>
                <w:lang w:val="en-GB" w:eastAsia="lt-LT"/>
              </w:rPr>
            </w:pPr>
            <w:r w:rsidRPr="00CC7525">
              <w:rPr>
                <w:sz w:val="22"/>
                <w:szCs w:val="22"/>
                <w:lang w:val="en-GB" w:eastAsia="lt-LT"/>
              </w:rPr>
              <w:t>​</w:t>
            </w:r>
            <w:proofErr w:type="spellStart"/>
            <w:r w:rsidRPr="00CC7525">
              <w:rPr>
                <w:sz w:val="22"/>
                <w:szCs w:val="22"/>
                <w:lang w:val="en-GB" w:eastAsia="lt-LT"/>
              </w:rPr>
              <w:t>Užsakovo</w:t>
            </w:r>
            <w:proofErr w:type="spellEnd"/>
            <w:r w:rsidRPr="00CC7525">
              <w:rPr>
                <w:sz w:val="22"/>
                <w:szCs w:val="22"/>
                <w:lang w:val="en-GB" w:eastAsia="lt-LT"/>
              </w:rPr>
              <w:t xml:space="preserve"> </w:t>
            </w:r>
            <w:proofErr w:type="spellStart"/>
            <w:r w:rsidRPr="00CC7525">
              <w:rPr>
                <w:sz w:val="22"/>
                <w:szCs w:val="22"/>
                <w:lang w:val="en-GB" w:eastAsia="lt-LT"/>
              </w:rPr>
              <w:t>atstovas</w:t>
            </w:r>
            <w:proofErr w:type="spellEnd"/>
          </w:p>
        </w:tc>
      </w:tr>
      <w:tr w:rsidR="000177D7" w:rsidRPr="00CC7525" w14:paraId="508F883F" w14:textId="77777777" w:rsidTr="00F574CE">
        <w:tc>
          <w:tcPr>
            <w:tcW w:w="1611" w:type="pct"/>
            <w:vAlign w:val="center"/>
            <w:hideMark/>
          </w:tcPr>
          <w:p w14:paraId="597F5D88" w14:textId="77777777" w:rsidR="000177D7" w:rsidRPr="00CC7525" w:rsidRDefault="000177D7" w:rsidP="000177D7">
            <w:pPr>
              <w:rPr>
                <w:sz w:val="22"/>
                <w:szCs w:val="22"/>
                <w:lang w:val="en-GB" w:eastAsia="lt-LT"/>
              </w:rPr>
            </w:pPr>
            <w:r w:rsidRPr="00CC7525">
              <w:rPr>
                <w:sz w:val="22"/>
                <w:szCs w:val="22"/>
                <w:lang w:val="en-GB" w:eastAsia="lt-LT"/>
              </w:rPr>
              <w:t>​</w:t>
            </w:r>
            <w:proofErr w:type="spellStart"/>
            <w:r w:rsidRPr="00CC7525">
              <w:rPr>
                <w:sz w:val="22"/>
                <w:szCs w:val="22"/>
                <w:lang w:val="en-GB" w:eastAsia="lt-LT"/>
              </w:rPr>
              <w:t>Vardas</w:t>
            </w:r>
            <w:proofErr w:type="spellEnd"/>
            <w:r w:rsidRPr="00CC7525">
              <w:rPr>
                <w:sz w:val="22"/>
                <w:szCs w:val="22"/>
                <w:lang w:val="en-GB" w:eastAsia="lt-LT"/>
              </w:rPr>
              <w:t xml:space="preserve">, </w:t>
            </w:r>
            <w:proofErr w:type="spellStart"/>
            <w:r w:rsidRPr="00CC7525">
              <w:rPr>
                <w:sz w:val="22"/>
                <w:szCs w:val="22"/>
                <w:lang w:val="en-GB" w:eastAsia="lt-LT"/>
              </w:rPr>
              <w:t>pavardė</w:t>
            </w:r>
            <w:proofErr w:type="spellEnd"/>
          </w:p>
        </w:tc>
        <w:tc>
          <w:tcPr>
            <w:tcW w:w="0" w:type="auto"/>
            <w:vAlign w:val="center"/>
            <w:hideMark/>
          </w:tcPr>
          <w:p w14:paraId="06340500" w14:textId="77777777" w:rsidR="000177D7" w:rsidRPr="00CC7525" w:rsidRDefault="000177D7" w:rsidP="000177D7">
            <w:pPr>
              <w:rPr>
                <w:sz w:val="22"/>
                <w:szCs w:val="22"/>
                <w:lang w:val="en-GB" w:eastAsia="lt-LT"/>
              </w:rPr>
            </w:pPr>
            <w:r w:rsidRPr="00CC7525">
              <w:rPr>
                <w:sz w:val="22"/>
                <w:szCs w:val="22"/>
                <w:lang w:val="en-GB" w:eastAsia="lt-LT"/>
              </w:rPr>
              <w:t>​</w:t>
            </w:r>
          </w:p>
        </w:tc>
        <w:tc>
          <w:tcPr>
            <w:tcW w:w="0" w:type="auto"/>
            <w:vAlign w:val="center"/>
            <w:hideMark/>
          </w:tcPr>
          <w:p w14:paraId="14B07545" w14:textId="77777777" w:rsidR="000177D7" w:rsidRPr="00CC7525" w:rsidRDefault="000177D7" w:rsidP="000177D7">
            <w:pPr>
              <w:rPr>
                <w:sz w:val="22"/>
                <w:szCs w:val="22"/>
                <w:lang w:val="en-GB" w:eastAsia="lt-LT"/>
              </w:rPr>
            </w:pPr>
            <w:r w:rsidRPr="00CC7525">
              <w:rPr>
                <w:sz w:val="22"/>
                <w:szCs w:val="22"/>
                <w:lang w:val="en-GB" w:eastAsia="lt-LT"/>
              </w:rPr>
              <w:t>​</w:t>
            </w:r>
          </w:p>
        </w:tc>
      </w:tr>
      <w:tr w:rsidR="000177D7" w:rsidRPr="00CC7525" w14:paraId="41E523F1" w14:textId="77777777" w:rsidTr="00F574CE">
        <w:tc>
          <w:tcPr>
            <w:tcW w:w="1611" w:type="pct"/>
            <w:vAlign w:val="center"/>
            <w:hideMark/>
          </w:tcPr>
          <w:p w14:paraId="2D6AAADC" w14:textId="77777777" w:rsidR="000177D7" w:rsidRPr="00CC7525" w:rsidRDefault="000177D7" w:rsidP="000177D7">
            <w:pPr>
              <w:rPr>
                <w:sz w:val="22"/>
                <w:szCs w:val="22"/>
                <w:lang w:val="en-GB" w:eastAsia="lt-LT"/>
              </w:rPr>
            </w:pPr>
            <w:r w:rsidRPr="00CC7525">
              <w:rPr>
                <w:sz w:val="22"/>
                <w:szCs w:val="22"/>
                <w:lang w:val="en-GB" w:eastAsia="lt-LT"/>
              </w:rPr>
              <w:t>​</w:t>
            </w:r>
            <w:proofErr w:type="spellStart"/>
            <w:r w:rsidRPr="00CC7525">
              <w:rPr>
                <w:sz w:val="22"/>
                <w:szCs w:val="22"/>
                <w:lang w:val="en-GB" w:eastAsia="lt-LT"/>
              </w:rPr>
              <w:t>Pareigos</w:t>
            </w:r>
            <w:proofErr w:type="spellEnd"/>
          </w:p>
        </w:tc>
        <w:tc>
          <w:tcPr>
            <w:tcW w:w="0" w:type="auto"/>
            <w:vAlign w:val="center"/>
            <w:hideMark/>
          </w:tcPr>
          <w:p w14:paraId="702988D2" w14:textId="77777777" w:rsidR="000177D7" w:rsidRPr="00CC7525" w:rsidRDefault="000177D7" w:rsidP="000177D7">
            <w:pPr>
              <w:rPr>
                <w:sz w:val="22"/>
                <w:szCs w:val="22"/>
                <w:lang w:val="en-GB" w:eastAsia="lt-LT"/>
              </w:rPr>
            </w:pPr>
            <w:r w:rsidRPr="00CC7525">
              <w:rPr>
                <w:sz w:val="22"/>
                <w:szCs w:val="22"/>
                <w:lang w:val="en-GB" w:eastAsia="lt-LT"/>
              </w:rPr>
              <w:t>​</w:t>
            </w:r>
          </w:p>
        </w:tc>
        <w:tc>
          <w:tcPr>
            <w:tcW w:w="0" w:type="auto"/>
            <w:vAlign w:val="center"/>
            <w:hideMark/>
          </w:tcPr>
          <w:p w14:paraId="0472C466" w14:textId="77777777" w:rsidR="000177D7" w:rsidRPr="00CC7525" w:rsidRDefault="000177D7" w:rsidP="000177D7">
            <w:pPr>
              <w:rPr>
                <w:sz w:val="22"/>
                <w:szCs w:val="22"/>
                <w:lang w:val="en-GB" w:eastAsia="lt-LT"/>
              </w:rPr>
            </w:pPr>
            <w:r w:rsidRPr="00CC7525">
              <w:rPr>
                <w:sz w:val="22"/>
                <w:szCs w:val="22"/>
                <w:lang w:val="en-GB" w:eastAsia="lt-LT"/>
              </w:rPr>
              <w:t>​</w:t>
            </w:r>
          </w:p>
        </w:tc>
      </w:tr>
      <w:tr w:rsidR="000177D7" w:rsidRPr="00CC7525" w14:paraId="5E6A4FBC" w14:textId="77777777" w:rsidTr="00F574CE">
        <w:tc>
          <w:tcPr>
            <w:tcW w:w="1611" w:type="pct"/>
            <w:vAlign w:val="center"/>
            <w:hideMark/>
          </w:tcPr>
          <w:p w14:paraId="0EA0B8CF" w14:textId="77777777" w:rsidR="000177D7" w:rsidRPr="00CC7525" w:rsidRDefault="000177D7" w:rsidP="000177D7">
            <w:pPr>
              <w:rPr>
                <w:sz w:val="22"/>
                <w:szCs w:val="22"/>
                <w:lang w:val="en-GB" w:eastAsia="lt-LT"/>
              </w:rPr>
            </w:pPr>
            <w:r w:rsidRPr="00CC7525">
              <w:rPr>
                <w:sz w:val="22"/>
                <w:szCs w:val="22"/>
                <w:lang w:val="en-GB" w:eastAsia="lt-LT"/>
              </w:rPr>
              <w:t>​</w:t>
            </w:r>
            <w:proofErr w:type="spellStart"/>
            <w:r w:rsidRPr="00CC7525">
              <w:rPr>
                <w:sz w:val="22"/>
                <w:szCs w:val="22"/>
                <w:lang w:val="en-GB" w:eastAsia="lt-LT"/>
              </w:rPr>
              <w:t>Adresas</w:t>
            </w:r>
            <w:proofErr w:type="spellEnd"/>
          </w:p>
        </w:tc>
        <w:tc>
          <w:tcPr>
            <w:tcW w:w="0" w:type="auto"/>
            <w:vAlign w:val="center"/>
            <w:hideMark/>
          </w:tcPr>
          <w:p w14:paraId="46DE9206" w14:textId="77777777" w:rsidR="000177D7" w:rsidRPr="00CC7525" w:rsidRDefault="000177D7" w:rsidP="000177D7">
            <w:pPr>
              <w:rPr>
                <w:sz w:val="22"/>
                <w:szCs w:val="22"/>
                <w:lang w:val="en-GB" w:eastAsia="lt-LT"/>
              </w:rPr>
            </w:pPr>
            <w:r w:rsidRPr="00CC7525">
              <w:rPr>
                <w:sz w:val="22"/>
                <w:szCs w:val="22"/>
                <w:lang w:val="en-GB" w:eastAsia="lt-LT"/>
              </w:rPr>
              <w:t>​</w:t>
            </w:r>
          </w:p>
        </w:tc>
        <w:tc>
          <w:tcPr>
            <w:tcW w:w="0" w:type="auto"/>
            <w:vAlign w:val="center"/>
            <w:hideMark/>
          </w:tcPr>
          <w:p w14:paraId="6394CC31" w14:textId="77777777" w:rsidR="000177D7" w:rsidRPr="00CC7525" w:rsidRDefault="000177D7" w:rsidP="000177D7">
            <w:pPr>
              <w:rPr>
                <w:sz w:val="22"/>
                <w:szCs w:val="22"/>
                <w:lang w:val="en-GB" w:eastAsia="lt-LT"/>
              </w:rPr>
            </w:pPr>
            <w:r w:rsidRPr="00CC7525">
              <w:rPr>
                <w:sz w:val="22"/>
                <w:szCs w:val="22"/>
                <w:lang w:val="en-GB" w:eastAsia="lt-LT"/>
              </w:rPr>
              <w:t>​</w:t>
            </w:r>
          </w:p>
        </w:tc>
      </w:tr>
      <w:tr w:rsidR="000177D7" w:rsidRPr="00CC7525" w14:paraId="1A723BEC" w14:textId="77777777" w:rsidTr="00F574CE">
        <w:tc>
          <w:tcPr>
            <w:tcW w:w="1611" w:type="pct"/>
            <w:vAlign w:val="center"/>
            <w:hideMark/>
          </w:tcPr>
          <w:p w14:paraId="2F81DAA1" w14:textId="77777777" w:rsidR="000177D7" w:rsidRPr="00CC7525" w:rsidRDefault="000177D7" w:rsidP="000177D7">
            <w:pPr>
              <w:rPr>
                <w:sz w:val="22"/>
                <w:szCs w:val="22"/>
                <w:lang w:val="en-GB" w:eastAsia="lt-LT"/>
              </w:rPr>
            </w:pPr>
            <w:r w:rsidRPr="00CC7525">
              <w:rPr>
                <w:sz w:val="22"/>
                <w:szCs w:val="22"/>
                <w:lang w:val="en-GB" w:eastAsia="lt-LT"/>
              </w:rPr>
              <w:t>​</w:t>
            </w:r>
            <w:proofErr w:type="spellStart"/>
            <w:r w:rsidRPr="00CC7525">
              <w:rPr>
                <w:sz w:val="22"/>
                <w:szCs w:val="22"/>
                <w:lang w:val="en-GB" w:eastAsia="lt-LT"/>
              </w:rPr>
              <w:t>Telefonas</w:t>
            </w:r>
            <w:proofErr w:type="spellEnd"/>
          </w:p>
        </w:tc>
        <w:tc>
          <w:tcPr>
            <w:tcW w:w="0" w:type="auto"/>
            <w:vAlign w:val="center"/>
            <w:hideMark/>
          </w:tcPr>
          <w:p w14:paraId="23AD2B94" w14:textId="77777777" w:rsidR="000177D7" w:rsidRPr="00CC7525" w:rsidRDefault="000177D7" w:rsidP="000177D7">
            <w:pPr>
              <w:rPr>
                <w:sz w:val="22"/>
                <w:szCs w:val="22"/>
                <w:lang w:val="en-GB" w:eastAsia="lt-LT"/>
              </w:rPr>
            </w:pPr>
            <w:r w:rsidRPr="00CC7525">
              <w:rPr>
                <w:sz w:val="22"/>
                <w:szCs w:val="22"/>
                <w:lang w:val="en-GB" w:eastAsia="lt-LT"/>
              </w:rPr>
              <w:t>​</w:t>
            </w:r>
          </w:p>
        </w:tc>
        <w:tc>
          <w:tcPr>
            <w:tcW w:w="0" w:type="auto"/>
            <w:vAlign w:val="center"/>
            <w:hideMark/>
          </w:tcPr>
          <w:p w14:paraId="456DA57B" w14:textId="77777777" w:rsidR="000177D7" w:rsidRPr="00CC7525" w:rsidRDefault="000177D7" w:rsidP="000177D7">
            <w:pPr>
              <w:rPr>
                <w:sz w:val="22"/>
                <w:szCs w:val="22"/>
                <w:lang w:val="en-GB" w:eastAsia="lt-LT"/>
              </w:rPr>
            </w:pPr>
            <w:r w:rsidRPr="00CC7525">
              <w:rPr>
                <w:sz w:val="22"/>
                <w:szCs w:val="22"/>
                <w:lang w:val="en-GB" w:eastAsia="lt-LT"/>
              </w:rPr>
              <w:t>​</w:t>
            </w:r>
          </w:p>
        </w:tc>
      </w:tr>
      <w:tr w:rsidR="000177D7" w:rsidRPr="00CC7525" w14:paraId="04951AE8" w14:textId="77777777" w:rsidTr="00F574CE">
        <w:tc>
          <w:tcPr>
            <w:tcW w:w="1611" w:type="pct"/>
            <w:vAlign w:val="center"/>
            <w:hideMark/>
          </w:tcPr>
          <w:p w14:paraId="2B719737" w14:textId="77777777" w:rsidR="000177D7" w:rsidRPr="00CC7525" w:rsidRDefault="000177D7" w:rsidP="000177D7">
            <w:pPr>
              <w:rPr>
                <w:sz w:val="22"/>
                <w:szCs w:val="22"/>
                <w:lang w:val="en-GB" w:eastAsia="lt-LT"/>
              </w:rPr>
            </w:pPr>
            <w:r w:rsidRPr="00CC7525">
              <w:rPr>
                <w:sz w:val="22"/>
                <w:szCs w:val="22"/>
                <w:lang w:val="en-GB" w:eastAsia="lt-LT"/>
              </w:rPr>
              <w:t>​</w:t>
            </w:r>
            <w:proofErr w:type="spellStart"/>
            <w:r w:rsidRPr="00CC7525">
              <w:rPr>
                <w:sz w:val="22"/>
                <w:szCs w:val="22"/>
                <w:lang w:val="en-GB" w:eastAsia="lt-LT"/>
              </w:rPr>
              <w:t>Elektroninio</w:t>
            </w:r>
            <w:proofErr w:type="spellEnd"/>
            <w:r w:rsidRPr="00CC7525">
              <w:rPr>
                <w:sz w:val="22"/>
                <w:szCs w:val="22"/>
                <w:lang w:val="en-GB" w:eastAsia="lt-LT"/>
              </w:rPr>
              <w:t xml:space="preserve"> </w:t>
            </w:r>
            <w:proofErr w:type="spellStart"/>
            <w:r w:rsidRPr="00CC7525">
              <w:rPr>
                <w:sz w:val="22"/>
                <w:szCs w:val="22"/>
                <w:lang w:val="en-GB" w:eastAsia="lt-LT"/>
              </w:rPr>
              <w:t>pašto</w:t>
            </w:r>
            <w:proofErr w:type="spellEnd"/>
            <w:r w:rsidRPr="00CC7525">
              <w:rPr>
                <w:sz w:val="22"/>
                <w:szCs w:val="22"/>
                <w:lang w:val="en-GB" w:eastAsia="lt-LT"/>
              </w:rPr>
              <w:t xml:space="preserve"> </w:t>
            </w:r>
            <w:proofErr w:type="spellStart"/>
            <w:r w:rsidRPr="00CC7525">
              <w:rPr>
                <w:sz w:val="22"/>
                <w:szCs w:val="22"/>
                <w:lang w:val="en-GB" w:eastAsia="lt-LT"/>
              </w:rPr>
              <w:t>adresas</w:t>
            </w:r>
            <w:proofErr w:type="spellEnd"/>
          </w:p>
        </w:tc>
        <w:tc>
          <w:tcPr>
            <w:tcW w:w="0" w:type="auto"/>
            <w:vAlign w:val="center"/>
            <w:hideMark/>
          </w:tcPr>
          <w:p w14:paraId="3FC2E196" w14:textId="77777777" w:rsidR="000177D7" w:rsidRPr="00CC7525" w:rsidRDefault="000177D7" w:rsidP="000177D7">
            <w:pPr>
              <w:rPr>
                <w:sz w:val="22"/>
                <w:szCs w:val="22"/>
                <w:lang w:val="en-GB" w:eastAsia="lt-LT"/>
              </w:rPr>
            </w:pPr>
            <w:r w:rsidRPr="00CC7525">
              <w:rPr>
                <w:sz w:val="22"/>
                <w:szCs w:val="22"/>
                <w:lang w:val="en-GB" w:eastAsia="lt-LT"/>
              </w:rPr>
              <w:t>​</w:t>
            </w:r>
          </w:p>
        </w:tc>
        <w:tc>
          <w:tcPr>
            <w:tcW w:w="0" w:type="auto"/>
            <w:vAlign w:val="center"/>
            <w:hideMark/>
          </w:tcPr>
          <w:p w14:paraId="325511B5" w14:textId="77777777" w:rsidR="000177D7" w:rsidRPr="00CC7525" w:rsidRDefault="000177D7" w:rsidP="000177D7">
            <w:pPr>
              <w:rPr>
                <w:sz w:val="22"/>
                <w:szCs w:val="22"/>
                <w:lang w:val="en-GB" w:eastAsia="lt-LT"/>
              </w:rPr>
            </w:pPr>
            <w:r w:rsidRPr="00CC7525">
              <w:rPr>
                <w:sz w:val="22"/>
                <w:szCs w:val="22"/>
                <w:lang w:val="en-GB" w:eastAsia="lt-LT"/>
              </w:rPr>
              <w:t>​</w:t>
            </w:r>
          </w:p>
        </w:tc>
      </w:tr>
    </w:tbl>
    <w:p w14:paraId="6735FB10" w14:textId="77777777" w:rsidR="000177D7" w:rsidRPr="00CC7525" w:rsidRDefault="000177D7" w:rsidP="000177D7">
      <w:pPr>
        <w:shd w:val="clear" w:color="auto" w:fill="FFFFFF"/>
        <w:ind w:firstLine="567"/>
        <w:rPr>
          <w:sz w:val="22"/>
          <w:szCs w:val="22"/>
          <w:shd w:val="clear" w:color="auto" w:fill="FFFFFF"/>
          <w:lang w:val="en-GB" w:eastAsia="lt-LT"/>
        </w:rPr>
      </w:pPr>
    </w:p>
    <w:p w14:paraId="6004DCF0" w14:textId="4E33CC13" w:rsidR="000177D7" w:rsidRPr="00CC7525" w:rsidRDefault="000177D7" w:rsidP="000177D7">
      <w:pPr>
        <w:shd w:val="clear" w:color="auto" w:fill="FFFFFF"/>
        <w:ind w:firstLine="567"/>
        <w:rPr>
          <w:sz w:val="22"/>
          <w:szCs w:val="22"/>
          <w:lang w:val="en-GB"/>
        </w:rPr>
      </w:pPr>
    </w:p>
    <w:p w14:paraId="359CBB3B" w14:textId="77777777" w:rsidR="000177D7" w:rsidRPr="00CC7525" w:rsidRDefault="000177D7" w:rsidP="000177D7">
      <w:pPr>
        <w:shd w:val="clear" w:color="auto" w:fill="FFFFFF"/>
        <w:ind w:firstLine="567"/>
        <w:rPr>
          <w:sz w:val="22"/>
          <w:szCs w:val="22"/>
          <w:lang w:val="en-GB"/>
        </w:rPr>
      </w:pPr>
      <w:r w:rsidRPr="00CC7525">
        <w:rPr>
          <w:sz w:val="22"/>
          <w:szCs w:val="22"/>
          <w:shd w:val="clear" w:color="auto" w:fill="FFFFFF"/>
          <w:lang w:val="en-GB" w:eastAsia="lt-LT"/>
        </w:rPr>
        <w:t xml:space="preserve">16.8. </w:t>
      </w:r>
      <w:proofErr w:type="spellStart"/>
      <w:r w:rsidRPr="00CC7525">
        <w:rPr>
          <w:sz w:val="22"/>
          <w:szCs w:val="22"/>
          <w:lang w:val="en-GB"/>
        </w:rPr>
        <w:t>Už</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w:t>
      </w:r>
      <w:proofErr w:type="spellStart"/>
      <w:r w:rsidRPr="00CC7525">
        <w:rPr>
          <w:sz w:val="22"/>
          <w:szCs w:val="22"/>
          <w:lang w:val="en-GB"/>
        </w:rPr>
        <w:t>ir</w:t>
      </w:r>
      <w:proofErr w:type="spellEnd"/>
      <w:r w:rsidRPr="00CC7525">
        <w:rPr>
          <w:sz w:val="22"/>
          <w:szCs w:val="22"/>
          <w:lang w:val="en-GB"/>
        </w:rPr>
        <w:t xml:space="preserve"> </w:t>
      </w:r>
      <w:proofErr w:type="spellStart"/>
      <w:r w:rsidRPr="00CC7525">
        <w:rPr>
          <w:sz w:val="22"/>
          <w:szCs w:val="22"/>
          <w:lang w:val="en-GB"/>
        </w:rPr>
        <w:t>jos</w:t>
      </w:r>
      <w:proofErr w:type="spellEnd"/>
      <w:r w:rsidRPr="00CC7525">
        <w:rPr>
          <w:sz w:val="22"/>
          <w:szCs w:val="22"/>
          <w:lang w:val="en-GB"/>
        </w:rPr>
        <w:t xml:space="preserve"> </w:t>
      </w:r>
      <w:proofErr w:type="spellStart"/>
      <w:r w:rsidRPr="00CC7525">
        <w:rPr>
          <w:sz w:val="22"/>
          <w:szCs w:val="22"/>
          <w:lang w:val="en-GB"/>
        </w:rPr>
        <w:t>pakeitimų</w:t>
      </w:r>
      <w:proofErr w:type="spellEnd"/>
      <w:r w:rsidRPr="00CC7525">
        <w:rPr>
          <w:sz w:val="22"/>
          <w:szCs w:val="22"/>
          <w:lang w:val="en-GB"/>
        </w:rPr>
        <w:t xml:space="preserve"> </w:t>
      </w:r>
      <w:proofErr w:type="spellStart"/>
      <w:r w:rsidRPr="00CC7525">
        <w:rPr>
          <w:sz w:val="22"/>
          <w:szCs w:val="22"/>
          <w:lang w:val="en-GB"/>
        </w:rPr>
        <w:t>paskelbimą</w:t>
      </w:r>
      <w:proofErr w:type="spellEnd"/>
      <w:r w:rsidRPr="00CC7525">
        <w:rPr>
          <w:sz w:val="22"/>
          <w:szCs w:val="22"/>
          <w:lang w:val="en-GB"/>
        </w:rPr>
        <w:t xml:space="preserve"> </w:t>
      </w:r>
      <w:proofErr w:type="spellStart"/>
      <w:r w:rsidRPr="00CC7525">
        <w:rPr>
          <w:sz w:val="22"/>
          <w:szCs w:val="22"/>
          <w:lang w:val="en-GB"/>
        </w:rPr>
        <w:t>pagal</w:t>
      </w:r>
      <w:proofErr w:type="spellEnd"/>
      <w:r w:rsidRPr="00CC7525">
        <w:rPr>
          <w:sz w:val="22"/>
          <w:szCs w:val="22"/>
          <w:lang w:val="en-GB"/>
        </w:rPr>
        <w:t xml:space="preserve"> Lietuvos </w:t>
      </w:r>
      <w:proofErr w:type="spellStart"/>
      <w:r w:rsidRPr="00CC7525">
        <w:rPr>
          <w:sz w:val="22"/>
          <w:szCs w:val="22"/>
          <w:lang w:val="en-GB"/>
        </w:rPr>
        <w:t>Respublikos</w:t>
      </w:r>
      <w:proofErr w:type="spellEnd"/>
      <w:r w:rsidRPr="00CC7525">
        <w:rPr>
          <w:sz w:val="22"/>
          <w:szCs w:val="22"/>
          <w:lang w:val="en-GB"/>
        </w:rPr>
        <w:t xml:space="preserve"> </w:t>
      </w:r>
      <w:proofErr w:type="spellStart"/>
      <w:r w:rsidRPr="00CC7525">
        <w:rPr>
          <w:sz w:val="22"/>
          <w:szCs w:val="22"/>
          <w:lang w:val="en-GB"/>
        </w:rPr>
        <w:t>pirkimų</w:t>
      </w:r>
      <w:proofErr w:type="spellEnd"/>
      <w:r w:rsidRPr="00CC7525">
        <w:rPr>
          <w:sz w:val="22"/>
          <w:szCs w:val="22"/>
          <w:lang w:val="en-GB"/>
        </w:rPr>
        <w:t xml:space="preserve">, </w:t>
      </w:r>
      <w:proofErr w:type="spellStart"/>
      <w:r w:rsidRPr="00CC7525">
        <w:rPr>
          <w:sz w:val="22"/>
          <w:szCs w:val="22"/>
          <w:lang w:val="en-GB"/>
        </w:rPr>
        <w:t>atliekamų</w:t>
      </w:r>
      <w:proofErr w:type="spellEnd"/>
      <w:r w:rsidRPr="00CC7525">
        <w:rPr>
          <w:sz w:val="22"/>
          <w:szCs w:val="22"/>
          <w:lang w:val="en-GB"/>
        </w:rPr>
        <w:t xml:space="preserve"> </w:t>
      </w:r>
      <w:proofErr w:type="spellStart"/>
      <w:r w:rsidRPr="00CC7525">
        <w:rPr>
          <w:sz w:val="22"/>
          <w:szCs w:val="22"/>
          <w:lang w:val="en-GB"/>
        </w:rPr>
        <w:t>vandentvarkos</w:t>
      </w:r>
      <w:proofErr w:type="spellEnd"/>
      <w:r w:rsidRPr="00CC7525">
        <w:rPr>
          <w:sz w:val="22"/>
          <w:szCs w:val="22"/>
          <w:lang w:val="en-GB"/>
        </w:rPr>
        <w:t xml:space="preserve">, </w:t>
      </w:r>
      <w:proofErr w:type="spellStart"/>
      <w:r w:rsidRPr="00CC7525">
        <w:rPr>
          <w:sz w:val="22"/>
          <w:szCs w:val="22"/>
          <w:lang w:val="en-GB"/>
        </w:rPr>
        <w:t>energetikos</w:t>
      </w:r>
      <w:proofErr w:type="spellEnd"/>
      <w:r w:rsidRPr="00CC7525">
        <w:rPr>
          <w:sz w:val="22"/>
          <w:szCs w:val="22"/>
          <w:lang w:val="en-GB"/>
        </w:rPr>
        <w:t xml:space="preserve">, </w:t>
      </w:r>
      <w:proofErr w:type="spellStart"/>
      <w:r w:rsidRPr="00CC7525">
        <w:rPr>
          <w:sz w:val="22"/>
          <w:szCs w:val="22"/>
          <w:lang w:val="en-GB"/>
        </w:rPr>
        <w:t>transporto</w:t>
      </w:r>
      <w:proofErr w:type="spellEnd"/>
      <w:r w:rsidRPr="00CC7525">
        <w:rPr>
          <w:sz w:val="22"/>
          <w:szCs w:val="22"/>
          <w:lang w:val="en-GB"/>
        </w:rPr>
        <w:t xml:space="preserve"> </w:t>
      </w:r>
      <w:proofErr w:type="spellStart"/>
      <w:r w:rsidRPr="00CC7525">
        <w:rPr>
          <w:sz w:val="22"/>
          <w:szCs w:val="22"/>
          <w:lang w:val="en-GB"/>
        </w:rPr>
        <w:t>ar</w:t>
      </w:r>
      <w:proofErr w:type="spellEnd"/>
      <w:r w:rsidRPr="00CC7525">
        <w:rPr>
          <w:sz w:val="22"/>
          <w:szCs w:val="22"/>
          <w:lang w:val="en-GB"/>
        </w:rPr>
        <w:t xml:space="preserve"> </w:t>
      </w:r>
      <w:proofErr w:type="spellStart"/>
      <w:r w:rsidRPr="00CC7525">
        <w:rPr>
          <w:sz w:val="22"/>
          <w:szCs w:val="22"/>
          <w:lang w:val="en-GB"/>
        </w:rPr>
        <w:t>pašto</w:t>
      </w:r>
      <w:proofErr w:type="spellEnd"/>
      <w:r w:rsidRPr="00CC7525">
        <w:rPr>
          <w:sz w:val="22"/>
          <w:szCs w:val="22"/>
          <w:lang w:val="en-GB"/>
        </w:rPr>
        <w:t xml:space="preserve"> </w:t>
      </w:r>
      <w:proofErr w:type="spellStart"/>
      <w:r w:rsidRPr="00CC7525">
        <w:rPr>
          <w:sz w:val="22"/>
          <w:szCs w:val="22"/>
          <w:lang w:val="en-GB"/>
        </w:rPr>
        <w:t>paslaugų</w:t>
      </w:r>
      <w:proofErr w:type="spellEnd"/>
      <w:r w:rsidRPr="00CC7525">
        <w:rPr>
          <w:sz w:val="22"/>
          <w:szCs w:val="22"/>
          <w:lang w:val="en-GB"/>
        </w:rPr>
        <w:t xml:space="preserve"> </w:t>
      </w:r>
      <w:proofErr w:type="spellStart"/>
      <w:r w:rsidRPr="00CC7525">
        <w:rPr>
          <w:sz w:val="22"/>
          <w:szCs w:val="22"/>
          <w:lang w:val="en-GB"/>
        </w:rPr>
        <w:t>srities</w:t>
      </w:r>
      <w:proofErr w:type="spellEnd"/>
      <w:r w:rsidRPr="00CC7525">
        <w:rPr>
          <w:sz w:val="22"/>
          <w:szCs w:val="22"/>
          <w:lang w:val="en-GB"/>
        </w:rPr>
        <w:t xml:space="preserve"> </w:t>
      </w:r>
      <w:proofErr w:type="spellStart"/>
      <w:r w:rsidRPr="00CC7525">
        <w:rPr>
          <w:sz w:val="22"/>
          <w:szCs w:val="22"/>
          <w:lang w:val="en-GB"/>
        </w:rPr>
        <w:t>perkančiųjų</w:t>
      </w:r>
      <w:proofErr w:type="spellEnd"/>
      <w:r w:rsidRPr="00CC7525">
        <w:rPr>
          <w:sz w:val="22"/>
          <w:szCs w:val="22"/>
          <w:lang w:val="en-GB"/>
        </w:rPr>
        <w:t xml:space="preserve"> </w:t>
      </w:r>
      <w:proofErr w:type="spellStart"/>
      <w:r w:rsidRPr="00CC7525">
        <w:rPr>
          <w:sz w:val="22"/>
          <w:szCs w:val="22"/>
          <w:lang w:val="en-GB"/>
        </w:rPr>
        <w:t>subjektų</w:t>
      </w:r>
      <w:proofErr w:type="spellEnd"/>
      <w:r w:rsidRPr="00CC7525">
        <w:rPr>
          <w:sz w:val="22"/>
          <w:szCs w:val="22"/>
          <w:lang w:val="en-GB"/>
        </w:rPr>
        <w:t xml:space="preserve">, </w:t>
      </w:r>
      <w:proofErr w:type="spellStart"/>
      <w:r w:rsidRPr="00CC7525">
        <w:rPr>
          <w:sz w:val="22"/>
          <w:szCs w:val="22"/>
          <w:lang w:val="en-GB"/>
        </w:rPr>
        <w:t>įstatymo</w:t>
      </w:r>
      <w:proofErr w:type="spellEnd"/>
      <w:r w:rsidRPr="00CC7525">
        <w:rPr>
          <w:sz w:val="22"/>
          <w:szCs w:val="22"/>
          <w:lang w:val="en-GB"/>
        </w:rPr>
        <w:t xml:space="preserve"> 94 </w:t>
      </w:r>
      <w:proofErr w:type="spellStart"/>
      <w:r w:rsidRPr="00CC7525">
        <w:rPr>
          <w:sz w:val="22"/>
          <w:szCs w:val="22"/>
          <w:lang w:val="en-GB"/>
        </w:rPr>
        <w:t>straipsnio</w:t>
      </w:r>
      <w:proofErr w:type="spellEnd"/>
      <w:r w:rsidRPr="00CC7525">
        <w:rPr>
          <w:sz w:val="22"/>
          <w:szCs w:val="22"/>
          <w:lang w:val="en-GB"/>
        </w:rPr>
        <w:t xml:space="preserve"> 9 </w:t>
      </w:r>
      <w:proofErr w:type="spellStart"/>
      <w:r w:rsidRPr="00CC7525">
        <w:rPr>
          <w:sz w:val="22"/>
          <w:szCs w:val="22"/>
          <w:lang w:val="en-GB"/>
        </w:rPr>
        <w:t>dalies</w:t>
      </w:r>
      <w:proofErr w:type="spellEnd"/>
      <w:r w:rsidRPr="00CC7525">
        <w:rPr>
          <w:sz w:val="22"/>
          <w:szCs w:val="22"/>
          <w:lang w:val="en-GB"/>
        </w:rPr>
        <w:t xml:space="preserve"> </w:t>
      </w:r>
      <w:proofErr w:type="spellStart"/>
      <w:r w:rsidRPr="00CC7525">
        <w:rPr>
          <w:sz w:val="22"/>
          <w:szCs w:val="22"/>
          <w:lang w:val="en-GB"/>
        </w:rPr>
        <w:t>nuostatas</w:t>
      </w:r>
      <w:proofErr w:type="spellEnd"/>
      <w:r w:rsidRPr="00CC7525">
        <w:rPr>
          <w:sz w:val="22"/>
          <w:szCs w:val="22"/>
          <w:lang w:val="en-GB"/>
        </w:rPr>
        <w:t xml:space="preserve"> </w:t>
      </w:r>
      <w:proofErr w:type="spellStart"/>
      <w:r w:rsidRPr="00CC7525">
        <w:rPr>
          <w:sz w:val="22"/>
          <w:szCs w:val="22"/>
          <w:lang w:val="en-GB"/>
        </w:rPr>
        <w:t>atsakingas</w:t>
      </w:r>
      <w:proofErr w:type="spellEnd"/>
      <w:r w:rsidRPr="00CC7525">
        <w:rPr>
          <w:sz w:val="22"/>
          <w:szCs w:val="22"/>
          <w:lang w:val="en-GB"/>
        </w:rPr>
        <w:t xml:space="preserve"> – </w:t>
      </w:r>
      <w:proofErr w:type="spellStart"/>
      <w:r w:rsidRPr="00CC7525">
        <w:rPr>
          <w:sz w:val="22"/>
          <w:szCs w:val="22"/>
          <w:lang w:val="en-GB"/>
        </w:rPr>
        <w:t>Viešųjų</w:t>
      </w:r>
      <w:proofErr w:type="spellEnd"/>
      <w:r w:rsidRPr="00CC7525">
        <w:rPr>
          <w:sz w:val="22"/>
          <w:szCs w:val="22"/>
          <w:lang w:val="en-GB"/>
        </w:rPr>
        <w:t xml:space="preserve"> </w:t>
      </w:r>
      <w:proofErr w:type="spellStart"/>
      <w:r w:rsidRPr="00CC7525">
        <w:rPr>
          <w:sz w:val="22"/>
          <w:szCs w:val="22"/>
          <w:lang w:val="en-GB"/>
        </w:rPr>
        <w:t>pirkimų</w:t>
      </w:r>
      <w:proofErr w:type="spellEnd"/>
      <w:r w:rsidRPr="00CC7525">
        <w:rPr>
          <w:sz w:val="22"/>
          <w:szCs w:val="22"/>
          <w:lang w:val="en-GB"/>
        </w:rPr>
        <w:t xml:space="preserve"> </w:t>
      </w:r>
      <w:proofErr w:type="spellStart"/>
      <w:r w:rsidRPr="00CC7525">
        <w:rPr>
          <w:sz w:val="22"/>
          <w:szCs w:val="22"/>
          <w:lang w:val="en-GB"/>
        </w:rPr>
        <w:t>skyriaus</w:t>
      </w:r>
      <w:proofErr w:type="spellEnd"/>
      <w:r w:rsidRPr="00CC7525">
        <w:rPr>
          <w:sz w:val="22"/>
          <w:szCs w:val="22"/>
          <w:lang w:val="en-GB"/>
        </w:rPr>
        <w:t xml:space="preserve"> </w:t>
      </w:r>
      <w:proofErr w:type="spellStart"/>
      <w:r w:rsidRPr="00CC7525">
        <w:rPr>
          <w:sz w:val="22"/>
          <w:szCs w:val="22"/>
          <w:lang w:val="en-GB"/>
        </w:rPr>
        <w:t>viešųjų</w:t>
      </w:r>
      <w:proofErr w:type="spellEnd"/>
      <w:r w:rsidRPr="00CC7525">
        <w:rPr>
          <w:sz w:val="22"/>
          <w:szCs w:val="22"/>
          <w:lang w:val="en-GB"/>
        </w:rPr>
        <w:t xml:space="preserve"> </w:t>
      </w:r>
      <w:proofErr w:type="spellStart"/>
      <w:r w:rsidRPr="00CC7525">
        <w:rPr>
          <w:sz w:val="22"/>
          <w:szCs w:val="22"/>
          <w:lang w:val="en-GB"/>
        </w:rPr>
        <w:t>pirkimų</w:t>
      </w:r>
      <w:proofErr w:type="spellEnd"/>
      <w:r w:rsidRPr="00CC7525">
        <w:rPr>
          <w:sz w:val="22"/>
          <w:szCs w:val="22"/>
          <w:lang w:val="en-GB"/>
        </w:rPr>
        <w:t xml:space="preserve"> </w:t>
      </w:r>
      <w:proofErr w:type="spellStart"/>
      <w:r w:rsidRPr="00CC7525">
        <w:rPr>
          <w:sz w:val="22"/>
          <w:szCs w:val="22"/>
          <w:lang w:val="en-GB"/>
        </w:rPr>
        <w:t>specialistas</w:t>
      </w:r>
      <w:proofErr w:type="spellEnd"/>
      <w:r w:rsidRPr="00CC7525">
        <w:rPr>
          <w:sz w:val="22"/>
          <w:szCs w:val="22"/>
          <w:lang w:val="en-GB"/>
        </w:rPr>
        <w:t>.</w:t>
      </w:r>
    </w:p>
    <w:p w14:paraId="58C78A51" w14:textId="77777777" w:rsidR="000177D7" w:rsidRPr="00CC7525" w:rsidRDefault="000177D7" w:rsidP="000177D7">
      <w:pPr>
        <w:widowControl w:val="0"/>
        <w:tabs>
          <w:tab w:val="left" w:pos="720"/>
          <w:tab w:val="left" w:pos="900"/>
          <w:tab w:val="left" w:pos="8010"/>
        </w:tabs>
        <w:rPr>
          <w:b/>
          <w:sz w:val="22"/>
          <w:szCs w:val="22"/>
          <w:lang w:val="en-GB"/>
        </w:rPr>
      </w:pPr>
    </w:p>
    <w:p w14:paraId="7A1234FE" w14:textId="77777777" w:rsidR="000177D7" w:rsidRPr="00CC7525" w:rsidRDefault="000177D7" w:rsidP="000177D7">
      <w:pPr>
        <w:widowControl w:val="0"/>
        <w:tabs>
          <w:tab w:val="left" w:pos="720"/>
          <w:tab w:val="left" w:pos="900"/>
          <w:tab w:val="left" w:pos="8010"/>
        </w:tabs>
        <w:ind w:firstLine="567"/>
        <w:jc w:val="center"/>
        <w:rPr>
          <w:b/>
          <w:sz w:val="22"/>
          <w:szCs w:val="22"/>
          <w:lang w:val="en-GB"/>
        </w:rPr>
      </w:pPr>
      <w:r w:rsidRPr="00CC7525">
        <w:rPr>
          <w:b/>
          <w:sz w:val="22"/>
          <w:szCs w:val="22"/>
          <w:lang w:val="en-GB"/>
        </w:rPr>
        <w:t xml:space="preserve">17. </w:t>
      </w:r>
      <w:proofErr w:type="spellStart"/>
      <w:r w:rsidRPr="00CC7525">
        <w:rPr>
          <w:b/>
          <w:sz w:val="22"/>
          <w:szCs w:val="22"/>
          <w:lang w:val="en-GB"/>
        </w:rPr>
        <w:t>Sutarties</w:t>
      </w:r>
      <w:proofErr w:type="spellEnd"/>
      <w:r w:rsidRPr="00CC7525">
        <w:rPr>
          <w:b/>
          <w:sz w:val="22"/>
          <w:szCs w:val="22"/>
          <w:lang w:val="en-GB"/>
        </w:rPr>
        <w:t xml:space="preserve"> </w:t>
      </w:r>
      <w:proofErr w:type="spellStart"/>
      <w:r w:rsidRPr="00CC7525">
        <w:rPr>
          <w:b/>
          <w:sz w:val="22"/>
          <w:szCs w:val="22"/>
          <w:lang w:val="en-GB"/>
        </w:rPr>
        <w:t>priedai</w:t>
      </w:r>
      <w:proofErr w:type="spellEnd"/>
    </w:p>
    <w:p w14:paraId="2787DFDF" w14:textId="77777777" w:rsidR="000177D7" w:rsidRPr="00CC7525" w:rsidRDefault="000177D7" w:rsidP="000177D7">
      <w:pPr>
        <w:widowControl w:val="0"/>
        <w:tabs>
          <w:tab w:val="left" w:pos="720"/>
          <w:tab w:val="left" w:pos="900"/>
          <w:tab w:val="left" w:pos="8010"/>
        </w:tabs>
        <w:rPr>
          <w:b/>
          <w:sz w:val="22"/>
          <w:szCs w:val="22"/>
          <w:lang w:val="en-GB"/>
        </w:rPr>
      </w:pPr>
      <w:r w:rsidRPr="00CC7525">
        <w:rPr>
          <w:b/>
          <w:sz w:val="22"/>
          <w:szCs w:val="22"/>
          <w:lang w:val="en-GB"/>
        </w:rPr>
        <w:t xml:space="preserve">    </w:t>
      </w:r>
    </w:p>
    <w:p w14:paraId="22A4418F" w14:textId="77777777" w:rsidR="000177D7" w:rsidRPr="00CC7525" w:rsidRDefault="000177D7" w:rsidP="000177D7">
      <w:pPr>
        <w:widowControl w:val="0"/>
        <w:tabs>
          <w:tab w:val="left" w:pos="720"/>
          <w:tab w:val="left" w:pos="900"/>
          <w:tab w:val="left" w:pos="8010"/>
        </w:tabs>
        <w:ind w:firstLine="720"/>
        <w:rPr>
          <w:sz w:val="22"/>
          <w:szCs w:val="22"/>
          <w:lang w:val="en-GB"/>
        </w:rPr>
      </w:pPr>
      <w:r w:rsidRPr="00CC7525">
        <w:rPr>
          <w:sz w:val="22"/>
          <w:szCs w:val="22"/>
          <w:lang w:val="en-GB"/>
        </w:rPr>
        <w:t xml:space="preserve">17.1. </w:t>
      </w:r>
      <w:proofErr w:type="spellStart"/>
      <w:r w:rsidRPr="00CC7525">
        <w:rPr>
          <w:sz w:val="22"/>
          <w:szCs w:val="22"/>
          <w:lang w:val="en-GB"/>
        </w:rPr>
        <w:t>Techninė</w:t>
      </w:r>
      <w:proofErr w:type="spellEnd"/>
      <w:r w:rsidRPr="00CC7525">
        <w:rPr>
          <w:sz w:val="22"/>
          <w:szCs w:val="22"/>
          <w:lang w:val="en-GB"/>
        </w:rPr>
        <w:t xml:space="preserve"> </w:t>
      </w:r>
      <w:proofErr w:type="spellStart"/>
      <w:r w:rsidRPr="00CC7525">
        <w:rPr>
          <w:sz w:val="22"/>
          <w:szCs w:val="22"/>
          <w:lang w:val="en-GB"/>
        </w:rPr>
        <w:t>specifikacija</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1 </w:t>
      </w:r>
      <w:proofErr w:type="spellStart"/>
      <w:r w:rsidRPr="00CC7525">
        <w:rPr>
          <w:sz w:val="22"/>
          <w:szCs w:val="22"/>
          <w:lang w:val="en-GB"/>
        </w:rPr>
        <w:t>priedas</w:t>
      </w:r>
      <w:proofErr w:type="spellEnd"/>
      <w:r w:rsidRPr="00CC7525">
        <w:rPr>
          <w:sz w:val="22"/>
          <w:szCs w:val="22"/>
          <w:lang w:val="en-GB"/>
        </w:rPr>
        <w:t>);</w:t>
      </w:r>
    </w:p>
    <w:p w14:paraId="1273D2BC" w14:textId="77777777" w:rsidR="000177D7" w:rsidRPr="00CC7525" w:rsidRDefault="000177D7" w:rsidP="000177D7">
      <w:pPr>
        <w:widowControl w:val="0"/>
        <w:tabs>
          <w:tab w:val="left" w:pos="720"/>
          <w:tab w:val="left" w:pos="900"/>
          <w:tab w:val="left" w:pos="8010"/>
        </w:tabs>
        <w:ind w:firstLine="720"/>
        <w:rPr>
          <w:sz w:val="22"/>
          <w:szCs w:val="22"/>
          <w:lang w:val="en-GB"/>
        </w:rPr>
      </w:pPr>
      <w:r w:rsidRPr="00CC7525">
        <w:rPr>
          <w:sz w:val="22"/>
          <w:szCs w:val="22"/>
          <w:lang w:val="en-GB"/>
        </w:rPr>
        <w:t xml:space="preserve">17.2. </w:t>
      </w:r>
      <w:proofErr w:type="spellStart"/>
      <w:r w:rsidRPr="00CC7525">
        <w:rPr>
          <w:sz w:val="22"/>
          <w:szCs w:val="22"/>
          <w:lang w:val="en-GB"/>
        </w:rPr>
        <w:t>Darbų</w:t>
      </w:r>
      <w:proofErr w:type="spellEnd"/>
      <w:r w:rsidRPr="00CC7525">
        <w:rPr>
          <w:sz w:val="22"/>
          <w:szCs w:val="22"/>
          <w:lang w:val="en-GB"/>
        </w:rPr>
        <w:t xml:space="preserve"> </w:t>
      </w:r>
      <w:proofErr w:type="spellStart"/>
      <w:r w:rsidRPr="00CC7525">
        <w:rPr>
          <w:sz w:val="22"/>
          <w:szCs w:val="22"/>
          <w:lang w:val="en-GB"/>
        </w:rPr>
        <w:t>įkainiai</w:t>
      </w:r>
      <w:proofErr w:type="spellEnd"/>
      <w:r w:rsidRPr="00CC7525">
        <w:rPr>
          <w:sz w:val="22"/>
          <w:szCs w:val="22"/>
          <w:lang w:val="en-GB"/>
        </w:rPr>
        <w:t xml:space="preserve"> (</w:t>
      </w:r>
      <w:proofErr w:type="spellStart"/>
      <w:r w:rsidRPr="00CC7525">
        <w:rPr>
          <w:sz w:val="22"/>
          <w:szCs w:val="22"/>
          <w:lang w:val="en-GB"/>
        </w:rPr>
        <w:t>Sutarties</w:t>
      </w:r>
      <w:proofErr w:type="spellEnd"/>
      <w:r w:rsidRPr="00CC7525">
        <w:rPr>
          <w:sz w:val="22"/>
          <w:szCs w:val="22"/>
          <w:lang w:val="en-GB"/>
        </w:rPr>
        <w:t xml:space="preserve"> 2 </w:t>
      </w:r>
      <w:proofErr w:type="spellStart"/>
      <w:r w:rsidRPr="00CC7525">
        <w:rPr>
          <w:sz w:val="22"/>
          <w:szCs w:val="22"/>
          <w:lang w:val="en-GB"/>
        </w:rPr>
        <w:t>priedas</w:t>
      </w:r>
      <w:proofErr w:type="spellEnd"/>
      <w:r w:rsidRPr="00CC7525">
        <w:rPr>
          <w:sz w:val="22"/>
          <w:szCs w:val="22"/>
          <w:lang w:val="en-GB"/>
        </w:rPr>
        <w:t>);</w:t>
      </w:r>
    </w:p>
    <w:p w14:paraId="00682A3A" w14:textId="77777777" w:rsidR="000177D7" w:rsidRPr="00CC7525" w:rsidRDefault="000177D7" w:rsidP="000177D7">
      <w:pPr>
        <w:widowControl w:val="0"/>
        <w:tabs>
          <w:tab w:val="left" w:pos="720"/>
          <w:tab w:val="left" w:pos="900"/>
          <w:tab w:val="left" w:pos="8010"/>
        </w:tabs>
        <w:ind w:firstLine="567"/>
        <w:rPr>
          <w:b/>
          <w:sz w:val="22"/>
          <w:szCs w:val="22"/>
          <w:lang w:val="en-GB"/>
        </w:rPr>
      </w:pPr>
    </w:p>
    <w:p w14:paraId="3728A1D4" w14:textId="77777777" w:rsidR="000177D7" w:rsidRPr="00CC7525" w:rsidRDefault="000177D7" w:rsidP="000177D7">
      <w:pPr>
        <w:jc w:val="center"/>
        <w:rPr>
          <w:b/>
          <w:sz w:val="22"/>
          <w:szCs w:val="22"/>
          <w:lang w:val="en-GB"/>
        </w:rPr>
      </w:pPr>
      <w:r w:rsidRPr="00CC7525">
        <w:rPr>
          <w:b/>
          <w:sz w:val="22"/>
          <w:szCs w:val="22"/>
          <w:lang w:val="en-GB"/>
        </w:rPr>
        <w:t xml:space="preserve">18. </w:t>
      </w:r>
      <w:proofErr w:type="spellStart"/>
      <w:r w:rsidRPr="00CC7525">
        <w:rPr>
          <w:b/>
          <w:sz w:val="22"/>
          <w:szCs w:val="22"/>
          <w:lang w:val="en-GB"/>
        </w:rPr>
        <w:t>Šalių</w:t>
      </w:r>
      <w:proofErr w:type="spellEnd"/>
      <w:r w:rsidRPr="00CC7525">
        <w:rPr>
          <w:b/>
          <w:sz w:val="22"/>
          <w:szCs w:val="22"/>
          <w:lang w:val="en-GB"/>
        </w:rPr>
        <w:t xml:space="preserve"> </w:t>
      </w:r>
      <w:proofErr w:type="spellStart"/>
      <w:r w:rsidRPr="00CC7525">
        <w:rPr>
          <w:b/>
          <w:sz w:val="22"/>
          <w:szCs w:val="22"/>
          <w:lang w:val="en-GB"/>
        </w:rPr>
        <w:t>rekvizitai</w:t>
      </w:r>
      <w:proofErr w:type="spellEnd"/>
    </w:p>
    <w:p w14:paraId="2CD502AF" w14:textId="77777777" w:rsidR="000177D7" w:rsidRPr="00DC4CE6" w:rsidRDefault="000177D7" w:rsidP="000177D7">
      <w:pPr>
        <w:jc w:val="left"/>
        <w:rPr>
          <w:b/>
          <w:bCs/>
          <w:sz w:val="22"/>
          <w:szCs w:val="22"/>
          <w:lang w:val="en-GB"/>
        </w:rPr>
      </w:pPr>
    </w:p>
    <w:tbl>
      <w:tblPr>
        <w:tblW w:w="8030" w:type="dxa"/>
        <w:tblInd w:w="284" w:type="dxa"/>
        <w:tblCellMar>
          <w:left w:w="0" w:type="dxa"/>
          <w:right w:w="0" w:type="dxa"/>
        </w:tblCellMar>
        <w:tblLook w:val="04A0" w:firstRow="1" w:lastRow="0" w:firstColumn="1" w:lastColumn="0" w:noHBand="0" w:noVBand="1"/>
      </w:tblPr>
      <w:tblGrid>
        <w:gridCol w:w="4015"/>
        <w:gridCol w:w="4015"/>
      </w:tblGrid>
      <w:tr w:rsidR="007D4679" w:rsidRPr="00DC4CE6" w14:paraId="4E4105C2" w14:textId="7B4D6C36" w:rsidTr="007D4679">
        <w:trPr>
          <w:trHeight w:hRule="exact" w:val="583"/>
        </w:trPr>
        <w:tc>
          <w:tcPr>
            <w:tcW w:w="4015" w:type="dxa"/>
          </w:tcPr>
          <w:p w14:paraId="109955B2" w14:textId="70E274B5" w:rsidR="007D4679" w:rsidRPr="0018188C" w:rsidRDefault="007D4679" w:rsidP="007D4679">
            <w:pPr>
              <w:jc w:val="left"/>
              <w:rPr>
                <w:b/>
                <w:bCs/>
                <w:sz w:val="22"/>
                <w:szCs w:val="22"/>
              </w:rPr>
            </w:pPr>
            <w:r>
              <w:rPr>
                <w:b/>
                <w:bCs/>
                <w:sz w:val="22"/>
                <w:szCs w:val="22"/>
              </w:rPr>
              <w:t xml:space="preserve">UŽSAKOVAS                                                                 </w:t>
            </w:r>
          </w:p>
          <w:p w14:paraId="02D4AC13" w14:textId="65794901" w:rsidR="007D4679" w:rsidRPr="00DC4CE6" w:rsidRDefault="007D4679" w:rsidP="007D4679">
            <w:pPr>
              <w:jc w:val="left"/>
              <w:rPr>
                <w:b/>
                <w:bCs/>
                <w:sz w:val="22"/>
                <w:szCs w:val="22"/>
                <w:lang w:val="en-GB"/>
              </w:rPr>
            </w:pPr>
            <w:r w:rsidRPr="0018188C">
              <w:rPr>
                <w:b/>
                <w:bCs/>
                <w:sz w:val="22"/>
                <w:szCs w:val="22"/>
              </w:rPr>
              <w:t xml:space="preserve">UAB ,,Kauno autobusai”       </w:t>
            </w:r>
            <w:r>
              <w:rPr>
                <w:b/>
                <w:bCs/>
                <w:sz w:val="22"/>
                <w:szCs w:val="22"/>
              </w:rPr>
              <w:t xml:space="preserve">            </w:t>
            </w:r>
            <w:r>
              <w:rPr>
                <w:b/>
                <w:bCs/>
              </w:rPr>
              <w:t xml:space="preserve">                                 </w:t>
            </w:r>
            <w:r>
              <w:rPr>
                <w:b/>
                <w:bCs/>
                <w:sz w:val="22"/>
                <w:szCs w:val="22"/>
              </w:rPr>
              <w:t xml:space="preserve">                              </w:t>
            </w:r>
            <w:r w:rsidRPr="0018188C">
              <w:rPr>
                <w:b/>
                <w:bCs/>
                <w:sz w:val="22"/>
                <w:szCs w:val="22"/>
              </w:rPr>
              <w:t xml:space="preserve">                                                                            </w:t>
            </w:r>
          </w:p>
        </w:tc>
        <w:tc>
          <w:tcPr>
            <w:tcW w:w="4015" w:type="dxa"/>
          </w:tcPr>
          <w:p w14:paraId="2015ED6B" w14:textId="042650EE" w:rsidR="007D4679" w:rsidRPr="0018188C" w:rsidRDefault="007D4679" w:rsidP="007D4679">
            <w:pPr>
              <w:jc w:val="left"/>
              <w:rPr>
                <w:b/>
                <w:bCs/>
                <w:sz w:val="22"/>
                <w:szCs w:val="22"/>
              </w:rPr>
            </w:pPr>
            <w:r>
              <w:rPr>
                <w:b/>
                <w:bCs/>
                <w:sz w:val="22"/>
                <w:szCs w:val="22"/>
              </w:rPr>
              <w:t xml:space="preserve">                                 RANGOVAS                                                              </w:t>
            </w:r>
          </w:p>
          <w:p w14:paraId="643D55EA" w14:textId="105D4CD1" w:rsidR="007D4679" w:rsidRPr="00DC4CE6" w:rsidRDefault="007D4679" w:rsidP="007D4679">
            <w:pPr>
              <w:spacing w:after="200" w:line="276" w:lineRule="auto"/>
              <w:jc w:val="left"/>
              <w:rPr>
                <w:b/>
                <w:bCs/>
                <w:sz w:val="22"/>
                <w:szCs w:val="22"/>
              </w:rPr>
            </w:pPr>
            <w:r w:rsidRPr="0018188C">
              <w:rPr>
                <w:b/>
                <w:bCs/>
                <w:sz w:val="22"/>
                <w:szCs w:val="22"/>
              </w:rPr>
              <w:t xml:space="preserve">       </w:t>
            </w:r>
            <w:r>
              <w:rPr>
                <w:b/>
                <w:bCs/>
                <w:sz w:val="22"/>
                <w:szCs w:val="22"/>
              </w:rPr>
              <w:t xml:space="preserve">            </w:t>
            </w:r>
            <w:r>
              <w:rPr>
                <w:b/>
                <w:bCs/>
              </w:rPr>
              <w:t xml:space="preserve">                                 </w:t>
            </w:r>
            <w:r>
              <w:rPr>
                <w:b/>
                <w:bCs/>
                <w:sz w:val="22"/>
                <w:szCs w:val="22"/>
              </w:rPr>
              <w:t xml:space="preserve">                              </w:t>
            </w:r>
            <w:r w:rsidRPr="0018188C">
              <w:rPr>
                <w:b/>
                <w:bCs/>
                <w:sz w:val="22"/>
                <w:szCs w:val="22"/>
              </w:rPr>
              <w:t xml:space="preserve">                                                                            </w:t>
            </w:r>
          </w:p>
        </w:tc>
      </w:tr>
      <w:tr w:rsidR="007D4679" w:rsidRPr="00CC7525" w14:paraId="2FF2A735" w14:textId="6D911E44" w:rsidTr="007D4679">
        <w:trPr>
          <w:trHeight w:hRule="exact" w:val="265"/>
        </w:trPr>
        <w:tc>
          <w:tcPr>
            <w:tcW w:w="4015" w:type="dxa"/>
          </w:tcPr>
          <w:p w14:paraId="2F86BB72" w14:textId="78F2A62B" w:rsidR="007D4679" w:rsidRPr="00CC7525" w:rsidRDefault="007D4679" w:rsidP="007D4679">
            <w:pPr>
              <w:jc w:val="left"/>
              <w:rPr>
                <w:sz w:val="22"/>
                <w:szCs w:val="22"/>
                <w:lang w:val="en-GB"/>
              </w:rPr>
            </w:pPr>
            <w:r w:rsidRPr="0018188C">
              <w:rPr>
                <w:sz w:val="22"/>
                <w:szCs w:val="22"/>
              </w:rPr>
              <w:t>Juridinio asmens kodas 133154754</w:t>
            </w:r>
          </w:p>
        </w:tc>
        <w:tc>
          <w:tcPr>
            <w:tcW w:w="4015" w:type="dxa"/>
          </w:tcPr>
          <w:p w14:paraId="734319AD" w14:textId="01AD7E4B" w:rsidR="007D4679" w:rsidRPr="00CC7525" w:rsidRDefault="007D4679" w:rsidP="007D4679">
            <w:pPr>
              <w:spacing w:after="200" w:line="276" w:lineRule="auto"/>
              <w:jc w:val="left"/>
              <w:rPr>
                <w:sz w:val="22"/>
                <w:szCs w:val="22"/>
              </w:rPr>
            </w:pPr>
            <w:r>
              <w:rPr>
                <w:sz w:val="22"/>
                <w:szCs w:val="22"/>
              </w:rPr>
              <w:t xml:space="preserve">                                </w:t>
            </w:r>
            <w:r w:rsidRPr="0018188C">
              <w:rPr>
                <w:sz w:val="22"/>
                <w:szCs w:val="22"/>
              </w:rPr>
              <w:t>Juridinio asmens kodas</w:t>
            </w:r>
            <w:r>
              <w:rPr>
                <w:sz w:val="22"/>
                <w:szCs w:val="22"/>
              </w:rPr>
              <w:t>:</w:t>
            </w:r>
          </w:p>
        </w:tc>
      </w:tr>
      <w:tr w:rsidR="007D4679" w:rsidRPr="00CC7525" w14:paraId="409ABB6C" w14:textId="6CB01F0F" w:rsidTr="007D4679">
        <w:trPr>
          <w:trHeight w:hRule="exact" w:val="265"/>
        </w:trPr>
        <w:tc>
          <w:tcPr>
            <w:tcW w:w="4015" w:type="dxa"/>
          </w:tcPr>
          <w:p w14:paraId="0B05611E" w14:textId="0FDDB4AA" w:rsidR="007D4679" w:rsidRPr="00CC7525" w:rsidRDefault="007D4679" w:rsidP="007D4679">
            <w:pPr>
              <w:jc w:val="left"/>
              <w:rPr>
                <w:sz w:val="22"/>
                <w:szCs w:val="22"/>
                <w:lang w:val="en-GB"/>
              </w:rPr>
            </w:pPr>
            <w:r w:rsidRPr="0018188C">
              <w:rPr>
                <w:sz w:val="22"/>
                <w:szCs w:val="22"/>
              </w:rPr>
              <w:t>PVM mokėtojo kodas LT331547515</w:t>
            </w:r>
          </w:p>
        </w:tc>
        <w:tc>
          <w:tcPr>
            <w:tcW w:w="4015" w:type="dxa"/>
          </w:tcPr>
          <w:p w14:paraId="3BA46594" w14:textId="4DAC964B" w:rsidR="007D4679" w:rsidRPr="00CC7525" w:rsidRDefault="007D4679" w:rsidP="007D4679">
            <w:pPr>
              <w:spacing w:after="200" w:line="276" w:lineRule="auto"/>
              <w:jc w:val="left"/>
              <w:rPr>
                <w:sz w:val="22"/>
                <w:szCs w:val="22"/>
              </w:rPr>
            </w:pPr>
            <w:r>
              <w:rPr>
                <w:sz w:val="22"/>
                <w:szCs w:val="22"/>
              </w:rPr>
              <w:t xml:space="preserve">                                </w:t>
            </w:r>
            <w:r w:rsidRPr="0018188C">
              <w:rPr>
                <w:sz w:val="22"/>
                <w:szCs w:val="22"/>
              </w:rPr>
              <w:t>PVM mokėtojo kodas</w:t>
            </w:r>
            <w:r>
              <w:rPr>
                <w:sz w:val="22"/>
                <w:szCs w:val="22"/>
              </w:rPr>
              <w:t>:</w:t>
            </w:r>
          </w:p>
        </w:tc>
      </w:tr>
      <w:tr w:rsidR="007D4679" w:rsidRPr="00CC7525" w14:paraId="48DAF220" w14:textId="3957CF4A" w:rsidTr="007D4679">
        <w:trPr>
          <w:trHeight w:hRule="exact" w:val="220"/>
        </w:trPr>
        <w:tc>
          <w:tcPr>
            <w:tcW w:w="4015" w:type="dxa"/>
          </w:tcPr>
          <w:p w14:paraId="0B14E558" w14:textId="13520E06" w:rsidR="007D4679" w:rsidRPr="00CC7525" w:rsidRDefault="007D4679" w:rsidP="007D4679">
            <w:pPr>
              <w:jc w:val="left"/>
              <w:rPr>
                <w:sz w:val="22"/>
                <w:szCs w:val="22"/>
                <w:lang w:val="en-GB"/>
              </w:rPr>
            </w:pPr>
            <w:r w:rsidRPr="0018188C">
              <w:rPr>
                <w:sz w:val="22"/>
                <w:szCs w:val="22"/>
              </w:rPr>
              <w:t>Adresas: Raudondvario pl.105, Kaunas</w:t>
            </w:r>
          </w:p>
        </w:tc>
        <w:tc>
          <w:tcPr>
            <w:tcW w:w="4015" w:type="dxa"/>
          </w:tcPr>
          <w:p w14:paraId="78B81C13" w14:textId="3BC25FF0" w:rsidR="007D4679" w:rsidRPr="00CC7525" w:rsidRDefault="007D4679" w:rsidP="007D4679">
            <w:pPr>
              <w:spacing w:after="200" w:line="276" w:lineRule="auto"/>
              <w:jc w:val="left"/>
              <w:rPr>
                <w:sz w:val="22"/>
                <w:szCs w:val="22"/>
              </w:rPr>
            </w:pPr>
            <w:r>
              <w:rPr>
                <w:sz w:val="22"/>
                <w:szCs w:val="22"/>
              </w:rPr>
              <w:t xml:space="preserve">                                </w:t>
            </w:r>
            <w:r w:rsidRPr="0018188C">
              <w:rPr>
                <w:sz w:val="22"/>
                <w:szCs w:val="22"/>
              </w:rPr>
              <w:t xml:space="preserve">Adresas: </w:t>
            </w:r>
          </w:p>
        </w:tc>
      </w:tr>
      <w:tr w:rsidR="007D4679" w:rsidRPr="00CC7525" w14:paraId="42003BFC" w14:textId="64C0FD47" w:rsidTr="007D4679">
        <w:trPr>
          <w:trHeight w:hRule="exact" w:val="265"/>
        </w:trPr>
        <w:tc>
          <w:tcPr>
            <w:tcW w:w="4015" w:type="dxa"/>
          </w:tcPr>
          <w:p w14:paraId="12879948" w14:textId="10060E94" w:rsidR="007D4679" w:rsidRPr="00CC7525" w:rsidRDefault="007D4679" w:rsidP="007D4679">
            <w:pPr>
              <w:jc w:val="left"/>
              <w:rPr>
                <w:sz w:val="22"/>
                <w:szCs w:val="22"/>
                <w:lang w:val="en-GB"/>
              </w:rPr>
            </w:pPr>
            <w:r w:rsidRPr="0018188C">
              <w:rPr>
                <w:sz w:val="22"/>
                <w:szCs w:val="22"/>
              </w:rPr>
              <w:t xml:space="preserve">Tel.: +370 </w:t>
            </w:r>
            <w:r>
              <w:rPr>
                <w:sz w:val="22"/>
                <w:szCs w:val="22"/>
              </w:rPr>
              <w:t>3</w:t>
            </w:r>
            <w:r>
              <w:t xml:space="preserve">7 </w:t>
            </w:r>
            <w:r w:rsidRPr="0018188C">
              <w:rPr>
                <w:sz w:val="22"/>
                <w:szCs w:val="22"/>
              </w:rPr>
              <w:t>362509</w:t>
            </w:r>
          </w:p>
        </w:tc>
        <w:tc>
          <w:tcPr>
            <w:tcW w:w="4015" w:type="dxa"/>
          </w:tcPr>
          <w:p w14:paraId="5AC18188" w14:textId="47059217" w:rsidR="007D4679" w:rsidRPr="00CC7525" w:rsidRDefault="007D4679" w:rsidP="007D4679">
            <w:pPr>
              <w:spacing w:after="200" w:line="276" w:lineRule="auto"/>
              <w:jc w:val="left"/>
              <w:rPr>
                <w:sz w:val="22"/>
                <w:szCs w:val="22"/>
              </w:rPr>
            </w:pPr>
            <w:r>
              <w:rPr>
                <w:sz w:val="22"/>
                <w:szCs w:val="22"/>
              </w:rPr>
              <w:t xml:space="preserve">                                </w:t>
            </w:r>
            <w:r w:rsidRPr="0018188C">
              <w:rPr>
                <w:sz w:val="22"/>
                <w:szCs w:val="22"/>
              </w:rPr>
              <w:t xml:space="preserve">Tel.: </w:t>
            </w:r>
          </w:p>
        </w:tc>
      </w:tr>
      <w:tr w:rsidR="007D4679" w:rsidRPr="00CC7525" w14:paraId="586D66EA" w14:textId="42103AD1" w:rsidTr="007D4679">
        <w:trPr>
          <w:trHeight w:hRule="exact" w:val="265"/>
        </w:trPr>
        <w:tc>
          <w:tcPr>
            <w:tcW w:w="4015" w:type="dxa"/>
          </w:tcPr>
          <w:p w14:paraId="1E0A0B7D" w14:textId="5369F84A" w:rsidR="007D4679" w:rsidRPr="00CC7525" w:rsidRDefault="007D4679" w:rsidP="007D4679">
            <w:pPr>
              <w:jc w:val="left"/>
              <w:rPr>
                <w:sz w:val="22"/>
                <w:szCs w:val="22"/>
                <w:lang w:val="en-GB"/>
              </w:rPr>
            </w:pPr>
            <w:r w:rsidRPr="0018188C">
              <w:rPr>
                <w:sz w:val="22"/>
                <w:szCs w:val="22"/>
              </w:rPr>
              <w:t xml:space="preserve">El. paštas: </w:t>
            </w:r>
            <w:hyperlink r:id="rId30" w:history="1">
              <w:r w:rsidRPr="0018188C">
                <w:rPr>
                  <w:rStyle w:val="Hipersaitas"/>
                  <w:rFonts w:eastAsia="Calibri"/>
                  <w:sz w:val="22"/>
                  <w:szCs w:val="22"/>
                </w:rPr>
                <w:t>info@kaunoautobusai.lt</w:t>
              </w:r>
            </w:hyperlink>
          </w:p>
        </w:tc>
        <w:tc>
          <w:tcPr>
            <w:tcW w:w="4015" w:type="dxa"/>
          </w:tcPr>
          <w:p w14:paraId="03AD4590" w14:textId="2AE73D06" w:rsidR="007D4679" w:rsidRPr="00CC7525" w:rsidRDefault="007D4679" w:rsidP="007D4679">
            <w:pPr>
              <w:spacing w:after="200" w:line="276" w:lineRule="auto"/>
              <w:jc w:val="left"/>
              <w:rPr>
                <w:sz w:val="22"/>
                <w:szCs w:val="22"/>
              </w:rPr>
            </w:pPr>
            <w:r>
              <w:rPr>
                <w:sz w:val="22"/>
                <w:szCs w:val="22"/>
              </w:rPr>
              <w:t xml:space="preserve">                                </w:t>
            </w:r>
            <w:r w:rsidRPr="0018188C">
              <w:rPr>
                <w:sz w:val="22"/>
                <w:szCs w:val="22"/>
              </w:rPr>
              <w:t xml:space="preserve">El. paštas: </w:t>
            </w:r>
          </w:p>
        </w:tc>
      </w:tr>
      <w:tr w:rsidR="007D4679" w:rsidRPr="00CC7525" w14:paraId="3AB3763A" w14:textId="554AC464" w:rsidTr="007D4679">
        <w:trPr>
          <w:trHeight w:hRule="exact" w:val="265"/>
        </w:trPr>
        <w:tc>
          <w:tcPr>
            <w:tcW w:w="4015" w:type="dxa"/>
          </w:tcPr>
          <w:p w14:paraId="78120F1A" w14:textId="44CBAA8E" w:rsidR="007D4679" w:rsidRPr="00CC7525" w:rsidRDefault="007D4679" w:rsidP="007D4679">
            <w:pPr>
              <w:jc w:val="left"/>
              <w:rPr>
                <w:sz w:val="22"/>
                <w:szCs w:val="22"/>
                <w:lang w:val="en-GB"/>
              </w:rPr>
            </w:pPr>
            <w:r w:rsidRPr="0018188C">
              <w:rPr>
                <w:bCs/>
                <w:sz w:val="22"/>
                <w:szCs w:val="22"/>
              </w:rPr>
              <w:t>A. s. Nr.</w:t>
            </w:r>
            <w:r w:rsidRPr="0018188C">
              <w:rPr>
                <w:sz w:val="22"/>
                <w:szCs w:val="22"/>
              </w:rPr>
              <w:t xml:space="preserve"> LT90 7300 0100 0226 2513</w:t>
            </w:r>
            <w:r>
              <w:rPr>
                <w:sz w:val="22"/>
                <w:szCs w:val="22"/>
              </w:rPr>
              <w:t xml:space="preserve">                                                </w:t>
            </w:r>
          </w:p>
        </w:tc>
        <w:tc>
          <w:tcPr>
            <w:tcW w:w="4015" w:type="dxa"/>
          </w:tcPr>
          <w:p w14:paraId="59D64D0C" w14:textId="6446B4EF" w:rsidR="007D4679" w:rsidRPr="007D4679" w:rsidRDefault="007D4679" w:rsidP="007D4679">
            <w:pPr>
              <w:tabs>
                <w:tab w:val="center" w:pos="2007"/>
              </w:tabs>
              <w:spacing w:after="200" w:line="276" w:lineRule="auto"/>
              <w:jc w:val="left"/>
              <w:rPr>
                <w:sz w:val="22"/>
                <w:szCs w:val="22"/>
              </w:rPr>
            </w:pPr>
            <w:r>
              <w:rPr>
                <w:sz w:val="22"/>
                <w:szCs w:val="22"/>
              </w:rPr>
              <w:tab/>
              <w:t xml:space="preserve">     </w:t>
            </w:r>
            <w:r w:rsidRPr="007D4679">
              <w:rPr>
                <w:sz w:val="22"/>
                <w:szCs w:val="22"/>
              </w:rPr>
              <w:t xml:space="preserve">A. s.: Nr. </w:t>
            </w:r>
          </w:p>
          <w:p w14:paraId="0D56A5F2" w14:textId="77777777" w:rsidR="007D4679" w:rsidRPr="007D4679" w:rsidRDefault="007D4679" w:rsidP="007D4679">
            <w:pPr>
              <w:tabs>
                <w:tab w:val="center" w:pos="2007"/>
              </w:tabs>
              <w:spacing w:after="200" w:line="276" w:lineRule="auto"/>
              <w:jc w:val="left"/>
              <w:rPr>
                <w:sz w:val="22"/>
                <w:szCs w:val="22"/>
              </w:rPr>
            </w:pPr>
            <w:r w:rsidRPr="007D4679">
              <w:rPr>
                <w:sz w:val="22"/>
                <w:szCs w:val="22"/>
              </w:rPr>
              <w:t xml:space="preserve">Bankas: </w:t>
            </w:r>
          </w:p>
          <w:p w14:paraId="5028ED8F" w14:textId="77777777" w:rsidR="007D4679" w:rsidRPr="007D4679" w:rsidRDefault="007D4679" w:rsidP="007D4679">
            <w:pPr>
              <w:tabs>
                <w:tab w:val="center" w:pos="2007"/>
              </w:tabs>
              <w:spacing w:after="200" w:line="276" w:lineRule="auto"/>
              <w:jc w:val="left"/>
              <w:rPr>
                <w:sz w:val="22"/>
                <w:szCs w:val="22"/>
              </w:rPr>
            </w:pPr>
            <w:r w:rsidRPr="007D4679">
              <w:rPr>
                <w:sz w:val="22"/>
                <w:szCs w:val="22"/>
              </w:rPr>
              <w:t xml:space="preserve">Banko kodas: </w:t>
            </w:r>
          </w:p>
          <w:p w14:paraId="4D2E6D13" w14:textId="77777777" w:rsidR="007D4679" w:rsidRPr="007D4679" w:rsidRDefault="007D4679" w:rsidP="007D4679">
            <w:pPr>
              <w:tabs>
                <w:tab w:val="center" w:pos="2007"/>
              </w:tabs>
              <w:spacing w:after="200" w:line="276" w:lineRule="auto"/>
              <w:jc w:val="left"/>
              <w:rPr>
                <w:sz w:val="22"/>
                <w:szCs w:val="22"/>
              </w:rPr>
            </w:pPr>
          </w:p>
          <w:p w14:paraId="091B61D9" w14:textId="77777777" w:rsidR="007D4679" w:rsidRPr="007D4679" w:rsidRDefault="007D4679" w:rsidP="007D4679">
            <w:pPr>
              <w:tabs>
                <w:tab w:val="center" w:pos="2007"/>
              </w:tabs>
              <w:spacing w:after="200" w:line="276" w:lineRule="auto"/>
              <w:jc w:val="left"/>
              <w:rPr>
                <w:sz w:val="22"/>
                <w:szCs w:val="22"/>
              </w:rPr>
            </w:pPr>
          </w:p>
          <w:p w14:paraId="7A85838A" w14:textId="77777777" w:rsidR="007D4679" w:rsidRPr="007D4679" w:rsidRDefault="007D4679" w:rsidP="007D4679">
            <w:pPr>
              <w:tabs>
                <w:tab w:val="center" w:pos="2007"/>
              </w:tabs>
              <w:spacing w:after="200" w:line="276" w:lineRule="auto"/>
              <w:jc w:val="left"/>
              <w:rPr>
                <w:sz w:val="22"/>
                <w:szCs w:val="22"/>
              </w:rPr>
            </w:pPr>
          </w:p>
          <w:p w14:paraId="6F1450CC" w14:textId="77777777" w:rsidR="007D4679" w:rsidRPr="007D4679" w:rsidRDefault="007D4679" w:rsidP="007D4679">
            <w:pPr>
              <w:tabs>
                <w:tab w:val="center" w:pos="2007"/>
              </w:tabs>
              <w:spacing w:after="200" w:line="276" w:lineRule="auto"/>
              <w:jc w:val="left"/>
              <w:rPr>
                <w:sz w:val="22"/>
                <w:szCs w:val="22"/>
              </w:rPr>
            </w:pPr>
          </w:p>
          <w:p w14:paraId="796C9220" w14:textId="77777777" w:rsidR="007D4679" w:rsidRPr="007D4679" w:rsidRDefault="007D4679" w:rsidP="007D4679">
            <w:pPr>
              <w:tabs>
                <w:tab w:val="center" w:pos="2007"/>
              </w:tabs>
              <w:spacing w:after="200" w:line="276" w:lineRule="auto"/>
              <w:jc w:val="left"/>
              <w:rPr>
                <w:sz w:val="22"/>
                <w:szCs w:val="22"/>
              </w:rPr>
            </w:pPr>
            <w:r w:rsidRPr="007D4679">
              <w:rPr>
                <w:sz w:val="22"/>
                <w:szCs w:val="22"/>
              </w:rPr>
              <w:t>Laikinai einantis pareigas</w:t>
            </w:r>
          </w:p>
          <w:p w14:paraId="552EC4BE" w14:textId="77777777" w:rsidR="007D4679" w:rsidRPr="007D4679" w:rsidRDefault="007D4679" w:rsidP="007D4679">
            <w:pPr>
              <w:tabs>
                <w:tab w:val="center" w:pos="2007"/>
              </w:tabs>
              <w:spacing w:after="200" w:line="276" w:lineRule="auto"/>
              <w:jc w:val="left"/>
              <w:rPr>
                <w:sz w:val="22"/>
                <w:szCs w:val="22"/>
              </w:rPr>
            </w:pPr>
            <w:r w:rsidRPr="007D4679">
              <w:rPr>
                <w:sz w:val="22"/>
                <w:szCs w:val="22"/>
              </w:rPr>
              <w:t>generalinis direktorius</w:t>
            </w:r>
          </w:p>
          <w:p w14:paraId="305D2584" w14:textId="7E3E953F" w:rsidR="007D4679" w:rsidRPr="00CC7525" w:rsidRDefault="007D4679" w:rsidP="007D4679">
            <w:pPr>
              <w:tabs>
                <w:tab w:val="center" w:pos="2007"/>
              </w:tabs>
              <w:spacing w:after="200" w:line="276" w:lineRule="auto"/>
              <w:jc w:val="left"/>
              <w:rPr>
                <w:sz w:val="22"/>
                <w:szCs w:val="22"/>
              </w:rPr>
            </w:pPr>
            <w:r w:rsidRPr="007D4679">
              <w:rPr>
                <w:sz w:val="22"/>
                <w:szCs w:val="22"/>
              </w:rPr>
              <w:t>Mindaugas Tarasevičius</w:t>
            </w:r>
          </w:p>
        </w:tc>
      </w:tr>
      <w:tr w:rsidR="007D4679" w:rsidRPr="00CC7525" w14:paraId="6D5B37CC" w14:textId="26DD41BB" w:rsidTr="007D4679">
        <w:trPr>
          <w:trHeight w:hRule="exact" w:val="1020"/>
        </w:trPr>
        <w:tc>
          <w:tcPr>
            <w:tcW w:w="4015" w:type="dxa"/>
          </w:tcPr>
          <w:p w14:paraId="44AC3D06" w14:textId="77777777" w:rsidR="007D4679" w:rsidRPr="0018188C" w:rsidRDefault="007D4679" w:rsidP="007D4679">
            <w:pPr>
              <w:jc w:val="left"/>
              <w:rPr>
                <w:sz w:val="22"/>
                <w:szCs w:val="22"/>
              </w:rPr>
            </w:pPr>
            <w:r w:rsidRPr="0018188C">
              <w:rPr>
                <w:sz w:val="22"/>
                <w:szCs w:val="22"/>
              </w:rPr>
              <w:t>Bankas: „Swedbank“, AB</w:t>
            </w:r>
          </w:p>
          <w:p w14:paraId="1EADE2A7" w14:textId="77777777" w:rsidR="007D4679" w:rsidRPr="0018188C" w:rsidRDefault="007D4679" w:rsidP="007D4679">
            <w:pPr>
              <w:jc w:val="left"/>
              <w:rPr>
                <w:sz w:val="22"/>
                <w:szCs w:val="22"/>
              </w:rPr>
            </w:pPr>
            <w:r w:rsidRPr="0018188C">
              <w:rPr>
                <w:sz w:val="22"/>
                <w:szCs w:val="22"/>
              </w:rPr>
              <w:t>Banko kodas: 73000</w:t>
            </w:r>
          </w:p>
          <w:p w14:paraId="0FDCE17C" w14:textId="77777777" w:rsidR="007D4679" w:rsidRDefault="007D4679" w:rsidP="007D4679">
            <w:pPr>
              <w:ind w:firstLine="567"/>
              <w:jc w:val="left"/>
              <w:rPr>
                <w:sz w:val="22"/>
                <w:szCs w:val="22"/>
              </w:rPr>
            </w:pPr>
          </w:p>
          <w:p w14:paraId="27C30A18" w14:textId="77777777" w:rsidR="007D4679" w:rsidRDefault="007D4679" w:rsidP="007D4679">
            <w:pPr>
              <w:ind w:firstLine="567"/>
              <w:jc w:val="left"/>
              <w:rPr>
                <w:sz w:val="22"/>
                <w:szCs w:val="22"/>
              </w:rPr>
            </w:pPr>
          </w:p>
          <w:p w14:paraId="00670F78" w14:textId="77777777" w:rsidR="007D4679" w:rsidRPr="0018188C" w:rsidRDefault="007D4679" w:rsidP="007D4679">
            <w:pPr>
              <w:ind w:firstLine="567"/>
              <w:jc w:val="left"/>
              <w:rPr>
                <w:sz w:val="22"/>
                <w:szCs w:val="22"/>
              </w:rPr>
            </w:pPr>
          </w:p>
          <w:p w14:paraId="0CC90C6B" w14:textId="77777777" w:rsidR="007D4679" w:rsidRPr="0018188C" w:rsidRDefault="007D4679" w:rsidP="007D4679">
            <w:pPr>
              <w:ind w:firstLine="567"/>
              <w:jc w:val="left"/>
              <w:rPr>
                <w:sz w:val="22"/>
                <w:szCs w:val="22"/>
              </w:rPr>
            </w:pPr>
          </w:p>
          <w:p w14:paraId="17EE2397" w14:textId="77777777" w:rsidR="007D4679" w:rsidRPr="0018188C" w:rsidRDefault="007D4679" w:rsidP="007D4679">
            <w:pPr>
              <w:ind w:firstLine="567"/>
              <w:jc w:val="left"/>
              <w:rPr>
                <w:sz w:val="22"/>
                <w:szCs w:val="22"/>
              </w:rPr>
            </w:pPr>
            <w:r w:rsidRPr="0018188C">
              <w:rPr>
                <w:sz w:val="22"/>
                <w:szCs w:val="22"/>
              </w:rPr>
              <w:t>Laikinai einantis pareigas</w:t>
            </w:r>
          </w:p>
          <w:p w14:paraId="25D81AFC" w14:textId="77777777" w:rsidR="007D4679" w:rsidRPr="0018188C" w:rsidRDefault="007D4679" w:rsidP="007D4679">
            <w:pPr>
              <w:ind w:firstLine="567"/>
              <w:jc w:val="left"/>
              <w:rPr>
                <w:sz w:val="22"/>
                <w:szCs w:val="22"/>
              </w:rPr>
            </w:pPr>
            <w:r w:rsidRPr="0018188C">
              <w:rPr>
                <w:sz w:val="22"/>
                <w:szCs w:val="22"/>
              </w:rPr>
              <w:t>generalinis direktorius</w:t>
            </w:r>
          </w:p>
          <w:p w14:paraId="11CB683D" w14:textId="6E8FF68B" w:rsidR="007D4679" w:rsidRPr="00CC7525" w:rsidRDefault="007D4679" w:rsidP="007D4679">
            <w:pPr>
              <w:jc w:val="left"/>
              <w:rPr>
                <w:sz w:val="22"/>
                <w:szCs w:val="22"/>
                <w:lang w:val="en-GB"/>
              </w:rPr>
            </w:pPr>
            <w:r w:rsidRPr="0018188C">
              <w:rPr>
                <w:iCs/>
                <w:sz w:val="22"/>
                <w:szCs w:val="22"/>
              </w:rPr>
              <w:t>Mindaugas Tarasevičius</w:t>
            </w:r>
          </w:p>
        </w:tc>
        <w:tc>
          <w:tcPr>
            <w:tcW w:w="4015" w:type="dxa"/>
          </w:tcPr>
          <w:p w14:paraId="619405FD" w14:textId="0798297E" w:rsidR="007D4679" w:rsidRPr="0018188C" w:rsidRDefault="007D4679" w:rsidP="007D4679">
            <w:pPr>
              <w:jc w:val="left"/>
              <w:rPr>
                <w:sz w:val="22"/>
                <w:szCs w:val="22"/>
              </w:rPr>
            </w:pPr>
            <w:r>
              <w:rPr>
                <w:sz w:val="22"/>
                <w:szCs w:val="22"/>
              </w:rPr>
              <w:t xml:space="preserve">                                </w:t>
            </w:r>
            <w:r w:rsidRPr="0018188C">
              <w:rPr>
                <w:sz w:val="22"/>
                <w:szCs w:val="22"/>
              </w:rPr>
              <w:t xml:space="preserve">Bankas: </w:t>
            </w:r>
          </w:p>
          <w:p w14:paraId="06B693D1" w14:textId="737C7321" w:rsidR="007D4679" w:rsidRPr="0018188C" w:rsidRDefault="007D4679" w:rsidP="007D4679">
            <w:pPr>
              <w:jc w:val="left"/>
              <w:rPr>
                <w:sz w:val="22"/>
                <w:szCs w:val="22"/>
              </w:rPr>
            </w:pPr>
            <w:r>
              <w:rPr>
                <w:sz w:val="22"/>
                <w:szCs w:val="22"/>
              </w:rPr>
              <w:t xml:space="preserve">                                </w:t>
            </w:r>
            <w:r w:rsidRPr="0018188C">
              <w:rPr>
                <w:sz w:val="22"/>
                <w:szCs w:val="22"/>
              </w:rPr>
              <w:t xml:space="preserve">Banko kodas: </w:t>
            </w:r>
          </w:p>
          <w:p w14:paraId="25516D14" w14:textId="77777777" w:rsidR="007D4679" w:rsidRDefault="007D4679" w:rsidP="007D4679">
            <w:pPr>
              <w:ind w:firstLine="567"/>
              <w:jc w:val="left"/>
              <w:rPr>
                <w:sz w:val="22"/>
                <w:szCs w:val="22"/>
              </w:rPr>
            </w:pPr>
          </w:p>
          <w:p w14:paraId="3FD25BED" w14:textId="77777777" w:rsidR="007D4679" w:rsidRDefault="007D4679" w:rsidP="007D4679">
            <w:pPr>
              <w:ind w:firstLine="567"/>
              <w:jc w:val="left"/>
              <w:rPr>
                <w:sz w:val="22"/>
                <w:szCs w:val="22"/>
              </w:rPr>
            </w:pPr>
          </w:p>
          <w:p w14:paraId="041D6DC4" w14:textId="77777777" w:rsidR="007D4679" w:rsidRPr="0018188C" w:rsidRDefault="007D4679" w:rsidP="007D4679">
            <w:pPr>
              <w:ind w:firstLine="567"/>
              <w:jc w:val="left"/>
              <w:rPr>
                <w:sz w:val="22"/>
                <w:szCs w:val="22"/>
              </w:rPr>
            </w:pPr>
          </w:p>
          <w:p w14:paraId="7808A36F" w14:textId="77777777" w:rsidR="007D4679" w:rsidRPr="0018188C" w:rsidRDefault="007D4679" w:rsidP="007D4679">
            <w:pPr>
              <w:ind w:firstLine="567"/>
              <w:jc w:val="left"/>
              <w:rPr>
                <w:sz w:val="22"/>
                <w:szCs w:val="22"/>
              </w:rPr>
            </w:pPr>
          </w:p>
          <w:p w14:paraId="7E72D21B" w14:textId="77777777" w:rsidR="007D4679" w:rsidRPr="0018188C" w:rsidRDefault="007D4679" w:rsidP="007D4679">
            <w:pPr>
              <w:ind w:firstLine="567"/>
              <w:jc w:val="left"/>
              <w:rPr>
                <w:sz w:val="22"/>
                <w:szCs w:val="22"/>
              </w:rPr>
            </w:pPr>
            <w:r w:rsidRPr="0018188C">
              <w:rPr>
                <w:sz w:val="22"/>
                <w:szCs w:val="22"/>
              </w:rPr>
              <w:t>Laikinai einantis pareigas</w:t>
            </w:r>
          </w:p>
          <w:p w14:paraId="15F34E85" w14:textId="77777777" w:rsidR="007D4679" w:rsidRPr="0018188C" w:rsidRDefault="007D4679" w:rsidP="007D4679">
            <w:pPr>
              <w:ind w:firstLine="567"/>
              <w:jc w:val="left"/>
              <w:rPr>
                <w:sz w:val="22"/>
                <w:szCs w:val="22"/>
              </w:rPr>
            </w:pPr>
            <w:r w:rsidRPr="0018188C">
              <w:rPr>
                <w:sz w:val="22"/>
                <w:szCs w:val="22"/>
              </w:rPr>
              <w:t>generalinis direktorius</w:t>
            </w:r>
          </w:p>
          <w:p w14:paraId="112F6074" w14:textId="32180FC5" w:rsidR="007D4679" w:rsidRPr="00CC7525" w:rsidRDefault="007D4679" w:rsidP="007D4679">
            <w:pPr>
              <w:spacing w:after="200" w:line="276" w:lineRule="auto"/>
              <w:jc w:val="left"/>
              <w:rPr>
                <w:sz w:val="22"/>
                <w:szCs w:val="22"/>
              </w:rPr>
            </w:pPr>
            <w:r w:rsidRPr="0018188C">
              <w:rPr>
                <w:iCs/>
                <w:sz w:val="22"/>
                <w:szCs w:val="22"/>
              </w:rPr>
              <w:t>Mindaugas Tarasevičius</w:t>
            </w:r>
          </w:p>
        </w:tc>
      </w:tr>
      <w:tr w:rsidR="007D4679" w:rsidRPr="00CC7525" w14:paraId="75863F7F" w14:textId="77777777" w:rsidTr="007D4679">
        <w:trPr>
          <w:gridAfter w:val="1"/>
          <w:wAfter w:w="4015" w:type="dxa"/>
          <w:trHeight w:hRule="exact" w:val="265"/>
        </w:trPr>
        <w:tc>
          <w:tcPr>
            <w:tcW w:w="4015" w:type="dxa"/>
            <w:vAlign w:val="center"/>
          </w:tcPr>
          <w:p w14:paraId="5F787E53" w14:textId="79E9B43B" w:rsidR="007D4679" w:rsidRPr="00CC7525" w:rsidRDefault="007D4679" w:rsidP="007D4679">
            <w:pPr>
              <w:jc w:val="left"/>
              <w:rPr>
                <w:sz w:val="22"/>
                <w:szCs w:val="22"/>
                <w:lang w:val="en-GB"/>
              </w:rPr>
            </w:pPr>
          </w:p>
        </w:tc>
      </w:tr>
      <w:tr w:rsidR="007D4679" w:rsidRPr="00CC7525" w14:paraId="3C29F913" w14:textId="77777777" w:rsidTr="007D4679">
        <w:trPr>
          <w:gridAfter w:val="1"/>
          <w:wAfter w:w="4015" w:type="dxa"/>
          <w:trHeight w:hRule="exact" w:val="265"/>
        </w:trPr>
        <w:tc>
          <w:tcPr>
            <w:tcW w:w="4015" w:type="dxa"/>
            <w:vAlign w:val="center"/>
          </w:tcPr>
          <w:p w14:paraId="3A3EEB6A" w14:textId="15B43C77" w:rsidR="007D4679" w:rsidRPr="00CC7525" w:rsidRDefault="007D4679" w:rsidP="007D4679">
            <w:pPr>
              <w:jc w:val="left"/>
              <w:rPr>
                <w:sz w:val="22"/>
                <w:szCs w:val="22"/>
                <w:lang w:val="en-GB"/>
              </w:rPr>
            </w:pPr>
          </w:p>
        </w:tc>
      </w:tr>
      <w:tr w:rsidR="007D4679" w:rsidRPr="00CC7525" w14:paraId="71490177" w14:textId="77777777" w:rsidTr="007D4679">
        <w:trPr>
          <w:gridAfter w:val="1"/>
          <w:wAfter w:w="4015" w:type="dxa"/>
          <w:trHeight w:hRule="exact" w:val="265"/>
        </w:trPr>
        <w:tc>
          <w:tcPr>
            <w:tcW w:w="4015" w:type="dxa"/>
          </w:tcPr>
          <w:p w14:paraId="31451C81" w14:textId="77777777" w:rsidR="007D4679" w:rsidRPr="00CC7525" w:rsidRDefault="007D4679" w:rsidP="007D4679">
            <w:pPr>
              <w:jc w:val="left"/>
              <w:rPr>
                <w:sz w:val="22"/>
                <w:szCs w:val="22"/>
                <w:lang w:val="en-GB"/>
              </w:rPr>
            </w:pPr>
          </w:p>
        </w:tc>
      </w:tr>
      <w:tr w:rsidR="007D4679" w:rsidRPr="00CC7525" w14:paraId="70AAA5CE" w14:textId="77777777" w:rsidTr="007D4679">
        <w:trPr>
          <w:gridAfter w:val="1"/>
          <w:wAfter w:w="4015" w:type="dxa"/>
          <w:trHeight w:hRule="exact" w:val="265"/>
        </w:trPr>
        <w:tc>
          <w:tcPr>
            <w:tcW w:w="4015" w:type="dxa"/>
          </w:tcPr>
          <w:p w14:paraId="18CA13F1" w14:textId="77777777" w:rsidR="007D4679" w:rsidRPr="00CC7525" w:rsidRDefault="007D4679" w:rsidP="007D4679">
            <w:pPr>
              <w:jc w:val="left"/>
              <w:rPr>
                <w:sz w:val="22"/>
                <w:szCs w:val="22"/>
                <w:lang w:val="en-GB"/>
              </w:rPr>
            </w:pPr>
          </w:p>
        </w:tc>
      </w:tr>
    </w:tbl>
    <w:p w14:paraId="5DA7CC84" w14:textId="77777777" w:rsidR="000177D7" w:rsidRPr="00CC7525" w:rsidRDefault="000177D7" w:rsidP="000177D7">
      <w:pPr>
        <w:jc w:val="left"/>
        <w:rPr>
          <w:sz w:val="22"/>
          <w:szCs w:val="22"/>
          <w:lang w:val="en-GB"/>
        </w:rPr>
      </w:pPr>
    </w:p>
    <w:p w14:paraId="095DC763" w14:textId="507F845C" w:rsidR="000177D7" w:rsidRPr="00CC7525" w:rsidRDefault="000177D7" w:rsidP="000177D7">
      <w:pPr>
        <w:jc w:val="left"/>
        <w:rPr>
          <w:sz w:val="22"/>
          <w:szCs w:val="22"/>
          <w:lang w:val="en-GB"/>
        </w:rPr>
      </w:pPr>
      <w:r w:rsidRPr="00CC7525">
        <w:rPr>
          <w:sz w:val="22"/>
          <w:szCs w:val="22"/>
          <w:lang w:val="en-GB"/>
        </w:rPr>
        <w:t>_______________________</w:t>
      </w:r>
      <w:r w:rsidRPr="00CC7525">
        <w:rPr>
          <w:sz w:val="22"/>
          <w:szCs w:val="22"/>
          <w:lang w:val="en-GB"/>
        </w:rPr>
        <w:tab/>
        <w:t xml:space="preserve">                </w:t>
      </w:r>
      <w:r w:rsidR="00BB6338">
        <w:rPr>
          <w:sz w:val="22"/>
          <w:szCs w:val="22"/>
          <w:lang w:val="en-GB"/>
        </w:rPr>
        <w:t xml:space="preserve">                 </w:t>
      </w:r>
      <w:r w:rsidR="007D4679">
        <w:rPr>
          <w:sz w:val="22"/>
          <w:szCs w:val="22"/>
          <w:lang w:val="en-GB"/>
        </w:rPr>
        <w:t xml:space="preserve">                             </w:t>
      </w:r>
      <w:r w:rsidR="00282573" w:rsidRPr="00CC7525">
        <w:rPr>
          <w:sz w:val="22"/>
          <w:szCs w:val="22"/>
          <w:lang w:val="en-GB"/>
        </w:rPr>
        <w:t xml:space="preserve"> </w:t>
      </w:r>
      <w:r w:rsidRPr="00CC7525">
        <w:rPr>
          <w:sz w:val="22"/>
          <w:szCs w:val="22"/>
          <w:lang w:val="en-GB"/>
        </w:rPr>
        <w:t>_______________________</w:t>
      </w:r>
    </w:p>
    <w:p w14:paraId="6DB6D5DD" w14:textId="19CEEB85" w:rsidR="000177D7" w:rsidRPr="00CC7525" w:rsidRDefault="000177D7" w:rsidP="000177D7">
      <w:pPr>
        <w:jc w:val="left"/>
        <w:rPr>
          <w:sz w:val="22"/>
          <w:szCs w:val="22"/>
          <w:lang w:val="en-GB"/>
        </w:rPr>
      </w:pPr>
      <w:r w:rsidRPr="00CC7525">
        <w:rPr>
          <w:sz w:val="22"/>
          <w:szCs w:val="22"/>
          <w:lang w:val="en-GB"/>
        </w:rPr>
        <w:t xml:space="preserve">  </w:t>
      </w:r>
      <w:r w:rsidR="007D4679">
        <w:rPr>
          <w:sz w:val="22"/>
          <w:szCs w:val="22"/>
          <w:lang w:val="en-GB"/>
        </w:rPr>
        <w:t xml:space="preserve"> (</w:t>
      </w:r>
      <w:proofErr w:type="spellStart"/>
      <w:proofErr w:type="gramStart"/>
      <w:r w:rsidR="007D4679" w:rsidRPr="007D4679">
        <w:rPr>
          <w:i/>
          <w:iCs/>
          <w:sz w:val="22"/>
          <w:szCs w:val="22"/>
          <w:lang w:val="en-GB"/>
        </w:rPr>
        <w:t>parašas</w:t>
      </w:r>
      <w:proofErr w:type="spellEnd"/>
      <w:r w:rsidR="007D4679" w:rsidRPr="007D4679">
        <w:rPr>
          <w:i/>
          <w:iCs/>
          <w:sz w:val="22"/>
          <w:szCs w:val="22"/>
          <w:lang w:val="en-GB"/>
        </w:rPr>
        <w:t xml:space="preserve">)   </w:t>
      </w:r>
      <w:proofErr w:type="gramEnd"/>
      <w:r w:rsidR="007D4679" w:rsidRPr="007D4679">
        <w:rPr>
          <w:i/>
          <w:iCs/>
          <w:sz w:val="22"/>
          <w:szCs w:val="22"/>
          <w:lang w:val="en-GB"/>
        </w:rPr>
        <w:t xml:space="preserve">           </w:t>
      </w:r>
      <w:r w:rsidRPr="00CC7525">
        <w:rPr>
          <w:sz w:val="22"/>
          <w:szCs w:val="22"/>
          <w:lang w:val="en-GB"/>
        </w:rPr>
        <w:t xml:space="preserve">      A.V.</w:t>
      </w:r>
      <w:r w:rsidRPr="00CC7525">
        <w:rPr>
          <w:sz w:val="22"/>
          <w:szCs w:val="22"/>
          <w:lang w:val="en-GB"/>
        </w:rPr>
        <w:tab/>
      </w:r>
      <w:r w:rsidRPr="00CC7525">
        <w:rPr>
          <w:sz w:val="22"/>
          <w:szCs w:val="22"/>
          <w:lang w:val="en-GB"/>
        </w:rPr>
        <w:tab/>
        <w:t xml:space="preserve">                                    </w:t>
      </w:r>
      <w:r w:rsidR="00BB6338">
        <w:rPr>
          <w:sz w:val="22"/>
          <w:szCs w:val="22"/>
          <w:lang w:val="en-GB"/>
        </w:rPr>
        <w:t xml:space="preserve">         </w:t>
      </w:r>
      <w:r w:rsidR="007D4679" w:rsidRPr="007D4679">
        <w:rPr>
          <w:i/>
          <w:iCs/>
          <w:sz w:val="22"/>
          <w:szCs w:val="22"/>
          <w:lang w:val="en-GB"/>
        </w:rPr>
        <w:t>(</w:t>
      </w:r>
      <w:proofErr w:type="spellStart"/>
      <w:proofErr w:type="gramStart"/>
      <w:r w:rsidR="007D4679" w:rsidRPr="007D4679">
        <w:rPr>
          <w:i/>
          <w:iCs/>
          <w:sz w:val="22"/>
          <w:szCs w:val="22"/>
          <w:lang w:val="en-GB"/>
        </w:rPr>
        <w:t>parašas</w:t>
      </w:r>
      <w:proofErr w:type="spellEnd"/>
      <w:r w:rsidR="007D4679" w:rsidRPr="007D4679">
        <w:rPr>
          <w:i/>
          <w:iCs/>
          <w:sz w:val="22"/>
          <w:szCs w:val="22"/>
          <w:lang w:val="en-GB"/>
        </w:rPr>
        <w:t>)</w:t>
      </w:r>
      <w:r w:rsidR="007D4679">
        <w:rPr>
          <w:sz w:val="22"/>
          <w:szCs w:val="22"/>
          <w:lang w:val="en-GB"/>
        </w:rPr>
        <w:t xml:space="preserve">   </w:t>
      </w:r>
      <w:proofErr w:type="gramEnd"/>
      <w:r w:rsidR="007D4679">
        <w:rPr>
          <w:sz w:val="22"/>
          <w:szCs w:val="22"/>
          <w:lang w:val="en-GB"/>
        </w:rPr>
        <w:t xml:space="preserve">                A.V.</w:t>
      </w:r>
    </w:p>
    <w:p w14:paraId="1A376245" w14:textId="77777777" w:rsidR="000177D7" w:rsidRPr="00CC7525" w:rsidRDefault="000177D7" w:rsidP="000177D7">
      <w:pPr>
        <w:jc w:val="left"/>
        <w:rPr>
          <w:color w:val="000000"/>
          <w:sz w:val="22"/>
          <w:szCs w:val="22"/>
          <w:lang w:val="en-GB" w:eastAsia="lt-LT"/>
        </w:rPr>
      </w:pPr>
      <w:r w:rsidRPr="00CC7525">
        <w:rPr>
          <w:color w:val="000000"/>
          <w:sz w:val="22"/>
          <w:szCs w:val="22"/>
          <w:lang w:val="en-GB" w:eastAsia="lt-LT"/>
        </w:rPr>
        <w:br w:type="page"/>
      </w:r>
    </w:p>
    <w:p w14:paraId="59C1A298" w14:textId="77777777" w:rsidR="000177D7" w:rsidRPr="00CC7525" w:rsidRDefault="000177D7" w:rsidP="000177D7">
      <w:pPr>
        <w:jc w:val="right"/>
        <w:rPr>
          <w:b/>
          <w:sz w:val="22"/>
          <w:szCs w:val="22"/>
          <w:lang w:val="en-GB"/>
        </w:rPr>
      </w:pPr>
      <w:proofErr w:type="spellStart"/>
      <w:r w:rsidRPr="00CC7525">
        <w:rPr>
          <w:b/>
          <w:bCs/>
          <w:sz w:val="22"/>
          <w:szCs w:val="22"/>
          <w:lang w:val="en-GB"/>
        </w:rPr>
        <w:lastRenderedPageBreak/>
        <w:t>Pirkimo</w:t>
      </w:r>
      <w:proofErr w:type="spellEnd"/>
      <w:r w:rsidRPr="00CC7525">
        <w:rPr>
          <w:b/>
          <w:bCs/>
          <w:sz w:val="22"/>
          <w:szCs w:val="22"/>
          <w:lang w:val="en-GB"/>
        </w:rPr>
        <w:t xml:space="preserve"> - </w:t>
      </w:r>
      <w:proofErr w:type="spellStart"/>
      <w:r w:rsidRPr="00CC7525">
        <w:rPr>
          <w:b/>
          <w:bCs/>
          <w:sz w:val="22"/>
          <w:szCs w:val="22"/>
          <w:lang w:val="en-GB"/>
        </w:rPr>
        <w:t>pardavimo</w:t>
      </w:r>
      <w:proofErr w:type="spellEnd"/>
      <w:r w:rsidRPr="00CC7525">
        <w:rPr>
          <w:b/>
          <w:bCs/>
          <w:sz w:val="22"/>
          <w:szCs w:val="22"/>
          <w:lang w:val="en-GB"/>
        </w:rPr>
        <w:t xml:space="preserve"> </w:t>
      </w:r>
      <w:proofErr w:type="spellStart"/>
      <w:r w:rsidRPr="00CC7525">
        <w:rPr>
          <w:b/>
          <w:sz w:val="22"/>
          <w:szCs w:val="22"/>
          <w:lang w:val="en-GB"/>
        </w:rPr>
        <w:t>sutarties</w:t>
      </w:r>
      <w:proofErr w:type="spellEnd"/>
    </w:p>
    <w:p w14:paraId="74877D87" w14:textId="77777777" w:rsidR="000177D7" w:rsidRPr="00CC7525" w:rsidRDefault="000177D7" w:rsidP="000177D7">
      <w:pPr>
        <w:jc w:val="right"/>
        <w:rPr>
          <w:b/>
          <w:sz w:val="22"/>
          <w:szCs w:val="22"/>
          <w:lang w:val="en-GB"/>
        </w:rPr>
      </w:pPr>
      <w:r w:rsidRPr="00CC7525">
        <w:rPr>
          <w:b/>
          <w:sz w:val="22"/>
          <w:szCs w:val="22"/>
          <w:lang w:val="en-GB"/>
        </w:rPr>
        <w:t>Nr. _____________</w:t>
      </w:r>
    </w:p>
    <w:p w14:paraId="0CE79BDB" w14:textId="77777777" w:rsidR="000177D7" w:rsidRPr="00CC7525" w:rsidRDefault="000177D7" w:rsidP="000177D7">
      <w:pPr>
        <w:widowControl w:val="0"/>
        <w:tabs>
          <w:tab w:val="left" w:pos="180"/>
          <w:tab w:val="left" w:pos="6480"/>
          <w:tab w:val="left" w:pos="8010"/>
        </w:tabs>
        <w:jc w:val="right"/>
        <w:rPr>
          <w:b/>
          <w:sz w:val="22"/>
          <w:szCs w:val="22"/>
          <w:lang w:val="en-GB"/>
        </w:rPr>
      </w:pPr>
      <w:r w:rsidRPr="00CC7525">
        <w:rPr>
          <w:b/>
          <w:sz w:val="22"/>
          <w:szCs w:val="22"/>
          <w:lang w:val="en-GB"/>
        </w:rPr>
        <w:t xml:space="preserve">1 </w:t>
      </w:r>
      <w:proofErr w:type="spellStart"/>
      <w:r w:rsidRPr="00CC7525">
        <w:rPr>
          <w:b/>
          <w:sz w:val="22"/>
          <w:szCs w:val="22"/>
          <w:lang w:val="en-GB"/>
        </w:rPr>
        <w:t>priedas</w:t>
      </w:r>
      <w:proofErr w:type="spellEnd"/>
    </w:p>
    <w:p w14:paraId="2C52E51F" w14:textId="77777777" w:rsidR="000177D7" w:rsidRPr="00CC7525" w:rsidRDefault="000177D7" w:rsidP="000177D7">
      <w:pPr>
        <w:widowControl w:val="0"/>
        <w:tabs>
          <w:tab w:val="left" w:pos="180"/>
          <w:tab w:val="left" w:pos="6480"/>
          <w:tab w:val="left" w:pos="8010"/>
        </w:tabs>
        <w:jc w:val="right"/>
        <w:rPr>
          <w:b/>
          <w:sz w:val="22"/>
          <w:szCs w:val="22"/>
          <w:lang w:val="en-GB"/>
        </w:rPr>
      </w:pPr>
    </w:p>
    <w:p w14:paraId="032C9176" w14:textId="77777777" w:rsidR="000177D7" w:rsidRPr="00CC7525" w:rsidRDefault="000177D7" w:rsidP="000177D7">
      <w:pPr>
        <w:jc w:val="center"/>
        <w:rPr>
          <w:b/>
          <w:sz w:val="22"/>
          <w:szCs w:val="22"/>
          <w:lang w:val="en-GB" w:eastAsia="lt-LT"/>
        </w:rPr>
      </w:pPr>
      <w:r w:rsidRPr="00CC7525">
        <w:rPr>
          <w:b/>
          <w:sz w:val="22"/>
          <w:szCs w:val="22"/>
          <w:lang w:val="en-GB" w:eastAsia="lt-LT"/>
        </w:rPr>
        <w:t>TECHNINĖ SPECIFIKACIJA</w:t>
      </w:r>
    </w:p>
    <w:p w14:paraId="5FD4FC03" w14:textId="77777777" w:rsidR="000177D7" w:rsidRPr="00CC7525" w:rsidRDefault="000177D7" w:rsidP="000177D7">
      <w:pPr>
        <w:jc w:val="left"/>
        <w:rPr>
          <w:sz w:val="22"/>
          <w:szCs w:val="22"/>
          <w:lang w:val="en-GB" w:eastAsia="lt-LT"/>
        </w:rPr>
      </w:pPr>
    </w:p>
    <w:p w14:paraId="08D4D603" w14:textId="77777777" w:rsidR="000177D7" w:rsidRPr="00CC7525" w:rsidRDefault="000177D7" w:rsidP="000177D7">
      <w:pPr>
        <w:jc w:val="left"/>
        <w:rPr>
          <w:sz w:val="22"/>
          <w:szCs w:val="22"/>
          <w:lang w:val="en-GB" w:eastAsia="lt-LT"/>
        </w:rPr>
      </w:pPr>
    </w:p>
    <w:p w14:paraId="6822F02D" w14:textId="77777777" w:rsidR="000177D7" w:rsidRPr="00CC7525" w:rsidRDefault="000177D7" w:rsidP="000177D7">
      <w:pPr>
        <w:jc w:val="left"/>
        <w:rPr>
          <w:sz w:val="22"/>
          <w:szCs w:val="22"/>
          <w:lang w:val="en-GB" w:eastAsia="lt-LT"/>
        </w:rPr>
      </w:pPr>
    </w:p>
    <w:p w14:paraId="1F64EC4E" w14:textId="77777777" w:rsidR="000177D7" w:rsidRPr="00CC7525" w:rsidRDefault="000177D7" w:rsidP="000177D7">
      <w:pPr>
        <w:jc w:val="left"/>
        <w:rPr>
          <w:sz w:val="22"/>
          <w:szCs w:val="22"/>
          <w:lang w:val="en-GB" w:eastAsia="lt-LT"/>
        </w:rPr>
      </w:pPr>
    </w:p>
    <w:p w14:paraId="13D5A9BA" w14:textId="77777777" w:rsidR="00AF3E7C" w:rsidRPr="00CC7525" w:rsidRDefault="00AF3E7C" w:rsidP="000177D7">
      <w:pPr>
        <w:jc w:val="left"/>
        <w:rPr>
          <w:sz w:val="22"/>
          <w:szCs w:val="22"/>
          <w:lang w:val="en-GB" w:eastAsia="lt-LT"/>
        </w:rPr>
      </w:pPr>
    </w:p>
    <w:p w14:paraId="68EAB616" w14:textId="77777777" w:rsidR="00AF3E7C" w:rsidRPr="00CC7525" w:rsidRDefault="00AF3E7C" w:rsidP="000177D7">
      <w:pPr>
        <w:jc w:val="left"/>
        <w:rPr>
          <w:sz w:val="22"/>
          <w:szCs w:val="22"/>
          <w:lang w:val="en-GB" w:eastAsia="lt-LT"/>
        </w:rPr>
      </w:pPr>
    </w:p>
    <w:p w14:paraId="4ACCD5EB" w14:textId="77777777" w:rsidR="00AF3E7C" w:rsidRPr="00CC7525" w:rsidRDefault="00AF3E7C" w:rsidP="000177D7">
      <w:pPr>
        <w:jc w:val="left"/>
        <w:rPr>
          <w:sz w:val="22"/>
          <w:szCs w:val="22"/>
          <w:lang w:val="en-GB" w:eastAsia="lt-LT"/>
        </w:rPr>
      </w:pPr>
    </w:p>
    <w:p w14:paraId="7CE8F600" w14:textId="77777777" w:rsidR="00AF3E7C" w:rsidRPr="00CC7525" w:rsidRDefault="00AF3E7C" w:rsidP="000177D7">
      <w:pPr>
        <w:jc w:val="left"/>
        <w:rPr>
          <w:sz w:val="22"/>
          <w:szCs w:val="22"/>
          <w:lang w:val="en-GB" w:eastAsia="lt-LT"/>
        </w:rPr>
      </w:pPr>
    </w:p>
    <w:p w14:paraId="78BC1265" w14:textId="77777777" w:rsidR="00AF3E7C" w:rsidRPr="00CC7525" w:rsidRDefault="00AF3E7C" w:rsidP="000177D7">
      <w:pPr>
        <w:jc w:val="left"/>
        <w:rPr>
          <w:sz w:val="22"/>
          <w:szCs w:val="22"/>
          <w:lang w:val="en-GB" w:eastAsia="lt-LT"/>
        </w:rPr>
      </w:pPr>
    </w:p>
    <w:p w14:paraId="31E0DC1D" w14:textId="77777777" w:rsidR="00AF3E7C" w:rsidRPr="00CC7525" w:rsidRDefault="00AF3E7C" w:rsidP="000177D7">
      <w:pPr>
        <w:jc w:val="left"/>
        <w:rPr>
          <w:sz w:val="22"/>
          <w:szCs w:val="22"/>
          <w:lang w:val="en-GB" w:eastAsia="lt-LT"/>
        </w:rPr>
      </w:pPr>
    </w:p>
    <w:p w14:paraId="4AFEDA3B" w14:textId="77777777" w:rsidR="00AF3E7C" w:rsidRPr="00CC7525" w:rsidRDefault="00AF3E7C" w:rsidP="000177D7">
      <w:pPr>
        <w:jc w:val="left"/>
        <w:rPr>
          <w:sz w:val="22"/>
          <w:szCs w:val="22"/>
          <w:lang w:val="en-GB" w:eastAsia="lt-LT"/>
        </w:rPr>
      </w:pPr>
    </w:p>
    <w:p w14:paraId="5B0D11CC" w14:textId="77777777" w:rsidR="00AF3E7C" w:rsidRPr="00CC7525" w:rsidRDefault="00AF3E7C" w:rsidP="000177D7">
      <w:pPr>
        <w:jc w:val="left"/>
        <w:rPr>
          <w:sz w:val="22"/>
          <w:szCs w:val="22"/>
          <w:lang w:val="en-GB" w:eastAsia="lt-LT"/>
        </w:rPr>
      </w:pPr>
    </w:p>
    <w:p w14:paraId="3E5D8BCD" w14:textId="77777777" w:rsidR="00AF3E7C" w:rsidRPr="00CC7525" w:rsidRDefault="00AF3E7C" w:rsidP="000177D7">
      <w:pPr>
        <w:jc w:val="left"/>
        <w:rPr>
          <w:sz w:val="22"/>
          <w:szCs w:val="22"/>
          <w:lang w:val="en-GB" w:eastAsia="lt-LT"/>
        </w:rPr>
      </w:pPr>
    </w:p>
    <w:p w14:paraId="2EEECD1F" w14:textId="77777777" w:rsidR="00AF3E7C" w:rsidRPr="00CC7525" w:rsidRDefault="00AF3E7C" w:rsidP="000177D7">
      <w:pPr>
        <w:jc w:val="left"/>
        <w:rPr>
          <w:sz w:val="22"/>
          <w:szCs w:val="22"/>
          <w:lang w:val="en-GB" w:eastAsia="lt-LT"/>
        </w:rPr>
      </w:pPr>
    </w:p>
    <w:p w14:paraId="22407914" w14:textId="77777777" w:rsidR="00AF3E7C" w:rsidRPr="00CC7525" w:rsidRDefault="00AF3E7C" w:rsidP="000177D7">
      <w:pPr>
        <w:jc w:val="left"/>
        <w:rPr>
          <w:sz w:val="22"/>
          <w:szCs w:val="22"/>
          <w:lang w:val="en-GB" w:eastAsia="lt-LT"/>
        </w:rPr>
      </w:pPr>
    </w:p>
    <w:p w14:paraId="0ABB4480" w14:textId="77777777" w:rsidR="00AF3E7C" w:rsidRPr="00CC7525" w:rsidRDefault="00AF3E7C" w:rsidP="000177D7">
      <w:pPr>
        <w:jc w:val="left"/>
        <w:rPr>
          <w:sz w:val="22"/>
          <w:szCs w:val="22"/>
          <w:lang w:val="en-GB" w:eastAsia="lt-LT"/>
        </w:rPr>
      </w:pPr>
    </w:p>
    <w:p w14:paraId="19B19D48" w14:textId="77777777" w:rsidR="00AF3E7C" w:rsidRPr="00CC7525" w:rsidRDefault="00AF3E7C" w:rsidP="000177D7">
      <w:pPr>
        <w:jc w:val="left"/>
        <w:rPr>
          <w:sz w:val="22"/>
          <w:szCs w:val="22"/>
          <w:lang w:val="en-GB" w:eastAsia="lt-LT"/>
        </w:rPr>
      </w:pPr>
    </w:p>
    <w:p w14:paraId="62088A75" w14:textId="77777777" w:rsidR="00AF3E7C" w:rsidRPr="00CC7525" w:rsidRDefault="00AF3E7C" w:rsidP="000177D7">
      <w:pPr>
        <w:jc w:val="left"/>
        <w:rPr>
          <w:sz w:val="22"/>
          <w:szCs w:val="22"/>
          <w:lang w:val="en-GB" w:eastAsia="lt-LT"/>
        </w:rPr>
      </w:pPr>
    </w:p>
    <w:p w14:paraId="382B68C4" w14:textId="77777777" w:rsidR="00AF3E7C" w:rsidRPr="00CC7525" w:rsidRDefault="00AF3E7C" w:rsidP="000177D7">
      <w:pPr>
        <w:jc w:val="left"/>
        <w:rPr>
          <w:sz w:val="22"/>
          <w:szCs w:val="22"/>
          <w:lang w:val="en-GB" w:eastAsia="lt-LT"/>
        </w:rPr>
      </w:pPr>
    </w:p>
    <w:p w14:paraId="7A14278C" w14:textId="77777777" w:rsidR="00AF3E7C" w:rsidRPr="00CC7525" w:rsidRDefault="00AF3E7C" w:rsidP="000177D7">
      <w:pPr>
        <w:jc w:val="left"/>
        <w:rPr>
          <w:sz w:val="22"/>
          <w:szCs w:val="22"/>
          <w:lang w:val="en-GB" w:eastAsia="lt-LT"/>
        </w:rPr>
      </w:pPr>
    </w:p>
    <w:p w14:paraId="53641B49" w14:textId="77777777" w:rsidR="00AF3E7C" w:rsidRPr="00CC7525" w:rsidRDefault="00AF3E7C" w:rsidP="000177D7">
      <w:pPr>
        <w:jc w:val="left"/>
        <w:rPr>
          <w:sz w:val="22"/>
          <w:szCs w:val="22"/>
          <w:lang w:val="en-GB" w:eastAsia="lt-LT"/>
        </w:rPr>
      </w:pPr>
    </w:p>
    <w:p w14:paraId="0285219D" w14:textId="77777777" w:rsidR="00AF3E7C" w:rsidRPr="00CC7525" w:rsidRDefault="00AF3E7C" w:rsidP="000177D7">
      <w:pPr>
        <w:jc w:val="left"/>
        <w:rPr>
          <w:sz w:val="22"/>
          <w:szCs w:val="22"/>
          <w:lang w:val="en-GB" w:eastAsia="lt-LT"/>
        </w:rPr>
      </w:pPr>
    </w:p>
    <w:p w14:paraId="3A8A311C" w14:textId="77777777" w:rsidR="00AF3E7C" w:rsidRPr="00CC7525" w:rsidRDefault="00AF3E7C" w:rsidP="000177D7">
      <w:pPr>
        <w:jc w:val="left"/>
        <w:rPr>
          <w:sz w:val="22"/>
          <w:szCs w:val="22"/>
          <w:lang w:val="en-GB" w:eastAsia="lt-LT"/>
        </w:rPr>
      </w:pPr>
    </w:p>
    <w:p w14:paraId="036C3D00" w14:textId="77777777" w:rsidR="00AF3E7C" w:rsidRPr="00CC7525" w:rsidRDefault="00AF3E7C" w:rsidP="000177D7">
      <w:pPr>
        <w:jc w:val="left"/>
        <w:rPr>
          <w:sz w:val="22"/>
          <w:szCs w:val="22"/>
          <w:lang w:val="en-GB" w:eastAsia="lt-LT"/>
        </w:rPr>
      </w:pPr>
    </w:p>
    <w:p w14:paraId="6B72FB96" w14:textId="77777777" w:rsidR="00AF3E7C" w:rsidRPr="00CC7525" w:rsidRDefault="00AF3E7C" w:rsidP="000177D7">
      <w:pPr>
        <w:jc w:val="left"/>
        <w:rPr>
          <w:sz w:val="22"/>
          <w:szCs w:val="22"/>
          <w:lang w:val="en-GB" w:eastAsia="lt-LT"/>
        </w:rPr>
      </w:pPr>
    </w:p>
    <w:p w14:paraId="40528845" w14:textId="77777777" w:rsidR="00AF3E7C" w:rsidRPr="00CC7525" w:rsidRDefault="00AF3E7C" w:rsidP="000177D7">
      <w:pPr>
        <w:jc w:val="left"/>
        <w:rPr>
          <w:sz w:val="22"/>
          <w:szCs w:val="22"/>
          <w:lang w:val="en-GB" w:eastAsia="lt-LT"/>
        </w:rPr>
      </w:pPr>
    </w:p>
    <w:p w14:paraId="4CD0D85B" w14:textId="77777777" w:rsidR="00AF3E7C" w:rsidRPr="00CC7525" w:rsidRDefault="00AF3E7C" w:rsidP="000177D7">
      <w:pPr>
        <w:jc w:val="left"/>
        <w:rPr>
          <w:sz w:val="22"/>
          <w:szCs w:val="22"/>
          <w:lang w:val="en-GB" w:eastAsia="lt-LT"/>
        </w:rPr>
      </w:pPr>
    </w:p>
    <w:p w14:paraId="09EFC9FF" w14:textId="77777777" w:rsidR="00AF3E7C" w:rsidRPr="00CC7525" w:rsidRDefault="00AF3E7C" w:rsidP="000177D7">
      <w:pPr>
        <w:jc w:val="left"/>
        <w:rPr>
          <w:sz w:val="22"/>
          <w:szCs w:val="22"/>
          <w:lang w:val="en-GB" w:eastAsia="lt-LT"/>
        </w:rPr>
      </w:pPr>
    </w:p>
    <w:p w14:paraId="58B3A027" w14:textId="77777777" w:rsidR="00AF3E7C" w:rsidRPr="00CC7525" w:rsidRDefault="00AF3E7C" w:rsidP="000177D7">
      <w:pPr>
        <w:jc w:val="left"/>
        <w:rPr>
          <w:sz w:val="22"/>
          <w:szCs w:val="22"/>
          <w:lang w:val="en-GB" w:eastAsia="lt-LT"/>
        </w:rPr>
      </w:pPr>
    </w:p>
    <w:p w14:paraId="5D7739D7" w14:textId="77777777" w:rsidR="00AF3E7C" w:rsidRPr="00CC7525" w:rsidRDefault="00AF3E7C" w:rsidP="000177D7">
      <w:pPr>
        <w:jc w:val="left"/>
        <w:rPr>
          <w:sz w:val="22"/>
          <w:szCs w:val="22"/>
          <w:lang w:val="en-GB" w:eastAsia="lt-LT"/>
        </w:rPr>
      </w:pPr>
    </w:p>
    <w:p w14:paraId="1B9E6E61" w14:textId="77777777" w:rsidR="00AF3E7C" w:rsidRPr="00CC7525" w:rsidRDefault="00AF3E7C" w:rsidP="000177D7">
      <w:pPr>
        <w:jc w:val="left"/>
        <w:rPr>
          <w:sz w:val="22"/>
          <w:szCs w:val="22"/>
          <w:lang w:val="en-GB" w:eastAsia="lt-LT"/>
        </w:rPr>
      </w:pPr>
    </w:p>
    <w:p w14:paraId="39B18F95" w14:textId="77777777" w:rsidR="00AF3E7C" w:rsidRPr="00CC7525" w:rsidRDefault="00AF3E7C" w:rsidP="000177D7">
      <w:pPr>
        <w:jc w:val="left"/>
        <w:rPr>
          <w:sz w:val="22"/>
          <w:szCs w:val="22"/>
          <w:lang w:val="en-GB" w:eastAsia="lt-LT"/>
        </w:rPr>
      </w:pPr>
    </w:p>
    <w:p w14:paraId="4136B7B3" w14:textId="77777777" w:rsidR="00AF3E7C" w:rsidRPr="00CC7525" w:rsidRDefault="00AF3E7C" w:rsidP="000177D7">
      <w:pPr>
        <w:jc w:val="left"/>
        <w:rPr>
          <w:sz w:val="22"/>
          <w:szCs w:val="22"/>
          <w:lang w:val="en-GB" w:eastAsia="lt-LT"/>
        </w:rPr>
      </w:pPr>
    </w:p>
    <w:p w14:paraId="7F4FB462" w14:textId="77777777" w:rsidR="00AF3E7C" w:rsidRPr="00CC7525" w:rsidRDefault="00AF3E7C" w:rsidP="000177D7">
      <w:pPr>
        <w:jc w:val="left"/>
        <w:rPr>
          <w:sz w:val="22"/>
          <w:szCs w:val="22"/>
          <w:lang w:val="en-GB" w:eastAsia="lt-LT"/>
        </w:rPr>
      </w:pPr>
    </w:p>
    <w:p w14:paraId="2B1C8708" w14:textId="77777777" w:rsidR="00AF3E7C" w:rsidRPr="00CC7525" w:rsidRDefault="00AF3E7C" w:rsidP="000177D7">
      <w:pPr>
        <w:jc w:val="left"/>
        <w:rPr>
          <w:sz w:val="22"/>
          <w:szCs w:val="22"/>
          <w:lang w:val="en-GB" w:eastAsia="lt-LT"/>
        </w:rPr>
      </w:pPr>
    </w:p>
    <w:p w14:paraId="23C71278" w14:textId="77777777" w:rsidR="00AF3E7C" w:rsidRPr="00CC7525" w:rsidRDefault="00AF3E7C" w:rsidP="000177D7">
      <w:pPr>
        <w:jc w:val="left"/>
        <w:rPr>
          <w:sz w:val="22"/>
          <w:szCs w:val="22"/>
          <w:lang w:val="en-GB" w:eastAsia="lt-LT"/>
        </w:rPr>
      </w:pPr>
    </w:p>
    <w:p w14:paraId="05E7E99D" w14:textId="77777777" w:rsidR="00AF3E7C" w:rsidRPr="00CC7525" w:rsidRDefault="00AF3E7C" w:rsidP="000177D7">
      <w:pPr>
        <w:jc w:val="left"/>
        <w:rPr>
          <w:sz w:val="22"/>
          <w:szCs w:val="22"/>
          <w:lang w:val="en-GB" w:eastAsia="lt-LT"/>
        </w:rPr>
      </w:pPr>
    </w:p>
    <w:p w14:paraId="0A9A13D6" w14:textId="77777777" w:rsidR="00AF3E7C" w:rsidRPr="00CC7525" w:rsidRDefault="00AF3E7C" w:rsidP="000177D7">
      <w:pPr>
        <w:jc w:val="left"/>
        <w:rPr>
          <w:sz w:val="22"/>
          <w:szCs w:val="22"/>
          <w:lang w:val="en-GB" w:eastAsia="lt-LT"/>
        </w:rPr>
      </w:pPr>
    </w:p>
    <w:p w14:paraId="60A0960D" w14:textId="77777777" w:rsidR="00AF3E7C" w:rsidRPr="00CC7525" w:rsidRDefault="00AF3E7C" w:rsidP="000177D7">
      <w:pPr>
        <w:jc w:val="left"/>
        <w:rPr>
          <w:sz w:val="22"/>
          <w:szCs w:val="22"/>
          <w:lang w:val="en-GB" w:eastAsia="lt-LT"/>
        </w:rPr>
      </w:pPr>
    </w:p>
    <w:p w14:paraId="7BCBC362" w14:textId="77777777" w:rsidR="00AF3E7C" w:rsidRPr="00CC7525" w:rsidRDefault="00AF3E7C" w:rsidP="000177D7">
      <w:pPr>
        <w:jc w:val="left"/>
        <w:rPr>
          <w:sz w:val="22"/>
          <w:szCs w:val="22"/>
          <w:lang w:val="en-GB" w:eastAsia="lt-LT"/>
        </w:rPr>
      </w:pPr>
    </w:p>
    <w:p w14:paraId="2CC8D9CC" w14:textId="77777777" w:rsidR="00AF3E7C" w:rsidRPr="00CC7525" w:rsidRDefault="00AF3E7C" w:rsidP="000177D7">
      <w:pPr>
        <w:jc w:val="left"/>
        <w:rPr>
          <w:sz w:val="22"/>
          <w:szCs w:val="22"/>
          <w:lang w:val="en-GB" w:eastAsia="lt-LT"/>
        </w:rPr>
      </w:pPr>
    </w:p>
    <w:p w14:paraId="42C3B2D7" w14:textId="77777777" w:rsidR="00AF3E7C" w:rsidRPr="00CC7525" w:rsidRDefault="00AF3E7C" w:rsidP="000177D7">
      <w:pPr>
        <w:jc w:val="left"/>
        <w:rPr>
          <w:sz w:val="22"/>
          <w:szCs w:val="22"/>
          <w:lang w:val="en-GB" w:eastAsia="lt-LT"/>
        </w:rPr>
      </w:pPr>
    </w:p>
    <w:p w14:paraId="5F29E474" w14:textId="77777777" w:rsidR="00AF3E7C" w:rsidRDefault="00AF3E7C" w:rsidP="000177D7">
      <w:pPr>
        <w:jc w:val="left"/>
        <w:rPr>
          <w:sz w:val="22"/>
          <w:szCs w:val="22"/>
          <w:lang w:val="en-GB" w:eastAsia="lt-LT"/>
        </w:rPr>
      </w:pPr>
    </w:p>
    <w:p w14:paraId="7571818A" w14:textId="77777777" w:rsidR="00CC7525" w:rsidRDefault="00CC7525" w:rsidP="000177D7">
      <w:pPr>
        <w:jc w:val="left"/>
        <w:rPr>
          <w:sz w:val="22"/>
          <w:szCs w:val="22"/>
          <w:lang w:val="en-GB" w:eastAsia="lt-LT"/>
        </w:rPr>
      </w:pPr>
    </w:p>
    <w:p w14:paraId="73D95A89" w14:textId="77777777" w:rsidR="00082D5A" w:rsidRDefault="00082D5A" w:rsidP="000177D7">
      <w:pPr>
        <w:jc w:val="left"/>
        <w:rPr>
          <w:sz w:val="22"/>
          <w:szCs w:val="22"/>
          <w:lang w:val="en-GB" w:eastAsia="lt-LT"/>
        </w:rPr>
      </w:pPr>
    </w:p>
    <w:p w14:paraId="01F4491C" w14:textId="77777777" w:rsidR="00082D5A" w:rsidRDefault="00082D5A" w:rsidP="000177D7">
      <w:pPr>
        <w:jc w:val="left"/>
        <w:rPr>
          <w:sz w:val="22"/>
          <w:szCs w:val="22"/>
          <w:lang w:val="en-GB" w:eastAsia="lt-LT"/>
        </w:rPr>
      </w:pPr>
    </w:p>
    <w:p w14:paraId="4B863927" w14:textId="77777777" w:rsidR="00082D5A" w:rsidRDefault="00082D5A" w:rsidP="000177D7">
      <w:pPr>
        <w:jc w:val="left"/>
        <w:rPr>
          <w:sz w:val="22"/>
          <w:szCs w:val="22"/>
          <w:lang w:val="en-GB" w:eastAsia="lt-LT"/>
        </w:rPr>
      </w:pPr>
    </w:p>
    <w:p w14:paraId="2211F108" w14:textId="77777777" w:rsidR="00082D5A" w:rsidRDefault="00082D5A" w:rsidP="000177D7">
      <w:pPr>
        <w:jc w:val="left"/>
        <w:rPr>
          <w:sz w:val="22"/>
          <w:szCs w:val="22"/>
          <w:lang w:val="en-GB" w:eastAsia="lt-LT"/>
        </w:rPr>
      </w:pPr>
    </w:p>
    <w:p w14:paraId="4F32328C" w14:textId="77777777" w:rsidR="00082D5A" w:rsidRDefault="00082D5A" w:rsidP="000177D7">
      <w:pPr>
        <w:jc w:val="left"/>
        <w:rPr>
          <w:sz w:val="22"/>
          <w:szCs w:val="22"/>
          <w:lang w:val="en-GB" w:eastAsia="lt-LT"/>
        </w:rPr>
      </w:pPr>
    </w:p>
    <w:p w14:paraId="06E6AE95" w14:textId="77777777" w:rsidR="00082D5A" w:rsidRDefault="00082D5A" w:rsidP="000177D7">
      <w:pPr>
        <w:jc w:val="left"/>
        <w:rPr>
          <w:sz w:val="22"/>
          <w:szCs w:val="22"/>
          <w:lang w:val="en-GB" w:eastAsia="lt-LT"/>
        </w:rPr>
      </w:pPr>
    </w:p>
    <w:p w14:paraId="36B2A704" w14:textId="77777777" w:rsidR="00082D5A" w:rsidRDefault="00082D5A" w:rsidP="000177D7">
      <w:pPr>
        <w:jc w:val="left"/>
        <w:rPr>
          <w:sz w:val="22"/>
          <w:szCs w:val="22"/>
          <w:lang w:val="en-GB" w:eastAsia="lt-LT"/>
        </w:rPr>
      </w:pPr>
    </w:p>
    <w:p w14:paraId="5B165D86" w14:textId="77777777" w:rsidR="00082D5A" w:rsidRDefault="00082D5A" w:rsidP="000177D7">
      <w:pPr>
        <w:jc w:val="left"/>
        <w:rPr>
          <w:sz w:val="22"/>
          <w:szCs w:val="22"/>
          <w:lang w:val="en-GB" w:eastAsia="lt-LT"/>
        </w:rPr>
      </w:pPr>
    </w:p>
    <w:p w14:paraId="47C50B65" w14:textId="77777777" w:rsidR="00082D5A" w:rsidRDefault="00082D5A" w:rsidP="000177D7">
      <w:pPr>
        <w:jc w:val="left"/>
        <w:rPr>
          <w:sz w:val="22"/>
          <w:szCs w:val="22"/>
          <w:lang w:val="en-GB" w:eastAsia="lt-LT"/>
        </w:rPr>
      </w:pPr>
    </w:p>
    <w:p w14:paraId="262903D1" w14:textId="77777777" w:rsidR="00082D5A" w:rsidRDefault="00082D5A" w:rsidP="000177D7">
      <w:pPr>
        <w:jc w:val="left"/>
        <w:rPr>
          <w:sz w:val="22"/>
          <w:szCs w:val="22"/>
          <w:lang w:val="en-GB" w:eastAsia="lt-LT"/>
        </w:rPr>
      </w:pPr>
    </w:p>
    <w:p w14:paraId="78E446E6" w14:textId="77777777" w:rsidR="00082D5A" w:rsidRDefault="00082D5A" w:rsidP="000177D7">
      <w:pPr>
        <w:jc w:val="left"/>
        <w:rPr>
          <w:sz w:val="22"/>
          <w:szCs w:val="22"/>
          <w:lang w:val="en-GB" w:eastAsia="lt-LT"/>
        </w:rPr>
      </w:pPr>
    </w:p>
    <w:p w14:paraId="661B727F" w14:textId="77777777" w:rsidR="00082D5A" w:rsidRPr="00CC7525" w:rsidRDefault="00082D5A" w:rsidP="00082D5A">
      <w:pPr>
        <w:jc w:val="right"/>
        <w:rPr>
          <w:b/>
          <w:sz w:val="22"/>
          <w:szCs w:val="22"/>
          <w:lang w:val="en-GB"/>
        </w:rPr>
      </w:pPr>
      <w:proofErr w:type="spellStart"/>
      <w:r w:rsidRPr="00CC7525">
        <w:rPr>
          <w:b/>
          <w:bCs/>
          <w:sz w:val="22"/>
          <w:szCs w:val="22"/>
          <w:lang w:val="en-GB"/>
        </w:rPr>
        <w:t>Pirkimo</w:t>
      </w:r>
      <w:proofErr w:type="spellEnd"/>
      <w:r w:rsidRPr="00CC7525">
        <w:rPr>
          <w:b/>
          <w:bCs/>
          <w:sz w:val="22"/>
          <w:szCs w:val="22"/>
          <w:lang w:val="en-GB"/>
        </w:rPr>
        <w:t xml:space="preserve"> - </w:t>
      </w:r>
      <w:proofErr w:type="spellStart"/>
      <w:r w:rsidRPr="00CC7525">
        <w:rPr>
          <w:b/>
          <w:bCs/>
          <w:sz w:val="22"/>
          <w:szCs w:val="22"/>
          <w:lang w:val="en-GB"/>
        </w:rPr>
        <w:t>pardavimo</w:t>
      </w:r>
      <w:proofErr w:type="spellEnd"/>
      <w:r w:rsidRPr="00CC7525">
        <w:rPr>
          <w:b/>
          <w:bCs/>
          <w:sz w:val="22"/>
          <w:szCs w:val="22"/>
          <w:lang w:val="en-GB"/>
        </w:rPr>
        <w:t xml:space="preserve"> </w:t>
      </w:r>
      <w:proofErr w:type="spellStart"/>
      <w:r w:rsidRPr="00CC7525">
        <w:rPr>
          <w:b/>
          <w:sz w:val="22"/>
          <w:szCs w:val="22"/>
          <w:lang w:val="en-GB"/>
        </w:rPr>
        <w:t>sutarties</w:t>
      </w:r>
      <w:proofErr w:type="spellEnd"/>
    </w:p>
    <w:p w14:paraId="46045784" w14:textId="77777777" w:rsidR="00082D5A" w:rsidRPr="00CC7525" w:rsidRDefault="00082D5A" w:rsidP="00082D5A">
      <w:pPr>
        <w:jc w:val="right"/>
        <w:rPr>
          <w:b/>
          <w:sz w:val="22"/>
          <w:szCs w:val="22"/>
          <w:lang w:val="en-GB"/>
        </w:rPr>
      </w:pPr>
      <w:r w:rsidRPr="00CC7525">
        <w:rPr>
          <w:b/>
          <w:sz w:val="22"/>
          <w:szCs w:val="22"/>
          <w:lang w:val="en-GB"/>
        </w:rPr>
        <w:t>Nr. _____________</w:t>
      </w:r>
    </w:p>
    <w:p w14:paraId="2F9E3394" w14:textId="0292230C" w:rsidR="00082D5A" w:rsidRPr="00CC7525" w:rsidRDefault="00082D5A" w:rsidP="00082D5A">
      <w:pPr>
        <w:widowControl w:val="0"/>
        <w:tabs>
          <w:tab w:val="left" w:pos="180"/>
          <w:tab w:val="left" w:pos="6480"/>
          <w:tab w:val="left" w:pos="8010"/>
        </w:tabs>
        <w:jc w:val="right"/>
        <w:rPr>
          <w:b/>
          <w:sz w:val="22"/>
          <w:szCs w:val="22"/>
          <w:lang w:val="en-GB"/>
        </w:rPr>
      </w:pPr>
      <w:r>
        <w:rPr>
          <w:b/>
          <w:sz w:val="22"/>
          <w:szCs w:val="22"/>
          <w:lang w:val="en-GB"/>
        </w:rPr>
        <w:t>2</w:t>
      </w:r>
      <w:r w:rsidRPr="00CC7525">
        <w:rPr>
          <w:b/>
          <w:sz w:val="22"/>
          <w:szCs w:val="22"/>
          <w:lang w:val="en-GB"/>
        </w:rPr>
        <w:t xml:space="preserve"> </w:t>
      </w:r>
      <w:proofErr w:type="spellStart"/>
      <w:r w:rsidRPr="00CC7525">
        <w:rPr>
          <w:b/>
          <w:sz w:val="22"/>
          <w:szCs w:val="22"/>
          <w:lang w:val="en-GB"/>
        </w:rPr>
        <w:t>priedas</w:t>
      </w:r>
      <w:proofErr w:type="spellEnd"/>
    </w:p>
    <w:p w14:paraId="327FA64C" w14:textId="77777777" w:rsidR="00082D5A" w:rsidRDefault="00082D5A" w:rsidP="00082D5A">
      <w:pPr>
        <w:jc w:val="right"/>
        <w:rPr>
          <w:sz w:val="22"/>
          <w:szCs w:val="22"/>
          <w:lang w:val="en-GB" w:eastAsia="lt-LT"/>
        </w:rPr>
      </w:pPr>
    </w:p>
    <w:p w14:paraId="3565EC82" w14:textId="77777777" w:rsidR="00CC7525" w:rsidRDefault="00CC7525" w:rsidP="000177D7">
      <w:pPr>
        <w:jc w:val="left"/>
        <w:rPr>
          <w:sz w:val="22"/>
          <w:szCs w:val="22"/>
          <w:lang w:val="en-GB" w:eastAsia="lt-LT"/>
        </w:rPr>
      </w:pPr>
    </w:p>
    <w:p w14:paraId="3F60D773" w14:textId="77777777" w:rsidR="00082D5A" w:rsidRDefault="00082D5A" w:rsidP="00082D5A">
      <w:pPr>
        <w:jc w:val="center"/>
        <w:rPr>
          <w:b/>
          <w:bCs/>
          <w:sz w:val="22"/>
          <w:szCs w:val="22"/>
          <w:lang w:val="en-GB" w:eastAsia="lt-LT"/>
        </w:rPr>
      </w:pPr>
    </w:p>
    <w:p w14:paraId="1891E7EA" w14:textId="77777777" w:rsidR="00082D5A" w:rsidRDefault="00082D5A" w:rsidP="00082D5A">
      <w:pPr>
        <w:jc w:val="center"/>
        <w:rPr>
          <w:b/>
          <w:bCs/>
          <w:sz w:val="22"/>
          <w:szCs w:val="22"/>
          <w:lang w:val="en-GB" w:eastAsia="lt-LT"/>
        </w:rPr>
      </w:pPr>
    </w:p>
    <w:p w14:paraId="00B1C1BE" w14:textId="01363B69" w:rsidR="00CC7525" w:rsidRPr="00082D5A" w:rsidRDefault="00082D5A" w:rsidP="00082D5A">
      <w:pPr>
        <w:jc w:val="center"/>
        <w:rPr>
          <w:b/>
          <w:bCs/>
          <w:sz w:val="22"/>
          <w:szCs w:val="22"/>
          <w:lang w:val="en-GB" w:eastAsia="lt-LT"/>
        </w:rPr>
      </w:pPr>
      <w:r w:rsidRPr="00082D5A">
        <w:rPr>
          <w:b/>
          <w:bCs/>
          <w:sz w:val="22"/>
          <w:szCs w:val="22"/>
          <w:lang w:val="en-GB" w:eastAsia="lt-LT"/>
        </w:rPr>
        <w:t>DARBŲ ĮKAINIAI</w:t>
      </w:r>
    </w:p>
    <w:p w14:paraId="5BAD650B" w14:textId="77777777" w:rsidR="00CC7525" w:rsidRPr="00082D5A" w:rsidRDefault="00CC7525" w:rsidP="000177D7">
      <w:pPr>
        <w:jc w:val="left"/>
        <w:rPr>
          <w:b/>
          <w:bCs/>
          <w:sz w:val="22"/>
          <w:szCs w:val="22"/>
          <w:lang w:val="en-GB" w:eastAsia="lt-LT"/>
        </w:rPr>
      </w:pPr>
    </w:p>
    <w:p w14:paraId="38384788" w14:textId="77777777" w:rsidR="00AF3E7C" w:rsidRPr="00CC7525" w:rsidRDefault="00AF3E7C" w:rsidP="000177D7">
      <w:pPr>
        <w:jc w:val="left"/>
        <w:rPr>
          <w:sz w:val="22"/>
          <w:szCs w:val="22"/>
          <w:lang w:val="en-GB" w:eastAsia="lt-LT"/>
        </w:rPr>
      </w:pPr>
    </w:p>
    <w:p w14:paraId="0BE1EEF4" w14:textId="77777777" w:rsidR="00AF3E7C" w:rsidRPr="00CC7525" w:rsidRDefault="00AF3E7C" w:rsidP="000177D7">
      <w:pPr>
        <w:jc w:val="left"/>
        <w:rPr>
          <w:sz w:val="22"/>
          <w:szCs w:val="22"/>
          <w:lang w:val="en-GB" w:eastAsia="lt-LT"/>
        </w:rPr>
      </w:pPr>
    </w:p>
    <w:p w14:paraId="007EF32F" w14:textId="77777777" w:rsidR="00AF3E7C" w:rsidRPr="00CC7525" w:rsidRDefault="00AF3E7C" w:rsidP="000177D7">
      <w:pPr>
        <w:jc w:val="left"/>
        <w:rPr>
          <w:sz w:val="22"/>
          <w:szCs w:val="22"/>
          <w:lang w:val="en-GB" w:eastAsia="lt-LT"/>
        </w:rPr>
      </w:pPr>
    </w:p>
    <w:p w14:paraId="4AC67630" w14:textId="77777777" w:rsidR="00AF3E7C" w:rsidRPr="00CC7525" w:rsidRDefault="00AF3E7C" w:rsidP="000177D7">
      <w:pPr>
        <w:jc w:val="left"/>
        <w:rPr>
          <w:sz w:val="22"/>
          <w:szCs w:val="22"/>
          <w:lang w:val="en-GB" w:eastAsia="lt-LT"/>
        </w:rPr>
      </w:pPr>
    </w:p>
    <w:p w14:paraId="7DCA2CC5" w14:textId="51769BC9" w:rsidR="000177D7" w:rsidRPr="00CC7525" w:rsidRDefault="009B6751" w:rsidP="00BB6338">
      <w:pPr>
        <w:spacing w:line="264" w:lineRule="auto"/>
        <w:jc w:val="center"/>
        <w:rPr>
          <w:sz w:val="22"/>
          <w:szCs w:val="22"/>
          <w:lang w:val="en-GB" w:eastAsia="lt-LT"/>
        </w:rPr>
      </w:pPr>
      <w:r w:rsidRPr="00CC7525">
        <w:rPr>
          <w:b/>
          <w:bCs/>
          <w:sz w:val="22"/>
          <w:szCs w:val="22"/>
          <w:lang w:val="en-GB"/>
        </w:rPr>
        <w:t xml:space="preserve">                                                                                                          </w:t>
      </w:r>
    </w:p>
    <w:sectPr w:rsidR="000177D7" w:rsidRPr="00CC7525" w:rsidSect="003A69CE">
      <w:headerReference w:type="even" r:id="rId31"/>
      <w:pgSz w:w="11906" w:h="16838" w:code="9"/>
      <w:pgMar w:top="993"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6C82" w14:textId="77777777" w:rsidR="006C362A" w:rsidRDefault="006C362A" w:rsidP="000744ED">
      <w:r>
        <w:separator/>
      </w:r>
    </w:p>
  </w:endnote>
  <w:endnote w:type="continuationSeparator" w:id="0">
    <w:p w14:paraId="29888B6C" w14:textId="77777777" w:rsidR="006C362A" w:rsidRDefault="006C362A"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Optim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062495"/>
      <w:docPartObj>
        <w:docPartGallery w:val="Page Numbers (Bottom of Page)"/>
        <w:docPartUnique/>
      </w:docPartObj>
    </w:sdtPr>
    <w:sdtContent>
      <w:p w14:paraId="5212E175" w14:textId="72C8A971" w:rsidR="007954F6" w:rsidRDefault="007954F6">
        <w:pPr>
          <w:pStyle w:val="Porat"/>
          <w:jc w:val="right"/>
        </w:pPr>
        <w:r w:rsidRPr="007954F6">
          <w:rPr>
            <w:sz w:val="20"/>
          </w:rPr>
          <w:fldChar w:fldCharType="begin"/>
        </w:r>
        <w:r w:rsidRPr="007954F6">
          <w:rPr>
            <w:sz w:val="20"/>
          </w:rPr>
          <w:instrText>PAGE   \* MERGEFORMAT</w:instrText>
        </w:r>
        <w:r w:rsidRPr="007954F6">
          <w:rPr>
            <w:sz w:val="20"/>
          </w:rPr>
          <w:fldChar w:fldCharType="separate"/>
        </w:r>
        <w:r w:rsidRPr="007954F6">
          <w:rPr>
            <w:sz w:val="20"/>
          </w:rPr>
          <w:t>2</w:t>
        </w:r>
        <w:r w:rsidRPr="007954F6">
          <w:rPr>
            <w:sz w:val="20"/>
          </w:rPr>
          <w:fldChar w:fldCharType="end"/>
        </w:r>
      </w:p>
    </w:sdtContent>
  </w:sdt>
  <w:p w14:paraId="5884455B" w14:textId="77777777" w:rsidR="007954F6" w:rsidRDefault="007954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658964168"/>
      <w:docPartObj>
        <w:docPartGallery w:val="Page Numbers (Bottom of Page)"/>
        <w:docPartUnique/>
      </w:docPartObj>
    </w:sdtPr>
    <w:sdtContent>
      <w:p w14:paraId="21BC9F03" w14:textId="42372F47" w:rsidR="007D49C2" w:rsidRPr="00413AB7" w:rsidRDefault="007D49C2">
        <w:pPr>
          <w:pStyle w:val="Porat"/>
          <w:jc w:val="right"/>
          <w:rPr>
            <w:sz w:val="20"/>
          </w:rPr>
        </w:pPr>
        <w:r w:rsidRPr="00413AB7">
          <w:rPr>
            <w:sz w:val="20"/>
          </w:rPr>
          <w:fldChar w:fldCharType="begin"/>
        </w:r>
        <w:r w:rsidRPr="00413AB7">
          <w:rPr>
            <w:sz w:val="20"/>
          </w:rPr>
          <w:instrText>PAGE   \* MERGEFORMAT</w:instrText>
        </w:r>
        <w:r w:rsidRPr="00413AB7">
          <w:rPr>
            <w:sz w:val="20"/>
          </w:rPr>
          <w:fldChar w:fldCharType="separate"/>
        </w:r>
        <w:r w:rsidRPr="00413AB7">
          <w:rPr>
            <w:sz w:val="20"/>
          </w:rPr>
          <w:t>2</w:t>
        </w:r>
        <w:r w:rsidRPr="00413AB7">
          <w:rPr>
            <w:sz w:val="20"/>
          </w:rPr>
          <w:fldChar w:fldCharType="end"/>
        </w:r>
      </w:p>
    </w:sdtContent>
  </w:sdt>
  <w:p w14:paraId="0AB375D8" w14:textId="77777777" w:rsidR="007D49C2" w:rsidRDefault="007D49C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018073"/>
      <w:docPartObj>
        <w:docPartGallery w:val="Page Numbers (Bottom of Page)"/>
        <w:docPartUnique/>
      </w:docPartObj>
    </w:sdtPr>
    <w:sdtContent>
      <w:p w14:paraId="2213C90D" w14:textId="77777777" w:rsidR="002F4C15" w:rsidRDefault="002F4C15">
        <w:pPr>
          <w:pStyle w:val="Porat"/>
          <w:jc w:val="right"/>
        </w:pPr>
        <w:r>
          <w:fldChar w:fldCharType="begin"/>
        </w:r>
        <w:r>
          <w:instrText>PAGE   \* MERGEFORMAT</w:instrText>
        </w:r>
        <w:r>
          <w:fldChar w:fldCharType="separate"/>
        </w:r>
        <w:r>
          <w:rPr>
            <w:noProof/>
          </w:rPr>
          <w:t>5</w:t>
        </w:r>
        <w:r>
          <w:rPr>
            <w:noProof/>
          </w:rPr>
          <w:t>6</w:t>
        </w:r>
        <w:r>
          <w:fldChar w:fldCharType="end"/>
        </w:r>
      </w:p>
    </w:sdtContent>
  </w:sdt>
  <w:p w14:paraId="6C14B4DD" w14:textId="77777777" w:rsidR="002F4C15" w:rsidRDefault="002F4C1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6" w:name="_Hlk189469307" w:displacedByCustomXml="next"/>
  <w:bookmarkEnd w:id="86" w:displacedByCustomXml="next"/>
  <w:sdt>
    <w:sdtPr>
      <w:id w:val="1710524627"/>
      <w:docPartObj>
        <w:docPartGallery w:val="Page Numbers (Bottom of Page)"/>
        <w:docPartUnique/>
      </w:docPartObj>
    </w:sdtPr>
    <w:sdtContent>
      <w:p w14:paraId="57C60246" w14:textId="3F1E6A9D" w:rsidR="000369AD" w:rsidRDefault="000369AD">
        <w:pPr>
          <w:pStyle w:val="Porat"/>
          <w:jc w:val="right"/>
        </w:pPr>
        <w:r>
          <w:fldChar w:fldCharType="begin"/>
        </w:r>
        <w:r>
          <w:instrText>PAGE   \* MERGEFORMAT</w:instrText>
        </w:r>
        <w:r>
          <w:fldChar w:fldCharType="separate"/>
        </w:r>
        <w:r>
          <w:t>2</w:t>
        </w:r>
        <w:r>
          <w:fldChar w:fldCharType="end"/>
        </w:r>
      </w:p>
    </w:sdtContent>
  </w:sdt>
  <w:p w14:paraId="3FFBFAE3" w14:textId="77777777" w:rsidR="002F4C15" w:rsidRDefault="002F4C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0D89C" w14:textId="77777777" w:rsidR="006C362A" w:rsidRDefault="006C362A" w:rsidP="000744ED">
      <w:r>
        <w:separator/>
      </w:r>
    </w:p>
  </w:footnote>
  <w:footnote w:type="continuationSeparator" w:id="0">
    <w:p w14:paraId="7D770874" w14:textId="77777777" w:rsidR="006C362A" w:rsidRDefault="006C362A" w:rsidP="000744ED">
      <w:r>
        <w:continuationSeparator/>
      </w:r>
    </w:p>
  </w:footnote>
  <w:footnote w:id="1">
    <w:p w14:paraId="2C3703D2" w14:textId="5D28001E" w:rsidR="00DE0FA8" w:rsidRPr="009324A3" w:rsidRDefault="00DE0FA8">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2997668" w14:textId="79B14B53" w:rsidR="00DE0FA8" w:rsidRPr="009324A3" w:rsidRDefault="00DE0FA8">
      <w:pPr>
        <w:pStyle w:val="Puslapioinaostekstas"/>
        <w:rPr>
          <w:rFonts w:ascii="Times New Roman" w:hAnsi="Times New Roman"/>
        </w:rPr>
      </w:pPr>
      <w:hyperlink r:id="rId1" w:history="1">
        <w:r w:rsidRPr="009324A3">
          <w:rPr>
            <w:rStyle w:val="Hipersaitas"/>
            <w:rFonts w:ascii="Times New Roman" w:hAnsi="Times New Roman"/>
          </w:rPr>
          <w:t>https://klausk.vpt.lt/hc/lt/articles/115005687345</w:t>
        </w:r>
      </w:hyperlink>
    </w:p>
    <w:p w14:paraId="4126F21F" w14:textId="77777777" w:rsidR="00DE0FA8" w:rsidRDefault="00DE0FA8">
      <w:pPr>
        <w:pStyle w:val="Puslapioinaostekstas"/>
      </w:pPr>
    </w:p>
  </w:footnote>
  <w:footnote w:id="2">
    <w:p w14:paraId="78B7F8B8" w14:textId="27749C9D" w:rsidR="00310402" w:rsidRPr="009324A3" w:rsidRDefault="00310402" w:rsidP="00310402">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2"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4557B492" w14:textId="5E179283" w:rsidR="00310402" w:rsidRPr="009324A3" w:rsidRDefault="00310402" w:rsidP="00F74E1B">
      <w:pPr>
        <w:pStyle w:val="Puslapioinaostekstas"/>
        <w:jc w:val="left"/>
        <w:rPr>
          <w:rFonts w:ascii="Times New Roman" w:hAnsi="Times New Roman"/>
        </w:rPr>
      </w:pPr>
      <w:r w:rsidRPr="009324A3">
        <w:rPr>
          <w:rFonts w:ascii="Times New Roman" w:hAnsi="Times New Roman"/>
        </w:rPr>
        <w:t xml:space="preserve">Instrukcija anglų kalba: </w:t>
      </w:r>
      <w:hyperlink r:id="rId3" w:history="1">
        <w:r w:rsidR="00CE1823" w:rsidRPr="009324A3">
          <w:rPr>
            <w:rStyle w:val="Hipersaitas"/>
            <w:rFonts w:ascii="Times New Roman" w:hAnsi="Times New Roman"/>
          </w:rPr>
          <w:t>https://vpt.lrv.lt/uploads/vpt/documents/files/EN_version/E-Public_Procurement/CVPIS_How_to_submit_bid.pdf</w:t>
        </w:r>
      </w:hyperlink>
    </w:p>
    <w:p w14:paraId="44CDA534" w14:textId="2A5977DA" w:rsidR="00310402" w:rsidRDefault="00310402" w:rsidP="00310402">
      <w:pPr>
        <w:pStyle w:val="Puslapioinaostekstas"/>
        <w:jc w:val="left"/>
      </w:pPr>
      <w:r>
        <w:t xml:space="preserve"> </w:t>
      </w:r>
    </w:p>
  </w:footnote>
  <w:footnote w:id="3">
    <w:p w14:paraId="017D4432" w14:textId="23FA793A" w:rsidR="004F7F23" w:rsidRDefault="004F7F23">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4" w:history="1">
        <w:r w:rsidRPr="009324A3">
          <w:rPr>
            <w:rStyle w:val="Hipersaitas"/>
            <w:rFonts w:ascii="Times New Roman" w:hAnsi="Times New Roman"/>
          </w:rPr>
          <w:t>https://www.youtube.com/watch?v=mJq7jMardEI</w:t>
        </w:r>
      </w:hyperlink>
      <w:r>
        <w:t xml:space="preserve"> </w:t>
      </w:r>
    </w:p>
  </w:footnote>
  <w:footnote w:id="4">
    <w:p w14:paraId="269B9829" w14:textId="5D7374A5" w:rsidR="00F74E1B" w:rsidRPr="009324A3" w:rsidRDefault="00F74E1B">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Viešųjų pirkimų </w:t>
      </w:r>
      <w:proofErr w:type="spellStart"/>
      <w:r w:rsidRPr="009324A3">
        <w:rPr>
          <w:rFonts w:ascii="Times New Roman" w:hAnsi="Times New Roman"/>
        </w:rPr>
        <w:t>tranybos</w:t>
      </w:r>
      <w:proofErr w:type="spellEnd"/>
      <w:r w:rsidRPr="009324A3">
        <w:rPr>
          <w:rFonts w:ascii="Times New Roman" w:hAnsi="Times New Roman"/>
        </w:rPr>
        <w:t xml:space="preserve"> informacija tiekėjams:</w:t>
      </w:r>
    </w:p>
    <w:p w14:paraId="45226B30" w14:textId="7287A622" w:rsidR="00F74E1B" w:rsidRPr="009324A3" w:rsidRDefault="00F74E1B">
      <w:pPr>
        <w:pStyle w:val="Puslapioinaostekstas"/>
        <w:rPr>
          <w:rFonts w:ascii="Times New Roman" w:hAnsi="Times New Roman"/>
          <w:bCs/>
        </w:rPr>
      </w:pPr>
      <w:hyperlink r:id="rId5" w:history="1">
        <w:r w:rsidRPr="009324A3">
          <w:rPr>
            <w:rStyle w:val="Hipersaitas"/>
            <w:rFonts w:ascii="Times New Roman" w:hAnsi="Times New Roman"/>
            <w:bCs/>
          </w:rPr>
          <w:t>https://vpt.lrv.lt/uploads/vpt/documents/files/mp/tiekejo_abc.pdf</w:t>
        </w:r>
      </w:hyperlink>
    </w:p>
    <w:p w14:paraId="58FD56F8" w14:textId="657ED8A7" w:rsidR="00F74E1B" w:rsidRDefault="00F74E1B">
      <w:pPr>
        <w:pStyle w:val="Puslapioinaostekstas"/>
      </w:pPr>
      <w:hyperlink r:id="rId6" w:history="1">
        <w:r w:rsidRPr="009324A3">
          <w:rPr>
            <w:rStyle w:val="Hipersaitas"/>
            <w:rFonts w:ascii="Times New Roman" w:hAnsi="Times New Roman"/>
          </w:rPr>
          <w:t>https://vpt.lrv.lt/lt/naujienos/kaip-sekmingai-dalyvauti-viesuosiuose-pirkimuose-2020-metais</w:t>
        </w:r>
      </w:hyperlink>
    </w:p>
  </w:footnote>
  <w:footnote w:id="5">
    <w:p w14:paraId="4A1C4CC1" w14:textId="1D19FF13" w:rsidR="00F74A50" w:rsidRDefault="00F74A50">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7"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E136" w14:textId="77777777" w:rsidR="00CA5E89" w:rsidRDefault="00CA5E89">
    <w:pPr>
      <w:spacing w:line="291" w:lineRule="auto"/>
      <w:ind w:left="4759" w:right="-214" w:firstLine="1754"/>
      <w:jc w:val="left"/>
    </w:pPr>
    <w:r>
      <w:rPr>
        <w:b/>
      </w:rPr>
      <w:t xml:space="preserve">Elektroninio dokumento nuorašas </w:t>
    </w: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8CD"/>
    <w:multiLevelType w:val="multilevel"/>
    <w:tmpl w:val="5F3A882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16EFA"/>
    <w:multiLevelType w:val="multilevel"/>
    <w:tmpl w:val="573C0D1C"/>
    <w:lvl w:ilvl="0">
      <w:start w:val="1"/>
      <w:numFmt w:val="decimal"/>
      <w:lvlText w:val="%1."/>
      <w:lvlJc w:val="left"/>
      <w:pPr>
        <w:ind w:left="3737" w:hanging="360"/>
      </w:pPr>
    </w:lvl>
    <w:lvl w:ilvl="1">
      <w:start w:val="1"/>
      <w:numFmt w:val="decimal"/>
      <w:pStyle w:val="TEKSTAS"/>
      <w:isLgl/>
      <w:lvlText w:val="%1.%2."/>
      <w:lvlJc w:val="left"/>
      <w:pPr>
        <w:ind w:left="3737" w:hanging="360"/>
      </w:pPr>
      <w:rPr>
        <w:rFonts w:hint="default"/>
        <w:b w:val="0"/>
      </w:rPr>
    </w:lvl>
    <w:lvl w:ilvl="2">
      <w:start w:val="1"/>
      <w:numFmt w:val="decimal"/>
      <w:isLgl/>
      <w:lvlText w:val="%1.%2.%3."/>
      <w:lvlJc w:val="left"/>
      <w:pPr>
        <w:ind w:left="4097" w:hanging="720"/>
      </w:pPr>
      <w:rPr>
        <w:rFonts w:hint="default"/>
      </w:rPr>
    </w:lvl>
    <w:lvl w:ilvl="3">
      <w:start w:val="1"/>
      <w:numFmt w:val="decimal"/>
      <w:isLgl/>
      <w:lvlText w:val="%1.%2.%3.%4."/>
      <w:lvlJc w:val="left"/>
      <w:pPr>
        <w:ind w:left="4097" w:hanging="720"/>
      </w:pPr>
      <w:rPr>
        <w:rFonts w:hint="default"/>
      </w:rPr>
    </w:lvl>
    <w:lvl w:ilvl="4">
      <w:start w:val="1"/>
      <w:numFmt w:val="decimal"/>
      <w:isLgl/>
      <w:lvlText w:val="%1.%2.%3.%4.%5."/>
      <w:lvlJc w:val="left"/>
      <w:pPr>
        <w:ind w:left="4457" w:hanging="1080"/>
      </w:pPr>
      <w:rPr>
        <w:rFonts w:hint="default"/>
      </w:rPr>
    </w:lvl>
    <w:lvl w:ilvl="5">
      <w:start w:val="1"/>
      <w:numFmt w:val="decimal"/>
      <w:isLgl/>
      <w:lvlText w:val="%1.%2.%3.%4.%5.%6."/>
      <w:lvlJc w:val="left"/>
      <w:pPr>
        <w:ind w:left="4457" w:hanging="1080"/>
      </w:pPr>
      <w:rPr>
        <w:rFonts w:hint="default"/>
      </w:rPr>
    </w:lvl>
    <w:lvl w:ilvl="6">
      <w:start w:val="1"/>
      <w:numFmt w:val="decimal"/>
      <w:isLgl/>
      <w:lvlText w:val="%1.%2.%3.%4.%5.%6.%7."/>
      <w:lvlJc w:val="left"/>
      <w:pPr>
        <w:ind w:left="4817" w:hanging="1440"/>
      </w:pPr>
      <w:rPr>
        <w:rFonts w:hint="default"/>
      </w:rPr>
    </w:lvl>
    <w:lvl w:ilvl="7">
      <w:start w:val="1"/>
      <w:numFmt w:val="decimal"/>
      <w:isLgl/>
      <w:lvlText w:val="%1.%2.%3.%4.%5.%6.%7.%8."/>
      <w:lvlJc w:val="left"/>
      <w:pPr>
        <w:ind w:left="4817" w:hanging="1440"/>
      </w:pPr>
      <w:rPr>
        <w:rFonts w:hint="default"/>
      </w:rPr>
    </w:lvl>
    <w:lvl w:ilvl="8">
      <w:start w:val="1"/>
      <w:numFmt w:val="decimal"/>
      <w:isLgl/>
      <w:lvlText w:val="%1.%2.%3.%4.%5.%6.%7.%8.%9."/>
      <w:lvlJc w:val="left"/>
      <w:pPr>
        <w:ind w:left="5177" w:hanging="1800"/>
      </w:pPr>
      <w:rPr>
        <w:rFonts w:hint="default"/>
      </w:rPr>
    </w:lvl>
  </w:abstractNum>
  <w:abstractNum w:abstractNumId="2" w15:restartNumberingAfterBreak="0">
    <w:nsid w:val="0307605D"/>
    <w:multiLevelType w:val="multilevel"/>
    <w:tmpl w:val="33AA7A7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1A77C3"/>
    <w:multiLevelType w:val="multilevel"/>
    <w:tmpl w:val="CF8242EE"/>
    <w:lvl w:ilvl="0">
      <w:start w:val="8"/>
      <w:numFmt w:val="decimal"/>
      <w:lvlText w:val="%1."/>
      <w:lvlJc w:val="left"/>
      <w:pPr>
        <w:ind w:left="360" w:hanging="360"/>
      </w:pPr>
      <w:rPr>
        <w:rFonts w:hint="default"/>
        <w:b/>
        <w:bCs/>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7B727C7"/>
    <w:multiLevelType w:val="multilevel"/>
    <w:tmpl w:val="D33A0952"/>
    <w:lvl w:ilvl="0">
      <w:start w:val="6"/>
      <w:numFmt w:val="decimal"/>
      <w:lvlText w:val="%1."/>
      <w:lvlJc w:val="left"/>
      <w:pPr>
        <w:ind w:left="540" w:hanging="540"/>
      </w:pPr>
      <w:rPr>
        <w:rFonts w:hint="default"/>
        <w:b/>
        <w:bCs/>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176061"/>
    <w:multiLevelType w:val="multilevel"/>
    <w:tmpl w:val="3A9618D2"/>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C65FDE"/>
    <w:multiLevelType w:val="hybridMultilevel"/>
    <w:tmpl w:val="2A4C0E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D4108F5"/>
    <w:multiLevelType w:val="multilevel"/>
    <w:tmpl w:val="893A0A38"/>
    <w:lvl w:ilvl="0">
      <w:start w:val="3"/>
      <w:numFmt w:val="decimal"/>
      <w:lvlText w:val="%1."/>
      <w:lvlJc w:val="left"/>
      <w:pPr>
        <w:ind w:left="480" w:hanging="480"/>
      </w:pPr>
      <w:rPr>
        <w:rFonts w:eastAsia="Times New Roman"/>
      </w:rPr>
    </w:lvl>
    <w:lvl w:ilvl="1">
      <w:start w:val="30"/>
      <w:numFmt w:val="decimal"/>
      <w:lvlText w:val="%1.%2."/>
      <w:lvlJc w:val="left"/>
      <w:pPr>
        <w:ind w:left="480" w:hanging="48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2"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574"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8250FEF"/>
    <w:multiLevelType w:val="multilevel"/>
    <w:tmpl w:val="0DC457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AD779DF"/>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89102A"/>
    <w:multiLevelType w:val="multilevel"/>
    <w:tmpl w:val="A1B29E4C"/>
    <w:lvl w:ilvl="0">
      <w:start w:val="3"/>
      <w:numFmt w:val="decimal"/>
      <w:lvlText w:val="%1."/>
      <w:lvlJc w:val="left"/>
      <w:pPr>
        <w:ind w:left="645" w:hanging="645"/>
      </w:pPr>
      <w:rPr>
        <w:rFonts w:hint="default"/>
      </w:rPr>
    </w:lvl>
    <w:lvl w:ilvl="1">
      <w:start w:val="18"/>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A8C2A16"/>
    <w:multiLevelType w:val="multilevel"/>
    <w:tmpl w:val="81669CCC"/>
    <w:lvl w:ilvl="0">
      <w:start w:val="2"/>
      <w:numFmt w:val="decimal"/>
      <w:lvlText w:val="%1."/>
      <w:lvlJc w:val="left"/>
      <w:pPr>
        <w:ind w:left="480" w:hanging="480"/>
      </w:pPr>
      <w:rPr>
        <w:rFonts w:hint="default"/>
      </w:rPr>
    </w:lvl>
    <w:lvl w:ilvl="1">
      <w:start w:val="12"/>
      <w:numFmt w:val="decimal"/>
      <w:lvlText w:val="%1.%2."/>
      <w:lvlJc w:val="left"/>
      <w:pPr>
        <w:ind w:left="5583"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9D1D26"/>
    <w:multiLevelType w:val="multilevel"/>
    <w:tmpl w:val="E7683F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294542"/>
    <w:multiLevelType w:val="hybridMultilevel"/>
    <w:tmpl w:val="25E6484A"/>
    <w:lvl w:ilvl="0" w:tplc="C03C6DF2">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5B6432"/>
    <w:multiLevelType w:val="multilevel"/>
    <w:tmpl w:val="28383B98"/>
    <w:lvl w:ilvl="0">
      <w:start w:val="3"/>
      <w:numFmt w:val="decimal"/>
      <w:lvlText w:val="%1."/>
      <w:lvlJc w:val="left"/>
      <w:pPr>
        <w:ind w:left="645" w:hanging="645"/>
      </w:pPr>
      <w:rPr>
        <w:rFonts w:hint="default"/>
      </w:rPr>
    </w:lvl>
    <w:lvl w:ilvl="1">
      <w:start w:val="17"/>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CF2A5D"/>
    <w:multiLevelType w:val="multilevel"/>
    <w:tmpl w:val="155AA510"/>
    <w:lvl w:ilvl="0">
      <w:start w:val="1"/>
      <w:numFmt w:val="decimal"/>
      <w:pStyle w:val="L1"/>
      <w:lvlText w:val="%1."/>
      <w:lvlJc w:val="left"/>
      <w:pPr>
        <w:ind w:left="360" w:hanging="360"/>
      </w:pPr>
    </w:lvl>
    <w:lvl w:ilvl="1">
      <w:start w:val="1"/>
      <w:numFmt w:val="decimal"/>
      <w:pStyle w:val="L2"/>
      <w:lvlText w:val="%1.%2."/>
      <w:lvlJc w:val="left"/>
      <w:pPr>
        <w:ind w:left="792" w:hanging="432"/>
      </w:pPr>
      <w:rPr>
        <w:b w:val="0"/>
      </w:r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ED7991"/>
    <w:multiLevelType w:val="multilevel"/>
    <w:tmpl w:val="60620FA6"/>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850394A"/>
    <w:multiLevelType w:val="multilevel"/>
    <w:tmpl w:val="0F00B6FC"/>
    <w:lvl w:ilvl="0">
      <w:start w:val="3"/>
      <w:numFmt w:val="decimal"/>
      <w:lvlText w:val="%1."/>
      <w:lvlJc w:val="left"/>
      <w:pPr>
        <w:ind w:left="480" w:hanging="480"/>
      </w:pPr>
      <w:rPr>
        <w:rFonts w:hint="default"/>
      </w:rPr>
    </w:lvl>
    <w:lvl w:ilvl="1">
      <w:start w:val="1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C7825E6"/>
    <w:multiLevelType w:val="multilevel"/>
    <w:tmpl w:val="8910C72E"/>
    <w:lvl w:ilvl="0">
      <w:start w:val="2"/>
      <w:numFmt w:val="decimal"/>
      <w:lvlText w:val="%1."/>
      <w:lvlJc w:val="left"/>
      <w:pPr>
        <w:ind w:left="540" w:hanging="540"/>
      </w:pPr>
      <w:rPr>
        <w:rFonts w:hint="default"/>
        <w:b/>
        <w:bCs/>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F455A7"/>
    <w:multiLevelType w:val="hybridMultilevel"/>
    <w:tmpl w:val="0DE8F7F6"/>
    <w:name w:val="WW8Num32"/>
    <w:lvl w:ilvl="0" w:tplc="5D2E419A">
      <w:start w:val="1"/>
      <w:numFmt w:val="decimal"/>
      <w:lvlText w:val="%1."/>
      <w:lvlJc w:val="left"/>
      <w:pPr>
        <w:tabs>
          <w:tab w:val="num" w:pos="1080"/>
        </w:tabs>
        <w:ind w:left="1080" w:hanging="360"/>
      </w:pPr>
      <w:rPr>
        <w:rFonts w:eastAsia="Times New Roman" w:hint="default"/>
      </w:rPr>
    </w:lvl>
    <w:lvl w:ilvl="1" w:tplc="04270019" w:tentative="1">
      <w:start w:val="1"/>
      <w:numFmt w:val="lowerLetter"/>
      <w:lvlText w:val="%2."/>
      <w:lvlJc w:val="left"/>
      <w:pPr>
        <w:tabs>
          <w:tab w:val="num" w:pos="1593"/>
        </w:tabs>
        <w:ind w:left="1593" w:hanging="360"/>
      </w:pPr>
    </w:lvl>
    <w:lvl w:ilvl="2" w:tplc="0427001B" w:tentative="1">
      <w:start w:val="1"/>
      <w:numFmt w:val="lowerRoman"/>
      <w:lvlText w:val="%3."/>
      <w:lvlJc w:val="right"/>
      <w:pPr>
        <w:tabs>
          <w:tab w:val="num" w:pos="2313"/>
        </w:tabs>
        <w:ind w:left="2313" w:hanging="180"/>
      </w:pPr>
    </w:lvl>
    <w:lvl w:ilvl="3" w:tplc="0427000F" w:tentative="1">
      <w:start w:val="1"/>
      <w:numFmt w:val="decimal"/>
      <w:lvlText w:val="%4."/>
      <w:lvlJc w:val="left"/>
      <w:pPr>
        <w:tabs>
          <w:tab w:val="num" w:pos="3033"/>
        </w:tabs>
        <w:ind w:left="3033" w:hanging="360"/>
      </w:pPr>
    </w:lvl>
    <w:lvl w:ilvl="4" w:tplc="04270019" w:tentative="1">
      <w:start w:val="1"/>
      <w:numFmt w:val="lowerLetter"/>
      <w:lvlText w:val="%5."/>
      <w:lvlJc w:val="left"/>
      <w:pPr>
        <w:tabs>
          <w:tab w:val="num" w:pos="3753"/>
        </w:tabs>
        <w:ind w:left="3753" w:hanging="360"/>
      </w:pPr>
    </w:lvl>
    <w:lvl w:ilvl="5" w:tplc="0427001B" w:tentative="1">
      <w:start w:val="1"/>
      <w:numFmt w:val="lowerRoman"/>
      <w:lvlText w:val="%6."/>
      <w:lvlJc w:val="right"/>
      <w:pPr>
        <w:tabs>
          <w:tab w:val="num" w:pos="4473"/>
        </w:tabs>
        <w:ind w:left="4473" w:hanging="180"/>
      </w:pPr>
    </w:lvl>
    <w:lvl w:ilvl="6" w:tplc="0427000F" w:tentative="1">
      <w:start w:val="1"/>
      <w:numFmt w:val="decimal"/>
      <w:lvlText w:val="%7."/>
      <w:lvlJc w:val="left"/>
      <w:pPr>
        <w:tabs>
          <w:tab w:val="num" w:pos="5193"/>
        </w:tabs>
        <w:ind w:left="5193" w:hanging="360"/>
      </w:pPr>
    </w:lvl>
    <w:lvl w:ilvl="7" w:tplc="04270019" w:tentative="1">
      <w:start w:val="1"/>
      <w:numFmt w:val="lowerLetter"/>
      <w:lvlText w:val="%8."/>
      <w:lvlJc w:val="left"/>
      <w:pPr>
        <w:tabs>
          <w:tab w:val="num" w:pos="5913"/>
        </w:tabs>
        <w:ind w:left="5913" w:hanging="360"/>
      </w:pPr>
    </w:lvl>
    <w:lvl w:ilvl="8" w:tplc="0427001B" w:tentative="1">
      <w:start w:val="1"/>
      <w:numFmt w:val="lowerRoman"/>
      <w:lvlText w:val="%9."/>
      <w:lvlJc w:val="right"/>
      <w:pPr>
        <w:tabs>
          <w:tab w:val="num" w:pos="6633"/>
        </w:tabs>
        <w:ind w:left="6633" w:hanging="180"/>
      </w:pPr>
    </w:lvl>
  </w:abstractNum>
  <w:abstractNum w:abstractNumId="30" w15:restartNumberingAfterBreak="0">
    <w:nsid w:val="604C1698"/>
    <w:multiLevelType w:val="multilevel"/>
    <w:tmpl w:val="E6E45FF0"/>
    <w:lvl w:ilvl="0">
      <w:start w:val="3"/>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DA68AF"/>
    <w:multiLevelType w:val="multilevel"/>
    <w:tmpl w:val="9E48D39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F590B9C"/>
    <w:multiLevelType w:val="multilevel"/>
    <w:tmpl w:val="2FDA075C"/>
    <w:lvl w:ilvl="0">
      <w:start w:val="1"/>
      <w:numFmt w:val="bullet"/>
      <w:lvlText w:val=""/>
      <w:lvlJc w:val="left"/>
      <w:pPr>
        <w:tabs>
          <w:tab w:val="num" w:pos="605"/>
        </w:tabs>
        <w:ind w:left="605"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7" w15:restartNumberingAfterBreak="0">
    <w:nsid w:val="706061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4875E1"/>
    <w:multiLevelType w:val="multilevel"/>
    <w:tmpl w:val="9474BB7E"/>
    <w:lvl w:ilvl="0">
      <w:start w:val="1"/>
      <w:numFmt w:val="decimal"/>
      <w:pStyle w:val="PSSKYRIUS"/>
      <w:lvlText w:val="%1."/>
      <w:lvlJc w:val="left"/>
      <w:pPr>
        <w:ind w:left="1364" w:hanging="360"/>
      </w:pPr>
    </w:lvl>
    <w:lvl w:ilvl="1">
      <w:start w:val="1"/>
      <w:numFmt w:val="decimal"/>
      <w:isLgl/>
      <w:lvlText w:val="%1.%2."/>
      <w:lvlJc w:val="left"/>
      <w:pPr>
        <w:ind w:left="1409" w:hanging="40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39" w15:restartNumberingAfterBreak="0">
    <w:nsid w:val="74DB4208"/>
    <w:multiLevelType w:val="multilevel"/>
    <w:tmpl w:val="9A927178"/>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6D0B68"/>
    <w:multiLevelType w:val="multilevel"/>
    <w:tmpl w:val="062E6CC4"/>
    <w:lvl w:ilvl="0">
      <w:start w:val="1"/>
      <w:numFmt w:val="decimal"/>
      <w:pStyle w:val="Antrat1"/>
      <w:suff w:val="space"/>
      <w:lvlText w:val="%1."/>
      <w:lvlJc w:val="left"/>
      <w:pPr>
        <w:ind w:left="9929" w:hanging="432"/>
      </w:pPr>
      <w:rPr>
        <w:rFonts w:cs="Times New Roman" w:hint="default"/>
        <w:b/>
        <w:bCs/>
      </w:rPr>
    </w:lvl>
    <w:lvl w:ilvl="1">
      <w:start w:val="8"/>
      <w:numFmt w:val="decimal"/>
      <w:suff w:val="space"/>
      <w:lvlText w:val="%1.%2."/>
      <w:lvlJc w:val="left"/>
      <w:pPr>
        <w:ind w:left="839"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1" w15:restartNumberingAfterBreak="0">
    <w:nsid w:val="7AE15A22"/>
    <w:multiLevelType w:val="hybridMultilevel"/>
    <w:tmpl w:val="C04CA6D6"/>
    <w:lvl w:ilvl="0" w:tplc="298AF98C">
      <w:start w:val="1"/>
      <w:numFmt w:val="lowerLetter"/>
      <w:pStyle w:val="Pirmas"/>
      <w:lvlText w:val="%1)"/>
      <w:lvlJc w:val="left"/>
      <w:pPr>
        <w:ind w:left="1211" w:hanging="360"/>
      </w:pPr>
      <w:rPr>
        <w:rFonts w:hint="default"/>
      </w:rPr>
    </w:lvl>
    <w:lvl w:ilvl="1" w:tplc="0D3E752A">
      <w:numFmt w:val="bullet"/>
      <w:lvlText w:val=""/>
      <w:lvlJc w:val="left"/>
      <w:pPr>
        <w:ind w:left="2301" w:hanging="730"/>
      </w:pPr>
      <w:rPr>
        <w:rFonts w:ascii="Times New Roman" w:eastAsia="Times New Roman" w:hAnsi="Times New Roman" w:cs="Times New Roman"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num w:numId="1" w16cid:durableId="1400253238">
    <w:abstractNumId w:val="13"/>
  </w:num>
  <w:num w:numId="2" w16cid:durableId="1605570822">
    <w:abstractNumId w:val="41"/>
  </w:num>
  <w:num w:numId="3" w16cid:durableId="741491115">
    <w:abstractNumId w:val="14"/>
  </w:num>
  <w:num w:numId="4" w16cid:durableId="1912038149">
    <w:abstractNumId w:val="40"/>
  </w:num>
  <w:num w:numId="5" w16cid:durableId="420755775">
    <w:abstractNumId w:val="6"/>
  </w:num>
  <w:num w:numId="6" w16cid:durableId="823543941">
    <w:abstractNumId w:val="10"/>
  </w:num>
  <w:num w:numId="7" w16cid:durableId="117142072">
    <w:abstractNumId w:val="21"/>
  </w:num>
  <w:num w:numId="8" w16cid:durableId="1015112587">
    <w:abstractNumId w:val="36"/>
  </w:num>
  <w:num w:numId="9" w16cid:durableId="726563200">
    <w:abstractNumId w:val="7"/>
  </w:num>
  <w:num w:numId="10" w16cid:durableId="79570184">
    <w:abstractNumId w:val="23"/>
  </w:num>
  <w:num w:numId="11" w16cid:durableId="546571636">
    <w:abstractNumId w:val="39"/>
  </w:num>
  <w:num w:numId="12" w16cid:durableId="2126458770">
    <w:abstractNumId w:val="31"/>
  </w:num>
  <w:num w:numId="13" w16cid:durableId="696155738">
    <w:abstractNumId w:val="38"/>
  </w:num>
  <w:num w:numId="14" w16cid:durableId="1603419444">
    <w:abstractNumId w:val="27"/>
  </w:num>
  <w:num w:numId="15" w16cid:durableId="8640970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6306200">
    <w:abstractNumId w:val="12"/>
  </w:num>
  <w:num w:numId="17" w16cid:durableId="53821642">
    <w:abstractNumId w:val="1"/>
  </w:num>
  <w:num w:numId="18" w16cid:durableId="757672967">
    <w:abstractNumId w:val="42"/>
  </w:num>
  <w:num w:numId="19" w16cid:durableId="1635138236">
    <w:abstractNumId w:val="4"/>
  </w:num>
  <w:num w:numId="20" w16cid:durableId="158233118">
    <w:abstractNumId w:val="28"/>
  </w:num>
  <w:num w:numId="21" w16cid:durableId="2111702011">
    <w:abstractNumId w:val="33"/>
  </w:num>
  <w:num w:numId="22" w16cid:durableId="863253972">
    <w:abstractNumId w:val="19"/>
  </w:num>
  <w:num w:numId="23" w16cid:durableId="1195001946">
    <w:abstractNumId w:val="24"/>
  </w:num>
  <w:num w:numId="24" w16cid:durableId="779223250">
    <w:abstractNumId w:val="15"/>
  </w:num>
  <w:num w:numId="25" w16cid:durableId="340857332">
    <w:abstractNumId w:val="0"/>
  </w:num>
  <w:num w:numId="26" w16cid:durableId="1917662435">
    <w:abstractNumId w:val="26"/>
  </w:num>
  <w:num w:numId="27" w16cid:durableId="1601988087">
    <w:abstractNumId w:val="8"/>
  </w:num>
  <w:num w:numId="28" w16cid:durableId="1958948375">
    <w:abstractNumId w:val="32"/>
  </w:num>
  <w:num w:numId="29" w16cid:durableId="1566335647">
    <w:abstractNumId w:val="20"/>
  </w:num>
  <w:num w:numId="30" w16cid:durableId="1247424339">
    <w:abstractNumId w:val="17"/>
  </w:num>
  <w:num w:numId="31" w16cid:durableId="1598489431">
    <w:abstractNumId w:val="9"/>
  </w:num>
  <w:num w:numId="32" w16cid:durableId="886531457">
    <w:abstractNumId w:val="5"/>
  </w:num>
  <w:num w:numId="33" w16cid:durableId="198475283">
    <w:abstractNumId w:val="40"/>
    <w:lvlOverride w:ilvl="0">
      <w:startOverride w:val="6"/>
    </w:lvlOverride>
    <w:lvlOverride w:ilvl="1">
      <w:startOverride w:val="1"/>
    </w:lvlOverride>
  </w:num>
  <w:num w:numId="34" w16cid:durableId="1995528159">
    <w:abstractNumId w:val="40"/>
    <w:lvlOverride w:ilvl="0">
      <w:startOverride w:val="7"/>
    </w:lvlOverride>
    <w:lvlOverride w:ilvl="1">
      <w:startOverride w:val="1"/>
    </w:lvlOverride>
  </w:num>
  <w:num w:numId="35" w16cid:durableId="1962227039">
    <w:abstractNumId w:val="40"/>
    <w:lvlOverride w:ilvl="0">
      <w:startOverride w:val="11"/>
    </w:lvlOverride>
  </w:num>
  <w:num w:numId="36" w16cid:durableId="884100174">
    <w:abstractNumId w:val="3"/>
  </w:num>
  <w:num w:numId="37" w16cid:durableId="1021665926">
    <w:abstractNumId w:val="34"/>
  </w:num>
  <w:num w:numId="38" w16cid:durableId="1439180749">
    <w:abstractNumId w:val="35"/>
  </w:num>
  <w:num w:numId="39" w16cid:durableId="1871067139">
    <w:abstractNumId w:val="11"/>
    <w:lvlOverride w:ilvl="0">
      <w:startOverride w:val="3"/>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5703130">
    <w:abstractNumId w:val="25"/>
  </w:num>
  <w:num w:numId="41" w16cid:durableId="1189682957">
    <w:abstractNumId w:val="22"/>
  </w:num>
  <w:num w:numId="42" w16cid:durableId="749816959">
    <w:abstractNumId w:val="18"/>
  </w:num>
  <w:num w:numId="43" w16cid:durableId="2144613668">
    <w:abstractNumId w:val="30"/>
  </w:num>
  <w:num w:numId="44" w16cid:durableId="1251550072">
    <w:abstractNumId w:val="37"/>
  </w:num>
  <w:num w:numId="45" w16cid:durableId="1019046512">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4C4"/>
    <w:rsid w:val="000017C1"/>
    <w:rsid w:val="00002469"/>
    <w:rsid w:val="000025B0"/>
    <w:rsid w:val="00002F6C"/>
    <w:rsid w:val="00004C63"/>
    <w:rsid w:val="00004E0A"/>
    <w:rsid w:val="0000532A"/>
    <w:rsid w:val="00006ABC"/>
    <w:rsid w:val="00006D1D"/>
    <w:rsid w:val="00006DD4"/>
    <w:rsid w:val="00011148"/>
    <w:rsid w:val="000114A2"/>
    <w:rsid w:val="00011FC7"/>
    <w:rsid w:val="00012B88"/>
    <w:rsid w:val="00014084"/>
    <w:rsid w:val="0001495A"/>
    <w:rsid w:val="00014BB0"/>
    <w:rsid w:val="00015944"/>
    <w:rsid w:val="00016E70"/>
    <w:rsid w:val="00017688"/>
    <w:rsid w:val="000177D7"/>
    <w:rsid w:val="00020E00"/>
    <w:rsid w:val="00020E1F"/>
    <w:rsid w:val="00022863"/>
    <w:rsid w:val="000251DC"/>
    <w:rsid w:val="00025D91"/>
    <w:rsid w:val="00026CF9"/>
    <w:rsid w:val="00026E3F"/>
    <w:rsid w:val="00026FC1"/>
    <w:rsid w:val="0002733E"/>
    <w:rsid w:val="000320E6"/>
    <w:rsid w:val="00034130"/>
    <w:rsid w:val="00034A2C"/>
    <w:rsid w:val="0003518C"/>
    <w:rsid w:val="000357C6"/>
    <w:rsid w:val="000357C8"/>
    <w:rsid w:val="00036914"/>
    <w:rsid w:val="000369AD"/>
    <w:rsid w:val="000371B8"/>
    <w:rsid w:val="00040401"/>
    <w:rsid w:val="0004091A"/>
    <w:rsid w:val="000419F8"/>
    <w:rsid w:val="00041B1E"/>
    <w:rsid w:val="0004239E"/>
    <w:rsid w:val="00042FEC"/>
    <w:rsid w:val="00043847"/>
    <w:rsid w:val="000465B7"/>
    <w:rsid w:val="000467F7"/>
    <w:rsid w:val="000467FD"/>
    <w:rsid w:val="00047953"/>
    <w:rsid w:val="00047CFD"/>
    <w:rsid w:val="00052A69"/>
    <w:rsid w:val="000536FC"/>
    <w:rsid w:val="00054A46"/>
    <w:rsid w:val="00057B1B"/>
    <w:rsid w:val="00057C39"/>
    <w:rsid w:val="00057D8B"/>
    <w:rsid w:val="00060ACC"/>
    <w:rsid w:val="0006329D"/>
    <w:rsid w:val="0006464A"/>
    <w:rsid w:val="00065BF4"/>
    <w:rsid w:val="00067490"/>
    <w:rsid w:val="000709E3"/>
    <w:rsid w:val="00071043"/>
    <w:rsid w:val="0007108A"/>
    <w:rsid w:val="0007272A"/>
    <w:rsid w:val="000732BA"/>
    <w:rsid w:val="000744ED"/>
    <w:rsid w:val="00074F98"/>
    <w:rsid w:val="000756AF"/>
    <w:rsid w:val="00076147"/>
    <w:rsid w:val="000763DE"/>
    <w:rsid w:val="0007653F"/>
    <w:rsid w:val="00076760"/>
    <w:rsid w:val="00077384"/>
    <w:rsid w:val="00077BCA"/>
    <w:rsid w:val="00077BF1"/>
    <w:rsid w:val="0008028F"/>
    <w:rsid w:val="000805F7"/>
    <w:rsid w:val="00080733"/>
    <w:rsid w:val="00081120"/>
    <w:rsid w:val="00082671"/>
    <w:rsid w:val="000826E1"/>
    <w:rsid w:val="0008282C"/>
    <w:rsid w:val="00082CF4"/>
    <w:rsid w:val="00082D5A"/>
    <w:rsid w:val="00083518"/>
    <w:rsid w:val="0008351A"/>
    <w:rsid w:val="00083F89"/>
    <w:rsid w:val="0008473B"/>
    <w:rsid w:val="00086191"/>
    <w:rsid w:val="000865E3"/>
    <w:rsid w:val="00087A8C"/>
    <w:rsid w:val="00090916"/>
    <w:rsid w:val="0009138B"/>
    <w:rsid w:val="000943FD"/>
    <w:rsid w:val="0009551E"/>
    <w:rsid w:val="00095C21"/>
    <w:rsid w:val="00095C66"/>
    <w:rsid w:val="00096D42"/>
    <w:rsid w:val="0009754E"/>
    <w:rsid w:val="00097BE2"/>
    <w:rsid w:val="000A020F"/>
    <w:rsid w:val="000A2F95"/>
    <w:rsid w:val="000A3E5D"/>
    <w:rsid w:val="000A406C"/>
    <w:rsid w:val="000A4B28"/>
    <w:rsid w:val="000A4C46"/>
    <w:rsid w:val="000A4ED7"/>
    <w:rsid w:val="000A5074"/>
    <w:rsid w:val="000A50B7"/>
    <w:rsid w:val="000A5330"/>
    <w:rsid w:val="000A62D1"/>
    <w:rsid w:val="000A6B49"/>
    <w:rsid w:val="000B0DEC"/>
    <w:rsid w:val="000B437C"/>
    <w:rsid w:val="000B472B"/>
    <w:rsid w:val="000B50BE"/>
    <w:rsid w:val="000B5631"/>
    <w:rsid w:val="000B5AF9"/>
    <w:rsid w:val="000B5C62"/>
    <w:rsid w:val="000B6AD4"/>
    <w:rsid w:val="000B6DF2"/>
    <w:rsid w:val="000B7595"/>
    <w:rsid w:val="000B7D82"/>
    <w:rsid w:val="000C18A1"/>
    <w:rsid w:val="000C2AC4"/>
    <w:rsid w:val="000C3484"/>
    <w:rsid w:val="000C5816"/>
    <w:rsid w:val="000C77A5"/>
    <w:rsid w:val="000C79ED"/>
    <w:rsid w:val="000C7E93"/>
    <w:rsid w:val="000D0E51"/>
    <w:rsid w:val="000D2E3A"/>
    <w:rsid w:val="000D327D"/>
    <w:rsid w:val="000D647E"/>
    <w:rsid w:val="000D7924"/>
    <w:rsid w:val="000E0186"/>
    <w:rsid w:val="000E099B"/>
    <w:rsid w:val="000E0EEB"/>
    <w:rsid w:val="000E15BF"/>
    <w:rsid w:val="000E4693"/>
    <w:rsid w:val="000E47F5"/>
    <w:rsid w:val="000E4B9C"/>
    <w:rsid w:val="000E53C7"/>
    <w:rsid w:val="000E5894"/>
    <w:rsid w:val="000E6FEF"/>
    <w:rsid w:val="000E78A0"/>
    <w:rsid w:val="000E7F53"/>
    <w:rsid w:val="000F24B5"/>
    <w:rsid w:val="000F2AFA"/>
    <w:rsid w:val="000F2BFB"/>
    <w:rsid w:val="000F3C1E"/>
    <w:rsid w:val="000F4F91"/>
    <w:rsid w:val="0010116C"/>
    <w:rsid w:val="0010169A"/>
    <w:rsid w:val="00101DBC"/>
    <w:rsid w:val="00101E9A"/>
    <w:rsid w:val="001020CD"/>
    <w:rsid w:val="001054AC"/>
    <w:rsid w:val="00105B57"/>
    <w:rsid w:val="00105CF7"/>
    <w:rsid w:val="00105D61"/>
    <w:rsid w:val="00105F61"/>
    <w:rsid w:val="001078C5"/>
    <w:rsid w:val="00107D27"/>
    <w:rsid w:val="001107A1"/>
    <w:rsid w:val="00111250"/>
    <w:rsid w:val="001119E6"/>
    <w:rsid w:val="0011237B"/>
    <w:rsid w:val="001126F4"/>
    <w:rsid w:val="001128C7"/>
    <w:rsid w:val="001136C0"/>
    <w:rsid w:val="00113AE9"/>
    <w:rsid w:val="001145CB"/>
    <w:rsid w:val="00114C57"/>
    <w:rsid w:val="00115501"/>
    <w:rsid w:val="00117728"/>
    <w:rsid w:val="00117CAB"/>
    <w:rsid w:val="0012038F"/>
    <w:rsid w:val="00120923"/>
    <w:rsid w:val="001209B5"/>
    <w:rsid w:val="00121157"/>
    <w:rsid w:val="0012277B"/>
    <w:rsid w:val="00123646"/>
    <w:rsid w:val="001241A2"/>
    <w:rsid w:val="00125770"/>
    <w:rsid w:val="00125811"/>
    <w:rsid w:val="00125F1C"/>
    <w:rsid w:val="00126406"/>
    <w:rsid w:val="001267F2"/>
    <w:rsid w:val="001308BC"/>
    <w:rsid w:val="001309C9"/>
    <w:rsid w:val="00130A12"/>
    <w:rsid w:val="001329BF"/>
    <w:rsid w:val="00132B69"/>
    <w:rsid w:val="00134B74"/>
    <w:rsid w:val="00135C99"/>
    <w:rsid w:val="00136713"/>
    <w:rsid w:val="00136B88"/>
    <w:rsid w:val="00137C53"/>
    <w:rsid w:val="00140E5E"/>
    <w:rsid w:val="001436B9"/>
    <w:rsid w:val="001441AC"/>
    <w:rsid w:val="001443CA"/>
    <w:rsid w:val="00144488"/>
    <w:rsid w:val="00144A1C"/>
    <w:rsid w:val="001459E3"/>
    <w:rsid w:val="00150048"/>
    <w:rsid w:val="001517E1"/>
    <w:rsid w:val="0015196D"/>
    <w:rsid w:val="00151AEB"/>
    <w:rsid w:val="00151B96"/>
    <w:rsid w:val="00151CAA"/>
    <w:rsid w:val="001526EE"/>
    <w:rsid w:val="00153922"/>
    <w:rsid w:val="00153BAA"/>
    <w:rsid w:val="0015445B"/>
    <w:rsid w:val="001550E9"/>
    <w:rsid w:val="00155814"/>
    <w:rsid w:val="00157528"/>
    <w:rsid w:val="001578C6"/>
    <w:rsid w:val="00157C19"/>
    <w:rsid w:val="00162215"/>
    <w:rsid w:val="00162662"/>
    <w:rsid w:val="00162E2E"/>
    <w:rsid w:val="001639F8"/>
    <w:rsid w:val="001643E3"/>
    <w:rsid w:val="00164F55"/>
    <w:rsid w:val="001659EB"/>
    <w:rsid w:val="00166576"/>
    <w:rsid w:val="00166D65"/>
    <w:rsid w:val="0016775F"/>
    <w:rsid w:val="00167CEA"/>
    <w:rsid w:val="0017082B"/>
    <w:rsid w:val="00170D15"/>
    <w:rsid w:val="00171BD0"/>
    <w:rsid w:val="00173965"/>
    <w:rsid w:val="00174441"/>
    <w:rsid w:val="001750A7"/>
    <w:rsid w:val="00175923"/>
    <w:rsid w:val="00175AC6"/>
    <w:rsid w:val="00175B3D"/>
    <w:rsid w:val="0017750F"/>
    <w:rsid w:val="001804C9"/>
    <w:rsid w:val="00181701"/>
    <w:rsid w:val="00182166"/>
    <w:rsid w:val="00183044"/>
    <w:rsid w:val="0018330B"/>
    <w:rsid w:val="001836D8"/>
    <w:rsid w:val="00183AED"/>
    <w:rsid w:val="00184A96"/>
    <w:rsid w:val="0018520F"/>
    <w:rsid w:val="001903A3"/>
    <w:rsid w:val="001911C5"/>
    <w:rsid w:val="00191304"/>
    <w:rsid w:val="00191581"/>
    <w:rsid w:val="00194490"/>
    <w:rsid w:val="00195972"/>
    <w:rsid w:val="001962C2"/>
    <w:rsid w:val="001965E9"/>
    <w:rsid w:val="00196845"/>
    <w:rsid w:val="00196A55"/>
    <w:rsid w:val="001979CB"/>
    <w:rsid w:val="001A01BA"/>
    <w:rsid w:val="001A114C"/>
    <w:rsid w:val="001A1E31"/>
    <w:rsid w:val="001A2494"/>
    <w:rsid w:val="001A355A"/>
    <w:rsid w:val="001A4B83"/>
    <w:rsid w:val="001A5C53"/>
    <w:rsid w:val="001A6272"/>
    <w:rsid w:val="001B0DD0"/>
    <w:rsid w:val="001B20D9"/>
    <w:rsid w:val="001B254B"/>
    <w:rsid w:val="001B2C35"/>
    <w:rsid w:val="001B2EE6"/>
    <w:rsid w:val="001B3286"/>
    <w:rsid w:val="001B4155"/>
    <w:rsid w:val="001B484B"/>
    <w:rsid w:val="001B5826"/>
    <w:rsid w:val="001B5C72"/>
    <w:rsid w:val="001B66BD"/>
    <w:rsid w:val="001B6E46"/>
    <w:rsid w:val="001C0313"/>
    <w:rsid w:val="001C0C91"/>
    <w:rsid w:val="001C3A4A"/>
    <w:rsid w:val="001C3C5A"/>
    <w:rsid w:val="001C4431"/>
    <w:rsid w:val="001C4525"/>
    <w:rsid w:val="001C455B"/>
    <w:rsid w:val="001C497B"/>
    <w:rsid w:val="001C5736"/>
    <w:rsid w:val="001C64D8"/>
    <w:rsid w:val="001C71B5"/>
    <w:rsid w:val="001D00F5"/>
    <w:rsid w:val="001D038B"/>
    <w:rsid w:val="001D19DB"/>
    <w:rsid w:val="001D2366"/>
    <w:rsid w:val="001D3C8A"/>
    <w:rsid w:val="001D47C0"/>
    <w:rsid w:val="001D51E9"/>
    <w:rsid w:val="001D5E0C"/>
    <w:rsid w:val="001E134D"/>
    <w:rsid w:val="001E1B2D"/>
    <w:rsid w:val="001E20CD"/>
    <w:rsid w:val="001E27EF"/>
    <w:rsid w:val="001E2CAD"/>
    <w:rsid w:val="001E5C4D"/>
    <w:rsid w:val="001E5D88"/>
    <w:rsid w:val="001E5DBC"/>
    <w:rsid w:val="001E6599"/>
    <w:rsid w:val="001F1D78"/>
    <w:rsid w:val="001F1F92"/>
    <w:rsid w:val="001F215A"/>
    <w:rsid w:val="001F33BB"/>
    <w:rsid w:val="001F4DD2"/>
    <w:rsid w:val="001F6640"/>
    <w:rsid w:val="001F75E3"/>
    <w:rsid w:val="00200C0E"/>
    <w:rsid w:val="00200F4E"/>
    <w:rsid w:val="00201BD6"/>
    <w:rsid w:val="00201DEE"/>
    <w:rsid w:val="00202A18"/>
    <w:rsid w:val="00202FA5"/>
    <w:rsid w:val="002038AC"/>
    <w:rsid w:val="00204C1B"/>
    <w:rsid w:val="00204D0B"/>
    <w:rsid w:val="00204F89"/>
    <w:rsid w:val="00206089"/>
    <w:rsid w:val="002069E5"/>
    <w:rsid w:val="00207EAE"/>
    <w:rsid w:val="002105EF"/>
    <w:rsid w:val="00210911"/>
    <w:rsid w:val="00210E37"/>
    <w:rsid w:val="002128F8"/>
    <w:rsid w:val="00213A66"/>
    <w:rsid w:val="00220728"/>
    <w:rsid w:val="00220A6B"/>
    <w:rsid w:val="002215DB"/>
    <w:rsid w:val="0022249D"/>
    <w:rsid w:val="002230E4"/>
    <w:rsid w:val="0022451A"/>
    <w:rsid w:val="00224C24"/>
    <w:rsid w:val="002255CF"/>
    <w:rsid w:val="00225AC7"/>
    <w:rsid w:val="0022619F"/>
    <w:rsid w:val="00227E47"/>
    <w:rsid w:val="00231F10"/>
    <w:rsid w:val="00231F8C"/>
    <w:rsid w:val="0023235F"/>
    <w:rsid w:val="0023256A"/>
    <w:rsid w:val="00233479"/>
    <w:rsid w:val="0023462D"/>
    <w:rsid w:val="0023498C"/>
    <w:rsid w:val="00234CAE"/>
    <w:rsid w:val="00236E59"/>
    <w:rsid w:val="00237268"/>
    <w:rsid w:val="00237372"/>
    <w:rsid w:val="00237C09"/>
    <w:rsid w:val="002414B4"/>
    <w:rsid w:val="002438B7"/>
    <w:rsid w:val="002440A9"/>
    <w:rsid w:val="00244295"/>
    <w:rsid w:val="002450DC"/>
    <w:rsid w:val="00245F47"/>
    <w:rsid w:val="002467D0"/>
    <w:rsid w:val="00247233"/>
    <w:rsid w:val="00251AAF"/>
    <w:rsid w:val="0025306F"/>
    <w:rsid w:val="0025319C"/>
    <w:rsid w:val="0025352C"/>
    <w:rsid w:val="00253E60"/>
    <w:rsid w:val="0025404D"/>
    <w:rsid w:val="00254872"/>
    <w:rsid w:val="002577F0"/>
    <w:rsid w:val="00257AE6"/>
    <w:rsid w:val="00260598"/>
    <w:rsid w:val="002607D4"/>
    <w:rsid w:val="00262C09"/>
    <w:rsid w:val="002636A3"/>
    <w:rsid w:val="00263723"/>
    <w:rsid w:val="00264DC7"/>
    <w:rsid w:val="00265035"/>
    <w:rsid w:val="0026528C"/>
    <w:rsid w:val="00265893"/>
    <w:rsid w:val="00265C0E"/>
    <w:rsid w:val="0026684C"/>
    <w:rsid w:val="00266B91"/>
    <w:rsid w:val="00266FEC"/>
    <w:rsid w:val="002770F5"/>
    <w:rsid w:val="00282573"/>
    <w:rsid w:val="002837DA"/>
    <w:rsid w:val="00283B11"/>
    <w:rsid w:val="00285519"/>
    <w:rsid w:val="0028729A"/>
    <w:rsid w:val="002913D1"/>
    <w:rsid w:val="00291504"/>
    <w:rsid w:val="002926E4"/>
    <w:rsid w:val="0029271D"/>
    <w:rsid w:val="00293026"/>
    <w:rsid w:val="00293370"/>
    <w:rsid w:val="00295A49"/>
    <w:rsid w:val="002A10C0"/>
    <w:rsid w:val="002A3532"/>
    <w:rsid w:val="002A3F07"/>
    <w:rsid w:val="002A48D4"/>
    <w:rsid w:val="002A55BB"/>
    <w:rsid w:val="002A5D30"/>
    <w:rsid w:val="002A7BAB"/>
    <w:rsid w:val="002B07DF"/>
    <w:rsid w:val="002B0BB0"/>
    <w:rsid w:val="002B0C2C"/>
    <w:rsid w:val="002B1E1F"/>
    <w:rsid w:val="002B2B09"/>
    <w:rsid w:val="002B3519"/>
    <w:rsid w:val="002B58E3"/>
    <w:rsid w:val="002B630A"/>
    <w:rsid w:val="002B7C19"/>
    <w:rsid w:val="002C0E02"/>
    <w:rsid w:val="002C1841"/>
    <w:rsid w:val="002C2C1B"/>
    <w:rsid w:val="002C4719"/>
    <w:rsid w:val="002C58BE"/>
    <w:rsid w:val="002C66B3"/>
    <w:rsid w:val="002C6E99"/>
    <w:rsid w:val="002C74E8"/>
    <w:rsid w:val="002C7807"/>
    <w:rsid w:val="002C7914"/>
    <w:rsid w:val="002D0FB4"/>
    <w:rsid w:val="002D1659"/>
    <w:rsid w:val="002D1B99"/>
    <w:rsid w:val="002D33C7"/>
    <w:rsid w:val="002D3872"/>
    <w:rsid w:val="002D41AD"/>
    <w:rsid w:val="002D4BB4"/>
    <w:rsid w:val="002D7D85"/>
    <w:rsid w:val="002E27F8"/>
    <w:rsid w:val="002E44CF"/>
    <w:rsid w:val="002E4EE1"/>
    <w:rsid w:val="002E4EE4"/>
    <w:rsid w:val="002E7054"/>
    <w:rsid w:val="002E7111"/>
    <w:rsid w:val="002E7196"/>
    <w:rsid w:val="002F1B98"/>
    <w:rsid w:val="002F26F2"/>
    <w:rsid w:val="002F2A41"/>
    <w:rsid w:val="002F2B9A"/>
    <w:rsid w:val="002F4BCC"/>
    <w:rsid w:val="002F4C15"/>
    <w:rsid w:val="002F4C2C"/>
    <w:rsid w:val="002F4F5D"/>
    <w:rsid w:val="00300AC2"/>
    <w:rsid w:val="0030158B"/>
    <w:rsid w:val="00301A89"/>
    <w:rsid w:val="00301B8E"/>
    <w:rsid w:val="00301D50"/>
    <w:rsid w:val="00303286"/>
    <w:rsid w:val="00303F0C"/>
    <w:rsid w:val="00304C1A"/>
    <w:rsid w:val="00305186"/>
    <w:rsid w:val="00306734"/>
    <w:rsid w:val="00306FEB"/>
    <w:rsid w:val="00307BA5"/>
    <w:rsid w:val="00310402"/>
    <w:rsid w:val="0031049C"/>
    <w:rsid w:val="00311FF2"/>
    <w:rsid w:val="00312AF5"/>
    <w:rsid w:val="0031329D"/>
    <w:rsid w:val="0031442C"/>
    <w:rsid w:val="0031534F"/>
    <w:rsid w:val="00316449"/>
    <w:rsid w:val="003174BC"/>
    <w:rsid w:val="00317AA5"/>
    <w:rsid w:val="00320182"/>
    <w:rsid w:val="00321D8E"/>
    <w:rsid w:val="00322D1D"/>
    <w:rsid w:val="003236BF"/>
    <w:rsid w:val="00324B80"/>
    <w:rsid w:val="00324F20"/>
    <w:rsid w:val="003253E3"/>
    <w:rsid w:val="00325669"/>
    <w:rsid w:val="0032633E"/>
    <w:rsid w:val="00326629"/>
    <w:rsid w:val="00326F10"/>
    <w:rsid w:val="003270B3"/>
    <w:rsid w:val="003278F8"/>
    <w:rsid w:val="00327A88"/>
    <w:rsid w:val="00330E2B"/>
    <w:rsid w:val="00333BC9"/>
    <w:rsid w:val="00335A88"/>
    <w:rsid w:val="00335F47"/>
    <w:rsid w:val="00336652"/>
    <w:rsid w:val="003419DC"/>
    <w:rsid w:val="00341A10"/>
    <w:rsid w:val="00341F19"/>
    <w:rsid w:val="00342E3E"/>
    <w:rsid w:val="00344071"/>
    <w:rsid w:val="00344531"/>
    <w:rsid w:val="003452A7"/>
    <w:rsid w:val="0034554F"/>
    <w:rsid w:val="00345709"/>
    <w:rsid w:val="00345D56"/>
    <w:rsid w:val="00346250"/>
    <w:rsid w:val="0034757F"/>
    <w:rsid w:val="00347849"/>
    <w:rsid w:val="00352B04"/>
    <w:rsid w:val="00352DC9"/>
    <w:rsid w:val="00353351"/>
    <w:rsid w:val="003537A5"/>
    <w:rsid w:val="00354090"/>
    <w:rsid w:val="003554D1"/>
    <w:rsid w:val="00356836"/>
    <w:rsid w:val="003568B5"/>
    <w:rsid w:val="00356F0F"/>
    <w:rsid w:val="003572FB"/>
    <w:rsid w:val="00361B18"/>
    <w:rsid w:val="003636AA"/>
    <w:rsid w:val="0036452F"/>
    <w:rsid w:val="00364B95"/>
    <w:rsid w:val="00365377"/>
    <w:rsid w:val="003672C7"/>
    <w:rsid w:val="0036739C"/>
    <w:rsid w:val="00370DEB"/>
    <w:rsid w:val="003713C1"/>
    <w:rsid w:val="00371820"/>
    <w:rsid w:val="0037231B"/>
    <w:rsid w:val="00372921"/>
    <w:rsid w:val="00373231"/>
    <w:rsid w:val="0037381A"/>
    <w:rsid w:val="003742E3"/>
    <w:rsid w:val="00374547"/>
    <w:rsid w:val="003746D7"/>
    <w:rsid w:val="00375243"/>
    <w:rsid w:val="00375D93"/>
    <w:rsid w:val="00377916"/>
    <w:rsid w:val="0038039F"/>
    <w:rsid w:val="0038127C"/>
    <w:rsid w:val="00381C52"/>
    <w:rsid w:val="00381D99"/>
    <w:rsid w:val="00384039"/>
    <w:rsid w:val="0038476A"/>
    <w:rsid w:val="00384976"/>
    <w:rsid w:val="00385D65"/>
    <w:rsid w:val="00386881"/>
    <w:rsid w:val="00387360"/>
    <w:rsid w:val="00387921"/>
    <w:rsid w:val="00390248"/>
    <w:rsid w:val="00390A09"/>
    <w:rsid w:val="00390B8D"/>
    <w:rsid w:val="0039204E"/>
    <w:rsid w:val="00392F14"/>
    <w:rsid w:val="003936DF"/>
    <w:rsid w:val="0039478D"/>
    <w:rsid w:val="0039741E"/>
    <w:rsid w:val="003A0265"/>
    <w:rsid w:val="003A1698"/>
    <w:rsid w:val="003A3AF4"/>
    <w:rsid w:val="003A4D75"/>
    <w:rsid w:val="003A528A"/>
    <w:rsid w:val="003A59AA"/>
    <w:rsid w:val="003A69CE"/>
    <w:rsid w:val="003A7473"/>
    <w:rsid w:val="003A7718"/>
    <w:rsid w:val="003B07D6"/>
    <w:rsid w:val="003B10F7"/>
    <w:rsid w:val="003B29DF"/>
    <w:rsid w:val="003B31F5"/>
    <w:rsid w:val="003B36F7"/>
    <w:rsid w:val="003B46A8"/>
    <w:rsid w:val="003B5E16"/>
    <w:rsid w:val="003B7745"/>
    <w:rsid w:val="003B7C8C"/>
    <w:rsid w:val="003C10AF"/>
    <w:rsid w:val="003C1160"/>
    <w:rsid w:val="003C144D"/>
    <w:rsid w:val="003C1AFC"/>
    <w:rsid w:val="003C2D50"/>
    <w:rsid w:val="003C2D98"/>
    <w:rsid w:val="003C42A4"/>
    <w:rsid w:val="003C4FAB"/>
    <w:rsid w:val="003C5184"/>
    <w:rsid w:val="003C5A73"/>
    <w:rsid w:val="003C6540"/>
    <w:rsid w:val="003D06CB"/>
    <w:rsid w:val="003D0DE0"/>
    <w:rsid w:val="003D189E"/>
    <w:rsid w:val="003D2E84"/>
    <w:rsid w:val="003D4F74"/>
    <w:rsid w:val="003D54A7"/>
    <w:rsid w:val="003D57BA"/>
    <w:rsid w:val="003D592C"/>
    <w:rsid w:val="003D7ABF"/>
    <w:rsid w:val="003E07EE"/>
    <w:rsid w:val="003E168B"/>
    <w:rsid w:val="003E25BB"/>
    <w:rsid w:val="003E2982"/>
    <w:rsid w:val="003E2C47"/>
    <w:rsid w:val="003E4249"/>
    <w:rsid w:val="003E4824"/>
    <w:rsid w:val="003E4825"/>
    <w:rsid w:val="003E498D"/>
    <w:rsid w:val="003E5251"/>
    <w:rsid w:val="003E592E"/>
    <w:rsid w:val="003E6CE5"/>
    <w:rsid w:val="003E6DCB"/>
    <w:rsid w:val="003E6F4A"/>
    <w:rsid w:val="003F0896"/>
    <w:rsid w:val="003F0A76"/>
    <w:rsid w:val="003F1013"/>
    <w:rsid w:val="003F1862"/>
    <w:rsid w:val="003F2EE3"/>
    <w:rsid w:val="003F3078"/>
    <w:rsid w:val="003F38C5"/>
    <w:rsid w:val="003F508A"/>
    <w:rsid w:val="003F54D7"/>
    <w:rsid w:val="003F5BC5"/>
    <w:rsid w:val="003F5F05"/>
    <w:rsid w:val="003F60C3"/>
    <w:rsid w:val="003F6595"/>
    <w:rsid w:val="003F78A7"/>
    <w:rsid w:val="003F7F36"/>
    <w:rsid w:val="004006DB"/>
    <w:rsid w:val="00400A54"/>
    <w:rsid w:val="00400D7E"/>
    <w:rsid w:val="004016BB"/>
    <w:rsid w:val="00401900"/>
    <w:rsid w:val="0040248F"/>
    <w:rsid w:val="00403F7A"/>
    <w:rsid w:val="004040AC"/>
    <w:rsid w:val="004055B8"/>
    <w:rsid w:val="0040684E"/>
    <w:rsid w:val="0040687E"/>
    <w:rsid w:val="004075BF"/>
    <w:rsid w:val="00407F0C"/>
    <w:rsid w:val="004101E5"/>
    <w:rsid w:val="0041066A"/>
    <w:rsid w:val="0041161A"/>
    <w:rsid w:val="00413037"/>
    <w:rsid w:val="0041325D"/>
    <w:rsid w:val="004137AC"/>
    <w:rsid w:val="00413A26"/>
    <w:rsid w:val="00413AB7"/>
    <w:rsid w:val="004145C6"/>
    <w:rsid w:val="0041594B"/>
    <w:rsid w:val="00415AE9"/>
    <w:rsid w:val="00415F3D"/>
    <w:rsid w:val="00416E72"/>
    <w:rsid w:val="00416F70"/>
    <w:rsid w:val="0041737E"/>
    <w:rsid w:val="004174A4"/>
    <w:rsid w:val="00417F8A"/>
    <w:rsid w:val="00420A1F"/>
    <w:rsid w:val="00422165"/>
    <w:rsid w:val="004222C1"/>
    <w:rsid w:val="00423358"/>
    <w:rsid w:val="004238A8"/>
    <w:rsid w:val="00424B49"/>
    <w:rsid w:val="0042706A"/>
    <w:rsid w:val="00427119"/>
    <w:rsid w:val="00427A34"/>
    <w:rsid w:val="00427B43"/>
    <w:rsid w:val="004309AD"/>
    <w:rsid w:val="00430D21"/>
    <w:rsid w:val="00431C40"/>
    <w:rsid w:val="00432E09"/>
    <w:rsid w:val="004333CC"/>
    <w:rsid w:val="00433556"/>
    <w:rsid w:val="00434367"/>
    <w:rsid w:val="00434FBE"/>
    <w:rsid w:val="00435230"/>
    <w:rsid w:val="00435A19"/>
    <w:rsid w:val="00436892"/>
    <w:rsid w:val="004405FD"/>
    <w:rsid w:val="004423A8"/>
    <w:rsid w:val="00443C22"/>
    <w:rsid w:val="0044624F"/>
    <w:rsid w:val="00446858"/>
    <w:rsid w:val="0045093C"/>
    <w:rsid w:val="0045098E"/>
    <w:rsid w:val="00450F68"/>
    <w:rsid w:val="0045102B"/>
    <w:rsid w:val="00451CA2"/>
    <w:rsid w:val="004528E4"/>
    <w:rsid w:val="004543A8"/>
    <w:rsid w:val="004550DF"/>
    <w:rsid w:val="00455B0C"/>
    <w:rsid w:val="00455B86"/>
    <w:rsid w:val="0045603B"/>
    <w:rsid w:val="004563E8"/>
    <w:rsid w:val="004570E5"/>
    <w:rsid w:val="004575A2"/>
    <w:rsid w:val="00457906"/>
    <w:rsid w:val="00460F5D"/>
    <w:rsid w:val="00461F16"/>
    <w:rsid w:val="00463430"/>
    <w:rsid w:val="00464B6C"/>
    <w:rsid w:val="00466406"/>
    <w:rsid w:val="004664AC"/>
    <w:rsid w:val="00466B41"/>
    <w:rsid w:val="00466D52"/>
    <w:rsid w:val="00466DBC"/>
    <w:rsid w:val="00467FDD"/>
    <w:rsid w:val="0047101F"/>
    <w:rsid w:val="00473B1C"/>
    <w:rsid w:val="00473E8C"/>
    <w:rsid w:val="00474B86"/>
    <w:rsid w:val="004751C2"/>
    <w:rsid w:val="00475A68"/>
    <w:rsid w:val="0047720D"/>
    <w:rsid w:val="00480005"/>
    <w:rsid w:val="004805C2"/>
    <w:rsid w:val="00481803"/>
    <w:rsid w:val="00481B69"/>
    <w:rsid w:val="004828CE"/>
    <w:rsid w:val="00484108"/>
    <w:rsid w:val="00485DE5"/>
    <w:rsid w:val="00486599"/>
    <w:rsid w:val="00486AE5"/>
    <w:rsid w:val="0048771A"/>
    <w:rsid w:val="0049072F"/>
    <w:rsid w:val="00490B8C"/>
    <w:rsid w:val="00490DE2"/>
    <w:rsid w:val="00491C38"/>
    <w:rsid w:val="00492020"/>
    <w:rsid w:val="0049217C"/>
    <w:rsid w:val="00493541"/>
    <w:rsid w:val="004966EA"/>
    <w:rsid w:val="0049691C"/>
    <w:rsid w:val="00496A4B"/>
    <w:rsid w:val="00497BC0"/>
    <w:rsid w:val="004A02A4"/>
    <w:rsid w:val="004A173C"/>
    <w:rsid w:val="004A18A7"/>
    <w:rsid w:val="004A262E"/>
    <w:rsid w:val="004A2E0B"/>
    <w:rsid w:val="004A35E5"/>
    <w:rsid w:val="004A3BA2"/>
    <w:rsid w:val="004A6A73"/>
    <w:rsid w:val="004A6A8A"/>
    <w:rsid w:val="004A7BC6"/>
    <w:rsid w:val="004B11FF"/>
    <w:rsid w:val="004B186F"/>
    <w:rsid w:val="004B314E"/>
    <w:rsid w:val="004B35C1"/>
    <w:rsid w:val="004B4459"/>
    <w:rsid w:val="004B5204"/>
    <w:rsid w:val="004B599F"/>
    <w:rsid w:val="004B5A92"/>
    <w:rsid w:val="004B5CC3"/>
    <w:rsid w:val="004B5D70"/>
    <w:rsid w:val="004B648E"/>
    <w:rsid w:val="004C01C3"/>
    <w:rsid w:val="004C0BBC"/>
    <w:rsid w:val="004C214D"/>
    <w:rsid w:val="004C2A55"/>
    <w:rsid w:val="004C2C1D"/>
    <w:rsid w:val="004C2F3F"/>
    <w:rsid w:val="004C3749"/>
    <w:rsid w:val="004C3EAC"/>
    <w:rsid w:val="004C408B"/>
    <w:rsid w:val="004C5303"/>
    <w:rsid w:val="004C56CA"/>
    <w:rsid w:val="004C60AE"/>
    <w:rsid w:val="004C676B"/>
    <w:rsid w:val="004C729A"/>
    <w:rsid w:val="004C79D1"/>
    <w:rsid w:val="004D06C2"/>
    <w:rsid w:val="004D139A"/>
    <w:rsid w:val="004D1510"/>
    <w:rsid w:val="004D2775"/>
    <w:rsid w:val="004D2916"/>
    <w:rsid w:val="004D4B23"/>
    <w:rsid w:val="004D4E54"/>
    <w:rsid w:val="004D4F45"/>
    <w:rsid w:val="004D5963"/>
    <w:rsid w:val="004D6828"/>
    <w:rsid w:val="004D6C4C"/>
    <w:rsid w:val="004D6C79"/>
    <w:rsid w:val="004E0699"/>
    <w:rsid w:val="004E0F63"/>
    <w:rsid w:val="004E146E"/>
    <w:rsid w:val="004E28C6"/>
    <w:rsid w:val="004E39BF"/>
    <w:rsid w:val="004E520B"/>
    <w:rsid w:val="004E6573"/>
    <w:rsid w:val="004E6D48"/>
    <w:rsid w:val="004E7474"/>
    <w:rsid w:val="004E764F"/>
    <w:rsid w:val="004E7845"/>
    <w:rsid w:val="004F07CB"/>
    <w:rsid w:val="004F1085"/>
    <w:rsid w:val="004F1426"/>
    <w:rsid w:val="004F22A1"/>
    <w:rsid w:val="004F35AC"/>
    <w:rsid w:val="004F35DF"/>
    <w:rsid w:val="004F4086"/>
    <w:rsid w:val="004F602E"/>
    <w:rsid w:val="004F6056"/>
    <w:rsid w:val="004F69E8"/>
    <w:rsid w:val="004F6CCB"/>
    <w:rsid w:val="004F6FAE"/>
    <w:rsid w:val="004F7345"/>
    <w:rsid w:val="004F7BE8"/>
    <w:rsid w:val="004F7E3B"/>
    <w:rsid w:val="004F7F23"/>
    <w:rsid w:val="005004FF"/>
    <w:rsid w:val="00500E59"/>
    <w:rsid w:val="00501BF6"/>
    <w:rsid w:val="00502BD9"/>
    <w:rsid w:val="00503803"/>
    <w:rsid w:val="0050439F"/>
    <w:rsid w:val="005043CE"/>
    <w:rsid w:val="005078AA"/>
    <w:rsid w:val="00507A5E"/>
    <w:rsid w:val="0051186F"/>
    <w:rsid w:val="00513DE7"/>
    <w:rsid w:val="0051406C"/>
    <w:rsid w:val="0051501F"/>
    <w:rsid w:val="0051516B"/>
    <w:rsid w:val="005153C7"/>
    <w:rsid w:val="00516454"/>
    <w:rsid w:val="00516F10"/>
    <w:rsid w:val="005171F7"/>
    <w:rsid w:val="00517891"/>
    <w:rsid w:val="005202DE"/>
    <w:rsid w:val="005206FE"/>
    <w:rsid w:val="005211F0"/>
    <w:rsid w:val="00521DF2"/>
    <w:rsid w:val="0052295A"/>
    <w:rsid w:val="005235BA"/>
    <w:rsid w:val="0052564F"/>
    <w:rsid w:val="00525960"/>
    <w:rsid w:val="00525C3C"/>
    <w:rsid w:val="00527983"/>
    <w:rsid w:val="00527995"/>
    <w:rsid w:val="005319C7"/>
    <w:rsid w:val="0053214F"/>
    <w:rsid w:val="005328BA"/>
    <w:rsid w:val="00532C2C"/>
    <w:rsid w:val="005354E0"/>
    <w:rsid w:val="00536C2E"/>
    <w:rsid w:val="00541039"/>
    <w:rsid w:val="0054170B"/>
    <w:rsid w:val="0054241E"/>
    <w:rsid w:val="0054287E"/>
    <w:rsid w:val="005428CF"/>
    <w:rsid w:val="005428D2"/>
    <w:rsid w:val="00542E7A"/>
    <w:rsid w:val="005432D8"/>
    <w:rsid w:val="00544A7F"/>
    <w:rsid w:val="005461A0"/>
    <w:rsid w:val="00546C65"/>
    <w:rsid w:val="0055079B"/>
    <w:rsid w:val="00551BF9"/>
    <w:rsid w:val="00551DC5"/>
    <w:rsid w:val="00552E3D"/>
    <w:rsid w:val="005534C5"/>
    <w:rsid w:val="005539F7"/>
    <w:rsid w:val="00553A25"/>
    <w:rsid w:val="00553FD2"/>
    <w:rsid w:val="00554228"/>
    <w:rsid w:val="00554358"/>
    <w:rsid w:val="00555113"/>
    <w:rsid w:val="0055595C"/>
    <w:rsid w:val="00555A2B"/>
    <w:rsid w:val="00555A6B"/>
    <w:rsid w:val="0055767C"/>
    <w:rsid w:val="00557EB0"/>
    <w:rsid w:val="00560D46"/>
    <w:rsid w:val="005618CA"/>
    <w:rsid w:val="00561BAD"/>
    <w:rsid w:val="00561EF9"/>
    <w:rsid w:val="00561F5F"/>
    <w:rsid w:val="00562463"/>
    <w:rsid w:val="005639AE"/>
    <w:rsid w:val="0056579E"/>
    <w:rsid w:val="00566378"/>
    <w:rsid w:val="0057018D"/>
    <w:rsid w:val="005720EF"/>
    <w:rsid w:val="00573206"/>
    <w:rsid w:val="00573567"/>
    <w:rsid w:val="00573E4A"/>
    <w:rsid w:val="00574479"/>
    <w:rsid w:val="00574D5E"/>
    <w:rsid w:val="00575066"/>
    <w:rsid w:val="00576932"/>
    <w:rsid w:val="00576B42"/>
    <w:rsid w:val="0057778C"/>
    <w:rsid w:val="00577A07"/>
    <w:rsid w:val="00577D10"/>
    <w:rsid w:val="005807A5"/>
    <w:rsid w:val="005809BC"/>
    <w:rsid w:val="005816DD"/>
    <w:rsid w:val="00582339"/>
    <w:rsid w:val="0058329D"/>
    <w:rsid w:val="00585C7C"/>
    <w:rsid w:val="0058673B"/>
    <w:rsid w:val="00586988"/>
    <w:rsid w:val="00587F9A"/>
    <w:rsid w:val="0059087A"/>
    <w:rsid w:val="00590B0A"/>
    <w:rsid w:val="0059294B"/>
    <w:rsid w:val="005929F1"/>
    <w:rsid w:val="00592C51"/>
    <w:rsid w:val="0059406D"/>
    <w:rsid w:val="00594239"/>
    <w:rsid w:val="00594E53"/>
    <w:rsid w:val="00595014"/>
    <w:rsid w:val="00595E5B"/>
    <w:rsid w:val="005969EB"/>
    <w:rsid w:val="00596E11"/>
    <w:rsid w:val="00597527"/>
    <w:rsid w:val="00597DA5"/>
    <w:rsid w:val="005A0ED6"/>
    <w:rsid w:val="005A0F96"/>
    <w:rsid w:val="005A18DC"/>
    <w:rsid w:val="005A2252"/>
    <w:rsid w:val="005A23B3"/>
    <w:rsid w:val="005A2599"/>
    <w:rsid w:val="005A31B4"/>
    <w:rsid w:val="005A3564"/>
    <w:rsid w:val="005A4951"/>
    <w:rsid w:val="005A4EDB"/>
    <w:rsid w:val="005A56FC"/>
    <w:rsid w:val="005A58F0"/>
    <w:rsid w:val="005A695C"/>
    <w:rsid w:val="005A6C94"/>
    <w:rsid w:val="005B0065"/>
    <w:rsid w:val="005B052B"/>
    <w:rsid w:val="005B22CF"/>
    <w:rsid w:val="005B3007"/>
    <w:rsid w:val="005B3EA7"/>
    <w:rsid w:val="005B5AB7"/>
    <w:rsid w:val="005B662F"/>
    <w:rsid w:val="005B77D3"/>
    <w:rsid w:val="005C1812"/>
    <w:rsid w:val="005C2860"/>
    <w:rsid w:val="005C3384"/>
    <w:rsid w:val="005C4366"/>
    <w:rsid w:val="005C56BA"/>
    <w:rsid w:val="005C57DF"/>
    <w:rsid w:val="005C6230"/>
    <w:rsid w:val="005C6B30"/>
    <w:rsid w:val="005C7158"/>
    <w:rsid w:val="005D0D6E"/>
    <w:rsid w:val="005D1115"/>
    <w:rsid w:val="005D2302"/>
    <w:rsid w:val="005D2DEA"/>
    <w:rsid w:val="005D3412"/>
    <w:rsid w:val="005D37C0"/>
    <w:rsid w:val="005D3D4F"/>
    <w:rsid w:val="005D4745"/>
    <w:rsid w:val="005D4FC4"/>
    <w:rsid w:val="005D58BE"/>
    <w:rsid w:val="005D7B5C"/>
    <w:rsid w:val="005E0724"/>
    <w:rsid w:val="005E0FA9"/>
    <w:rsid w:val="005E1706"/>
    <w:rsid w:val="005E1CE5"/>
    <w:rsid w:val="005E2141"/>
    <w:rsid w:val="005E31EF"/>
    <w:rsid w:val="005E4A46"/>
    <w:rsid w:val="005E6F8A"/>
    <w:rsid w:val="005F0279"/>
    <w:rsid w:val="005F07D4"/>
    <w:rsid w:val="005F0E50"/>
    <w:rsid w:val="005F11D6"/>
    <w:rsid w:val="005F1865"/>
    <w:rsid w:val="005F2C41"/>
    <w:rsid w:val="005F2D5D"/>
    <w:rsid w:val="005F3220"/>
    <w:rsid w:val="005F46F2"/>
    <w:rsid w:val="005F4BAA"/>
    <w:rsid w:val="005F59DA"/>
    <w:rsid w:val="005F5DD7"/>
    <w:rsid w:val="005F5EDD"/>
    <w:rsid w:val="005F5FA0"/>
    <w:rsid w:val="005F5FF1"/>
    <w:rsid w:val="005F63C6"/>
    <w:rsid w:val="005F68CA"/>
    <w:rsid w:val="005F70CE"/>
    <w:rsid w:val="005F750E"/>
    <w:rsid w:val="005F7840"/>
    <w:rsid w:val="005F7B1F"/>
    <w:rsid w:val="00602190"/>
    <w:rsid w:val="00604826"/>
    <w:rsid w:val="006052CD"/>
    <w:rsid w:val="0060584C"/>
    <w:rsid w:val="0060660C"/>
    <w:rsid w:val="006074CA"/>
    <w:rsid w:val="00610ECA"/>
    <w:rsid w:val="00610FAA"/>
    <w:rsid w:val="006120DB"/>
    <w:rsid w:val="00612616"/>
    <w:rsid w:val="00612C43"/>
    <w:rsid w:val="0061461F"/>
    <w:rsid w:val="00615789"/>
    <w:rsid w:val="00615B8D"/>
    <w:rsid w:val="00615D46"/>
    <w:rsid w:val="00616C2D"/>
    <w:rsid w:val="00617588"/>
    <w:rsid w:val="00620ADF"/>
    <w:rsid w:val="00620C18"/>
    <w:rsid w:val="00620DA0"/>
    <w:rsid w:val="00621D25"/>
    <w:rsid w:val="00621E2D"/>
    <w:rsid w:val="00622135"/>
    <w:rsid w:val="00623860"/>
    <w:rsid w:val="00623BD1"/>
    <w:rsid w:val="00626720"/>
    <w:rsid w:val="00626770"/>
    <w:rsid w:val="00627004"/>
    <w:rsid w:val="006271A7"/>
    <w:rsid w:val="006272EE"/>
    <w:rsid w:val="0062735D"/>
    <w:rsid w:val="0062783A"/>
    <w:rsid w:val="00633C99"/>
    <w:rsid w:val="00634CB2"/>
    <w:rsid w:val="00634E26"/>
    <w:rsid w:val="00635375"/>
    <w:rsid w:val="00636A38"/>
    <w:rsid w:val="0063788D"/>
    <w:rsid w:val="00637EAB"/>
    <w:rsid w:val="00642399"/>
    <w:rsid w:val="006426F0"/>
    <w:rsid w:val="006427B9"/>
    <w:rsid w:val="0064333B"/>
    <w:rsid w:val="00644967"/>
    <w:rsid w:val="00644EDA"/>
    <w:rsid w:val="006452BF"/>
    <w:rsid w:val="006458CD"/>
    <w:rsid w:val="00645DF6"/>
    <w:rsid w:val="00645FB7"/>
    <w:rsid w:val="00646796"/>
    <w:rsid w:val="00646AE5"/>
    <w:rsid w:val="0064752D"/>
    <w:rsid w:val="006517E4"/>
    <w:rsid w:val="006525ED"/>
    <w:rsid w:val="00653BFB"/>
    <w:rsid w:val="00653F79"/>
    <w:rsid w:val="00660C8A"/>
    <w:rsid w:val="00662681"/>
    <w:rsid w:val="00664319"/>
    <w:rsid w:val="00664670"/>
    <w:rsid w:val="006648D1"/>
    <w:rsid w:val="00666733"/>
    <w:rsid w:val="00667720"/>
    <w:rsid w:val="006708ED"/>
    <w:rsid w:val="00670C44"/>
    <w:rsid w:val="00671BCC"/>
    <w:rsid w:val="00671D78"/>
    <w:rsid w:val="00673F3C"/>
    <w:rsid w:val="006740F9"/>
    <w:rsid w:val="006744DE"/>
    <w:rsid w:val="00674EB0"/>
    <w:rsid w:val="006765A4"/>
    <w:rsid w:val="006801AE"/>
    <w:rsid w:val="006810C1"/>
    <w:rsid w:val="006819E5"/>
    <w:rsid w:val="00681DCC"/>
    <w:rsid w:val="00683DED"/>
    <w:rsid w:val="00683E34"/>
    <w:rsid w:val="00685E7E"/>
    <w:rsid w:val="00685EF6"/>
    <w:rsid w:val="006879DA"/>
    <w:rsid w:val="00687E0B"/>
    <w:rsid w:val="00690284"/>
    <w:rsid w:val="00690B0D"/>
    <w:rsid w:val="00691C54"/>
    <w:rsid w:val="006925FD"/>
    <w:rsid w:val="006929F2"/>
    <w:rsid w:val="00693EC1"/>
    <w:rsid w:val="0069428F"/>
    <w:rsid w:val="006949D5"/>
    <w:rsid w:val="00694F2D"/>
    <w:rsid w:val="00695264"/>
    <w:rsid w:val="00696CAB"/>
    <w:rsid w:val="00696E8B"/>
    <w:rsid w:val="006A0489"/>
    <w:rsid w:val="006A055D"/>
    <w:rsid w:val="006A1602"/>
    <w:rsid w:val="006A26BB"/>
    <w:rsid w:val="006A2DFD"/>
    <w:rsid w:val="006A3AAA"/>
    <w:rsid w:val="006A3C65"/>
    <w:rsid w:val="006A4946"/>
    <w:rsid w:val="006A4AE0"/>
    <w:rsid w:val="006A4D2C"/>
    <w:rsid w:val="006A4D7D"/>
    <w:rsid w:val="006A55D1"/>
    <w:rsid w:val="006A5D16"/>
    <w:rsid w:val="006A72EE"/>
    <w:rsid w:val="006A7A01"/>
    <w:rsid w:val="006B165C"/>
    <w:rsid w:val="006B24C8"/>
    <w:rsid w:val="006B3161"/>
    <w:rsid w:val="006B60A7"/>
    <w:rsid w:val="006B6312"/>
    <w:rsid w:val="006B63D0"/>
    <w:rsid w:val="006B6653"/>
    <w:rsid w:val="006B6C3E"/>
    <w:rsid w:val="006B6DE8"/>
    <w:rsid w:val="006C12B7"/>
    <w:rsid w:val="006C1350"/>
    <w:rsid w:val="006C1665"/>
    <w:rsid w:val="006C1DE4"/>
    <w:rsid w:val="006C362A"/>
    <w:rsid w:val="006C448D"/>
    <w:rsid w:val="006C4923"/>
    <w:rsid w:val="006C7341"/>
    <w:rsid w:val="006D04EF"/>
    <w:rsid w:val="006D1CE4"/>
    <w:rsid w:val="006D3804"/>
    <w:rsid w:val="006D3AEA"/>
    <w:rsid w:val="006D4013"/>
    <w:rsid w:val="006D6662"/>
    <w:rsid w:val="006D7CA8"/>
    <w:rsid w:val="006E149C"/>
    <w:rsid w:val="006E1553"/>
    <w:rsid w:val="006E2A94"/>
    <w:rsid w:val="006E3161"/>
    <w:rsid w:val="006E3AC1"/>
    <w:rsid w:val="006E3FFB"/>
    <w:rsid w:val="006E42C7"/>
    <w:rsid w:val="006E48BB"/>
    <w:rsid w:val="006E4E4D"/>
    <w:rsid w:val="006E6C78"/>
    <w:rsid w:val="006E6EAB"/>
    <w:rsid w:val="006E764A"/>
    <w:rsid w:val="006F0458"/>
    <w:rsid w:val="006F0C09"/>
    <w:rsid w:val="006F1B98"/>
    <w:rsid w:val="006F28B8"/>
    <w:rsid w:val="006F38D8"/>
    <w:rsid w:val="006F6190"/>
    <w:rsid w:val="006F6728"/>
    <w:rsid w:val="006F6D72"/>
    <w:rsid w:val="006F7660"/>
    <w:rsid w:val="0070006E"/>
    <w:rsid w:val="00700B6F"/>
    <w:rsid w:val="00700C7B"/>
    <w:rsid w:val="0070163D"/>
    <w:rsid w:val="0070191E"/>
    <w:rsid w:val="00702F90"/>
    <w:rsid w:val="00703B87"/>
    <w:rsid w:val="00704674"/>
    <w:rsid w:val="00707087"/>
    <w:rsid w:val="007079B7"/>
    <w:rsid w:val="00710A8E"/>
    <w:rsid w:val="00710ED7"/>
    <w:rsid w:val="007114C4"/>
    <w:rsid w:val="00711ABB"/>
    <w:rsid w:val="007120FF"/>
    <w:rsid w:val="00712C0D"/>
    <w:rsid w:val="00713EB0"/>
    <w:rsid w:val="0071625F"/>
    <w:rsid w:val="00720D5B"/>
    <w:rsid w:val="007219BC"/>
    <w:rsid w:val="0072364B"/>
    <w:rsid w:val="00724680"/>
    <w:rsid w:val="00724732"/>
    <w:rsid w:val="00725102"/>
    <w:rsid w:val="007264E1"/>
    <w:rsid w:val="00726C04"/>
    <w:rsid w:val="00727324"/>
    <w:rsid w:val="00727980"/>
    <w:rsid w:val="00727FE6"/>
    <w:rsid w:val="00732AA7"/>
    <w:rsid w:val="00733C48"/>
    <w:rsid w:val="00735172"/>
    <w:rsid w:val="00735DDE"/>
    <w:rsid w:val="00736C34"/>
    <w:rsid w:val="00736D0A"/>
    <w:rsid w:val="00740E92"/>
    <w:rsid w:val="007413B7"/>
    <w:rsid w:val="0074299D"/>
    <w:rsid w:val="00742BF7"/>
    <w:rsid w:val="0074508F"/>
    <w:rsid w:val="0074530E"/>
    <w:rsid w:val="007455C8"/>
    <w:rsid w:val="0074763A"/>
    <w:rsid w:val="00747D64"/>
    <w:rsid w:val="00750907"/>
    <w:rsid w:val="00750ABC"/>
    <w:rsid w:val="00751922"/>
    <w:rsid w:val="00751AEC"/>
    <w:rsid w:val="00752117"/>
    <w:rsid w:val="00752359"/>
    <w:rsid w:val="007523C1"/>
    <w:rsid w:val="00752477"/>
    <w:rsid w:val="00752EB9"/>
    <w:rsid w:val="00754B98"/>
    <w:rsid w:val="00754DBD"/>
    <w:rsid w:val="00757945"/>
    <w:rsid w:val="00761EC0"/>
    <w:rsid w:val="0076396E"/>
    <w:rsid w:val="0076413F"/>
    <w:rsid w:val="007645A0"/>
    <w:rsid w:val="00764A85"/>
    <w:rsid w:val="007655D5"/>
    <w:rsid w:val="007666C3"/>
    <w:rsid w:val="0076681A"/>
    <w:rsid w:val="00767529"/>
    <w:rsid w:val="007706C7"/>
    <w:rsid w:val="00770E21"/>
    <w:rsid w:val="00770EA9"/>
    <w:rsid w:val="00772CB4"/>
    <w:rsid w:val="00773E0A"/>
    <w:rsid w:val="00773F07"/>
    <w:rsid w:val="007742E3"/>
    <w:rsid w:val="00774A08"/>
    <w:rsid w:val="007767BD"/>
    <w:rsid w:val="00777111"/>
    <w:rsid w:val="007803AC"/>
    <w:rsid w:val="00780D99"/>
    <w:rsid w:val="00781711"/>
    <w:rsid w:val="00781ABB"/>
    <w:rsid w:val="00781EC9"/>
    <w:rsid w:val="007825B6"/>
    <w:rsid w:val="00782E2E"/>
    <w:rsid w:val="00783B5E"/>
    <w:rsid w:val="00784E68"/>
    <w:rsid w:val="0078648F"/>
    <w:rsid w:val="007866B9"/>
    <w:rsid w:val="00786731"/>
    <w:rsid w:val="00786DEF"/>
    <w:rsid w:val="00786E31"/>
    <w:rsid w:val="00787811"/>
    <w:rsid w:val="00787C7F"/>
    <w:rsid w:val="007902EE"/>
    <w:rsid w:val="00790A33"/>
    <w:rsid w:val="00790FFE"/>
    <w:rsid w:val="00791DA6"/>
    <w:rsid w:val="007922D5"/>
    <w:rsid w:val="0079411B"/>
    <w:rsid w:val="007941A6"/>
    <w:rsid w:val="007943B5"/>
    <w:rsid w:val="007946C8"/>
    <w:rsid w:val="00794A66"/>
    <w:rsid w:val="00794CD0"/>
    <w:rsid w:val="007954F6"/>
    <w:rsid w:val="00795B71"/>
    <w:rsid w:val="00795EC4"/>
    <w:rsid w:val="00796714"/>
    <w:rsid w:val="007A0361"/>
    <w:rsid w:val="007A066E"/>
    <w:rsid w:val="007A0742"/>
    <w:rsid w:val="007A07AC"/>
    <w:rsid w:val="007A0C44"/>
    <w:rsid w:val="007A0ED0"/>
    <w:rsid w:val="007A1E0D"/>
    <w:rsid w:val="007A3612"/>
    <w:rsid w:val="007A59FC"/>
    <w:rsid w:val="007B0DE5"/>
    <w:rsid w:val="007B100F"/>
    <w:rsid w:val="007B15D2"/>
    <w:rsid w:val="007B2813"/>
    <w:rsid w:val="007B344D"/>
    <w:rsid w:val="007B3457"/>
    <w:rsid w:val="007B382D"/>
    <w:rsid w:val="007B486C"/>
    <w:rsid w:val="007B5030"/>
    <w:rsid w:val="007B5905"/>
    <w:rsid w:val="007B5D33"/>
    <w:rsid w:val="007C06A9"/>
    <w:rsid w:val="007C1C5A"/>
    <w:rsid w:val="007C3000"/>
    <w:rsid w:val="007C310E"/>
    <w:rsid w:val="007C3AAE"/>
    <w:rsid w:val="007C518A"/>
    <w:rsid w:val="007C523A"/>
    <w:rsid w:val="007C6D3F"/>
    <w:rsid w:val="007C713A"/>
    <w:rsid w:val="007D0AC3"/>
    <w:rsid w:val="007D0BAF"/>
    <w:rsid w:val="007D10DA"/>
    <w:rsid w:val="007D19E3"/>
    <w:rsid w:val="007D2197"/>
    <w:rsid w:val="007D26F8"/>
    <w:rsid w:val="007D3C78"/>
    <w:rsid w:val="007D41FF"/>
    <w:rsid w:val="007D4679"/>
    <w:rsid w:val="007D49C2"/>
    <w:rsid w:val="007D60F4"/>
    <w:rsid w:val="007D6332"/>
    <w:rsid w:val="007D6ED0"/>
    <w:rsid w:val="007D7001"/>
    <w:rsid w:val="007D7C88"/>
    <w:rsid w:val="007E080A"/>
    <w:rsid w:val="007E1114"/>
    <w:rsid w:val="007E258B"/>
    <w:rsid w:val="007E2EE9"/>
    <w:rsid w:val="007E3577"/>
    <w:rsid w:val="007E550C"/>
    <w:rsid w:val="007F0042"/>
    <w:rsid w:val="007F040B"/>
    <w:rsid w:val="007F04B4"/>
    <w:rsid w:val="007F1810"/>
    <w:rsid w:val="007F2887"/>
    <w:rsid w:val="007F3D21"/>
    <w:rsid w:val="007F3FB3"/>
    <w:rsid w:val="007F4F26"/>
    <w:rsid w:val="007F5495"/>
    <w:rsid w:val="007F562D"/>
    <w:rsid w:val="007F5A00"/>
    <w:rsid w:val="007F5C58"/>
    <w:rsid w:val="007F5C9B"/>
    <w:rsid w:val="007F5FA9"/>
    <w:rsid w:val="007F67B4"/>
    <w:rsid w:val="008007CC"/>
    <w:rsid w:val="00801246"/>
    <w:rsid w:val="00803A49"/>
    <w:rsid w:val="008077F6"/>
    <w:rsid w:val="0081077F"/>
    <w:rsid w:val="00811044"/>
    <w:rsid w:val="00812724"/>
    <w:rsid w:val="00813993"/>
    <w:rsid w:val="00816BE6"/>
    <w:rsid w:val="0082213C"/>
    <w:rsid w:val="00822539"/>
    <w:rsid w:val="0082257E"/>
    <w:rsid w:val="008228CC"/>
    <w:rsid w:val="008230DA"/>
    <w:rsid w:val="00823F09"/>
    <w:rsid w:val="00824B5A"/>
    <w:rsid w:val="00824D92"/>
    <w:rsid w:val="00824F4D"/>
    <w:rsid w:val="0082685C"/>
    <w:rsid w:val="008276F1"/>
    <w:rsid w:val="00827C24"/>
    <w:rsid w:val="00830914"/>
    <w:rsid w:val="00831384"/>
    <w:rsid w:val="00831D94"/>
    <w:rsid w:val="008323F6"/>
    <w:rsid w:val="008332A4"/>
    <w:rsid w:val="0083362F"/>
    <w:rsid w:val="008343E1"/>
    <w:rsid w:val="00835173"/>
    <w:rsid w:val="00837588"/>
    <w:rsid w:val="0083785D"/>
    <w:rsid w:val="00840654"/>
    <w:rsid w:val="00841F90"/>
    <w:rsid w:val="008425DE"/>
    <w:rsid w:val="008426B3"/>
    <w:rsid w:val="0084492A"/>
    <w:rsid w:val="008449A4"/>
    <w:rsid w:val="00844FB6"/>
    <w:rsid w:val="008451B3"/>
    <w:rsid w:val="00850519"/>
    <w:rsid w:val="00850AA8"/>
    <w:rsid w:val="008528AE"/>
    <w:rsid w:val="00853773"/>
    <w:rsid w:val="00855BE9"/>
    <w:rsid w:val="00857282"/>
    <w:rsid w:val="008575B6"/>
    <w:rsid w:val="008606AE"/>
    <w:rsid w:val="008614EE"/>
    <w:rsid w:val="00861610"/>
    <w:rsid w:val="0086193E"/>
    <w:rsid w:val="008620E6"/>
    <w:rsid w:val="00862630"/>
    <w:rsid w:val="00864D3C"/>
    <w:rsid w:val="008674FD"/>
    <w:rsid w:val="00867A9E"/>
    <w:rsid w:val="00870498"/>
    <w:rsid w:val="008704AD"/>
    <w:rsid w:val="00870B4E"/>
    <w:rsid w:val="00870BF3"/>
    <w:rsid w:val="0087110C"/>
    <w:rsid w:val="0087145D"/>
    <w:rsid w:val="00872533"/>
    <w:rsid w:val="008737FD"/>
    <w:rsid w:val="00874E35"/>
    <w:rsid w:val="008751B5"/>
    <w:rsid w:val="00875625"/>
    <w:rsid w:val="00877320"/>
    <w:rsid w:val="0088016F"/>
    <w:rsid w:val="00880306"/>
    <w:rsid w:val="00880DAC"/>
    <w:rsid w:val="008810E7"/>
    <w:rsid w:val="00881EA8"/>
    <w:rsid w:val="00881EB2"/>
    <w:rsid w:val="00882938"/>
    <w:rsid w:val="00882B1F"/>
    <w:rsid w:val="00883AB7"/>
    <w:rsid w:val="008847AE"/>
    <w:rsid w:val="008858C7"/>
    <w:rsid w:val="008859B1"/>
    <w:rsid w:val="00885BBA"/>
    <w:rsid w:val="00885EB7"/>
    <w:rsid w:val="0089054E"/>
    <w:rsid w:val="008909F5"/>
    <w:rsid w:val="00890D0E"/>
    <w:rsid w:val="00890EE6"/>
    <w:rsid w:val="008919A6"/>
    <w:rsid w:val="00892D34"/>
    <w:rsid w:val="00893E09"/>
    <w:rsid w:val="00894232"/>
    <w:rsid w:val="00894C08"/>
    <w:rsid w:val="0089678A"/>
    <w:rsid w:val="008967A7"/>
    <w:rsid w:val="00897190"/>
    <w:rsid w:val="00897308"/>
    <w:rsid w:val="008978DD"/>
    <w:rsid w:val="008A00AB"/>
    <w:rsid w:val="008A0F24"/>
    <w:rsid w:val="008A1931"/>
    <w:rsid w:val="008A19B7"/>
    <w:rsid w:val="008A1EC0"/>
    <w:rsid w:val="008A298A"/>
    <w:rsid w:val="008A2BA9"/>
    <w:rsid w:val="008A2D45"/>
    <w:rsid w:val="008A3991"/>
    <w:rsid w:val="008A3E1E"/>
    <w:rsid w:val="008A44BD"/>
    <w:rsid w:val="008A5533"/>
    <w:rsid w:val="008A57F4"/>
    <w:rsid w:val="008A5CBA"/>
    <w:rsid w:val="008A6049"/>
    <w:rsid w:val="008A73CF"/>
    <w:rsid w:val="008B1296"/>
    <w:rsid w:val="008B3D75"/>
    <w:rsid w:val="008B490B"/>
    <w:rsid w:val="008B4BA1"/>
    <w:rsid w:val="008B4E60"/>
    <w:rsid w:val="008B52EE"/>
    <w:rsid w:val="008B53B0"/>
    <w:rsid w:val="008B6D84"/>
    <w:rsid w:val="008B6DDF"/>
    <w:rsid w:val="008B7945"/>
    <w:rsid w:val="008C08F9"/>
    <w:rsid w:val="008C0DCC"/>
    <w:rsid w:val="008C1DFB"/>
    <w:rsid w:val="008C2874"/>
    <w:rsid w:val="008C3943"/>
    <w:rsid w:val="008C4D65"/>
    <w:rsid w:val="008C516E"/>
    <w:rsid w:val="008C5F83"/>
    <w:rsid w:val="008C6118"/>
    <w:rsid w:val="008C63A7"/>
    <w:rsid w:val="008C650D"/>
    <w:rsid w:val="008C67B1"/>
    <w:rsid w:val="008D0231"/>
    <w:rsid w:val="008D0273"/>
    <w:rsid w:val="008D0FDF"/>
    <w:rsid w:val="008D309B"/>
    <w:rsid w:val="008D316F"/>
    <w:rsid w:val="008D42D5"/>
    <w:rsid w:val="008D439D"/>
    <w:rsid w:val="008D4744"/>
    <w:rsid w:val="008D48E4"/>
    <w:rsid w:val="008D54D8"/>
    <w:rsid w:val="008D59A9"/>
    <w:rsid w:val="008D5D89"/>
    <w:rsid w:val="008D5F9B"/>
    <w:rsid w:val="008E2CC5"/>
    <w:rsid w:val="008E2F72"/>
    <w:rsid w:val="008E348B"/>
    <w:rsid w:val="008E36CB"/>
    <w:rsid w:val="008E3D0F"/>
    <w:rsid w:val="008E4914"/>
    <w:rsid w:val="008E5FD2"/>
    <w:rsid w:val="008E7F58"/>
    <w:rsid w:val="008F0998"/>
    <w:rsid w:val="008F0E48"/>
    <w:rsid w:val="008F1091"/>
    <w:rsid w:val="008F1191"/>
    <w:rsid w:val="008F283F"/>
    <w:rsid w:val="008F407C"/>
    <w:rsid w:val="008F443D"/>
    <w:rsid w:val="008F4827"/>
    <w:rsid w:val="008F50A3"/>
    <w:rsid w:val="008F5EAD"/>
    <w:rsid w:val="008F64A9"/>
    <w:rsid w:val="008F6928"/>
    <w:rsid w:val="008F6A50"/>
    <w:rsid w:val="008F6AC8"/>
    <w:rsid w:val="008F6BA2"/>
    <w:rsid w:val="008F755C"/>
    <w:rsid w:val="008F75A8"/>
    <w:rsid w:val="0090093C"/>
    <w:rsid w:val="00902721"/>
    <w:rsid w:val="00902CF6"/>
    <w:rsid w:val="00903566"/>
    <w:rsid w:val="00904156"/>
    <w:rsid w:val="009043D4"/>
    <w:rsid w:val="00904969"/>
    <w:rsid w:val="0090613D"/>
    <w:rsid w:val="0090618C"/>
    <w:rsid w:val="00907063"/>
    <w:rsid w:val="00907C4F"/>
    <w:rsid w:val="00910A1F"/>
    <w:rsid w:val="00911401"/>
    <w:rsid w:val="0091403C"/>
    <w:rsid w:val="00914C2B"/>
    <w:rsid w:val="00915DCF"/>
    <w:rsid w:val="0091647E"/>
    <w:rsid w:val="00916BC6"/>
    <w:rsid w:val="0092021A"/>
    <w:rsid w:val="00920AA8"/>
    <w:rsid w:val="00921296"/>
    <w:rsid w:val="00922C96"/>
    <w:rsid w:val="00924A31"/>
    <w:rsid w:val="00925F73"/>
    <w:rsid w:val="009270A5"/>
    <w:rsid w:val="0092786F"/>
    <w:rsid w:val="00930635"/>
    <w:rsid w:val="00931707"/>
    <w:rsid w:val="00931CC5"/>
    <w:rsid w:val="009322AB"/>
    <w:rsid w:val="009322D9"/>
    <w:rsid w:val="0093245B"/>
    <w:rsid w:val="009324A3"/>
    <w:rsid w:val="0093309F"/>
    <w:rsid w:val="009341B0"/>
    <w:rsid w:val="00934360"/>
    <w:rsid w:val="009350D4"/>
    <w:rsid w:val="00935178"/>
    <w:rsid w:val="00935668"/>
    <w:rsid w:val="0093677F"/>
    <w:rsid w:val="00936D79"/>
    <w:rsid w:val="0093745D"/>
    <w:rsid w:val="00937AD9"/>
    <w:rsid w:val="009402DD"/>
    <w:rsid w:val="00940681"/>
    <w:rsid w:val="00940AD2"/>
    <w:rsid w:val="0094473E"/>
    <w:rsid w:val="00945F77"/>
    <w:rsid w:val="00945F89"/>
    <w:rsid w:val="00946849"/>
    <w:rsid w:val="00950B07"/>
    <w:rsid w:val="00950E4A"/>
    <w:rsid w:val="00950F73"/>
    <w:rsid w:val="00951184"/>
    <w:rsid w:val="0095286B"/>
    <w:rsid w:val="0095407F"/>
    <w:rsid w:val="00954B7E"/>
    <w:rsid w:val="00955C6C"/>
    <w:rsid w:val="00956E2A"/>
    <w:rsid w:val="009607F9"/>
    <w:rsid w:val="00960D9B"/>
    <w:rsid w:val="009613B7"/>
    <w:rsid w:val="009619C6"/>
    <w:rsid w:val="00961FE7"/>
    <w:rsid w:val="00962AD7"/>
    <w:rsid w:val="009631B2"/>
    <w:rsid w:val="00963418"/>
    <w:rsid w:val="0096390E"/>
    <w:rsid w:val="00966262"/>
    <w:rsid w:val="009668EC"/>
    <w:rsid w:val="00966C2F"/>
    <w:rsid w:val="009671DF"/>
    <w:rsid w:val="00970054"/>
    <w:rsid w:val="0097038B"/>
    <w:rsid w:val="00972720"/>
    <w:rsid w:val="00972DCA"/>
    <w:rsid w:val="00972E88"/>
    <w:rsid w:val="0097347F"/>
    <w:rsid w:val="00973805"/>
    <w:rsid w:val="00973DDC"/>
    <w:rsid w:val="009755D6"/>
    <w:rsid w:val="009773DB"/>
    <w:rsid w:val="00977DF9"/>
    <w:rsid w:val="00980F2F"/>
    <w:rsid w:val="00984A16"/>
    <w:rsid w:val="0098504B"/>
    <w:rsid w:val="00985301"/>
    <w:rsid w:val="00985C88"/>
    <w:rsid w:val="00986074"/>
    <w:rsid w:val="009875AE"/>
    <w:rsid w:val="0098795A"/>
    <w:rsid w:val="0099232D"/>
    <w:rsid w:val="009927D5"/>
    <w:rsid w:val="00992F9B"/>
    <w:rsid w:val="00993B46"/>
    <w:rsid w:val="00993E09"/>
    <w:rsid w:val="00993EB3"/>
    <w:rsid w:val="00994499"/>
    <w:rsid w:val="009951EF"/>
    <w:rsid w:val="0099563B"/>
    <w:rsid w:val="0099582C"/>
    <w:rsid w:val="009A00EB"/>
    <w:rsid w:val="009A0619"/>
    <w:rsid w:val="009A1F80"/>
    <w:rsid w:val="009A4951"/>
    <w:rsid w:val="009A4A2B"/>
    <w:rsid w:val="009A6DB6"/>
    <w:rsid w:val="009B05BD"/>
    <w:rsid w:val="009B16AC"/>
    <w:rsid w:val="009B1A07"/>
    <w:rsid w:val="009B3538"/>
    <w:rsid w:val="009B3F44"/>
    <w:rsid w:val="009B6751"/>
    <w:rsid w:val="009B720F"/>
    <w:rsid w:val="009B76AE"/>
    <w:rsid w:val="009C057D"/>
    <w:rsid w:val="009C15C3"/>
    <w:rsid w:val="009C4E36"/>
    <w:rsid w:val="009C51C4"/>
    <w:rsid w:val="009C5356"/>
    <w:rsid w:val="009C5741"/>
    <w:rsid w:val="009C6683"/>
    <w:rsid w:val="009C74E1"/>
    <w:rsid w:val="009D027C"/>
    <w:rsid w:val="009D049D"/>
    <w:rsid w:val="009D0716"/>
    <w:rsid w:val="009D0B66"/>
    <w:rsid w:val="009D1085"/>
    <w:rsid w:val="009D10A2"/>
    <w:rsid w:val="009D1FE4"/>
    <w:rsid w:val="009D35CE"/>
    <w:rsid w:val="009D3B19"/>
    <w:rsid w:val="009D5CA9"/>
    <w:rsid w:val="009D5F7B"/>
    <w:rsid w:val="009D79AF"/>
    <w:rsid w:val="009E036E"/>
    <w:rsid w:val="009E0B65"/>
    <w:rsid w:val="009E1CE3"/>
    <w:rsid w:val="009E2EE8"/>
    <w:rsid w:val="009E3A88"/>
    <w:rsid w:val="009E464F"/>
    <w:rsid w:val="009E55D2"/>
    <w:rsid w:val="009E65B6"/>
    <w:rsid w:val="009E6DFF"/>
    <w:rsid w:val="009E7138"/>
    <w:rsid w:val="009E71D8"/>
    <w:rsid w:val="009E7585"/>
    <w:rsid w:val="009E7AD1"/>
    <w:rsid w:val="009F0134"/>
    <w:rsid w:val="009F02E4"/>
    <w:rsid w:val="009F2207"/>
    <w:rsid w:val="009F2E82"/>
    <w:rsid w:val="009F3465"/>
    <w:rsid w:val="009F3501"/>
    <w:rsid w:val="009F4159"/>
    <w:rsid w:val="009F484A"/>
    <w:rsid w:val="009F5D0E"/>
    <w:rsid w:val="009F6733"/>
    <w:rsid w:val="009F6765"/>
    <w:rsid w:val="009F7203"/>
    <w:rsid w:val="00A00307"/>
    <w:rsid w:val="00A00E24"/>
    <w:rsid w:val="00A01725"/>
    <w:rsid w:val="00A01B77"/>
    <w:rsid w:val="00A01E98"/>
    <w:rsid w:val="00A02122"/>
    <w:rsid w:val="00A04089"/>
    <w:rsid w:val="00A07882"/>
    <w:rsid w:val="00A1154A"/>
    <w:rsid w:val="00A1187A"/>
    <w:rsid w:val="00A12103"/>
    <w:rsid w:val="00A127A2"/>
    <w:rsid w:val="00A12908"/>
    <w:rsid w:val="00A14359"/>
    <w:rsid w:val="00A147E1"/>
    <w:rsid w:val="00A14F3C"/>
    <w:rsid w:val="00A15774"/>
    <w:rsid w:val="00A15899"/>
    <w:rsid w:val="00A159BC"/>
    <w:rsid w:val="00A15C48"/>
    <w:rsid w:val="00A16285"/>
    <w:rsid w:val="00A16334"/>
    <w:rsid w:val="00A16638"/>
    <w:rsid w:val="00A169FC"/>
    <w:rsid w:val="00A16AE8"/>
    <w:rsid w:val="00A17A0D"/>
    <w:rsid w:val="00A17B47"/>
    <w:rsid w:val="00A17FE7"/>
    <w:rsid w:val="00A22FD6"/>
    <w:rsid w:val="00A22FD9"/>
    <w:rsid w:val="00A2549D"/>
    <w:rsid w:val="00A25636"/>
    <w:rsid w:val="00A27769"/>
    <w:rsid w:val="00A27C37"/>
    <w:rsid w:val="00A300C1"/>
    <w:rsid w:val="00A310E6"/>
    <w:rsid w:val="00A3183D"/>
    <w:rsid w:val="00A3392B"/>
    <w:rsid w:val="00A33ABA"/>
    <w:rsid w:val="00A34FFC"/>
    <w:rsid w:val="00A3584D"/>
    <w:rsid w:val="00A358B0"/>
    <w:rsid w:val="00A37235"/>
    <w:rsid w:val="00A37A2A"/>
    <w:rsid w:val="00A37F33"/>
    <w:rsid w:val="00A41991"/>
    <w:rsid w:val="00A41B62"/>
    <w:rsid w:val="00A41E4B"/>
    <w:rsid w:val="00A425A5"/>
    <w:rsid w:val="00A42702"/>
    <w:rsid w:val="00A43097"/>
    <w:rsid w:val="00A43382"/>
    <w:rsid w:val="00A4340B"/>
    <w:rsid w:val="00A4490D"/>
    <w:rsid w:val="00A451F6"/>
    <w:rsid w:val="00A4674B"/>
    <w:rsid w:val="00A467DC"/>
    <w:rsid w:val="00A47EE7"/>
    <w:rsid w:val="00A509F7"/>
    <w:rsid w:val="00A50D7F"/>
    <w:rsid w:val="00A5256B"/>
    <w:rsid w:val="00A52785"/>
    <w:rsid w:val="00A53411"/>
    <w:rsid w:val="00A53AEF"/>
    <w:rsid w:val="00A5429D"/>
    <w:rsid w:val="00A55CB2"/>
    <w:rsid w:val="00A55D53"/>
    <w:rsid w:val="00A56075"/>
    <w:rsid w:val="00A56303"/>
    <w:rsid w:val="00A5783C"/>
    <w:rsid w:val="00A578A8"/>
    <w:rsid w:val="00A60C58"/>
    <w:rsid w:val="00A61301"/>
    <w:rsid w:val="00A61529"/>
    <w:rsid w:val="00A61DC3"/>
    <w:rsid w:val="00A61F98"/>
    <w:rsid w:val="00A62555"/>
    <w:rsid w:val="00A637C2"/>
    <w:rsid w:val="00A63AB1"/>
    <w:rsid w:val="00A648BA"/>
    <w:rsid w:val="00A6571E"/>
    <w:rsid w:val="00A65ED0"/>
    <w:rsid w:val="00A66168"/>
    <w:rsid w:val="00A66178"/>
    <w:rsid w:val="00A7204C"/>
    <w:rsid w:val="00A72D2B"/>
    <w:rsid w:val="00A72EFB"/>
    <w:rsid w:val="00A73CB1"/>
    <w:rsid w:val="00A74F79"/>
    <w:rsid w:val="00A753F6"/>
    <w:rsid w:val="00A755FA"/>
    <w:rsid w:val="00A756A9"/>
    <w:rsid w:val="00A76832"/>
    <w:rsid w:val="00A8081C"/>
    <w:rsid w:val="00A81405"/>
    <w:rsid w:val="00A818B7"/>
    <w:rsid w:val="00A81B2B"/>
    <w:rsid w:val="00A820C2"/>
    <w:rsid w:val="00A83CA0"/>
    <w:rsid w:val="00A841E6"/>
    <w:rsid w:val="00A84968"/>
    <w:rsid w:val="00A85D6C"/>
    <w:rsid w:val="00A86A89"/>
    <w:rsid w:val="00A87B49"/>
    <w:rsid w:val="00A87B74"/>
    <w:rsid w:val="00A902F6"/>
    <w:rsid w:val="00A9088A"/>
    <w:rsid w:val="00A9111C"/>
    <w:rsid w:val="00A92F0C"/>
    <w:rsid w:val="00A93403"/>
    <w:rsid w:val="00A97163"/>
    <w:rsid w:val="00A97702"/>
    <w:rsid w:val="00AA06B1"/>
    <w:rsid w:val="00AA071A"/>
    <w:rsid w:val="00AA182C"/>
    <w:rsid w:val="00AA3416"/>
    <w:rsid w:val="00AA3529"/>
    <w:rsid w:val="00AA4102"/>
    <w:rsid w:val="00AA4420"/>
    <w:rsid w:val="00AA6E6F"/>
    <w:rsid w:val="00AA7026"/>
    <w:rsid w:val="00AA7BDC"/>
    <w:rsid w:val="00AB0A3A"/>
    <w:rsid w:val="00AB0F1B"/>
    <w:rsid w:val="00AB1422"/>
    <w:rsid w:val="00AB31E3"/>
    <w:rsid w:val="00AB4AB3"/>
    <w:rsid w:val="00AB4ED0"/>
    <w:rsid w:val="00AB5098"/>
    <w:rsid w:val="00AB5D89"/>
    <w:rsid w:val="00AC012B"/>
    <w:rsid w:val="00AC056D"/>
    <w:rsid w:val="00AC1ADB"/>
    <w:rsid w:val="00AC3CCF"/>
    <w:rsid w:val="00AC4DAE"/>
    <w:rsid w:val="00AC5614"/>
    <w:rsid w:val="00AC5853"/>
    <w:rsid w:val="00AD0893"/>
    <w:rsid w:val="00AD0D1B"/>
    <w:rsid w:val="00AD0F63"/>
    <w:rsid w:val="00AD11EE"/>
    <w:rsid w:val="00AD16D7"/>
    <w:rsid w:val="00AD1A23"/>
    <w:rsid w:val="00AD2ACF"/>
    <w:rsid w:val="00AD3079"/>
    <w:rsid w:val="00AD38A9"/>
    <w:rsid w:val="00AD5EF0"/>
    <w:rsid w:val="00AD6B34"/>
    <w:rsid w:val="00AD6DA6"/>
    <w:rsid w:val="00AD6F89"/>
    <w:rsid w:val="00AE0A72"/>
    <w:rsid w:val="00AE107D"/>
    <w:rsid w:val="00AE1764"/>
    <w:rsid w:val="00AE2F4B"/>
    <w:rsid w:val="00AE3D30"/>
    <w:rsid w:val="00AE47A6"/>
    <w:rsid w:val="00AE5BFA"/>
    <w:rsid w:val="00AE61BA"/>
    <w:rsid w:val="00AE723A"/>
    <w:rsid w:val="00AE7250"/>
    <w:rsid w:val="00AE7BF9"/>
    <w:rsid w:val="00AE7C80"/>
    <w:rsid w:val="00AF177E"/>
    <w:rsid w:val="00AF31D4"/>
    <w:rsid w:val="00AF3A41"/>
    <w:rsid w:val="00AF3E41"/>
    <w:rsid w:val="00AF3E7C"/>
    <w:rsid w:val="00AF427D"/>
    <w:rsid w:val="00AF46DE"/>
    <w:rsid w:val="00AF477B"/>
    <w:rsid w:val="00AF545B"/>
    <w:rsid w:val="00AF55D0"/>
    <w:rsid w:val="00AF7080"/>
    <w:rsid w:val="00AF71C1"/>
    <w:rsid w:val="00B01500"/>
    <w:rsid w:val="00B019C4"/>
    <w:rsid w:val="00B01A74"/>
    <w:rsid w:val="00B02E14"/>
    <w:rsid w:val="00B03481"/>
    <w:rsid w:val="00B041DF"/>
    <w:rsid w:val="00B053A1"/>
    <w:rsid w:val="00B05568"/>
    <w:rsid w:val="00B0582E"/>
    <w:rsid w:val="00B079F4"/>
    <w:rsid w:val="00B10101"/>
    <w:rsid w:val="00B11AD5"/>
    <w:rsid w:val="00B12F66"/>
    <w:rsid w:val="00B149C3"/>
    <w:rsid w:val="00B15497"/>
    <w:rsid w:val="00B171E6"/>
    <w:rsid w:val="00B201DE"/>
    <w:rsid w:val="00B20F2E"/>
    <w:rsid w:val="00B215EC"/>
    <w:rsid w:val="00B218BE"/>
    <w:rsid w:val="00B23889"/>
    <w:rsid w:val="00B2397E"/>
    <w:rsid w:val="00B23AD5"/>
    <w:rsid w:val="00B23AF4"/>
    <w:rsid w:val="00B241D6"/>
    <w:rsid w:val="00B251F3"/>
    <w:rsid w:val="00B26021"/>
    <w:rsid w:val="00B26A56"/>
    <w:rsid w:val="00B26BCA"/>
    <w:rsid w:val="00B31F0B"/>
    <w:rsid w:val="00B32125"/>
    <w:rsid w:val="00B33302"/>
    <w:rsid w:val="00B34969"/>
    <w:rsid w:val="00B35184"/>
    <w:rsid w:val="00B35216"/>
    <w:rsid w:val="00B35858"/>
    <w:rsid w:val="00B36115"/>
    <w:rsid w:val="00B36576"/>
    <w:rsid w:val="00B36808"/>
    <w:rsid w:val="00B37F4E"/>
    <w:rsid w:val="00B41B44"/>
    <w:rsid w:val="00B4315A"/>
    <w:rsid w:val="00B46D77"/>
    <w:rsid w:val="00B47319"/>
    <w:rsid w:val="00B50F52"/>
    <w:rsid w:val="00B512B5"/>
    <w:rsid w:val="00B539DF"/>
    <w:rsid w:val="00B54C71"/>
    <w:rsid w:val="00B552E4"/>
    <w:rsid w:val="00B570DF"/>
    <w:rsid w:val="00B60E99"/>
    <w:rsid w:val="00B6127C"/>
    <w:rsid w:val="00B647E9"/>
    <w:rsid w:val="00B64E55"/>
    <w:rsid w:val="00B659B3"/>
    <w:rsid w:val="00B66CA1"/>
    <w:rsid w:val="00B6724C"/>
    <w:rsid w:val="00B6783B"/>
    <w:rsid w:val="00B67AC5"/>
    <w:rsid w:val="00B70BAD"/>
    <w:rsid w:val="00B70FAE"/>
    <w:rsid w:val="00B71150"/>
    <w:rsid w:val="00B72673"/>
    <w:rsid w:val="00B73993"/>
    <w:rsid w:val="00B73CA8"/>
    <w:rsid w:val="00B74331"/>
    <w:rsid w:val="00B7456D"/>
    <w:rsid w:val="00B7479A"/>
    <w:rsid w:val="00B7483F"/>
    <w:rsid w:val="00B75AB1"/>
    <w:rsid w:val="00B76998"/>
    <w:rsid w:val="00B76DB5"/>
    <w:rsid w:val="00B770C3"/>
    <w:rsid w:val="00B771E8"/>
    <w:rsid w:val="00B772F4"/>
    <w:rsid w:val="00B77878"/>
    <w:rsid w:val="00B77919"/>
    <w:rsid w:val="00B803F8"/>
    <w:rsid w:val="00B8055C"/>
    <w:rsid w:val="00B806FB"/>
    <w:rsid w:val="00B820D5"/>
    <w:rsid w:val="00B820E4"/>
    <w:rsid w:val="00B826CB"/>
    <w:rsid w:val="00B82F0F"/>
    <w:rsid w:val="00B8418F"/>
    <w:rsid w:val="00B84776"/>
    <w:rsid w:val="00B86385"/>
    <w:rsid w:val="00B87480"/>
    <w:rsid w:val="00B9018F"/>
    <w:rsid w:val="00B9125C"/>
    <w:rsid w:val="00B91474"/>
    <w:rsid w:val="00B916F3"/>
    <w:rsid w:val="00B91784"/>
    <w:rsid w:val="00B91987"/>
    <w:rsid w:val="00B91B18"/>
    <w:rsid w:val="00B91BD6"/>
    <w:rsid w:val="00B92217"/>
    <w:rsid w:val="00B922E2"/>
    <w:rsid w:val="00B936EA"/>
    <w:rsid w:val="00B93C00"/>
    <w:rsid w:val="00B949F3"/>
    <w:rsid w:val="00B94CD8"/>
    <w:rsid w:val="00B96945"/>
    <w:rsid w:val="00BA0622"/>
    <w:rsid w:val="00BA0C16"/>
    <w:rsid w:val="00BA16A4"/>
    <w:rsid w:val="00BA1FB8"/>
    <w:rsid w:val="00BA2113"/>
    <w:rsid w:val="00BA3327"/>
    <w:rsid w:val="00BA4F09"/>
    <w:rsid w:val="00BA534A"/>
    <w:rsid w:val="00BA689D"/>
    <w:rsid w:val="00BA6D08"/>
    <w:rsid w:val="00BA7308"/>
    <w:rsid w:val="00BB03D0"/>
    <w:rsid w:val="00BB0711"/>
    <w:rsid w:val="00BB150C"/>
    <w:rsid w:val="00BB18DB"/>
    <w:rsid w:val="00BB340D"/>
    <w:rsid w:val="00BB55DA"/>
    <w:rsid w:val="00BB5862"/>
    <w:rsid w:val="00BB6338"/>
    <w:rsid w:val="00BB6385"/>
    <w:rsid w:val="00BB65FB"/>
    <w:rsid w:val="00BB72EE"/>
    <w:rsid w:val="00BB7A96"/>
    <w:rsid w:val="00BC0DBD"/>
    <w:rsid w:val="00BC1141"/>
    <w:rsid w:val="00BC1473"/>
    <w:rsid w:val="00BC1B10"/>
    <w:rsid w:val="00BC1C75"/>
    <w:rsid w:val="00BC3543"/>
    <w:rsid w:val="00BC3C2E"/>
    <w:rsid w:val="00BC41CA"/>
    <w:rsid w:val="00BC43F7"/>
    <w:rsid w:val="00BC58B1"/>
    <w:rsid w:val="00BC5A08"/>
    <w:rsid w:val="00BC737F"/>
    <w:rsid w:val="00BC76B4"/>
    <w:rsid w:val="00BC7BDA"/>
    <w:rsid w:val="00BD050E"/>
    <w:rsid w:val="00BD084F"/>
    <w:rsid w:val="00BD1848"/>
    <w:rsid w:val="00BD310B"/>
    <w:rsid w:val="00BD4B19"/>
    <w:rsid w:val="00BD52CC"/>
    <w:rsid w:val="00BD57F2"/>
    <w:rsid w:val="00BD582E"/>
    <w:rsid w:val="00BD5EFA"/>
    <w:rsid w:val="00BD67A5"/>
    <w:rsid w:val="00BD7306"/>
    <w:rsid w:val="00BD7CA9"/>
    <w:rsid w:val="00BE15C3"/>
    <w:rsid w:val="00BE1BD5"/>
    <w:rsid w:val="00BE2CB8"/>
    <w:rsid w:val="00BE3D6A"/>
    <w:rsid w:val="00BE5C36"/>
    <w:rsid w:val="00BE64B0"/>
    <w:rsid w:val="00BE73C1"/>
    <w:rsid w:val="00BE7A7E"/>
    <w:rsid w:val="00BF0F66"/>
    <w:rsid w:val="00BF5761"/>
    <w:rsid w:val="00BF57A3"/>
    <w:rsid w:val="00C018DB"/>
    <w:rsid w:val="00C02DF4"/>
    <w:rsid w:val="00C04C4C"/>
    <w:rsid w:val="00C05728"/>
    <w:rsid w:val="00C05D38"/>
    <w:rsid w:val="00C05F80"/>
    <w:rsid w:val="00C06AC0"/>
    <w:rsid w:val="00C06CFC"/>
    <w:rsid w:val="00C06FF8"/>
    <w:rsid w:val="00C115B0"/>
    <w:rsid w:val="00C15335"/>
    <w:rsid w:val="00C176B0"/>
    <w:rsid w:val="00C179A5"/>
    <w:rsid w:val="00C20189"/>
    <w:rsid w:val="00C208E3"/>
    <w:rsid w:val="00C21D1F"/>
    <w:rsid w:val="00C228E1"/>
    <w:rsid w:val="00C22A42"/>
    <w:rsid w:val="00C22D4A"/>
    <w:rsid w:val="00C240CA"/>
    <w:rsid w:val="00C245E0"/>
    <w:rsid w:val="00C257AE"/>
    <w:rsid w:val="00C2584E"/>
    <w:rsid w:val="00C25CE1"/>
    <w:rsid w:val="00C2717F"/>
    <w:rsid w:val="00C271DC"/>
    <w:rsid w:val="00C30319"/>
    <w:rsid w:val="00C303FA"/>
    <w:rsid w:val="00C31092"/>
    <w:rsid w:val="00C31904"/>
    <w:rsid w:val="00C31CD0"/>
    <w:rsid w:val="00C324DE"/>
    <w:rsid w:val="00C3443A"/>
    <w:rsid w:val="00C35737"/>
    <w:rsid w:val="00C36766"/>
    <w:rsid w:val="00C36C8B"/>
    <w:rsid w:val="00C40845"/>
    <w:rsid w:val="00C40A9E"/>
    <w:rsid w:val="00C41200"/>
    <w:rsid w:val="00C42433"/>
    <w:rsid w:val="00C4331F"/>
    <w:rsid w:val="00C4453E"/>
    <w:rsid w:val="00C45720"/>
    <w:rsid w:val="00C4645D"/>
    <w:rsid w:val="00C46635"/>
    <w:rsid w:val="00C5082E"/>
    <w:rsid w:val="00C51A21"/>
    <w:rsid w:val="00C525A0"/>
    <w:rsid w:val="00C528BD"/>
    <w:rsid w:val="00C52A21"/>
    <w:rsid w:val="00C530B8"/>
    <w:rsid w:val="00C54083"/>
    <w:rsid w:val="00C54845"/>
    <w:rsid w:val="00C54A9A"/>
    <w:rsid w:val="00C56670"/>
    <w:rsid w:val="00C56C75"/>
    <w:rsid w:val="00C572C4"/>
    <w:rsid w:val="00C5774C"/>
    <w:rsid w:val="00C5797A"/>
    <w:rsid w:val="00C57A1D"/>
    <w:rsid w:val="00C57AF7"/>
    <w:rsid w:val="00C6038A"/>
    <w:rsid w:val="00C60E18"/>
    <w:rsid w:val="00C61267"/>
    <w:rsid w:val="00C614A3"/>
    <w:rsid w:val="00C63260"/>
    <w:rsid w:val="00C639B1"/>
    <w:rsid w:val="00C63DA3"/>
    <w:rsid w:val="00C6401B"/>
    <w:rsid w:val="00C64D84"/>
    <w:rsid w:val="00C65CD5"/>
    <w:rsid w:val="00C66F1B"/>
    <w:rsid w:val="00C710BC"/>
    <w:rsid w:val="00C717A6"/>
    <w:rsid w:val="00C71E16"/>
    <w:rsid w:val="00C738E7"/>
    <w:rsid w:val="00C74913"/>
    <w:rsid w:val="00C80E07"/>
    <w:rsid w:val="00C81189"/>
    <w:rsid w:val="00C851F4"/>
    <w:rsid w:val="00C86269"/>
    <w:rsid w:val="00C87481"/>
    <w:rsid w:val="00C8750B"/>
    <w:rsid w:val="00C92320"/>
    <w:rsid w:val="00C9262D"/>
    <w:rsid w:val="00C92F86"/>
    <w:rsid w:val="00C93220"/>
    <w:rsid w:val="00C93261"/>
    <w:rsid w:val="00C9332B"/>
    <w:rsid w:val="00C95F60"/>
    <w:rsid w:val="00C967BD"/>
    <w:rsid w:val="00CA13F6"/>
    <w:rsid w:val="00CA1C61"/>
    <w:rsid w:val="00CA2BF1"/>
    <w:rsid w:val="00CA39D5"/>
    <w:rsid w:val="00CA5211"/>
    <w:rsid w:val="00CA560D"/>
    <w:rsid w:val="00CA5E89"/>
    <w:rsid w:val="00CA5FB7"/>
    <w:rsid w:val="00CA6446"/>
    <w:rsid w:val="00CA67DB"/>
    <w:rsid w:val="00CA7895"/>
    <w:rsid w:val="00CA7D5C"/>
    <w:rsid w:val="00CA7DC8"/>
    <w:rsid w:val="00CB0061"/>
    <w:rsid w:val="00CB05D7"/>
    <w:rsid w:val="00CB0B60"/>
    <w:rsid w:val="00CB1706"/>
    <w:rsid w:val="00CB3A56"/>
    <w:rsid w:val="00CB57E5"/>
    <w:rsid w:val="00CB5E19"/>
    <w:rsid w:val="00CB5F35"/>
    <w:rsid w:val="00CB5F78"/>
    <w:rsid w:val="00CB64B3"/>
    <w:rsid w:val="00CB6C77"/>
    <w:rsid w:val="00CB6DE7"/>
    <w:rsid w:val="00CB75DC"/>
    <w:rsid w:val="00CC0F8D"/>
    <w:rsid w:val="00CC1350"/>
    <w:rsid w:val="00CC16E2"/>
    <w:rsid w:val="00CC2735"/>
    <w:rsid w:val="00CC40A8"/>
    <w:rsid w:val="00CC5BC4"/>
    <w:rsid w:val="00CC6800"/>
    <w:rsid w:val="00CC6946"/>
    <w:rsid w:val="00CC71E8"/>
    <w:rsid w:val="00CC7525"/>
    <w:rsid w:val="00CD007B"/>
    <w:rsid w:val="00CD21BC"/>
    <w:rsid w:val="00CD25FE"/>
    <w:rsid w:val="00CD45B0"/>
    <w:rsid w:val="00CD4935"/>
    <w:rsid w:val="00CD4A8B"/>
    <w:rsid w:val="00CD5235"/>
    <w:rsid w:val="00CD5F39"/>
    <w:rsid w:val="00CD6690"/>
    <w:rsid w:val="00CD7878"/>
    <w:rsid w:val="00CE13DF"/>
    <w:rsid w:val="00CE142B"/>
    <w:rsid w:val="00CE1823"/>
    <w:rsid w:val="00CE1EB1"/>
    <w:rsid w:val="00CE1FCB"/>
    <w:rsid w:val="00CE29FD"/>
    <w:rsid w:val="00CE2D4D"/>
    <w:rsid w:val="00CE2F37"/>
    <w:rsid w:val="00CE312D"/>
    <w:rsid w:val="00CE36DE"/>
    <w:rsid w:val="00CE38EB"/>
    <w:rsid w:val="00CE3B13"/>
    <w:rsid w:val="00CE431A"/>
    <w:rsid w:val="00CE4A89"/>
    <w:rsid w:val="00CE50A1"/>
    <w:rsid w:val="00CE569A"/>
    <w:rsid w:val="00CE5CC7"/>
    <w:rsid w:val="00CE642B"/>
    <w:rsid w:val="00CE79D5"/>
    <w:rsid w:val="00CF07B6"/>
    <w:rsid w:val="00CF0F14"/>
    <w:rsid w:val="00CF35F6"/>
    <w:rsid w:val="00CF463F"/>
    <w:rsid w:val="00CF4699"/>
    <w:rsid w:val="00CF4A02"/>
    <w:rsid w:val="00CF5776"/>
    <w:rsid w:val="00CF5BA9"/>
    <w:rsid w:val="00CF5D86"/>
    <w:rsid w:val="00CF68AA"/>
    <w:rsid w:val="00CF75BE"/>
    <w:rsid w:val="00CF779F"/>
    <w:rsid w:val="00D00168"/>
    <w:rsid w:val="00D00F70"/>
    <w:rsid w:val="00D010B8"/>
    <w:rsid w:val="00D010F4"/>
    <w:rsid w:val="00D014E0"/>
    <w:rsid w:val="00D0360C"/>
    <w:rsid w:val="00D03CF2"/>
    <w:rsid w:val="00D04C5A"/>
    <w:rsid w:val="00D06FD3"/>
    <w:rsid w:val="00D10E97"/>
    <w:rsid w:val="00D111BC"/>
    <w:rsid w:val="00D12521"/>
    <w:rsid w:val="00D12DBA"/>
    <w:rsid w:val="00D13D47"/>
    <w:rsid w:val="00D143DE"/>
    <w:rsid w:val="00D15626"/>
    <w:rsid w:val="00D159DA"/>
    <w:rsid w:val="00D17025"/>
    <w:rsid w:val="00D17784"/>
    <w:rsid w:val="00D17AE4"/>
    <w:rsid w:val="00D17DF5"/>
    <w:rsid w:val="00D20D97"/>
    <w:rsid w:val="00D20FC9"/>
    <w:rsid w:val="00D215BE"/>
    <w:rsid w:val="00D21D4D"/>
    <w:rsid w:val="00D22426"/>
    <w:rsid w:val="00D22A9A"/>
    <w:rsid w:val="00D23741"/>
    <w:rsid w:val="00D24C3E"/>
    <w:rsid w:val="00D2548D"/>
    <w:rsid w:val="00D25632"/>
    <w:rsid w:val="00D25BE4"/>
    <w:rsid w:val="00D264A5"/>
    <w:rsid w:val="00D27B12"/>
    <w:rsid w:val="00D30BD2"/>
    <w:rsid w:val="00D31C28"/>
    <w:rsid w:val="00D3302F"/>
    <w:rsid w:val="00D34BC5"/>
    <w:rsid w:val="00D37731"/>
    <w:rsid w:val="00D37F16"/>
    <w:rsid w:val="00D40579"/>
    <w:rsid w:val="00D408CB"/>
    <w:rsid w:val="00D40A7A"/>
    <w:rsid w:val="00D40D72"/>
    <w:rsid w:val="00D40FE0"/>
    <w:rsid w:val="00D424EC"/>
    <w:rsid w:val="00D42A07"/>
    <w:rsid w:val="00D4305A"/>
    <w:rsid w:val="00D431E5"/>
    <w:rsid w:val="00D4357A"/>
    <w:rsid w:val="00D43F02"/>
    <w:rsid w:val="00D44501"/>
    <w:rsid w:val="00D472FC"/>
    <w:rsid w:val="00D500A5"/>
    <w:rsid w:val="00D5146D"/>
    <w:rsid w:val="00D517C9"/>
    <w:rsid w:val="00D54206"/>
    <w:rsid w:val="00D5439B"/>
    <w:rsid w:val="00D54EAC"/>
    <w:rsid w:val="00D5555F"/>
    <w:rsid w:val="00D556EC"/>
    <w:rsid w:val="00D577D7"/>
    <w:rsid w:val="00D57970"/>
    <w:rsid w:val="00D60490"/>
    <w:rsid w:val="00D60D63"/>
    <w:rsid w:val="00D6369E"/>
    <w:rsid w:val="00D645AD"/>
    <w:rsid w:val="00D65600"/>
    <w:rsid w:val="00D66537"/>
    <w:rsid w:val="00D71C0F"/>
    <w:rsid w:val="00D725CF"/>
    <w:rsid w:val="00D731CA"/>
    <w:rsid w:val="00D73740"/>
    <w:rsid w:val="00D74568"/>
    <w:rsid w:val="00D75483"/>
    <w:rsid w:val="00D76370"/>
    <w:rsid w:val="00D77995"/>
    <w:rsid w:val="00D80105"/>
    <w:rsid w:val="00D80146"/>
    <w:rsid w:val="00D826E9"/>
    <w:rsid w:val="00D8307A"/>
    <w:rsid w:val="00D83D59"/>
    <w:rsid w:val="00D84F79"/>
    <w:rsid w:val="00D85096"/>
    <w:rsid w:val="00D851F5"/>
    <w:rsid w:val="00D8543C"/>
    <w:rsid w:val="00D875F7"/>
    <w:rsid w:val="00D87A26"/>
    <w:rsid w:val="00D87B26"/>
    <w:rsid w:val="00D906C4"/>
    <w:rsid w:val="00D90CA9"/>
    <w:rsid w:val="00D94321"/>
    <w:rsid w:val="00D96914"/>
    <w:rsid w:val="00D96CC0"/>
    <w:rsid w:val="00D973D8"/>
    <w:rsid w:val="00DA280C"/>
    <w:rsid w:val="00DA2E60"/>
    <w:rsid w:val="00DA338D"/>
    <w:rsid w:val="00DA3DC8"/>
    <w:rsid w:val="00DA6572"/>
    <w:rsid w:val="00DA704F"/>
    <w:rsid w:val="00DA70A7"/>
    <w:rsid w:val="00DB0928"/>
    <w:rsid w:val="00DB0E2F"/>
    <w:rsid w:val="00DB0EBD"/>
    <w:rsid w:val="00DB125A"/>
    <w:rsid w:val="00DB310F"/>
    <w:rsid w:val="00DB36A6"/>
    <w:rsid w:val="00DB4126"/>
    <w:rsid w:val="00DB6543"/>
    <w:rsid w:val="00DB6870"/>
    <w:rsid w:val="00DB79BE"/>
    <w:rsid w:val="00DC0BDF"/>
    <w:rsid w:val="00DC1513"/>
    <w:rsid w:val="00DC2408"/>
    <w:rsid w:val="00DC4238"/>
    <w:rsid w:val="00DC4CE6"/>
    <w:rsid w:val="00DD0700"/>
    <w:rsid w:val="00DD2851"/>
    <w:rsid w:val="00DD36C5"/>
    <w:rsid w:val="00DD4EEA"/>
    <w:rsid w:val="00DD50DB"/>
    <w:rsid w:val="00DD5E0C"/>
    <w:rsid w:val="00DD60AC"/>
    <w:rsid w:val="00DE0FA8"/>
    <w:rsid w:val="00DE2154"/>
    <w:rsid w:val="00DE351A"/>
    <w:rsid w:val="00DE3679"/>
    <w:rsid w:val="00DE3AFC"/>
    <w:rsid w:val="00DE7047"/>
    <w:rsid w:val="00DE78B1"/>
    <w:rsid w:val="00DF0AC5"/>
    <w:rsid w:val="00DF0BA3"/>
    <w:rsid w:val="00DF0C44"/>
    <w:rsid w:val="00DF132F"/>
    <w:rsid w:val="00DF229E"/>
    <w:rsid w:val="00DF41C6"/>
    <w:rsid w:val="00DF469C"/>
    <w:rsid w:val="00DF4BED"/>
    <w:rsid w:val="00DF4CDA"/>
    <w:rsid w:val="00DF5660"/>
    <w:rsid w:val="00DF6CE3"/>
    <w:rsid w:val="00DF6D17"/>
    <w:rsid w:val="00E012ED"/>
    <w:rsid w:val="00E0142D"/>
    <w:rsid w:val="00E0260A"/>
    <w:rsid w:val="00E02A26"/>
    <w:rsid w:val="00E034EF"/>
    <w:rsid w:val="00E045EE"/>
    <w:rsid w:val="00E0471A"/>
    <w:rsid w:val="00E04989"/>
    <w:rsid w:val="00E04D0D"/>
    <w:rsid w:val="00E04D58"/>
    <w:rsid w:val="00E05D60"/>
    <w:rsid w:val="00E0601B"/>
    <w:rsid w:val="00E074D8"/>
    <w:rsid w:val="00E07B4A"/>
    <w:rsid w:val="00E1061B"/>
    <w:rsid w:val="00E11510"/>
    <w:rsid w:val="00E11D30"/>
    <w:rsid w:val="00E1335D"/>
    <w:rsid w:val="00E13F73"/>
    <w:rsid w:val="00E14104"/>
    <w:rsid w:val="00E20664"/>
    <w:rsid w:val="00E21196"/>
    <w:rsid w:val="00E21380"/>
    <w:rsid w:val="00E21A8F"/>
    <w:rsid w:val="00E22474"/>
    <w:rsid w:val="00E22A11"/>
    <w:rsid w:val="00E22C57"/>
    <w:rsid w:val="00E22CF2"/>
    <w:rsid w:val="00E22DB6"/>
    <w:rsid w:val="00E22FF5"/>
    <w:rsid w:val="00E234C0"/>
    <w:rsid w:val="00E23AA7"/>
    <w:rsid w:val="00E23AFB"/>
    <w:rsid w:val="00E2410D"/>
    <w:rsid w:val="00E24488"/>
    <w:rsid w:val="00E25DC8"/>
    <w:rsid w:val="00E266AD"/>
    <w:rsid w:val="00E26EAE"/>
    <w:rsid w:val="00E30A27"/>
    <w:rsid w:val="00E31F93"/>
    <w:rsid w:val="00E31FCC"/>
    <w:rsid w:val="00E33B49"/>
    <w:rsid w:val="00E3465A"/>
    <w:rsid w:val="00E347EC"/>
    <w:rsid w:val="00E3508E"/>
    <w:rsid w:val="00E3578A"/>
    <w:rsid w:val="00E35F66"/>
    <w:rsid w:val="00E363A9"/>
    <w:rsid w:val="00E36468"/>
    <w:rsid w:val="00E36ABB"/>
    <w:rsid w:val="00E371A9"/>
    <w:rsid w:val="00E3785C"/>
    <w:rsid w:val="00E37BF2"/>
    <w:rsid w:val="00E4050C"/>
    <w:rsid w:val="00E40AAA"/>
    <w:rsid w:val="00E420E7"/>
    <w:rsid w:val="00E4239B"/>
    <w:rsid w:val="00E4290B"/>
    <w:rsid w:val="00E42C1B"/>
    <w:rsid w:val="00E43819"/>
    <w:rsid w:val="00E447AF"/>
    <w:rsid w:val="00E45A03"/>
    <w:rsid w:val="00E4698B"/>
    <w:rsid w:val="00E526E6"/>
    <w:rsid w:val="00E52838"/>
    <w:rsid w:val="00E52993"/>
    <w:rsid w:val="00E52EC6"/>
    <w:rsid w:val="00E54578"/>
    <w:rsid w:val="00E55743"/>
    <w:rsid w:val="00E55DE0"/>
    <w:rsid w:val="00E56413"/>
    <w:rsid w:val="00E565C8"/>
    <w:rsid w:val="00E569EA"/>
    <w:rsid w:val="00E61536"/>
    <w:rsid w:val="00E61FCD"/>
    <w:rsid w:val="00E62B7C"/>
    <w:rsid w:val="00E64758"/>
    <w:rsid w:val="00E65579"/>
    <w:rsid w:val="00E6757F"/>
    <w:rsid w:val="00E731AA"/>
    <w:rsid w:val="00E749F5"/>
    <w:rsid w:val="00E74E15"/>
    <w:rsid w:val="00E74E6B"/>
    <w:rsid w:val="00E756C5"/>
    <w:rsid w:val="00E758EC"/>
    <w:rsid w:val="00E7621D"/>
    <w:rsid w:val="00E76B45"/>
    <w:rsid w:val="00E77727"/>
    <w:rsid w:val="00E77756"/>
    <w:rsid w:val="00E77AE9"/>
    <w:rsid w:val="00E81F9E"/>
    <w:rsid w:val="00E846B5"/>
    <w:rsid w:val="00E85035"/>
    <w:rsid w:val="00E85714"/>
    <w:rsid w:val="00E866D7"/>
    <w:rsid w:val="00E868AB"/>
    <w:rsid w:val="00E869F2"/>
    <w:rsid w:val="00E87CD0"/>
    <w:rsid w:val="00E917C0"/>
    <w:rsid w:val="00E920C8"/>
    <w:rsid w:val="00E92E07"/>
    <w:rsid w:val="00E94509"/>
    <w:rsid w:val="00E954A4"/>
    <w:rsid w:val="00E958C2"/>
    <w:rsid w:val="00E9622D"/>
    <w:rsid w:val="00E96773"/>
    <w:rsid w:val="00E96AA0"/>
    <w:rsid w:val="00E96DD9"/>
    <w:rsid w:val="00EA04AC"/>
    <w:rsid w:val="00EA20EC"/>
    <w:rsid w:val="00EA243E"/>
    <w:rsid w:val="00EA2839"/>
    <w:rsid w:val="00EA2C51"/>
    <w:rsid w:val="00EA3438"/>
    <w:rsid w:val="00EA3CC3"/>
    <w:rsid w:val="00EA3E40"/>
    <w:rsid w:val="00EA464E"/>
    <w:rsid w:val="00EA5D79"/>
    <w:rsid w:val="00EA60DB"/>
    <w:rsid w:val="00EA63B8"/>
    <w:rsid w:val="00EA7443"/>
    <w:rsid w:val="00EB1589"/>
    <w:rsid w:val="00EB1A6E"/>
    <w:rsid w:val="00EB27D8"/>
    <w:rsid w:val="00EB2CF4"/>
    <w:rsid w:val="00EB3B2A"/>
    <w:rsid w:val="00EB5223"/>
    <w:rsid w:val="00EB5C4E"/>
    <w:rsid w:val="00EB5DD7"/>
    <w:rsid w:val="00EB6B89"/>
    <w:rsid w:val="00EC1110"/>
    <w:rsid w:val="00EC11D5"/>
    <w:rsid w:val="00EC33BE"/>
    <w:rsid w:val="00EC4180"/>
    <w:rsid w:val="00EC4349"/>
    <w:rsid w:val="00EC43C0"/>
    <w:rsid w:val="00EC564B"/>
    <w:rsid w:val="00EC56FD"/>
    <w:rsid w:val="00EC59F5"/>
    <w:rsid w:val="00EC6B16"/>
    <w:rsid w:val="00EC7BA3"/>
    <w:rsid w:val="00EC7D13"/>
    <w:rsid w:val="00ED0841"/>
    <w:rsid w:val="00ED0853"/>
    <w:rsid w:val="00ED15C8"/>
    <w:rsid w:val="00ED24A0"/>
    <w:rsid w:val="00ED2992"/>
    <w:rsid w:val="00ED4C26"/>
    <w:rsid w:val="00ED73BC"/>
    <w:rsid w:val="00EE0075"/>
    <w:rsid w:val="00EE2DD5"/>
    <w:rsid w:val="00EE3D5E"/>
    <w:rsid w:val="00EE56E9"/>
    <w:rsid w:val="00EE59CA"/>
    <w:rsid w:val="00EF1A4C"/>
    <w:rsid w:val="00EF3DDD"/>
    <w:rsid w:val="00EF65AC"/>
    <w:rsid w:val="00EF6B6A"/>
    <w:rsid w:val="00EF6BDB"/>
    <w:rsid w:val="00EF7378"/>
    <w:rsid w:val="00EF78FE"/>
    <w:rsid w:val="00EF7F55"/>
    <w:rsid w:val="00F01649"/>
    <w:rsid w:val="00F01F02"/>
    <w:rsid w:val="00F04947"/>
    <w:rsid w:val="00F0527F"/>
    <w:rsid w:val="00F05E7B"/>
    <w:rsid w:val="00F06255"/>
    <w:rsid w:val="00F067AC"/>
    <w:rsid w:val="00F07E78"/>
    <w:rsid w:val="00F10B4D"/>
    <w:rsid w:val="00F10C91"/>
    <w:rsid w:val="00F11407"/>
    <w:rsid w:val="00F11729"/>
    <w:rsid w:val="00F134F7"/>
    <w:rsid w:val="00F135F2"/>
    <w:rsid w:val="00F152AD"/>
    <w:rsid w:val="00F16219"/>
    <w:rsid w:val="00F16D5B"/>
    <w:rsid w:val="00F16FCC"/>
    <w:rsid w:val="00F1761F"/>
    <w:rsid w:val="00F17C0B"/>
    <w:rsid w:val="00F17C2F"/>
    <w:rsid w:val="00F206B8"/>
    <w:rsid w:val="00F20E8F"/>
    <w:rsid w:val="00F2128A"/>
    <w:rsid w:val="00F24A38"/>
    <w:rsid w:val="00F30035"/>
    <w:rsid w:val="00F32C7B"/>
    <w:rsid w:val="00F32D48"/>
    <w:rsid w:val="00F33369"/>
    <w:rsid w:val="00F336DA"/>
    <w:rsid w:val="00F33F52"/>
    <w:rsid w:val="00F34960"/>
    <w:rsid w:val="00F34CB7"/>
    <w:rsid w:val="00F36D75"/>
    <w:rsid w:val="00F402D7"/>
    <w:rsid w:val="00F410D0"/>
    <w:rsid w:val="00F42B70"/>
    <w:rsid w:val="00F43CA3"/>
    <w:rsid w:val="00F46363"/>
    <w:rsid w:val="00F47B20"/>
    <w:rsid w:val="00F47C78"/>
    <w:rsid w:val="00F50B3F"/>
    <w:rsid w:val="00F51E22"/>
    <w:rsid w:val="00F528BB"/>
    <w:rsid w:val="00F538A1"/>
    <w:rsid w:val="00F542EE"/>
    <w:rsid w:val="00F543FE"/>
    <w:rsid w:val="00F547EF"/>
    <w:rsid w:val="00F55C00"/>
    <w:rsid w:val="00F56DA5"/>
    <w:rsid w:val="00F607A9"/>
    <w:rsid w:val="00F61106"/>
    <w:rsid w:val="00F61CE7"/>
    <w:rsid w:val="00F62311"/>
    <w:rsid w:val="00F62AEB"/>
    <w:rsid w:val="00F63DF6"/>
    <w:rsid w:val="00F643BC"/>
    <w:rsid w:val="00F646C6"/>
    <w:rsid w:val="00F64DBE"/>
    <w:rsid w:val="00F66F4A"/>
    <w:rsid w:val="00F67E35"/>
    <w:rsid w:val="00F67F45"/>
    <w:rsid w:val="00F7003A"/>
    <w:rsid w:val="00F703EE"/>
    <w:rsid w:val="00F718FE"/>
    <w:rsid w:val="00F71D1E"/>
    <w:rsid w:val="00F72D95"/>
    <w:rsid w:val="00F734A7"/>
    <w:rsid w:val="00F73769"/>
    <w:rsid w:val="00F73C28"/>
    <w:rsid w:val="00F74A50"/>
    <w:rsid w:val="00F74E1B"/>
    <w:rsid w:val="00F75F96"/>
    <w:rsid w:val="00F762E9"/>
    <w:rsid w:val="00F7630A"/>
    <w:rsid w:val="00F76A6D"/>
    <w:rsid w:val="00F80278"/>
    <w:rsid w:val="00F80F8F"/>
    <w:rsid w:val="00F82F33"/>
    <w:rsid w:val="00F831B4"/>
    <w:rsid w:val="00F85814"/>
    <w:rsid w:val="00F87FBE"/>
    <w:rsid w:val="00F90CA2"/>
    <w:rsid w:val="00F92FC1"/>
    <w:rsid w:val="00F94B81"/>
    <w:rsid w:val="00F9522B"/>
    <w:rsid w:val="00F9658A"/>
    <w:rsid w:val="00F97942"/>
    <w:rsid w:val="00FA0051"/>
    <w:rsid w:val="00FA0DAA"/>
    <w:rsid w:val="00FA174E"/>
    <w:rsid w:val="00FA2497"/>
    <w:rsid w:val="00FA2500"/>
    <w:rsid w:val="00FA2E41"/>
    <w:rsid w:val="00FA3183"/>
    <w:rsid w:val="00FA408C"/>
    <w:rsid w:val="00FA4EBE"/>
    <w:rsid w:val="00FA6A74"/>
    <w:rsid w:val="00FA7CD3"/>
    <w:rsid w:val="00FB061A"/>
    <w:rsid w:val="00FB1A7C"/>
    <w:rsid w:val="00FB2865"/>
    <w:rsid w:val="00FB2F2A"/>
    <w:rsid w:val="00FB2FF0"/>
    <w:rsid w:val="00FB74B7"/>
    <w:rsid w:val="00FB785F"/>
    <w:rsid w:val="00FC1005"/>
    <w:rsid w:val="00FC165A"/>
    <w:rsid w:val="00FC192D"/>
    <w:rsid w:val="00FC26A6"/>
    <w:rsid w:val="00FC2C7C"/>
    <w:rsid w:val="00FC30B1"/>
    <w:rsid w:val="00FC4A9C"/>
    <w:rsid w:val="00FC5D50"/>
    <w:rsid w:val="00FC5F4C"/>
    <w:rsid w:val="00FC644C"/>
    <w:rsid w:val="00FD0380"/>
    <w:rsid w:val="00FD143B"/>
    <w:rsid w:val="00FD25D0"/>
    <w:rsid w:val="00FD37C1"/>
    <w:rsid w:val="00FD56F0"/>
    <w:rsid w:val="00FD5B0A"/>
    <w:rsid w:val="00FD7AE2"/>
    <w:rsid w:val="00FD7CB0"/>
    <w:rsid w:val="00FE260C"/>
    <w:rsid w:val="00FE2628"/>
    <w:rsid w:val="00FE2B04"/>
    <w:rsid w:val="00FE3790"/>
    <w:rsid w:val="00FE3FA6"/>
    <w:rsid w:val="00FE4AF3"/>
    <w:rsid w:val="00FE4D66"/>
    <w:rsid w:val="00FE647D"/>
    <w:rsid w:val="00FE7386"/>
    <w:rsid w:val="00FF0E08"/>
    <w:rsid w:val="00FF1409"/>
    <w:rsid w:val="00FF1417"/>
    <w:rsid w:val="00FF24D4"/>
    <w:rsid w:val="00FF2656"/>
    <w:rsid w:val="00FF3C74"/>
    <w:rsid w:val="00FF4BFF"/>
    <w:rsid w:val="00FF6068"/>
    <w:rsid w:val="00FF61E2"/>
    <w:rsid w:val="00FF6CD5"/>
    <w:rsid w:val="00FF6EEA"/>
    <w:rsid w:val="00FF7338"/>
    <w:rsid w:val="00FF74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B9C86CBE-35E2-4B97-B566-CE3725C5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183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0744ED"/>
    <w:pPr>
      <w:keepNext/>
      <w:jc w:val="center"/>
      <w:outlineLvl w:val="2"/>
    </w:pPr>
    <w:rPr>
      <w:b/>
    </w:rPr>
  </w:style>
  <w:style w:type="paragraph" w:styleId="Antrat4">
    <w:name w:val="heading 4"/>
    <w:aliases w:val="Heading 4 Char Char Char Char, Sub-Clause Sub-paragraph,Sub-Clause Sub-paragraph"/>
    <w:basedOn w:val="prastasis"/>
    <w:next w:val="prastasis"/>
    <w:link w:val="Antrat4Diagrama"/>
    <w:qFormat/>
    <w:rsid w:val="009671DF"/>
    <w:pPr>
      <w:keepNext/>
      <w:jc w:val="center"/>
      <w:outlineLvl w:val="3"/>
    </w:pPr>
    <w:rPr>
      <w:rFonts w:ascii="Calibri" w:hAnsi="Calibri"/>
      <w:b/>
      <w:bCs/>
      <w:sz w:val="28"/>
      <w:szCs w:val="28"/>
      <w:lang w:val="ru-RU"/>
    </w:rPr>
  </w:style>
  <w:style w:type="paragraph" w:styleId="Antrat5">
    <w:name w:val="heading 5"/>
    <w:basedOn w:val="prastasis"/>
    <w:next w:val="prastasis"/>
    <w:link w:val="Antrat5Diagrama"/>
    <w:qFormat/>
    <w:rsid w:val="009671DF"/>
    <w:pPr>
      <w:keepNext/>
      <w:jc w:val="left"/>
      <w:outlineLvl w:val="4"/>
    </w:pPr>
    <w:rPr>
      <w:rFonts w:ascii="Calibri" w:hAnsi="Calibri"/>
      <w:b/>
      <w:bCs/>
      <w:i/>
      <w:iCs/>
      <w:sz w:val="26"/>
      <w:szCs w:val="26"/>
      <w:lang w:val="ru-RU"/>
    </w:rPr>
  </w:style>
  <w:style w:type="paragraph" w:styleId="Antrat6">
    <w:name w:val="heading 6"/>
    <w:basedOn w:val="prastasis"/>
    <w:next w:val="prastasis"/>
    <w:link w:val="Antrat6Diagrama"/>
    <w:qFormat/>
    <w:rsid w:val="009671DF"/>
    <w:pPr>
      <w:keepNext/>
      <w:spacing w:line="360" w:lineRule="auto"/>
      <w:outlineLvl w:val="5"/>
    </w:pPr>
    <w:rPr>
      <w:rFonts w:ascii="Calibri" w:hAnsi="Calibri"/>
      <w:b/>
      <w:bCs/>
      <w:sz w:val="20"/>
      <w:lang w:val="ru-RU"/>
    </w:rPr>
  </w:style>
  <w:style w:type="paragraph" w:styleId="Antrat7">
    <w:name w:val="heading 7"/>
    <w:basedOn w:val="prastasis"/>
    <w:next w:val="prastasis"/>
    <w:link w:val="Antrat7Diagrama"/>
    <w:qFormat/>
    <w:rsid w:val="009671DF"/>
    <w:pPr>
      <w:keepNext/>
      <w:spacing w:line="360" w:lineRule="auto"/>
      <w:jc w:val="center"/>
      <w:outlineLvl w:val="6"/>
    </w:pPr>
    <w:rPr>
      <w:rFonts w:ascii="Calibri" w:hAnsi="Calibri"/>
      <w:szCs w:val="24"/>
      <w:lang w:val="ru-RU"/>
    </w:rPr>
  </w:style>
  <w:style w:type="paragraph" w:styleId="Antrat8">
    <w:name w:val="heading 8"/>
    <w:basedOn w:val="prastasis"/>
    <w:next w:val="prastasis"/>
    <w:link w:val="Antrat8Diagrama"/>
    <w:qFormat/>
    <w:rsid w:val="009671DF"/>
    <w:pPr>
      <w:keepNext/>
      <w:spacing w:line="360" w:lineRule="auto"/>
      <w:jc w:val="right"/>
      <w:outlineLvl w:val="7"/>
    </w:pPr>
    <w:rPr>
      <w:b/>
      <w:bCs/>
      <w:szCs w:val="24"/>
    </w:rPr>
  </w:style>
  <w:style w:type="paragraph" w:styleId="Antrat9">
    <w:name w:val="heading 9"/>
    <w:basedOn w:val="prastasis"/>
    <w:next w:val="prastasis"/>
    <w:link w:val="Antrat9Diagrama"/>
    <w:qFormat/>
    <w:rsid w:val="009671DF"/>
    <w:pPr>
      <w:keepNext/>
      <w:jc w:val="center"/>
      <w:outlineLvl w:val="8"/>
    </w:pPr>
    <w:rPr>
      <w:sz w:val="32"/>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0744ED"/>
    <w:pPr>
      <w:ind w:firstLine="567"/>
    </w:p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Lentele"/>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iPriority w:val="39"/>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aliases w:val="TURINYS TURINYS"/>
    <w:basedOn w:val="prastasis"/>
    <w:next w:val="prastasis"/>
    <w:link w:val="Turinys1Diagrama"/>
    <w:autoRedefine/>
    <w:uiPriority w:val="39"/>
    <w:unhideWhenUsed/>
    <w:qFormat/>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0">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0"/>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nhideWhenUsed/>
    <w:rsid w:val="00F73C28"/>
    <w:rPr>
      <w:sz w:val="16"/>
      <w:szCs w:val="16"/>
    </w:rPr>
  </w:style>
  <w:style w:type="paragraph" w:styleId="Komentarotekstas">
    <w:name w:val="annotation text"/>
    <w:basedOn w:val="prastasis"/>
    <w:link w:val="KomentarotekstasDiagrama"/>
    <w:semiHidden/>
    <w:unhideWhenUsed/>
    <w:rsid w:val="00F73C28"/>
    <w:rPr>
      <w:sz w:val="20"/>
    </w:rPr>
  </w:style>
  <w:style w:type="character" w:customStyle="1" w:styleId="KomentarotekstasDiagrama">
    <w:name w:val="Komentaro tekstas Diagrama"/>
    <w:basedOn w:val="Numatytasispastraiposriftas"/>
    <w:link w:val="Komentarotekstas"/>
    <w:uiPriority w:val="99"/>
    <w:semiHidden/>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uiPriority w:val="99"/>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1"/>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1"/>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iPriority w:val="99"/>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1">
    <w:name w:val="Diagrama Diagrama4 Char Char Diagrama Diagrama Char1"/>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A00307"/>
    <w:rPr>
      <w:b/>
      <w:bCs/>
    </w:rPr>
  </w:style>
  <w:style w:type="paragraph" w:customStyle="1" w:styleId="PSSKYRIUS">
    <w:name w:val="PS SKYRIUS"/>
    <w:basedOn w:val="prastasis"/>
    <w:autoRedefine/>
    <w:qFormat/>
    <w:rsid w:val="00B820D5"/>
    <w:pPr>
      <w:keepNext/>
      <w:numPr>
        <w:numId w:val="13"/>
      </w:numPr>
      <w:suppressLineNumbers/>
      <w:tabs>
        <w:tab w:val="left" w:pos="426"/>
      </w:tabs>
      <w:suppressAutoHyphens/>
      <w:spacing w:before="240" w:after="120"/>
      <w:ind w:left="0" w:right="284" w:firstLine="0"/>
      <w:jc w:val="center"/>
    </w:pPr>
    <w:rPr>
      <w:rFonts w:eastAsia="Calibri"/>
      <w:b/>
      <w:sz w:val="22"/>
      <w:szCs w:val="22"/>
      <w:lang w:eastAsia="lt-LT"/>
    </w:rPr>
  </w:style>
  <w:style w:type="character" w:styleId="Vietosrezervavimoenklotekstas">
    <w:name w:val="Placeholder Text"/>
    <w:basedOn w:val="Numatytasispastraiposriftas"/>
    <w:uiPriority w:val="99"/>
    <w:semiHidden/>
    <w:rsid w:val="001750A7"/>
    <w:rPr>
      <w:color w:val="808080"/>
    </w:rPr>
  </w:style>
  <w:style w:type="character" w:styleId="Neapdorotaspaminjimas">
    <w:name w:val="Unresolved Mention"/>
    <w:basedOn w:val="Numatytasispastraiposriftas"/>
    <w:uiPriority w:val="99"/>
    <w:semiHidden/>
    <w:unhideWhenUsed/>
    <w:rsid w:val="00A50D7F"/>
    <w:rPr>
      <w:color w:val="605E5C"/>
      <w:shd w:val="clear" w:color="auto" w:fill="E1DFDD"/>
    </w:rPr>
  </w:style>
  <w:style w:type="character" w:customStyle="1" w:styleId="Hyperlink0">
    <w:name w:val="Hyperlink.0"/>
    <w:uiPriority w:val="99"/>
    <w:rsid w:val="009A1F80"/>
  </w:style>
  <w:style w:type="paragraph" w:styleId="Pagrindiniotekstotrauka">
    <w:name w:val="Body Text Indent"/>
    <w:basedOn w:val="prastasis"/>
    <w:link w:val="PagrindiniotekstotraukaDiagrama"/>
    <w:unhideWhenUsed/>
    <w:rsid w:val="009671DF"/>
    <w:pPr>
      <w:spacing w:after="120"/>
      <w:ind w:left="283"/>
    </w:pPr>
  </w:style>
  <w:style w:type="character" w:customStyle="1" w:styleId="PagrindiniotekstotraukaDiagrama">
    <w:name w:val="Pagrindinio teksto įtrauka Diagrama"/>
    <w:basedOn w:val="Numatytasispastraiposriftas"/>
    <w:link w:val="Pagrindiniotekstotrauka"/>
    <w:rsid w:val="009671DF"/>
    <w:rPr>
      <w:rFonts w:ascii="Times New Roman" w:hAnsi="Times New Roman" w:cs="Times New Roman"/>
      <w:sz w:val="24"/>
      <w:szCs w:val="20"/>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9671DF"/>
    <w:rPr>
      <w:rFonts w:ascii="Calibri" w:hAnsi="Calibri" w:cs="Times New Roman"/>
      <w:b/>
      <w:bCs/>
      <w:sz w:val="28"/>
      <w:szCs w:val="28"/>
      <w:lang w:val="ru-RU"/>
    </w:rPr>
  </w:style>
  <w:style w:type="character" w:customStyle="1" w:styleId="Antrat5Diagrama">
    <w:name w:val="Antraštė 5 Diagrama"/>
    <w:basedOn w:val="Numatytasispastraiposriftas"/>
    <w:link w:val="Antrat5"/>
    <w:rsid w:val="009671DF"/>
    <w:rPr>
      <w:rFonts w:ascii="Calibri" w:hAnsi="Calibri" w:cs="Times New Roman"/>
      <w:b/>
      <w:bCs/>
      <w:i/>
      <w:iCs/>
      <w:sz w:val="26"/>
      <w:szCs w:val="26"/>
      <w:lang w:val="ru-RU"/>
    </w:rPr>
  </w:style>
  <w:style w:type="character" w:customStyle="1" w:styleId="Antrat6Diagrama">
    <w:name w:val="Antraštė 6 Diagrama"/>
    <w:basedOn w:val="Numatytasispastraiposriftas"/>
    <w:link w:val="Antrat6"/>
    <w:rsid w:val="009671DF"/>
    <w:rPr>
      <w:rFonts w:ascii="Calibri" w:hAnsi="Calibri" w:cs="Times New Roman"/>
      <w:b/>
      <w:bCs/>
      <w:sz w:val="20"/>
      <w:szCs w:val="20"/>
      <w:lang w:val="ru-RU"/>
    </w:rPr>
  </w:style>
  <w:style w:type="character" w:customStyle="1" w:styleId="Antrat7Diagrama">
    <w:name w:val="Antraštė 7 Diagrama"/>
    <w:basedOn w:val="Numatytasispastraiposriftas"/>
    <w:link w:val="Antrat7"/>
    <w:rsid w:val="009671DF"/>
    <w:rPr>
      <w:rFonts w:ascii="Calibri" w:hAnsi="Calibri" w:cs="Times New Roman"/>
      <w:sz w:val="24"/>
      <w:szCs w:val="24"/>
      <w:lang w:val="ru-RU"/>
    </w:rPr>
  </w:style>
  <w:style w:type="character" w:customStyle="1" w:styleId="Antrat8Diagrama">
    <w:name w:val="Antraštė 8 Diagrama"/>
    <w:basedOn w:val="Numatytasispastraiposriftas"/>
    <w:link w:val="Antrat8"/>
    <w:rsid w:val="009671DF"/>
    <w:rPr>
      <w:rFonts w:ascii="Times New Roman" w:hAnsi="Times New Roman" w:cs="Times New Roman"/>
      <w:b/>
      <w:bCs/>
      <w:sz w:val="24"/>
      <w:szCs w:val="24"/>
    </w:rPr>
  </w:style>
  <w:style w:type="character" w:customStyle="1" w:styleId="Antrat9Diagrama">
    <w:name w:val="Antraštė 9 Diagrama"/>
    <w:basedOn w:val="Numatytasispastraiposriftas"/>
    <w:link w:val="Antrat9"/>
    <w:rsid w:val="009671DF"/>
    <w:rPr>
      <w:rFonts w:ascii="Times New Roman" w:hAnsi="Times New Roman" w:cs="Times New Roman"/>
      <w:sz w:val="32"/>
      <w:szCs w:val="20"/>
      <w:lang w:eastAsia="lt-LT"/>
    </w:rPr>
  </w:style>
  <w:style w:type="paragraph" w:customStyle="1" w:styleId="2">
    <w:name w:val="Стиль2"/>
    <w:basedOn w:val="prastasis"/>
    <w:rsid w:val="009671DF"/>
    <w:pPr>
      <w:tabs>
        <w:tab w:val="left" w:pos="1298"/>
      </w:tabs>
      <w:spacing w:line="360" w:lineRule="auto"/>
      <w:ind w:firstLine="1298"/>
      <w:jc w:val="left"/>
    </w:pPr>
    <w:rPr>
      <w:szCs w:val="24"/>
      <w:lang w:val="ru-RU"/>
    </w:rPr>
  </w:style>
  <w:style w:type="paragraph" w:customStyle="1" w:styleId="3">
    <w:name w:val="Стиль3"/>
    <w:basedOn w:val="prastasis"/>
    <w:rsid w:val="009671DF"/>
    <w:pPr>
      <w:jc w:val="center"/>
    </w:pPr>
    <w:rPr>
      <w:szCs w:val="24"/>
      <w:lang w:val="en-GB"/>
    </w:rPr>
  </w:style>
  <w:style w:type="paragraph" w:customStyle="1" w:styleId="4">
    <w:name w:val="Стиль4"/>
    <w:basedOn w:val="2"/>
    <w:rsid w:val="009671DF"/>
    <w:pPr>
      <w:tabs>
        <w:tab w:val="clear" w:pos="1298"/>
      </w:tabs>
      <w:jc w:val="both"/>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9671DF"/>
    <w:rPr>
      <w:rFonts w:cs="Times New Roman"/>
      <w:sz w:val="20"/>
      <w:szCs w:val="20"/>
      <w:lang w:val="ru-RU" w:eastAsia="en-US"/>
    </w:rPr>
  </w:style>
  <w:style w:type="paragraph" w:customStyle="1" w:styleId="10">
    <w:name w:val="1"/>
    <w:basedOn w:val="prastasis"/>
    <w:next w:val="prastasis"/>
    <w:unhideWhenUsed/>
    <w:qFormat/>
    <w:rsid w:val="009671DF"/>
    <w:pPr>
      <w:jc w:val="left"/>
    </w:pPr>
    <w:rPr>
      <w:sz w:val="20"/>
      <w:lang w:val="ru-RU"/>
    </w:rPr>
  </w:style>
  <w:style w:type="paragraph" w:styleId="Pagrindiniotekstotrauka3">
    <w:name w:val="Body Text Indent 3"/>
    <w:basedOn w:val="prastasis"/>
    <w:link w:val="Pagrindiniotekstotrauka3Diagrama"/>
    <w:rsid w:val="009671DF"/>
    <w:pPr>
      <w:ind w:left="426" w:hanging="426"/>
    </w:pPr>
    <w:rPr>
      <w:sz w:val="16"/>
      <w:szCs w:val="16"/>
      <w:lang w:val="ru-RU"/>
    </w:rPr>
  </w:style>
  <w:style w:type="character" w:customStyle="1" w:styleId="Pagrindiniotekstotrauka3Diagrama">
    <w:name w:val="Pagrindinio teksto įtrauka 3 Diagrama"/>
    <w:basedOn w:val="Numatytasispastraiposriftas"/>
    <w:link w:val="Pagrindiniotekstotrauka3"/>
    <w:uiPriority w:val="99"/>
    <w:rsid w:val="009671DF"/>
    <w:rPr>
      <w:rFonts w:ascii="Times New Roman" w:hAnsi="Times New Roman" w:cs="Times New Roman"/>
      <w:sz w:val="16"/>
      <w:szCs w:val="16"/>
      <w:lang w:val="ru-RU"/>
    </w:rPr>
  </w:style>
  <w:style w:type="paragraph" w:styleId="Pagrindinistekstas2">
    <w:name w:val="Body Text 2"/>
    <w:basedOn w:val="prastasis"/>
    <w:link w:val="Pagrindinistekstas2Diagrama"/>
    <w:rsid w:val="009671DF"/>
    <w:pPr>
      <w:jc w:val="center"/>
    </w:pPr>
    <w:rPr>
      <w:b/>
      <w:bCs/>
      <w:sz w:val="40"/>
      <w:szCs w:val="40"/>
    </w:rPr>
  </w:style>
  <w:style w:type="character" w:customStyle="1" w:styleId="Pagrindinistekstas2Diagrama">
    <w:name w:val="Pagrindinis tekstas 2 Diagrama"/>
    <w:basedOn w:val="Numatytasispastraiposriftas"/>
    <w:link w:val="Pagrindinistekstas2"/>
    <w:uiPriority w:val="99"/>
    <w:rsid w:val="009671DF"/>
    <w:rPr>
      <w:rFonts w:ascii="Times New Roman" w:hAnsi="Times New Roman" w:cs="Times New Roman"/>
      <w:b/>
      <w:bCs/>
      <w:sz w:val="40"/>
      <w:szCs w:val="40"/>
    </w:rPr>
  </w:style>
  <w:style w:type="paragraph" w:customStyle="1" w:styleId="patvirtinta0">
    <w:name w:val="patvirtinta"/>
    <w:basedOn w:val="prastasis"/>
    <w:rsid w:val="009671DF"/>
    <w:pPr>
      <w:spacing w:before="100" w:beforeAutospacing="1" w:after="100" w:afterAutospacing="1"/>
      <w:jc w:val="left"/>
    </w:pPr>
    <w:rPr>
      <w:szCs w:val="24"/>
      <w:lang w:val="en-US"/>
    </w:rPr>
  </w:style>
  <w:style w:type="paragraph" w:customStyle="1" w:styleId="NumPar1">
    <w:name w:val="NumPar 1"/>
    <w:basedOn w:val="prastasis"/>
    <w:next w:val="prastasis"/>
    <w:rsid w:val="009671DF"/>
    <w:pPr>
      <w:tabs>
        <w:tab w:val="num" w:pos="360"/>
      </w:tabs>
      <w:spacing w:before="120" w:after="120"/>
    </w:pPr>
    <w:rPr>
      <w:szCs w:val="24"/>
    </w:rPr>
  </w:style>
  <w:style w:type="paragraph" w:customStyle="1" w:styleId="DiagramaDiagramaDiagrama">
    <w:name w:val="Diagrama Diagrama Diagrama"/>
    <w:basedOn w:val="prastasis"/>
    <w:rsid w:val="009671DF"/>
    <w:pPr>
      <w:spacing w:after="160" w:line="240" w:lineRule="exact"/>
      <w:jc w:val="left"/>
    </w:pPr>
    <w:rPr>
      <w:rFonts w:ascii="Tahoma" w:hAnsi="Tahoma" w:cs="Tahoma"/>
      <w:sz w:val="20"/>
      <w:lang w:val="en-US"/>
    </w:rPr>
  </w:style>
  <w:style w:type="character" w:customStyle="1" w:styleId="DiagramaDiagrama2">
    <w:name w:val="Diagrama Diagrama2"/>
    <w:rsid w:val="009671DF"/>
    <w:rPr>
      <w:rFonts w:cs="Times New Roman"/>
      <w:sz w:val="24"/>
      <w:szCs w:val="24"/>
      <w:lang w:val="lt-LT" w:eastAsia="en-US"/>
    </w:rPr>
  </w:style>
  <w:style w:type="character" w:customStyle="1" w:styleId="DiagramaDiagrama">
    <w:name w:val="Diagrama Diagrama"/>
    <w:locked/>
    <w:rsid w:val="009671DF"/>
    <w:rPr>
      <w:rFonts w:cs="Times New Roman"/>
      <w:sz w:val="24"/>
      <w:szCs w:val="24"/>
      <w:lang w:val="lt-LT" w:eastAsia="en-US"/>
    </w:rPr>
  </w:style>
  <w:style w:type="paragraph" w:customStyle="1" w:styleId="Point1">
    <w:name w:val="Point 1"/>
    <w:basedOn w:val="prastasis"/>
    <w:rsid w:val="009671DF"/>
    <w:pPr>
      <w:spacing w:before="120" w:after="120"/>
      <w:ind w:left="1418" w:hanging="567"/>
    </w:pPr>
    <w:rPr>
      <w:szCs w:val="24"/>
      <w:lang w:val="en-GB"/>
    </w:rPr>
  </w:style>
  <w:style w:type="character" w:customStyle="1" w:styleId="DiagramaDiagrama5">
    <w:name w:val="Diagrama Diagrama5"/>
    <w:locked/>
    <w:rsid w:val="009671DF"/>
    <w:rPr>
      <w:rFonts w:cs="Times New Roman"/>
      <w:sz w:val="24"/>
      <w:szCs w:val="24"/>
      <w:lang w:val="lt-LT" w:eastAsia="en-US"/>
    </w:rPr>
  </w:style>
  <w:style w:type="paragraph" w:customStyle="1" w:styleId="Pagrindinistekstas20">
    <w:name w:val="Pagrindinis tekstas2"/>
    <w:link w:val="BodytextChar0"/>
    <w:rsid w:val="009671DF"/>
    <w:pPr>
      <w:spacing w:after="0" w:line="240" w:lineRule="auto"/>
      <w:ind w:firstLine="312"/>
      <w:jc w:val="both"/>
    </w:pPr>
    <w:rPr>
      <w:rFonts w:ascii="TimesLT" w:hAnsi="TimesLT" w:cs="TimesLT"/>
      <w:sz w:val="20"/>
      <w:szCs w:val="20"/>
      <w:lang w:val="en-US"/>
    </w:rPr>
  </w:style>
  <w:style w:type="character" w:customStyle="1" w:styleId="DiagramaDiagrama51">
    <w:name w:val="Diagrama Diagrama51"/>
    <w:rsid w:val="009671DF"/>
    <w:rPr>
      <w:rFonts w:ascii="Times New Roman" w:hAnsi="Times New Roman" w:cs="Times New Roman"/>
      <w:sz w:val="20"/>
      <w:szCs w:val="20"/>
    </w:rPr>
  </w:style>
  <w:style w:type="character" w:customStyle="1" w:styleId="CharCharDiagramaDiagrama1">
    <w:name w:val="Char Char Diagrama Diagrama1"/>
    <w:rsid w:val="009671DF"/>
    <w:rPr>
      <w:rFonts w:cs="Times New Roman"/>
      <w:sz w:val="24"/>
      <w:szCs w:val="24"/>
      <w:lang w:val="x-none" w:eastAsia="en-US"/>
    </w:rPr>
  </w:style>
  <w:style w:type="character" w:customStyle="1" w:styleId="CharCharDiagrama">
    <w:name w:val="Char Char Diagrama"/>
    <w:aliases w:val="Char Char Char Diagrama Diagrama Diagrama Diagrama Diagrama Diagrama,Char Char Char Diagrama Diagrama Diagrama Diagrama Diagrama Diagrama Diagrama Diagrama Diagrama Diagrama  Diagrama Diagrama"/>
    <w:rsid w:val="009671DF"/>
    <w:rPr>
      <w:rFonts w:cs="Times New Roman"/>
      <w:sz w:val="24"/>
      <w:szCs w:val="24"/>
      <w:lang w:val="x-none" w:eastAsia="en-US"/>
    </w:rPr>
  </w:style>
  <w:style w:type="paragraph" w:customStyle="1" w:styleId="CentrBoldm">
    <w:name w:val="CentrBoldm"/>
    <w:basedOn w:val="prastasis"/>
    <w:rsid w:val="009671DF"/>
    <w:pPr>
      <w:autoSpaceDE w:val="0"/>
      <w:autoSpaceDN w:val="0"/>
      <w:adjustRightInd w:val="0"/>
      <w:jc w:val="center"/>
    </w:pPr>
    <w:rPr>
      <w:rFonts w:ascii="TimesLT" w:hAnsi="TimesLT" w:cs="TimesLT"/>
      <w:b/>
      <w:bCs/>
      <w:sz w:val="20"/>
      <w:lang w:val="en-US"/>
    </w:rPr>
  </w:style>
  <w:style w:type="paragraph" w:customStyle="1" w:styleId="MAZAS">
    <w:name w:val="MAZAS"/>
    <w:rsid w:val="009671DF"/>
    <w:pPr>
      <w:autoSpaceDE w:val="0"/>
      <w:autoSpaceDN w:val="0"/>
      <w:adjustRightInd w:val="0"/>
      <w:spacing w:after="0" w:line="240" w:lineRule="auto"/>
      <w:ind w:firstLine="312"/>
      <w:jc w:val="both"/>
    </w:pPr>
    <w:rPr>
      <w:rFonts w:ascii="TimesLT" w:hAnsi="TimesLT" w:cs="TimesLT"/>
      <w:color w:val="000000"/>
      <w:sz w:val="8"/>
      <w:szCs w:val="8"/>
      <w:lang w:val="en-US"/>
    </w:rPr>
  </w:style>
  <w:style w:type="paragraph" w:customStyle="1" w:styleId="Linija">
    <w:name w:val="Linija"/>
    <w:basedOn w:val="MAZAS"/>
    <w:uiPriority w:val="99"/>
    <w:rsid w:val="009671DF"/>
    <w:pPr>
      <w:ind w:firstLine="0"/>
      <w:jc w:val="center"/>
    </w:pPr>
    <w:rPr>
      <w:color w:val="auto"/>
      <w:sz w:val="12"/>
      <w:szCs w:val="12"/>
    </w:rPr>
  </w:style>
  <w:style w:type="character" w:customStyle="1" w:styleId="parahead1">
    <w:name w:val="parahead1"/>
    <w:uiPriority w:val="99"/>
    <w:rsid w:val="009671DF"/>
    <w:rPr>
      <w:rFonts w:ascii="Verdana" w:hAnsi="Verdana" w:cs="Verdana"/>
      <w:b/>
      <w:bCs/>
      <w:color w:val="000000"/>
      <w:sz w:val="17"/>
      <w:szCs w:val="17"/>
    </w:rPr>
  </w:style>
  <w:style w:type="numbering" w:customStyle="1" w:styleId="e">
    <w:name w:val="e"/>
    <w:basedOn w:val="Sraonra"/>
    <w:link w:val="CharChar13"/>
    <w:rsid w:val="009671DF"/>
  </w:style>
  <w:style w:type="paragraph" w:styleId="Paprastasistekstas">
    <w:name w:val="Plain Text"/>
    <w:basedOn w:val="prastasis"/>
    <w:link w:val="PaprastasistekstasDiagrama"/>
    <w:uiPriority w:val="99"/>
    <w:rsid w:val="009671DF"/>
    <w:pPr>
      <w:jc w:val="left"/>
    </w:pPr>
    <w:rPr>
      <w:rFonts w:ascii="Courier New" w:hAnsi="Courier New"/>
      <w:sz w:val="20"/>
      <w:lang w:val="ru-RU"/>
    </w:rPr>
  </w:style>
  <w:style w:type="character" w:customStyle="1" w:styleId="PaprastasistekstasDiagrama">
    <w:name w:val="Paprastasis tekstas Diagrama"/>
    <w:basedOn w:val="Numatytasispastraiposriftas"/>
    <w:link w:val="Paprastasistekstas"/>
    <w:uiPriority w:val="99"/>
    <w:rsid w:val="009671DF"/>
    <w:rPr>
      <w:rFonts w:ascii="Courier New" w:hAnsi="Courier New" w:cs="Times New Roman"/>
      <w:sz w:val="20"/>
      <w:szCs w:val="20"/>
      <w:lang w:val="ru-RU"/>
    </w:rPr>
  </w:style>
  <w:style w:type="paragraph" w:customStyle="1" w:styleId="wfxRecipient">
    <w:name w:val="wfxRecipient"/>
    <w:basedOn w:val="prastasis"/>
    <w:uiPriority w:val="99"/>
    <w:rsid w:val="009671DF"/>
    <w:pPr>
      <w:jc w:val="left"/>
    </w:pPr>
    <w:rPr>
      <w:szCs w:val="24"/>
      <w:lang w:val="tg-Cyrl-TJ"/>
    </w:rPr>
  </w:style>
  <w:style w:type="paragraph" w:customStyle="1" w:styleId="Style1">
    <w:name w:val="Style1"/>
    <w:basedOn w:val="Antrat1"/>
    <w:next w:val="Paprastasistekstas"/>
    <w:rsid w:val="009671DF"/>
    <w:pPr>
      <w:numPr>
        <w:numId w:val="0"/>
      </w:numPr>
      <w:spacing w:before="240" w:after="60"/>
      <w:ind w:firstLine="720"/>
    </w:pPr>
    <w:rPr>
      <w:b/>
      <w:bCs/>
      <w:kern w:val="28"/>
      <w:szCs w:val="24"/>
    </w:rPr>
  </w:style>
  <w:style w:type="paragraph" w:customStyle="1" w:styleId="Sraas1">
    <w:name w:val="Sąrašas 1"/>
    <w:basedOn w:val="Antrat1"/>
    <w:link w:val="Sraas1Char"/>
    <w:rsid w:val="009671DF"/>
    <w:pPr>
      <w:widowControl w:val="0"/>
      <w:numPr>
        <w:numId w:val="1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link w:val="Sraas31Diagrama"/>
    <w:rsid w:val="009671DF"/>
    <w:pPr>
      <w:keepNext w:val="0"/>
      <w:widowControl w:val="0"/>
      <w:numPr>
        <w:ilvl w:val="2"/>
        <w:numId w:val="1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9671DF"/>
    <w:pPr>
      <w:widowControl w:val="0"/>
      <w:numPr>
        <w:ilvl w:val="3"/>
        <w:numId w:val="14"/>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9671DF"/>
    <w:pPr>
      <w:widowControl w:val="0"/>
      <w:numPr>
        <w:ilvl w:val="4"/>
        <w:numId w:val="14"/>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9671DF"/>
    <w:pPr>
      <w:widowControl w:val="0"/>
      <w:numPr>
        <w:ilvl w:val="5"/>
        <w:numId w:val="14"/>
      </w:numPr>
      <w:tabs>
        <w:tab w:val="num" w:pos="3119"/>
      </w:tabs>
      <w:autoSpaceDE w:val="0"/>
      <w:autoSpaceDN w:val="0"/>
      <w:adjustRightInd w:val="0"/>
      <w:ind w:left="2268"/>
    </w:pPr>
    <w:rPr>
      <w:szCs w:val="24"/>
      <w:lang w:eastAsia="lt-LT"/>
    </w:rPr>
  </w:style>
  <w:style w:type="character" w:customStyle="1" w:styleId="Sraas1Char">
    <w:name w:val="Sąrašas 1 Char"/>
    <w:link w:val="Sraas1"/>
    <w:locked/>
    <w:rsid w:val="009671DF"/>
    <w:rPr>
      <w:rFonts w:ascii="Times New Roman" w:hAnsi="Times New Roman" w:cs="Times New Roman"/>
      <w:b/>
      <w:sz w:val="24"/>
      <w:szCs w:val="20"/>
      <w:lang w:val="x-none" w:eastAsia="x-none"/>
    </w:rPr>
  </w:style>
  <w:style w:type="paragraph" w:customStyle="1" w:styleId="Sraas22">
    <w:name w:val="Sąrašas 22"/>
    <w:basedOn w:val="Antrat1"/>
    <w:autoRedefine/>
    <w:rsid w:val="009671DF"/>
    <w:pPr>
      <w:widowControl w:val="0"/>
      <w:numPr>
        <w:ilvl w:val="1"/>
        <w:numId w:val="0"/>
      </w:numPr>
      <w:tabs>
        <w:tab w:val="num" w:pos="0"/>
        <w:tab w:val="left" w:pos="600"/>
      </w:tabs>
      <w:autoSpaceDE w:val="0"/>
      <w:autoSpaceDN w:val="0"/>
      <w:adjustRightInd w:val="0"/>
      <w:ind w:left="720" w:firstLine="720"/>
    </w:pPr>
    <w:rPr>
      <w:spacing w:val="-6"/>
      <w:szCs w:val="24"/>
      <w:lang w:eastAsia="lt-LT"/>
    </w:rPr>
  </w:style>
  <w:style w:type="character" w:customStyle="1" w:styleId="CharChar11">
    <w:name w:val="Char Char11"/>
    <w:locked/>
    <w:rsid w:val="009671DF"/>
    <w:rPr>
      <w:rFonts w:ascii="Times New Roman" w:hAnsi="Times New Roman" w:cs="Times New Roman"/>
      <w:sz w:val="24"/>
      <w:szCs w:val="24"/>
    </w:rPr>
  </w:style>
  <w:style w:type="character" w:customStyle="1" w:styleId="CharChar13">
    <w:name w:val="Char Char13"/>
    <w:link w:val="e"/>
    <w:locked/>
    <w:rsid w:val="009671DF"/>
    <w:rPr>
      <w:rFonts w:ascii="Courier New" w:hAnsi="Courier New" w:cs="Courier New"/>
      <w:sz w:val="20"/>
      <w:szCs w:val="20"/>
      <w:lang w:val="x-none" w:eastAsia="lt-LT"/>
    </w:rPr>
  </w:style>
  <w:style w:type="paragraph" w:customStyle="1" w:styleId="Sraas32">
    <w:name w:val="Sąrašas 32"/>
    <w:basedOn w:val="Antrat7"/>
    <w:autoRedefine/>
    <w:rsid w:val="009671DF"/>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9671DF"/>
    <w:pPr>
      <w:widowControl w:val="0"/>
      <w:tabs>
        <w:tab w:val="num" w:pos="1985"/>
      </w:tabs>
      <w:autoSpaceDE w:val="0"/>
      <w:autoSpaceDN w:val="0"/>
      <w:adjustRightInd w:val="0"/>
      <w:ind w:left="1418" w:hanging="227"/>
    </w:pPr>
    <w:rPr>
      <w:rFonts w:cs="Arial"/>
      <w:lang w:val="en-GB"/>
    </w:rPr>
  </w:style>
  <w:style w:type="paragraph" w:customStyle="1" w:styleId="Sraas52">
    <w:name w:val="Sąrašas 52"/>
    <w:basedOn w:val="prastasis"/>
    <w:autoRedefine/>
    <w:rsid w:val="009671DF"/>
    <w:pPr>
      <w:widowControl w:val="0"/>
      <w:tabs>
        <w:tab w:val="num" w:pos="2552"/>
      </w:tabs>
      <w:autoSpaceDE w:val="0"/>
      <w:autoSpaceDN w:val="0"/>
      <w:adjustRightInd w:val="0"/>
      <w:ind w:left="1701" w:hanging="261"/>
    </w:pPr>
    <w:rPr>
      <w:rFonts w:cs="Arial"/>
      <w:lang w:val="en-GB"/>
    </w:rPr>
  </w:style>
  <w:style w:type="character" w:customStyle="1" w:styleId="BodytextChar0">
    <w:name w:val="Body text Char"/>
    <w:link w:val="Pagrindinistekstas20"/>
    <w:locked/>
    <w:rsid w:val="009671DF"/>
    <w:rPr>
      <w:rFonts w:ascii="TimesLT" w:hAnsi="TimesLT" w:cs="TimesLT"/>
      <w:sz w:val="20"/>
      <w:szCs w:val="20"/>
      <w:lang w:val="en-US"/>
    </w:rPr>
  </w:style>
  <w:style w:type="character" w:customStyle="1" w:styleId="DebesliotekstasDiagrama2">
    <w:name w:val="Debesėlio tekstas Diagrama2"/>
    <w:uiPriority w:val="99"/>
    <w:rsid w:val="009671DF"/>
    <w:rPr>
      <w:rFonts w:ascii="Tahoma" w:hAnsi="Tahoma" w:cs="Tahoma"/>
      <w:sz w:val="16"/>
      <w:szCs w:val="16"/>
      <w:lang w:val="ru-RU" w:eastAsia="en-US"/>
    </w:rPr>
  </w:style>
  <w:style w:type="paragraph" w:customStyle="1" w:styleId="SKYRIUS1">
    <w:name w:val="SKYRIUS 1"/>
    <w:basedOn w:val="Sraas1"/>
    <w:link w:val="SKYRIUS1Diagrama"/>
    <w:qFormat/>
    <w:rsid w:val="009671DF"/>
    <w:pPr>
      <w:tabs>
        <w:tab w:val="clear" w:pos="7397"/>
      </w:tabs>
      <w:spacing w:after="160"/>
    </w:pPr>
    <w:rPr>
      <w:sz w:val="22"/>
      <w:szCs w:val="22"/>
    </w:rPr>
  </w:style>
  <w:style w:type="character" w:customStyle="1" w:styleId="SKYRIUS1Diagrama">
    <w:name w:val="SKYRIUS 1 Diagrama"/>
    <w:link w:val="SKYRIUS1"/>
    <w:rsid w:val="009671DF"/>
    <w:rPr>
      <w:rFonts w:ascii="Times New Roman" w:hAnsi="Times New Roman" w:cs="Times New Roman"/>
      <w:b/>
      <w:lang w:val="x-none" w:eastAsia="x-none"/>
    </w:rPr>
  </w:style>
  <w:style w:type="paragraph" w:customStyle="1" w:styleId="TEXTAS2">
    <w:name w:val="TEXTAS2"/>
    <w:basedOn w:val="Sraas31"/>
    <w:link w:val="TEXTAS2Diagrama"/>
    <w:qFormat/>
    <w:rsid w:val="009671DF"/>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9671DF"/>
    <w:pPr>
      <w:widowControl w:val="0"/>
      <w:suppressLineNumbers w:val="0"/>
      <w:tabs>
        <w:tab w:val="clear" w:pos="284"/>
        <w:tab w:val="left" w:pos="1134"/>
      </w:tabs>
      <w:suppressAutoHyphens w:val="0"/>
      <w:ind w:left="142"/>
    </w:pPr>
    <w:rPr>
      <w:kern w:val="16"/>
      <w:sz w:val="22"/>
      <w:szCs w:val="22"/>
      <w:lang w:val="x-none"/>
    </w:rPr>
  </w:style>
  <w:style w:type="character" w:customStyle="1" w:styleId="Sraas31Diagrama">
    <w:name w:val="Sąrašas 31 Diagrama"/>
    <w:link w:val="Sraas31"/>
    <w:rsid w:val="009671DF"/>
    <w:rPr>
      <w:rFonts w:ascii="Calibri" w:hAnsi="Calibri" w:cs="Times New Roman"/>
      <w:b/>
      <w:bCs/>
      <w:sz w:val="24"/>
      <w:szCs w:val="24"/>
      <w:lang w:val="ru-RU"/>
    </w:rPr>
  </w:style>
  <w:style w:type="character" w:customStyle="1" w:styleId="TEXTAS2Diagrama">
    <w:name w:val="TEXTAS2 Diagrama"/>
    <w:link w:val="TEXTAS2"/>
    <w:rsid w:val="009671DF"/>
    <w:rPr>
      <w:rFonts w:ascii="Times New Roman" w:hAnsi="Times New Roman" w:cs="Times New Roman"/>
      <w:bCs/>
      <w:kern w:val="16"/>
      <w:lang w:val="x-none" w:eastAsia="x-none"/>
    </w:rPr>
  </w:style>
  <w:style w:type="character" w:customStyle="1" w:styleId="TEXTAS1Diagrama">
    <w:name w:val="TEXTAS1 Diagrama"/>
    <w:link w:val="TEXTAS1"/>
    <w:qFormat/>
    <w:rsid w:val="009671DF"/>
    <w:rPr>
      <w:rFonts w:ascii="Times New Roman" w:hAnsi="Times New Roman" w:cs="Times New Roman"/>
      <w:kern w:val="16"/>
      <w:lang w:val="x-none" w:eastAsia="ar-SA"/>
    </w:rPr>
  </w:style>
  <w:style w:type="paragraph" w:customStyle="1" w:styleId="TEKSTAS10">
    <w:name w:val="TEKSTAS 1"/>
    <w:basedOn w:val="Sraas21"/>
    <w:link w:val="TEKSTAS1Diagrama"/>
    <w:qFormat/>
    <w:rsid w:val="009671DF"/>
    <w:pPr>
      <w:suppressLineNumbers w:val="0"/>
      <w:tabs>
        <w:tab w:val="clear" w:pos="284"/>
        <w:tab w:val="left" w:pos="1134"/>
      </w:tabs>
      <w:suppressAutoHyphens w:val="0"/>
      <w:ind w:left="426"/>
    </w:pPr>
    <w:rPr>
      <w:rFonts w:eastAsia="Calibri"/>
      <w:spacing w:val="-6"/>
      <w:lang w:val="x-none"/>
    </w:rPr>
  </w:style>
  <w:style w:type="character" w:customStyle="1" w:styleId="TEKSTAS1Diagrama">
    <w:name w:val="TEKSTAS 1 Diagrama"/>
    <w:link w:val="TEKSTAS10"/>
    <w:rsid w:val="009671DF"/>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9671DF"/>
    <w:pPr>
      <w:suppressLineNumbers w:val="0"/>
      <w:tabs>
        <w:tab w:val="clear" w:pos="284"/>
        <w:tab w:val="num" w:pos="360"/>
        <w:tab w:val="left" w:pos="1134"/>
        <w:tab w:val="left" w:pos="1843"/>
      </w:tabs>
      <w:suppressAutoHyphens w:val="0"/>
      <w:ind w:left="1134"/>
    </w:pPr>
    <w:rPr>
      <w:rFonts w:eastAsia="Calibri"/>
      <w:lang w:val="x-none"/>
    </w:rPr>
  </w:style>
  <w:style w:type="character" w:customStyle="1" w:styleId="TEKSTAS2Diagrama">
    <w:name w:val="TEKSTAS2 Diagrama"/>
    <w:link w:val="TEKSTAS2"/>
    <w:rsid w:val="009671DF"/>
    <w:rPr>
      <w:rFonts w:ascii="Times New Roman" w:eastAsia="Calibri" w:hAnsi="Times New Roman" w:cs="Times New Roman"/>
      <w:sz w:val="24"/>
      <w:szCs w:val="24"/>
      <w:lang w:val="x-none" w:eastAsia="ar-SA"/>
    </w:rPr>
  </w:style>
  <w:style w:type="paragraph" w:styleId="Pagrindinistekstas3">
    <w:name w:val="Body Text 3"/>
    <w:basedOn w:val="prastasis"/>
    <w:link w:val="Pagrindinistekstas3Diagrama"/>
    <w:rsid w:val="009671DF"/>
    <w:pPr>
      <w:spacing w:before="20" w:after="120"/>
      <w:ind w:left="567" w:hanging="567"/>
    </w:pPr>
    <w:rPr>
      <w:rFonts w:eastAsia="Calibri"/>
      <w:sz w:val="16"/>
      <w:szCs w:val="16"/>
      <w:lang w:val="ru-RU"/>
    </w:rPr>
  </w:style>
  <w:style w:type="character" w:customStyle="1" w:styleId="Pagrindinistekstas3Diagrama">
    <w:name w:val="Pagrindinis tekstas 3 Diagrama"/>
    <w:basedOn w:val="Numatytasispastraiposriftas"/>
    <w:link w:val="Pagrindinistekstas3"/>
    <w:uiPriority w:val="99"/>
    <w:rsid w:val="009671DF"/>
    <w:rPr>
      <w:rFonts w:ascii="Times New Roman" w:eastAsia="Calibri" w:hAnsi="Times New Roman" w:cs="Times New Roman"/>
      <w:sz w:val="16"/>
      <w:szCs w:val="16"/>
      <w:lang w:val="ru-RU"/>
    </w:rPr>
  </w:style>
  <w:style w:type="paragraph" w:customStyle="1" w:styleId="TEKSTAS1">
    <w:name w:val="TEKSTAS1"/>
    <w:basedOn w:val="Sraas21"/>
    <w:link w:val="TEKSTAS1Diagrama0"/>
    <w:qFormat/>
    <w:rsid w:val="009671DF"/>
    <w:pPr>
      <w:keepNext/>
      <w:widowControl w:val="0"/>
      <w:numPr>
        <w:ilvl w:val="1"/>
        <w:numId w:val="15"/>
      </w:numPr>
      <w:suppressLineNumbers w:val="0"/>
      <w:tabs>
        <w:tab w:val="clear" w:pos="284"/>
        <w:tab w:val="left" w:pos="0"/>
      </w:tabs>
      <w:suppressAutoHyphens w:val="0"/>
      <w:spacing w:before="20"/>
      <w:ind w:left="0" w:firstLine="567"/>
    </w:pPr>
    <w:rPr>
      <w:spacing w:val="-6"/>
      <w:lang w:val="x-none"/>
    </w:rPr>
  </w:style>
  <w:style w:type="character" w:customStyle="1" w:styleId="TEKSTAS1Diagrama0">
    <w:name w:val="TEKSTAS1 Diagrama"/>
    <w:link w:val="TEKSTAS1"/>
    <w:rsid w:val="009671DF"/>
    <w:rPr>
      <w:rFonts w:ascii="Times New Roman" w:hAnsi="Times New Roman" w:cs="Times New Roman"/>
      <w:spacing w:val="-6"/>
      <w:sz w:val="24"/>
      <w:szCs w:val="24"/>
      <w:lang w:val="x-none" w:eastAsia="ar-SA"/>
    </w:rPr>
  </w:style>
  <w:style w:type="paragraph" w:customStyle="1" w:styleId="SUTARTSTRAIPSN">
    <w:name w:val="SUTART_STRAIPSN"/>
    <w:basedOn w:val="prastasis"/>
    <w:link w:val="SUTARTSTRAIPSNDiagrama"/>
    <w:qFormat/>
    <w:rsid w:val="009671D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9671DF"/>
    <w:pPr>
      <w:numPr>
        <w:numId w:val="16"/>
      </w:numPr>
      <w:tabs>
        <w:tab w:val="left" w:pos="720"/>
      </w:tabs>
      <w:spacing w:before="240" w:after="60"/>
      <w:jc w:val="left"/>
    </w:pPr>
    <w:rPr>
      <w:rFonts w:ascii="Arial" w:hAnsi="Arial"/>
      <w:b/>
      <w:kern w:val="28"/>
      <w:sz w:val="28"/>
      <w:lang w:val="en-US"/>
    </w:rPr>
  </w:style>
  <w:style w:type="character" w:customStyle="1" w:styleId="SUTARTSTRAIPSNDiagrama">
    <w:name w:val="SUTART_STRAIPSN Diagrama"/>
    <w:link w:val="SUTARTSTRAIPSN"/>
    <w:rsid w:val="009671DF"/>
    <w:rPr>
      <w:rFonts w:ascii="Times New Roman" w:hAnsi="Times New Roman" w:cs="Times New Roman"/>
      <w:u w:val="single"/>
      <w:lang w:val="x-none"/>
    </w:rPr>
  </w:style>
  <w:style w:type="paragraph" w:customStyle="1" w:styleId="Numberedlist22">
    <w:name w:val="Numbered list 2.2"/>
    <w:basedOn w:val="Antrat2"/>
    <w:next w:val="prastasis"/>
    <w:uiPriority w:val="99"/>
    <w:rsid w:val="009671DF"/>
    <w:pPr>
      <w:keepLines w:val="0"/>
      <w:numPr>
        <w:ilvl w:val="1"/>
        <w:numId w:val="16"/>
      </w:numPr>
      <w:tabs>
        <w:tab w:val="left" w:pos="720"/>
      </w:tabs>
      <w:spacing w:before="240" w:after="60"/>
      <w:jc w:val="left"/>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uiPriority w:val="99"/>
    <w:rsid w:val="009671DF"/>
    <w:pPr>
      <w:numPr>
        <w:ilvl w:val="2"/>
        <w:numId w:val="16"/>
      </w:numPr>
      <w:tabs>
        <w:tab w:val="left" w:pos="1080"/>
      </w:tabs>
      <w:spacing w:before="240" w:after="60"/>
      <w:jc w:val="left"/>
    </w:pPr>
    <w:rPr>
      <w:rFonts w:ascii="Arial" w:hAnsi="Arial"/>
      <w:sz w:val="22"/>
      <w:lang w:val="en-US"/>
    </w:rPr>
  </w:style>
  <w:style w:type="paragraph" w:customStyle="1" w:styleId="Numberedlist24">
    <w:name w:val="Numbered list 2.4"/>
    <w:basedOn w:val="Antrat4"/>
    <w:next w:val="prastasis"/>
    <w:uiPriority w:val="99"/>
    <w:rsid w:val="009671DF"/>
    <w:pPr>
      <w:numPr>
        <w:ilvl w:val="3"/>
        <w:numId w:val="16"/>
      </w:numPr>
      <w:tabs>
        <w:tab w:val="left" w:pos="1080"/>
        <w:tab w:val="left" w:pos="1440"/>
        <w:tab w:val="left" w:pos="1800"/>
      </w:tabs>
      <w:spacing w:before="240" w:after="60"/>
      <w:jc w:val="left"/>
    </w:pPr>
    <w:rPr>
      <w:rFonts w:ascii="Arial" w:hAnsi="Arial"/>
      <w:bCs w:val="0"/>
      <w:sz w:val="20"/>
      <w:szCs w:val="20"/>
      <w:lang w:val="en-US"/>
    </w:rPr>
  </w:style>
  <w:style w:type="paragraph" w:styleId="Pavadinimas">
    <w:name w:val="Title"/>
    <w:basedOn w:val="prastasis"/>
    <w:link w:val="PavadinimasDiagrama"/>
    <w:qFormat/>
    <w:rsid w:val="009671DF"/>
    <w:pPr>
      <w:jc w:val="center"/>
    </w:pPr>
    <w:rPr>
      <w:rFonts w:ascii="HelveticaLT" w:hAnsi="HelveticaLT"/>
      <w:b/>
      <w:lang w:eastAsia="lt-LT"/>
    </w:rPr>
  </w:style>
  <w:style w:type="character" w:customStyle="1" w:styleId="PavadinimasDiagrama">
    <w:name w:val="Pavadinimas Diagrama"/>
    <w:basedOn w:val="Numatytasispastraiposriftas"/>
    <w:link w:val="Pavadinimas"/>
    <w:rsid w:val="009671DF"/>
    <w:rPr>
      <w:rFonts w:ascii="HelveticaLT" w:hAnsi="HelveticaLT" w:cs="Times New Roman"/>
      <w:b/>
      <w:sz w:val="24"/>
      <w:szCs w:val="20"/>
      <w:lang w:eastAsia="lt-LT"/>
    </w:rPr>
  </w:style>
  <w:style w:type="character" w:customStyle="1" w:styleId="BalloonTextChar1">
    <w:name w:val="Balloon Text Char1"/>
    <w:uiPriority w:val="99"/>
    <w:semiHidden/>
    <w:locked/>
    <w:rsid w:val="009671DF"/>
    <w:rPr>
      <w:rFonts w:ascii="Times New Roman" w:hAnsi="Times New Roman" w:cs="Times New Roman"/>
      <w:sz w:val="2"/>
      <w:lang w:eastAsia="en-US"/>
    </w:rPr>
  </w:style>
  <w:style w:type="paragraph" w:customStyle="1" w:styleId="BodyText1">
    <w:name w:val="Body Text1"/>
    <w:uiPriority w:val="99"/>
    <w:rsid w:val="009671DF"/>
    <w:pPr>
      <w:autoSpaceDE w:val="0"/>
      <w:autoSpaceDN w:val="0"/>
      <w:adjustRightInd w:val="0"/>
      <w:spacing w:after="0" w:line="240" w:lineRule="auto"/>
      <w:ind w:firstLine="312"/>
      <w:jc w:val="both"/>
    </w:pPr>
    <w:rPr>
      <w:rFonts w:ascii="TimesLT" w:hAnsi="TimesLT" w:cs="Times New Roman"/>
      <w:sz w:val="20"/>
      <w:szCs w:val="20"/>
      <w:lang w:val="en-US"/>
    </w:rPr>
  </w:style>
  <w:style w:type="character" w:customStyle="1" w:styleId="spelle">
    <w:name w:val="spelle"/>
    <w:uiPriority w:val="99"/>
    <w:rsid w:val="009671DF"/>
    <w:rPr>
      <w:rFonts w:cs="Times New Roman"/>
    </w:rPr>
  </w:style>
  <w:style w:type="character" w:customStyle="1" w:styleId="DocumentMapChar">
    <w:name w:val="Document Map Char"/>
    <w:uiPriority w:val="99"/>
    <w:semiHidden/>
    <w:locked/>
    <w:rsid w:val="009671DF"/>
    <w:rPr>
      <w:rFonts w:ascii="Tahoma" w:hAnsi="Tahoma"/>
      <w:sz w:val="20"/>
      <w:shd w:val="clear" w:color="auto" w:fill="000080"/>
    </w:rPr>
  </w:style>
  <w:style w:type="paragraph" w:styleId="Dokumentostruktra">
    <w:name w:val="Document Map"/>
    <w:basedOn w:val="prastasis"/>
    <w:link w:val="DokumentostruktraDiagrama"/>
    <w:uiPriority w:val="99"/>
    <w:rsid w:val="009671DF"/>
    <w:pPr>
      <w:shd w:val="clear" w:color="auto" w:fill="000080"/>
      <w:jc w:val="left"/>
    </w:pPr>
    <w:rPr>
      <w:rFonts w:ascii="Tahoma" w:eastAsia="Calibri" w:hAnsi="Tahoma"/>
      <w:sz w:val="20"/>
      <w:lang w:eastAsia="lt-LT"/>
    </w:rPr>
  </w:style>
  <w:style w:type="character" w:customStyle="1" w:styleId="DokumentostruktraDiagrama">
    <w:name w:val="Dokumento struktūra Diagrama"/>
    <w:basedOn w:val="Numatytasispastraiposriftas"/>
    <w:link w:val="Dokumentostruktra"/>
    <w:uiPriority w:val="99"/>
    <w:rsid w:val="009671DF"/>
    <w:rPr>
      <w:rFonts w:ascii="Tahoma" w:eastAsia="Calibri" w:hAnsi="Tahoma" w:cs="Times New Roman"/>
      <w:sz w:val="20"/>
      <w:szCs w:val="20"/>
      <w:shd w:val="clear" w:color="auto" w:fill="000080"/>
      <w:lang w:eastAsia="lt-LT"/>
    </w:rPr>
  </w:style>
  <w:style w:type="paragraph" w:styleId="Antrat">
    <w:name w:val="caption"/>
    <w:basedOn w:val="prastasis"/>
    <w:next w:val="prastasis"/>
    <w:qFormat/>
    <w:rsid w:val="009671DF"/>
    <w:pPr>
      <w:framePr w:w="4150" w:hSpace="180" w:wrap="around" w:vAnchor="text" w:hAnchor="text" w:y="1"/>
      <w:jc w:val="center"/>
    </w:pPr>
    <w:rPr>
      <w:b/>
      <w:spacing w:val="20"/>
    </w:rPr>
  </w:style>
  <w:style w:type="paragraph" w:customStyle="1" w:styleId="bodytext">
    <w:name w:val="bodytext"/>
    <w:basedOn w:val="prastasis"/>
    <w:uiPriority w:val="99"/>
    <w:rsid w:val="009671DF"/>
    <w:pPr>
      <w:spacing w:before="100" w:beforeAutospacing="1" w:after="100" w:afterAutospacing="1"/>
      <w:jc w:val="left"/>
    </w:pPr>
    <w:rPr>
      <w:szCs w:val="24"/>
      <w:lang w:eastAsia="lt-LT"/>
    </w:rPr>
  </w:style>
  <w:style w:type="paragraph" w:customStyle="1" w:styleId="linija0">
    <w:name w:val="linija"/>
    <w:basedOn w:val="prastasis"/>
    <w:rsid w:val="009671DF"/>
    <w:pPr>
      <w:spacing w:before="100" w:beforeAutospacing="1" w:after="100" w:afterAutospacing="1"/>
      <w:jc w:val="left"/>
    </w:pPr>
    <w:rPr>
      <w:szCs w:val="24"/>
      <w:lang w:eastAsia="lt-LT"/>
    </w:rPr>
  </w:style>
  <w:style w:type="paragraph" w:customStyle="1" w:styleId="Statja">
    <w:name w:val="Statja"/>
    <w:basedOn w:val="prastasis"/>
    <w:uiPriority w:val="99"/>
    <w:rsid w:val="009671D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character" w:customStyle="1" w:styleId="tblrowlbl1">
    <w:name w:val="tblrowlbl1"/>
    <w:uiPriority w:val="99"/>
    <w:rsid w:val="009671DF"/>
    <w:rPr>
      <w:rFonts w:ascii="Arial" w:hAnsi="Arial"/>
      <w:b/>
      <w:color w:val="000000"/>
      <w:sz w:val="18"/>
      <w:shd w:val="clear" w:color="auto" w:fill="FFFFFF"/>
    </w:rPr>
  </w:style>
  <w:style w:type="character" w:customStyle="1" w:styleId="tblrowlbl">
    <w:name w:val="tblrowlbl"/>
    <w:uiPriority w:val="99"/>
    <w:rsid w:val="009671DF"/>
    <w:rPr>
      <w:rFonts w:cs="Times New Roman"/>
    </w:rPr>
  </w:style>
  <w:style w:type="paragraph" w:customStyle="1" w:styleId="prastasisAbipuslygiuot">
    <w:name w:val="Įprastasis + Abipusė lygiuotė"/>
    <w:basedOn w:val="prastasis"/>
    <w:uiPriority w:val="99"/>
    <w:rsid w:val="009671DF"/>
    <w:pPr>
      <w:ind w:left="1139" w:hanging="288"/>
    </w:pPr>
    <w:rPr>
      <w:sz w:val="22"/>
    </w:rPr>
  </w:style>
  <w:style w:type="paragraph" w:styleId="prastasiniatinklio">
    <w:name w:val="Normal (Web)"/>
    <w:basedOn w:val="prastasis"/>
    <w:uiPriority w:val="99"/>
    <w:rsid w:val="009671DF"/>
    <w:pPr>
      <w:jc w:val="left"/>
    </w:pPr>
    <w:rPr>
      <w:szCs w:val="24"/>
      <w:lang w:eastAsia="lt-LT"/>
    </w:rPr>
  </w:style>
  <w:style w:type="paragraph" w:customStyle="1" w:styleId="productdescription1">
    <w:name w:val="product_description1"/>
    <w:basedOn w:val="prastasis"/>
    <w:uiPriority w:val="99"/>
    <w:rsid w:val="009671DF"/>
    <w:pPr>
      <w:spacing w:line="315" w:lineRule="atLeast"/>
      <w:jc w:val="left"/>
    </w:pPr>
    <w:rPr>
      <w:sz w:val="18"/>
      <w:szCs w:val="18"/>
      <w:lang w:eastAsia="lt-LT"/>
    </w:rPr>
  </w:style>
  <w:style w:type="paragraph" w:customStyle="1" w:styleId="0PIRMAS">
    <w:name w:val="0 PIRMAS"/>
    <w:basedOn w:val="Pagrindinistekstas"/>
    <w:link w:val="0PIRMASChar"/>
    <w:autoRedefine/>
    <w:rsid w:val="009671DF"/>
    <w:pPr>
      <w:tabs>
        <w:tab w:val="left" w:pos="1134"/>
        <w:tab w:val="left" w:pos="3119"/>
      </w:tabs>
      <w:ind w:firstLine="0"/>
      <w:jc w:val="right"/>
    </w:pPr>
    <w:rPr>
      <w:szCs w:val="24"/>
      <w:lang w:val="x-none"/>
    </w:rPr>
  </w:style>
  <w:style w:type="character" w:customStyle="1" w:styleId="0PIRMASChar">
    <w:name w:val="0 PIRMAS Char"/>
    <w:link w:val="0PIRMAS"/>
    <w:rsid w:val="009671DF"/>
    <w:rPr>
      <w:rFonts w:ascii="Times New Roman" w:hAnsi="Times New Roman" w:cs="Times New Roman"/>
      <w:sz w:val="24"/>
      <w:szCs w:val="24"/>
      <w:lang w:val="x-none"/>
    </w:rPr>
  </w:style>
  <w:style w:type="paragraph" w:customStyle="1" w:styleId="xl65">
    <w:name w:val="xl65"/>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67">
    <w:name w:val="xl67"/>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9671DF"/>
    <w:pPr>
      <w:spacing w:before="100" w:beforeAutospacing="1" w:after="100" w:afterAutospacing="1"/>
      <w:jc w:val="left"/>
      <w:textAlignment w:val="center"/>
    </w:pPr>
    <w:rPr>
      <w:sz w:val="16"/>
      <w:szCs w:val="16"/>
      <w:lang w:eastAsia="lt-LT"/>
    </w:rPr>
  </w:style>
  <w:style w:type="paragraph" w:customStyle="1" w:styleId="xl71">
    <w:name w:val="xl71"/>
    <w:basedOn w:val="prastasis"/>
    <w:rsid w:val="009671DF"/>
    <w:pPr>
      <w:spacing w:before="100" w:beforeAutospacing="1" w:after="100" w:afterAutospacing="1"/>
      <w:jc w:val="left"/>
      <w:textAlignment w:val="center"/>
    </w:pPr>
    <w:rPr>
      <w:sz w:val="16"/>
      <w:szCs w:val="16"/>
      <w:lang w:eastAsia="lt-LT"/>
    </w:rPr>
  </w:style>
  <w:style w:type="paragraph" w:customStyle="1" w:styleId="xl72">
    <w:name w:val="xl72"/>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74">
    <w:name w:val="xl74"/>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76">
    <w:name w:val="xl76"/>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77">
    <w:name w:val="xl77"/>
    <w:basedOn w:val="prastasis"/>
    <w:rsid w:val="009671D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6"/>
      <w:szCs w:val="16"/>
      <w:lang w:eastAsia="lt-LT"/>
    </w:rPr>
  </w:style>
  <w:style w:type="paragraph" w:customStyle="1" w:styleId="xl79">
    <w:name w:val="xl79"/>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80">
    <w:name w:val="xl80"/>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82">
    <w:name w:val="xl82"/>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83">
    <w:name w:val="xl83"/>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9671DF"/>
    <w:pPr>
      <w:shd w:val="clear" w:color="000000" w:fill="FFFFFF"/>
      <w:spacing w:before="100" w:beforeAutospacing="1" w:after="100" w:afterAutospacing="1"/>
      <w:jc w:val="left"/>
      <w:textAlignment w:val="center"/>
    </w:pPr>
    <w:rPr>
      <w:sz w:val="16"/>
      <w:szCs w:val="16"/>
      <w:lang w:eastAsia="lt-LT"/>
    </w:rPr>
  </w:style>
  <w:style w:type="paragraph" w:customStyle="1" w:styleId="xl85">
    <w:name w:val="xl85"/>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top"/>
    </w:pPr>
    <w:rPr>
      <w:sz w:val="16"/>
      <w:szCs w:val="16"/>
      <w:lang w:eastAsia="lt-LT"/>
    </w:rPr>
  </w:style>
  <w:style w:type="paragraph" w:customStyle="1" w:styleId="xl87">
    <w:name w:val="xl87"/>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9671DF"/>
    <w:pPr>
      <w:spacing w:before="100" w:beforeAutospacing="1" w:after="100" w:afterAutospacing="1"/>
      <w:jc w:val="left"/>
      <w:textAlignment w:val="center"/>
    </w:pPr>
    <w:rPr>
      <w:sz w:val="16"/>
      <w:szCs w:val="16"/>
      <w:lang w:eastAsia="lt-LT"/>
    </w:rPr>
  </w:style>
  <w:style w:type="paragraph" w:customStyle="1" w:styleId="xl89">
    <w:name w:val="xl89"/>
    <w:basedOn w:val="prastasis"/>
    <w:rsid w:val="009671DF"/>
    <w:pPr>
      <w:spacing w:before="100" w:beforeAutospacing="1" w:after="100" w:afterAutospacing="1"/>
      <w:jc w:val="left"/>
      <w:textAlignment w:val="center"/>
    </w:pPr>
    <w:rPr>
      <w:color w:val="00B0F0"/>
      <w:sz w:val="16"/>
      <w:szCs w:val="16"/>
      <w:lang w:eastAsia="lt-LT"/>
    </w:rPr>
  </w:style>
  <w:style w:type="paragraph" w:customStyle="1" w:styleId="xl90">
    <w:name w:val="xl90"/>
    <w:basedOn w:val="prastasis"/>
    <w:rsid w:val="009671DF"/>
    <w:pPr>
      <w:spacing w:before="100" w:beforeAutospacing="1" w:after="100" w:afterAutospacing="1"/>
      <w:jc w:val="left"/>
      <w:textAlignment w:val="center"/>
    </w:pPr>
    <w:rPr>
      <w:b/>
      <w:bCs/>
      <w:color w:val="00B0F0"/>
      <w:sz w:val="16"/>
      <w:szCs w:val="16"/>
      <w:lang w:eastAsia="lt-LT"/>
    </w:rPr>
  </w:style>
  <w:style w:type="paragraph" w:customStyle="1" w:styleId="xl91">
    <w:name w:val="xl91"/>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94">
    <w:name w:val="xl94"/>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9671DF"/>
    <w:pPr>
      <w:spacing w:before="100" w:beforeAutospacing="1" w:after="100" w:afterAutospacing="1"/>
      <w:jc w:val="left"/>
      <w:textAlignment w:val="center"/>
    </w:pPr>
    <w:rPr>
      <w:sz w:val="16"/>
      <w:szCs w:val="16"/>
      <w:lang w:eastAsia="lt-LT"/>
    </w:rPr>
  </w:style>
  <w:style w:type="paragraph" w:customStyle="1" w:styleId="xl96">
    <w:name w:val="xl96"/>
    <w:basedOn w:val="prastasis"/>
    <w:rsid w:val="009671DF"/>
    <w:pPr>
      <w:spacing w:before="100" w:beforeAutospacing="1" w:after="100" w:afterAutospacing="1"/>
      <w:jc w:val="left"/>
      <w:textAlignment w:val="center"/>
    </w:pPr>
    <w:rPr>
      <w:color w:val="FF0000"/>
      <w:sz w:val="16"/>
      <w:szCs w:val="16"/>
      <w:lang w:eastAsia="lt-LT"/>
    </w:rPr>
  </w:style>
  <w:style w:type="paragraph" w:customStyle="1" w:styleId="xl97">
    <w:name w:val="xl97"/>
    <w:basedOn w:val="prastasis"/>
    <w:rsid w:val="009671DF"/>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lt-LT"/>
    </w:rPr>
  </w:style>
  <w:style w:type="paragraph" w:customStyle="1" w:styleId="xl98">
    <w:name w:val="xl98"/>
    <w:basedOn w:val="prastasis"/>
    <w:rsid w:val="009671DF"/>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lt-LT"/>
    </w:rPr>
  </w:style>
  <w:style w:type="paragraph" w:customStyle="1" w:styleId="xl99">
    <w:name w:val="xl99"/>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16"/>
      <w:szCs w:val="16"/>
      <w:lang w:eastAsia="lt-LT"/>
    </w:rPr>
  </w:style>
  <w:style w:type="paragraph" w:customStyle="1" w:styleId="xl101">
    <w:name w:val="xl101"/>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9671D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9671DF"/>
  </w:style>
  <w:style w:type="paragraph" w:customStyle="1" w:styleId="TEKSTAS">
    <w:name w:val="TEKSTAS *****"/>
    <w:basedOn w:val="prastasis"/>
    <w:link w:val="TEKSTASDiagrama0"/>
    <w:autoRedefine/>
    <w:qFormat/>
    <w:rsid w:val="009671DF"/>
    <w:pPr>
      <w:keepNext/>
      <w:widowControl w:val="0"/>
      <w:numPr>
        <w:ilvl w:val="1"/>
        <w:numId w:val="17"/>
      </w:numPr>
      <w:tabs>
        <w:tab w:val="left" w:pos="567"/>
        <w:tab w:val="left" w:pos="3969"/>
      </w:tabs>
      <w:autoSpaceDE w:val="0"/>
      <w:autoSpaceDN w:val="0"/>
      <w:adjustRightInd w:val="0"/>
      <w:spacing w:before="20" w:after="20"/>
    </w:pPr>
    <w:rPr>
      <w:rFonts w:ascii="Calibri" w:hAnsi="Calibri"/>
      <w:spacing w:val="-6"/>
      <w:szCs w:val="24"/>
      <w:lang w:eastAsia="ar-SA"/>
    </w:rPr>
  </w:style>
  <w:style w:type="character" w:customStyle="1" w:styleId="TEKSTASDiagrama0">
    <w:name w:val="TEKSTAS ***** Diagrama"/>
    <w:link w:val="TEKSTAS"/>
    <w:rsid w:val="009671DF"/>
    <w:rPr>
      <w:rFonts w:ascii="Calibri" w:hAnsi="Calibri" w:cs="Times New Roman"/>
      <w:spacing w:val="-6"/>
      <w:sz w:val="24"/>
      <w:szCs w:val="24"/>
      <w:lang w:eastAsia="ar-SA"/>
    </w:rPr>
  </w:style>
  <w:style w:type="paragraph" w:customStyle="1" w:styleId="TEXT2">
    <w:name w:val="TEXT2"/>
    <w:basedOn w:val="TEKSTAS"/>
    <w:link w:val="TEXT2Diagrama"/>
    <w:qFormat/>
    <w:rsid w:val="009671DF"/>
    <w:pPr>
      <w:keepNext w:val="0"/>
      <w:widowControl/>
      <w:numPr>
        <w:ilvl w:val="0"/>
        <w:numId w:val="0"/>
      </w:numPr>
      <w:tabs>
        <w:tab w:val="clear" w:pos="3969"/>
        <w:tab w:val="left" w:pos="1134"/>
      </w:tabs>
      <w:ind w:left="567"/>
    </w:pPr>
  </w:style>
  <w:style w:type="character" w:customStyle="1" w:styleId="TEXT2Diagrama">
    <w:name w:val="TEXT2 Diagrama"/>
    <w:link w:val="TEXT2"/>
    <w:rsid w:val="009671DF"/>
    <w:rPr>
      <w:rFonts w:ascii="Calibri" w:hAnsi="Calibri" w:cs="Times New Roman"/>
      <w:spacing w:val="-6"/>
      <w:sz w:val="24"/>
      <w:szCs w:val="24"/>
      <w:lang w:eastAsia="ar-SA"/>
    </w:rPr>
  </w:style>
  <w:style w:type="character" w:customStyle="1" w:styleId="Turinys1Diagrama">
    <w:name w:val="Turinys 1 Diagrama"/>
    <w:aliases w:val="TURINYS TURINYS Diagrama"/>
    <w:link w:val="Turinys1"/>
    <w:uiPriority w:val="39"/>
    <w:rsid w:val="009671DF"/>
    <w:rPr>
      <w:rFonts w:ascii="Times New Roman" w:hAnsi="Times New Roman" w:cs="Times New Roman"/>
      <w:sz w:val="24"/>
      <w:szCs w:val="20"/>
    </w:rPr>
  </w:style>
  <w:style w:type="paragraph" w:customStyle="1" w:styleId="TURINYS">
    <w:name w:val="TURINYS *****"/>
    <w:basedOn w:val="Indeksas1"/>
    <w:link w:val="TURINYSDiagrama"/>
    <w:autoRedefine/>
    <w:rsid w:val="009671DF"/>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9671DF"/>
    <w:pPr>
      <w:ind w:left="220" w:hanging="220"/>
      <w:jc w:val="left"/>
    </w:pPr>
    <w:rPr>
      <w:sz w:val="22"/>
    </w:rPr>
  </w:style>
  <w:style w:type="character" w:customStyle="1" w:styleId="TURINYSDiagrama">
    <w:name w:val="TURINYS ***** Diagrama"/>
    <w:link w:val="TURINYS"/>
    <w:rsid w:val="009671DF"/>
    <w:rPr>
      <w:rFonts w:ascii="Times New Roman" w:eastAsia="Calibri" w:hAnsi="Times New Roman" w:cs="Times New Roman"/>
      <w:b/>
      <w:sz w:val="24"/>
      <w:szCs w:val="20"/>
    </w:rPr>
  </w:style>
  <w:style w:type="paragraph" w:customStyle="1" w:styleId="TURINIOSRAAS">
    <w:name w:val="TURINIO SĄRAŠAS"/>
    <w:basedOn w:val="Turinys1"/>
    <w:link w:val="TURINIOSRAASDiagrama"/>
    <w:rsid w:val="009671DF"/>
    <w:pPr>
      <w:tabs>
        <w:tab w:val="left" w:pos="340"/>
        <w:tab w:val="left" w:pos="454"/>
        <w:tab w:val="left" w:pos="567"/>
        <w:tab w:val="left" w:pos="960"/>
        <w:tab w:val="right" w:leader="dot" w:pos="9628"/>
      </w:tabs>
      <w:spacing w:after="0" w:line="264" w:lineRule="auto"/>
      <w:jc w:val="left"/>
    </w:pPr>
    <w:rPr>
      <w:rFonts w:ascii="Calibri" w:hAnsi="Calibri" w:cs="Calibri"/>
      <w:b/>
      <w:bCs/>
      <w:caps/>
      <w:szCs w:val="22"/>
    </w:rPr>
  </w:style>
  <w:style w:type="character" w:customStyle="1" w:styleId="TURINIOSRAASDiagrama">
    <w:name w:val="TURINIO SĄRAŠAS Diagrama"/>
    <w:link w:val="TURINIOSRAAS"/>
    <w:rsid w:val="009671DF"/>
    <w:rPr>
      <w:rFonts w:ascii="Calibri" w:hAnsi="Calibri" w:cs="Calibri"/>
      <w:b/>
      <w:bCs/>
      <w:caps/>
      <w:sz w:val="24"/>
    </w:rPr>
  </w:style>
  <w:style w:type="paragraph" w:customStyle="1" w:styleId="SutartiesSKYRIAI">
    <w:name w:val="Sutarties SKYRIAI"/>
    <w:basedOn w:val="prastasis"/>
    <w:link w:val="SutartiesSKYRIAIDiagrama"/>
    <w:rsid w:val="009671DF"/>
    <w:pPr>
      <w:spacing w:before="240" w:after="120"/>
      <w:ind w:left="714" w:hanging="357"/>
      <w:jc w:val="center"/>
    </w:pPr>
    <w:rPr>
      <w:szCs w:val="24"/>
    </w:rPr>
  </w:style>
  <w:style w:type="character" w:customStyle="1" w:styleId="SutartiesSKYRIAIDiagrama">
    <w:name w:val="Sutarties SKYRIAI Diagrama"/>
    <w:link w:val="SutartiesSKYRIAI"/>
    <w:rsid w:val="009671DF"/>
    <w:rPr>
      <w:rFonts w:ascii="Times New Roman" w:hAnsi="Times New Roman" w:cs="Times New Roman"/>
      <w:sz w:val="24"/>
      <w:szCs w:val="24"/>
    </w:rPr>
  </w:style>
  <w:style w:type="paragraph" w:customStyle="1" w:styleId="SutartiesTEKSTAS0">
    <w:name w:val="Sutarties TEKSTAS"/>
    <w:basedOn w:val="TEKSTAS"/>
    <w:link w:val="SutartiesTEKSTASDiagrama0"/>
    <w:rsid w:val="009671DF"/>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9671DF"/>
    <w:rPr>
      <w:rFonts w:ascii="Times New Roman" w:eastAsia="Calibri" w:hAnsi="Times New Roman" w:cs="Times New Roman"/>
      <w:sz w:val="24"/>
      <w:szCs w:val="24"/>
    </w:rPr>
  </w:style>
  <w:style w:type="paragraph" w:styleId="Betarp">
    <w:name w:val="No Spacing"/>
    <w:link w:val="BetarpDiagrama"/>
    <w:uiPriority w:val="1"/>
    <w:qFormat/>
    <w:rsid w:val="009671DF"/>
    <w:pPr>
      <w:spacing w:after="0" w:line="240" w:lineRule="auto"/>
    </w:pPr>
    <w:rPr>
      <w:rFonts w:ascii="Times New Roman" w:hAnsi="Times New Roman" w:cs="Times New Roman"/>
      <w:szCs w:val="20"/>
    </w:rPr>
  </w:style>
  <w:style w:type="paragraph" w:customStyle="1" w:styleId="Stilius2">
    <w:name w:val="Stilius2"/>
    <w:basedOn w:val="prastasis"/>
    <w:link w:val="Stilius2Diagrama"/>
    <w:qFormat/>
    <w:rsid w:val="009671DF"/>
    <w:pPr>
      <w:numPr>
        <w:ilvl w:val="1"/>
        <w:numId w:val="18"/>
      </w:numPr>
      <w:tabs>
        <w:tab w:val="left" w:pos="284"/>
        <w:tab w:val="left" w:pos="1560"/>
      </w:tabs>
      <w:autoSpaceDE w:val="0"/>
      <w:autoSpaceDN w:val="0"/>
      <w:adjustRightInd w:val="0"/>
      <w:spacing w:line="22" w:lineRule="atLeast"/>
      <w:ind w:left="851" w:firstLine="0"/>
    </w:pPr>
    <w:rPr>
      <w:rFonts w:ascii="TimesLT" w:hAnsi="TimesLT"/>
      <w:szCs w:val="24"/>
      <w:lang w:val="en-US"/>
    </w:rPr>
  </w:style>
  <w:style w:type="character" w:customStyle="1" w:styleId="Stilius2Diagrama">
    <w:name w:val="Stilius2 Diagrama"/>
    <w:link w:val="Stilius2"/>
    <w:rsid w:val="009671DF"/>
    <w:rPr>
      <w:rFonts w:ascii="TimesLT" w:hAnsi="TimesLT" w:cs="Times New Roman"/>
      <w:sz w:val="24"/>
      <w:szCs w:val="24"/>
      <w:lang w:val="en-US"/>
    </w:rPr>
  </w:style>
  <w:style w:type="paragraph" w:customStyle="1" w:styleId="Stilius1">
    <w:name w:val="Stilius1"/>
    <w:basedOn w:val="Sraopastraipa"/>
    <w:link w:val="Stilius1Diagrama"/>
    <w:autoRedefine/>
    <w:qFormat/>
    <w:rsid w:val="009671DF"/>
    <w:pPr>
      <w:tabs>
        <w:tab w:val="left" w:pos="993"/>
      </w:tabs>
      <w:spacing w:line="264" w:lineRule="auto"/>
      <w:ind w:left="0" w:firstLine="425"/>
    </w:pPr>
    <w:rPr>
      <w:szCs w:val="24"/>
    </w:rPr>
  </w:style>
  <w:style w:type="character" w:customStyle="1" w:styleId="Stilius1Diagrama">
    <w:name w:val="Stilius1 Diagrama"/>
    <w:link w:val="Stilius1"/>
    <w:rsid w:val="009671DF"/>
    <w:rPr>
      <w:rFonts w:ascii="Times New Roman" w:hAnsi="Times New Roman" w:cs="Times New Roman"/>
      <w:sz w:val="24"/>
      <w:szCs w:val="24"/>
    </w:rPr>
  </w:style>
  <w:style w:type="character" w:customStyle="1" w:styleId="DebesliotekstasDiagrama1">
    <w:name w:val="Debesėlio tekstas Diagrama1"/>
    <w:uiPriority w:val="99"/>
    <w:semiHidden/>
    <w:rsid w:val="009671DF"/>
    <w:rPr>
      <w:rFonts w:ascii="Tahoma" w:eastAsia="Calibri" w:hAnsi="Tahoma" w:cs="Tahoma"/>
      <w:sz w:val="16"/>
      <w:szCs w:val="16"/>
    </w:rPr>
  </w:style>
  <w:style w:type="paragraph" w:styleId="Turinioantrat">
    <w:name w:val="TOC Heading"/>
    <w:basedOn w:val="Antrat1"/>
    <w:next w:val="prastasis"/>
    <w:uiPriority w:val="39"/>
    <w:unhideWhenUsed/>
    <w:qFormat/>
    <w:rsid w:val="009671DF"/>
    <w:pPr>
      <w:keepLines/>
      <w:numPr>
        <w:numId w:val="0"/>
      </w:numPr>
      <w:spacing w:before="480"/>
      <w:jc w:val="left"/>
      <w:outlineLvl w:val="9"/>
    </w:pPr>
    <w:rPr>
      <w:rFonts w:ascii="Cambria" w:hAnsi="Cambria"/>
      <w:b/>
      <w:bCs/>
      <w:color w:val="365F91"/>
      <w:sz w:val="28"/>
      <w:szCs w:val="28"/>
    </w:rPr>
  </w:style>
  <w:style w:type="numbering" w:customStyle="1" w:styleId="NoList1">
    <w:name w:val="No List1"/>
    <w:next w:val="Sraonra"/>
    <w:uiPriority w:val="99"/>
    <w:semiHidden/>
    <w:rsid w:val="009671DF"/>
  </w:style>
  <w:style w:type="numbering" w:customStyle="1" w:styleId="NoList2">
    <w:name w:val="No List2"/>
    <w:next w:val="Sraonra"/>
    <w:uiPriority w:val="99"/>
    <w:semiHidden/>
    <w:rsid w:val="009671DF"/>
  </w:style>
  <w:style w:type="paragraph" w:customStyle="1" w:styleId="xl102">
    <w:name w:val="xl102"/>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05">
    <w:name w:val="xl105"/>
    <w:basedOn w:val="prastasis"/>
    <w:rsid w:val="009671DF"/>
    <w:pPr>
      <w:spacing w:before="100" w:beforeAutospacing="1" w:after="100" w:afterAutospacing="1"/>
      <w:jc w:val="center"/>
      <w:textAlignment w:val="center"/>
    </w:pPr>
    <w:rPr>
      <w:szCs w:val="24"/>
      <w:lang w:eastAsia="lt-LT"/>
    </w:rPr>
  </w:style>
  <w:style w:type="paragraph" w:customStyle="1" w:styleId="xl106">
    <w:name w:val="xl106"/>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9671DF"/>
    <w:pPr>
      <w:spacing w:before="100" w:beforeAutospacing="1" w:after="100" w:afterAutospacing="1"/>
      <w:jc w:val="left"/>
      <w:textAlignment w:val="center"/>
    </w:pPr>
    <w:rPr>
      <w:sz w:val="16"/>
      <w:szCs w:val="16"/>
      <w:lang w:eastAsia="lt-LT"/>
    </w:rPr>
  </w:style>
  <w:style w:type="paragraph" w:customStyle="1" w:styleId="xl109">
    <w:name w:val="xl109"/>
    <w:basedOn w:val="prastasis"/>
    <w:rsid w:val="009671DF"/>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3">
    <w:name w:val="xl113"/>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4">
    <w:name w:val="xl114"/>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5">
    <w:name w:val="xl115"/>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6">
    <w:name w:val="xl116"/>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17">
    <w:name w:val="xl117"/>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18">
    <w:name w:val="xl118"/>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19">
    <w:name w:val="xl119"/>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20">
    <w:name w:val="xl120"/>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21">
    <w:name w:val="xl121"/>
    <w:basedOn w:val="prastasis"/>
    <w:rsid w:val="009671DF"/>
    <w:pPr>
      <w:spacing w:before="100" w:beforeAutospacing="1" w:after="100" w:afterAutospacing="1"/>
      <w:jc w:val="left"/>
      <w:textAlignment w:val="center"/>
    </w:pPr>
    <w:rPr>
      <w:szCs w:val="24"/>
      <w:lang w:eastAsia="lt-LT"/>
    </w:rPr>
  </w:style>
  <w:style w:type="paragraph" w:customStyle="1" w:styleId="font5">
    <w:name w:val="font5"/>
    <w:basedOn w:val="prastasis"/>
    <w:rsid w:val="009671DF"/>
    <w:pPr>
      <w:spacing w:before="100" w:beforeAutospacing="1" w:after="100" w:afterAutospacing="1"/>
      <w:jc w:val="left"/>
    </w:pPr>
    <w:rPr>
      <w:rFonts w:ascii="Calibri" w:hAnsi="Calibri"/>
      <w:sz w:val="16"/>
      <w:szCs w:val="16"/>
      <w:lang w:eastAsia="lt-LT"/>
    </w:rPr>
  </w:style>
  <w:style w:type="paragraph" w:customStyle="1" w:styleId="font6">
    <w:name w:val="font6"/>
    <w:basedOn w:val="prastasis"/>
    <w:rsid w:val="009671DF"/>
    <w:pPr>
      <w:spacing w:before="100" w:beforeAutospacing="1" w:after="100" w:afterAutospacing="1"/>
      <w:jc w:val="left"/>
    </w:pPr>
    <w:rPr>
      <w:color w:val="000000"/>
      <w:sz w:val="16"/>
      <w:szCs w:val="16"/>
      <w:lang w:eastAsia="lt-LT"/>
    </w:rPr>
  </w:style>
  <w:style w:type="paragraph" w:customStyle="1" w:styleId="font7">
    <w:name w:val="font7"/>
    <w:basedOn w:val="prastasis"/>
    <w:rsid w:val="009671DF"/>
    <w:pPr>
      <w:spacing w:before="100" w:beforeAutospacing="1" w:after="100" w:afterAutospacing="1"/>
      <w:jc w:val="left"/>
    </w:pPr>
    <w:rPr>
      <w:rFonts w:ascii="Calibri" w:hAnsi="Calibri"/>
      <w:color w:val="000000"/>
      <w:sz w:val="16"/>
      <w:szCs w:val="16"/>
      <w:lang w:eastAsia="lt-LT"/>
    </w:rPr>
  </w:style>
  <w:style w:type="paragraph" w:customStyle="1" w:styleId="msonormal0">
    <w:name w:val="msonormal"/>
    <w:basedOn w:val="prastasis"/>
    <w:rsid w:val="0036739C"/>
    <w:pPr>
      <w:spacing w:before="100" w:beforeAutospacing="1" w:after="100" w:afterAutospacing="1"/>
      <w:jc w:val="left"/>
    </w:pPr>
    <w:rPr>
      <w:szCs w:val="24"/>
      <w:lang w:eastAsia="lt-LT"/>
    </w:rPr>
  </w:style>
  <w:style w:type="table" w:customStyle="1" w:styleId="TableGrid1">
    <w:name w:val="Table Grid1"/>
    <w:basedOn w:val="prastojilentel"/>
    <w:next w:val="Lentelstinklelis"/>
    <w:uiPriority w:val="99"/>
    <w:rsid w:val="008F0998"/>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2">
    <w:name w:val="Antraštė 3 Diagrama2"/>
    <w:aliases w:val="Heading 3 Char1 Char Diagrama,Heading 3 Char Char Char Diagrama,Section Header3 Char Diagrama,Sub-Clause Paragraph Char Diagrama,H3 Char Diagrama,H31 Char Diagrama,H32 Char Diagrama,H33 Char Diagrama,H311 Char Diagrama"/>
    <w:rsid w:val="000E099B"/>
    <w:rPr>
      <w:rFonts w:ascii="Times New Roman" w:eastAsia="Times New Roman" w:hAnsi="Times New Roman"/>
      <w:sz w:val="24"/>
    </w:rPr>
  </w:style>
  <w:style w:type="paragraph" w:customStyle="1" w:styleId="Document1">
    <w:name w:val="Document 1"/>
    <w:rsid w:val="00561BAD"/>
    <w:pPr>
      <w:keepNext/>
      <w:keepLines/>
      <w:tabs>
        <w:tab w:val="left" w:pos="-720"/>
      </w:tabs>
      <w:suppressAutoHyphens/>
      <w:overflowPunct w:val="0"/>
      <w:autoSpaceDE w:val="0"/>
      <w:autoSpaceDN w:val="0"/>
      <w:adjustRightInd w:val="0"/>
      <w:spacing w:after="0" w:line="240" w:lineRule="auto"/>
      <w:textAlignment w:val="baseline"/>
    </w:pPr>
    <w:rPr>
      <w:rFonts w:ascii="Times New Roman" w:hAnsi="Times New Roman" w:cs="Times New Roman"/>
      <w:sz w:val="20"/>
      <w:szCs w:val="20"/>
      <w:lang w:val="en-US"/>
    </w:rPr>
  </w:style>
  <w:style w:type="paragraph" w:customStyle="1" w:styleId="BankNormal">
    <w:name w:val="BankNormal"/>
    <w:basedOn w:val="prastasis"/>
    <w:link w:val="BankNormalChar"/>
    <w:rsid w:val="00561BAD"/>
    <w:pPr>
      <w:overflowPunct w:val="0"/>
      <w:autoSpaceDE w:val="0"/>
      <w:autoSpaceDN w:val="0"/>
      <w:adjustRightInd w:val="0"/>
      <w:spacing w:after="240"/>
      <w:jc w:val="left"/>
      <w:textAlignment w:val="baseline"/>
    </w:pPr>
    <w:rPr>
      <w:lang w:val="en-US"/>
    </w:rPr>
  </w:style>
  <w:style w:type="paragraph" w:customStyle="1" w:styleId="FR1">
    <w:name w:val="FR1"/>
    <w:rsid w:val="00561BAD"/>
    <w:pPr>
      <w:widowControl w:val="0"/>
      <w:autoSpaceDE w:val="0"/>
      <w:autoSpaceDN w:val="0"/>
      <w:adjustRightInd w:val="0"/>
      <w:spacing w:after="0" w:line="240" w:lineRule="auto"/>
    </w:pPr>
    <w:rPr>
      <w:rFonts w:ascii="Arial" w:hAnsi="Arial" w:cs="Arial"/>
      <w:i/>
      <w:iCs/>
      <w:sz w:val="18"/>
      <w:szCs w:val="18"/>
      <w:lang w:val="en-US"/>
    </w:rPr>
  </w:style>
  <w:style w:type="paragraph" w:customStyle="1" w:styleId="Sub-ClauseText">
    <w:name w:val="Sub-Clause Text"/>
    <w:basedOn w:val="prastasis"/>
    <w:rsid w:val="00561BAD"/>
    <w:pPr>
      <w:overflowPunct w:val="0"/>
      <w:autoSpaceDE w:val="0"/>
      <w:autoSpaceDN w:val="0"/>
      <w:adjustRightInd w:val="0"/>
      <w:spacing w:before="120" w:after="120"/>
      <w:textAlignment w:val="baseline"/>
    </w:pPr>
    <w:rPr>
      <w:spacing w:val="-4"/>
      <w:lang w:val="en-US"/>
    </w:rPr>
  </w:style>
  <w:style w:type="paragraph" w:styleId="Dokumentoinaostekstas">
    <w:name w:val="endnote text"/>
    <w:basedOn w:val="prastasis"/>
    <w:link w:val="DokumentoinaostekstasDiagrama"/>
    <w:semiHidden/>
    <w:rsid w:val="00561BAD"/>
    <w:pPr>
      <w:suppressAutoHyphens/>
      <w:overflowPunct w:val="0"/>
      <w:autoSpaceDE w:val="0"/>
      <w:autoSpaceDN w:val="0"/>
      <w:adjustRightInd w:val="0"/>
      <w:textAlignment w:val="baseline"/>
    </w:pPr>
    <w:rPr>
      <w:sz w:val="20"/>
      <w:lang w:val="en-US"/>
    </w:rPr>
  </w:style>
  <w:style w:type="character" w:customStyle="1" w:styleId="DokumentoinaostekstasDiagrama">
    <w:name w:val="Dokumento išnašos tekstas Diagrama"/>
    <w:basedOn w:val="Numatytasispastraiposriftas"/>
    <w:link w:val="Dokumentoinaostekstas"/>
    <w:semiHidden/>
    <w:rsid w:val="00561BAD"/>
    <w:rPr>
      <w:rFonts w:ascii="Times New Roman" w:hAnsi="Times New Roman" w:cs="Times New Roman"/>
      <w:sz w:val="20"/>
      <w:szCs w:val="20"/>
      <w:lang w:val="en-US"/>
    </w:rPr>
  </w:style>
  <w:style w:type="paragraph" w:styleId="Sraas">
    <w:name w:val="List"/>
    <w:basedOn w:val="prastasis"/>
    <w:rsid w:val="00561BAD"/>
    <w:pPr>
      <w:suppressAutoHyphens/>
      <w:overflowPunct w:val="0"/>
      <w:autoSpaceDE w:val="0"/>
      <w:autoSpaceDN w:val="0"/>
      <w:adjustRightInd w:val="0"/>
      <w:ind w:left="360" w:hanging="360"/>
      <w:textAlignment w:val="baseline"/>
    </w:pPr>
    <w:rPr>
      <w:lang w:val="en-US"/>
    </w:rPr>
  </w:style>
  <w:style w:type="paragraph" w:customStyle="1" w:styleId="oddl-nadpis">
    <w:name w:val="oddíl-nadpis"/>
    <w:basedOn w:val="prastasis"/>
    <w:rsid w:val="00561BAD"/>
    <w:pPr>
      <w:keepNext/>
      <w:widowControl w:val="0"/>
      <w:tabs>
        <w:tab w:val="left" w:pos="567"/>
      </w:tabs>
      <w:spacing w:before="240" w:line="240" w:lineRule="exact"/>
      <w:jc w:val="left"/>
    </w:pPr>
    <w:rPr>
      <w:rFonts w:ascii="Arial" w:hAnsi="Arial"/>
      <w:b/>
      <w:snapToGrid w:val="0"/>
      <w:lang w:val="cs-CZ"/>
    </w:rPr>
  </w:style>
  <w:style w:type="paragraph" w:customStyle="1" w:styleId="FR2">
    <w:name w:val="FR2"/>
    <w:rsid w:val="00561BAD"/>
    <w:pPr>
      <w:widowControl w:val="0"/>
      <w:autoSpaceDE w:val="0"/>
      <w:autoSpaceDN w:val="0"/>
      <w:adjustRightInd w:val="0"/>
      <w:spacing w:before="220" w:after="0" w:line="240" w:lineRule="auto"/>
    </w:pPr>
    <w:rPr>
      <w:rFonts w:ascii="Arial" w:hAnsi="Arial" w:cs="Arial"/>
      <w:i/>
      <w:iCs/>
      <w:sz w:val="18"/>
      <w:szCs w:val="18"/>
      <w:lang w:val="en-US"/>
    </w:rPr>
  </w:style>
  <w:style w:type="paragraph" w:styleId="Literatrossraoantrat">
    <w:name w:val="toa heading"/>
    <w:basedOn w:val="prastasis"/>
    <w:next w:val="prastasis"/>
    <w:semiHidden/>
    <w:rsid w:val="00561BAD"/>
    <w:pPr>
      <w:tabs>
        <w:tab w:val="left" w:pos="9000"/>
        <w:tab w:val="right" w:pos="9360"/>
      </w:tabs>
      <w:suppressAutoHyphens/>
      <w:overflowPunct w:val="0"/>
      <w:autoSpaceDE w:val="0"/>
      <w:autoSpaceDN w:val="0"/>
      <w:adjustRightInd w:val="0"/>
      <w:textAlignment w:val="baseline"/>
    </w:pPr>
    <w:rPr>
      <w:lang w:val="en-US"/>
    </w:rPr>
  </w:style>
  <w:style w:type="paragraph" w:styleId="HTMLadresas">
    <w:name w:val="HTML Address"/>
    <w:basedOn w:val="prastasis"/>
    <w:link w:val="HTMLadresasDiagrama"/>
    <w:rsid w:val="00561BAD"/>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561BAD"/>
    <w:rPr>
      <w:rFonts w:ascii="Times New Roman" w:hAnsi="Times New Roman" w:cs="Times New Roman"/>
      <w:i/>
      <w:sz w:val="24"/>
      <w:szCs w:val="20"/>
      <w:lang w:val="en-US"/>
    </w:rPr>
  </w:style>
  <w:style w:type="paragraph" w:customStyle="1" w:styleId="tabulka">
    <w:name w:val="tabulka"/>
    <w:basedOn w:val="prastasis"/>
    <w:rsid w:val="00561BAD"/>
    <w:pPr>
      <w:widowControl w:val="0"/>
      <w:spacing w:before="120" w:line="240" w:lineRule="exact"/>
      <w:jc w:val="center"/>
    </w:pPr>
    <w:rPr>
      <w:rFonts w:ascii="Arial" w:hAnsi="Arial"/>
      <w:sz w:val="20"/>
      <w:lang w:val="cs-CZ"/>
    </w:rPr>
  </w:style>
  <w:style w:type="paragraph" w:customStyle="1" w:styleId="normaltableau">
    <w:name w:val="normal_tableau"/>
    <w:basedOn w:val="prastasis"/>
    <w:rsid w:val="00561BAD"/>
    <w:pPr>
      <w:spacing w:before="120" w:after="120"/>
    </w:pPr>
    <w:rPr>
      <w:rFonts w:ascii="Optima" w:hAnsi="Optima"/>
      <w:sz w:val="22"/>
      <w:lang w:val="en-GB"/>
    </w:rPr>
  </w:style>
  <w:style w:type="paragraph" w:customStyle="1" w:styleId="Pagrindinistekstas30">
    <w:name w:val="Pagrindinis tekstas3"/>
    <w:rsid w:val="00561BAD"/>
    <w:pPr>
      <w:autoSpaceDE w:val="0"/>
      <w:autoSpaceDN w:val="0"/>
      <w:adjustRightInd w:val="0"/>
      <w:spacing w:after="0" w:line="240" w:lineRule="auto"/>
      <w:ind w:firstLine="312"/>
      <w:jc w:val="both"/>
    </w:pPr>
    <w:rPr>
      <w:rFonts w:ascii="TimesLT" w:hAnsi="TimesLT" w:cs="Times New Roman"/>
      <w:sz w:val="20"/>
      <w:szCs w:val="20"/>
      <w:lang w:val="en-US"/>
    </w:rPr>
  </w:style>
  <w:style w:type="character" w:styleId="HTMLspausdinimomainl">
    <w:name w:val="HTML Typewriter"/>
    <w:rsid w:val="00561BAD"/>
    <w:rPr>
      <w:rFonts w:ascii="Courier New" w:eastAsia="Times New Roman" w:hAnsi="Courier New" w:cs="Courier New"/>
      <w:sz w:val="20"/>
      <w:szCs w:val="20"/>
    </w:rPr>
  </w:style>
  <w:style w:type="paragraph" w:customStyle="1" w:styleId="Hyperlink1">
    <w:name w:val="Hyperlink1"/>
    <w:rsid w:val="00561BAD"/>
    <w:pPr>
      <w:autoSpaceDE w:val="0"/>
      <w:autoSpaceDN w:val="0"/>
      <w:adjustRightInd w:val="0"/>
      <w:spacing w:after="0" w:line="240" w:lineRule="auto"/>
      <w:ind w:firstLine="312"/>
      <w:jc w:val="both"/>
    </w:pPr>
    <w:rPr>
      <w:rFonts w:ascii="TimesLT" w:hAnsi="TimesLT" w:cs="Times New Roman"/>
      <w:sz w:val="20"/>
      <w:szCs w:val="20"/>
      <w:lang w:val="en-US"/>
    </w:rPr>
  </w:style>
  <w:style w:type="paragraph" w:customStyle="1" w:styleId="ATekstas">
    <w:name w:val="A Tekstas"/>
    <w:basedOn w:val="prastasis"/>
    <w:rsid w:val="00561BAD"/>
    <w:pPr>
      <w:spacing w:before="120" w:line="300" w:lineRule="auto"/>
    </w:pPr>
    <w:rPr>
      <w:szCs w:val="24"/>
      <w:lang w:eastAsia="lt-LT"/>
    </w:rPr>
  </w:style>
  <w:style w:type="paragraph" w:customStyle="1" w:styleId="pirkimai">
    <w:name w:val="pirkimai"/>
    <w:basedOn w:val="prastasis"/>
    <w:link w:val="pirkimaiChar"/>
    <w:rsid w:val="00561BAD"/>
    <w:pPr>
      <w:spacing w:before="100" w:after="100"/>
    </w:pPr>
    <w:rPr>
      <w:rFonts w:ascii="Arial Unicode MS" w:hAnsi="Arial Unicode MS" w:cs="Arial Unicode MS"/>
      <w:szCs w:val="24"/>
    </w:rPr>
  </w:style>
  <w:style w:type="character" w:customStyle="1" w:styleId="pirkimaiChar">
    <w:name w:val="pirkimai Char"/>
    <w:link w:val="pirkimai"/>
    <w:locked/>
    <w:rsid w:val="00561BAD"/>
    <w:rPr>
      <w:rFonts w:ascii="Arial Unicode MS" w:hAnsi="Arial Unicode MS" w:cs="Arial Unicode MS"/>
      <w:sz w:val="24"/>
      <w:szCs w:val="24"/>
    </w:rPr>
  </w:style>
  <w:style w:type="paragraph" w:customStyle="1" w:styleId="NormalJustified">
    <w:name w:val="Normal + Justified"/>
    <w:aliases w:val="First line:  1,5 cm,After:  0 pt,Line spacing:  singNormal + Justified,Line spacing:  singlele"/>
    <w:basedOn w:val="prastasis"/>
    <w:rsid w:val="00561BAD"/>
    <w:pPr>
      <w:spacing w:after="200" w:line="276" w:lineRule="auto"/>
      <w:jc w:val="left"/>
    </w:pPr>
    <w:rPr>
      <w:szCs w:val="24"/>
    </w:rPr>
  </w:style>
  <w:style w:type="character" w:customStyle="1" w:styleId="BankNormalChar">
    <w:name w:val="BankNormal Char"/>
    <w:link w:val="BankNormal"/>
    <w:locked/>
    <w:rsid w:val="00561BAD"/>
    <w:rPr>
      <w:rFonts w:ascii="Times New Roman" w:hAnsi="Times New Roman" w:cs="Times New Roman"/>
      <w:sz w:val="24"/>
      <w:szCs w:val="20"/>
      <w:lang w:val="en-US"/>
    </w:rPr>
  </w:style>
  <w:style w:type="paragraph" w:customStyle="1" w:styleId="CharCharCharCharCharChar">
    <w:name w:val="Char Char Char Char Char Char"/>
    <w:basedOn w:val="prastasis"/>
    <w:rsid w:val="00561BAD"/>
    <w:pPr>
      <w:widowControl w:val="0"/>
      <w:adjustRightInd w:val="0"/>
      <w:spacing w:after="160" w:line="240" w:lineRule="exact"/>
      <w:textAlignment w:val="baseline"/>
    </w:pPr>
    <w:rPr>
      <w:rFonts w:ascii="Tahoma" w:hAnsi="Tahoma"/>
      <w:sz w:val="20"/>
      <w:lang w:val="en-US"/>
    </w:rPr>
  </w:style>
  <w:style w:type="character" w:customStyle="1" w:styleId="FontStyle13">
    <w:name w:val="Font Style13"/>
    <w:rsid w:val="00561BAD"/>
    <w:rPr>
      <w:rFonts w:ascii="Times New Roman" w:hAnsi="Times New Roman" w:cs="Times New Roman"/>
      <w:sz w:val="20"/>
      <w:szCs w:val="20"/>
    </w:rPr>
  </w:style>
  <w:style w:type="paragraph" w:customStyle="1" w:styleId="pavadinimas0">
    <w:name w:val="pavadinimas"/>
    <w:basedOn w:val="prastasis"/>
    <w:rsid w:val="00561BAD"/>
    <w:pPr>
      <w:spacing w:before="100" w:beforeAutospacing="1" w:after="100" w:afterAutospacing="1"/>
      <w:jc w:val="left"/>
    </w:pPr>
    <w:rPr>
      <w:rFonts w:ascii="Arial Unicode MS" w:eastAsia="Arial Unicode MS" w:hAnsi="Arial Unicode MS" w:cs="Arial Unicode MS"/>
      <w:szCs w:val="24"/>
      <w:lang w:val="en-US"/>
    </w:rPr>
  </w:style>
  <w:style w:type="paragraph" w:customStyle="1" w:styleId="StyleBoldJustified">
    <w:name w:val="Style Bold Justified"/>
    <w:basedOn w:val="prastasis"/>
    <w:link w:val="StyleBoldJustifiedChar"/>
    <w:rsid w:val="00561BAD"/>
    <w:rPr>
      <w:bCs/>
      <w:lang w:val="en-GB"/>
    </w:rPr>
  </w:style>
  <w:style w:type="character" w:customStyle="1" w:styleId="StyleBoldJustifiedChar">
    <w:name w:val="Style Bold Justified Char"/>
    <w:link w:val="StyleBoldJustified"/>
    <w:rsid w:val="00561BAD"/>
    <w:rPr>
      <w:rFonts w:ascii="Times New Roman" w:hAnsi="Times New Roman" w:cs="Times New Roman"/>
      <w:bCs/>
      <w:sz w:val="24"/>
      <w:szCs w:val="20"/>
      <w:lang w:val="en-GB"/>
    </w:rPr>
  </w:style>
  <w:style w:type="paragraph" w:customStyle="1" w:styleId="Hipersaitas1">
    <w:name w:val="Hipersaitas1"/>
    <w:basedOn w:val="prastasis"/>
    <w:rsid w:val="00561BAD"/>
    <w:pPr>
      <w:spacing w:before="100" w:beforeAutospacing="1" w:after="100" w:afterAutospacing="1"/>
      <w:jc w:val="left"/>
    </w:pPr>
    <w:rPr>
      <w:szCs w:val="24"/>
      <w:lang w:eastAsia="lt-LT"/>
    </w:rPr>
  </w:style>
  <w:style w:type="character" w:customStyle="1" w:styleId="fontstyle51">
    <w:name w:val="fontstyle51"/>
    <w:basedOn w:val="Numatytasispastraiposriftas"/>
    <w:rsid w:val="00561BAD"/>
  </w:style>
  <w:style w:type="paragraph" w:customStyle="1" w:styleId="DiagramaDiagrama3">
    <w:name w:val="Diagrama Diagrama3"/>
    <w:basedOn w:val="prastasis"/>
    <w:rsid w:val="00561BAD"/>
    <w:pPr>
      <w:spacing w:after="160" w:line="240" w:lineRule="exact"/>
      <w:jc w:val="left"/>
    </w:pPr>
    <w:rPr>
      <w:rFonts w:ascii="Tahoma" w:hAnsi="Tahoma"/>
      <w:sz w:val="20"/>
      <w:lang w:val="en-US"/>
    </w:rPr>
  </w:style>
  <w:style w:type="paragraph" w:customStyle="1" w:styleId="CharCharDiagramaDiagrama">
    <w:name w:val="Char Char Diagrama Diagrama"/>
    <w:basedOn w:val="prastasis"/>
    <w:rsid w:val="00561BAD"/>
    <w:pPr>
      <w:spacing w:after="160" w:line="240" w:lineRule="exact"/>
      <w:jc w:val="left"/>
    </w:pPr>
    <w:rPr>
      <w:rFonts w:ascii="Tahoma" w:hAnsi="Tahoma"/>
      <w:sz w:val="20"/>
      <w:lang w:val="en-US"/>
    </w:rPr>
  </w:style>
  <w:style w:type="character" w:customStyle="1" w:styleId="Teletaipas">
    <w:name w:val="Teletaipas"/>
    <w:rsid w:val="00561BAD"/>
    <w:rPr>
      <w:rFonts w:ascii="Courier New" w:eastAsia="Courier New" w:hAnsi="Courier New" w:cs="Courier New"/>
    </w:rPr>
  </w:style>
  <w:style w:type="character" w:customStyle="1" w:styleId="NumberingSymbols">
    <w:name w:val="Numbering Symbols"/>
    <w:rsid w:val="00561BAD"/>
  </w:style>
  <w:style w:type="paragraph" w:customStyle="1" w:styleId="Pirmas">
    <w:name w:val="Pirmas"/>
    <w:rsid w:val="00561BAD"/>
    <w:pPr>
      <w:numPr>
        <w:numId w:val="2"/>
      </w:numPr>
      <w:suppressAutoHyphens/>
      <w:spacing w:after="0" w:line="360" w:lineRule="auto"/>
    </w:pPr>
    <w:rPr>
      <w:rFonts w:ascii="Times New Roman" w:eastAsia="Arial" w:hAnsi="Times New Roman" w:cs="Times New Roman"/>
      <w:b/>
      <w:caps/>
      <w:sz w:val="24"/>
      <w:szCs w:val="20"/>
      <w:lang w:val="en-US" w:eastAsia="ar-SA"/>
    </w:rPr>
  </w:style>
  <w:style w:type="paragraph" w:customStyle="1" w:styleId="Antras">
    <w:name w:val="Antras"/>
    <w:rsid w:val="00561BAD"/>
    <w:pPr>
      <w:suppressAutoHyphens/>
      <w:spacing w:after="0" w:line="360" w:lineRule="auto"/>
      <w:ind w:left="1211" w:hanging="360"/>
    </w:pPr>
    <w:rPr>
      <w:rFonts w:ascii="Times New Roman" w:eastAsia="Arial" w:hAnsi="Times New Roman" w:cs="Times New Roman"/>
      <w:szCs w:val="20"/>
      <w:lang w:val="en-US" w:eastAsia="ar-SA"/>
    </w:rPr>
  </w:style>
  <w:style w:type="paragraph" w:customStyle="1" w:styleId="Trecias">
    <w:name w:val="Trecias"/>
    <w:rsid w:val="00561BAD"/>
    <w:pPr>
      <w:suppressAutoHyphens/>
      <w:spacing w:after="0" w:line="360" w:lineRule="auto"/>
      <w:ind w:left="1211" w:hanging="360"/>
    </w:pPr>
    <w:rPr>
      <w:rFonts w:ascii="Times New Roman" w:eastAsia="Arial" w:hAnsi="Times New Roman" w:cs="Times New Roman"/>
      <w:szCs w:val="20"/>
      <w:lang w:eastAsia="ar-SA"/>
    </w:rPr>
  </w:style>
  <w:style w:type="character" w:customStyle="1" w:styleId="apple-style-span">
    <w:name w:val="apple-style-span"/>
    <w:rsid w:val="00561BAD"/>
    <w:rPr>
      <w:rFonts w:ascii="Times New Roman" w:hAnsi="Times New Roman" w:cs="Times New Roman" w:hint="default"/>
    </w:rPr>
  </w:style>
  <w:style w:type="character" w:customStyle="1" w:styleId="BetarpDiagrama">
    <w:name w:val="Be tarpų Diagrama"/>
    <w:basedOn w:val="Numatytasispastraiposriftas"/>
    <w:link w:val="Betarp"/>
    <w:uiPriority w:val="1"/>
    <w:rsid w:val="00621E2D"/>
    <w:rPr>
      <w:rFonts w:ascii="Times New Roman" w:hAnsi="Times New Roman" w:cs="Times New Roman"/>
      <w:szCs w:val="20"/>
    </w:rPr>
  </w:style>
  <w:style w:type="paragraph" w:customStyle="1" w:styleId="Pagrindinistekstas4">
    <w:name w:val="Pagrindinis tekstas4"/>
    <w:rsid w:val="002F2A41"/>
    <w:pPr>
      <w:autoSpaceDE w:val="0"/>
      <w:autoSpaceDN w:val="0"/>
      <w:adjustRightInd w:val="0"/>
      <w:spacing w:after="0" w:line="240" w:lineRule="auto"/>
      <w:ind w:firstLine="312"/>
      <w:jc w:val="both"/>
    </w:pPr>
    <w:rPr>
      <w:rFonts w:ascii="TimesLT" w:hAnsi="TimesLT" w:cs="Times New Roman"/>
      <w:sz w:val="20"/>
      <w:szCs w:val="20"/>
      <w:lang w:val="en-US"/>
    </w:rPr>
  </w:style>
  <w:style w:type="paragraph" w:customStyle="1" w:styleId="CharCharCharCharCharChar0">
    <w:name w:val="Char Char Char Char Char Char"/>
    <w:basedOn w:val="prastasis"/>
    <w:rsid w:val="002F2A41"/>
    <w:pPr>
      <w:widowControl w:val="0"/>
      <w:adjustRightInd w:val="0"/>
      <w:spacing w:after="160" w:line="240" w:lineRule="exact"/>
      <w:textAlignment w:val="baseline"/>
    </w:pPr>
    <w:rPr>
      <w:rFonts w:ascii="Tahoma" w:hAnsi="Tahoma"/>
      <w:sz w:val="20"/>
      <w:lang w:val="en-US"/>
    </w:rPr>
  </w:style>
  <w:style w:type="paragraph" w:customStyle="1" w:styleId="Hipersaitas2">
    <w:name w:val="Hipersaitas2"/>
    <w:basedOn w:val="prastasis"/>
    <w:rsid w:val="002F2A41"/>
    <w:pPr>
      <w:spacing w:before="100" w:beforeAutospacing="1" w:after="100" w:afterAutospacing="1"/>
      <w:jc w:val="left"/>
    </w:pPr>
    <w:rPr>
      <w:szCs w:val="24"/>
      <w:lang w:eastAsia="lt-LT"/>
    </w:rPr>
  </w:style>
  <w:style w:type="paragraph" w:customStyle="1" w:styleId="DiagramaDiagrama30">
    <w:name w:val="Diagrama Diagrama3"/>
    <w:basedOn w:val="prastasis"/>
    <w:rsid w:val="002F2A41"/>
    <w:pPr>
      <w:spacing w:after="160" w:line="240" w:lineRule="exact"/>
      <w:jc w:val="left"/>
    </w:pPr>
    <w:rPr>
      <w:rFonts w:ascii="Tahoma" w:hAnsi="Tahoma"/>
      <w:sz w:val="20"/>
      <w:lang w:val="en-US"/>
    </w:rPr>
  </w:style>
  <w:style w:type="character" w:customStyle="1" w:styleId="L2Char">
    <w:name w:val="L2 Char"/>
    <w:basedOn w:val="Numatytasispastraiposriftas"/>
    <w:link w:val="L2"/>
    <w:rsid w:val="002A10C0"/>
    <w:rPr>
      <w:rFonts w:ascii="Times New Roman" w:eastAsia="Tms Rmn" w:hAnsi="Times New Roman" w:cs="Tms Rmn"/>
      <w:bCs/>
      <w:noProof/>
      <w:color w:val="000000"/>
      <w:sz w:val="24"/>
      <w:bdr w:val="nil"/>
    </w:rPr>
  </w:style>
  <w:style w:type="numbering" w:customStyle="1" w:styleId="LFO21">
    <w:name w:val="LFO21"/>
    <w:rsid w:val="00467FDD"/>
    <w:pPr>
      <w:numPr>
        <w:numId w:val="19"/>
      </w:numPr>
    </w:pPr>
  </w:style>
  <w:style w:type="table" w:customStyle="1" w:styleId="Lentelstinklelis2">
    <w:name w:val="Lentelės tinklelis2"/>
    <w:basedOn w:val="prastojilentel"/>
    <w:next w:val="Lentelstinklelis"/>
    <w:uiPriority w:val="39"/>
    <w:rsid w:val="007E111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725102"/>
    <w:rPr>
      <w:rFonts w:ascii="Arial" w:hAnsi="Arial" w:cs="Arial" w:hint="default"/>
      <w:sz w:val="20"/>
      <w:szCs w:val="20"/>
    </w:rPr>
  </w:style>
  <w:style w:type="table" w:customStyle="1" w:styleId="TableGrid">
    <w:name w:val="TableGrid"/>
    <w:rsid w:val="00CA5E89"/>
    <w:pPr>
      <w:spacing w:after="0" w:line="240" w:lineRule="auto"/>
    </w:pPr>
    <w:rPr>
      <w:rFonts w:eastAsiaTheme="minorEastAsia"/>
      <w:lang w:val="en-US"/>
    </w:rPr>
    <w:tblPr>
      <w:tblCellMar>
        <w:top w:w="0" w:type="dxa"/>
        <w:left w:w="0" w:type="dxa"/>
        <w:bottom w:w="0" w:type="dxa"/>
        <w:right w:w="0" w:type="dxa"/>
      </w:tblCellMar>
    </w:tblPr>
  </w:style>
  <w:style w:type="paragraph" w:styleId="Turinys3">
    <w:name w:val="toc 3"/>
    <w:basedOn w:val="prastasis"/>
    <w:next w:val="prastasis"/>
    <w:autoRedefine/>
    <w:uiPriority w:val="39"/>
    <w:unhideWhenUsed/>
    <w:rsid w:val="00F528BB"/>
    <w:pPr>
      <w:spacing w:after="100"/>
      <w:ind w:left="480"/>
    </w:pPr>
  </w:style>
  <w:style w:type="table" w:customStyle="1" w:styleId="TableGrid3">
    <w:name w:val="Table Grid3"/>
    <w:basedOn w:val="prastojilentel"/>
    <w:next w:val="Lentelstinklelis"/>
    <w:uiPriority w:val="39"/>
    <w:rsid w:val="002F4C15"/>
    <w:pPr>
      <w:spacing w:after="0" w:line="240" w:lineRule="auto"/>
    </w:pPr>
    <w:rPr>
      <w:rFonts w:ascii="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prastojilentel"/>
    <w:next w:val="Lentelstinklelis"/>
    <w:rsid w:val="00801246"/>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5F2D5D"/>
    <w:p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5F2D5D"/>
    <w:rPr>
      <w:rFonts w:eastAsiaTheme="minorEastAsia"/>
      <w:caps/>
      <w:color w:val="404040" w:themeColor="text1" w:themeTint="BF"/>
      <w:spacing w:val="20"/>
      <w:sz w:val="28"/>
      <w:szCs w:val="28"/>
      <w:lang w:eastAsia="lt-LT"/>
    </w:rPr>
  </w:style>
  <w:style w:type="paragraph" w:customStyle="1" w:styleId="isselectedend">
    <w:name w:val="isselectedend"/>
    <w:basedOn w:val="prastasis"/>
    <w:rsid w:val="001643E3"/>
    <w:pPr>
      <w:spacing w:before="100" w:beforeAutospacing="1" w:after="100" w:afterAutospacing="1"/>
      <w:jc w:val="left"/>
    </w:pPr>
    <w:rPr>
      <w:szCs w:val="24"/>
      <w:lang w:eastAsia="lt-LT"/>
    </w:rPr>
  </w:style>
  <w:style w:type="paragraph" w:customStyle="1" w:styleId="zlae0wtextbase">
    <w:name w:val="zlae0w_textbase"/>
    <w:basedOn w:val="prastasis"/>
    <w:rsid w:val="00AF427D"/>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771658">
      <w:bodyDiv w:val="1"/>
      <w:marLeft w:val="0"/>
      <w:marRight w:val="0"/>
      <w:marTop w:val="0"/>
      <w:marBottom w:val="0"/>
      <w:divBdr>
        <w:top w:val="none" w:sz="0" w:space="0" w:color="auto"/>
        <w:left w:val="none" w:sz="0" w:space="0" w:color="auto"/>
        <w:bottom w:val="none" w:sz="0" w:space="0" w:color="auto"/>
        <w:right w:val="none" w:sz="0" w:space="0" w:color="auto"/>
      </w:divBdr>
    </w:div>
    <w:div w:id="829906177">
      <w:bodyDiv w:val="1"/>
      <w:marLeft w:val="0"/>
      <w:marRight w:val="0"/>
      <w:marTop w:val="0"/>
      <w:marBottom w:val="0"/>
      <w:divBdr>
        <w:top w:val="none" w:sz="0" w:space="0" w:color="auto"/>
        <w:left w:val="none" w:sz="0" w:space="0" w:color="auto"/>
        <w:bottom w:val="none" w:sz="0" w:space="0" w:color="auto"/>
        <w:right w:val="none" w:sz="0" w:space="0" w:color="auto"/>
      </w:divBdr>
    </w:div>
    <w:div w:id="1207332046">
      <w:bodyDiv w:val="1"/>
      <w:marLeft w:val="0"/>
      <w:marRight w:val="0"/>
      <w:marTop w:val="0"/>
      <w:marBottom w:val="0"/>
      <w:divBdr>
        <w:top w:val="none" w:sz="0" w:space="0" w:color="auto"/>
        <w:left w:val="none" w:sz="0" w:space="0" w:color="auto"/>
        <w:bottom w:val="none" w:sz="0" w:space="0" w:color="auto"/>
        <w:right w:val="none" w:sz="0" w:space="0" w:color="auto"/>
      </w:divBdr>
    </w:div>
    <w:div w:id="1271398785">
      <w:bodyDiv w:val="1"/>
      <w:marLeft w:val="0"/>
      <w:marRight w:val="0"/>
      <w:marTop w:val="0"/>
      <w:marBottom w:val="0"/>
      <w:divBdr>
        <w:top w:val="none" w:sz="0" w:space="0" w:color="auto"/>
        <w:left w:val="none" w:sz="0" w:space="0" w:color="auto"/>
        <w:bottom w:val="none" w:sz="0" w:space="0" w:color="auto"/>
        <w:right w:val="none" w:sz="0" w:space="0" w:color="auto"/>
      </w:divBdr>
    </w:div>
    <w:div w:id="1274243566">
      <w:bodyDiv w:val="1"/>
      <w:marLeft w:val="0"/>
      <w:marRight w:val="0"/>
      <w:marTop w:val="0"/>
      <w:marBottom w:val="0"/>
      <w:divBdr>
        <w:top w:val="none" w:sz="0" w:space="0" w:color="auto"/>
        <w:left w:val="none" w:sz="0" w:space="0" w:color="auto"/>
        <w:bottom w:val="none" w:sz="0" w:space="0" w:color="auto"/>
        <w:right w:val="none" w:sz="0" w:space="0" w:color="auto"/>
      </w:divBdr>
    </w:div>
    <w:div w:id="1557275015">
      <w:bodyDiv w:val="1"/>
      <w:marLeft w:val="0"/>
      <w:marRight w:val="0"/>
      <w:marTop w:val="0"/>
      <w:marBottom w:val="0"/>
      <w:divBdr>
        <w:top w:val="none" w:sz="0" w:space="0" w:color="auto"/>
        <w:left w:val="none" w:sz="0" w:space="0" w:color="auto"/>
        <w:bottom w:val="none" w:sz="0" w:space="0" w:color="auto"/>
        <w:right w:val="none" w:sz="0" w:space="0" w:color="auto"/>
      </w:divBdr>
    </w:div>
    <w:div w:id="1656641061">
      <w:bodyDiv w:val="1"/>
      <w:marLeft w:val="0"/>
      <w:marRight w:val="0"/>
      <w:marTop w:val="0"/>
      <w:marBottom w:val="0"/>
      <w:divBdr>
        <w:top w:val="none" w:sz="0" w:space="0" w:color="auto"/>
        <w:left w:val="none" w:sz="0" w:space="0" w:color="auto"/>
        <w:bottom w:val="none" w:sz="0" w:space="0" w:color="auto"/>
        <w:right w:val="none" w:sz="0" w:space="0" w:color="auto"/>
      </w:divBdr>
    </w:div>
    <w:div w:id="1933317187">
      <w:bodyDiv w:val="1"/>
      <w:marLeft w:val="0"/>
      <w:marRight w:val="0"/>
      <w:marTop w:val="0"/>
      <w:marBottom w:val="0"/>
      <w:divBdr>
        <w:top w:val="none" w:sz="0" w:space="0" w:color="auto"/>
        <w:left w:val="none" w:sz="0" w:space="0" w:color="auto"/>
        <w:bottom w:val="none" w:sz="0" w:space="0" w:color="auto"/>
        <w:right w:val="none" w:sz="0" w:space="0" w:color="auto"/>
      </w:divBdr>
    </w:div>
    <w:div w:id="2061394428">
      <w:bodyDiv w:val="1"/>
      <w:marLeft w:val="0"/>
      <w:marRight w:val="0"/>
      <w:marTop w:val="0"/>
      <w:marBottom w:val="0"/>
      <w:divBdr>
        <w:top w:val="none" w:sz="0" w:space="0" w:color="auto"/>
        <w:left w:val="none" w:sz="0" w:space="0" w:color="auto"/>
        <w:bottom w:val="none" w:sz="0" w:space="0" w:color="auto"/>
        <w:right w:val="none" w:sz="0" w:space="0" w:color="auto"/>
      </w:divBdr>
    </w:div>
    <w:div w:id="209292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as.sabaliauskas@kaunoautobusai.lt" TargetMode="External"/><Relationship Id="rId13" Type="http://schemas.openxmlformats.org/officeDocument/2006/relationships/hyperlink" Target="https://eur-lex.europa.eu/legal-content/LT/TXT/?uri=celex:32014L0023" TargetMode="External"/><Relationship Id="rId18" Type="http://schemas.openxmlformats.org/officeDocument/2006/relationships/footer" Target="footer1.xm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pt.lrv.lt/uploads/vpt/documents/files/EBVPD%20pildymas(Tiek%C4%97jas).pdf" TargetMode="External"/><Relationship Id="rId17" Type="http://schemas.openxmlformats.org/officeDocument/2006/relationships/hyperlink" Target="http://vpt.lrv.lt/uploads/vpt/documents/files/uzsifravimo_instrukcija.pdf" TargetMode="External"/><Relationship Id="rId25" Type="http://schemas.openxmlformats.org/officeDocument/2006/relationships/hyperlink" Target="https://www.vmi.lt/evmi/mokesciu-moketoju-informacija"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eur-lex.europa.eu/legal-content/LT/TXT/?qid=1582021973775&amp;uri=CELEX:02009L0081-20200101"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www.stat.gp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legal-content/LT/TXT/?uri=celex%3A32014L0025" TargetMode="External"/><Relationship Id="rId23" Type="http://schemas.openxmlformats.org/officeDocument/2006/relationships/hyperlink" Target="https://www.registrucentras.lt/jar/p/index.php" TargetMode="External"/><Relationship Id="rId28" Type="http://schemas.openxmlformats.org/officeDocument/2006/relationships/footer" Target="footer4.xml"/><Relationship Id="rId10" Type="http://schemas.openxmlformats.org/officeDocument/2006/relationships/hyperlink" Target="https://ec.europa.eu/tools/ecertis/" TargetMode="External"/><Relationship Id="rId19" Type="http://schemas.openxmlformats.org/officeDocument/2006/relationships/footer" Target="footer2.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ualdas.jasmantas@kaunoautobusai.lt" TargetMode="External"/><Relationship Id="rId14" Type="http://schemas.openxmlformats.org/officeDocument/2006/relationships/hyperlink" Target="https://eur-lex.europa.eu/legal-content/LT/TXT/?uri=CELEX%3A32014L0024"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openxmlformats.org/officeDocument/2006/relationships/hyperlink" Target="mailto:info@kaunoautobus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7"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klausk.vpt.lt/hc/lt/articles/115005687345" TargetMode="External"/><Relationship Id="rId6" Type="http://schemas.openxmlformats.org/officeDocument/2006/relationships/hyperlink" Target="https://vpt.lrv.lt/lt/naujienos/kaip-sekmingai-dalyvauti-viesuosiuose-pirkimuose-2020-metais" TargetMode="External"/><Relationship Id="rId5" Type="http://schemas.openxmlformats.org/officeDocument/2006/relationships/hyperlink" Target="https://vpt.lrv.lt/uploads/vpt/documents/files/mp/tiekejo_abc.pdf" TargetMode="External"/><Relationship Id="rId4" Type="http://schemas.openxmlformats.org/officeDocument/2006/relationships/hyperlink" Target="https://www.youtube.com/watch?v=mJq7jMardE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19B41B699419E8A669786EDC7B4D2"/>
        <w:category>
          <w:name w:val="Bendrosios nuostatos"/>
          <w:gallery w:val="placeholder"/>
        </w:category>
        <w:types>
          <w:type w:val="bbPlcHdr"/>
        </w:types>
        <w:behaviors>
          <w:behavior w:val="content"/>
        </w:behaviors>
        <w:guid w:val="{E97B9390-98D9-4F99-B420-B21F80AEE332}"/>
      </w:docPartPr>
      <w:docPartBody>
        <w:p w:rsidR="00403FCE" w:rsidRDefault="00FE5839" w:rsidP="00FE5839">
          <w:pPr>
            <w:pStyle w:val="10219B41B699419E8A669786EDC7B4D2"/>
          </w:pPr>
          <w:r>
            <w:rPr>
              <w:rStyle w:val="Vietosrezervavimoenklotekstas"/>
            </w:rPr>
            <w:t>Choose an item.</w:t>
          </w:r>
        </w:p>
      </w:docPartBody>
    </w:docPart>
    <w:docPart>
      <w:docPartPr>
        <w:name w:val="6DA05261D0274E29A15868DD2F5DBBEE"/>
        <w:category>
          <w:name w:val="Bendrosios nuostatos"/>
          <w:gallery w:val="placeholder"/>
        </w:category>
        <w:types>
          <w:type w:val="bbPlcHdr"/>
        </w:types>
        <w:behaviors>
          <w:behavior w:val="content"/>
        </w:behaviors>
        <w:guid w:val="{5FD4DABF-0B5D-443D-9B99-43D6ABFBF44F}"/>
      </w:docPartPr>
      <w:docPartBody>
        <w:p w:rsidR="00403FCE" w:rsidRDefault="00FE5839" w:rsidP="00FE5839">
          <w:pPr>
            <w:pStyle w:val="6DA05261D0274E29A15868DD2F5DBBEE"/>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Optim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14"/>
    <w:rsid w:val="00036914"/>
    <w:rsid w:val="0004239E"/>
    <w:rsid w:val="000709E3"/>
    <w:rsid w:val="000D10D5"/>
    <w:rsid w:val="0012038F"/>
    <w:rsid w:val="0017750F"/>
    <w:rsid w:val="0018135B"/>
    <w:rsid w:val="00194490"/>
    <w:rsid w:val="001A03A3"/>
    <w:rsid w:val="001A423D"/>
    <w:rsid w:val="001D2366"/>
    <w:rsid w:val="001D6C75"/>
    <w:rsid w:val="001F6FCA"/>
    <w:rsid w:val="002241ED"/>
    <w:rsid w:val="00240432"/>
    <w:rsid w:val="00282BEF"/>
    <w:rsid w:val="002913D1"/>
    <w:rsid w:val="00295D59"/>
    <w:rsid w:val="002E5BBB"/>
    <w:rsid w:val="002F309A"/>
    <w:rsid w:val="002F7656"/>
    <w:rsid w:val="0030127C"/>
    <w:rsid w:val="0031442C"/>
    <w:rsid w:val="00334DD6"/>
    <w:rsid w:val="003E391D"/>
    <w:rsid w:val="003F5BC5"/>
    <w:rsid w:val="00403FCE"/>
    <w:rsid w:val="004062CD"/>
    <w:rsid w:val="00433FF1"/>
    <w:rsid w:val="004658D2"/>
    <w:rsid w:val="004B43C6"/>
    <w:rsid w:val="004D139A"/>
    <w:rsid w:val="004D251F"/>
    <w:rsid w:val="005534C5"/>
    <w:rsid w:val="00573206"/>
    <w:rsid w:val="005B388D"/>
    <w:rsid w:val="005F0688"/>
    <w:rsid w:val="005F21E6"/>
    <w:rsid w:val="005F3220"/>
    <w:rsid w:val="005F426F"/>
    <w:rsid w:val="00634E26"/>
    <w:rsid w:val="00643605"/>
    <w:rsid w:val="00683925"/>
    <w:rsid w:val="006D08C0"/>
    <w:rsid w:val="006D6662"/>
    <w:rsid w:val="00702F90"/>
    <w:rsid w:val="00755BEB"/>
    <w:rsid w:val="007946C8"/>
    <w:rsid w:val="007A189A"/>
    <w:rsid w:val="007D26F8"/>
    <w:rsid w:val="007D6332"/>
    <w:rsid w:val="00803A2F"/>
    <w:rsid w:val="008203F3"/>
    <w:rsid w:val="0082213C"/>
    <w:rsid w:val="00822623"/>
    <w:rsid w:val="00844FB6"/>
    <w:rsid w:val="008C5136"/>
    <w:rsid w:val="008C73EA"/>
    <w:rsid w:val="00937AD9"/>
    <w:rsid w:val="00945F77"/>
    <w:rsid w:val="0097555F"/>
    <w:rsid w:val="009B022D"/>
    <w:rsid w:val="009B150D"/>
    <w:rsid w:val="009B315D"/>
    <w:rsid w:val="009E5CC4"/>
    <w:rsid w:val="00A1154A"/>
    <w:rsid w:val="00A24030"/>
    <w:rsid w:val="00A43382"/>
    <w:rsid w:val="00A50ABB"/>
    <w:rsid w:val="00A65F66"/>
    <w:rsid w:val="00AA5215"/>
    <w:rsid w:val="00AB7EEE"/>
    <w:rsid w:val="00AC5853"/>
    <w:rsid w:val="00AD38A9"/>
    <w:rsid w:val="00AD7974"/>
    <w:rsid w:val="00B524EA"/>
    <w:rsid w:val="00B72CE1"/>
    <w:rsid w:val="00B8360E"/>
    <w:rsid w:val="00B916F3"/>
    <w:rsid w:val="00B936EA"/>
    <w:rsid w:val="00B96F96"/>
    <w:rsid w:val="00C31CD0"/>
    <w:rsid w:val="00C41200"/>
    <w:rsid w:val="00C60229"/>
    <w:rsid w:val="00CB1A14"/>
    <w:rsid w:val="00CB5E19"/>
    <w:rsid w:val="00CF4699"/>
    <w:rsid w:val="00D21D4D"/>
    <w:rsid w:val="00D31C28"/>
    <w:rsid w:val="00D54206"/>
    <w:rsid w:val="00D7408F"/>
    <w:rsid w:val="00D8307A"/>
    <w:rsid w:val="00E02980"/>
    <w:rsid w:val="00E3465A"/>
    <w:rsid w:val="00E4472D"/>
    <w:rsid w:val="00E61536"/>
    <w:rsid w:val="00E756C5"/>
    <w:rsid w:val="00E96712"/>
    <w:rsid w:val="00EA324F"/>
    <w:rsid w:val="00EE56E9"/>
    <w:rsid w:val="00F3658A"/>
    <w:rsid w:val="00F526BE"/>
    <w:rsid w:val="00F67E35"/>
    <w:rsid w:val="00F762E9"/>
    <w:rsid w:val="00F96A86"/>
    <w:rsid w:val="00FA4EBE"/>
    <w:rsid w:val="00FC3FBE"/>
    <w:rsid w:val="00FC7984"/>
    <w:rsid w:val="00FE5839"/>
    <w:rsid w:val="00FF6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E5839"/>
    <w:rPr>
      <w:color w:val="808080"/>
    </w:rPr>
  </w:style>
  <w:style w:type="paragraph" w:customStyle="1" w:styleId="10219B41B699419E8A669786EDC7B4D2">
    <w:name w:val="10219B41B699419E8A669786EDC7B4D2"/>
    <w:rsid w:val="00FE5839"/>
    <w:pPr>
      <w:spacing w:line="278" w:lineRule="auto"/>
    </w:pPr>
    <w:rPr>
      <w:kern w:val="2"/>
      <w:sz w:val="24"/>
      <w:szCs w:val="24"/>
      <w14:ligatures w14:val="standardContextual"/>
    </w:rPr>
  </w:style>
  <w:style w:type="paragraph" w:customStyle="1" w:styleId="6DA05261D0274E29A15868DD2F5DBBEE">
    <w:name w:val="6DA05261D0274E29A15868DD2F5DBBEE"/>
    <w:rsid w:val="00FE58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1B5DD-D038-4778-B3C8-AA4652509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49</Pages>
  <Words>109044</Words>
  <Characters>62156</Characters>
  <Application>Microsoft Office Word</Application>
  <DocSecurity>0</DocSecurity>
  <Lines>517</Lines>
  <Paragraphs>341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Darbinis</dc:creator>
  <cp:keywords/>
  <dc:description/>
  <cp:lastModifiedBy>Džiuljeta Medžiaušienė</cp:lastModifiedBy>
  <cp:revision>94</cp:revision>
  <cp:lastPrinted>2026-06-11T07:38:00Z</cp:lastPrinted>
  <dcterms:created xsi:type="dcterms:W3CDTF">2026-06-11T08:19:00Z</dcterms:created>
  <dcterms:modified xsi:type="dcterms:W3CDTF">2026-06-11T12:41:00Z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