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948" w:type="dxa"/>
        <w:tblLayout w:type="fixed"/>
        <w:tblLook w:val="04A0" w:firstRow="1" w:lastRow="0" w:firstColumn="1" w:lastColumn="0" w:noHBand="0" w:noVBand="1"/>
      </w:tblPr>
      <w:tblGrid>
        <w:gridCol w:w="2760"/>
      </w:tblGrid>
      <w:tr w:rsidR="00B9590B" w:rsidRPr="00E4363C" w14:paraId="4F595A02" w14:textId="77777777" w:rsidTr="005B01BB">
        <w:trPr>
          <w:trHeight w:val="305"/>
        </w:trPr>
        <w:tc>
          <w:tcPr>
            <w:tcW w:w="2760" w:type="dxa"/>
          </w:tcPr>
          <w:p w14:paraId="00476E26" w14:textId="77777777" w:rsidR="00B9590B" w:rsidRPr="00E4363C" w:rsidRDefault="00B9590B" w:rsidP="00104F6B">
            <w:pPr>
              <w:snapToGrid w:val="0"/>
              <w:spacing w:after="0"/>
            </w:pPr>
          </w:p>
        </w:tc>
      </w:tr>
      <w:tr w:rsidR="00B9590B" w:rsidRPr="00E4363C" w14:paraId="4B6C66A6" w14:textId="77777777" w:rsidTr="005B01BB">
        <w:trPr>
          <w:trHeight w:val="131"/>
        </w:trPr>
        <w:tc>
          <w:tcPr>
            <w:tcW w:w="2760" w:type="dxa"/>
          </w:tcPr>
          <w:p w14:paraId="31DECD07" w14:textId="77777777" w:rsidR="00B9590B" w:rsidRPr="00E4363C" w:rsidRDefault="00B9590B" w:rsidP="00104F6B">
            <w:pPr>
              <w:snapToGrid w:val="0"/>
              <w:spacing w:after="0"/>
            </w:pPr>
          </w:p>
        </w:tc>
      </w:tr>
    </w:tbl>
    <w:p w14:paraId="687F844C" w14:textId="48E7A1C8" w:rsidR="00046AA5" w:rsidRDefault="00046AA5" w:rsidP="00046AA5">
      <w:pPr>
        <w:spacing w:after="0" w:line="240" w:lineRule="auto"/>
        <w:ind w:left="7920" w:firstLine="720"/>
        <w:jc w:val="center"/>
        <w:rPr>
          <w:b/>
        </w:rPr>
      </w:pPr>
      <w:r>
        <w:rPr>
          <w:b/>
        </w:rPr>
        <w:t>2 priedas</w:t>
      </w:r>
    </w:p>
    <w:p w14:paraId="3260FAA6" w14:textId="77777777" w:rsidR="00046AA5" w:rsidRDefault="00046AA5" w:rsidP="007114EF">
      <w:pPr>
        <w:spacing w:after="0" w:line="240" w:lineRule="auto"/>
        <w:jc w:val="center"/>
        <w:rPr>
          <w:b/>
        </w:rPr>
      </w:pPr>
    </w:p>
    <w:p w14:paraId="18AAD7BB" w14:textId="7936477A" w:rsidR="00B9590B" w:rsidRPr="00E4363C" w:rsidRDefault="00B9590B" w:rsidP="007114EF">
      <w:pPr>
        <w:spacing w:after="0" w:line="240" w:lineRule="auto"/>
        <w:jc w:val="center"/>
        <w:rPr>
          <w:b/>
        </w:rPr>
      </w:pPr>
      <w:r w:rsidRPr="00E4363C">
        <w:rPr>
          <w:b/>
        </w:rPr>
        <w:t>TECHNINĖ SPECIFIKACIJA</w:t>
      </w:r>
    </w:p>
    <w:p w14:paraId="6C1A7499" w14:textId="77777777" w:rsidR="00B9590B" w:rsidRPr="00E4363C" w:rsidRDefault="00B9590B" w:rsidP="007114EF">
      <w:pPr>
        <w:spacing w:after="0" w:line="240" w:lineRule="auto"/>
        <w:jc w:val="center"/>
        <w:rPr>
          <w:b/>
        </w:rPr>
      </w:pPr>
    </w:p>
    <w:p w14:paraId="7826E9AA" w14:textId="16CEF520" w:rsidR="001E0935" w:rsidRDefault="00E626B1" w:rsidP="007114EF">
      <w:pPr>
        <w:pStyle w:val="Pagrindinistekstas"/>
        <w:numPr>
          <w:ilvl w:val="0"/>
          <w:numId w:val="7"/>
        </w:numPr>
        <w:spacing w:after="0" w:line="240" w:lineRule="auto"/>
        <w:jc w:val="both"/>
        <w:rPr>
          <w:b/>
          <w:bCs/>
        </w:rPr>
      </w:pPr>
      <w:r w:rsidRPr="00104F6B">
        <w:rPr>
          <w:b/>
          <w:bCs/>
        </w:rPr>
        <w:t>P</w:t>
      </w:r>
      <w:r w:rsidR="001E0935" w:rsidRPr="00104F6B">
        <w:rPr>
          <w:b/>
          <w:bCs/>
        </w:rPr>
        <w:t>irkimo objektas</w:t>
      </w:r>
    </w:p>
    <w:p w14:paraId="4E12C2CC" w14:textId="3F220E0A" w:rsidR="00D016DC" w:rsidRPr="006A79F5" w:rsidRDefault="00D016DC" w:rsidP="005429B4">
      <w:pPr>
        <w:pStyle w:val="Pagrindinistekstas"/>
        <w:spacing w:after="0" w:line="240" w:lineRule="auto"/>
        <w:ind w:left="360"/>
        <w:jc w:val="both"/>
        <w:rPr>
          <w:b/>
          <w:bCs/>
        </w:rPr>
      </w:pPr>
    </w:p>
    <w:p w14:paraId="4EB2C90B" w14:textId="24A9E8A0" w:rsidR="00F90579" w:rsidRDefault="001E0935" w:rsidP="00104F6B">
      <w:pPr>
        <w:pStyle w:val="Pagrindinistekstas"/>
        <w:numPr>
          <w:ilvl w:val="1"/>
          <w:numId w:val="7"/>
        </w:numPr>
        <w:spacing w:after="0" w:line="240" w:lineRule="auto"/>
        <w:ind w:left="792" w:hanging="567"/>
        <w:jc w:val="both"/>
      </w:pPr>
      <w:r>
        <w:t>P</w:t>
      </w:r>
      <w:r w:rsidR="00E626B1" w:rsidRPr="00DF524F">
        <w:t xml:space="preserve">irkimo objektas </w:t>
      </w:r>
      <w:r w:rsidR="00077AC2">
        <w:t>-</w:t>
      </w:r>
      <w:r w:rsidR="00E626B1" w:rsidRPr="00DF524F">
        <w:t xml:space="preserve"> laikin</w:t>
      </w:r>
      <w:r w:rsidR="00932A7E">
        <w:t xml:space="preserve">ų patalpų iš modulių ikimokyklinio ir (arba) priešmokyklinio </w:t>
      </w:r>
      <w:r w:rsidR="00E626B1" w:rsidRPr="005429B4">
        <w:t xml:space="preserve">papildomų </w:t>
      </w:r>
      <w:r w:rsidR="00E626B1" w:rsidRPr="00DF524F">
        <w:t>7</w:t>
      </w:r>
      <w:r w:rsidR="00932A7E">
        <w:t xml:space="preserve"> (septynių)</w:t>
      </w:r>
      <w:r w:rsidR="00E626B1" w:rsidRPr="00DF524F">
        <w:t xml:space="preserve"> grupių, virtuvės bloko ir administracinių patalpų iš</w:t>
      </w:r>
      <w:r w:rsidR="009F1FCB">
        <w:t xml:space="preserve"> </w:t>
      </w:r>
      <w:r w:rsidR="00E626B1" w:rsidRPr="00DF524F">
        <w:t>modulių</w:t>
      </w:r>
      <w:r w:rsidR="0057240A">
        <w:t xml:space="preserve"> </w:t>
      </w:r>
      <w:r w:rsidR="000E206A">
        <w:t>įsigijimas,</w:t>
      </w:r>
      <w:r w:rsidR="0057240A">
        <w:t xml:space="preserve"> </w:t>
      </w:r>
      <w:r w:rsidR="00E626B1" w:rsidRPr="00DF524F">
        <w:t>pristatymas bei montavimas</w:t>
      </w:r>
      <w:r w:rsidR="0050301F">
        <w:t>,</w:t>
      </w:r>
      <w:r w:rsidR="002957C6">
        <w:t xml:space="preserve"> adresu Jaunimo g. 6, Akademija, Kauno r.</w:t>
      </w:r>
      <w:r w:rsidR="0050301F">
        <w:t xml:space="preserve"> sav.</w:t>
      </w:r>
    </w:p>
    <w:p w14:paraId="0BD14CEE" w14:textId="77777777" w:rsidR="00CC3690" w:rsidRPr="00232F6D" w:rsidRDefault="00CC3690" w:rsidP="00104F6B">
      <w:pPr>
        <w:pStyle w:val="Pagrindinistekstas"/>
        <w:spacing w:after="0" w:line="240" w:lineRule="auto"/>
        <w:ind w:left="1224"/>
        <w:jc w:val="both"/>
        <w:rPr>
          <w:color w:val="EE0000"/>
        </w:rPr>
      </w:pPr>
    </w:p>
    <w:p w14:paraId="1EBB6004" w14:textId="396C2DCE" w:rsidR="00CC3690" w:rsidRPr="00104F6B" w:rsidRDefault="004C12DC" w:rsidP="006C0894">
      <w:pPr>
        <w:pStyle w:val="Pagrindinistekstas"/>
        <w:numPr>
          <w:ilvl w:val="1"/>
          <w:numId w:val="7"/>
        </w:numPr>
        <w:spacing w:after="0" w:line="240" w:lineRule="auto"/>
        <w:ind w:left="567" w:hanging="567"/>
        <w:jc w:val="both"/>
        <w:rPr>
          <w:u w:val="single"/>
        </w:rPr>
      </w:pPr>
      <w:r>
        <w:rPr>
          <w:szCs w:val="24"/>
          <w:u w:val="single"/>
        </w:rPr>
        <w:t>Montavimo</w:t>
      </w:r>
      <w:r w:rsidR="00CC3690" w:rsidRPr="00104F6B">
        <w:rPr>
          <w:szCs w:val="24"/>
          <w:u w:val="single"/>
        </w:rPr>
        <w:t xml:space="preserve"> darbai:</w:t>
      </w:r>
    </w:p>
    <w:p w14:paraId="08034088" w14:textId="4EBF6C67" w:rsidR="00CC3690" w:rsidRPr="00CC3690" w:rsidRDefault="00627530" w:rsidP="006C0894">
      <w:pPr>
        <w:pStyle w:val="Pagrindinistekstas"/>
        <w:numPr>
          <w:ilvl w:val="2"/>
          <w:numId w:val="7"/>
        </w:numPr>
        <w:spacing w:after="0" w:line="240" w:lineRule="auto"/>
        <w:ind w:left="1276" w:hanging="709"/>
        <w:jc w:val="both"/>
      </w:pPr>
      <w:r>
        <w:t>L</w:t>
      </w:r>
      <w:r w:rsidR="002957C6" w:rsidRPr="00DF524F">
        <w:t>aikin</w:t>
      </w:r>
      <w:r w:rsidR="002957C6">
        <w:t xml:space="preserve">ų patalpų iš modulių ikimokyklinio ir (arba) priešmokyklinio ugdymo grupių </w:t>
      </w:r>
      <w:r w:rsidR="00CC3690" w:rsidRPr="00CC3690">
        <w:rPr>
          <w:szCs w:val="24"/>
        </w:rPr>
        <w:t>paruošimas, pristatymas ir montavimas bei inžinerinės infrastruktūros įrengimo darbai, apimantys:</w:t>
      </w:r>
    </w:p>
    <w:p w14:paraId="39FDA22D" w14:textId="765AD43E" w:rsidR="00CC3690" w:rsidRPr="005429B4" w:rsidRDefault="00FC1E87" w:rsidP="002E3581">
      <w:pPr>
        <w:pStyle w:val="Pagrindinistekstas"/>
        <w:numPr>
          <w:ilvl w:val="3"/>
          <w:numId w:val="7"/>
        </w:numPr>
        <w:spacing w:after="0" w:line="240" w:lineRule="auto"/>
        <w:ind w:left="2127" w:hanging="850"/>
        <w:jc w:val="both"/>
      </w:pPr>
      <w:r w:rsidRPr="005E1FD0">
        <w:t xml:space="preserve">prie </w:t>
      </w:r>
      <w:r w:rsidR="00CC3690" w:rsidRPr="005E1FD0">
        <w:t xml:space="preserve">esamo 10-ies grupių </w:t>
      </w:r>
      <w:r w:rsidR="002957C6" w:rsidRPr="005E1FD0">
        <w:t xml:space="preserve">pastato patalpų iš </w:t>
      </w:r>
      <w:r w:rsidR="00CC3690" w:rsidRPr="005E1FD0">
        <w:t>mod</w:t>
      </w:r>
      <w:r w:rsidR="002957C6" w:rsidRPr="005E1FD0">
        <w:t>ulių</w:t>
      </w:r>
      <w:r w:rsidRPr="005E1FD0">
        <w:t>,</w:t>
      </w:r>
      <w:r w:rsidR="005B4767" w:rsidRPr="005E1FD0">
        <w:rPr>
          <w:szCs w:val="24"/>
        </w:rPr>
        <w:t xml:space="preserve"> nekeičiant šio pastato planinės struktūros</w:t>
      </w:r>
      <w:r w:rsidR="009F1FCB" w:rsidRPr="005E1FD0">
        <w:rPr>
          <w:szCs w:val="24"/>
        </w:rPr>
        <w:t xml:space="preserve">, </w:t>
      </w:r>
      <w:r w:rsidR="00077AC2" w:rsidRPr="005E1FD0">
        <w:rPr>
          <w:szCs w:val="24"/>
        </w:rPr>
        <w:t xml:space="preserve">vadovaujantis parengtais Projektiniais pasiūlymais (visur toliau - PP) ir techninio darbo projekto (visur toliau - TDP) sprendiniais, </w:t>
      </w:r>
      <w:r w:rsidRPr="005E1FD0">
        <w:rPr>
          <w:szCs w:val="24"/>
        </w:rPr>
        <w:t>pristat</w:t>
      </w:r>
      <w:r w:rsidR="002E3581" w:rsidRPr="005E1FD0">
        <w:rPr>
          <w:szCs w:val="24"/>
        </w:rPr>
        <w:t>oma</w:t>
      </w:r>
      <w:r w:rsidRPr="005E1FD0">
        <w:rPr>
          <w:szCs w:val="24"/>
        </w:rPr>
        <w:t xml:space="preserve"> ir sumontuo</w:t>
      </w:r>
      <w:r w:rsidR="002E3581" w:rsidRPr="005E1FD0">
        <w:rPr>
          <w:szCs w:val="24"/>
        </w:rPr>
        <w:t xml:space="preserve">jama </w:t>
      </w:r>
      <w:r>
        <w:rPr>
          <w:szCs w:val="24"/>
        </w:rPr>
        <w:t>7 papildomas</w:t>
      </w:r>
      <w:r w:rsidR="00423E64" w:rsidRPr="00423E64">
        <w:t xml:space="preserve"> </w:t>
      </w:r>
      <w:r w:rsidR="00423E64">
        <w:t>ikimokyklinio ir (arba) priešmokyklinio ugdymo</w:t>
      </w:r>
      <w:r>
        <w:rPr>
          <w:szCs w:val="24"/>
        </w:rPr>
        <w:t xml:space="preserve"> grup</w:t>
      </w:r>
      <w:r w:rsidR="002E3581">
        <w:rPr>
          <w:szCs w:val="24"/>
        </w:rPr>
        <w:t>ė</w:t>
      </w:r>
      <w:r>
        <w:rPr>
          <w:szCs w:val="24"/>
        </w:rPr>
        <w:t xml:space="preserve">s, </w:t>
      </w:r>
      <w:r w:rsidR="009F1FCB">
        <w:rPr>
          <w:szCs w:val="24"/>
        </w:rPr>
        <w:t>taip pat virtuvės (maisto gaminimo) modulini</w:t>
      </w:r>
      <w:r w:rsidR="002E3581">
        <w:rPr>
          <w:szCs w:val="24"/>
        </w:rPr>
        <w:t>s</w:t>
      </w:r>
      <w:r w:rsidR="009F1FCB">
        <w:rPr>
          <w:szCs w:val="24"/>
        </w:rPr>
        <w:t xml:space="preserve"> blok</w:t>
      </w:r>
      <w:r w:rsidR="002E3581">
        <w:rPr>
          <w:szCs w:val="24"/>
        </w:rPr>
        <w:t>as</w:t>
      </w:r>
      <w:r w:rsidR="009F1FCB">
        <w:rPr>
          <w:szCs w:val="24"/>
        </w:rPr>
        <w:t>, kit</w:t>
      </w:r>
      <w:r w:rsidR="002E3581">
        <w:rPr>
          <w:szCs w:val="24"/>
        </w:rPr>
        <w:t>os</w:t>
      </w:r>
      <w:r w:rsidR="009F1FCB">
        <w:rPr>
          <w:szCs w:val="24"/>
        </w:rPr>
        <w:t xml:space="preserve"> administracin</w:t>
      </w:r>
      <w:r w:rsidR="002E3581">
        <w:rPr>
          <w:szCs w:val="24"/>
        </w:rPr>
        <w:t>ės</w:t>
      </w:r>
      <w:r w:rsidR="009F1FCB">
        <w:rPr>
          <w:szCs w:val="24"/>
        </w:rPr>
        <w:t xml:space="preserve"> bei pagalbin</w:t>
      </w:r>
      <w:r w:rsidR="002E3581">
        <w:rPr>
          <w:szCs w:val="24"/>
        </w:rPr>
        <w:t>ės</w:t>
      </w:r>
      <w:r w:rsidR="009F1FCB">
        <w:rPr>
          <w:szCs w:val="24"/>
        </w:rPr>
        <w:t xml:space="preserve"> patalp</w:t>
      </w:r>
      <w:r w:rsidR="002E3581">
        <w:rPr>
          <w:szCs w:val="24"/>
        </w:rPr>
        <w:t>os</w:t>
      </w:r>
      <w:r w:rsidR="009F1FCB">
        <w:rPr>
          <w:szCs w:val="24"/>
        </w:rPr>
        <w:t xml:space="preserve"> iš </w:t>
      </w:r>
      <w:r w:rsidR="00DC223C">
        <w:rPr>
          <w:szCs w:val="24"/>
        </w:rPr>
        <w:t>papildomų</w:t>
      </w:r>
      <w:r w:rsidR="009F1FCB">
        <w:rPr>
          <w:szCs w:val="24"/>
        </w:rPr>
        <w:t xml:space="preserve"> modulių.</w:t>
      </w:r>
    </w:p>
    <w:p w14:paraId="4374CA44" w14:textId="0CAF7B98" w:rsidR="00AF56BE" w:rsidRPr="005429B4" w:rsidRDefault="00ED474E" w:rsidP="00AF56BE">
      <w:pPr>
        <w:pStyle w:val="Pagrindinistekstas"/>
        <w:numPr>
          <w:ilvl w:val="2"/>
          <w:numId w:val="7"/>
        </w:numPr>
        <w:spacing w:after="0" w:line="240" w:lineRule="auto"/>
        <w:ind w:left="1276" w:hanging="709"/>
        <w:jc w:val="both"/>
      </w:pPr>
      <w:r w:rsidRPr="005429B4">
        <w:rPr>
          <w:szCs w:val="24"/>
        </w:rPr>
        <w:t xml:space="preserve">Dėl aiškumo, pažymima, kad </w:t>
      </w:r>
      <w:r w:rsidR="00971861" w:rsidRPr="005429B4">
        <w:rPr>
          <w:szCs w:val="24"/>
        </w:rPr>
        <w:t>t</w:t>
      </w:r>
      <w:r w:rsidRPr="005429B4">
        <w:rPr>
          <w:szCs w:val="24"/>
        </w:rPr>
        <w:t xml:space="preserve">iekėjo įsipareigojimai </w:t>
      </w:r>
      <w:r w:rsidR="004C12DC">
        <w:rPr>
          <w:szCs w:val="24"/>
        </w:rPr>
        <w:t>montavimo</w:t>
      </w:r>
      <w:r w:rsidRPr="005429B4">
        <w:rPr>
          <w:szCs w:val="24"/>
        </w:rPr>
        <w:t xml:space="preserve"> darbų srityje apima išskirtinai</w:t>
      </w:r>
      <w:r w:rsidR="004C12DC">
        <w:rPr>
          <w:szCs w:val="24"/>
        </w:rPr>
        <w:t xml:space="preserve"> </w:t>
      </w:r>
      <w:r w:rsidRPr="005429B4">
        <w:rPr>
          <w:szCs w:val="24"/>
        </w:rPr>
        <w:t>1</w:t>
      </w:r>
      <w:r w:rsidR="004C12DC">
        <w:rPr>
          <w:szCs w:val="24"/>
        </w:rPr>
        <w:t>.2.1.1</w:t>
      </w:r>
      <w:r w:rsidRPr="005429B4">
        <w:rPr>
          <w:szCs w:val="24"/>
        </w:rPr>
        <w:t xml:space="preserve"> p.</w:t>
      </w:r>
      <w:r w:rsidR="0070271A">
        <w:rPr>
          <w:szCs w:val="24"/>
        </w:rPr>
        <w:t>,</w:t>
      </w:r>
      <w:r w:rsidR="004C12DC">
        <w:rPr>
          <w:szCs w:val="24"/>
        </w:rPr>
        <w:t xml:space="preserve"> 3.4.1</w:t>
      </w:r>
      <w:r w:rsidR="0070271A">
        <w:rPr>
          <w:szCs w:val="24"/>
        </w:rPr>
        <w:t xml:space="preserve">p. ir </w:t>
      </w:r>
      <w:r w:rsidR="004C12DC">
        <w:rPr>
          <w:szCs w:val="24"/>
        </w:rPr>
        <w:t>3.4.2 p.</w:t>
      </w:r>
      <w:r w:rsidRPr="005429B4">
        <w:rPr>
          <w:szCs w:val="24"/>
        </w:rPr>
        <w:t xml:space="preserve"> nurodytus</w:t>
      </w:r>
      <w:r w:rsidR="00140465" w:rsidRPr="005429B4">
        <w:rPr>
          <w:szCs w:val="24"/>
        </w:rPr>
        <w:t xml:space="preserve"> </w:t>
      </w:r>
      <w:r w:rsidRPr="005429B4">
        <w:rPr>
          <w:szCs w:val="24"/>
        </w:rPr>
        <w:t>darbus. Techniniam darbo projektui priskirtini, tačiau sutartyje neįtraukti statiniai ir įrenginiai – kaip antai priedanga (slėptuvė), automobilių stovėjimo aikštelės, dviračių laikymo vietos, buitinių atliekų konteinerių aikštelės, gaisrinių automobilių apsisukimo aikštelės ir kiti sklypo tvarkymo elementai</w:t>
      </w:r>
      <w:r w:rsidR="00CD114A" w:rsidRPr="005429B4">
        <w:rPr>
          <w:szCs w:val="24"/>
        </w:rPr>
        <w:t xml:space="preserve">, taip </w:t>
      </w:r>
      <w:r w:rsidR="00930F0E" w:rsidRPr="005429B4">
        <w:rPr>
          <w:szCs w:val="24"/>
        </w:rPr>
        <w:t>pat apsaugos signalizacij</w:t>
      </w:r>
      <w:r w:rsidR="00FF3DD0" w:rsidRPr="005429B4">
        <w:rPr>
          <w:szCs w:val="24"/>
        </w:rPr>
        <w:t>os</w:t>
      </w:r>
      <w:r w:rsidR="001232A4" w:rsidRPr="005429B4">
        <w:rPr>
          <w:szCs w:val="24"/>
        </w:rPr>
        <w:t xml:space="preserve">, </w:t>
      </w:r>
      <w:r w:rsidR="00FF3DD0" w:rsidRPr="005429B4">
        <w:rPr>
          <w:szCs w:val="24"/>
        </w:rPr>
        <w:t>ryšių (</w:t>
      </w:r>
      <w:r w:rsidR="001232A4" w:rsidRPr="005429B4">
        <w:rPr>
          <w:szCs w:val="24"/>
        </w:rPr>
        <w:t>interneto</w:t>
      </w:r>
      <w:r w:rsidR="002F56E0" w:rsidRPr="005429B4">
        <w:rPr>
          <w:szCs w:val="24"/>
        </w:rPr>
        <w:t xml:space="preserve">, telefono) </w:t>
      </w:r>
      <w:r w:rsidR="001232A4" w:rsidRPr="005429B4">
        <w:rPr>
          <w:szCs w:val="24"/>
        </w:rPr>
        <w:t xml:space="preserve">vidaus </w:t>
      </w:r>
      <w:r w:rsidR="002F56E0" w:rsidRPr="005429B4">
        <w:rPr>
          <w:szCs w:val="24"/>
        </w:rPr>
        <w:t>tinklų projektavimas ir įrengimas</w:t>
      </w:r>
      <w:r w:rsidR="00232F6D">
        <w:rPr>
          <w:szCs w:val="24"/>
        </w:rPr>
        <w:t>, pagrindų įrengimas</w:t>
      </w:r>
      <w:r w:rsidR="002F56E0" w:rsidRPr="005429B4">
        <w:rPr>
          <w:szCs w:val="24"/>
        </w:rPr>
        <w:t xml:space="preserve"> </w:t>
      </w:r>
      <w:r w:rsidRPr="005429B4">
        <w:rPr>
          <w:szCs w:val="24"/>
        </w:rPr>
        <w:t xml:space="preserve">– į </w:t>
      </w:r>
      <w:r w:rsidR="00140465" w:rsidRPr="005429B4">
        <w:rPr>
          <w:szCs w:val="24"/>
        </w:rPr>
        <w:t>t</w:t>
      </w:r>
      <w:r w:rsidRPr="005429B4">
        <w:rPr>
          <w:szCs w:val="24"/>
        </w:rPr>
        <w:t xml:space="preserve">iekėjo </w:t>
      </w:r>
      <w:r w:rsidR="004C12DC">
        <w:rPr>
          <w:szCs w:val="24"/>
        </w:rPr>
        <w:t>montavimo</w:t>
      </w:r>
      <w:r w:rsidRPr="005429B4">
        <w:rPr>
          <w:szCs w:val="24"/>
        </w:rPr>
        <w:t xml:space="preserve"> darbų apimtį neįeina ir yra vykdomi</w:t>
      </w:r>
      <w:r w:rsidR="00140465" w:rsidRPr="005429B4">
        <w:rPr>
          <w:szCs w:val="24"/>
        </w:rPr>
        <w:t xml:space="preserve"> užsakovo</w:t>
      </w:r>
      <w:r w:rsidRPr="005429B4">
        <w:rPr>
          <w:szCs w:val="24"/>
        </w:rPr>
        <w:t xml:space="preserve"> atskirai, nebent </w:t>
      </w:r>
      <w:r w:rsidR="00140465" w:rsidRPr="005429B4">
        <w:rPr>
          <w:szCs w:val="24"/>
        </w:rPr>
        <w:t>šalys</w:t>
      </w:r>
      <w:r w:rsidRPr="005429B4">
        <w:rPr>
          <w:szCs w:val="24"/>
        </w:rPr>
        <w:t xml:space="preserve"> raštu susitaria kitaip.</w:t>
      </w:r>
    </w:p>
    <w:p w14:paraId="6309044A" w14:textId="77777777" w:rsidR="00E051BC" w:rsidRPr="00E051BC" w:rsidRDefault="00E051BC" w:rsidP="00104F6B">
      <w:pPr>
        <w:pStyle w:val="Pagrindinistekstas"/>
        <w:spacing w:after="0" w:line="240" w:lineRule="auto"/>
        <w:ind w:left="1728"/>
        <w:jc w:val="both"/>
      </w:pPr>
    </w:p>
    <w:p w14:paraId="40819269" w14:textId="51980EC1" w:rsidR="00E051BC" w:rsidRPr="00104F6B" w:rsidRDefault="009F1FCB" w:rsidP="006C0894">
      <w:pPr>
        <w:pStyle w:val="Pagrindinistekstas"/>
        <w:numPr>
          <w:ilvl w:val="1"/>
          <w:numId w:val="7"/>
        </w:numPr>
        <w:spacing w:after="0" w:line="240" w:lineRule="auto"/>
        <w:ind w:left="567" w:hanging="567"/>
        <w:jc w:val="both"/>
        <w:rPr>
          <w:u w:val="single"/>
        </w:rPr>
      </w:pPr>
      <w:r>
        <w:rPr>
          <w:u w:val="single"/>
        </w:rPr>
        <w:t xml:space="preserve">Techninės </w:t>
      </w:r>
      <w:r w:rsidR="004E6F82" w:rsidRPr="00104F6B">
        <w:rPr>
          <w:u w:val="single"/>
        </w:rPr>
        <w:t xml:space="preserve">priežiūros </w:t>
      </w:r>
      <w:r w:rsidR="000B68D3" w:rsidRPr="00104F6B">
        <w:rPr>
          <w:u w:val="single"/>
        </w:rPr>
        <w:t>paslaugos:</w:t>
      </w:r>
    </w:p>
    <w:p w14:paraId="5C98CCD8" w14:textId="1BCA3AA9" w:rsidR="00BA2184" w:rsidRPr="004E6F82" w:rsidRDefault="00472B9E" w:rsidP="00D76692">
      <w:pPr>
        <w:pStyle w:val="Pagrindinistekstas"/>
        <w:numPr>
          <w:ilvl w:val="2"/>
          <w:numId w:val="7"/>
        </w:numPr>
        <w:spacing w:after="0" w:line="240" w:lineRule="auto"/>
        <w:ind w:left="1276" w:hanging="709"/>
        <w:jc w:val="both"/>
      </w:pPr>
      <w:r>
        <w:t>Laikinų patalpų iš modulių</w:t>
      </w:r>
      <w:r w:rsidR="00D42863">
        <w:t xml:space="preserve"> garantinės</w:t>
      </w:r>
      <w:r w:rsidR="00BA2184">
        <w:t xml:space="preserve"> techninės priežiūros paslaugos 24 (dvidešimt keturiems) mėnesiams</w:t>
      </w:r>
      <w:r w:rsidR="00D36628">
        <w:t xml:space="preserve"> nuo</w:t>
      </w:r>
      <w:r w:rsidR="00D42863">
        <w:t xml:space="preserve"> priėmimo</w:t>
      </w:r>
      <w:r w:rsidR="00077AC2">
        <w:t xml:space="preserve"> </w:t>
      </w:r>
      <w:r w:rsidR="00D42863">
        <w:t>-</w:t>
      </w:r>
      <w:r w:rsidR="00077AC2">
        <w:t xml:space="preserve"> </w:t>
      </w:r>
      <w:r w:rsidR="00D42863">
        <w:t>perdavimo akto</w:t>
      </w:r>
      <w:r w:rsidR="00C413CB">
        <w:t xml:space="preserve"> pasirašymo</w:t>
      </w:r>
      <w:r w:rsidR="00D36628">
        <w:t xml:space="preserve"> dienos</w:t>
      </w:r>
      <w:r w:rsidR="00BA2184">
        <w:t>.</w:t>
      </w:r>
    </w:p>
    <w:p w14:paraId="18AD1CA6" w14:textId="77777777" w:rsidR="004E4BBF" w:rsidRPr="00D07FDC" w:rsidRDefault="004E4BBF" w:rsidP="004E4BBF">
      <w:pPr>
        <w:pStyle w:val="Sraopastraipa"/>
        <w:numPr>
          <w:ilvl w:val="0"/>
          <w:numId w:val="7"/>
        </w:numPr>
        <w:tabs>
          <w:tab w:val="left" w:pos="5245"/>
        </w:tabs>
        <w:jc w:val="both"/>
        <w:rPr>
          <w:b/>
          <w:bCs/>
        </w:rPr>
      </w:pPr>
      <w:r w:rsidRPr="00D07FDC">
        <w:rPr>
          <w:b/>
          <w:bCs/>
        </w:rPr>
        <w:t>Darbų atlikimo terminai</w:t>
      </w:r>
    </w:p>
    <w:p w14:paraId="4430C480" w14:textId="77777777" w:rsidR="004E4BBF" w:rsidRPr="002E2EA0" w:rsidRDefault="004E4BBF" w:rsidP="004E4BBF">
      <w:pPr>
        <w:pStyle w:val="Sraopastraipa"/>
        <w:tabs>
          <w:tab w:val="left" w:pos="5245"/>
        </w:tabs>
        <w:ind w:left="360"/>
        <w:jc w:val="both"/>
        <w:rPr>
          <w:b/>
          <w:bCs/>
          <w:color w:val="EE0000"/>
        </w:rPr>
      </w:pPr>
    </w:p>
    <w:p w14:paraId="0294F749" w14:textId="310D434B" w:rsidR="004E4BBF" w:rsidRPr="0015172E" w:rsidRDefault="004C12DC" w:rsidP="00C05AB9">
      <w:pPr>
        <w:pStyle w:val="Sraopastraipa"/>
        <w:numPr>
          <w:ilvl w:val="1"/>
          <w:numId w:val="7"/>
        </w:numPr>
        <w:ind w:left="567" w:hanging="567"/>
        <w:jc w:val="both"/>
      </w:pPr>
      <w:r>
        <w:t>Montavimo</w:t>
      </w:r>
      <w:r w:rsidR="007366D3" w:rsidRPr="00D07FDC">
        <w:t xml:space="preserve"> darbų </w:t>
      </w:r>
      <w:r w:rsidR="004E4BBF" w:rsidRPr="00D07FDC">
        <w:t xml:space="preserve">– </w:t>
      </w:r>
      <w:r w:rsidR="00345C6B" w:rsidRPr="00D07FDC">
        <w:t>p</w:t>
      </w:r>
      <w:r w:rsidR="007E56C4" w:rsidRPr="00D07FDC">
        <w:t>astato</w:t>
      </w:r>
      <w:r w:rsidR="004E4BBF" w:rsidRPr="00D07FDC">
        <w:t xml:space="preserve"> montavimo</w:t>
      </w:r>
      <w:r w:rsidR="009F1FCB" w:rsidRPr="00D07FDC">
        <w:t xml:space="preserve">, virtuvės (maisto gaminimo) modulinio bloko, papildomų grupių ir kitų administracinių </w:t>
      </w:r>
      <w:r w:rsidR="004E4BBF" w:rsidRPr="00D07FDC">
        <w:t xml:space="preserve">bei </w:t>
      </w:r>
      <w:r w:rsidR="009F1FCB" w:rsidRPr="00D07FDC">
        <w:t xml:space="preserve">pagalbinių patalpų iš </w:t>
      </w:r>
      <w:r w:rsidR="00DC223C" w:rsidRPr="00D07FDC">
        <w:t>papildomų</w:t>
      </w:r>
      <w:r w:rsidR="009F1FCB" w:rsidRPr="00D07FDC">
        <w:t xml:space="preserve"> modulių pristatymo ir montavimo bei </w:t>
      </w:r>
      <w:r w:rsidR="004E4BBF" w:rsidRPr="00D07FDC">
        <w:t xml:space="preserve">susijusios inžinerinės infrastruktūros įrengimo darbai </w:t>
      </w:r>
      <w:r w:rsidR="00077AC2" w:rsidRPr="00D07FDC">
        <w:t>-</w:t>
      </w:r>
      <w:r w:rsidR="007366D3" w:rsidRPr="00D07FDC">
        <w:t xml:space="preserve"> </w:t>
      </w:r>
      <w:r w:rsidR="004E4BBF" w:rsidRPr="00D07FDC">
        <w:t>turi būti atlikti</w:t>
      </w:r>
      <w:r w:rsidR="0015172E">
        <w:t xml:space="preserve"> </w:t>
      </w:r>
      <w:r w:rsidR="00E13277">
        <w:t>per 6 (šešis) mėnesius nuo sutarties pasirašymo.</w:t>
      </w:r>
      <w:r w:rsidR="00077AC2" w:rsidRPr="0015172E">
        <w:t xml:space="preserve"> </w:t>
      </w:r>
    </w:p>
    <w:p w14:paraId="5CF11287" w14:textId="6AF9436B" w:rsidR="000C252F" w:rsidRPr="00A75387" w:rsidRDefault="004C12DC" w:rsidP="00EC2C91">
      <w:pPr>
        <w:pStyle w:val="Pagrindinistekstas"/>
        <w:numPr>
          <w:ilvl w:val="1"/>
          <w:numId w:val="7"/>
        </w:numPr>
        <w:spacing w:after="0" w:line="240" w:lineRule="auto"/>
        <w:ind w:left="567" w:hanging="567"/>
        <w:jc w:val="both"/>
      </w:pPr>
      <w:r>
        <w:t>Laikinų patalpų iš modulių</w:t>
      </w:r>
      <w:r w:rsidR="000C252F" w:rsidRPr="0015172E">
        <w:t xml:space="preserve"> užbaigimo aktas turi būti gautas per </w:t>
      </w:r>
      <w:r w:rsidR="00E13277">
        <w:t>60</w:t>
      </w:r>
      <w:r w:rsidR="000C252F" w:rsidRPr="0015172E">
        <w:t xml:space="preserve"> (š</w:t>
      </w:r>
      <w:r w:rsidR="00E13277">
        <w:t>ešias</w:t>
      </w:r>
      <w:r w:rsidR="000C252F" w:rsidRPr="0015172E">
        <w:t xml:space="preserve">dešimt) kalendorinių dienų </w:t>
      </w:r>
      <w:r w:rsidR="000C252F" w:rsidRPr="00A75387">
        <w:t xml:space="preserve">nuo </w:t>
      </w:r>
      <w:r w:rsidR="009F1FCB" w:rsidRPr="00A75387">
        <w:t xml:space="preserve">statybos darbų </w:t>
      </w:r>
      <w:r w:rsidR="000C252F" w:rsidRPr="00A75387">
        <w:t>pabaigos</w:t>
      </w:r>
      <w:r w:rsidR="00D07FDC" w:rsidRPr="00A75387">
        <w:t>.</w:t>
      </w:r>
    </w:p>
    <w:p w14:paraId="2765019B" w14:textId="5CB8C6BE" w:rsidR="00AF2086" w:rsidRPr="00D07FDC" w:rsidRDefault="007B497F" w:rsidP="00D07FDC">
      <w:pPr>
        <w:pStyle w:val="Sraopastraipa"/>
        <w:numPr>
          <w:ilvl w:val="1"/>
          <w:numId w:val="7"/>
        </w:numPr>
        <w:ind w:left="567" w:hanging="567"/>
        <w:jc w:val="both"/>
      </w:pPr>
      <w:r w:rsidRPr="00D07FDC">
        <w:t xml:space="preserve">Užsakovui vėluojant vykdyti savo įsipareigojimus, įskaitant, bet neapsiribojant dėl PP viešinimo, statybą leidžiančio dokumento (visur toliau </w:t>
      </w:r>
      <w:r w:rsidR="008148A9" w:rsidRPr="00D07FDC">
        <w:t>-</w:t>
      </w:r>
      <w:r w:rsidRPr="00D07FDC">
        <w:t xml:space="preserve"> SLD</w:t>
      </w:r>
      <w:r w:rsidR="008148A9" w:rsidRPr="00D07FDC">
        <w:t>) išdavimo, TDP ekspertizės akto gavimo ir TDP tvirtinimo, kiek tai nepriklauso nuo tiekėjo veiksmų (neveikimo), visi terminai, kurių privalo laikytis tiekėjas, automatiškai nukeliami (pratęsiami) tokiam terminui, kiek truko užsakovo vėlavimas be jokių neigiamų pasekmių tiekėjui.</w:t>
      </w:r>
    </w:p>
    <w:p w14:paraId="199913C8" w14:textId="77777777" w:rsidR="00D07FDC" w:rsidRPr="00D07FDC" w:rsidRDefault="00D07FDC" w:rsidP="00D07FDC">
      <w:pPr>
        <w:pStyle w:val="Sraopastraipa"/>
        <w:ind w:left="567"/>
        <w:jc w:val="both"/>
        <w:rPr>
          <w:color w:val="EE0000"/>
        </w:rPr>
      </w:pPr>
    </w:p>
    <w:p w14:paraId="72D49B6C" w14:textId="308DAA9F" w:rsidR="00C361C9" w:rsidRPr="00104F6B" w:rsidRDefault="00554019" w:rsidP="007114EF">
      <w:pPr>
        <w:pStyle w:val="Pagrindinistekstas"/>
        <w:numPr>
          <w:ilvl w:val="0"/>
          <w:numId w:val="7"/>
        </w:numPr>
        <w:spacing w:after="0" w:line="240" w:lineRule="auto"/>
        <w:jc w:val="both"/>
        <w:rPr>
          <w:b/>
          <w:bCs/>
        </w:rPr>
      </w:pPr>
      <w:r w:rsidRPr="00104F6B">
        <w:rPr>
          <w:b/>
          <w:bCs/>
          <w:szCs w:val="24"/>
        </w:rPr>
        <w:t>Techniniai reikalavimai</w:t>
      </w:r>
    </w:p>
    <w:p w14:paraId="528A5DC7" w14:textId="77777777" w:rsidR="00554019" w:rsidRPr="00554019" w:rsidRDefault="00554019" w:rsidP="00104F6B">
      <w:pPr>
        <w:pStyle w:val="Pagrindinistekstas"/>
        <w:spacing w:after="0" w:line="240" w:lineRule="auto"/>
        <w:ind w:left="360"/>
        <w:jc w:val="both"/>
      </w:pPr>
    </w:p>
    <w:p w14:paraId="2A094704" w14:textId="77777777" w:rsidR="002A7927" w:rsidRPr="00D07FDC" w:rsidRDefault="00554019" w:rsidP="006C0894">
      <w:pPr>
        <w:pStyle w:val="Pagrindinistekstas"/>
        <w:numPr>
          <w:ilvl w:val="1"/>
          <w:numId w:val="7"/>
        </w:numPr>
        <w:spacing w:after="0" w:line="240" w:lineRule="auto"/>
        <w:ind w:left="567" w:hanging="556"/>
        <w:jc w:val="both"/>
        <w:rPr>
          <w:u w:val="single"/>
        </w:rPr>
      </w:pPr>
      <w:r w:rsidRPr="00D07FDC">
        <w:rPr>
          <w:u w:val="single"/>
        </w:rPr>
        <w:t>Bendrosios nuostatos</w:t>
      </w:r>
    </w:p>
    <w:p w14:paraId="32581891" w14:textId="3A53A2AD" w:rsidR="002A7927" w:rsidRPr="00D07FDC" w:rsidRDefault="008148A9" w:rsidP="006C0894">
      <w:pPr>
        <w:pStyle w:val="Pagrindinistekstas"/>
        <w:numPr>
          <w:ilvl w:val="2"/>
          <w:numId w:val="7"/>
        </w:numPr>
        <w:spacing w:after="0" w:line="240" w:lineRule="auto"/>
        <w:ind w:left="1276" w:hanging="709"/>
        <w:jc w:val="both"/>
      </w:pPr>
      <w:r w:rsidRPr="00D07FDC">
        <w:rPr>
          <w:szCs w:val="24"/>
        </w:rPr>
        <w:t>Modulinių statinių montavimo - statybos darbai atliekami vadovaujantis TDP sprendiniais, užtikrinamas statinio projekto priežiūros vykdymas</w:t>
      </w:r>
      <w:r w:rsidR="00E13277">
        <w:rPr>
          <w:szCs w:val="24"/>
        </w:rPr>
        <w:t>, atliekami (jeigu būtina) TDP keitimai.</w:t>
      </w:r>
    </w:p>
    <w:p w14:paraId="18D3F292" w14:textId="70AED450" w:rsidR="002A7927" w:rsidRPr="002A7927" w:rsidRDefault="002A7927" w:rsidP="006C0894">
      <w:pPr>
        <w:pStyle w:val="Pagrindinistekstas"/>
        <w:numPr>
          <w:ilvl w:val="2"/>
          <w:numId w:val="7"/>
        </w:numPr>
        <w:spacing w:after="0" w:line="240" w:lineRule="auto"/>
        <w:ind w:left="1276" w:hanging="709"/>
        <w:jc w:val="both"/>
      </w:pPr>
      <w:r w:rsidRPr="002A7927">
        <w:rPr>
          <w:szCs w:val="24"/>
        </w:rPr>
        <w:lastRenderedPageBreak/>
        <w:t xml:space="preserve">Turi būti organizuojamas statybvietės paruošimas, atlikti techniniame darbo projekte nurodyti </w:t>
      </w:r>
      <w:r w:rsidR="004C12DC">
        <w:rPr>
          <w:szCs w:val="24"/>
        </w:rPr>
        <w:t>montavimo</w:t>
      </w:r>
      <w:r w:rsidRPr="002A7927">
        <w:rPr>
          <w:szCs w:val="24"/>
        </w:rPr>
        <w:t xml:space="preserve"> darbai.</w:t>
      </w:r>
    </w:p>
    <w:p w14:paraId="4B4FA96B" w14:textId="5334F751" w:rsidR="002A7927" w:rsidRPr="002A7927" w:rsidRDefault="002A7927" w:rsidP="006C0894">
      <w:pPr>
        <w:pStyle w:val="Pagrindinistekstas"/>
        <w:numPr>
          <w:ilvl w:val="2"/>
          <w:numId w:val="7"/>
        </w:numPr>
        <w:spacing w:after="0" w:line="240" w:lineRule="auto"/>
        <w:ind w:left="1276" w:hanging="709"/>
        <w:jc w:val="both"/>
      </w:pPr>
      <w:r w:rsidRPr="002A7927">
        <w:rPr>
          <w:szCs w:val="24"/>
        </w:rPr>
        <w:t>Turi būti prijungtos inžinerinės sistemos prie esamo darželio pastato inžinerinių sistemų arba nuo artimiausių galimų pasijungimo taškų (elektra, vandentiekis ir nuotekų šalinimas).</w:t>
      </w:r>
      <w:r w:rsidR="000A6575">
        <w:rPr>
          <w:szCs w:val="24"/>
        </w:rPr>
        <w:t xml:space="preserve"> Dėl aiškumo pažymima, kad </w:t>
      </w:r>
      <w:r w:rsidR="006E2766">
        <w:rPr>
          <w:szCs w:val="24"/>
        </w:rPr>
        <w:t>v</w:t>
      </w:r>
      <w:r w:rsidR="006E2766" w:rsidRPr="006E2766">
        <w:rPr>
          <w:szCs w:val="24"/>
        </w:rPr>
        <w:t xml:space="preserve">isus inžinerinių tinklų pasijungimo taškus iki </w:t>
      </w:r>
      <w:r w:rsidR="007A4D2B">
        <w:rPr>
          <w:szCs w:val="24"/>
        </w:rPr>
        <w:t>L</w:t>
      </w:r>
      <w:r w:rsidR="004C12DC">
        <w:rPr>
          <w:szCs w:val="24"/>
        </w:rPr>
        <w:t>aikinų patalpų iš modulių montavimo vietos</w:t>
      </w:r>
      <w:r w:rsidR="006E2766">
        <w:rPr>
          <w:szCs w:val="24"/>
        </w:rPr>
        <w:t xml:space="preserve"> sklypo viduje pagal tiekėjo nurodytas vietas</w:t>
      </w:r>
      <w:r w:rsidR="004C12DC">
        <w:rPr>
          <w:szCs w:val="24"/>
        </w:rPr>
        <w:t xml:space="preserve"> iki montavimo darbų pradžios</w:t>
      </w:r>
      <w:r w:rsidR="006E2766">
        <w:rPr>
          <w:szCs w:val="24"/>
        </w:rPr>
        <w:t xml:space="preserve"> </w:t>
      </w:r>
      <w:r w:rsidR="006E2766" w:rsidRPr="006E2766">
        <w:rPr>
          <w:szCs w:val="24"/>
        </w:rPr>
        <w:t>užtikrina</w:t>
      </w:r>
      <w:r w:rsidR="00F52A8D">
        <w:rPr>
          <w:szCs w:val="24"/>
        </w:rPr>
        <w:t xml:space="preserve"> užsakovas</w:t>
      </w:r>
      <w:r w:rsidR="006E2766" w:rsidRPr="006E2766">
        <w:rPr>
          <w:szCs w:val="24"/>
        </w:rPr>
        <w:t xml:space="preserve">. Tiekėjas yra atsakingas už inžinerinių sistemų prijungimą nuo </w:t>
      </w:r>
      <w:r w:rsidR="00F52A8D">
        <w:rPr>
          <w:szCs w:val="24"/>
        </w:rPr>
        <w:t>užsakovo įrengtų</w:t>
      </w:r>
      <w:r w:rsidR="006E2766" w:rsidRPr="006E2766">
        <w:rPr>
          <w:szCs w:val="24"/>
        </w:rPr>
        <w:t xml:space="preserve"> pasijungimo taškų iki projektuojamų modulinių pastatų ir už visų vidinių inžinerinių tinklų įrengimą.</w:t>
      </w:r>
    </w:p>
    <w:p w14:paraId="77D1282D" w14:textId="2C550C32" w:rsidR="00ED72A1" w:rsidRPr="00680ADA" w:rsidRDefault="002A7927" w:rsidP="006C0894">
      <w:pPr>
        <w:pStyle w:val="Pagrindinistekstas"/>
        <w:numPr>
          <w:ilvl w:val="2"/>
          <w:numId w:val="7"/>
        </w:numPr>
        <w:spacing w:after="0" w:line="240" w:lineRule="auto"/>
        <w:ind w:left="1276" w:hanging="709"/>
        <w:jc w:val="both"/>
      </w:pPr>
      <w:r w:rsidRPr="002A7927">
        <w:rPr>
          <w:szCs w:val="24"/>
        </w:rPr>
        <w:t>Užbaigus laikin</w:t>
      </w:r>
      <w:r w:rsidR="003C372E">
        <w:rPr>
          <w:szCs w:val="24"/>
        </w:rPr>
        <w:t>ų</w:t>
      </w:r>
      <w:r w:rsidRPr="002A7927">
        <w:rPr>
          <w:szCs w:val="24"/>
        </w:rPr>
        <w:t xml:space="preserve"> </w:t>
      </w:r>
      <w:r w:rsidR="003C372E">
        <w:rPr>
          <w:szCs w:val="24"/>
        </w:rPr>
        <w:t>patalpų iš modulių montavimo</w:t>
      </w:r>
      <w:r w:rsidRPr="002A7927">
        <w:rPr>
          <w:szCs w:val="24"/>
        </w:rPr>
        <w:t xml:space="preserve"> darbus turi būti pasirašytas priėmimo</w:t>
      </w:r>
      <w:r w:rsidR="008148A9">
        <w:rPr>
          <w:szCs w:val="24"/>
        </w:rPr>
        <w:t xml:space="preserve"> - </w:t>
      </w:r>
      <w:r w:rsidRPr="002A7927">
        <w:rPr>
          <w:szCs w:val="24"/>
        </w:rPr>
        <w:t xml:space="preserve">perdavimo aktas su </w:t>
      </w:r>
      <w:r w:rsidR="00460C89">
        <w:rPr>
          <w:szCs w:val="24"/>
        </w:rPr>
        <w:t>užsakovu</w:t>
      </w:r>
      <w:r w:rsidRPr="002A7927">
        <w:rPr>
          <w:szCs w:val="24"/>
        </w:rPr>
        <w:t>. Tiekėjas turi užtikrinti, kad pastatas atitiks visus šioje techninėje specifikacijoje nurodytus higienos normų (HN) reikalavimus.</w:t>
      </w:r>
    </w:p>
    <w:p w14:paraId="2FD1FDAD" w14:textId="77777777" w:rsidR="00680ADA" w:rsidRPr="00680ADA" w:rsidRDefault="00680ADA" w:rsidP="00104F6B">
      <w:pPr>
        <w:pStyle w:val="Pagrindinistekstas"/>
        <w:spacing w:after="0" w:line="240" w:lineRule="auto"/>
        <w:ind w:left="1276"/>
        <w:jc w:val="both"/>
      </w:pPr>
    </w:p>
    <w:p w14:paraId="4AFD3DBB" w14:textId="5648F0DF" w:rsidR="002D4CF1" w:rsidRPr="00104F6B" w:rsidRDefault="002D4CF1" w:rsidP="006C0894">
      <w:pPr>
        <w:pStyle w:val="Pagrindinistekstas"/>
        <w:numPr>
          <w:ilvl w:val="1"/>
          <w:numId w:val="7"/>
        </w:numPr>
        <w:spacing w:after="0" w:line="240" w:lineRule="auto"/>
        <w:ind w:left="567" w:hanging="556"/>
        <w:jc w:val="both"/>
        <w:rPr>
          <w:u w:val="single"/>
        </w:rPr>
      </w:pPr>
      <w:r w:rsidRPr="00104F6B">
        <w:rPr>
          <w:szCs w:val="24"/>
          <w:u w:val="single"/>
        </w:rPr>
        <w:t>Pirkimo objekto vieta</w:t>
      </w:r>
    </w:p>
    <w:p w14:paraId="037AA441" w14:textId="4D7C785D" w:rsidR="002D4CF1" w:rsidRPr="009F004C" w:rsidRDefault="002D4CF1" w:rsidP="006C0894">
      <w:pPr>
        <w:pStyle w:val="Pagrindinistekstas"/>
        <w:numPr>
          <w:ilvl w:val="2"/>
          <w:numId w:val="7"/>
        </w:numPr>
        <w:spacing w:after="0" w:line="240" w:lineRule="auto"/>
        <w:ind w:left="1276" w:hanging="709"/>
        <w:jc w:val="both"/>
      </w:pPr>
      <w:r w:rsidRPr="009F004C">
        <w:rPr>
          <w:szCs w:val="24"/>
        </w:rPr>
        <w:t>Numatoma pirkimo objekto vieta yra Akademijoje, Jaunimo g. 6, Kauno r.</w:t>
      </w:r>
      <w:r w:rsidR="008148A9">
        <w:rPr>
          <w:szCs w:val="24"/>
        </w:rPr>
        <w:t xml:space="preserve"> </w:t>
      </w:r>
      <w:r w:rsidR="00EB7B32">
        <w:rPr>
          <w:szCs w:val="24"/>
        </w:rPr>
        <w:t>sav</w:t>
      </w:r>
      <w:r w:rsidR="00046AA5">
        <w:rPr>
          <w:szCs w:val="24"/>
        </w:rPr>
        <w:t>.</w:t>
      </w:r>
      <w:r w:rsidRPr="009F004C">
        <w:rPr>
          <w:szCs w:val="24"/>
        </w:rPr>
        <w:t>;</w:t>
      </w:r>
    </w:p>
    <w:p w14:paraId="2C09E6D8" w14:textId="2D1EB167" w:rsidR="00CC3690" w:rsidRPr="0089266B" w:rsidRDefault="002D4CF1" w:rsidP="006C0894">
      <w:pPr>
        <w:pStyle w:val="Pagrindinistekstas"/>
        <w:numPr>
          <w:ilvl w:val="2"/>
          <w:numId w:val="7"/>
        </w:numPr>
        <w:spacing w:after="0" w:line="240" w:lineRule="auto"/>
        <w:ind w:left="1276" w:hanging="709"/>
        <w:jc w:val="both"/>
      </w:pPr>
      <w:r w:rsidRPr="002D4CF1">
        <w:rPr>
          <w:szCs w:val="24"/>
        </w:rPr>
        <w:t>Laikin</w:t>
      </w:r>
      <w:r w:rsidR="003C372E">
        <w:rPr>
          <w:szCs w:val="24"/>
        </w:rPr>
        <w:t>os patalpos iš modulių</w:t>
      </w:r>
      <w:r w:rsidRPr="002D4CF1">
        <w:rPr>
          <w:szCs w:val="24"/>
        </w:rPr>
        <w:t xml:space="preserve"> </w:t>
      </w:r>
      <w:r w:rsidR="008148A9">
        <w:rPr>
          <w:szCs w:val="24"/>
        </w:rPr>
        <w:t>-</w:t>
      </w:r>
      <w:r w:rsidRPr="002D4CF1">
        <w:rPr>
          <w:szCs w:val="24"/>
        </w:rPr>
        <w:t xml:space="preserve"> vaikų darželis </w:t>
      </w:r>
      <w:r w:rsidR="008148A9">
        <w:rPr>
          <w:szCs w:val="24"/>
        </w:rPr>
        <w:t>-</w:t>
      </w:r>
      <w:r w:rsidRPr="002D4CF1">
        <w:rPr>
          <w:szCs w:val="24"/>
        </w:rPr>
        <w:t xml:space="preserve"> būtų statomas </w:t>
      </w:r>
      <w:r w:rsidRPr="005429B4">
        <w:rPr>
          <w:szCs w:val="24"/>
        </w:rPr>
        <w:t>šiaurės rytinėje sklypo dalyje.</w:t>
      </w:r>
    </w:p>
    <w:p w14:paraId="56FF4C3F" w14:textId="5923528D" w:rsidR="0089266B" w:rsidRPr="0089266B" w:rsidRDefault="0089266B" w:rsidP="00104F6B">
      <w:pPr>
        <w:pStyle w:val="Pagrindinistekstas"/>
        <w:spacing w:after="0" w:line="240" w:lineRule="auto"/>
        <w:ind w:left="1224"/>
        <w:jc w:val="both"/>
      </w:pPr>
    </w:p>
    <w:p w14:paraId="5EBAF05F" w14:textId="77777777" w:rsidR="0089266B" w:rsidRDefault="0089266B" w:rsidP="006C0894">
      <w:pPr>
        <w:pStyle w:val="Pagrindinistekstas"/>
        <w:numPr>
          <w:ilvl w:val="1"/>
          <w:numId w:val="7"/>
        </w:numPr>
        <w:spacing w:after="0" w:line="240" w:lineRule="auto"/>
        <w:ind w:left="567" w:hanging="556"/>
        <w:jc w:val="both"/>
      </w:pPr>
      <w:r w:rsidRPr="00104F6B">
        <w:rPr>
          <w:szCs w:val="24"/>
          <w:u w:val="single"/>
        </w:rPr>
        <w:t>Ugdymo proceso tęstinumas</w:t>
      </w:r>
      <w:r>
        <w:t xml:space="preserve">. </w:t>
      </w:r>
    </w:p>
    <w:p w14:paraId="65964885" w14:textId="452F0CA1" w:rsidR="00ED72A1" w:rsidRPr="005429B4" w:rsidRDefault="003C372E" w:rsidP="006C0894">
      <w:pPr>
        <w:pStyle w:val="Pagrindinistekstas"/>
        <w:numPr>
          <w:ilvl w:val="2"/>
          <w:numId w:val="7"/>
        </w:numPr>
        <w:spacing w:after="0" w:line="240" w:lineRule="auto"/>
        <w:ind w:left="1276" w:hanging="709"/>
        <w:jc w:val="both"/>
      </w:pPr>
      <w:r>
        <w:t>Montavimo</w:t>
      </w:r>
      <w:r w:rsidR="009F1FCB">
        <w:t xml:space="preserve"> </w:t>
      </w:r>
      <w:r w:rsidR="0089266B" w:rsidRPr="005429B4">
        <w:t xml:space="preserve">darbų </w:t>
      </w:r>
      <w:r w:rsidR="009F1FCB">
        <w:t>metu</w:t>
      </w:r>
      <w:r w:rsidR="006A04A9" w:rsidRPr="005429B4">
        <w:t xml:space="preserve"> </w:t>
      </w:r>
      <w:r w:rsidR="00460C89" w:rsidRPr="005429B4">
        <w:rPr>
          <w:szCs w:val="24"/>
        </w:rPr>
        <w:t>t</w:t>
      </w:r>
      <w:r w:rsidR="0089266B" w:rsidRPr="005429B4">
        <w:rPr>
          <w:szCs w:val="24"/>
        </w:rPr>
        <w:t xml:space="preserve">iekėjas privalo užtikrinti, kad </w:t>
      </w:r>
      <w:r w:rsidR="00460C89" w:rsidRPr="005429B4">
        <w:rPr>
          <w:szCs w:val="24"/>
        </w:rPr>
        <w:t>užsakovo</w:t>
      </w:r>
      <w:r w:rsidR="0089266B" w:rsidRPr="005429B4">
        <w:rPr>
          <w:szCs w:val="24"/>
        </w:rPr>
        <w:t xml:space="preserve"> vykdomas ugdymo procesas </w:t>
      </w:r>
      <w:r w:rsidR="006A04A9" w:rsidRPr="005429B4">
        <w:rPr>
          <w:szCs w:val="24"/>
        </w:rPr>
        <w:t xml:space="preserve">sumontuotame korpuse </w:t>
      </w:r>
      <w:r w:rsidR="0089266B" w:rsidRPr="005429B4">
        <w:rPr>
          <w:szCs w:val="24"/>
        </w:rPr>
        <w:t xml:space="preserve">galėtų būti </w:t>
      </w:r>
      <w:r w:rsidR="007004C8" w:rsidRPr="005429B4">
        <w:rPr>
          <w:szCs w:val="24"/>
        </w:rPr>
        <w:t xml:space="preserve">organizuojamas </w:t>
      </w:r>
      <w:r w:rsidR="0089266B" w:rsidRPr="005429B4">
        <w:rPr>
          <w:szCs w:val="24"/>
        </w:rPr>
        <w:t>nepertraukiamai</w:t>
      </w:r>
      <w:r w:rsidR="00D40069" w:rsidRPr="005429B4">
        <w:rPr>
          <w:szCs w:val="24"/>
        </w:rPr>
        <w:t>.</w:t>
      </w:r>
      <w:r w:rsidR="0089266B" w:rsidRPr="005429B4">
        <w:rPr>
          <w:szCs w:val="24"/>
        </w:rPr>
        <w:t xml:space="preserve"> Tiekėjas pirkimo objekto montavimo metu iki priėmimo–perdavimo dienos turi užtikrinti vaikų saugumą</w:t>
      </w:r>
      <w:r w:rsidR="00021459" w:rsidRPr="005429B4">
        <w:rPr>
          <w:szCs w:val="24"/>
        </w:rPr>
        <w:t xml:space="preserve">. Šiuo tikslu šalys turi bendradarbiauti, siekiant suderinti saugų ugdymo procesą bei </w:t>
      </w:r>
      <w:r>
        <w:rPr>
          <w:szCs w:val="24"/>
        </w:rPr>
        <w:t>montavimo</w:t>
      </w:r>
      <w:r w:rsidR="00021459" w:rsidRPr="005429B4">
        <w:rPr>
          <w:szCs w:val="24"/>
        </w:rPr>
        <w:t xml:space="preserve"> darbų vykdymą.</w:t>
      </w:r>
    </w:p>
    <w:p w14:paraId="2B8409C0" w14:textId="77777777" w:rsidR="007D6E6D" w:rsidRPr="007D6E6D" w:rsidRDefault="007D6E6D" w:rsidP="00104F6B">
      <w:pPr>
        <w:pStyle w:val="Pagrindinistekstas"/>
        <w:spacing w:after="0" w:line="240" w:lineRule="auto"/>
        <w:ind w:left="1224"/>
        <w:jc w:val="both"/>
      </w:pPr>
    </w:p>
    <w:p w14:paraId="6F9198FD" w14:textId="0F84F8D9" w:rsidR="007D6E6D" w:rsidRPr="00104F6B" w:rsidRDefault="007D6E6D" w:rsidP="006C0894">
      <w:pPr>
        <w:pStyle w:val="Pagrindinistekstas"/>
        <w:numPr>
          <w:ilvl w:val="1"/>
          <w:numId w:val="7"/>
        </w:numPr>
        <w:spacing w:after="0" w:line="240" w:lineRule="auto"/>
        <w:ind w:left="567" w:hanging="556"/>
        <w:jc w:val="both"/>
        <w:rPr>
          <w:szCs w:val="24"/>
          <w:u w:val="single"/>
        </w:rPr>
      </w:pPr>
      <w:r w:rsidRPr="00104F6B">
        <w:rPr>
          <w:szCs w:val="24"/>
          <w:u w:val="single"/>
        </w:rPr>
        <w:t>Planiniai</w:t>
      </w:r>
      <w:r w:rsidR="00A936B2">
        <w:rPr>
          <w:szCs w:val="24"/>
          <w:u w:val="single"/>
        </w:rPr>
        <w:t xml:space="preserve"> Pastato</w:t>
      </w:r>
      <w:r w:rsidRPr="00104F6B">
        <w:rPr>
          <w:szCs w:val="24"/>
          <w:u w:val="single"/>
        </w:rPr>
        <w:t xml:space="preserve"> patalpų sprendiniai</w:t>
      </w:r>
    </w:p>
    <w:p w14:paraId="3E4F92CC" w14:textId="5E4642E5" w:rsidR="00920A37" w:rsidRDefault="007D6E6D" w:rsidP="00FA0178">
      <w:pPr>
        <w:pStyle w:val="Pagrindinistekstas"/>
        <w:spacing w:after="0" w:line="240" w:lineRule="auto"/>
        <w:ind w:left="567"/>
        <w:jc w:val="both"/>
        <w:rPr>
          <w:szCs w:val="24"/>
        </w:rPr>
      </w:pPr>
      <w:r w:rsidRPr="00D07FDC">
        <w:rPr>
          <w:szCs w:val="24"/>
        </w:rPr>
        <w:t>Technini</w:t>
      </w:r>
      <w:r w:rsidR="00134CAB" w:rsidRPr="00D07FDC">
        <w:rPr>
          <w:szCs w:val="24"/>
        </w:rPr>
        <w:t>u</w:t>
      </w:r>
      <w:r w:rsidRPr="00D07FDC">
        <w:rPr>
          <w:szCs w:val="24"/>
        </w:rPr>
        <w:t xml:space="preserve"> darbo projekt</w:t>
      </w:r>
      <w:r w:rsidR="00134CAB" w:rsidRPr="00D07FDC">
        <w:rPr>
          <w:szCs w:val="24"/>
        </w:rPr>
        <w:t xml:space="preserve">o </w:t>
      </w:r>
      <w:r w:rsidR="008148A9" w:rsidRPr="00D07FDC">
        <w:rPr>
          <w:szCs w:val="24"/>
        </w:rPr>
        <w:t>su</w:t>
      </w:r>
      <w:r w:rsidR="00134CAB" w:rsidRPr="00D07FDC">
        <w:rPr>
          <w:szCs w:val="24"/>
        </w:rPr>
        <w:t>projektuo</w:t>
      </w:r>
      <w:r w:rsidR="008148A9" w:rsidRPr="00D07FDC">
        <w:rPr>
          <w:szCs w:val="24"/>
        </w:rPr>
        <w:t>t</w:t>
      </w:r>
      <w:r w:rsidR="00134CAB" w:rsidRPr="00D07FDC">
        <w:rPr>
          <w:szCs w:val="24"/>
        </w:rPr>
        <w:t>as</w:t>
      </w:r>
      <w:r w:rsidRPr="00D07FDC">
        <w:rPr>
          <w:szCs w:val="24"/>
        </w:rPr>
        <w:t xml:space="preserve"> </w:t>
      </w:r>
      <w:r w:rsidR="008043F1" w:rsidRPr="008043F1">
        <w:rPr>
          <w:szCs w:val="24"/>
        </w:rPr>
        <w:t>pastat</w:t>
      </w:r>
      <w:r w:rsidR="008043F1">
        <w:rPr>
          <w:szCs w:val="24"/>
        </w:rPr>
        <w:t>as</w:t>
      </w:r>
      <w:r w:rsidR="008043F1" w:rsidRPr="008043F1">
        <w:rPr>
          <w:szCs w:val="24"/>
        </w:rPr>
        <w:t xml:space="preserve"> iš medinės - karkasinės konstrukcijos </w:t>
      </w:r>
      <w:r w:rsidR="008043F1">
        <w:rPr>
          <w:szCs w:val="24"/>
        </w:rPr>
        <w:t>modulių</w:t>
      </w:r>
      <w:r w:rsidR="008043F1" w:rsidRPr="008043F1">
        <w:rPr>
          <w:szCs w:val="24"/>
        </w:rPr>
        <w:t>, pritaikyt</w:t>
      </w:r>
      <w:r w:rsidR="00134CAB">
        <w:rPr>
          <w:szCs w:val="24"/>
        </w:rPr>
        <w:t>as</w:t>
      </w:r>
      <w:r w:rsidR="008043F1" w:rsidRPr="008043F1">
        <w:rPr>
          <w:szCs w:val="24"/>
        </w:rPr>
        <w:t xml:space="preserve"> ikimokyklinio ir priešmokyklinio ugdymo reikmėms. Pastatas turėtų susidėti iš tokių pagrindinių struktūrų:</w:t>
      </w:r>
    </w:p>
    <w:p w14:paraId="4DBFBD0C" w14:textId="165CCE02" w:rsidR="00225686" w:rsidRDefault="00FA0178" w:rsidP="003E600E">
      <w:pPr>
        <w:pStyle w:val="Pagrindinistekstas"/>
        <w:numPr>
          <w:ilvl w:val="2"/>
          <w:numId w:val="7"/>
        </w:numPr>
        <w:spacing w:after="0" w:line="240" w:lineRule="auto"/>
        <w:ind w:left="1276" w:hanging="709"/>
        <w:jc w:val="both"/>
        <w:rPr>
          <w:szCs w:val="24"/>
        </w:rPr>
      </w:pPr>
      <w:r>
        <w:rPr>
          <w:szCs w:val="24"/>
        </w:rPr>
        <w:t>V</w:t>
      </w:r>
      <w:r w:rsidR="00225686" w:rsidRPr="00225686">
        <w:rPr>
          <w:szCs w:val="24"/>
        </w:rPr>
        <w:t>irtuvės (maisto gaminimo) modulini</w:t>
      </w:r>
      <w:r w:rsidR="00EF5C9D">
        <w:rPr>
          <w:szCs w:val="24"/>
        </w:rPr>
        <w:t>o</w:t>
      </w:r>
      <w:r w:rsidR="00225686" w:rsidRPr="00225686">
        <w:rPr>
          <w:szCs w:val="24"/>
        </w:rPr>
        <w:t xml:space="preserve"> blok</w:t>
      </w:r>
      <w:r w:rsidR="00EF5C9D">
        <w:rPr>
          <w:szCs w:val="24"/>
        </w:rPr>
        <w:t>o</w:t>
      </w:r>
      <w:r w:rsidR="00225686" w:rsidRPr="00225686">
        <w:rPr>
          <w:szCs w:val="24"/>
        </w:rPr>
        <w:t>. Virtuvės pajėgumai turėtų užtikrinti apie 370 žmonių (iš jų apie 325 darželinukai) maitinimą dienos metu;</w:t>
      </w:r>
    </w:p>
    <w:p w14:paraId="2C345A4A" w14:textId="0B1461EA" w:rsidR="007D6E6D" w:rsidRDefault="00087BDC" w:rsidP="003E600E">
      <w:pPr>
        <w:pStyle w:val="Pagrindinistekstas"/>
        <w:numPr>
          <w:ilvl w:val="2"/>
          <w:numId w:val="7"/>
        </w:numPr>
        <w:spacing w:after="0" w:line="240" w:lineRule="auto"/>
        <w:ind w:left="1276" w:hanging="709"/>
        <w:jc w:val="both"/>
        <w:rPr>
          <w:szCs w:val="24"/>
        </w:rPr>
      </w:pPr>
      <w:r>
        <w:rPr>
          <w:szCs w:val="24"/>
        </w:rPr>
        <w:t>P</w:t>
      </w:r>
      <w:r w:rsidR="001517C7">
        <w:rPr>
          <w:szCs w:val="24"/>
        </w:rPr>
        <w:t>apildom</w:t>
      </w:r>
      <w:r w:rsidR="00EF5C9D">
        <w:rPr>
          <w:szCs w:val="24"/>
        </w:rPr>
        <w:t>ų</w:t>
      </w:r>
      <w:r w:rsidR="001517C7">
        <w:rPr>
          <w:szCs w:val="24"/>
        </w:rPr>
        <w:t xml:space="preserve"> ikimokyklinio ugdymo grup</w:t>
      </w:r>
      <w:r w:rsidR="00EF5C9D">
        <w:rPr>
          <w:szCs w:val="24"/>
        </w:rPr>
        <w:t>ių</w:t>
      </w:r>
      <w:r w:rsidR="001517C7">
        <w:rPr>
          <w:szCs w:val="24"/>
        </w:rPr>
        <w:t xml:space="preserve"> ir kit</w:t>
      </w:r>
      <w:r w:rsidR="00EF5C9D">
        <w:rPr>
          <w:szCs w:val="24"/>
        </w:rPr>
        <w:t>ų</w:t>
      </w:r>
      <w:r w:rsidR="001517C7">
        <w:rPr>
          <w:szCs w:val="24"/>
        </w:rPr>
        <w:t xml:space="preserve"> administracin</w:t>
      </w:r>
      <w:r w:rsidR="00EF5C9D">
        <w:rPr>
          <w:szCs w:val="24"/>
        </w:rPr>
        <w:t>ių</w:t>
      </w:r>
      <w:r w:rsidR="001517C7">
        <w:rPr>
          <w:szCs w:val="24"/>
        </w:rPr>
        <w:t xml:space="preserve"> bei pagalbin</w:t>
      </w:r>
      <w:r w:rsidR="00EF5C9D">
        <w:rPr>
          <w:szCs w:val="24"/>
        </w:rPr>
        <w:t>ių</w:t>
      </w:r>
      <w:r w:rsidR="001517C7">
        <w:rPr>
          <w:szCs w:val="24"/>
        </w:rPr>
        <w:t xml:space="preserve"> patalp</w:t>
      </w:r>
      <w:r w:rsidR="00EF5C9D">
        <w:rPr>
          <w:szCs w:val="24"/>
        </w:rPr>
        <w:t>ų</w:t>
      </w:r>
      <w:r w:rsidR="001517C7">
        <w:rPr>
          <w:szCs w:val="24"/>
        </w:rPr>
        <w:t>:</w:t>
      </w:r>
    </w:p>
    <w:p w14:paraId="038D03FA" w14:textId="6DE10185" w:rsidR="00EF5C9D" w:rsidRDefault="00EF5C9D" w:rsidP="007114EF">
      <w:pPr>
        <w:pStyle w:val="Pagrindinistekstas"/>
        <w:numPr>
          <w:ilvl w:val="0"/>
          <w:numId w:val="8"/>
        </w:numPr>
        <w:spacing w:after="0" w:line="240" w:lineRule="auto"/>
        <w:jc w:val="both"/>
        <w:rPr>
          <w:szCs w:val="24"/>
        </w:rPr>
      </w:pPr>
      <w:r w:rsidRPr="007D6E6D">
        <w:rPr>
          <w:szCs w:val="24"/>
        </w:rPr>
        <w:t>7 ikimokyklinio ugdymo grupės iki 20 vaikų, kurių amžius virš 3 metų (grupės turi būti pritaikytos ir vaikams, kurių amžius gali būti 2–3 metai).</w:t>
      </w:r>
    </w:p>
    <w:p w14:paraId="58A63421" w14:textId="77777777" w:rsidR="009F1FCB" w:rsidRDefault="00EF5C9D" w:rsidP="00EF5C9D">
      <w:pPr>
        <w:pStyle w:val="Pagrindinistekstas"/>
        <w:numPr>
          <w:ilvl w:val="0"/>
          <w:numId w:val="8"/>
        </w:numPr>
        <w:spacing w:after="0" w:line="240" w:lineRule="auto"/>
        <w:jc w:val="both"/>
        <w:rPr>
          <w:szCs w:val="24"/>
        </w:rPr>
      </w:pPr>
      <w:r w:rsidRPr="005053CA">
        <w:rPr>
          <w:szCs w:val="24"/>
        </w:rPr>
        <w:t>fizinio ir meninio ugdymo salė (apie 70 m²);</w:t>
      </w:r>
    </w:p>
    <w:p w14:paraId="437380A1" w14:textId="408735E7" w:rsidR="00EF5C9D" w:rsidRPr="0038012D" w:rsidRDefault="003C372E" w:rsidP="0038012D">
      <w:pPr>
        <w:pStyle w:val="Pagrindinistekstas"/>
        <w:numPr>
          <w:ilvl w:val="0"/>
          <w:numId w:val="8"/>
        </w:numPr>
        <w:spacing w:after="0" w:line="240" w:lineRule="auto"/>
        <w:jc w:val="both"/>
        <w:rPr>
          <w:szCs w:val="24"/>
        </w:rPr>
      </w:pPr>
      <w:r>
        <w:t>6</w:t>
      </w:r>
      <w:r w:rsidR="00D07FDC">
        <w:t xml:space="preserve"> ugdymo kabinetai</w:t>
      </w:r>
      <w:r>
        <w:t xml:space="preserve"> transformuo</w:t>
      </w:r>
      <w:r w:rsidR="00087BDC">
        <w:t>jami</w:t>
      </w:r>
      <w:r>
        <w:t xml:space="preserve"> į susirinkimų ir posėdžių salę (apie 200</w:t>
      </w:r>
      <w:r w:rsidR="003427C4">
        <w:t xml:space="preserve"> </w:t>
      </w:r>
      <w:r>
        <w:t>m</w:t>
      </w:r>
      <w:r w:rsidR="003427C4">
        <w:rPr>
          <w:vertAlign w:val="superscript"/>
        </w:rPr>
        <w:t>2</w:t>
      </w:r>
      <w:r w:rsidR="003427C4">
        <w:t>);</w:t>
      </w:r>
    </w:p>
    <w:p w14:paraId="7DFC7142" w14:textId="77777777" w:rsidR="004D219D" w:rsidRDefault="007D6E6D" w:rsidP="007114EF">
      <w:pPr>
        <w:pStyle w:val="Pagrindinistekstas"/>
        <w:numPr>
          <w:ilvl w:val="0"/>
          <w:numId w:val="8"/>
        </w:numPr>
        <w:spacing w:after="0" w:line="240" w:lineRule="auto"/>
        <w:jc w:val="both"/>
        <w:rPr>
          <w:szCs w:val="24"/>
        </w:rPr>
      </w:pPr>
      <w:r w:rsidRPr="005053CA">
        <w:rPr>
          <w:szCs w:val="24"/>
        </w:rPr>
        <w:t xml:space="preserve">papildomos patalpos / kabinetai: </w:t>
      </w:r>
    </w:p>
    <w:p w14:paraId="4A19C385" w14:textId="77777777" w:rsidR="004D219D" w:rsidRDefault="007D6E6D" w:rsidP="006C0894">
      <w:pPr>
        <w:pStyle w:val="Pagrindinistekstas"/>
        <w:numPr>
          <w:ilvl w:val="1"/>
          <w:numId w:val="8"/>
        </w:numPr>
        <w:spacing w:after="0" w:line="240" w:lineRule="auto"/>
        <w:ind w:left="1985" w:hanging="425"/>
        <w:jc w:val="both"/>
        <w:rPr>
          <w:szCs w:val="24"/>
        </w:rPr>
      </w:pPr>
      <w:r w:rsidRPr="005053CA">
        <w:rPr>
          <w:szCs w:val="24"/>
        </w:rPr>
        <w:t xml:space="preserve">sekretoriatui; </w:t>
      </w:r>
    </w:p>
    <w:p w14:paraId="35F600E4" w14:textId="77777777" w:rsidR="004D219D" w:rsidRDefault="007D6E6D" w:rsidP="006C0894">
      <w:pPr>
        <w:pStyle w:val="Pagrindinistekstas"/>
        <w:numPr>
          <w:ilvl w:val="1"/>
          <w:numId w:val="8"/>
        </w:numPr>
        <w:spacing w:after="0" w:line="240" w:lineRule="auto"/>
        <w:ind w:left="1985" w:hanging="425"/>
        <w:jc w:val="both"/>
        <w:rPr>
          <w:szCs w:val="24"/>
        </w:rPr>
      </w:pPr>
      <w:r w:rsidRPr="005053CA">
        <w:rPr>
          <w:szCs w:val="24"/>
        </w:rPr>
        <w:t xml:space="preserve">direktoriui; </w:t>
      </w:r>
    </w:p>
    <w:p w14:paraId="5C03F791" w14:textId="77777777" w:rsidR="004D219D" w:rsidRDefault="007D6E6D" w:rsidP="006C0894">
      <w:pPr>
        <w:pStyle w:val="Pagrindinistekstas"/>
        <w:numPr>
          <w:ilvl w:val="1"/>
          <w:numId w:val="8"/>
        </w:numPr>
        <w:spacing w:after="0" w:line="240" w:lineRule="auto"/>
        <w:ind w:left="1985" w:hanging="425"/>
        <w:jc w:val="both"/>
        <w:rPr>
          <w:szCs w:val="24"/>
        </w:rPr>
      </w:pPr>
      <w:r w:rsidRPr="005053CA">
        <w:rPr>
          <w:szCs w:val="24"/>
        </w:rPr>
        <w:t xml:space="preserve">direktoriaus pavaduotojo ugdymui; </w:t>
      </w:r>
    </w:p>
    <w:p w14:paraId="23DE3454" w14:textId="77777777" w:rsidR="004D219D" w:rsidRDefault="007D6E6D" w:rsidP="006C0894">
      <w:pPr>
        <w:pStyle w:val="Pagrindinistekstas"/>
        <w:numPr>
          <w:ilvl w:val="1"/>
          <w:numId w:val="8"/>
        </w:numPr>
        <w:spacing w:after="0" w:line="240" w:lineRule="auto"/>
        <w:ind w:left="1985" w:hanging="425"/>
        <w:jc w:val="both"/>
        <w:rPr>
          <w:szCs w:val="24"/>
        </w:rPr>
      </w:pPr>
      <w:r w:rsidRPr="005053CA">
        <w:rPr>
          <w:szCs w:val="24"/>
        </w:rPr>
        <w:t xml:space="preserve">direktoriaus pavaduotojo ūkio reikalams; </w:t>
      </w:r>
    </w:p>
    <w:p w14:paraId="3FB351F4" w14:textId="77777777" w:rsidR="004D219D" w:rsidRDefault="007D6E6D" w:rsidP="006C0894">
      <w:pPr>
        <w:pStyle w:val="Pagrindinistekstas"/>
        <w:numPr>
          <w:ilvl w:val="1"/>
          <w:numId w:val="8"/>
        </w:numPr>
        <w:spacing w:after="0" w:line="240" w:lineRule="auto"/>
        <w:ind w:left="1985" w:hanging="425"/>
        <w:jc w:val="both"/>
        <w:rPr>
          <w:szCs w:val="24"/>
        </w:rPr>
      </w:pPr>
      <w:r w:rsidRPr="005053CA">
        <w:rPr>
          <w:szCs w:val="24"/>
        </w:rPr>
        <w:t xml:space="preserve">pagalbos specialistui; </w:t>
      </w:r>
    </w:p>
    <w:p w14:paraId="7D116CE0" w14:textId="77777777" w:rsidR="004D219D" w:rsidRDefault="007D6E6D" w:rsidP="006C0894">
      <w:pPr>
        <w:pStyle w:val="Pagrindinistekstas"/>
        <w:numPr>
          <w:ilvl w:val="1"/>
          <w:numId w:val="8"/>
        </w:numPr>
        <w:spacing w:after="0" w:line="240" w:lineRule="auto"/>
        <w:ind w:left="1985" w:hanging="425"/>
        <w:jc w:val="both"/>
        <w:rPr>
          <w:szCs w:val="24"/>
        </w:rPr>
      </w:pPr>
      <w:proofErr w:type="spellStart"/>
      <w:r w:rsidRPr="005053CA">
        <w:rPr>
          <w:szCs w:val="24"/>
        </w:rPr>
        <w:t>dietistui</w:t>
      </w:r>
      <w:proofErr w:type="spellEnd"/>
      <w:r w:rsidRPr="005053CA">
        <w:rPr>
          <w:szCs w:val="24"/>
        </w:rPr>
        <w:t xml:space="preserve"> ir sandėlininkui; </w:t>
      </w:r>
    </w:p>
    <w:p w14:paraId="33F2619B" w14:textId="77777777" w:rsidR="004D219D" w:rsidRDefault="007D6E6D" w:rsidP="006C0894">
      <w:pPr>
        <w:pStyle w:val="Pagrindinistekstas"/>
        <w:numPr>
          <w:ilvl w:val="1"/>
          <w:numId w:val="8"/>
        </w:numPr>
        <w:spacing w:after="0" w:line="240" w:lineRule="auto"/>
        <w:ind w:left="1985" w:hanging="425"/>
        <w:jc w:val="both"/>
        <w:rPr>
          <w:szCs w:val="24"/>
        </w:rPr>
      </w:pPr>
      <w:r w:rsidRPr="005053CA">
        <w:rPr>
          <w:szCs w:val="24"/>
        </w:rPr>
        <w:t xml:space="preserve">posėdžių organizavimui; </w:t>
      </w:r>
    </w:p>
    <w:p w14:paraId="79E06C3E" w14:textId="363F42CC" w:rsidR="007D6E6D" w:rsidRDefault="007D6E6D" w:rsidP="006C0894">
      <w:pPr>
        <w:pStyle w:val="Pagrindinistekstas"/>
        <w:numPr>
          <w:ilvl w:val="1"/>
          <w:numId w:val="8"/>
        </w:numPr>
        <w:spacing w:after="0" w:line="240" w:lineRule="auto"/>
        <w:ind w:left="1985" w:hanging="425"/>
        <w:jc w:val="both"/>
        <w:rPr>
          <w:szCs w:val="24"/>
        </w:rPr>
      </w:pPr>
      <w:r w:rsidRPr="005053CA">
        <w:rPr>
          <w:szCs w:val="24"/>
        </w:rPr>
        <w:t>švariems ir nešvariems skalbiniams.</w:t>
      </w:r>
    </w:p>
    <w:p w14:paraId="237D9C46" w14:textId="77777777" w:rsidR="00B272E2" w:rsidRDefault="00B272E2" w:rsidP="00B272E2">
      <w:pPr>
        <w:pStyle w:val="Pagrindinistekstas"/>
        <w:numPr>
          <w:ilvl w:val="0"/>
          <w:numId w:val="8"/>
        </w:numPr>
        <w:spacing w:after="0" w:line="240" w:lineRule="auto"/>
        <w:jc w:val="both"/>
        <w:rPr>
          <w:szCs w:val="24"/>
        </w:rPr>
      </w:pPr>
      <w:r w:rsidRPr="007D6E6D">
        <w:rPr>
          <w:szCs w:val="24"/>
        </w:rPr>
        <w:t>sanitariniai mazgai, rūbinėlės ir kitos patalpos parenkamos ir projektuojamos vadovaujantis galiojančiomis higienos normomis;</w:t>
      </w:r>
    </w:p>
    <w:p w14:paraId="214837C7" w14:textId="77777777" w:rsidR="00B272E2" w:rsidRPr="005053CA" w:rsidRDefault="00B272E2" w:rsidP="003E600E">
      <w:pPr>
        <w:pStyle w:val="Pagrindinistekstas"/>
        <w:spacing w:after="0" w:line="240" w:lineRule="auto"/>
        <w:ind w:left="1985"/>
        <w:jc w:val="both"/>
        <w:rPr>
          <w:szCs w:val="24"/>
        </w:rPr>
      </w:pPr>
    </w:p>
    <w:p w14:paraId="632957F5" w14:textId="532D5E6F" w:rsidR="00A936B2" w:rsidRPr="003A1585" w:rsidRDefault="007D6E6D" w:rsidP="00A936B2">
      <w:pPr>
        <w:pStyle w:val="Sraopastraipa"/>
        <w:numPr>
          <w:ilvl w:val="2"/>
          <w:numId w:val="7"/>
        </w:numPr>
        <w:tabs>
          <w:tab w:val="left" w:pos="5245"/>
        </w:tabs>
        <w:ind w:left="1276" w:hanging="709"/>
        <w:jc w:val="both"/>
        <w:rPr>
          <w:color w:val="00B050"/>
        </w:rPr>
      </w:pPr>
      <w:r w:rsidRPr="005053CA">
        <w:t>Papildomai turi būti numatyta priedangos patalpa pagal STR 2.07.02:2024 „Slėptuvės, kolektyvinės apsaugos statinio ir priedangos projektavimo ir įrengimo reikalavimai</w:t>
      </w:r>
      <w:r w:rsidR="005053CA" w:rsidRPr="005053CA">
        <w:t>“</w:t>
      </w:r>
      <w:r w:rsidRPr="005053CA">
        <w:t xml:space="preserve"> I skyriaus 1.3. punkto ir VI skyriaus reikalavimus.</w:t>
      </w:r>
      <w:r w:rsidR="003A1585">
        <w:t xml:space="preserve"> </w:t>
      </w:r>
      <w:r w:rsidR="003427C4">
        <w:t>Priedangos patalpas užsako ir pastato Užsakovas.</w:t>
      </w:r>
    </w:p>
    <w:p w14:paraId="28ACA444" w14:textId="4508E9F7" w:rsidR="00920A37" w:rsidRPr="00A936B2" w:rsidRDefault="00920A37" w:rsidP="003E600E">
      <w:pPr>
        <w:pStyle w:val="Sraopastraipa"/>
        <w:numPr>
          <w:ilvl w:val="2"/>
          <w:numId w:val="7"/>
        </w:numPr>
        <w:tabs>
          <w:tab w:val="left" w:pos="5245"/>
        </w:tabs>
        <w:ind w:left="1276" w:hanging="709"/>
        <w:jc w:val="both"/>
      </w:pPr>
      <w:r w:rsidRPr="00A936B2">
        <w:t>Žmonių skaičius grupėse negali būti didesnis nei nurodyta HN 75:2016 „Ikimokyklinio ir priešmokyklinio ugdymo programų vykdymo bendrieji sveikatos saugos reikalavimai“.</w:t>
      </w:r>
    </w:p>
    <w:p w14:paraId="232D5198" w14:textId="77777777" w:rsidR="00B90ABE" w:rsidRPr="005053CA" w:rsidRDefault="00B90ABE" w:rsidP="00104F6B">
      <w:pPr>
        <w:pStyle w:val="Sraopastraipa"/>
        <w:tabs>
          <w:tab w:val="left" w:pos="5245"/>
        </w:tabs>
        <w:ind w:left="1418"/>
        <w:jc w:val="both"/>
      </w:pPr>
    </w:p>
    <w:p w14:paraId="0CF8CC80" w14:textId="1095948A" w:rsidR="00B90ABE" w:rsidRPr="00104F6B" w:rsidRDefault="00B90ABE" w:rsidP="006C0894">
      <w:pPr>
        <w:pStyle w:val="Sraopastraipa"/>
        <w:numPr>
          <w:ilvl w:val="1"/>
          <w:numId w:val="7"/>
        </w:numPr>
        <w:tabs>
          <w:tab w:val="left" w:pos="5245"/>
        </w:tabs>
        <w:ind w:left="567" w:hanging="556"/>
        <w:jc w:val="both"/>
        <w:rPr>
          <w:u w:val="single"/>
        </w:rPr>
      </w:pPr>
      <w:r w:rsidRPr="00104F6B">
        <w:rPr>
          <w:u w:val="single"/>
        </w:rPr>
        <w:lastRenderedPageBreak/>
        <w:t>Bendrieji statybos techniniai reikalavimai</w:t>
      </w:r>
    </w:p>
    <w:p w14:paraId="433270B7" w14:textId="77777777" w:rsidR="00B90ABE" w:rsidRDefault="00B90ABE" w:rsidP="006C0894">
      <w:pPr>
        <w:pStyle w:val="Sraopastraipa"/>
        <w:numPr>
          <w:ilvl w:val="2"/>
          <w:numId w:val="7"/>
        </w:numPr>
        <w:tabs>
          <w:tab w:val="left" w:pos="5245"/>
        </w:tabs>
        <w:ind w:left="1276" w:hanging="709"/>
        <w:jc w:val="both"/>
      </w:pPr>
      <w:r>
        <w:t>Tiekėjo siūlomi sprendiniai (patalpų plotai, charakteristikos ir pan.) turi atitikti tokios paskirties pastatams keliamus reikalavimus.</w:t>
      </w:r>
    </w:p>
    <w:p w14:paraId="011B0383" w14:textId="77777777" w:rsidR="00B90ABE" w:rsidRDefault="00B90ABE" w:rsidP="006C0894">
      <w:pPr>
        <w:pStyle w:val="Sraopastraipa"/>
        <w:numPr>
          <w:ilvl w:val="2"/>
          <w:numId w:val="7"/>
        </w:numPr>
        <w:tabs>
          <w:tab w:val="left" w:pos="5245"/>
        </w:tabs>
        <w:ind w:left="1276" w:hanging="709"/>
        <w:jc w:val="both"/>
      </w:pPr>
      <w:r>
        <w:t>Naudojamos medžiagos, įrengimai ir darbų technologijos turi atitikti Lietuvos Respublikos teisės aktus bei Lietuvos standartus (LST), Europos standartus (EN), priimtus Lietuvos standartais, higienos normas (HN), statybos įstatymą bei reglamentus (STR). Toms medžiagoms ir įrenginiams, kuriems dar nėra parengti Lietuvos standartai, taikomi EN standartai arba lygiaverčiai.</w:t>
      </w:r>
    </w:p>
    <w:p w14:paraId="2BDFA11A" w14:textId="77777777" w:rsidR="00B90ABE" w:rsidRDefault="00B90ABE" w:rsidP="00104F6B">
      <w:pPr>
        <w:pStyle w:val="Sraopastraipa"/>
        <w:tabs>
          <w:tab w:val="left" w:pos="5245"/>
        </w:tabs>
        <w:ind w:left="792"/>
        <w:jc w:val="both"/>
      </w:pPr>
    </w:p>
    <w:p w14:paraId="68B8874C" w14:textId="12D51EAD" w:rsidR="00F7761B" w:rsidRPr="00104F6B" w:rsidRDefault="00F7761B" w:rsidP="006C0894">
      <w:pPr>
        <w:pStyle w:val="Sraopastraipa"/>
        <w:numPr>
          <w:ilvl w:val="1"/>
          <w:numId w:val="7"/>
        </w:numPr>
        <w:tabs>
          <w:tab w:val="left" w:pos="5245"/>
        </w:tabs>
        <w:ind w:left="567" w:hanging="556"/>
        <w:jc w:val="both"/>
        <w:rPr>
          <w:u w:val="single"/>
        </w:rPr>
      </w:pPr>
      <w:r w:rsidRPr="00104F6B">
        <w:rPr>
          <w:u w:val="single"/>
        </w:rPr>
        <w:t>Konstrukciniai reikalavimai</w:t>
      </w:r>
    </w:p>
    <w:p w14:paraId="0A2B606E" w14:textId="77777777" w:rsidR="00F7761B" w:rsidRDefault="00F7761B" w:rsidP="006C0894">
      <w:pPr>
        <w:pStyle w:val="Sraopastraipa"/>
        <w:numPr>
          <w:ilvl w:val="2"/>
          <w:numId w:val="7"/>
        </w:numPr>
        <w:tabs>
          <w:tab w:val="left" w:pos="5245"/>
        </w:tabs>
        <w:ind w:left="1276" w:hanging="709"/>
        <w:jc w:val="both"/>
      </w:pPr>
      <w:r>
        <w:t>Mediniai-karkasiniai moduliai turi būti pagaminti taip, kad sujungus juos į bendrus modulinius statinius būtų užtikrinti esminiai statinio reikalavimai (mechaninis atsparumas ir pastovumas; gaisrinė sauga; higiena, sveikata, aplinkos apsauga; naudojimo sauga; apsauga nuo triukšmo; energijos taupymas ir šilumos išsaugojimas).</w:t>
      </w:r>
    </w:p>
    <w:p w14:paraId="3D1F0C11" w14:textId="77777777" w:rsidR="00F7761B" w:rsidRDefault="00F7761B" w:rsidP="006C0894">
      <w:pPr>
        <w:pStyle w:val="Sraopastraipa"/>
        <w:numPr>
          <w:ilvl w:val="2"/>
          <w:numId w:val="7"/>
        </w:numPr>
        <w:tabs>
          <w:tab w:val="left" w:pos="5245"/>
        </w:tabs>
        <w:ind w:left="1276" w:hanging="709"/>
        <w:jc w:val="both"/>
      </w:pPr>
      <w:r>
        <w:t>Projektuojami laikini pastatai turi būti dviejų aukštų, pagaminti iš medinių karkasinių modulių.</w:t>
      </w:r>
    </w:p>
    <w:p w14:paraId="6B1EB32D" w14:textId="77777777" w:rsidR="00F7761B" w:rsidRDefault="00F7761B" w:rsidP="006C0894">
      <w:pPr>
        <w:pStyle w:val="Sraopastraipa"/>
        <w:numPr>
          <w:ilvl w:val="2"/>
          <w:numId w:val="7"/>
        </w:numPr>
        <w:tabs>
          <w:tab w:val="left" w:pos="5245"/>
        </w:tabs>
        <w:ind w:left="1276" w:hanging="709"/>
        <w:jc w:val="both"/>
      </w:pPr>
      <w:r>
        <w:t>Siūlomi moduliai turi turėti Europos techninį įvertinimą (ETA sertifikatas), išduotą pagal ES reglamentą.</w:t>
      </w:r>
    </w:p>
    <w:p w14:paraId="13CCBEBC" w14:textId="77777777" w:rsidR="00F7761B" w:rsidRDefault="00F7761B" w:rsidP="006C0894">
      <w:pPr>
        <w:pStyle w:val="Sraopastraipa"/>
        <w:numPr>
          <w:ilvl w:val="2"/>
          <w:numId w:val="7"/>
        </w:numPr>
        <w:tabs>
          <w:tab w:val="left" w:pos="5245"/>
        </w:tabs>
        <w:ind w:left="1276" w:hanging="709"/>
        <w:jc w:val="both"/>
      </w:pPr>
      <w:r>
        <w:t>Kiekvieno grupės ar sanitarinio modulio, iš kurio padaromas projektuojamas laikinas pastatas, orientaciniai matmenys yra L×W = 10×3 m (±15%).</w:t>
      </w:r>
    </w:p>
    <w:p w14:paraId="30BDEFAA" w14:textId="42608F08" w:rsidR="00F7761B" w:rsidRDefault="00F7761B" w:rsidP="006C0894">
      <w:pPr>
        <w:pStyle w:val="Sraopastraipa"/>
        <w:numPr>
          <w:ilvl w:val="2"/>
          <w:numId w:val="7"/>
        </w:numPr>
        <w:tabs>
          <w:tab w:val="left" w:pos="5245"/>
        </w:tabs>
        <w:ind w:left="1276" w:hanging="709"/>
        <w:jc w:val="both"/>
      </w:pPr>
      <w:r>
        <w:t xml:space="preserve">Viso surinkto modulio svoris – nuo 6,0 t iki </w:t>
      </w:r>
      <w:r w:rsidR="00337F79">
        <w:t>11</w:t>
      </w:r>
      <w:r>
        <w:t xml:space="preserve"> t.</w:t>
      </w:r>
    </w:p>
    <w:p w14:paraId="01A01D89" w14:textId="3424094B" w:rsidR="00F7761B" w:rsidRDefault="00F7761B" w:rsidP="006C0894">
      <w:pPr>
        <w:pStyle w:val="Sraopastraipa"/>
        <w:numPr>
          <w:ilvl w:val="2"/>
          <w:numId w:val="7"/>
        </w:numPr>
        <w:tabs>
          <w:tab w:val="left" w:pos="5245"/>
        </w:tabs>
        <w:ind w:left="1276" w:hanging="709"/>
        <w:jc w:val="both"/>
      </w:pPr>
      <w:r>
        <w:t>Projektuojami laikini pastatai turi būti pritaikyti naudoti žmonėms su negalia pagal STR 2.03.01:2019 „Statinių prieinamumas</w:t>
      </w:r>
      <w:r w:rsidR="00CE4697">
        <w:t>“</w:t>
      </w:r>
      <w:r>
        <w:t>.</w:t>
      </w:r>
    </w:p>
    <w:p w14:paraId="157E4AC6" w14:textId="7699BCE6" w:rsidR="00B90ABE" w:rsidRDefault="00F7761B" w:rsidP="006C0894">
      <w:pPr>
        <w:pStyle w:val="Sraopastraipa"/>
        <w:numPr>
          <w:ilvl w:val="2"/>
          <w:numId w:val="7"/>
        </w:numPr>
        <w:tabs>
          <w:tab w:val="left" w:pos="5245"/>
        </w:tabs>
        <w:ind w:left="1276" w:hanging="709"/>
        <w:jc w:val="both"/>
      </w:pPr>
      <w:r>
        <w:t>Turi būti įrengta tiek horizontali, tiek vertikali hidroizoliacija, tokiu būdu apsaugant korpusų konstrukcijas nuo drėgmės neigiamo poveikio. Korpusų grindų konstruktyvas negali turėti tiesioginio sąlyčio su pamatų betonu ir / arba gruntu.</w:t>
      </w:r>
    </w:p>
    <w:p w14:paraId="1A953438" w14:textId="77777777" w:rsidR="00B90ABE" w:rsidRDefault="00B90ABE" w:rsidP="00104F6B">
      <w:pPr>
        <w:pStyle w:val="Sraopastraipa"/>
        <w:tabs>
          <w:tab w:val="left" w:pos="5245"/>
        </w:tabs>
        <w:ind w:left="792"/>
        <w:jc w:val="both"/>
      </w:pPr>
    </w:p>
    <w:p w14:paraId="25D5063B" w14:textId="43A5AAF7" w:rsidR="00CE4697" w:rsidRPr="00104F6B" w:rsidRDefault="00CE4697" w:rsidP="006C0894">
      <w:pPr>
        <w:pStyle w:val="Sraopastraipa"/>
        <w:numPr>
          <w:ilvl w:val="1"/>
          <w:numId w:val="7"/>
        </w:numPr>
        <w:tabs>
          <w:tab w:val="left" w:pos="5245"/>
        </w:tabs>
        <w:ind w:left="567" w:hanging="556"/>
        <w:jc w:val="both"/>
        <w:rPr>
          <w:u w:val="single"/>
        </w:rPr>
      </w:pPr>
      <w:r w:rsidRPr="00104F6B">
        <w:rPr>
          <w:u w:val="single"/>
        </w:rPr>
        <w:t>Šilumos perdavimo koeficientai</w:t>
      </w:r>
      <w:r w:rsidRPr="00104F6B">
        <w:t>.</w:t>
      </w:r>
      <w:r>
        <w:rPr>
          <w:u w:val="single"/>
        </w:rPr>
        <w:t xml:space="preserve"> </w:t>
      </w:r>
      <w:r>
        <w:t>Šilumos perdavimo koeficientų reikšmės turi būti ne žemesnės kaip:</w:t>
      </w:r>
    </w:p>
    <w:p w14:paraId="785CBE73" w14:textId="77777777" w:rsidR="00CE4697" w:rsidRDefault="00CE4697" w:rsidP="006C0894">
      <w:pPr>
        <w:pStyle w:val="Sraopastraipa"/>
        <w:numPr>
          <w:ilvl w:val="0"/>
          <w:numId w:val="9"/>
        </w:numPr>
        <w:tabs>
          <w:tab w:val="left" w:pos="5245"/>
        </w:tabs>
        <w:ind w:left="1276" w:hanging="425"/>
        <w:jc w:val="both"/>
      </w:pPr>
      <w:r>
        <w:t>Sienos: 0,146 W/(m²K);</w:t>
      </w:r>
    </w:p>
    <w:p w14:paraId="19034AC0" w14:textId="77777777" w:rsidR="00CE4697" w:rsidRDefault="00CE4697" w:rsidP="006C0894">
      <w:pPr>
        <w:pStyle w:val="Sraopastraipa"/>
        <w:numPr>
          <w:ilvl w:val="0"/>
          <w:numId w:val="9"/>
        </w:numPr>
        <w:tabs>
          <w:tab w:val="left" w:pos="5245"/>
        </w:tabs>
        <w:ind w:left="1276" w:hanging="425"/>
        <w:jc w:val="both"/>
      </w:pPr>
      <w:r>
        <w:t>Grindys: 0,18 W/(m²K);</w:t>
      </w:r>
    </w:p>
    <w:p w14:paraId="2E575CBA" w14:textId="77777777" w:rsidR="00CE4697" w:rsidRDefault="00CE4697" w:rsidP="006C0894">
      <w:pPr>
        <w:pStyle w:val="Sraopastraipa"/>
        <w:numPr>
          <w:ilvl w:val="0"/>
          <w:numId w:val="9"/>
        </w:numPr>
        <w:tabs>
          <w:tab w:val="left" w:pos="5245"/>
        </w:tabs>
        <w:ind w:left="1276" w:hanging="425"/>
        <w:jc w:val="both"/>
      </w:pPr>
      <w:r>
        <w:t>Stogas: 0,086 W/(m²K);</w:t>
      </w:r>
    </w:p>
    <w:p w14:paraId="688D0F27" w14:textId="77777777" w:rsidR="00CE4697" w:rsidRDefault="00CE4697" w:rsidP="006C0894">
      <w:pPr>
        <w:pStyle w:val="Sraopastraipa"/>
        <w:numPr>
          <w:ilvl w:val="0"/>
          <w:numId w:val="9"/>
        </w:numPr>
        <w:tabs>
          <w:tab w:val="left" w:pos="5245"/>
        </w:tabs>
        <w:ind w:left="1276" w:hanging="425"/>
        <w:jc w:val="both"/>
      </w:pPr>
      <w:r>
        <w:t>Langai: 1,6 W/(m²K);</w:t>
      </w:r>
    </w:p>
    <w:p w14:paraId="068B453B" w14:textId="77777777" w:rsidR="00CE4697" w:rsidRDefault="00CE4697" w:rsidP="006C0894">
      <w:pPr>
        <w:pStyle w:val="Sraopastraipa"/>
        <w:numPr>
          <w:ilvl w:val="0"/>
          <w:numId w:val="9"/>
        </w:numPr>
        <w:tabs>
          <w:tab w:val="left" w:pos="5245"/>
        </w:tabs>
        <w:ind w:left="1276" w:hanging="425"/>
        <w:jc w:val="both"/>
      </w:pPr>
      <w:r>
        <w:t>Lauko durys: 1,50–1,70 W/(m²K).</w:t>
      </w:r>
    </w:p>
    <w:p w14:paraId="65539E43" w14:textId="77777777" w:rsidR="00B90ABE" w:rsidRDefault="00B90ABE" w:rsidP="00104F6B">
      <w:pPr>
        <w:pStyle w:val="Sraopastraipa"/>
        <w:tabs>
          <w:tab w:val="left" w:pos="5245"/>
        </w:tabs>
        <w:ind w:left="792"/>
        <w:jc w:val="both"/>
      </w:pPr>
    </w:p>
    <w:p w14:paraId="06CB5E64" w14:textId="357D69A2" w:rsidR="00B90ABE" w:rsidRDefault="00CE4697" w:rsidP="006C0894">
      <w:pPr>
        <w:pStyle w:val="Sraopastraipa"/>
        <w:numPr>
          <w:ilvl w:val="1"/>
          <w:numId w:val="7"/>
        </w:numPr>
        <w:tabs>
          <w:tab w:val="left" w:pos="5245"/>
        </w:tabs>
        <w:ind w:left="567" w:hanging="556"/>
        <w:jc w:val="both"/>
      </w:pPr>
      <w:r w:rsidRPr="00104F6B">
        <w:rPr>
          <w:u w:val="single"/>
        </w:rPr>
        <w:t>Patalpų aukštis</w:t>
      </w:r>
      <w:r>
        <w:t>. Patalpų aukštis (atstumas tarp grindų ir lubų patalpų viduje) turi būti ne mažiau kaip 2,70 m (+2,0%). Koridorių ir pagalbinių patalpų vidinis lubų aukštis – ne mažesnis kaip 2,20 m.</w:t>
      </w:r>
    </w:p>
    <w:p w14:paraId="2E8E9742" w14:textId="77777777" w:rsidR="00B90ABE" w:rsidRDefault="00B90ABE" w:rsidP="006C0894">
      <w:pPr>
        <w:pStyle w:val="Sraopastraipa"/>
        <w:tabs>
          <w:tab w:val="left" w:pos="5245"/>
        </w:tabs>
        <w:ind w:left="567" w:hanging="556"/>
        <w:jc w:val="both"/>
      </w:pPr>
    </w:p>
    <w:p w14:paraId="495ECFB8" w14:textId="77777777" w:rsidR="006E1F41" w:rsidRDefault="006E1F41" w:rsidP="006C0894">
      <w:pPr>
        <w:pStyle w:val="Sraopastraipa"/>
        <w:numPr>
          <w:ilvl w:val="1"/>
          <w:numId w:val="7"/>
        </w:numPr>
        <w:tabs>
          <w:tab w:val="left" w:pos="5245"/>
        </w:tabs>
        <w:ind w:left="567" w:hanging="556"/>
        <w:jc w:val="both"/>
        <w:rPr>
          <w:u w:val="single"/>
        </w:rPr>
      </w:pPr>
      <w:r w:rsidRPr="00104F6B">
        <w:rPr>
          <w:u w:val="single"/>
        </w:rPr>
        <w:t>Apdaila</w:t>
      </w:r>
    </w:p>
    <w:p w14:paraId="37E5FFB8" w14:textId="77777777" w:rsidR="006D5D88" w:rsidRPr="00104F6B" w:rsidRDefault="006E1F41" w:rsidP="006C0894">
      <w:pPr>
        <w:pStyle w:val="Sraopastraipa"/>
        <w:numPr>
          <w:ilvl w:val="2"/>
          <w:numId w:val="7"/>
        </w:numPr>
        <w:tabs>
          <w:tab w:val="left" w:pos="5245"/>
        </w:tabs>
        <w:ind w:left="1276" w:hanging="709"/>
        <w:jc w:val="both"/>
        <w:rPr>
          <w:u w:val="single"/>
        </w:rPr>
      </w:pPr>
      <w:r w:rsidRPr="006C0894">
        <w:rPr>
          <w:b/>
          <w:bCs/>
        </w:rPr>
        <w:t>Grindys</w:t>
      </w:r>
      <w:r>
        <w:t>:</w:t>
      </w:r>
    </w:p>
    <w:p w14:paraId="617873DC" w14:textId="77777777" w:rsidR="006D5D88" w:rsidRPr="00104F6B" w:rsidRDefault="006E1F41" w:rsidP="006C0894">
      <w:pPr>
        <w:pStyle w:val="Sraopastraipa"/>
        <w:numPr>
          <w:ilvl w:val="3"/>
          <w:numId w:val="7"/>
        </w:numPr>
        <w:tabs>
          <w:tab w:val="left" w:pos="5245"/>
        </w:tabs>
        <w:ind w:left="1701" w:hanging="851"/>
        <w:jc w:val="both"/>
        <w:rPr>
          <w:u w:val="single"/>
        </w:rPr>
      </w:pPr>
      <w:r>
        <w:t>Grindų danga – homogeninė natūralaus linoleumo grindų danga. Plastikiniai dembliai su aukštyn užlenktais kraštais tualetuose, valymo ir įrangos patalpose.</w:t>
      </w:r>
    </w:p>
    <w:p w14:paraId="51012F67" w14:textId="5116599B" w:rsidR="006E1F41" w:rsidRPr="00104F6B" w:rsidRDefault="006E1F41" w:rsidP="006C0894">
      <w:pPr>
        <w:pStyle w:val="Sraopastraipa"/>
        <w:numPr>
          <w:ilvl w:val="3"/>
          <w:numId w:val="7"/>
        </w:numPr>
        <w:tabs>
          <w:tab w:val="left" w:pos="5245"/>
        </w:tabs>
        <w:ind w:left="1701" w:hanging="851"/>
        <w:jc w:val="both"/>
        <w:rPr>
          <w:u w:val="single"/>
        </w:rPr>
      </w:pPr>
      <w:r>
        <w:t>Pagrindiniai techniniai reikalavimai dangai:</w:t>
      </w:r>
    </w:p>
    <w:p w14:paraId="35845DD5" w14:textId="77777777" w:rsidR="006E1F41" w:rsidRDefault="006E1F41" w:rsidP="00104F6B">
      <w:pPr>
        <w:pStyle w:val="Sraopastraipa"/>
        <w:numPr>
          <w:ilvl w:val="0"/>
          <w:numId w:val="10"/>
        </w:numPr>
        <w:tabs>
          <w:tab w:val="left" w:pos="5245"/>
        </w:tabs>
        <w:jc w:val="both"/>
      </w:pPr>
      <w:r>
        <w:t>atitikti EN14041 standartą (CE ženklinimas);</w:t>
      </w:r>
    </w:p>
    <w:p w14:paraId="32107EEF" w14:textId="77777777" w:rsidR="006E1F41" w:rsidRDefault="006E1F41" w:rsidP="00104F6B">
      <w:pPr>
        <w:pStyle w:val="Sraopastraipa"/>
        <w:numPr>
          <w:ilvl w:val="0"/>
          <w:numId w:val="10"/>
        </w:numPr>
        <w:tabs>
          <w:tab w:val="left" w:pos="5245"/>
        </w:tabs>
        <w:jc w:val="both"/>
      </w:pPr>
      <w:r>
        <w:t>dangos storis – ne mažiau kaip 2,0 mm;</w:t>
      </w:r>
    </w:p>
    <w:p w14:paraId="3DE26666" w14:textId="77777777" w:rsidR="006E1F41" w:rsidRDefault="006E1F41" w:rsidP="00104F6B">
      <w:pPr>
        <w:pStyle w:val="Sraopastraipa"/>
        <w:numPr>
          <w:ilvl w:val="0"/>
          <w:numId w:val="10"/>
        </w:numPr>
        <w:tabs>
          <w:tab w:val="left" w:pos="5245"/>
        </w:tabs>
        <w:jc w:val="both"/>
      </w:pPr>
      <w:r>
        <w:t>atsparumas slydimui – minimaliai R9 klasės;</w:t>
      </w:r>
    </w:p>
    <w:p w14:paraId="317F2D26" w14:textId="77777777" w:rsidR="006E1F41" w:rsidRDefault="006E1F41" w:rsidP="00104F6B">
      <w:pPr>
        <w:pStyle w:val="Sraopastraipa"/>
        <w:numPr>
          <w:ilvl w:val="0"/>
          <w:numId w:val="10"/>
        </w:numPr>
        <w:tabs>
          <w:tab w:val="left" w:pos="5245"/>
        </w:tabs>
        <w:jc w:val="both"/>
      </w:pPr>
      <w:r>
        <w:t>danga įrengiama vadovaujantis gamintojo techniniais reikalavimais, instrukcijomis, jos įrengimui naudojamos gamintojo ir šios techninės specifikacijos bendruosius reikalavimus atitinkančios medžiagos.</w:t>
      </w:r>
    </w:p>
    <w:p w14:paraId="486F65F3" w14:textId="77777777" w:rsidR="006D5D88" w:rsidRDefault="006E1F41" w:rsidP="006C0894">
      <w:pPr>
        <w:pStyle w:val="Sraopastraipa"/>
        <w:numPr>
          <w:ilvl w:val="2"/>
          <w:numId w:val="7"/>
        </w:numPr>
        <w:tabs>
          <w:tab w:val="left" w:pos="5245"/>
        </w:tabs>
        <w:ind w:left="1276" w:hanging="709"/>
        <w:jc w:val="both"/>
      </w:pPr>
      <w:r w:rsidRPr="006C0894">
        <w:rPr>
          <w:b/>
          <w:bCs/>
        </w:rPr>
        <w:t>Sienos</w:t>
      </w:r>
      <w:r>
        <w:t>:</w:t>
      </w:r>
      <w:r w:rsidR="006D5D88">
        <w:t xml:space="preserve"> </w:t>
      </w:r>
      <w:r>
        <w:t>Sienos – dažytos, lygios. Gipso sienų plokštė priklijuota ir priveržta. Sienos išklijuotos stiklo pluošto tapetais ir nudažytos balta spalva. Paviršiai lengvai valomi.</w:t>
      </w:r>
    </w:p>
    <w:p w14:paraId="5BFC57E6" w14:textId="77777777" w:rsidR="006D5D88" w:rsidRDefault="006E1F41" w:rsidP="006C0894">
      <w:pPr>
        <w:pStyle w:val="Sraopastraipa"/>
        <w:numPr>
          <w:ilvl w:val="2"/>
          <w:numId w:val="7"/>
        </w:numPr>
        <w:tabs>
          <w:tab w:val="left" w:pos="5245"/>
        </w:tabs>
        <w:ind w:left="1276" w:hanging="709"/>
        <w:jc w:val="both"/>
      </w:pPr>
      <w:r w:rsidRPr="006C0894">
        <w:rPr>
          <w:b/>
          <w:bCs/>
        </w:rPr>
        <w:t>Lubos</w:t>
      </w:r>
      <w:r>
        <w:t>:</w:t>
      </w:r>
      <w:r w:rsidR="006D5D88">
        <w:t xml:space="preserve"> </w:t>
      </w:r>
      <w:r>
        <w:t>Lubos – glaistytos, dažytos, lygios, be faktūros ar pakabinamos gipso kartono arba akustinės lubų plokštės. Spalva balta. Paviršiai lengvai valomi.</w:t>
      </w:r>
    </w:p>
    <w:p w14:paraId="2686A96B" w14:textId="77777777" w:rsidR="006D5D88" w:rsidRDefault="006E1F41" w:rsidP="006C0894">
      <w:pPr>
        <w:pStyle w:val="Sraopastraipa"/>
        <w:numPr>
          <w:ilvl w:val="2"/>
          <w:numId w:val="7"/>
        </w:numPr>
        <w:tabs>
          <w:tab w:val="left" w:pos="5245"/>
        </w:tabs>
        <w:ind w:left="1276" w:hanging="709"/>
        <w:jc w:val="both"/>
      </w:pPr>
      <w:r w:rsidRPr="006C0894">
        <w:rPr>
          <w:b/>
          <w:bCs/>
        </w:rPr>
        <w:t>Vidaus durys</w:t>
      </w:r>
      <w:r>
        <w:t>:</w:t>
      </w:r>
      <w:r w:rsidR="006D5D88">
        <w:t xml:space="preserve"> </w:t>
      </w:r>
      <w:r>
        <w:t>Vidaus durys – medinės (skydinės). Gamykloje baltai dažytos ištisinės durys. Vidaus durys, 900×2 100 mm, su dešiniaisiais / kairiaisiais vyriais.</w:t>
      </w:r>
    </w:p>
    <w:p w14:paraId="017EE2BB" w14:textId="77777777" w:rsidR="006D5D88" w:rsidRDefault="006E1F41" w:rsidP="006C0894">
      <w:pPr>
        <w:pStyle w:val="Sraopastraipa"/>
        <w:numPr>
          <w:ilvl w:val="2"/>
          <w:numId w:val="7"/>
        </w:numPr>
        <w:tabs>
          <w:tab w:val="left" w:pos="5245"/>
        </w:tabs>
        <w:ind w:left="1276" w:hanging="709"/>
        <w:jc w:val="both"/>
      </w:pPr>
      <w:r w:rsidRPr="006C0894">
        <w:rPr>
          <w:b/>
          <w:bCs/>
        </w:rPr>
        <w:lastRenderedPageBreak/>
        <w:t>Lauko durys</w:t>
      </w:r>
      <w:r>
        <w:t>:</w:t>
      </w:r>
      <w:r w:rsidR="006D5D88">
        <w:t xml:space="preserve"> </w:t>
      </w:r>
      <w:r>
        <w:t>Lauko durys, 1 100×2 100 mm arba 1 500×2 100 mm, aliuminio, su sandariu stiklų bloku ir grūdintu išoriniu stiklu.</w:t>
      </w:r>
      <w:r w:rsidR="006D5D88">
        <w:t xml:space="preserve"> </w:t>
      </w:r>
      <w:r>
        <w:t>Visos durys turi atitikti LST EN1191:2013, EN12210:2016 standartus bei kitus galiojančius LST EN standartus. Vidaus ir išorinės durys turi atitikti STR 2.03.01:2019 „Statinių prieinamumas" bei STR 2.04.01:2018 „Pastatų atitvaros. Sienos, stogai, langai ir išorinės įėjimo durys" reikalavimus.</w:t>
      </w:r>
    </w:p>
    <w:p w14:paraId="58E7897C" w14:textId="77777777" w:rsidR="006D5D88" w:rsidRDefault="006E1F41" w:rsidP="006C0894">
      <w:pPr>
        <w:pStyle w:val="Sraopastraipa"/>
        <w:numPr>
          <w:ilvl w:val="2"/>
          <w:numId w:val="7"/>
        </w:numPr>
        <w:tabs>
          <w:tab w:val="left" w:pos="5245"/>
        </w:tabs>
        <w:ind w:left="1276" w:hanging="709"/>
        <w:jc w:val="both"/>
      </w:pPr>
      <w:r w:rsidRPr="006C0894">
        <w:rPr>
          <w:b/>
          <w:bCs/>
        </w:rPr>
        <w:t>Langai</w:t>
      </w:r>
      <w:r>
        <w:t>:</w:t>
      </w:r>
      <w:r w:rsidR="006D5D88">
        <w:t xml:space="preserve"> </w:t>
      </w:r>
      <w:r>
        <w:t>Langai 1 200×1 200 mm, slankiojamieji arba atveriamieji, su trigubais grūdinto stiklo paketais išoriniuose rėmuose, su apsaugine plėvele nuo saulės ir su laminuotu, nesubyrančiu stiklu. Plastikiniai arba mediniai (kaip analogas) rėmai su priežiūros nereikalaujančiais lakuotais aliuminio profiliais. Naudojamų modulių visi langai turi turėti atidarymo ribotuvus (ribojančius lango pravėrimą iki 10 cm).</w:t>
      </w:r>
    </w:p>
    <w:p w14:paraId="25047096" w14:textId="2A5227E7" w:rsidR="006D5D88" w:rsidRDefault="006E1F41" w:rsidP="006C0894">
      <w:pPr>
        <w:pStyle w:val="Sraopastraipa"/>
        <w:numPr>
          <w:ilvl w:val="2"/>
          <w:numId w:val="7"/>
        </w:numPr>
        <w:tabs>
          <w:tab w:val="left" w:pos="5245"/>
        </w:tabs>
        <w:ind w:left="1276" w:hanging="709"/>
        <w:jc w:val="both"/>
      </w:pPr>
      <w:r w:rsidRPr="006C0894">
        <w:rPr>
          <w:b/>
          <w:bCs/>
        </w:rPr>
        <w:t>Fasadai</w:t>
      </w:r>
      <w:r>
        <w:t>:</w:t>
      </w:r>
      <w:r w:rsidR="006D5D88">
        <w:t xml:space="preserve"> </w:t>
      </w:r>
      <w:r>
        <w:t>Numatyti spalvinį fasadų sprendimą,</w:t>
      </w:r>
      <w:r w:rsidR="00C64E03">
        <w:t xml:space="preserve"> pritaikytą ikimokyklinio ugdymo įstaigos funkcijai,</w:t>
      </w:r>
      <w:r>
        <w:t xml:space="preserve"> kurį derinti su Užsakovu. Fasadų medžiagos turi būti iš cemento drožlių plokščių, dažytų medinių lentų arba lygiaverčių sprendimų.</w:t>
      </w:r>
    </w:p>
    <w:p w14:paraId="6BBCF4D2" w14:textId="77777777" w:rsidR="006D5D88" w:rsidRDefault="006E1F41" w:rsidP="006C0894">
      <w:pPr>
        <w:pStyle w:val="Sraopastraipa"/>
        <w:numPr>
          <w:ilvl w:val="2"/>
          <w:numId w:val="7"/>
        </w:numPr>
        <w:tabs>
          <w:tab w:val="left" w:pos="5245"/>
        </w:tabs>
        <w:ind w:left="1276" w:hanging="709"/>
        <w:jc w:val="both"/>
      </w:pPr>
      <w:r w:rsidRPr="006C0894">
        <w:rPr>
          <w:b/>
          <w:bCs/>
        </w:rPr>
        <w:t>Cokolis</w:t>
      </w:r>
      <w:r>
        <w:t>:</w:t>
      </w:r>
      <w:r w:rsidR="006D5D88">
        <w:t xml:space="preserve"> </w:t>
      </w:r>
      <w:r>
        <w:t>Cokolis – iš cemento drožlių plokščių, saugios perforuotos skardos, dažytų medinių lentų arba lygiaverčių sprendimų.</w:t>
      </w:r>
    </w:p>
    <w:p w14:paraId="6E2B1904" w14:textId="77777777" w:rsidR="006D5D88" w:rsidRDefault="006E1F41" w:rsidP="006C0894">
      <w:pPr>
        <w:pStyle w:val="Sraopastraipa"/>
        <w:numPr>
          <w:ilvl w:val="2"/>
          <w:numId w:val="7"/>
        </w:numPr>
        <w:tabs>
          <w:tab w:val="left" w:pos="5245"/>
        </w:tabs>
        <w:ind w:left="1276" w:hanging="709"/>
        <w:jc w:val="both"/>
      </w:pPr>
      <w:r w:rsidRPr="006C0894">
        <w:rPr>
          <w:b/>
          <w:bCs/>
        </w:rPr>
        <w:t>Stogas</w:t>
      </w:r>
      <w:r>
        <w:t>:</w:t>
      </w:r>
      <w:r w:rsidR="006D5D88">
        <w:t xml:space="preserve"> </w:t>
      </w:r>
      <w:r>
        <w:t>Stogo danga – prilydomoji bituminė danga. Metaliniai komponentai iš karštai cinkuotos ir plastiku dengtos skardos. Stogo sprendiniai turi atitikti galiojantį STR 2.04.01:2018 „Pastatų atitvaros. Sienos, stogai, langai ir išorinės įėjimo durys</w:t>
      </w:r>
      <w:r w:rsidR="006D5D88">
        <w:t>“</w:t>
      </w:r>
      <w:r>
        <w:t>.</w:t>
      </w:r>
    </w:p>
    <w:p w14:paraId="3C703AB9" w14:textId="0B038CF7" w:rsidR="00B90ABE" w:rsidRDefault="006E1F41" w:rsidP="006C0894">
      <w:pPr>
        <w:pStyle w:val="Sraopastraipa"/>
        <w:numPr>
          <w:ilvl w:val="2"/>
          <w:numId w:val="7"/>
        </w:numPr>
        <w:tabs>
          <w:tab w:val="left" w:pos="5245"/>
        </w:tabs>
        <w:ind w:left="1276" w:hanging="709"/>
        <w:jc w:val="both"/>
      </w:pPr>
      <w:r w:rsidRPr="006C0894">
        <w:rPr>
          <w:b/>
          <w:bCs/>
        </w:rPr>
        <w:t>Šlapios patalpos</w:t>
      </w:r>
      <w:r>
        <w:t>:</w:t>
      </w:r>
      <w:r w:rsidR="006D5D88">
        <w:t xml:space="preserve"> </w:t>
      </w:r>
      <w:r>
        <w:t>„Šlapiose</w:t>
      </w:r>
      <w:r w:rsidR="00541FC6">
        <w:t>“</w:t>
      </w:r>
      <w:r>
        <w:t xml:space="preserve"> (sanitariniai mazgai) patalpose sienoms ir grindims naudojama sertifikuota PVC danga arba homogeninė danga šlapioms patalpoms. PVC danga įrengiama vadovaujantis gamintojo reikalavimais, instrukcijomis; jų įrengimui naudojamos gamintojo ir šios specifikacijos bendruosius reikalavimus atitinkančios medžiagos.</w:t>
      </w:r>
    </w:p>
    <w:p w14:paraId="11633FE8" w14:textId="77777777" w:rsidR="006D5D88" w:rsidRDefault="006D5D88" w:rsidP="00104F6B">
      <w:pPr>
        <w:pStyle w:val="Sraopastraipa"/>
        <w:tabs>
          <w:tab w:val="left" w:pos="5245"/>
        </w:tabs>
        <w:ind w:left="1418"/>
        <w:jc w:val="both"/>
      </w:pPr>
    </w:p>
    <w:p w14:paraId="7F830EA3" w14:textId="77777777" w:rsidR="00071387" w:rsidRPr="00104F6B" w:rsidRDefault="00071387" w:rsidP="006C0894">
      <w:pPr>
        <w:pStyle w:val="Sraopastraipa"/>
        <w:numPr>
          <w:ilvl w:val="1"/>
          <w:numId w:val="7"/>
        </w:numPr>
        <w:tabs>
          <w:tab w:val="left" w:pos="5245"/>
        </w:tabs>
        <w:ind w:left="567" w:hanging="556"/>
        <w:jc w:val="both"/>
        <w:rPr>
          <w:u w:val="single"/>
        </w:rPr>
      </w:pPr>
      <w:r w:rsidRPr="00104F6B">
        <w:rPr>
          <w:u w:val="single"/>
        </w:rPr>
        <w:t>Priešgaisrinė sauga</w:t>
      </w:r>
    </w:p>
    <w:p w14:paraId="020DA4DF" w14:textId="77777777" w:rsidR="00071387" w:rsidRDefault="00071387" w:rsidP="006C0894">
      <w:pPr>
        <w:pStyle w:val="Sraopastraipa"/>
        <w:numPr>
          <w:ilvl w:val="2"/>
          <w:numId w:val="7"/>
        </w:numPr>
        <w:tabs>
          <w:tab w:val="left" w:pos="5245"/>
        </w:tabs>
        <w:ind w:left="1276" w:hanging="709"/>
        <w:jc w:val="both"/>
      </w:pPr>
      <w:r>
        <w:t>Moduliuose turi būti numatytos aktyvios priešgaisrinės saugos priemonės.</w:t>
      </w:r>
    </w:p>
    <w:p w14:paraId="02FDDB64" w14:textId="2917686B" w:rsidR="00CE4697" w:rsidRDefault="00071387" w:rsidP="006C0894">
      <w:pPr>
        <w:pStyle w:val="Sraopastraipa"/>
        <w:numPr>
          <w:ilvl w:val="2"/>
          <w:numId w:val="7"/>
        </w:numPr>
        <w:tabs>
          <w:tab w:val="left" w:pos="5245"/>
        </w:tabs>
        <w:ind w:left="1276" w:hanging="709"/>
        <w:jc w:val="both"/>
      </w:pPr>
      <w:r>
        <w:t>Projektuojamų laikinų pastatų silpnų srovių instaliacija (priešgaisrinė signalizacija) turi atitikti galiojančias bendrosios priešgaisrinės saugos taisykles, gaisrinės saugos reikalavimus bei atitikti gaisro aptikimo ir signalizavimo sistemų įrengimo reikalavimus.</w:t>
      </w:r>
    </w:p>
    <w:p w14:paraId="2A1C2BCC" w14:textId="77777777" w:rsidR="003B2DF5" w:rsidRPr="006C0894" w:rsidRDefault="003B2DF5" w:rsidP="006C0894">
      <w:pPr>
        <w:pStyle w:val="Sraopastraipa"/>
        <w:ind w:left="567"/>
        <w:jc w:val="both"/>
      </w:pPr>
    </w:p>
    <w:p w14:paraId="2859FB0A" w14:textId="3C5B7749" w:rsidR="00CE4697" w:rsidRDefault="004252E6" w:rsidP="006C0894">
      <w:pPr>
        <w:pStyle w:val="Sraopastraipa"/>
        <w:numPr>
          <w:ilvl w:val="1"/>
          <w:numId w:val="7"/>
        </w:numPr>
        <w:ind w:left="567" w:hanging="556"/>
        <w:jc w:val="both"/>
      </w:pPr>
      <w:r w:rsidRPr="00104F6B">
        <w:rPr>
          <w:u w:val="single"/>
        </w:rPr>
        <w:t>Lauko inžineriniai tinklai</w:t>
      </w:r>
      <w:r>
        <w:t xml:space="preserve">. Lauko inžineriniai tinklai projektuojami ir statomi pagal Lietuvos Respublikoje galiojančias normas ir išduotas prisijungimo sąlygas. Numatomi lauko inžineriniai tinklai – elektra, vandentiekis, buitinės nuotekos. Numatomas </w:t>
      </w:r>
      <w:r w:rsidR="003427C4">
        <w:t xml:space="preserve">inžinierinių tinklų </w:t>
      </w:r>
      <w:r>
        <w:t xml:space="preserve">prisijungimas prie </w:t>
      </w:r>
      <w:r w:rsidR="003427C4">
        <w:t xml:space="preserve">esamo </w:t>
      </w:r>
      <w:r>
        <w:t>darželio</w:t>
      </w:r>
      <w:r w:rsidR="0038573A">
        <w:t xml:space="preserve"> inžinierinių tinklų, tiekėjo nurodytuose taškuose sklypo viduje.</w:t>
      </w:r>
    </w:p>
    <w:p w14:paraId="0E21972B" w14:textId="77777777" w:rsidR="003B2DF5" w:rsidRDefault="003B2DF5" w:rsidP="006C0894">
      <w:pPr>
        <w:pStyle w:val="Sraopastraipa"/>
        <w:ind w:left="567"/>
        <w:jc w:val="both"/>
        <w:rPr>
          <w:u w:val="single"/>
        </w:rPr>
      </w:pPr>
    </w:p>
    <w:p w14:paraId="76CB144B" w14:textId="2D4D6B7E" w:rsidR="00647510" w:rsidRDefault="00647510" w:rsidP="006C0894">
      <w:pPr>
        <w:pStyle w:val="Sraopastraipa"/>
        <w:numPr>
          <w:ilvl w:val="1"/>
          <w:numId w:val="7"/>
        </w:numPr>
        <w:ind w:left="567" w:hanging="556"/>
        <w:jc w:val="both"/>
        <w:rPr>
          <w:u w:val="single"/>
        </w:rPr>
      </w:pPr>
      <w:r w:rsidRPr="00104F6B">
        <w:rPr>
          <w:u w:val="single"/>
        </w:rPr>
        <w:t>Šildymo ir vėdinimo sistemos</w:t>
      </w:r>
    </w:p>
    <w:p w14:paraId="5EE75DEA" w14:textId="695ED16C" w:rsidR="00647510" w:rsidRPr="00104F6B" w:rsidRDefault="00647510" w:rsidP="006C0894">
      <w:pPr>
        <w:pStyle w:val="Sraopastraipa"/>
        <w:numPr>
          <w:ilvl w:val="2"/>
          <w:numId w:val="7"/>
        </w:numPr>
        <w:ind w:left="1276" w:hanging="709"/>
        <w:jc w:val="both"/>
        <w:rPr>
          <w:u w:val="single"/>
        </w:rPr>
      </w:pPr>
      <w:r>
        <w:t>Projektuojamų laikinų pastatų šildymo ir vėdinimo sistemos privalo užtikrinti tinkamus patalpų mikroklimato, akustinės aplinkos, oro apykaitos bei kitus su šių inžinerinių sistemų veikimu susijusius parametrus, kuriuos reglamentuoja Lietuvos Respublikos higienos normos HN 75:2016, HN 33:2011 bei galiojantis statybos techninis reglamentas STR 2.09.02:2005 „Šildymas, vėdinimas ir oro kondicionavimas". Vėdinimo įrenginiai taip pat turi turėti „</w:t>
      </w:r>
      <w:proofErr w:type="spellStart"/>
      <w:r>
        <w:t>Eurovent</w:t>
      </w:r>
      <w:proofErr w:type="spellEnd"/>
      <w:r w:rsidR="00077AC2">
        <w:t>“</w:t>
      </w:r>
      <w:r>
        <w:t xml:space="preserve"> standartą arba lygiavertį bei tenkinti visoms Europos Sąjungos šalims taikomos Energetinių produktų (</w:t>
      </w:r>
      <w:proofErr w:type="spellStart"/>
      <w:r>
        <w:t>ekodizaino</w:t>
      </w:r>
      <w:proofErr w:type="spellEnd"/>
      <w:r>
        <w:t>) direktyvos 2009/125/EC (reglamentas Nr. 1253/2014) projektavimo keliamus reikalavimus.</w:t>
      </w:r>
    </w:p>
    <w:p w14:paraId="5421DEB0" w14:textId="77777777" w:rsidR="00647510" w:rsidRPr="00104F6B" w:rsidRDefault="00647510" w:rsidP="006C0894">
      <w:pPr>
        <w:pStyle w:val="Sraopastraipa"/>
        <w:numPr>
          <w:ilvl w:val="2"/>
          <w:numId w:val="7"/>
        </w:numPr>
        <w:ind w:left="1276" w:hanging="709"/>
        <w:jc w:val="both"/>
        <w:rPr>
          <w:u w:val="single"/>
        </w:rPr>
      </w:pPr>
      <w:r>
        <w:t xml:space="preserve">Grupių žaidimų, miegamojo / poilsio patalpose / erdvėse turi būti numatyta natūralaus vėdinimo per atidaromus langus galimybė. Grupių žaidimų, miegamojo / poilsio patalpose / erdvėse anglies dvideginio (CO₂) koncentracija neturi viršyti 2 745 mg/m³ (1 500 </w:t>
      </w:r>
      <w:proofErr w:type="spellStart"/>
      <w:r>
        <w:t>ppm</w:t>
      </w:r>
      <w:proofErr w:type="spellEnd"/>
      <w:r>
        <w:t>). Virtuvės vėdinimo sistemos turi būti projektuojamos pagal virtuvės technologiją.</w:t>
      </w:r>
    </w:p>
    <w:p w14:paraId="39366202" w14:textId="77777777" w:rsidR="00647510" w:rsidRPr="00104F6B" w:rsidRDefault="00647510" w:rsidP="006C0894">
      <w:pPr>
        <w:pStyle w:val="Sraopastraipa"/>
        <w:numPr>
          <w:ilvl w:val="2"/>
          <w:numId w:val="7"/>
        </w:numPr>
        <w:ind w:left="1276" w:hanging="709"/>
        <w:jc w:val="both"/>
        <w:rPr>
          <w:u w:val="single"/>
        </w:rPr>
      </w:pPr>
      <w:r>
        <w:t>Numatomas autonominis šilumos šaltinis: šilumos siurblys oras–vanduo arba lygiaverčiai sprendimai.</w:t>
      </w:r>
    </w:p>
    <w:p w14:paraId="56E901BE" w14:textId="2334BCA9" w:rsidR="00CE4697" w:rsidRPr="006C0894" w:rsidRDefault="00647510" w:rsidP="003B2DF5">
      <w:pPr>
        <w:pStyle w:val="Sraopastraipa"/>
        <w:numPr>
          <w:ilvl w:val="2"/>
          <w:numId w:val="7"/>
        </w:numPr>
        <w:ind w:left="1276" w:hanging="709"/>
        <w:jc w:val="both"/>
        <w:rPr>
          <w:u w:val="single"/>
        </w:rPr>
      </w:pPr>
      <w:r>
        <w:t>Šildymo prietaisų, įrengtų vaikams prieinamose vietose, paviršiaus temperatūra turi būti ne aukštesnė kaip 42°C. Ugdymo patalpose aštrias briaunas turintys šildymo prietaisai turi būti apsaugoti nuimamomis grotelėmis ar kitokiomis priemonėmis, uždengiančiomis aštrias briaunas.</w:t>
      </w:r>
    </w:p>
    <w:p w14:paraId="64A7F7F2" w14:textId="77777777" w:rsidR="00426058" w:rsidRPr="00104F6B" w:rsidRDefault="00426058" w:rsidP="006C0894">
      <w:pPr>
        <w:pStyle w:val="Sraopastraipa"/>
        <w:ind w:left="1276"/>
        <w:jc w:val="both"/>
        <w:rPr>
          <w:u w:val="single"/>
        </w:rPr>
      </w:pPr>
    </w:p>
    <w:p w14:paraId="22F7666B" w14:textId="77777777" w:rsidR="00AA0AE0" w:rsidRPr="00104F6B" w:rsidRDefault="00EA210F" w:rsidP="006C0894">
      <w:pPr>
        <w:pStyle w:val="Sraopastraipa"/>
        <w:numPr>
          <w:ilvl w:val="1"/>
          <w:numId w:val="7"/>
        </w:numPr>
        <w:ind w:left="567" w:hanging="556"/>
        <w:jc w:val="both"/>
        <w:rPr>
          <w:u w:val="single"/>
        </w:rPr>
      </w:pPr>
      <w:r w:rsidRPr="00104F6B">
        <w:rPr>
          <w:u w:val="single"/>
        </w:rPr>
        <w:lastRenderedPageBreak/>
        <w:t>Elektros instaliacija</w:t>
      </w:r>
    </w:p>
    <w:p w14:paraId="595FE578" w14:textId="77777777" w:rsidR="00AA0AE0" w:rsidRDefault="00EA210F" w:rsidP="006C0894">
      <w:pPr>
        <w:pStyle w:val="Sraopastraipa"/>
        <w:numPr>
          <w:ilvl w:val="2"/>
          <w:numId w:val="7"/>
        </w:numPr>
        <w:ind w:left="1276" w:hanging="709"/>
        <w:jc w:val="both"/>
      </w:pPr>
      <w:r>
        <w:t>Visi naudojami elektrotechnikos įrenginiai, gaminiai ir medžiagos, jų montavimas, išbandymas, derinimas ir eksploatavimas turi atitikti normatyvinių dokumentų ir šios techninės specifikacijos bendruosius reikalavimus.</w:t>
      </w:r>
    </w:p>
    <w:p w14:paraId="76095F23" w14:textId="70C44C6A" w:rsidR="00CE4697" w:rsidRDefault="00EA210F" w:rsidP="003B2DF5">
      <w:pPr>
        <w:pStyle w:val="Sraopastraipa"/>
        <w:numPr>
          <w:ilvl w:val="2"/>
          <w:numId w:val="7"/>
        </w:numPr>
        <w:ind w:left="1276" w:hanging="709"/>
        <w:jc w:val="both"/>
      </w:pPr>
      <w:r>
        <w:t>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Apšvietimo prietaisų apsaugos indeksai IP (IEC529/EN60529) privalo būti ne žemesni nei nurodyta: sausose nedulkėtose patalpose IP20, gamybinėse patalpose IP65. Elektros instaliacija numatyta „paslėptoji" (konstruktyve). Numatomi dienos šviesos šviestuvai. Elektros skydeliai turi būti įrengti techninėse patalpose</w:t>
      </w:r>
      <w:r w:rsidR="00426058">
        <w:t>.</w:t>
      </w:r>
    </w:p>
    <w:p w14:paraId="33CDF27C" w14:textId="77777777" w:rsidR="00426058" w:rsidRDefault="00426058" w:rsidP="006C0894">
      <w:pPr>
        <w:pStyle w:val="Sraopastraipa"/>
        <w:ind w:left="1276"/>
        <w:jc w:val="both"/>
      </w:pPr>
    </w:p>
    <w:p w14:paraId="60B2080C" w14:textId="384AF985" w:rsidR="00AA0AE0" w:rsidRPr="00104F6B" w:rsidRDefault="00AA0AE0" w:rsidP="006C0894">
      <w:pPr>
        <w:pStyle w:val="Sraopastraipa"/>
        <w:numPr>
          <w:ilvl w:val="1"/>
          <w:numId w:val="7"/>
        </w:numPr>
        <w:tabs>
          <w:tab w:val="left" w:pos="5245"/>
        </w:tabs>
        <w:ind w:left="567" w:hanging="556"/>
        <w:jc w:val="both"/>
        <w:rPr>
          <w:u w:val="single"/>
        </w:rPr>
      </w:pPr>
      <w:r w:rsidRPr="00104F6B">
        <w:rPr>
          <w:u w:val="single"/>
        </w:rPr>
        <w:t>Vandentiekis ir nuotekos</w:t>
      </w:r>
    </w:p>
    <w:p w14:paraId="547309A6" w14:textId="77777777" w:rsidR="00AA0AE0" w:rsidRDefault="00AA0AE0" w:rsidP="006C0894">
      <w:pPr>
        <w:pStyle w:val="Sraopastraipa"/>
        <w:numPr>
          <w:ilvl w:val="2"/>
          <w:numId w:val="7"/>
        </w:numPr>
        <w:ind w:left="1276" w:hanging="709"/>
        <w:jc w:val="both"/>
      </w:pPr>
      <w:r>
        <w:t>Turi būti įrengti visi priestate numatomai vykdyti veiklai reikalingi vandentiekio ir nuotekų sistemos elementai. Projektuojama saugi vandentiekio ir nuotekų sistema, siekiant užtikrinti, kad vanduo visiškai neturėtų galimybės patekti į konstruktyvą. Kolektorinės dėžės montuojamos techninėse patalpose.</w:t>
      </w:r>
    </w:p>
    <w:p w14:paraId="544C1629" w14:textId="77777777" w:rsidR="00AA0AE0" w:rsidRDefault="00AA0AE0" w:rsidP="006C0894">
      <w:pPr>
        <w:pStyle w:val="Sraopastraipa"/>
        <w:numPr>
          <w:ilvl w:val="2"/>
          <w:numId w:val="7"/>
        </w:numPr>
        <w:ind w:left="1276" w:hanging="709"/>
        <w:jc w:val="both"/>
      </w:pPr>
      <w:r>
        <w:t>Karšto vandens temperatūra tualetuose–prausyklose vaikams įrengtuose maišytuvuose turi būti ne žemesnė kaip 37°C ir ne aukštesnė kaip 42°C.</w:t>
      </w:r>
    </w:p>
    <w:p w14:paraId="32D666B7" w14:textId="790873B6" w:rsidR="00AA0AE0" w:rsidRDefault="00AA0AE0" w:rsidP="006C0894">
      <w:pPr>
        <w:pStyle w:val="Sraopastraipa"/>
        <w:numPr>
          <w:ilvl w:val="2"/>
          <w:numId w:val="7"/>
        </w:numPr>
        <w:ind w:left="1276" w:hanging="709"/>
        <w:jc w:val="both"/>
      </w:pPr>
      <w:r>
        <w:t>Karštas vanduo ruošiamas elektros šildytuvų pagalba (boileris).</w:t>
      </w:r>
    </w:p>
    <w:p w14:paraId="57B1E9ED" w14:textId="77777777" w:rsidR="00AA0AE0" w:rsidRDefault="00AA0AE0" w:rsidP="00104F6B">
      <w:pPr>
        <w:pStyle w:val="Sraopastraipa"/>
        <w:tabs>
          <w:tab w:val="left" w:pos="5245"/>
        </w:tabs>
        <w:ind w:left="1276"/>
        <w:jc w:val="both"/>
      </w:pPr>
    </w:p>
    <w:p w14:paraId="662F4CD3" w14:textId="170C8E0B" w:rsidR="00AA0AE0" w:rsidRPr="00104F6B" w:rsidRDefault="00AA0AE0" w:rsidP="006C0894">
      <w:pPr>
        <w:pStyle w:val="Sraopastraipa"/>
        <w:numPr>
          <w:ilvl w:val="1"/>
          <w:numId w:val="7"/>
        </w:numPr>
        <w:tabs>
          <w:tab w:val="left" w:pos="5245"/>
        </w:tabs>
        <w:ind w:left="567" w:hanging="556"/>
        <w:jc w:val="both"/>
        <w:rPr>
          <w:u w:val="single"/>
        </w:rPr>
      </w:pPr>
      <w:r w:rsidRPr="00104F6B">
        <w:rPr>
          <w:u w:val="single"/>
        </w:rPr>
        <w:t>Sanitariniai prietaisai</w:t>
      </w:r>
    </w:p>
    <w:p w14:paraId="56FEC8BC" w14:textId="77777777" w:rsidR="00AA0AE0" w:rsidRDefault="00AA0AE0" w:rsidP="006C0894">
      <w:pPr>
        <w:pStyle w:val="Sraopastraipa"/>
        <w:numPr>
          <w:ilvl w:val="2"/>
          <w:numId w:val="7"/>
        </w:numPr>
        <w:ind w:left="1276" w:hanging="709"/>
        <w:jc w:val="both"/>
      </w:pPr>
      <w:r>
        <w:t>Sanitariniai prietaisai privalo turėti bendrus bruožus: jų vidinis ir išorinis paviršius privalo turėti lygų, gerai valomą paviršių, neturėti aštrių vietų nei prietaisuose, nei tvirtinimo detalėse. Visi sanitariniai prietaisai, nuotekų priimtuvai ir maišytuvai privalo būti sertifikuoti ir atitikti EN nustatytus standartus. Praustuvai, unitazai su bakeliais turi būti iš santechninio porceliano, glazūruoti.</w:t>
      </w:r>
    </w:p>
    <w:p w14:paraId="65D7320D" w14:textId="77777777" w:rsidR="00AA0AE0" w:rsidRDefault="00AA0AE0" w:rsidP="006C0894">
      <w:pPr>
        <w:pStyle w:val="Sraopastraipa"/>
        <w:numPr>
          <w:ilvl w:val="2"/>
          <w:numId w:val="7"/>
        </w:numPr>
        <w:ind w:left="1276" w:hanging="709"/>
        <w:jc w:val="both"/>
      </w:pPr>
      <w:r>
        <w:t>Unitazai turi būti laisvai pastatomi, komplektuojami su sėdynėmis ir dangčiais. Unitazų matmenys parenkami vadovaujantis galiojančiomis higienos normomis ir kitais reglamentais.</w:t>
      </w:r>
    </w:p>
    <w:p w14:paraId="57F76BB2" w14:textId="46D49EA6" w:rsidR="00CE4697" w:rsidRDefault="00AA0AE0" w:rsidP="006C0894">
      <w:pPr>
        <w:pStyle w:val="Sraopastraipa"/>
        <w:numPr>
          <w:ilvl w:val="2"/>
          <w:numId w:val="7"/>
        </w:numPr>
        <w:ind w:left="1276" w:hanging="709"/>
        <w:jc w:val="both"/>
      </w:pPr>
      <w:r>
        <w:t>Prausyklės – tvirtinamos prie sienos. Turi būti įrengti viena ranka reguliuojami maišytuvai.</w:t>
      </w:r>
    </w:p>
    <w:p w14:paraId="40B1FA81" w14:textId="4CE5604F" w:rsidR="00575C82" w:rsidRDefault="00575C82" w:rsidP="00104F6B">
      <w:pPr>
        <w:pStyle w:val="Sraopastraipa"/>
        <w:tabs>
          <w:tab w:val="left" w:pos="5245"/>
        </w:tabs>
        <w:ind w:left="360"/>
        <w:jc w:val="both"/>
      </w:pPr>
    </w:p>
    <w:p w14:paraId="79BB5EA9" w14:textId="44C40BF6" w:rsidR="00226293" w:rsidRPr="00F22498" w:rsidRDefault="00226293" w:rsidP="00226293">
      <w:pPr>
        <w:pStyle w:val="Sraopastraipa"/>
        <w:numPr>
          <w:ilvl w:val="0"/>
          <w:numId w:val="7"/>
        </w:numPr>
        <w:tabs>
          <w:tab w:val="left" w:pos="5245"/>
        </w:tabs>
        <w:jc w:val="both"/>
        <w:rPr>
          <w:b/>
          <w:bCs/>
        </w:rPr>
      </w:pPr>
      <w:r w:rsidRPr="00F22498">
        <w:rPr>
          <w:b/>
          <w:bCs/>
        </w:rPr>
        <w:t>Pastato užbaigimas</w:t>
      </w:r>
    </w:p>
    <w:p w14:paraId="242B763A" w14:textId="709DA0DF" w:rsidR="00226293" w:rsidRPr="00D07FDC" w:rsidRDefault="00D45320" w:rsidP="00C05AB9">
      <w:pPr>
        <w:pStyle w:val="Sraopastraipa"/>
        <w:numPr>
          <w:ilvl w:val="1"/>
          <w:numId w:val="7"/>
        </w:numPr>
        <w:ind w:left="567" w:hanging="567"/>
        <w:jc w:val="both"/>
      </w:pPr>
      <w:r w:rsidRPr="00D07FDC">
        <w:t xml:space="preserve">Tiekėjas </w:t>
      </w:r>
      <w:r w:rsidR="00E2678E" w:rsidRPr="00D07FDC">
        <w:t>organizuoja ir vykdo</w:t>
      </w:r>
      <w:r w:rsidR="00C036A0">
        <w:t xml:space="preserve"> Laikinų patalpų iš modulių</w:t>
      </w:r>
      <w:r w:rsidR="00701B58" w:rsidRPr="00D07FDC">
        <w:t xml:space="preserve"> </w:t>
      </w:r>
      <w:r w:rsidR="00E2678E" w:rsidRPr="00D07FDC">
        <w:t xml:space="preserve">užbaigimo procedūras </w:t>
      </w:r>
      <w:r w:rsidR="00846A82" w:rsidRPr="00D07FDC">
        <w:t>teisės aktuose nustatyta tvarka.</w:t>
      </w:r>
    </w:p>
    <w:p w14:paraId="4C68F252" w14:textId="07281894" w:rsidR="001314B8" w:rsidRPr="00D07FDC" w:rsidRDefault="00C263C9" w:rsidP="00C05AB9">
      <w:pPr>
        <w:pStyle w:val="Sraopastraipa"/>
        <w:numPr>
          <w:ilvl w:val="1"/>
          <w:numId w:val="7"/>
        </w:numPr>
        <w:ind w:left="567" w:hanging="567"/>
        <w:jc w:val="both"/>
      </w:pPr>
      <w:r>
        <w:t>Laikinų patalpų iš modulių</w:t>
      </w:r>
      <w:r w:rsidR="001314B8" w:rsidRPr="00D07FDC">
        <w:t xml:space="preserve"> statyba laikoma užbaigta esant įvykdytoms visoms šioms sąlygoms:</w:t>
      </w:r>
    </w:p>
    <w:p w14:paraId="691ABC65" w14:textId="32ACAF5C" w:rsidR="00846A82" w:rsidRPr="00D07FDC" w:rsidRDefault="001314B8" w:rsidP="00C05AB9">
      <w:pPr>
        <w:pStyle w:val="Sraopastraipa"/>
        <w:numPr>
          <w:ilvl w:val="2"/>
          <w:numId w:val="7"/>
        </w:numPr>
        <w:ind w:left="1276" w:hanging="709"/>
        <w:jc w:val="both"/>
      </w:pPr>
      <w:r w:rsidRPr="00D07FDC">
        <w:t xml:space="preserve">Teisinių reikalavimų nustatyta tvarka </w:t>
      </w:r>
      <w:r w:rsidR="00846A82" w:rsidRPr="00D07FDC">
        <w:t xml:space="preserve">yra </w:t>
      </w:r>
      <w:r w:rsidRPr="00D07FDC">
        <w:t xml:space="preserve">sudarytas ir išduotas </w:t>
      </w:r>
      <w:r w:rsidR="00C263C9">
        <w:t>Laikinų patalpų iš modulių</w:t>
      </w:r>
      <w:r w:rsidRPr="00D07FDC">
        <w:t xml:space="preserve"> užbaigimo aktas;</w:t>
      </w:r>
    </w:p>
    <w:p w14:paraId="7FD6B1A0" w14:textId="024A9406" w:rsidR="00846A82" w:rsidRPr="00D07FDC" w:rsidRDefault="0070271A" w:rsidP="00C05AB9">
      <w:pPr>
        <w:pStyle w:val="Sraopastraipa"/>
        <w:numPr>
          <w:ilvl w:val="2"/>
          <w:numId w:val="7"/>
        </w:numPr>
        <w:ind w:left="1276" w:hanging="709"/>
        <w:jc w:val="both"/>
      </w:pPr>
      <w:r>
        <w:t>A</w:t>
      </w:r>
      <w:r w:rsidR="001314B8" w:rsidRPr="00D07FDC">
        <w:t>tlikti visų</w:t>
      </w:r>
      <w:r w:rsidR="00C263C9" w:rsidRPr="00C263C9">
        <w:t xml:space="preserve"> </w:t>
      </w:r>
      <w:r w:rsidR="00C263C9">
        <w:t>Laikinų patalpų iš modulių</w:t>
      </w:r>
      <w:r w:rsidR="001314B8" w:rsidRPr="00D07FDC">
        <w:t xml:space="preserve">  inžinerinių tinklų ir sistemų bandymai, gautos </w:t>
      </w:r>
      <w:r w:rsidR="00846A82" w:rsidRPr="00D07FDC">
        <w:t>t</w:t>
      </w:r>
      <w:r w:rsidR="001314B8" w:rsidRPr="00D07FDC">
        <w:t xml:space="preserve">eisinius reikalavimus atitinkančios pažymos apie inžinerinių tinklų ir sistemų tinkamumą naudoti, inžineriniai tinklai ir sistemos prijungtos prie </w:t>
      </w:r>
      <w:r w:rsidR="00846A82" w:rsidRPr="00D07FDC">
        <w:t>p</w:t>
      </w:r>
      <w:r w:rsidR="001314B8" w:rsidRPr="00D07FDC">
        <w:t>risijungimo sąlygose nurodytų prisijungimo taškų ir visiškai bei tinkami funkcionuoja;</w:t>
      </w:r>
    </w:p>
    <w:p w14:paraId="15C87D18" w14:textId="57AE8169" w:rsidR="001314B8" w:rsidRPr="00D07FDC" w:rsidRDefault="00C263C9" w:rsidP="00C05AB9">
      <w:pPr>
        <w:pStyle w:val="Sraopastraipa"/>
        <w:numPr>
          <w:ilvl w:val="2"/>
          <w:numId w:val="7"/>
        </w:numPr>
        <w:ind w:left="1276" w:hanging="709"/>
        <w:jc w:val="both"/>
      </w:pPr>
      <w:r>
        <w:t>Laikinos patalpos iš modulių</w:t>
      </w:r>
      <w:r w:rsidR="001314B8" w:rsidRPr="00D07FDC">
        <w:t xml:space="preserve"> visiškai ir pilnai įrengt</w:t>
      </w:r>
      <w:r w:rsidR="002131F7">
        <w:t>o</w:t>
      </w:r>
      <w:r w:rsidR="001314B8" w:rsidRPr="00D07FDC">
        <w:t xml:space="preserve">s pagal </w:t>
      </w:r>
      <w:r w:rsidR="00846A82" w:rsidRPr="00D07FDC">
        <w:t>u</w:t>
      </w:r>
      <w:r w:rsidR="001314B8" w:rsidRPr="00D07FDC">
        <w:t>žsakovo reikalavimus</w:t>
      </w:r>
      <w:r w:rsidR="00846A82" w:rsidRPr="00D07FDC">
        <w:t xml:space="preserve"> bei </w:t>
      </w:r>
      <w:r w:rsidR="00CE4A10" w:rsidRPr="00D07FDC">
        <w:t>t</w:t>
      </w:r>
      <w:r w:rsidR="00846A82" w:rsidRPr="00D07FDC">
        <w:t>echnin</w:t>
      </w:r>
      <w:r w:rsidR="00DC6ABB" w:rsidRPr="00D07FDC">
        <w:t>į</w:t>
      </w:r>
      <w:r w:rsidR="00846A82" w:rsidRPr="00D07FDC">
        <w:t xml:space="preserve"> darbo p</w:t>
      </w:r>
      <w:r w:rsidR="001314B8" w:rsidRPr="00D07FDC">
        <w:t>rojektą</w:t>
      </w:r>
      <w:r w:rsidR="00846A82" w:rsidRPr="00D07FDC">
        <w:t>.</w:t>
      </w:r>
    </w:p>
    <w:p w14:paraId="5CF0B386" w14:textId="77777777" w:rsidR="007D6E6D" w:rsidRPr="00A31B58" w:rsidRDefault="007D6E6D" w:rsidP="007114EF">
      <w:pPr>
        <w:tabs>
          <w:tab w:val="left" w:pos="5249"/>
        </w:tabs>
        <w:spacing w:after="0" w:line="240" w:lineRule="auto"/>
        <w:ind w:firstLine="397"/>
        <w:jc w:val="both"/>
        <w:rPr>
          <w:color w:val="EE0000"/>
          <w:szCs w:val="24"/>
        </w:rPr>
      </w:pPr>
    </w:p>
    <w:p w14:paraId="1BB0EBED" w14:textId="40DC65F2" w:rsidR="006358F9" w:rsidRDefault="006358F9" w:rsidP="006358F9">
      <w:pPr>
        <w:pStyle w:val="Sraopastraipa"/>
        <w:numPr>
          <w:ilvl w:val="0"/>
          <w:numId w:val="7"/>
        </w:numPr>
        <w:tabs>
          <w:tab w:val="left" w:pos="5245"/>
        </w:tabs>
        <w:jc w:val="both"/>
        <w:rPr>
          <w:b/>
          <w:bCs/>
        </w:rPr>
      </w:pPr>
      <w:r w:rsidRPr="006358F9">
        <w:rPr>
          <w:b/>
          <w:bCs/>
        </w:rPr>
        <w:t>Techninė priežiūra</w:t>
      </w:r>
    </w:p>
    <w:p w14:paraId="3C664E35" w14:textId="77777777" w:rsidR="00413A99" w:rsidRDefault="00413A99" w:rsidP="00C05AB9">
      <w:pPr>
        <w:pStyle w:val="Sraopastraipa"/>
        <w:tabs>
          <w:tab w:val="left" w:pos="5245"/>
        </w:tabs>
        <w:ind w:left="360"/>
        <w:jc w:val="both"/>
        <w:rPr>
          <w:b/>
          <w:bCs/>
        </w:rPr>
      </w:pPr>
    </w:p>
    <w:p w14:paraId="324BF556" w14:textId="0992E2EE" w:rsidR="001C1A37" w:rsidRDefault="00FC28A8" w:rsidP="00C05AB9">
      <w:pPr>
        <w:pStyle w:val="Sraopastraipa"/>
        <w:numPr>
          <w:ilvl w:val="1"/>
          <w:numId w:val="7"/>
        </w:numPr>
        <w:ind w:left="567" w:hanging="567"/>
        <w:jc w:val="both"/>
      </w:pPr>
      <w:r>
        <w:t>Garantinė</w:t>
      </w:r>
      <w:r w:rsidR="001C1A37">
        <w:t xml:space="preserve"> priežiūra</w:t>
      </w:r>
      <w:r w:rsidR="00D36628">
        <w:t xml:space="preserve"> </w:t>
      </w:r>
      <w:r w:rsidR="00D36628" w:rsidRPr="00AC6171">
        <w:t>24</w:t>
      </w:r>
      <w:r w:rsidR="00D36628">
        <w:t xml:space="preserve"> mėnesius nuo Sutarties įsigaliojimo dienos</w:t>
      </w:r>
      <w:r w:rsidR="001C1A37">
        <w:t xml:space="preserve"> turi būti teikiama </w:t>
      </w:r>
      <w:r w:rsidR="00460C89">
        <w:t>t</w:t>
      </w:r>
      <w:r w:rsidR="001C1A37">
        <w:t>iekėjo lėšomis ir priemonėmis (medžiagomis, preparatais, detalėmis, atsarginėmis dalimis ir t.t.), įranga, technika, įrankiais ir transportu.</w:t>
      </w:r>
    </w:p>
    <w:p w14:paraId="29754364" w14:textId="20A8D61B" w:rsidR="001C1A37" w:rsidRDefault="001C1A37" w:rsidP="00C05AB9">
      <w:pPr>
        <w:pStyle w:val="Sraopastraipa"/>
        <w:numPr>
          <w:ilvl w:val="1"/>
          <w:numId w:val="7"/>
        </w:numPr>
        <w:ind w:left="567" w:hanging="567"/>
        <w:jc w:val="both"/>
      </w:pPr>
      <w:r>
        <w:t xml:space="preserve">Tiekėjas privalo skirti asmenį, atsakingą už techninės priežiūros organizavimą, kokybę ir kontrolę. Tiekėjo darbuotojai privalo laikytis </w:t>
      </w:r>
      <w:r w:rsidR="00460C89">
        <w:t>užsakovo</w:t>
      </w:r>
      <w:r>
        <w:t xml:space="preserve"> vidaus tvarkos taisyklių. Tiekėjas, organizuodamas bei vykdydamas techninę priežiūrą </w:t>
      </w:r>
      <w:r w:rsidR="00460C89">
        <w:t>užsakovo</w:t>
      </w:r>
      <w:r>
        <w:t xml:space="preserve"> teritorijoje savo darbuotojus aprūpina darbo įrankiais ir saugos priemonėmis, užtikrina darbuotojų saugą ir sveikatą. </w:t>
      </w:r>
    </w:p>
    <w:p w14:paraId="7FC0919C" w14:textId="49BE93F5" w:rsidR="00413A99" w:rsidRDefault="001C1A37" w:rsidP="00C05AB9">
      <w:pPr>
        <w:pStyle w:val="Sraopastraipa"/>
        <w:numPr>
          <w:ilvl w:val="1"/>
          <w:numId w:val="7"/>
        </w:numPr>
        <w:ind w:left="567" w:hanging="567"/>
        <w:jc w:val="both"/>
      </w:pPr>
      <w:r>
        <w:lastRenderedPageBreak/>
        <w:t xml:space="preserve">Tiekėjas turi reaguoti į </w:t>
      </w:r>
      <w:r w:rsidR="00460C89">
        <w:t>užsakovo</w:t>
      </w:r>
      <w:r>
        <w:t xml:space="preserve"> pranešimus (pateiktus el. paštu arba telefonu) per 24 valandas, išskyrus savaitgalius ir šventines dienas. Gedimai turi būti pašalinami per 36 valandas (arba per raštu suderintą su </w:t>
      </w:r>
      <w:r w:rsidR="00460C89">
        <w:t>užsakovu</w:t>
      </w:r>
      <w:r>
        <w:t xml:space="preserve"> laiką) nuo pranešimo gavimo momento.</w:t>
      </w:r>
    </w:p>
    <w:p w14:paraId="2A1C57DE" w14:textId="77777777" w:rsidR="00EC3756" w:rsidRDefault="00EC3756" w:rsidP="00C05AB9">
      <w:pPr>
        <w:pStyle w:val="Sraopastraipa"/>
        <w:numPr>
          <w:ilvl w:val="1"/>
          <w:numId w:val="7"/>
        </w:numPr>
        <w:ind w:left="567" w:hanging="567"/>
        <w:jc w:val="both"/>
      </w:pPr>
      <w:r>
        <w:t>Reguliariai turi būti atliekami šie profilaktiniai darbai:</w:t>
      </w:r>
    </w:p>
    <w:p w14:paraId="0FE1FA56" w14:textId="77777777" w:rsidR="00EC3756" w:rsidRDefault="00EC3756" w:rsidP="00413A99">
      <w:pPr>
        <w:pStyle w:val="Sraopastraipa"/>
        <w:numPr>
          <w:ilvl w:val="2"/>
          <w:numId w:val="7"/>
        </w:numPr>
        <w:ind w:left="1276" w:hanging="709"/>
        <w:jc w:val="both"/>
      </w:pPr>
      <w:r>
        <w:t>Vėdinimo sistemos profilaktika pagal gamintojo nustatytus reikalavimus, bet ne rečiau kaip kas 6 mėn.</w:t>
      </w:r>
    </w:p>
    <w:p w14:paraId="3D3FE519" w14:textId="771A1D8F" w:rsidR="00EC3756" w:rsidRDefault="00EC3756" w:rsidP="00C05AB9">
      <w:pPr>
        <w:pStyle w:val="Sraopastraipa"/>
        <w:numPr>
          <w:ilvl w:val="2"/>
          <w:numId w:val="7"/>
        </w:numPr>
        <w:ind w:left="1276" w:hanging="709"/>
        <w:jc w:val="both"/>
      </w:pPr>
      <w:r>
        <w:t>Pastato priežiūros profilaktika – pagal gamintojo nustatytus reikalavimus, bet ne rečiau kaip kas 12 mėn.: santechnikos sistemos ir įrenginių apžiūra; elektros prietaisų ir sistemos apžiūra; durų ir langų apžiūra, reguliavimas pagal poreikį.</w:t>
      </w:r>
    </w:p>
    <w:p w14:paraId="14B8111C" w14:textId="13E4F25F" w:rsidR="006358F9" w:rsidRPr="006358F9" w:rsidRDefault="001C1A37" w:rsidP="00C05AB9">
      <w:pPr>
        <w:pStyle w:val="Sraopastraipa"/>
        <w:numPr>
          <w:ilvl w:val="1"/>
          <w:numId w:val="7"/>
        </w:numPr>
        <w:ind w:left="567" w:hanging="567"/>
        <w:jc w:val="both"/>
      </w:pPr>
      <w:r>
        <w:t xml:space="preserve">Techninės priežiūros paslaugų kaina </w:t>
      </w:r>
      <w:r w:rsidR="009F1FCB">
        <w:t xml:space="preserve">turi būti įtraukta </w:t>
      </w:r>
      <w:r>
        <w:t xml:space="preserve">į </w:t>
      </w:r>
      <w:r w:rsidR="009F1FCB">
        <w:t xml:space="preserve">bendrą Pastato </w:t>
      </w:r>
      <w:r>
        <w:t>kainą.</w:t>
      </w:r>
    </w:p>
    <w:p w14:paraId="4DBD7FE0" w14:textId="77777777" w:rsidR="001D4824" w:rsidRPr="003E600E" w:rsidRDefault="001D4824" w:rsidP="003E600E">
      <w:pPr>
        <w:pStyle w:val="Sraopastraipa"/>
        <w:ind w:left="851"/>
        <w:jc w:val="both"/>
      </w:pPr>
    </w:p>
    <w:p w14:paraId="16B41C93" w14:textId="77777777" w:rsidR="00283CBD" w:rsidRPr="006C0894" w:rsidRDefault="00283CBD" w:rsidP="00283CBD">
      <w:pPr>
        <w:pStyle w:val="Sraopastraipa"/>
        <w:numPr>
          <w:ilvl w:val="0"/>
          <w:numId w:val="7"/>
        </w:numPr>
        <w:tabs>
          <w:tab w:val="left" w:pos="5245"/>
        </w:tabs>
        <w:jc w:val="both"/>
        <w:rPr>
          <w:b/>
          <w:bCs/>
        </w:rPr>
      </w:pPr>
      <w:r>
        <w:rPr>
          <w:b/>
          <w:bCs/>
        </w:rPr>
        <w:t>Užsakovo</w:t>
      </w:r>
      <w:r w:rsidRPr="006C0894">
        <w:rPr>
          <w:b/>
          <w:bCs/>
        </w:rPr>
        <w:t xml:space="preserve"> įsipareigojimai</w:t>
      </w:r>
    </w:p>
    <w:p w14:paraId="16B8FB1D" w14:textId="77777777" w:rsidR="00283CBD" w:rsidRDefault="00283CBD" w:rsidP="00283CBD">
      <w:pPr>
        <w:pStyle w:val="Sraopastraipa"/>
        <w:tabs>
          <w:tab w:val="left" w:pos="5245"/>
        </w:tabs>
        <w:ind w:left="360"/>
        <w:jc w:val="both"/>
      </w:pPr>
    </w:p>
    <w:p w14:paraId="5186347E" w14:textId="77777777" w:rsidR="00283CBD" w:rsidRDefault="00283CBD" w:rsidP="00283CBD">
      <w:pPr>
        <w:pStyle w:val="Sraopastraipa"/>
        <w:numPr>
          <w:ilvl w:val="1"/>
          <w:numId w:val="7"/>
        </w:numPr>
        <w:tabs>
          <w:tab w:val="left" w:pos="5245"/>
        </w:tabs>
        <w:ind w:left="567" w:hanging="567"/>
        <w:jc w:val="both"/>
      </w:pPr>
      <w:r>
        <w:t>Užsakovas įsipareigoja išduoti reikalingus įgaliojimus, sutikimus, derinimus ir leidimus bei priimti reikalingus sprendimus ne vėliau kaip per 5 (penkias) darbo dienas nuo atitinkamo dokumento arba projekto pateikimo dienos arba motyvuotai atsisakyti ir nurodyti konkrečius trūkumus.</w:t>
      </w:r>
    </w:p>
    <w:p w14:paraId="24989F04" w14:textId="77777777" w:rsidR="00283CBD" w:rsidRDefault="00283CBD" w:rsidP="00283CBD">
      <w:pPr>
        <w:pStyle w:val="Sraopastraipa"/>
        <w:numPr>
          <w:ilvl w:val="1"/>
          <w:numId w:val="7"/>
        </w:numPr>
        <w:tabs>
          <w:tab w:val="left" w:pos="5245"/>
        </w:tabs>
        <w:ind w:left="567" w:hanging="567"/>
        <w:jc w:val="both"/>
      </w:pPr>
      <w:r>
        <w:t>Užsakovas įsipareigoja pateikti visą reikalingą informaciją ir duomenis, reikalingus techninio darbo projekto rengimui – darbo vietos aprašą (technologiją).</w:t>
      </w:r>
    </w:p>
    <w:p w14:paraId="0E191CBF" w14:textId="77777777" w:rsidR="00283CBD" w:rsidRDefault="00283CBD" w:rsidP="00283CBD">
      <w:pPr>
        <w:pStyle w:val="Sraopastraipa"/>
        <w:tabs>
          <w:tab w:val="left" w:pos="5245"/>
        </w:tabs>
        <w:ind w:left="360"/>
        <w:jc w:val="both"/>
      </w:pPr>
    </w:p>
    <w:p w14:paraId="74707904" w14:textId="77777777" w:rsidR="00283CBD" w:rsidRPr="006C0894" w:rsidRDefault="00283CBD" w:rsidP="00283CBD">
      <w:pPr>
        <w:pStyle w:val="Sraopastraipa"/>
        <w:numPr>
          <w:ilvl w:val="0"/>
          <w:numId w:val="7"/>
        </w:numPr>
        <w:tabs>
          <w:tab w:val="left" w:pos="5245"/>
        </w:tabs>
        <w:jc w:val="both"/>
        <w:rPr>
          <w:b/>
          <w:bCs/>
        </w:rPr>
      </w:pPr>
      <w:r w:rsidRPr="006C0894">
        <w:rPr>
          <w:b/>
          <w:bCs/>
        </w:rPr>
        <w:t>Kokybės reikalavimai</w:t>
      </w:r>
    </w:p>
    <w:p w14:paraId="19DF800C" w14:textId="77777777" w:rsidR="00283CBD" w:rsidRDefault="00283CBD" w:rsidP="00283CBD">
      <w:pPr>
        <w:pStyle w:val="Sraopastraipa"/>
        <w:tabs>
          <w:tab w:val="left" w:pos="5245"/>
        </w:tabs>
        <w:ind w:left="360"/>
        <w:jc w:val="both"/>
      </w:pPr>
    </w:p>
    <w:p w14:paraId="2E400DEC" w14:textId="77777777" w:rsidR="00283CBD" w:rsidRDefault="00283CBD" w:rsidP="00283CBD">
      <w:pPr>
        <w:pStyle w:val="Sraopastraipa"/>
        <w:numPr>
          <w:ilvl w:val="1"/>
          <w:numId w:val="7"/>
        </w:numPr>
        <w:tabs>
          <w:tab w:val="left" w:pos="5245"/>
        </w:tabs>
        <w:ind w:left="567" w:hanging="567"/>
        <w:jc w:val="both"/>
      </w:pPr>
      <w:r>
        <w:t>Tiekėjas turi užtikrinti patikimą ir kokybišką galutinį produktą laikydamasis teisinių ir techninių reikalavimų visą paslaugos teikimo laiką.</w:t>
      </w:r>
    </w:p>
    <w:p w14:paraId="6A62EE19" w14:textId="77777777" w:rsidR="00283CBD" w:rsidRDefault="00283CBD" w:rsidP="00283CBD">
      <w:pPr>
        <w:pStyle w:val="Sraopastraipa"/>
        <w:numPr>
          <w:ilvl w:val="1"/>
          <w:numId w:val="7"/>
        </w:numPr>
        <w:tabs>
          <w:tab w:val="left" w:pos="5245"/>
        </w:tabs>
        <w:ind w:left="567" w:hanging="567"/>
        <w:jc w:val="both"/>
      </w:pPr>
      <w:r>
        <w:t>Užsakovas turi teisę kontroliuoti ir prižiūrėti atliekamų darbų kokybę sutarties įgyvendinimo metu.</w:t>
      </w:r>
    </w:p>
    <w:p w14:paraId="696A769F" w14:textId="5C9E8FC2" w:rsidR="00283CBD" w:rsidRDefault="00283CBD" w:rsidP="00283CBD">
      <w:pPr>
        <w:pStyle w:val="Sraopastraipa"/>
        <w:numPr>
          <w:ilvl w:val="1"/>
          <w:numId w:val="7"/>
        </w:numPr>
        <w:tabs>
          <w:tab w:val="left" w:pos="5245"/>
        </w:tabs>
        <w:ind w:left="567" w:hanging="567"/>
        <w:jc w:val="both"/>
      </w:pPr>
      <w:r>
        <w:t>Tiekėjas atsako už tai, kad tiekėjo darbuotojai atlikdami darbus užsakovo teritorijoje laikytųsi darbo saugos, priešgaisrinės saugos, aplinkosaugos ir higienos norminių aktų reikalavimų.</w:t>
      </w:r>
    </w:p>
    <w:p w14:paraId="2853FC18" w14:textId="77777777" w:rsidR="00283CBD" w:rsidRPr="00AC6171" w:rsidRDefault="00283CBD" w:rsidP="00AC6171">
      <w:pPr>
        <w:pStyle w:val="Sraopastraipa"/>
        <w:tabs>
          <w:tab w:val="left" w:pos="5245"/>
        </w:tabs>
        <w:ind w:left="567"/>
        <w:jc w:val="both"/>
      </w:pPr>
    </w:p>
    <w:p w14:paraId="5946A535" w14:textId="2E78BFFF" w:rsidR="006D7082" w:rsidRPr="00C05AB9" w:rsidRDefault="006D7082" w:rsidP="006D7082">
      <w:pPr>
        <w:pStyle w:val="Sraopastraipa"/>
        <w:numPr>
          <w:ilvl w:val="0"/>
          <w:numId w:val="7"/>
        </w:numPr>
        <w:tabs>
          <w:tab w:val="left" w:pos="5245"/>
        </w:tabs>
        <w:jc w:val="both"/>
      </w:pPr>
      <w:r>
        <w:rPr>
          <w:b/>
          <w:bCs/>
        </w:rPr>
        <w:t>Kitos sąlygos</w:t>
      </w:r>
    </w:p>
    <w:p w14:paraId="13837366" w14:textId="77777777" w:rsidR="00413A99" w:rsidRPr="006D7082" w:rsidRDefault="00413A99" w:rsidP="00C05AB9">
      <w:pPr>
        <w:pStyle w:val="Sraopastraipa"/>
        <w:tabs>
          <w:tab w:val="left" w:pos="5245"/>
        </w:tabs>
        <w:ind w:left="360"/>
        <w:jc w:val="both"/>
      </w:pPr>
    </w:p>
    <w:p w14:paraId="37A4EDC8" w14:textId="17E3ABD0" w:rsidR="006D7082" w:rsidRDefault="001A5019" w:rsidP="00C05AB9">
      <w:pPr>
        <w:pStyle w:val="Sraopastraipa"/>
        <w:numPr>
          <w:ilvl w:val="1"/>
          <w:numId w:val="7"/>
        </w:numPr>
        <w:tabs>
          <w:tab w:val="left" w:pos="5245"/>
        </w:tabs>
        <w:ind w:left="567" w:hanging="567"/>
        <w:jc w:val="both"/>
      </w:pPr>
      <w:r>
        <w:t xml:space="preserve">Tiekėjas turi įsivertinti visas būtinas išlaidas, reikalingas moduliams pagaminti, transportuoti bei </w:t>
      </w:r>
      <w:r w:rsidR="007203E6">
        <w:t>su</w:t>
      </w:r>
      <w:r>
        <w:t>montuoti.</w:t>
      </w:r>
    </w:p>
    <w:p w14:paraId="3C2E9BCC" w14:textId="77777777" w:rsidR="001A5019" w:rsidRDefault="001A5019" w:rsidP="001A5019">
      <w:pPr>
        <w:pStyle w:val="Sraopastraipa"/>
        <w:tabs>
          <w:tab w:val="left" w:pos="5245"/>
        </w:tabs>
        <w:ind w:left="851"/>
        <w:jc w:val="both"/>
      </w:pPr>
    </w:p>
    <w:p w14:paraId="6308344C" w14:textId="79998A99" w:rsidR="00B9590B" w:rsidRPr="0015172E" w:rsidRDefault="00B9590B" w:rsidP="0015172E">
      <w:pPr>
        <w:spacing w:after="0" w:line="240" w:lineRule="auto"/>
        <w:ind w:firstLine="284"/>
        <w:jc w:val="both"/>
        <w:rPr>
          <w:b/>
          <w:lang w:eastAsia="ja-JP"/>
        </w:rPr>
      </w:pPr>
    </w:p>
    <w:sectPr w:rsidR="00B9590B" w:rsidRPr="0015172E" w:rsidSect="00667A41">
      <w:pgSz w:w="11907" w:h="16840" w:code="9"/>
      <w:pgMar w:top="567"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E5BC" w14:textId="77777777" w:rsidR="00F457E3" w:rsidRDefault="00F457E3" w:rsidP="0051176A">
      <w:pPr>
        <w:spacing w:after="0" w:line="240" w:lineRule="auto"/>
      </w:pPr>
      <w:r>
        <w:separator/>
      </w:r>
    </w:p>
  </w:endnote>
  <w:endnote w:type="continuationSeparator" w:id="0">
    <w:p w14:paraId="0F4CA6FF" w14:textId="77777777" w:rsidR="00F457E3" w:rsidRDefault="00F457E3" w:rsidP="0051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D8F2" w14:textId="77777777" w:rsidR="00F457E3" w:rsidRDefault="00F457E3" w:rsidP="0051176A">
      <w:pPr>
        <w:spacing w:after="0" w:line="240" w:lineRule="auto"/>
      </w:pPr>
      <w:r>
        <w:separator/>
      </w:r>
    </w:p>
  </w:footnote>
  <w:footnote w:type="continuationSeparator" w:id="0">
    <w:p w14:paraId="5CA94AD1" w14:textId="77777777" w:rsidR="00F457E3" w:rsidRDefault="00F457E3" w:rsidP="00511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182"/>
    <w:multiLevelType w:val="hybridMultilevel"/>
    <w:tmpl w:val="2738019E"/>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 w15:restartNumberingAfterBreak="0">
    <w:nsid w:val="0D39738E"/>
    <w:multiLevelType w:val="hybridMultilevel"/>
    <w:tmpl w:val="B0DA3068"/>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12CD7ACC"/>
    <w:multiLevelType w:val="multilevel"/>
    <w:tmpl w:val="92403194"/>
    <w:lvl w:ilvl="0">
      <w:start w:val="1"/>
      <w:numFmt w:val="bullet"/>
      <w:lvlText w:val="•"/>
      <w:lvlJc w:val="left"/>
      <w:pPr>
        <w:ind w:left="-66" w:firstLine="0"/>
      </w:pPr>
    </w:lvl>
    <w:lvl w:ilvl="1">
      <w:numFmt w:val="decimal"/>
      <w:lvlText w:val=""/>
      <w:lvlJc w:val="left"/>
      <w:pPr>
        <w:ind w:left="-66" w:firstLine="0"/>
      </w:pPr>
      <w:rPr>
        <w:rFonts w:cs="Times New Roman"/>
      </w:rPr>
    </w:lvl>
    <w:lvl w:ilvl="2">
      <w:numFmt w:val="decimal"/>
      <w:lvlText w:val=""/>
      <w:lvlJc w:val="left"/>
      <w:pPr>
        <w:ind w:left="-66" w:firstLine="0"/>
      </w:pPr>
      <w:rPr>
        <w:rFonts w:cs="Times New Roman"/>
      </w:rPr>
    </w:lvl>
    <w:lvl w:ilvl="3">
      <w:numFmt w:val="decimal"/>
      <w:lvlText w:val=""/>
      <w:lvlJc w:val="left"/>
      <w:pPr>
        <w:ind w:left="-66" w:firstLine="0"/>
      </w:pPr>
      <w:rPr>
        <w:rFonts w:cs="Times New Roman"/>
      </w:rPr>
    </w:lvl>
    <w:lvl w:ilvl="4">
      <w:numFmt w:val="decimal"/>
      <w:lvlText w:val=""/>
      <w:lvlJc w:val="left"/>
      <w:pPr>
        <w:ind w:left="-66" w:firstLine="0"/>
      </w:pPr>
      <w:rPr>
        <w:rFonts w:cs="Times New Roman"/>
      </w:rPr>
    </w:lvl>
    <w:lvl w:ilvl="5">
      <w:numFmt w:val="decimal"/>
      <w:lvlText w:val=""/>
      <w:lvlJc w:val="left"/>
      <w:pPr>
        <w:ind w:left="-66" w:firstLine="0"/>
      </w:pPr>
      <w:rPr>
        <w:rFonts w:cs="Times New Roman"/>
      </w:rPr>
    </w:lvl>
    <w:lvl w:ilvl="6">
      <w:numFmt w:val="decimal"/>
      <w:lvlText w:val=""/>
      <w:lvlJc w:val="left"/>
      <w:pPr>
        <w:ind w:left="-66" w:firstLine="0"/>
      </w:pPr>
      <w:rPr>
        <w:rFonts w:cs="Times New Roman"/>
      </w:rPr>
    </w:lvl>
    <w:lvl w:ilvl="7">
      <w:numFmt w:val="decimal"/>
      <w:lvlText w:val=""/>
      <w:lvlJc w:val="left"/>
      <w:pPr>
        <w:ind w:left="-66" w:firstLine="0"/>
      </w:pPr>
      <w:rPr>
        <w:rFonts w:cs="Times New Roman"/>
      </w:rPr>
    </w:lvl>
    <w:lvl w:ilvl="8">
      <w:numFmt w:val="decimal"/>
      <w:lvlText w:val=""/>
      <w:lvlJc w:val="left"/>
      <w:pPr>
        <w:ind w:left="-66" w:firstLine="0"/>
      </w:pPr>
      <w:rPr>
        <w:rFonts w:cs="Times New Roman"/>
      </w:rPr>
    </w:lvl>
  </w:abstractNum>
  <w:abstractNum w:abstractNumId="3" w15:restartNumberingAfterBreak="0">
    <w:nsid w:val="2ED267CB"/>
    <w:multiLevelType w:val="hybridMultilevel"/>
    <w:tmpl w:val="31A86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115C93"/>
    <w:multiLevelType w:val="hybridMultilevel"/>
    <w:tmpl w:val="B6D21C28"/>
    <w:lvl w:ilvl="0" w:tplc="AFCCC3D8">
      <w:numFmt w:val="bullet"/>
      <w:lvlText w:val="-"/>
      <w:lvlJc w:val="left"/>
      <w:pPr>
        <w:ind w:left="786" w:hanging="360"/>
      </w:pPr>
      <w:rPr>
        <w:rFonts w:ascii="Times New Roman" w:eastAsia="Arial Unicode MS"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6F043DA"/>
    <w:multiLevelType w:val="hybridMultilevel"/>
    <w:tmpl w:val="AA50637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3DC90026"/>
    <w:multiLevelType w:val="multilevel"/>
    <w:tmpl w:val="0CE4C7F4"/>
    <w:lvl w:ilvl="0">
      <w:start w:val="1"/>
      <w:numFmt w:val="decimal"/>
      <w:lvlText w:val="%1."/>
      <w:lvlJc w:val="left"/>
      <w:pPr>
        <w:ind w:left="360" w:hanging="360"/>
      </w:pPr>
      <w:rPr>
        <w:rFonts w:hint="default"/>
        <w:b/>
        <w:bCs/>
      </w:rPr>
    </w:lvl>
    <w:lvl w:ilvl="1">
      <w:start w:val="1"/>
      <w:numFmt w:val="decimal"/>
      <w:lvlText w:val="%1.%2."/>
      <w:lvlJc w:val="left"/>
      <w:pPr>
        <w:ind w:left="857" w:hanging="432"/>
      </w:pPr>
      <w:rPr>
        <w:b w:val="0"/>
        <w:bCs w:val="0"/>
        <w:color w:val="auto"/>
      </w:rPr>
    </w:lvl>
    <w:lvl w:ilvl="2">
      <w:start w:val="1"/>
      <w:numFmt w:val="decimal"/>
      <w:lvlText w:val="%1.%2.%3."/>
      <w:lvlJc w:val="left"/>
      <w:pPr>
        <w:ind w:left="1355" w:hanging="504"/>
      </w:pPr>
      <w:rPr>
        <w:color w:val="auto"/>
      </w:rPr>
    </w:lvl>
    <w:lvl w:ilvl="3">
      <w:start w:val="1"/>
      <w:numFmt w:val="decimal"/>
      <w:lvlText w:val="%1.%2.%3.%4."/>
      <w:lvlJc w:val="left"/>
      <w:pPr>
        <w:ind w:left="192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9E4648"/>
    <w:multiLevelType w:val="hybridMultilevel"/>
    <w:tmpl w:val="1C9E2A1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361" w:hanging="360"/>
      </w:pPr>
      <w:rPr>
        <w:rFonts w:ascii="Courier New" w:hAnsi="Courier New" w:cs="Courier New" w:hint="default"/>
      </w:rPr>
    </w:lvl>
    <w:lvl w:ilvl="2" w:tplc="04090005" w:tentative="1">
      <w:start w:val="1"/>
      <w:numFmt w:val="bullet"/>
      <w:lvlText w:val=""/>
      <w:lvlJc w:val="left"/>
      <w:pPr>
        <w:ind w:left="1081" w:hanging="360"/>
      </w:pPr>
      <w:rPr>
        <w:rFonts w:ascii="Wingdings" w:hAnsi="Wingdings" w:hint="default"/>
      </w:rPr>
    </w:lvl>
    <w:lvl w:ilvl="3" w:tplc="04090001" w:tentative="1">
      <w:start w:val="1"/>
      <w:numFmt w:val="bullet"/>
      <w:lvlText w:val=""/>
      <w:lvlJc w:val="left"/>
      <w:pPr>
        <w:ind w:left="1801" w:hanging="360"/>
      </w:pPr>
      <w:rPr>
        <w:rFonts w:ascii="Symbol" w:hAnsi="Symbol" w:hint="default"/>
      </w:rPr>
    </w:lvl>
    <w:lvl w:ilvl="4" w:tplc="04090003" w:tentative="1">
      <w:start w:val="1"/>
      <w:numFmt w:val="bullet"/>
      <w:lvlText w:val="o"/>
      <w:lvlJc w:val="left"/>
      <w:pPr>
        <w:ind w:left="2521" w:hanging="360"/>
      </w:pPr>
      <w:rPr>
        <w:rFonts w:ascii="Courier New" w:hAnsi="Courier New" w:cs="Courier New" w:hint="default"/>
      </w:rPr>
    </w:lvl>
    <w:lvl w:ilvl="5" w:tplc="04090005" w:tentative="1">
      <w:start w:val="1"/>
      <w:numFmt w:val="bullet"/>
      <w:lvlText w:val=""/>
      <w:lvlJc w:val="left"/>
      <w:pPr>
        <w:ind w:left="3241" w:hanging="360"/>
      </w:pPr>
      <w:rPr>
        <w:rFonts w:ascii="Wingdings" w:hAnsi="Wingdings" w:hint="default"/>
      </w:rPr>
    </w:lvl>
    <w:lvl w:ilvl="6" w:tplc="04090001" w:tentative="1">
      <w:start w:val="1"/>
      <w:numFmt w:val="bullet"/>
      <w:lvlText w:val=""/>
      <w:lvlJc w:val="left"/>
      <w:pPr>
        <w:ind w:left="3961" w:hanging="360"/>
      </w:pPr>
      <w:rPr>
        <w:rFonts w:ascii="Symbol" w:hAnsi="Symbol" w:hint="default"/>
      </w:rPr>
    </w:lvl>
    <w:lvl w:ilvl="7" w:tplc="04090003" w:tentative="1">
      <w:start w:val="1"/>
      <w:numFmt w:val="bullet"/>
      <w:lvlText w:val="o"/>
      <w:lvlJc w:val="left"/>
      <w:pPr>
        <w:ind w:left="4681" w:hanging="360"/>
      </w:pPr>
      <w:rPr>
        <w:rFonts w:ascii="Courier New" w:hAnsi="Courier New" w:cs="Courier New" w:hint="default"/>
      </w:rPr>
    </w:lvl>
    <w:lvl w:ilvl="8" w:tplc="04090005" w:tentative="1">
      <w:start w:val="1"/>
      <w:numFmt w:val="bullet"/>
      <w:lvlText w:val=""/>
      <w:lvlJc w:val="left"/>
      <w:pPr>
        <w:ind w:left="5401" w:hanging="360"/>
      </w:pPr>
      <w:rPr>
        <w:rFonts w:ascii="Wingdings" w:hAnsi="Wingdings" w:hint="default"/>
      </w:rPr>
    </w:lvl>
  </w:abstractNum>
  <w:abstractNum w:abstractNumId="11" w15:restartNumberingAfterBreak="0">
    <w:nsid w:val="59887F27"/>
    <w:multiLevelType w:val="hybridMultilevel"/>
    <w:tmpl w:val="BAAAB2A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693613FE"/>
    <w:multiLevelType w:val="hybridMultilevel"/>
    <w:tmpl w:val="711E162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749A1727"/>
    <w:multiLevelType w:val="hybridMultilevel"/>
    <w:tmpl w:val="F612B46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753678A4"/>
    <w:multiLevelType w:val="hybridMultilevel"/>
    <w:tmpl w:val="E64C8E36"/>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6" w15:restartNumberingAfterBreak="0">
    <w:nsid w:val="7FF40398"/>
    <w:multiLevelType w:val="hybridMultilevel"/>
    <w:tmpl w:val="3F342F7A"/>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16cid:durableId="486288484">
    <w:abstractNumId w:val="9"/>
  </w:num>
  <w:num w:numId="2" w16cid:durableId="1119491848">
    <w:abstractNumId w:val="2"/>
  </w:num>
  <w:num w:numId="3" w16cid:durableId="1266578939">
    <w:abstractNumId w:val="7"/>
  </w:num>
  <w:num w:numId="4" w16cid:durableId="1202531">
    <w:abstractNumId w:val="13"/>
  </w:num>
  <w:num w:numId="5" w16cid:durableId="1823694462">
    <w:abstractNumId w:val="4"/>
  </w:num>
  <w:num w:numId="6" w16cid:durableId="1268201393">
    <w:abstractNumId w:val="8"/>
  </w:num>
  <w:num w:numId="7" w16cid:durableId="977413093">
    <w:abstractNumId w:val="6"/>
  </w:num>
  <w:num w:numId="8" w16cid:durableId="1459224605">
    <w:abstractNumId w:val="1"/>
  </w:num>
  <w:num w:numId="9" w16cid:durableId="962465186">
    <w:abstractNumId w:val="3"/>
  </w:num>
  <w:num w:numId="10" w16cid:durableId="54819741">
    <w:abstractNumId w:val="0"/>
  </w:num>
  <w:num w:numId="11" w16cid:durableId="1978533462">
    <w:abstractNumId w:val="10"/>
  </w:num>
  <w:num w:numId="12" w16cid:durableId="1663046278">
    <w:abstractNumId w:val="11"/>
  </w:num>
  <w:num w:numId="13" w16cid:durableId="1039432858">
    <w:abstractNumId w:val="14"/>
  </w:num>
  <w:num w:numId="14" w16cid:durableId="151069552">
    <w:abstractNumId w:val="5"/>
  </w:num>
  <w:num w:numId="15" w16cid:durableId="1207108616">
    <w:abstractNumId w:val="12"/>
  </w:num>
  <w:num w:numId="16" w16cid:durableId="181093997">
    <w:abstractNumId w:val="15"/>
  </w:num>
  <w:num w:numId="17" w16cid:durableId="3759322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0B"/>
    <w:rsid w:val="00000AAA"/>
    <w:rsid w:val="0001152E"/>
    <w:rsid w:val="00021459"/>
    <w:rsid w:val="00022F45"/>
    <w:rsid w:val="000241E6"/>
    <w:rsid w:val="00036D9E"/>
    <w:rsid w:val="00046AA5"/>
    <w:rsid w:val="00055727"/>
    <w:rsid w:val="00071387"/>
    <w:rsid w:val="00077AC2"/>
    <w:rsid w:val="00087BDC"/>
    <w:rsid w:val="000A54F9"/>
    <w:rsid w:val="000A6575"/>
    <w:rsid w:val="000A683B"/>
    <w:rsid w:val="000B2279"/>
    <w:rsid w:val="000B2F77"/>
    <w:rsid w:val="000B68D3"/>
    <w:rsid w:val="000C1025"/>
    <w:rsid w:val="000C252F"/>
    <w:rsid w:val="000E206A"/>
    <w:rsid w:val="000E2F2D"/>
    <w:rsid w:val="000F31A9"/>
    <w:rsid w:val="001020A8"/>
    <w:rsid w:val="00104F6B"/>
    <w:rsid w:val="00105C56"/>
    <w:rsid w:val="001129B6"/>
    <w:rsid w:val="00114641"/>
    <w:rsid w:val="001232A4"/>
    <w:rsid w:val="00125CD2"/>
    <w:rsid w:val="001314B8"/>
    <w:rsid w:val="00134CAB"/>
    <w:rsid w:val="00135394"/>
    <w:rsid w:val="00140465"/>
    <w:rsid w:val="00142419"/>
    <w:rsid w:val="0015172E"/>
    <w:rsid w:val="001517C7"/>
    <w:rsid w:val="00157DFF"/>
    <w:rsid w:val="00163572"/>
    <w:rsid w:val="00163BBF"/>
    <w:rsid w:val="00196ACA"/>
    <w:rsid w:val="00196B4F"/>
    <w:rsid w:val="001975DD"/>
    <w:rsid w:val="001A5019"/>
    <w:rsid w:val="001B2B1A"/>
    <w:rsid w:val="001C1A37"/>
    <w:rsid w:val="001D4824"/>
    <w:rsid w:val="001E0935"/>
    <w:rsid w:val="001E1C0C"/>
    <w:rsid w:val="001E64A8"/>
    <w:rsid w:val="001E65E7"/>
    <w:rsid w:val="001E7C71"/>
    <w:rsid w:val="001F088E"/>
    <w:rsid w:val="001F1671"/>
    <w:rsid w:val="002051B4"/>
    <w:rsid w:val="00205B99"/>
    <w:rsid w:val="002131F7"/>
    <w:rsid w:val="00225686"/>
    <w:rsid w:val="00226293"/>
    <w:rsid w:val="0023148C"/>
    <w:rsid w:val="00232F6D"/>
    <w:rsid w:val="002335CD"/>
    <w:rsid w:val="00233707"/>
    <w:rsid w:val="002349C2"/>
    <w:rsid w:val="00253E55"/>
    <w:rsid w:val="00267E85"/>
    <w:rsid w:val="00283CBD"/>
    <w:rsid w:val="0028527A"/>
    <w:rsid w:val="00291D86"/>
    <w:rsid w:val="002957C6"/>
    <w:rsid w:val="002A691E"/>
    <w:rsid w:val="002A7927"/>
    <w:rsid w:val="002B5DFC"/>
    <w:rsid w:val="002B684C"/>
    <w:rsid w:val="002D2C66"/>
    <w:rsid w:val="002D4CF1"/>
    <w:rsid w:val="002E2EA0"/>
    <w:rsid w:val="002E2F4E"/>
    <w:rsid w:val="002E3581"/>
    <w:rsid w:val="002E4609"/>
    <w:rsid w:val="002F31C7"/>
    <w:rsid w:val="002F56E0"/>
    <w:rsid w:val="00302C61"/>
    <w:rsid w:val="003035D9"/>
    <w:rsid w:val="00306192"/>
    <w:rsid w:val="003109CC"/>
    <w:rsid w:val="00315B40"/>
    <w:rsid w:val="00321CF3"/>
    <w:rsid w:val="00332FBC"/>
    <w:rsid w:val="00334996"/>
    <w:rsid w:val="00337F79"/>
    <w:rsid w:val="00341DBF"/>
    <w:rsid w:val="003427C4"/>
    <w:rsid w:val="003452FE"/>
    <w:rsid w:val="00345C6B"/>
    <w:rsid w:val="0035384A"/>
    <w:rsid w:val="0037114C"/>
    <w:rsid w:val="00376DAA"/>
    <w:rsid w:val="0038012D"/>
    <w:rsid w:val="0038573A"/>
    <w:rsid w:val="00395C40"/>
    <w:rsid w:val="003A1585"/>
    <w:rsid w:val="003A4D17"/>
    <w:rsid w:val="003A5BA4"/>
    <w:rsid w:val="003A6D52"/>
    <w:rsid w:val="003B2DF5"/>
    <w:rsid w:val="003B6DE6"/>
    <w:rsid w:val="003C0F6B"/>
    <w:rsid w:val="003C372E"/>
    <w:rsid w:val="003C7241"/>
    <w:rsid w:val="003D2F7D"/>
    <w:rsid w:val="003E152B"/>
    <w:rsid w:val="003E600E"/>
    <w:rsid w:val="003F07D7"/>
    <w:rsid w:val="004003E7"/>
    <w:rsid w:val="00402608"/>
    <w:rsid w:val="00410C3C"/>
    <w:rsid w:val="00413A99"/>
    <w:rsid w:val="00413B32"/>
    <w:rsid w:val="0041712F"/>
    <w:rsid w:val="00421D2D"/>
    <w:rsid w:val="00423A8B"/>
    <w:rsid w:val="00423E64"/>
    <w:rsid w:val="004252E6"/>
    <w:rsid w:val="00426058"/>
    <w:rsid w:val="00433EAF"/>
    <w:rsid w:val="0044005B"/>
    <w:rsid w:val="00460074"/>
    <w:rsid w:val="00460C89"/>
    <w:rsid w:val="00472B9E"/>
    <w:rsid w:val="00475025"/>
    <w:rsid w:val="00477599"/>
    <w:rsid w:val="0048049A"/>
    <w:rsid w:val="004839ED"/>
    <w:rsid w:val="004A2661"/>
    <w:rsid w:val="004B36F5"/>
    <w:rsid w:val="004C02DA"/>
    <w:rsid w:val="004C12DC"/>
    <w:rsid w:val="004D219D"/>
    <w:rsid w:val="004D24BE"/>
    <w:rsid w:val="004D3167"/>
    <w:rsid w:val="004D3A49"/>
    <w:rsid w:val="004D5E6F"/>
    <w:rsid w:val="004D7FAE"/>
    <w:rsid w:val="004E191E"/>
    <w:rsid w:val="004E4BBF"/>
    <w:rsid w:val="004E6F82"/>
    <w:rsid w:val="004F42A5"/>
    <w:rsid w:val="004F570E"/>
    <w:rsid w:val="00500B0B"/>
    <w:rsid w:val="0050301F"/>
    <w:rsid w:val="005053CA"/>
    <w:rsid w:val="00507F25"/>
    <w:rsid w:val="0051176A"/>
    <w:rsid w:val="005243C1"/>
    <w:rsid w:val="0053356D"/>
    <w:rsid w:val="00535C31"/>
    <w:rsid w:val="00541FC6"/>
    <w:rsid w:val="005429B4"/>
    <w:rsid w:val="00554019"/>
    <w:rsid w:val="00555872"/>
    <w:rsid w:val="0056090D"/>
    <w:rsid w:val="00572186"/>
    <w:rsid w:val="0057240A"/>
    <w:rsid w:val="00573C72"/>
    <w:rsid w:val="00575C82"/>
    <w:rsid w:val="005813DF"/>
    <w:rsid w:val="00584972"/>
    <w:rsid w:val="00585919"/>
    <w:rsid w:val="00590A91"/>
    <w:rsid w:val="005935E7"/>
    <w:rsid w:val="005A668D"/>
    <w:rsid w:val="005B4767"/>
    <w:rsid w:val="005C360C"/>
    <w:rsid w:val="005D731D"/>
    <w:rsid w:val="005E1FD0"/>
    <w:rsid w:val="005E7147"/>
    <w:rsid w:val="005F0B1E"/>
    <w:rsid w:val="006050F7"/>
    <w:rsid w:val="00622D23"/>
    <w:rsid w:val="00627530"/>
    <w:rsid w:val="00631D8F"/>
    <w:rsid w:val="00632053"/>
    <w:rsid w:val="00632DB9"/>
    <w:rsid w:val="006358F9"/>
    <w:rsid w:val="00641BB0"/>
    <w:rsid w:val="00642D4C"/>
    <w:rsid w:val="0064323C"/>
    <w:rsid w:val="006454E9"/>
    <w:rsid w:val="00647510"/>
    <w:rsid w:val="006620DD"/>
    <w:rsid w:val="00662EA4"/>
    <w:rsid w:val="00667A41"/>
    <w:rsid w:val="006726BA"/>
    <w:rsid w:val="00674159"/>
    <w:rsid w:val="00676AAA"/>
    <w:rsid w:val="00680ADA"/>
    <w:rsid w:val="00691060"/>
    <w:rsid w:val="0069380A"/>
    <w:rsid w:val="00696AB0"/>
    <w:rsid w:val="006A04A9"/>
    <w:rsid w:val="006A1316"/>
    <w:rsid w:val="006A3CA8"/>
    <w:rsid w:val="006A4188"/>
    <w:rsid w:val="006A79F5"/>
    <w:rsid w:val="006B0BC6"/>
    <w:rsid w:val="006B4D49"/>
    <w:rsid w:val="006C0894"/>
    <w:rsid w:val="006D0E5A"/>
    <w:rsid w:val="006D5D88"/>
    <w:rsid w:val="006D7082"/>
    <w:rsid w:val="006E1F41"/>
    <w:rsid w:val="006E2766"/>
    <w:rsid w:val="006E5BCC"/>
    <w:rsid w:val="006E7C17"/>
    <w:rsid w:val="006F697E"/>
    <w:rsid w:val="007004C8"/>
    <w:rsid w:val="00701B58"/>
    <w:rsid w:val="0070271A"/>
    <w:rsid w:val="00710749"/>
    <w:rsid w:val="007114EF"/>
    <w:rsid w:val="00717842"/>
    <w:rsid w:val="007203E6"/>
    <w:rsid w:val="00725B6F"/>
    <w:rsid w:val="00731443"/>
    <w:rsid w:val="00733382"/>
    <w:rsid w:val="007339F0"/>
    <w:rsid w:val="00733D7A"/>
    <w:rsid w:val="007348A4"/>
    <w:rsid w:val="007366D3"/>
    <w:rsid w:val="007435F2"/>
    <w:rsid w:val="00745096"/>
    <w:rsid w:val="00752AC0"/>
    <w:rsid w:val="00752E97"/>
    <w:rsid w:val="007536E1"/>
    <w:rsid w:val="0077105A"/>
    <w:rsid w:val="007941B8"/>
    <w:rsid w:val="007A4D2B"/>
    <w:rsid w:val="007B32DE"/>
    <w:rsid w:val="007B3FD8"/>
    <w:rsid w:val="007B497F"/>
    <w:rsid w:val="007C5142"/>
    <w:rsid w:val="007D6E6D"/>
    <w:rsid w:val="007E56C4"/>
    <w:rsid w:val="007E595E"/>
    <w:rsid w:val="007F2847"/>
    <w:rsid w:val="008001B6"/>
    <w:rsid w:val="008043F1"/>
    <w:rsid w:val="00805927"/>
    <w:rsid w:val="00806820"/>
    <w:rsid w:val="00811BB4"/>
    <w:rsid w:val="00814836"/>
    <w:rsid w:val="008148A9"/>
    <w:rsid w:val="00816331"/>
    <w:rsid w:val="0081741B"/>
    <w:rsid w:val="00821CBA"/>
    <w:rsid w:val="008224ED"/>
    <w:rsid w:val="0083411E"/>
    <w:rsid w:val="008401C3"/>
    <w:rsid w:val="00842C84"/>
    <w:rsid w:val="00846A82"/>
    <w:rsid w:val="00854A24"/>
    <w:rsid w:val="00856CAB"/>
    <w:rsid w:val="00863DA9"/>
    <w:rsid w:val="00864F16"/>
    <w:rsid w:val="00864F6D"/>
    <w:rsid w:val="008812D2"/>
    <w:rsid w:val="00883521"/>
    <w:rsid w:val="008903F1"/>
    <w:rsid w:val="00890497"/>
    <w:rsid w:val="0089266B"/>
    <w:rsid w:val="00893129"/>
    <w:rsid w:val="008B44DB"/>
    <w:rsid w:val="008C1224"/>
    <w:rsid w:val="008C30B6"/>
    <w:rsid w:val="008C3739"/>
    <w:rsid w:val="008C3F5C"/>
    <w:rsid w:val="008D180A"/>
    <w:rsid w:val="008D4CBE"/>
    <w:rsid w:val="008E039E"/>
    <w:rsid w:val="008E1C48"/>
    <w:rsid w:val="008F7F2F"/>
    <w:rsid w:val="0090063C"/>
    <w:rsid w:val="00911D01"/>
    <w:rsid w:val="00920A37"/>
    <w:rsid w:val="00930F0E"/>
    <w:rsid w:val="00931B97"/>
    <w:rsid w:val="00932A7E"/>
    <w:rsid w:val="00940EFC"/>
    <w:rsid w:val="00942901"/>
    <w:rsid w:val="0094475F"/>
    <w:rsid w:val="00946A30"/>
    <w:rsid w:val="00955143"/>
    <w:rsid w:val="00964ED6"/>
    <w:rsid w:val="00971861"/>
    <w:rsid w:val="00976C8A"/>
    <w:rsid w:val="00981079"/>
    <w:rsid w:val="00984CAE"/>
    <w:rsid w:val="0098524D"/>
    <w:rsid w:val="00991306"/>
    <w:rsid w:val="009959B8"/>
    <w:rsid w:val="00997053"/>
    <w:rsid w:val="009A3E8C"/>
    <w:rsid w:val="009B372F"/>
    <w:rsid w:val="009B7107"/>
    <w:rsid w:val="009C27BC"/>
    <w:rsid w:val="009E3E41"/>
    <w:rsid w:val="009E7B75"/>
    <w:rsid w:val="009E7B7A"/>
    <w:rsid w:val="009F004C"/>
    <w:rsid w:val="009F1FCB"/>
    <w:rsid w:val="009F568C"/>
    <w:rsid w:val="00A20A78"/>
    <w:rsid w:val="00A30707"/>
    <w:rsid w:val="00A31B58"/>
    <w:rsid w:val="00A476BF"/>
    <w:rsid w:val="00A47A82"/>
    <w:rsid w:val="00A75387"/>
    <w:rsid w:val="00A83C4D"/>
    <w:rsid w:val="00A86D99"/>
    <w:rsid w:val="00A87DBB"/>
    <w:rsid w:val="00A936B2"/>
    <w:rsid w:val="00A94685"/>
    <w:rsid w:val="00AA0AE0"/>
    <w:rsid w:val="00AB7B99"/>
    <w:rsid w:val="00AC6171"/>
    <w:rsid w:val="00AE2B42"/>
    <w:rsid w:val="00AE682C"/>
    <w:rsid w:val="00AF2086"/>
    <w:rsid w:val="00AF520A"/>
    <w:rsid w:val="00AF56BE"/>
    <w:rsid w:val="00B02A3A"/>
    <w:rsid w:val="00B1221A"/>
    <w:rsid w:val="00B2329B"/>
    <w:rsid w:val="00B23AC7"/>
    <w:rsid w:val="00B26868"/>
    <w:rsid w:val="00B272E2"/>
    <w:rsid w:val="00B32D3E"/>
    <w:rsid w:val="00B42738"/>
    <w:rsid w:val="00B54369"/>
    <w:rsid w:val="00B5481D"/>
    <w:rsid w:val="00B5501A"/>
    <w:rsid w:val="00B56FA7"/>
    <w:rsid w:val="00B6104C"/>
    <w:rsid w:val="00B64211"/>
    <w:rsid w:val="00B765DB"/>
    <w:rsid w:val="00B8596C"/>
    <w:rsid w:val="00B90ABE"/>
    <w:rsid w:val="00B91DA9"/>
    <w:rsid w:val="00B91E80"/>
    <w:rsid w:val="00B9236C"/>
    <w:rsid w:val="00B9401A"/>
    <w:rsid w:val="00B9590B"/>
    <w:rsid w:val="00BA0BEE"/>
    <w:rsid w:val="00BA2184"/>
    <w:rsid w:val="00BA7B40"/>
    <w:rsid w:val="00BB0EB5"/>
    <w:rsid w:val="00BB1845"/>
    <w:rsid w:val="00BC4D0A"/>
    <w:rsid w:val="00BC77E6"/>
    <w:rsid w:val="00BD3F27"/>
    <w:rsid w:val="00BD5EC8"/>
    <w:rsid w:val="00BE689B"/>
    <w:rsid w:val="00BE69CF"/>
    <w:rsid w:val="00C036A0"/>
    <w:rsid w:val="00C04BD6"/>
    <w:rsid w:val="00C05AB9"/>
    <w:rsid w:val="00C06E25"/>
    <w:rsid w:val="00C14273"/>
    <w:rsid w:val="00C14C34"/>
    <w:rsid w:val="00C240A0"/>
    <w:rsid w:val="00C263C9"/>
    <w:rsid w:val="00C3510D"/>
    <w:rsid w:val="00C35D4C"/>
    <w:rsid w:val="00C361C9"/>
    <w:rsid w:val="00C413CB"/>
    <w:rsid w:val="00C4151B"/>
    <w:rsid w:val="00C64E03"/>
    <w:rsid w:val="00CA38C8"/>
    <w:rsid w:val="00CA3C75"/>
    <w:rsid w:val="00CB52FC"/>
    <w:rsid w:val="00CB7739"/>
    <w:rsid w:val="00CC3690"/>
    <w:rsid w:val="00CD114A"/>
    <w:rsid w:val="00CD77EB"/>
    <w:rsid w:val="00CE1A4E"/>
    <w:rsid w:val="00CE313D"/>
    <w:rsid w:val="00CE4697"/>
    <w:rsid w:val="00CE4A10"/>
    <w:rsid w:val="00CE5230"/>
    <w:rsid w:val="00CF22AB"/>
    <w:rsid w:val="00CF2336"/>
    <w:rsid w:val="00D00DB1"/>
    <w:rsid w:val="00D016DC"/>
    <w:rsid w:val="00D07FDC"/>
    <w:rsid w:val="00D167FE"/>
    <w:rsid w:val="00D23799"/>
    <w:rsid w:val="00D327F3"/>
    <w:rsid w:val="00D36628"/>
    <w:rsid w:val="00D40069"/>
    <w:rsid w:val="00D42863"/>
    <w:rsid w:val="00D45320"/>
    <w:rsid w:val="00D501DE"/>
    <w:rsid w:val="00D652B8"/>
    <w:rsid w:val="00D70335"/>
    <w:rsid w:val="00D76692"/>
    <w:rsid w:val="00D8224F"/>
    <w:rsid w:val="00D9396D"/>
    <w:rsid w:val="00DA6925"/>
    <w:rsid w:val="00DB1F3D"/>
    <w:rsid w:val="00DC223C"/>
    <w:rsid w:val="00DC6ABB"/>
    <w:rsid w:val="00DD0F8C"/>
    <w:rsid w:val="00DD2413"/>
    <w:rsid w:val="00DD41DC"/>
    <w:rsid w:val="00DD46CE"/>
    <w:rsid w:val="00DD4D50"/>
    <w:rsid w:val="00DE1D3B"/>
    <w:rsid w:val="00DF58F6"/>
    <w:rsid w:val="00DF7AE7"/>
    <w:rsid w:val="00E03496"/>
    <w:rsid w:val="00E051BC"/>
    <w:rsid w:val="00E12827"/>
    <w:rsid w:val="00E1319F"/>
    <w:rsid w:val="00E13277"/>
    <w:rsid w:val="00E23012"/>
    <w:rsid w:val="00E2678E"/>
    <w:rsid w:val="00E32723"/>
    <w:rsid w:val="00E35179"/>
    <w:rsid w:val="00E45B07"/>
    <w:rsid w:val="00E473F0"/>
    <w:rsid w:val="00E502EF"/>
    <w:rsid w:val="00E51F0E"/>
    <w:rsid w:val="00E57F49"/>
    <w:rsid w:val="00E626B1"/>
    <w:rsid w:val="00E666F1"/>
    <w:rsid w:val="00E7437C"/>
    <w:rsid w:val="00E95252"/>
    <w:rsid w:val="00EA210F"/>
    <w:rsid w:val="00EA6A8C"/>
    <w:rsid w:val="00EB7B32"/>
    <w:rsid w:val="00EC2C91"/>
    <w:rsid w:val="00EC3756"/>
    <w:rsid w:val="00EC7070"/>
    <w:rsid w:val="00ED3B7A"/>
    <w:rsid w:val="00ED474E"/>
    <w:rsid w:val="00ED4969"/>
    <w:rsid w:val="00ED72A1"/>
    <w:rsid w:val="00ED7C99"/>
    <w:rsid w:val="00EE3DAA"/>
    <w:rsid w:val="00EE597B"/>
    <w:rsid w:val="00EE7684"/>
    <w:rsid w:val="00EF5C9D"/>
    <w:rsid w:val="00EF5F37"/>
    <w:rsid w:val="00F010BC"/>
    <w:rsid w:val="00F03035"/>
    <w:rsid w:val="00F2750A"/>
    <w:rsid w:val="00F457E3"/>
    <w:rsid w:val="00F52A8D"/>
    <w:rsid w:val="00F54392"/>
    <w:rsid w:val="00F7022B"/>
    <w:rsid w:val="00F7761B"/>
    <w:rsid w:val="00F84D1F"/>
    <w:rsid w:val="00F85F63"/>
    <w:rsid w:val="00F90579"/>
    <w:rsid w:val="00FA0178"/>
    <w:rsid w:val="00FA7754"/>
    <w:rsid w:val="00FB1422"/>
    <w:rsid w:val="00FB4B7A"/>
    <w:rsid w:val="00FC13F4"/>
    <w:rsid w:val="00FC1E87"/>
    <w:rsid w:val="00FC28A8"/>
    <w:rsid w:val="00FD43F7"/>
    <w:rsid w:val="00FE7E0A"/>
    <w:rsid w:val="00FF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EF5A"/>
  <w15:chartTrackingRefBased/>
  <w15:docId w15:val="{17EC99A0-6229-46C2-A195-A94E54AC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90B"/>
    <w:pPr>
      <w:spacing w:after="200" w:line="276"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 Char"/>
    <w:basedOn w:val="prastasis"/>
    <w:link w:val="AntratsDiagrama"/>
    <w:unhideWhenUsed/>
    <w:rsid w:val="00B9590B"/>
    <w:pPr>
      <w:widowControl w:val="0"/>
      <w:tabs>
        <w:tab w:val="center" w:pos="4153"/>
        <w:tab w:val="right" w:pos="8306"/>
      </w:tabs>
      <w:spacing w:after="20" w:line="240" w:lineRule="auto"/>
      <w:jc w:val="both"/>
    </w:pPr>
    <w:rPr>
      <w:lang w:eastAsia="lt-LT"/>
    </w:rPr>
  </w:style>
  <w:style w:type="character" w:customStyle="1" w:styleId="AntratsDiagrama">
    <w:name w:val="Antraštės Diagrama"/>
    <w:aliases w:val="Header Char Diagrama"/>
    <w:basedOn w:val="Numatytasispastraiposriftas"/>
    <w:link w:val="Antrats"/>
    <w:rsid w:val="00B9590B"/>
    <w:rPr>
      <w:rFonts w:ascii="Times New Roman" w:eastAsia="Calibri" w:hAnsi="Times New Roman" w:cs="Times New Roman"/>
      <w:kern w:val="0"/>
      <w:sz w:val="24"/>
      <w:lang w:val="lt-LT" w:eastAsia="lt-LT"/>
      <w14:ligatures w14:val="none"/>
    </w:rPr>
  </w:style>
  <w:style w:type="paragraph" w:styleId="Pagrindinistekstas">
    <w:name w:val="Body Text"/>
    <w:aliases w:val="Char,body text,contents,bt,Corps de texte,body tesx,heading_txt,bodytxy2...,body indent,ändrad,Body single,EHPT,Body Text2,bodytxy2,Body Text - Level 2,??2,Head3NoNumber,?drad,Body Text Ro,Body Text Char Diagrama,Body Text Char"/>
    <w:basedOn w:val="prastasis"/>
    <w:link w:val="PagrindinistekstasDiagrama"/>
    <w:unhideWhenUsed/>
    <w:rsid w:val="00B9590B"/>
    <w:pPr>
      <w:spacing w:after="120"/>
    </w:pPr>
  </w:style>
  <w:style w:type="character" w:customStyle="1" w:styleId="PagrindinistekstasDiagrama">
    <w:name w:val="Pagrindinis tekstas Diagrama"/>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rsid w:val="00B9590B"/>
    <w:rPr>
      <w:rFonts w:ascii="Times New Roman" w:eastAsia="Calibri" w:hAnsi="Times New Roman" w:cs="Times New Roman"/>
      <w:kern w:val="0"/>
      <w:sz w:val="24"/>
      <w:lang w:val="lt-LT"/>
      <w14:ligatures w14:val="none"/>
    </w:rPr>
  </w:style>
  <w:style w:type="table" w:styleId="Lentelstinklelis">
    <w:name w:val="Table Grid"/>
    <w:basedOn w:val="prastojilentel"/>
    <w:uiPriority w:val="59"/>
    <w:rsid w:val="00B9590B"/>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punktai,List Paragraph12,List Paragr1,Table of contents numbered,Medium Grid 1 - Accent 21,Sąrašo pastraipa.Bullet,Bullet,Lente,Numbering,ERP-List Paragraph,List Paragraph11,List Paragraph111,Buletai,Bullet EY,List Paragraph21,lp1"/>
    <w:basedOn w:val="prastasis"/>
    <w:link w:val="SraopastraipaDiagrama"/>
    <w:uiPriority w:val="34"/>
    <w:qFormat/>
    <w:rsid w:val="00B9590B"/>
    <w:pPr>
      <w:spacing w:after="0" w:line="240" w:lineRule="auto"/>
      <w:ind w:left="720"/>
      <w:contextualSpacing/>
    </w:pPr>
    <w:rPr>
      <w:rFonts w:eastAsia="Times New Roman"/>
      <w:szCs w:val="24"/>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Numbering Diagrama"/>
    <w:link w:val="Sraopastraipa"/>
    <w:uiPriority w:val="34"/>
    <w:qFormat/>
    <w:locked/>
    <w:rsid w:val="00B9590B"/>
    <w:rPr>
      <w:rFonts w:ascii="Times New Roman" w:eastAsia="Times New Roman" w:hAnsi="Times New Roman" w:cs="Times New Roman"/>
      <w:kern w:val="0"/>
      <w:sz w:val="24"/>
      <w:szCs w:val="24"/>
      <w:lang w:val="lt-LT"/>
      <w14:ligatures w14:val="none"/>
    </w:rPr>
  </w:style>
  <w:style w:type="paragraph" w:customStyle="1" w:styleId="1pastraipa">
    <w:name w:val="1. pastraipa"/>
    <w:basedOn w:val="prastasiniatinklio"/>
    <w:uiPriority w:val="99"/>
    <w:semiHidden/>
    <w:qFormat/>
    <w:rsid w:val="00B9590B"/>
    <w:pPr>
      <w:numPr>
        <w:numId w:val="1"/>
      </w:numPr>
      <w:tabs>
        <w:tab w:val="num" w:pos="360"/>
        <w:tab w:val="left" w:pos="851"/>
        <w:tab w:val="left" w:pos="993"/>
        <w:tab w:val="left" w:pos="1134"/>
        <w:tab w:val="left" w:pos="1276"/>
        <w:tab w:val="left" w:pos="1418"/>
      </w:tabs>
      <w:spacing w:after="0" w:line="360" w:lineRule="auto"/>
      <w:ind w:left="0" w:right="96" w:firstLine="0"/>
      <w:jc w:val="both"/>
    </w:pPr>
    <w:rPr>
      <w:rFonts w:eastAsia="Times New Roman"/>
      <w:szCs w:val="22"/>
      <w:lang w:val="x-none" w:eastAsia="x-none"/>
    </w:rPr>
  </w:style>
  <w:style w:type="paragraph" w:customStyle="1" w:styleId="1lentele">
    <w:name w:val="1. lentele"/>
    <w:basedOn w:val="1pastraipa"/>
    <w:uiPriority w:val="99"/>
    <w:semiHidden/>
    <w:qFormat/>
    <w:rsid w:val="00B9590B"/>
    <w:pPr>
      <w:numPr>
        <w:ilvl w:val="1"/>
      </w:numPr>
      <w:tabs>
        <w:tab w:val="clear" w:pos="851"/>
        <w:tab w:val="num" w:pos="360"/>
        <w:tab w:val="left" w:pos="885"/>
      </w:tabs>
      <w:ind w:left="2271" w:hanging="360"/>
    </w:pPr>
  </w:style>
  <w:style w:type="paragraph" w:customStyle="1" w:styleId="11lentele">
    <w:name w:val="1.1. lentele"/>
    <w:basedOn w:val="1lentele"/>
    <w:uiPriority w:val="99"/>
    <w:semiHidden/>
    <w:qFormat/>
    <w:rsid w:val="00B9590B"/>
    <w:pPr>
      <w:numPr>
        <w:ilvl w:val="2"/>
      </w:numPr>
      <w:tabs>
        <w:tab w:val="num" w:pos="360"/>
      </w:tabs>
      <w:snapToGrid/>
      <w:ind w:left="2991" w:hanging="180"/>
    </w:pPr>
  </w:style>
  <w:style w:type="paragraph" w:styleId="prastasiniatinklio">
    <w:name w:val="Normal (Web)"/>
    <w:basedOn w:val="prastasis"/>
    <w:uiPriority w:val="99"/>
    <w:semiHidden/>
    <w:unhideWhenUsed/>
    <w:rsid w:val="00B9590B"/>
    <w:rPr>
      <w:szCs w:val="24"/>
    </w:rPr>
  </w:style>
  <w:style w:type="character" w:styleId="Komentaronuoroda">
    <w:name w:val="annotation reference"/>
    <w:basedOn w:val="Numatytasispastraiposriftas"/>
    <w:uiPriority w:val="99"/>
    <w:semiHidden/>
    <w:unhideWhenUsed/>
    <w:rsid w:val="005C360C"/>
    <w:rPr>
      <w:sz w:val="16"/>
      <w:szCs w:val="16"/>
    </w:rPr>
  </w:style>
  <w:style w:type="paragraph" w:styleId="Komentarotekstas">
    <w:name w:val="annotation text"/>
    <w:basedOn w:val="prastasis"/>
    <w:link w:val="KomentarotekstasDiagrama"/>
    <w:uiPriority w:val="99"/>
    <w:unhideWhenUsed/>
    <w:rsid w:val="005C36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360C"/>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C360C"/>
    <w:rPr>
      <w:b/>
      <w:bCs/>
    </w:rPr>
  </w:style>
  <w:style w:type="character" w:customStyle="1" w:styleId="KomentarotemaDiagrama">
    <w:name w:val="Komentaro tema Diagrama"/>
    <w:basedOn w:val="KomentarotekstasDiagrama"/>
    <w:link w:val="Komentarotema"/>
    <w:uiPriority w:val="99"/>
    <w:semiHidden/>
    <w:rsid w:val="005C360C"/>
    <w:rPr>
      <w:rFonts w:ascii="Times New Roman" w:eastAsia="Calibri" w:hAnsi="Times New Roman" w:cs="Times New Roman"/>
      <w:b/>
      <w:bCs/>
      <w:kern w:val="0"/>
      <w:sz w:val="20"/>
      <w:szCs w:val="20"/>
      <w:lang w:val="lt-LT"/>
      <w14:ligatures w14:val="none"/>
    </w:rPr>
  </w:style>
  <w:style w:type="paragraph" w:styleId="Pataisymai">
    <w:name w:val="Revision"/>
    <w:hidden/>
    <w:uiPriority w:val="99"/>
    <w:semiHidden/>
    <w:rsid w:val="005C360C"/>
    <w:pPr>
      <w:spacing w:after="0" w:line="240" w:lineRule="auto"/>
    </w:pPr>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51176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176A"/>
    <w:rPr>
      <w:rFonts w:ascii="Times New Roman" w:eastAsia="Calibri" w:hAnsi="Times New Roman" w:cs="Times New Roman"/>
      <w:kern w:val="0"/>
      <w:sz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5BAE59-DDD8-44A6-A9DD-A0736C3E6F95}">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113</TotalTime>
  <Pages>6</Pages>
  <Words>11685</Words>
  <Characters>6661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Piekus</dc:creator>
  <cp:keywords/>
  <dc:description/>
  <cp:lastModifiedBy>Giedrė Zuzevičiūtė</cp:lastModifiedBy>
  <cp:revision>25</cp:revision>
  <dcterms:created xsi:type="dcterms:W3CDTF">2026-05-26T07:20:00Z</dcterms:created>
  <dcterms:modified xsi:type="dcterms:W3CDTF">2026-06-11T05:59:00Z</dcterms:modified>
</cp:coreProperties>
</file>