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2E38" w14:textId="77777777" w:rsidR="00E236E0" w:rsidRDefault="00E236E0" w:rsidP="00781893">
      <w:pPr>
        <w:spacing w:line="276" w:lineRule="auto"/>
        <w:ind w:left="-284" w:right="-144"/>
        <w:rPr>
          <w:rFonts w:ascii="Times New Roman" w:hAnsi="Times New Roman" w:cs="Times New Roman"/>
          <w:lang w:val="en-US"/>
        </w:rPr>
      </w:pPr>
    </w:p>
    <w:p w14:paraId="089D16AB" w14:textId="77777777" w:rsidR="005F7BC9" w:rsidRDefault="005F7BC9" w:rsidP="00781893">
      <w:pPr>
        <w:spacing w:line="276" w:lineRule="auto"/>
        <w:ind w:left="-284" w:right="-144"/>
        <w:rPr>
          <w:rFonts w:ascii="Times New Roman" w:hAnsi="Times New Roman" w:cs="Times New Roman"/>
          <w:lang w:val="en-US"/>
        </w:rPr>
      </w:pPr>
    </w:p>
    <w:p w14:paraId="3F3DB646" w14:textId="285B4FFF" w:rsidR="005F7BC9" w:rsidRPr="005F7BC9" w:rsidRDefault="005F7BC9" w:rsidP="005F7BC9">
      <w:pPr>
        <w:spacing w:line="276" w:lineRule="auto"/>
        <w:ind w:left="-284" w:right="-144"/>
        <w:rPr>
          <w:rFonts w:ascii="Times New Roman" w:hAnsi="Times New Roman" w:cs="Times New Roman"/>
        </w:rPr>
      </w:pPr>
      <w:r w:rsidRPr="005F7BC9">
        <w:rPr>
          <w:rFonts w:ascii="Times New Roman" w:hAnsi="Times New Roman" w:cs="Times New Roman"/>
        </w:rPr>
        <w:t>Dear Supplier,</w:t>
      </w:r>
    </w:p>
    <w:p w14:paraId="3D8666BC" w14:textId="77777777" w:rsidR="005F7BC9" w:rsidRPr="005F7BC9" w:rsidRDefault="005F7BC9" w:rsidP="005F7BC9">
      <w:pPr>
        <w:spacing w:line="276" w:lineRule="auto"/>
        <w:ind w:left="-284" w:right="-144"/>
        <w:rPr>
          <w:rFonts w:ascii="Times New Roman" w:hAnsi="Times New Roman" w:cs="Times New Roman"/>
        </w:rPr>
      </w:pPr>
    </w:p>
    <w:p w14:paraId="682002D3" w14:textId="77777777" w:rsidR="005F7BC9" w:rsidRPr="005F7BC9" w:rsidRDefault="005F7BC9" w:rsidP="005F7BC9">
      <w:pPr>
        <w:spacing w:line="276" w:lineRule="auto"/>
        <w:ind w:left="-284" w:right="-144"/>
        <w:rPr>
          <w:rFonts w:ascii="Times New Roman" w:hAnsi="Times New Roman" w:cs="Times New Roman"/>
        </w:rPr>
      </w:pPr>
      <w:r w:rsidRPr="005F7BC9">
        <w:rPr>
          <w:rFonts w:ascii="Times New Roman" w:hAnsi="Times New Roman" w:cs="Times New Roman"/>
          <w:b/>
          <w:bCs/>
        </w:rPr>
        <w:t>The Central Project Management Agency</w:t>
      </w:r>
      <w:r w:rsidRPr="005F7BC9">
        <w:rPr>
          <w:rFonts w:ascii="Times New Roman" w:hAnsi="Times New Roman" w:cs="Times New Roman"/>
        </w:rPr>
        <w:t xml:space="preserve"> (hereinafter referred to as the “Contracting Authority”) is conducting a consultation with market participants in preparation for an upcoming public procurement.</w:t>
      </w:r>
    </w:p>
    <w:p w14:paraId="2F195243" w14:textId="77777777" w:rsidR="005F7BC9" w:rsidRPr="005F7BC9" w:rsidRDefault="005F7BC9" w:rsidP="005F7BC9">
      <w:pPr>
        <w:spacing w:line="276" w:lineRule="auto"/>
        <w:ind w:left="-284" w:right="-144"/>
        <w:rPr>
          <w:rFonts w:ascii="Times New Roman" w:hAnsi="Times New Roman" w:cs="Times New Roman"/>
        </w:rPr>
      </w:pPr>
    </w:p>
    <w:p w14:paraId="7975A69C" w14:textId="77777777" w:rsidR="005F7BC9" w:rsidRPr="005F7BC9" w:rsidRDefault="005F7BC9" w:rsidP="005F7BC9">
      <w:pPr>
        <w:spacing w:line="276" w:lineRule="auto"/>
        <w:ind w:left="-284" w:right="-144"/>
        <w:rPr>
          <w:rFonts w:ascii="Times New Roman" w:hAnsi="Times New Roman" w:cs="Times New Roman"/>
        </w:rPr>
      </w:pPr>
      <w:r w:rsidRPr="005F7BC9">
        <w:rPr>
          <w:rFonts w:ascii="Times New Roman" w:hAnsi="Times New Roman" w:cs="Times New Roman"/>
        </w:rPr>
        <w:t>Purpose of the consultation: to receive comments and suggestions from market participants regarding the draft technical specifications and other established requirements.</w:t>
      </w:r>
    </w:p>
    <w:p w14:paraId="31859972" w14:textId="77777777" w:rsidR="005F7BC9" w:rsidRPr="005F7BC9" w:rsidRDefault="005F7BC9" w:rsidP="005F7BC9">
      <w:pPr>
        <w:spacing w:line="276" w:lineRule="auto"/>
        <w:ind w:left="-284" w:right="-144"/>
        <w:rPr>
          <w:rFonts w:ascii="Times New Roman" w:hAnsi="Times New Roman" w:cs="Times New Roman"/>
        </w:rPr>
      </w:pPr>
    </w:p>
    <w:p w14:paraId="6D5C7E1B" w14:textId="79FCDEB3" w:rsidR="005F7BC9" w:rsidRPr="005F7BC9" w:rsidRDefault="005F7BC9" w:rsidP="005F7BC9">
      <w:pPr>
        <w:spacing w:line="276" w:lineRule="auto"/>
        <w:ind w:left="-284" w:right="-144"/>
        <w:jc w:val="both"/>
        <w:rPr>
          <w:rFonts w:ascii="Times New Roman" w:hAnsi="Times New Roman" w:cs="Times New Roman"/>
        </w:rPr>
      </w:pPr>
      <w:r w:rsidRPr="005F7BC9">
        <w:rPr>
          <w:rFonts w:ascii="Times New Roman" w:hAnsi="Times New Roman" w:cs="Times New Roman"/>
        </w:rPr>
        <w:t>We invite market participants to review the draft technical specifications (Annex 1</w:t>
      </w:r>
      <w:r>
        <w:rPr>
          <w:rFonts w:ascii="Times New Roman" w:hAnsi="Times New Roman" w:cs="Times New Roman"/>
        </w:rPr>
        <w:t>)</w:t>
      </w:r>
      <w:r w:rsidRPr="005F7BC9">
        <w:rPr>
          <w:rFonts w:ascii="Times New Roman" w:hAnsi="Times New Roman" w:cs="Times New Roman"/>
        </w:rPr>
        <w:t xml:space="preserve"> and, using the CVP IS tools or by email to </w:t>
      </w:r>
      <w:hyperlink r:id="rId8" w:history="1">
        <w:r w:rsidRPr="005F7BC9">
          <w:rPr>
            <w:rStyle w:val="Hyperlink"/>
            <w:rFonts w:ascii="Times New Roman" w:hAnsi="Times New Roman" w:cs="Times New Roman"/>
          </w:rPr>
          <w:t>publicprocurement@cpva.lt</w:t>
        </w:r>
      </w:hyperlink>
      <w:r w:rsidRPr="005F7BC9">
        <w:rPr>
          <w:rFonts w:ascii="Times New Roman" w:hAnsi="Times New Roman" w:cs="Times New Roman"/>
        </w:rPr>
        <w:t xml:space="preserve"> no later than </w:t>
      </w:r>
      <w:r w:rsidR="0057199F" w:rsidRPr="0057199F">
        <w:rPr>
          <w:rFonts w:ascii="Times New Roman" w:hAnsi="Times New Roman" w:cs="Times New Roman"/>
          <w:b/>
          <w:bCs/>
        </w:rPr>
        <w:t>30</w:t>
      </w:r>
      <w:r w:rsidRPr="0057199F">
        <w:rPr>
          <w:rFonts w:ascii="Times New Roman" w:hAnsi="Times New Roman" w:cs="Times New Roman"/>
          <w:b/>
          <w:bCs/>
        </w:rPr>
        <w:t xml:space="preserve"> June 2026,</w:t>
      </w:r>
      <w:r w:rsidR="0057199F" w:rsidRPr="0057199F">
        <w:rPr>
          <w:rFonts w:ascii="Times New Roman" w:hAnsi="Times New Roman" w:cs="Times New Roman"/>
          <w:b/>
          <w:bCs/>
        </w:rPr>
        <w:t xml:space="preserve"> 10:00</w:t>
      </w:r>
      <w:r w:rsidR="0057199F">
        <w:rPr>
          <w:rFonts w:ascii="Times New Roman" w:hAnsi="Times New Roman" w:cs="Times New Roman"/>
        </w:rPr>
        <w:t xml:space="preserve"> (Lithuania time)</w:t>
      </w:r>
      <w:r w:rsidRPr="005F7BC9">
        <w:rPr>
          <w:rFonts w:ascii="Times New Roman" w:hAnsi="Times New Roman" w:cs="Times New Roman"/>
        </w:rPr>
        <w:t xml:space="preserve"> to submit comments/questions/suggestions/recommendations by completing the Market Consultation Questionnaire form (Annex 2).</w:t>
      </w:r>
    </w:p>
    <w:p w14:paraId="105ECDE5" w14:textId="77777777" w:rsidR="005F7BC9" w:rsidRPr="005F7BC9" w:rsidRDefault="005F7BC9" w:rsidP="005F7BC9">
      <w:pPr>
        <w:spacing w:line="276" w:lineRule="auto"/>
        <w:ind w:left="-284" w:right="-144"/>
        <w:rPr>
          <w:rFonts w:ascii="Times New Roman" w:hAnsi="Times New Roman" w:cs="Times New Roman"/>
        </w:rPr>
      </w:pPr>
      <w:r w:rsidRPr="005F7BC9">
        <w:rPr>
          <w:rFonts w:ascii="Times New Roman" w:hAnsi="Times New Roman" w:cs="Times New Roman"/>
        </w:rPr>
        <w:t> </w:t>
      </w:r>
    </w:p>
    <w:p w14:paraId="35BBF77B" w14:textId="77777777" w:rsidR="00E236E0" w:rsidRPr="005F7BC9" w:rsidRDefault="00E236E0" w:rsidP="00781893">
      <w:pPr>
        <w:spacing w:line="276" w:lineRule="auto"/>
        <w:ind w:left="-284" w:right="-144"/>
        <w:rPr>
          <w:rFonts w:ascii="Times New Roman" w:hAnsi="Times New Roman" w:cs="Times New Roman"/>
        </w:rPr>
      </w:pPr>
    </w:p>
    <w:p w14:paraId="533F71E4" w14:textId="77777777" w:rsidR="000601DB" w:rsidRPr="00781893" w:rsidRDefault="000601DB" w:rsidP="00781893">
      <w:pPr>
        <w:pStyle w:val="bodytext10pt"/>
        <w:spacing w:line="276" w:lineRule="auto"/>
        <w:ind w:left="-283" w:right="-142"/>
        <w:rPr>
          <w:rFonts w:ascii="Times New Roman" w:hAnsi="Times New Roman" w:cs="Times New Roman"/>
          <w:b/>
          <w:bCs/>
          <w:lang w:val="en-US" w:eastAsia="zh-TW"/>
        </w:rPr>
      </w:pPr>
    </w:p>
    <w:p w14:paraId="4F50AB39" w14:textId="11F42B08" w:rsidR="00685681" w:rsidRPr="00685681" w:rsidRDefault="00685681" w:rsidP="00685681">
      <w:pPr>
        <w:shd w:val="clear" w:color="auto" w:fill="FFFFFF"/>
        <w:spacing w:line="276" w:lineRule="auto"/>
        <w:ind w:right="-144"/>
        <w:jc w:val="center"/>
        <w:rPr>
          <w:rFonts w:ascii="Times New Roman" w:hAnsi="Times New Roman" w:cs="Times New Roman"/>
          <w:b/>
          <w:bCs/>
          <w:lang w:val="lt-LT" w:eastAsia="zh-TW"/>
        </w:rPr>
      </w:pPr>
      <w:r w:rsidRPr="00685681">
        <w:rPr>
          <w:rFonts w:ascii="Times New Roman" w:hAnsi="Times New Roman" w:cs="Times New Roman"/>
          <w:b/>
          <w:bCs/>
          <w:lang w:val="lt-LT" w:eastAsia="zh-TW"/>
        </w:rPr>
        <w:t>MARKET CONSULTATION QUESTIONNAIRE</w:t>
      </w:r>
    </w:p>
    <w:p w14:paraId="24A86571" w14:textId="77777777" w:rsidR="00781893" w:rsidRPr="00781893" w:rsidRDefault="00781893" w:rsidP="00685681">
      <w:pPr>
        <w:spacing w:line="276" w:lineRule="auto"/>
        <w:jc w:val="both"/>
        <w:rPr>
          <w:rFonts w:ascii="Times New Roman" w:hAnsi="Times New Roman" w:cs="Times New Roman"/>
          <w:highlight w:val="yellow"/>
          <w:lang w:val="en-US"/>
        </w:rPr>
      </w:pPr>
    </w:p>
    <w:tbl>
      <w:tblPr>
        <w:tblW w:w="9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991F3B" w:rsidRPr="00781893" w14:paraId="399D068E" w14:textId="77777777" w:rsidTr="00F5791A">
        <w:tc>
          <w:tcPr>
            <w:tcW w:w="2689" w:type="dxa"/>
          </w:tcPr>
          <w:p w14:paraId="682DFBF8" w14:textId="77777777" w:rsidR="000601DB" w:rsidRPr="00781893" w:rsidRDefault="000601DB" w:rsidP="00781893">
            <w:pPr>
              <w:spacing w:line="276" w:lineRule="auto"/>
              <w:rPr>
                <w:rFonts w:ascii="Times New Roman" w:hAnsi="Times New Roman" w:cs="Times New Roman"/>
                <w:lang w:val="en-US" w:eastAsia="zh-TW"/>
              </w:rPr>
            </w:pPr>
          </w:p>
          <w:p w14:paraId="7B774A4F" w14:textId="5B56DEC0" w:rsidR="000601DB" w:rsidRPr="00781893" w:rsidRDefault="00AB2E1C" w:rsidP="00781893">
            <w:pPr>
              <w:spacing w:line="276" w:lineRule="auto"/>
              <w:rPr>
                <w:rFonts w:ascii="Times New Roman" w:hAnsi="Times New Roman" w:cs="Times New Roman"/>
                <w:lang w:val="en-US" w:eastAsia="zh-TW"/>
              </w:rPr>
            </w:pPr>
            <w:r w:rsidRPr="00781893">
              <w:rPr>
                <w:rFonts w:ascii="Times New Roman" w:hAnsi="Times New Roman" w:cs="Times New Roman"/>
                <w:lang w:val="en-US" w:eastAsia="zh-TW"/>
              </w:rPr>
              <w:t xml:space="preserve">Object of prior market consultation </w:t>
            </w:r>
          </w:p>
        </w:tc>
        <w:tc>
          <w:tcPr>
            <w:tcW w:w="7229" w:type="dxa"/>
          </w:tcPr>
          <w:p w14:paraId="47951A3E" w14:textId="77777777" w:rsidR="000601DB" w:rsidRDefault="00781893" w:rsidP="0078189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1893">
              <w:rPr>
                <w:rFonts w:ascii="Times New Roman" w:hAnsi="Times New Roman" w:cs="Times New Roman"/>
                <w:b/>
                <w:bCs/>
                <w:lang w:val="en-US"/>
              </w:rPr>
              <w:t>Computed tomography scanner with delivery and installation</w:t>
            </w:r>
            <w:r w:rsidR="00F911A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works</w:t>
            </w:r>
            <w:r w:rsidRPr="0078189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r w:rsidRPr="00781893">
              <w:rPr>
                <w:rFonts w:ascii="Times New Roman" w:hAnsi="Times New Roman" w:cs="Times New Roman"/>
                <w:b/>
                <w:bCs/>
                <w:lang w:val="en"/>
              </w:rPr>
              <w:t xml:space="preserve">installation </w:t>
            </w:r>
            <w:r w:rsidR="00A03AC4" w:rsidRPr="00781893">
              <w:rPr>
                <w:rFonts w:ascii="Times New Roman" w:hAnsi="Times New Roman" w:cs="Times New Roman"/>
                <w:b/>
                <w:bCs/>
                <w:lang w:val="en"/>
              </w:rPr>
              <w:t>includes</w:t>
            </w:r>
            <w:r w:rsidRPr="00781893">
              <w:rPr>
                <w:rFonts w:ascii="Times New Roman" w:hAnsi="Times New Roman" w:cs="Times New Roman"/>
                <w:b/>
                <w:bCs/>
                <w:lang w:val="en"/>
              </w:rPr>
              <w:t xml:space="preserve"> a modular, containerized or other solution for operating a computed tomography scanner and its accompanying equipment</w:t>
            </w:r>
            <w:r w:rsidRPr="00781893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2CC26B59" w14:textId="5E73C819" w:rsidR="00EB678D" w:rsidRPr="00781893" w:rsidRDefault="00EB678D" w:rsidP="0078189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1893">
              <w:rPr>
                <w:rFonts w:ascii="Times New Roman" w:hAnsi="Times New Roman" w:cs="Times New Roman"/>
                <w:lang w:eastAsia="zh-TW"/>
              </w:rPr>
              <w:t>(hereinafter</w:t>
            </w:r>
            <w:r>
              <w:rPr>
                <w:rFonts w:ascii="Times New Roman" w:hAnsi="Times New Roman" w:cs="Times New Roman"/>
                <w:lang w:eastAsia="zh-TW"/>
              </w:rPr>
              <w:t xml:space="preserve"> the procurement object is</w:t>
            </w:r>
            <w:r w:rsidRPr="00781893">
              <w:rPr>
                <w:rFonts w:ascii="Times New Roman" w:hAnsi="Times New Roman" w:cs="Times New Roman"/>
                <w:lang w:eastAsia="zh-TW"/>
              </w:rPr>
              <w:t xml:space="preserve"> referred to as “the equipment”)</w:t>
            </w:r>
          </w:p>
        </w:tc>
      </w:tr>
    </w:tbl>
    <w:p w14:paraId="58114B87" w14:textId="77777777" w:rsidR="000601DB" w:rsidRDefault="000601DB" w:rsidP="00781893">
      <w:pPr>
        <w:shd w:val="clear" w:color="auto" w:fill="FFFFFF"/>
        <w:spacing w:line="276" w:lineRule="auto"/>
        <w:ind w:right="-142"/>
        <w:jc w:val="both"/>
        <w:rPr>
          <w:rFonts w:ascii="Times New Roman" w:eastAsia="Times New Roman" w:hAnsi="Times New Roman" w:cs="Times New Roman"/>
          <w:lang w:val="en-US"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20"/>
      </w:tblGrid>
      <w:tr w:rsidR="002D72A3" w:rsidRPr="00F72320" w14:paraId="06CB1197" w14:textId="77777777" w:rsidTr="0068568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219" w14:textId="77777777" w:rsidR="002D72A3" w:rsidRPr="002D72A3" w:rsidRDefault="002D72A3" w:rsidP="002D72A3">
            <w:pPr>
              <w:spacing w:line="276" w:lineRule="auto"/>
              <w:rPr>
                <w:rFonts w:ascii="Times New Roman" w:hAnsi="Times New Roman" w:cs="Times New Roman"/>
                <w:lang w:val="en-US" w:eastAsia="zh-TW"/>
              </w:rPr>
            </w:pPr>
            <w:r w:rsidRPr="002D72A3">
              <w:rPr>
                <w:rFonts w:ascii="Times New Roman" w:hAnsi="Times New Roman" w:cs="Times New Roman"/>
                <w:lang w:val="en-US" w:eastAsia="zh-TW"/>
              </w:rPr>
              <w:t xml:space="preserve">Name of supplier </w:t>
            </w:r>
          </w:p>
          <w:p w14:paraId="684A00E6" w14:textId="4A1A2661" w:rsidR="002D72A3" w:rsidRPr="002D72A3" w:rsidRDefault="002D72A3" w:rsidP="002D72A3">
            <w:pPr>
              <w:spacing w:line="276" w:lineRule="auto"/>
              <w:rPr>
                <w:rFonts w:ascii="Times New Roman" w:hAnsi="Times New Roman" w:cs="Times New Roman"/>
                <w:lang w:val="en-US" w:eastAsia="zh-T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5A88" w14:textId="77777777" w:rsidR="002D72A3" w:rsidRPr="002D72A3" w:rsidRDefault="002D72A3" w:rsidP="002D72A3">
            <w:pPr>
              <w:spacing w:line="276" w:lineRule="auto"/>
              <w:jc w:val="both"/>
              <w:rPr>
                <w:rFonts w:ascii="Times New Roman" w:hAnsi="Times New Roman" w:cs="Times New Roman"/>
                <w:lang w:val="en-US" w:eastAsia="zh-TW"/>
              </w:rPr>
            </w:pPr>
          </w:p>
        </w:tc>
      </w:tr>
      <w:tr w:rsidR="002D72A3" w:rsidRPr="00F72320" w14:paraId="0F8C5E19" w14:textId="77777777" w:rsidTr="0068568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7CD6" w14:textId="77777777" w:rsidR="002D72A3" w:rsidRPr="002D72A3" w:rsidRDefault="002D72A3" w:rsidP="002D72A3">
            <w:pPr>
              <w:spacing w:line="276" w:lineRule="auto"/>
              <w:rPr>
                <w:rFonts w:ascii="Times New Roman" w:hAnsi="Times New Roman" w:cs="Times New Roman"/>
                <w:lang w:val="en-US" w:eastAsia="zh-TW"/>
              </w:rPr>
            </w:pPr>
            <w:r w:rsidRPr="002D72A3">
              <w:rPr>
                <w:rFonts w:ascii="Times New Roman" w:hAnsi="Times New Roman" w:cs="Times New Roman"/>
                <w:lang w:val="en-US" w:eastAsia="zh-TW"/>
              </w:rPr>
              <w:t xml:space="preserve">Supplier's address </w:t>
            </w:r>
          </w:p>
          <w:p w14:paraId="24B7F350" w14:textId="683F417C" w:rsidR="002D72A3" w:rsidRPr="002D72A3" w:rsidRDefault="002D72A3" w:rsidP="002D72A3">
            <w:pPr>
              <w:spacing w:line="276" w:lineRule="auto"/>
              <w:rPr>
                <w:rFonts w:ascii="Times New Roman" w:hAnsi="Times New Roman" w:cs="Times New Roman"/>
                <w:lang w:val="en-US" w:eastAsia="zh-T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82C" w14:textId="77777777" w:rsidR="002D72A3" w:rsidRPr="002D72A3" w:rsidRDefault="002D72A3" w:rsidP="002D72A3">
            <w:pPr>
              <w:spacing w:line="276" w:lineRule="auto"/>
              <w:jc w:val="both"/>
              <w:rPr>
                <w:rFonts w:ascii="Times New Roman" w:hAnsi="Times New Roman" w:cs="Times New Roman"/>
                <w:lang w:val="en-US" w:eastAsia="zh-TW"/>
              </w:rPr>
            </w:pPr>
          </w:p>
        </w:tc>
      </w:tr>
      <w:tr w:rsidR="002D72A3" w:rsidRPr="00F72320" w14:paraId="2FBD7CFE" w14:textId="77777777" w:rsidTr="0068568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DF5" w14:textId="77777777" w:rsidR="002D72A3" w:rsidRPr="002D72A3" w:rsidRDefault="002D72A3" w:rsidP="002D72A3">
            <w:pPr>
              <w:spacing w:line="276" w:lineRule="auto"/>
              <w:rPr>
                <w:rFonts w:ascii="Times New Roman" w:hAnsi="Times New Roman" w:cs="Times New Roman"/>
                <w:lang w:val="en-US" w:eastAsia="zh-TW"/>
              </w:rPr>
            </w:pPr>
            <w:r w:rsidRPr="002D72A3">
              <w:rPr>
                <w:rFonts w:ascii="Times New Roman" w:hAnsi="Times New Roman" w:cs="Times New Roman"/>
                <w:lang w:val="en-US" w:eastAsia="zh-TW"/>
              </w:rPr>
              <w:t>Legal entity code</w:t>
            </w:r>
          </w:p>
          <w:p w14:paraId="5A726E4F" w14:textId="77777777" w:rsidR="002D72A3" w:rsidRPr="002D72A3" w:rsidRDefault="002D72A3" w:rsidP="002D72A3">
            <w:pPr>
              <w:spacing w:line="276" w:lineRule="auto"/>
              <w:rPr>
                <w:rFonts w:ascii="Times New Roman" w:hAnsi="Times New Roman" w:cs="Times New Roman"/>
                <w:lang w:val="en-US" w:eastAsia="zh-T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B047" w14:textId="77777777" w:rsidR="002D72A3" w:rsidRPr="002D72A3" w:rsidRDefault="002D72A3" w:rsidP="002D72A3">
            <w:pPr>
              <w:spacing w:line="276" w:lineRule="auto"/>
              <w:jc w:val="both"/>
              <w:rPr>
                <w:rFonts w:ascii="Times New Roman" w:hAnsi="Times New Roman" w:cs="Times New Roman"/>
                <w:lang w:val="en-US" w:eastAsia="zh-TW"/>
              </w:rPr>
            </w:pPr>
          </w:p>
        </w:tc>
      </w:tr>
      <w:tr w:rsidR="002D72A3" w:rsidRPr="00F72320" w14:paraId="4C3FDFAC" w14:textId="77777777" w:rsidTr="0068568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704" w14:textId="251A50A6" w:rsidR="002D72A3" w:rsidRPr="002D72A3" w:rsidRDefault="002D72A3" w:rsidP="002D72A3">
            <w:pPr>
              <w:spacing w:line="276" w:lineRule="auto"/>
              <w:rPr>
                <w:rFonts w:ascii="Times New Roman" w:hAnsi="Times New Roman" w:cs="Times New Roman"/>
                <w:lang w:val="en-US" w:eastAsia="zh-TW"/>
              </w:rPr>
            </w:pPr>
            <w:r w:rsidRPr="002D72A3">
              <w:rPr>
                <w:rFonts w:ascii="Times New Roman" w:hAnsi="Times New Roman" w:cs="Times New Roman"/>
                <w:lang w:val="en-US" w:eastAsia="zh-TW"/>
              </w:rPr>
              <w:t xml:space="preserve">Position, name, and surname of the person responsible for submitting </w:t>
            </w:r>
            <w:proofErr w:type="gramStart"/>
            <w:r w:rsidRPr="002D72A3">
              <w:rPr>
                <w:rFonts w:ascii="Times New Roman" w:hAnsi="Times New Roman" w:cs="Times New Roman"/>
                <w:lang w:val="en-US" w:eastAsia="zh-TW"/>
              </w:rPr>
              <w:t>the</w:t>
            </w:r>
            <w:proofErr w:type="gramEnd"/>
            <w:r w:rsidRPr="002D72A3">
              <w:rPr>
                <w:rFonts w:ascii="Times New Roman" w:hAnsi="Times New Roman" w:cs="Times New Roman"/>
                <w:lang w:val="en-US" w:eastAsia="zh-TW"/>
              </w:rPr>
              <w:t xml:space="preserve"> and communicating with the contracting authority</w:t>
            </w:r>
          </w:p>
          <w:p w14:paraId="6FC106A7" w14:textId="77777777" w:rsidR="002D72A3" w:rsidRPr="002D72A3" w:rsidRDefault="002D72A3" w:rsidP="002D72A3">
            <w:pPr>
              <w:spacing w:line="276" w:lineRule="auto"/>
              <w:rPr>
                <w:rFonts w:ascii="Times New Roman" w:hAnsi="Times New Roman" w:cs="Times New Roman"/>
                <w:lang w:val="en-US" w:eastAsia="zh-TW"/>
              </w:rPr>
            </w:pPr>
            <w:r w:rsidRPr="002D72A3">
              <w:rPr>
                <w:rFonts w:ascii="Times New Roman" w:hAnsi="Times New Roman" w:cs="Times New Roman"/>
                <w:lang w:val="en-US" w:eastAsia="zh-TW"/>
              </w:rPr>
              <w:t>Phone number</w:t>
            </w:r>
          </w:p>
          <w:p w14:paraId="5B292954" w14:textId="77777777" w:rsidR="002D72A3" w:rsidRPr="002D72A3" w:rsidRDefault="002D72A3" w:rsidP="002D72A3">
            <w:pPr>
              <w:spacing w:line="276" w:lineRule="auto"/>
              <w:rPr>
                <w:rFonts w:ascii="Times New Roman" w:hAnsi="Times New Roman" w:cs="Times New Roman"/>
                <w:lang w:val="en-US" w:eastAsia="zh-TW"/>
              </w:rPr>
            </w:pPr>
            <w:r w:rsidRPr="002D72A3">
              <w:rPr>
                <w:rFonts w:ascii="Times New Roman" w:hAnsi="Times New Roman" w:cs="Times New Roman"/>
                <w:lang w:val="en-US" w:eastAsia="zh-TW"/>
              </w:rPr>
              <w:t>Email address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74AC" w14:textId="77777777" w:rsidR="002D72A3" w:rsidRPr="002D72A3" w:rsidRDefault="002D72A3" w:rsidP="002D72A3">
            <w:pPr>
              <w:spacing w:line="276" w:lineRule="auto"/>
              <w:jc w:val="both"/>
              <w:rPr>
                <w:rFonts w:ascii="Times New Roman" w:hAnsi="Times New Roman" w:cs="Times New Roman"/>
                <w:lang w:val="en-US" w:eastAsia="zh-TW"/>
              </w:rPr>
            </w:pPr>
          </w:p>
        </w:tc>
      </w:tr>
    </w:tbl>
    <w:p w14:paraId="757931BA" w14:textId="77777777" w:rsidR="000601DB" w:rsidRPr="00781893" w:rsidRDefault="000601DB" w:rsidP="00781893">
      <w:pPr>
        <w:spacing w:line="276" w:lineRule="auto"/>
        <w:ind w:firstLine="851"/>
        <w:jc w:val="both"/>
        <w:rPr>
          <w:rFonts w:ascii="Times New Roman" w:hAnsi="Times New Roman" w:cs="Times New Roman"/>
          <w:lang w:val="en-US" w:eastAsia="zh-TW"/>
        </w:rPr>
      </w:pPr>
    </w:p>
    <w:p w14:paraId="4575A9BD" w14:textId="7706824A" w:rsidR="000601DB" w:rsidRPr="00AE4208" w:rsidRDefault="000601DB" w:rsidP="00781893">
      <w:pPr>
        <w:spacing w:line="276" w:lineRule="auto"/>
        <w:rPr>
          <w:rFonts w:ascii="Times New Roman" w:hAnsi="Times New Roman" w:cs="Times New Roman"/>
          <w:b/>
          <w:bCs/>
          <w:lang w:val="en-US" w:eastAsia="zh-TW"/>
        </w:rPr>
      </w:pPr>
      <w:r w:rsidRPr="00AE4208">
        <w:rPr>
          <w:rFonts w:ascii="Times New Roman" w:hAnsi="Times New Roman" w:cs="Times New Roman"/>
          <w:b/>
          <w:bCs/>
          <w:lang w:val="en-US" w:eastAsia="zh-TW"/>
        </w:rPr>
        <w:t xml:space="preserve">1. </w:t>
      </w:r>
      <w:r w:rsidR="00AB2E1C" w:rsidRPr="00AE4208">
        <w:rPr>
          <w:rFonts w:ascii="Times New Roman" w:hAnsi="Times New Roman" w:cs="Times New Roman"/>
          <w:b/>
          <w:bCs/>
          <w:lang w:val="en-US" w:eastAsia="zh-TW"/>
        </w:rPr>
        <w:t>Procurement requirements</w:t>
      </w:r>
      <w:r w:rsidRPr="00AE4208">
        <w:rPr>
          <w:rFonts w:ascii="Times New Roman" w:hAnsi="Times New Roman" w:cs="Times New Roman"/>
          <w:b/>
          <w:bCs/>
          <w:lang w:val="en-US" w:eastAsia="zh-TW"/>
        </w:rPr>
        <w:t xml:space="preserve">: 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704"/>
        <w:gridCol w:w="4536"/>
        <w:gridCol w:w="4678"/>
      </w:tblGrid>
      <w:tr w:rsidR="00991F3B" w:rsidRPr="00AE4208" w14:paraId="722A6C34" w14:textId="77777777" w:rsidTr="00F5791A">
        <w:trPr>
          <w:trHeight w:val="529"/>
        </w:trPr>
        <w:tc>
          <w:tcPr>
            <w:tcW w:w="704" w:type="dxa"/>
            <w:vAlign w:val="center"/>
          </w:tcPr>
          <w:p w14:paraId="4DFD8EF3" w14:textId="77777777" w:rsidR="000601DB" w:rsidRPr="00AE4208" w:rsidRDefault="000601DB" w:rsidP="00781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</w:pPr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>Nr.</w:t>
            </w:r>
          </w:p>
        </w:tc>
        <w:tc>
          <w:tcPr>
            <w:tcW w:w="4536" w:type="dxa"/>
            <w:vAlign w:val="center"/>
          </w:tcPr>
          <w:p w14:paraId="1361F192" w14:textId="70DC503C" w:rsidR="000601DB" w:rsidRPr="00AE4208" w:rsidRDefault="00AB2E1C" w:rsidP="00781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</w:pPr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>Question</w:t>
            </w:r>
          </w:p>
        </w:tc>
        <w:tc>
          <w:tcPr>
            <w:tcW w:w="4678" w:type="dxa"/>
            <w:vAlign w:val="center"/>
          </w:tcPr>
          <w:p w14:paraId="2F7D3A18" w14:textId="6070E521" w:rsidR="000601DB" w:rsidRPr="00AE4208" w:rsidRDefault="00AB2E1C" w:rsidP="00781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</w:pPr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 xml:space="preserve">Market </w:t>
            </w:r>
            <w:proofErr w:type="gramStart"/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>participant‘</w:t>
            </w:r>
            <w:proofErr w:type="gramEnd"/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>s answers</w:t>
            </w:r>
          </w:p>
        </w:tc>
      </w:tr>
      <w:tr w:rsidR="000102EB" w:rsidRPr="00781893" w14:paraId="49BD1100" w14:textId="77777777" w:rsidTr="00F5791A">
        <w:trPr>
          <w:trHeight w:val="255"/>
        </w:trPr>
        <w:tc>
          <w:tcPr>
            <w:tcW w:w="704" w:type="dxa"/>
          </w:tcPr>
          <w:p w14:paraId="6085FDA6" w14:textId="77777777" w:rsidR="000102EB" w:rsidRPr="00781893" w:rsidRDefault="000102EB" w:rsidP="000102EB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  <w:tc>
          <w:tcPr>
            <w:tcW w:w="4536" w:type="dxa"/>
          </w:tcPr>
          <w:p w14:paraId="7ADC5B4D" w14:textId="77777777" w:rsidR="000102EB" w:rsidRPr="00781893" w:rsidRDefault="000102EB" w:rsidP="00010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proofErr w:type="gramStart"/>
            <w:r w:rsidRPr="00781893"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>In order to</w:t>
            </w:r>
            <w:proofErr w:type="gramEnd"/>
            <w:r w:rsidRPr="00781893"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 xml:space="preserve"> ensure </w:t>
            </w:r>
            <w:r w:rsidRPr="00972359"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>safe, compliant and fully operational implementation of the CT system as a single integrated turnkey solution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>, the Contracting Authority plans to procure a computed tomography scanner together with the construction and installation of a modular building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 xml:space="preserve"> 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 xml:space="preserve">(hereinafter referred to as “the equipment”). Would this circumstance influence your decision to participate in the procurement? </w:t>
            </w:r>
          </w:p>
          <w:p w14:paraId="0E8F985E" w14:textId="72A79739" w:rsidR="000102EB" w:rsidRPr="00781893" w:rsidRDefault="000102EB" w:rsidP="00010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781893"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>Please note that the supplier has the right to engage a subcontractor or another economic operator for the works.</w:t>
            </w:r>
          </w:p>
        </w:tc>
        <w:tc>
          <w:tcPr>
            <w:tcW w:w="4678" w:type="dxa"/>
          </w:tcPr>
          <w:p w14:paraId="35D50F69" w14:textId="77777777" w:rsidR="000102EB" w:rsidRPr="00781893" w:rsidRDefault="000102EB" w:rsidP="00010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</w:tr>
      <w:tr w:rsidR="00991F3B" w:rsidRPr="00781893" w14:paraId="66A071AD" w14:textId="77777777" w:rsidTr="00F5791A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75420F61" w14:textId="77777777" w:rsidR="000601DB" w:rsidRPr="00781893" w:rsidRDefault="000601DB" w:rsidP="00781893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  <w:tc>
          <w:tcPr>
            <w:tcW w:w="4536" w:type="dxa"/>
          </w:tcPr>
          <w:p w14:paraId="0FA81333" w14:textId="50222BBE" w:rsidR="000102EB" w:rsidRPr="00781893" w:rsidRDefault="00C07AF2" w:rsidP="00010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What is the preliminary price</w:t>
            </w:r>
            <w:r w:rsidR="00083E7F" w:rsidRPr="00781893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en-US" w:eastAsia="zh-TW"/>
              </w:rPr>
              <w:footnoteReference w:id="1"/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</w:t>
            </w:r>
            <w:r w:rsidR="00C26B24"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for e</w:t>
            </w:r>
            <w:r w:rsidR="00AF00F3"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quipment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, including delivery</w:t>
            </w:r>
            <w:r w:rsidR="00A03AC4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,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export (if applicable) procedures</w:t>
            </w:r>
            <w:r w:rsidR="00A03AC4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and any other costs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? </w:t>
            </w:r>
          </w:p>
          <w:p w14:paraId="65000CEA" w14:textId="77BE85F7" w:rsidR="000601DB" w:rsidRPr="00781893" w:rsidRDefault="000601DB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  <w:tc>
          <w:tcPr>
            <w:tcW w:w="4678" w:type="dxa"/>
          </w:tcPr>
          <w:p w14:paraId="3FD38D78" w14:textId="77777777" w:rsidR="000601DB" w:rsidRDefault="00A03AC4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Preliminary price of 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 xml:space="preserve">computed tomography </w:t>
            </w:r>
            <w:proofErr w:type="gramStart"/>
            <w:r w:rsidRPr="00781893"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>scanner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>: __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 xml:space="preserve"> incl. VAT;</w:t>
            </w:r>
          </w:p>
          <w:p w14:paraId="4939E07E" w14:textId="77777777" w:rsidR="00A03AC4" w:rsidRDefault="00A03AC4" w:rsidP="00A03A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  <w:p w14:paraId="157E84BC" w14:textId="67D1A9AB" w:rsidR="00A03AC4" w:rsidRDefault="00A03AC4" w:rsidP="00A03A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Preliminary price of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 xml:space="preserve">works: 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 xml:space="preserve"> incl. VAT</w:t>
            </w:r>
            <w:r w:rsidR="00F911A5"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>;</w:t>
            </w:r>
          </w:p>
          <w:p w14:paraId="6BED8788" w14:textId="77777777" w:rsidR="00F911A5" w:rsidRDefault="00F911A5" w:rsidP="00A03A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</w:p>
          <w:p w14:paraId="34CDCABC" w14:textId="13B22776" w:rsidR="00F911A5" w:rsidRDefault="00F911A5" w:rsidP="00F911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 xml:space="preserve">Total preliminary price: 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 xml:space="preserve"> incl. VAT.</w:t>
            </w:r>
          </w:p>
          <w:p w14:paraId="4DFC644B" w14:textId="29F4A922" w:rsidR="00A03AC4" w:rsidRPr="00781893" w:rsidRDefault="00A03AC4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</w:tr>
      <w:tr w:rsidR="00991F3B" w:rsidRPr="00781893" w14:paraId="020F6AFE" w14:textId="77777777" w:rsidTr="00F5791A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3435F149" w14:textId="77777777" w:rsidR="000601DB" w:rsidRPr="00781893" w:rsidRDefault="000601DB" w:rsidP="00781893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  <w:tc>
          <w:tcPr>
            <w:tcW w:w="4536" w:type="dxa"/>
          </w:tcPr>
          <w:p w14:paraId="5AE86A16" w14:textId="34A0A89E" w:rsidR="000601DB" w:rsidRDefault="00C07AF2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Would an advance payment be required to fulfill your contractual </w:t>
            </w:r>
            <w:proofErr w:type="gramStart"/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obligations?*</w:t>
            </w:r>
            <w:proofErr w:type="gramEnd"/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If so, how much?</w:t>
            </w:r>
          </w:p>
          <w:p w14:paraId="29040F2C" w14:textId="77777777" w:rsidR="00F911A5" w:rsidRPr="00781893" w:rsidRDefault="00F911A5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  <w:p w14:paraId="396B9E22" w14:textId="39D0B476" w:rsidR="00C07AF2" w:rsidRPr="00781893" w:rsidRDefault="00C07AF2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*Please note that the advance payment will have to be secured by an advance guarantee </w:t>
            </w:r>
            <w:r w:rsidRPr="007818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for at least the amount of the requested advance – a  financial guarantee,  issued by 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bank or a financial institution.</w:t>
            </w:r>
          </w:p>
        </w:tc>
        <w:tc>
          <w:tcPr>
            <w:tcW w:w="4678" w:type="dxa"/>
          </w:tcPr>
          <w:p w14:paraId="709E4023" w14:textId="77777777" w:rsidR="000601DB" w:rsidRPr="00781893" w:rsidRDefault="000601DB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</w:tr>
      <w:tr w:rsidR="00D70903" w:rsidRPr="00D70903" w14:paraId="276EF408" w14:textId="77777777" w:rsidTr="00F5791A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1FB6D55A" w14:textId="77777777" w:rsidR="00D70903" w:rsidRPr="00D70903" w:rsidRDefault="00D70903" w:rsidP="00781893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</w:p>
        </w:tc>
        <w:tc>
          <w:tcPr>
            <w:tcW w:w="4536" w:type="dxa"/>
          </w:tcPr>
          <w:p w14:paraId="4423AF98" w14:textId="0F166F94" w:rsidR="00D70903" w:rsidRPr="00D70903" w:rsidRDefault="006C5171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6C5171"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>What might be the minimum qualification requirements for suppliers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 xml:space="preserve"> </w:t>
            </w:r>
            <w:r w:rsidRPr="006C5171"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>(such as authorization to engage in the relevant activities, experience in performing similar contracts, etc.)</w:t>
            </w:r>
            <w:r w:rsidR="00D70903" w:rsidRPr="00D70903"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  <w:t>?</w:t>
            </w:r>
          </w:p>
        </w:tc>
        <w:tc>
          <w:tcPr>
            <w:tcW w:w="4678" w:type="dxa"/>
          </w:tcPr>
          <w:p w14:paraId="28142227" w14:textId="77777777" w:rsidR="00D70903" w:rsidRPr="00D70903" w:rsidRDefault="00D70903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</w:p>
        </w:tc>
      </w:tr>
      <w:tr w:rsidR="00991F3B" w:rsidRPr="00781893" w14:paraId="4A40B42E" w14:textId="77777777" w:rsidTr="00F5791A">
        <w:trPr>
          <w:trHeight w:val="255"/>
        </w:trPr>
        <w:tc>
          <w:tcPr>
            <w:tcW w:w="704" w:type="dxa"/>
          </w:tcPr>
          <w:p w14:paraId="03E72545" w14:textId="77777777" w:rsidR="000601DB" w:rsidRPr="00781893" w:rsidRDefault="000601DB" w:rsidP="00781893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36" w:type="dxa"/>
          </w:tcPr>
          <w:p w14:paraId="558D7493" w14:textId="2AED4CC4" w:rsidR="000601DB" w:rsidRPr="00781893" w:rsidRDefault="00C07AF2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Other suggestions/observations</w:t>
            </w:r>
          </w:p>
        </w:tc>
        <w:tc>
          <w:tcPr>
            <w:tcW w:w="4678" w:type="dxa"/>
          </w:tcPr>
          <w:p w14:paraId="2EBE0132" w14:textId="77777777" w:rsidR="000601DB" w:rsidRPr="00781893" w:rsidRDefault="000601DB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</w:tr>
    </w:tbl>
    <w:p w14:paraId="2F4D1A76" w14:textId="77777777" w:rsidR="000601DB" w:rsidRPr="00781893" w:rsidRDefault="000601DB" w:rsidP="00781893">
      <w:pPr>
        <w:spacing w:line="276" w:lineRule="auto"/>
        <w:rPr>
          <w:rFonts w:ascii="Times New Roman" w:hAnsi="Times New Roman" w:cs="Times New Roman"/>
          <w:lang w:val="en-US" w:eastAsia="zh-TW"/>
        </w:rPr>
      </w:pPr>
    </w:p>
    <w:p w14:paraId="3BFCDADD" w14:textId="3DCDDFEA" w:rsidR="000601DB" w:rsidRPr="00AE4208" w:rsidRDefault="000601DB" w:rsidP="00781893">
      <w:pPr>
        <w:spacing w:line="276" w:lineRule="auto"/>
        <w:rPr>
          <w:rFonts w:ascii="Times New Roman" w:hAnsi="Times New Roman" w:cs="Times New Roman"/>
          <w:b/>
          <w:bCs/>
          <w:lang w:val="en-US" w:eastAsia="zh-TW"/>
        </w:rPr>
      </w:pPr>
      <w:r w:rsidRPr="00AE4208">
        <w:rPr>
          <w:rFonts w:ascii="Times New Roman" w:hAnsi="Times New Roman" w:cs="Times New Roman"/>
          <w:b/>
          <w:bCs/>
          <w:lang w:val="en-US" w:eastAsia="zh-TW"/>
        </w:rPr>
        <w:t xml:space="preserve">2. </w:t>
      </w:r>
      <w:r w:rsidR="00AB2E1C" w:rsidRPr="00AE4208">
        <w:rPr>
          <w:rFonts w:ascii="Times New Roman" w:hAnsi="Times New Roman" w:cs="Times New Roman"/>
          <w:b/>
          <w:bCs/>
          <w:lang w:val="en-US" w:eastAsia="zh-TW"/>
        </w:rPr>
        <w:t xml:space="preserve">Technical specification (Annex </w:t>
      </w:r>
      <w:r w:rsidR="00AE4208">
        <w:rPr>
          <w:rFonts w:ascii="Times New Roman" w:hAnsi="Times New Roman" w:cs="Times New Roman"/>
          <w:b/>
          <w:bCs/>
          <w:lang w:val="en-US" w:eastAsia="zh-TW"/>
        </w:rPr>
        <w:t>1</w:t>
      </w:r>
      <w:r w:rsidR="00AB2E1C" w:rsidRPr="00AE4208">
        <w:rPr>
          <w:rFonts w:ascii="Times New Roman" w:hAnsi="Times New Roman" w:cs="Times New Roman"/>
          <w:b/>
          <w:bCs/>
          <w:lang w:val="en-US" w:eastAsia="zh-TW"/>
        </w:rPr>
        <w:t>)</w:t>
      </w:r>
      <w:r w:rsidRPr="00AE4208">
        <w:rPr>
          <w:rFonts w:ascii="Times New Roman" w:hAnsi="Times New Roman" w:cs="Times New Roman"/>
          <w:b/>
          <w:bCs/>
          <w:lang w:val="en-US" w:eastAsia="zh-TW"/>
        </w:rPr>
        <w:t>: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713"/>
        <w:gridCol w:w="4527"/>
        <w:gridCol w:w="4678"/>
      </w:tblGrid>
      <w:tr w:rsidR="00991F3B" w:rsidRPr="00AE4208" w14:paraId="0AD643A6" w14:textId="77777777" w:rsidTr="00F5791A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1A63" w14:textId="77777777" w:rsidR="00AB2E1C" w:rsidRPr="00AE4208" w:rsidRDefault="00AB2E1C" w:rsidP="00781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</w:pPr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>Nr.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3A75" w14:textId="51B39505" w:rsidR="00AB2E1C" w:rsidRPr="00AE4208" w:rsidRDefault="00AB2E1C" w:rsidP="00781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</w:pPr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>Question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62F6" w14:textId="5C3A74C4" w:rsidR="00AB2E1C" w:rsidRPr="00AE4208" w:rsidRDefault="00AB2E1C" w:rsidP="00781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</w:pPr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 xml:space="preserve">Market </w:t>
            </w:r>
            <w:proofErr w:type="gramStart"/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>participant‘</w:t>
            </w:r>
            <w:proofErr w:type="gramEnd"/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>s answers</w:t>
            </w:r>
          </w:p>
        </w:tc>
      </w:tr>
      <w:tr w:rsidR="00991F3B" w:rsidRPr="00781893" w14:paraId="3D60A82E" w14:textId="77777777" w:rsidTr="00F5791A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755" w14:textId="77777777" w:rsidR="000601DB" w:rsidRPr="00781893" w:rsidRDefault="000601DB" w:rsidP="00781893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cs="Times New Roman"/>
                <w:sz w:val="24"/>
                <w:szCs w:val="24"/>
                <w:lang w:val="en-US"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247" w14:textId="74EF6986" w:rsidR="000601DB" w:rsidRPr="00781893" w:rsidRDefault="008D4402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Can you offer the </w:t>
            </w:r>
            <w:r w:rsidR="00EB678D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equipment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according to the requirements of the technical specification?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84F0" w14:textId="77777777" w:rsidR="000601DB" w:rsidRPr="00781893" w:rsidRDefault="000601DB" w:rsidP="007818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</w:tr>
      <w:tr w:rsidR="00991F3B" w:rsidRPr="00781893" w14:paraId="0017155B" w14:textId="77777777" w:rsidTr="00F5791A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C101" w14:textId="77777777" w:rsidR="000601DB" w:rsidRPr="00781893" w:rsidRDefault="000601DB" w:rsidP="00781893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cs="Times New Roman"/>
                <w:sz w:val="24"/>
                <w:szCs w:val="24"/>
                <w:lang w:val="en-US"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A77" w14:textId="4539E8EC" w:rsidR="000601DB" w:rsidRPr="00781893" w:rsidRDefault="008D4402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Please indicate the manufacturer and model of the proposed Product</w:t>
            </w:r>
            <w:r w:rsidR="00083E7F" w:rsidRPr="00781893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en-US" w:eastAsia="zh-TW"/>
              </w:rPr>
              <w:footnoteReference w:id="2"/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EEAB" w14:textId="77777777" w:rsidR="000601DB" w:rsidRPr="00781893" w:rsidRDefault="000601DB" w:rsidP="007818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</w:tr>
      <w:tr w:rsidR="00991F3B" w:rsidRPr="00781893" w14:paraId="64E9DE13" w14:textId="77777777" w:rsidTr="00F5791A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E182" w14:textId="77777777" w:rsidR="000601DB" w:rsidRPr="00781893" w:rsidRDefault="000601DB" w:rsidP="00781893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cs="Times New Roman"/>
                <w:sz w:val="24"/>
                <w:szCs w:val="24"/>
                <w:lang w:val="en-US"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7695" w14:textId="0B19EA22" w:rsidR="008D4402" w:rsidRPr="00781893" w:rsidRDefault="008D4402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Is the object of the procurement clear? If not, please indicate what is unclear and what we should clarify (you can post suggestions here or in Annex</w:t>
            </w:r>
            <w:r w:rsidR="00EB678D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1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). </w:t>
            </w:r>
          </w:p>
          <w:p w14:paraId="20C9FA77" w14:textId="1F64B158" w:rsidR="000601DB" w:rsidRPr="00781893" w:rsidRDefault="000601DB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7E3D" w14:textId="77777777" w:rsidR="000601DB" w:rsidRPr="00781893" w:rsidRDefault="000601DB" w:rsidP="007818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</w:tr>
      <w:tr w:rsidR="00991F3B" w:rsidRPr="00781893" w14:paraId="1700270E" w14:textId="77777777" w:rsidTr="00F5791A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8BD" w14:textId="77777777" w:rsidR="000601DB" w:rsidRPr="00781893" w:rsidRDefault="000601DB" w:rsidP="00781893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cs="Times New Roman"/>
                <w:sz w:val="24"/>
                <w:szCs w:val="24"/>
                <w:lang w:val="en-US"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78B3" w14:textId="3CCC9FC5" w:rsidR="008D4402" w:rsidRPr="00781893" w:rsidRDefault="008D4402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If you cannot offer </w:t>
            </w:r>
            <w:r w:rsidR="00EB678D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the equipment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that meet</w:t>
            </w:r>
            <w:r w:rsidR="00EB678D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s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the technical specification</w:t>
            </w:r>
            <w:r w:rsidR="00EB678D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requirements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, could you offer </w:t>
            </w:r>
            <w:r w:rsidR="00EB678D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equipment</w:t>
            </w:r>
            <w:r w:rsidR="00EB678D"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with alternative characteristics? </w:t>
            </w:r>
          </w:p>
          <w:p w14:paraId="4ACE42B2" w14:textId="0FF5D5F3" w:rsidR="000601DB" w:rsidRPr="00781893" w:rsidRDefault="008D4402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If so, what technical characteristics of </w:t>
            </w:r>
            <w:r w:rsidR="00EB678D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equipment</w:t>
            </w:r>
            <w:r w:rsidR="00EB678D"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could you offer (please specify here or in Annex </w:t>
            </w:r>
            <w:r w:rsidR="00EB678D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1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and provide technical documentation).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034" w14:textId="77777777" w:rsidR="000601DB" w:rsidRPr="00781893" w:rsidRDefault="000601DB" w:rsidP="007818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</w:tr>
      <w:tr w:rsidR="00991F3B" w:rsidRPr="00781893" w14:paraId="2FAED65D" w14:textId="77777777" w:rsidTr="00F5791A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0798" w14:textId="77777777" w:rsidR="000601DB" w:rsidRPr="00781893" w:rsidRDefault="000601DB" w:rsidP="00781893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cs="Times New Roman"/>
                <w:sz w:val="24"/>
                <w:szCs w:val="24"/>
                <w:lang w:val="en-US"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439" w14:textId="62144158" w:rsidR="000601DB" w:rsidRPr="00781893" w:rsidRDefault="008D4402" w:rsidP="007818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What would be the estimated delivery terms</w:t>
            </w:r>
            <w:r w:rsidR="00D74309"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of final product with modular building and training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</w:t>
            </w:r>
            <w:proofErr w:type="gramStart"/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from</w:t>
            </w:r>
            <w:proofErr w:type="gramEnd"/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order placement?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34D" w14:textId="77777777" w:rsidR="000601DB" w:rsidRPr="00781893" w:rsidRDefault="000601DB" w:rsidP="0078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</w:tr>
      <w:tr w:rsidR="004E0DA0" w:rsidRPr="00781893" w14:paraId="73CE071C" w14:textId="77777777" w:rsidTr="00F5791A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C30" w14:textId="77777777" w:rsidR="004E0DA0" w:rsidRPr="00781893" w:rsidRDefault="004E0DA0" w:rsidP="00781893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cs="Times New Roman"/>
                <w:sz w:val="24"/>
                <w:szCs w:val="24"/>
                <w:lang w:val="en-US"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F67E" w14:textId="53254E0B" w:rsidR="004E0DA0" w:rsidRPr="00781893" w:rsidRDefault="004E0DA0" w:rsidP="0078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What are the manufacturer's recommendations for training of personnel in the use and maintenance of the </w:t>
            </w:r>
            <w:r w:rsidR="00EB678D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p</w:t>
            </w: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roduct (qualification of trainers, duration of training, number of participants, content of training, distance/direct training, testing/certification)?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1D6F" w14:textId="77777777" w:rsidR="004E0DA0" w:rsidRPr="00781893" w:rsidRDefault="004E0DA0" w:rsidP="0078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</w:tr>
      <w:tr w:rsidR="002842B2" w:rsidRPr="00781893" w14:paraId="7B864216" w14:textId="77777777" w:rsidTr="00F5791A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E1C" w14:textId="77777777" w:rsidR="002842B2" w:rsidRPr="00781893" w:rsidRDefault="002842B2" w:rsidP="00781893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cs="Times New Roman"/>
                <w:sz w:val="24"/>
                <w:szCs w:val="24"/>
                <w:lang w:val="en-US"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51E" w14:textId="6708E235" w:rsidR="002842B2" w:rsidRPr="00781893" w:rsidRDefault="002842B2" w:rsidP="0078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 w:rsidRPr="00781893"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Is your company capable of organizing and delivering the complete turnkey solution required under this procurement, including the modular/containerized building and all related installation works, either directly or through subcontractors and cooperation partners? Please provide comments.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6DF0" w14:textId="77777777" w:rsidR="002842B2" w:rsidRPr="00781893" w:rsidRDefault="002842B2" w:rsidP="0078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</w:tr>
    </w:tbl>
    <w:p w14:paraId="616279C3" w14:textId="77777777" w:rsidR="000601DB" w:rsidRPr="00781893" w:rsidRDefault="000601DB" w:rsidP="00781893">
      <w:pPr>
        <w:spacing w:line="276" w:lineRule="auto"/>
        <w:ind w:firstLine="851"/>
        <w:jc w:val="both"/>
        <w:rPr>
          <w:rFonts w:ascii="Times New Roman" w:hAnsi="Times New Roman" w:cs="Times New Roman"/>
          <w:lang w:val="en-US" w:eastAsia="zh-TW"/>
        </w:rPr>
      </w:pPr>
    </w:p>
    <w:p w14:paraId="19E60EBA" w14:textId="159111A1" w:rsidR="000601DB" w:rsidRPr="00AE4208" w:rsidRDefault="000601DB" w:rsidP="00781893">
      <w:pPr>
        <w:spacing w:line="276" w:lineRule="auto"/>
        <w:jc w:val="both"/>
        <w:rPr>
          <w:rFonts w:ascii="Times New Roman" w:hAnsi="Times New Roman" w:cs="Times New Roman"/>
          <w:b/>
          <w:bCs/>
          <w:lang w:val="en-US" w:eastAsia="zh-TW"/>
        </w:rPr>
      </w:pPr>
      <w:bookmarkStart w:id="0" w:name="_Hlk137451392"/>
      <w:r w:rsidRPr="00AE4208">
        <w:rPr>
          <w:rFonts w:ascii="Times New Roman" w:hAnsi="Times New Roman" w:cs="Times New Roman"/>
          <w:b/>
          <w:bCs/>
          <w:lang w:val="en-US" w:eastAsia="zh-TW"/>
        </w:rPr>
        <w:t xml:space="preserve">3. </w:t>
      </w:r>
      <w:r w:rsidR="00AB2E1C" w:rsidRPr="00AE4208">
        <w:rPr>
          <w:rFonts w:ascii="Times New Roman" w:hAnsi="Times New Roman" w:cs="Times New Roman"/>
          <w:b/>
          <w:bCs/>
          <w:lang w:val="en-US" w:eastAsia="zh-TW"/>
        </w:rPr>
        <w:t>Confidential information: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715"/>
        <w:gridCol w:w="4525"/>
        <w:gridCol w:w="4678"/>
      </w:tblGrid>
      <w:tr w:rsidR="00991F3B" w:rsidRPr="00AE4208" w14:paraId="5E06AA70" w14:textId="77777777" w:rsidTr="00F5791A">
        <w:trPr>
          <w:trHeight w:val="58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A3BA" w14:textId="77777777" w:rsidR="00AB2E1C" w:rsidRPr="00AE4208" w:rsidRDefault="00AB2E1C" w:rsidP="00781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</w:pPr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>Nr.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EC37" w14:textId="1B27C265" w:rsidR="00AB2E1C" w:rsidRPr="00AE4208" w:rsidRDefault="00AB2E1C" w:rsidP="00781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</w:pPr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>Question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C50F" w14:textId="7FE1193D" w:rsidR="00AB2E1C" w:rsidRPr="00AE4208" w:rsidRDefault="00AB2E1C" w:rsidP="00781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</w:pPr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 xml:space="preserve">Market </w:t>
            </w:r>
            <w:proofErr w:type="gramStart"/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>participant‘</w:t>
            </w:r>
            <w:proofErr w:type="gramEnd"/>
            <w:r w:rsidRPr="00AE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TW"/>
              </w:rPr>
              <w:t>s answers</w:t>
            </w:r>
          </w:p>
        </w:tc>
      </w:tr>
      <w:tr w:rsidR="00991F3B" w:rsidRPr="00781893" w14:paraId="07FE1DB7" w14:textId="77777777" w:rsidTr="00F5791A">
        <w:trPr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6A4C" w14:textId="77777777" w:rsidR="000601DB" w:rsidRPr="00781893" w:rsidRDefault="000601DB" w:rsidP="00781893">
            <w:pPr>
              <w:numPr>
                <w:ilvl w:val="0"/>
                <w:numId w:val="13"/>
              </w:num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9B0" w14:textId="50BC6595" w:rsidR="000601DB" w:rsidRPr="00781893" w:rsidRDefault="00CB2CF1" w:rsidP="00781893">
            <w:pPr>
              <w:pStyle w:val="pf0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en-US" w:eastAsia="zh-TW"/>
              </w:rPr>
            </w:pPr>
            <w:r w:rsidRPr="00781893">
              <w:rPr>
                <w:sz w:val="24"/>
                <w:szCs w:val="24"/>
                <w:lang w:val="en-US" w:eastAsia="zh-TW"/>
              </w:rPr>
              <w:t>Please indicate if you have any additional comments on the confidential information provided in your responses.</w:t>
            </w:r>
          </w:p>
          <w:p w14:paraId="2A3D0429" w14:textId="482BB0FD" w:rsidR="00CB2CF1" w:rsidRPr="00781893" w:rsidRDefault="00CB2CF1" w:rsidP="00781893">
            <w:pPr>
              <w:pStyle w:val="pf0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en-US" w:eastAsia="zh-TW"/>
              </w:rPr>
            </w:pPr>
            <w:r w:rsidRPr="00781893">
              <w:rPr>
                <w:sz w:val="24"/>
                <w:szCs w:val="24"/>
                <w:lang w:val="en-US" w:eastAsia="zh-TW"/>
              </w:rPr>
              <w:t xml:space="preserve">The identity of the market participant and the information provided during the consultation </w:t>
            </w:r>
            <w:r w:rsidRPr="00781893">
              <w:rPr>
                <w:sz w:val="24"/>
                <w:szCs w:val="24"/>
                <w:lang w:val="en-US" w:eastAsia="zh-TW"/>
              </w:rPr>
              <w:lastRenderedPageBreak/>
              <w:t>on specific products, prices and other specific terms and conditions and offers will not be disclosed to any third party.</w:t>
            </w:r>
          </w:p>
          <w:p w14:paraId="7DCAC9FF" w14:textId="3DDDB40D" w:rsidR="00CB2CF1" w:rsidRPr="00781893" w:rsidRDefault="00CB2CF1" w:rsidP="00781893">
            <w:pPr>
              <w:pStyle w:val="pf0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en-US" w:eastAsia="zh-TW"/>
              </w:rPr>
            </w:pPr>
            <w:r w:rsidRPr="00781893">
              <w:rPr>
                <w:sz w:val="24"/>
                <w:szCs w:val="24"/>
                <w:lang w:val="en-US" w:eastAsia="zh-TW"/>
              </w:rPr>
              <w:t xml:space="preserve">The Contracting Authority will publish only summarized information, without detailing the specific content or details of the participants </w:t>
            </w:r>
            <w:proofErr w:type="gramStart"/>
            <w:r w:rsidRPr="00781893">
              <w:rPr>
                <w:sz w:val="24"/>
                <w:szCs w:val="24"/>
                <w:lang w:val="en-US" w:eastAsia="zh-TW"/>
              </w:rPr>
              <w:t>of</w:t>
            </w:r>
            <w:proofErr w:type="gramEnd"/>
            <w:r w:rsidRPr="00781893">
              <w:rPr>
                <w:sz w:val="24"/>
                <w:szCs w:val="24"/>
                <w:lang w:val="en-US" w:eastAsia="zh-TW"/>
              </w:rPr>
              <w:t xml:space="preserve"> the market consultation and their answers.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3911" w14:textId="77777777" w:rsidR="000601DB" w:rsidRPr="00781893" w:rsidRDefault="000601DB" w:rsidP="0078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</w:tc>
      </w:tr>
      <w:bookmarkEnd w:id="0"/>
    </w:tbl>
    <w:p w14:paraId="3AC6B578" w14:textId="77777777" w:rsidR="000601DB" w:rsidRPr="00781893" w:rsidRDefault="000601DB" w:rsidP="00AE4208">
      <w:pPr>
        <w:spacing w:line="276" w:lineRule="auto"/>
        <w:ind w:firstLine="851"/>
        <w:jc w:val="both"/>
        <w:rPr>
          <w:rFonts w:ascii="Times New Roman" w:hAnsi="Times New Roman" w:cs="Times New Roman"/>
          <w:lang w:val="en-US" w:eastAsia="zh-TW"/>
        </w:rPr>
      </w:pPr>
    </w:p>
    <w:sectPr w:rsidR="000601DB" w:rsidRPr="00781893" w:rsidSect="0061759F">
      <w:headerReference w:type="firs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1165" w14:textId="77777777" w:rsidR="00862F33" w:rsidRDefault="00862F33" w:rsidP="0097536D">
      <w:r>
        <w:separator/>
      </w:r>
    </w:p>
  </w:endnote>
  <w:endnote w:type="continuationSeparator" w:id="0">
    <w:p w14:paraId="333E1603" w14:textId="77777777" w:rsidR="00862F33" w:rsidRDefault="00862F33" w:rsidP="0097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CA4D" w14:textId="77777777" w:rsidR="00D52419" w:rsidRDefault="008F7092" w:rsidP="00D52419">
    <w:pPr>
      <w:pStyle w:val="Footer"/>
    </w:pP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19CDEDC" wp14:editId="5A1E9907">
              <wp:simplePos x="0" y="0"/>
              <wp:positionH relativeFrom="column">
                <wp:posOffset>3345815</wp:posOffset>
              </wp:positionH>
              <wp:positionV relativeFrom="page">
                <wp:posOffset>9893300</wp:posOffset>
              </wp:positionV>
              <wp:extent cx="1524000" cy="592455"/>
              <wp:effectExtent l="0" t="0" r="0" b="0"/>
              <wp:wrapNone/>
              <wp:docPr id="2138164936" name="Text Box 21381649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8613B2" w14:textId="77777777" w:rsidR="00D52419" w:rsidRPr="00A317C0" w:rsidRDefault="00D52419" w:rsidP="00D52419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</w:pPr>
                          <w:r w:rsidRPr="00DB7BE8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Enterprise Register Code </w:t>
                          </w:r>
                          <w:r w:rsidRPr="00A317C0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126125624</w:t>
                          </w:r>
                        </w:p>
                        <w:p w14:paraId="45AE5A8C" w14:textId="77777777" w:rsidR="00D52419" w:rsidRPr="00A317C0" w:rsidRDefault="00D52419" w:rsidP="00D52419">
                          <w:pPr>
                            <w:rPr>
                              <w:rFonts w:ascii="DM Sans" w:hAnsi="DM Sans"/>
                              <w:color w:val="002060"/>
                              <w:spacing w:val="6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CDEDC" id="_x0000_t202" coordsize="21600,21600" o:spt="202" path="m,l,21600r21600,l21600,xe">
              <v:stroke joinstyle="miter"/>
              <v:path gradientshapeok="t" o:connecttype="rect"/>
            </v:shapetype>
            <v:shape id="Text Box 2138164936" o:spid="_x0000_s1026" type="#_x0000_t202" style="position:absolute;margin-left:263.45pt;margin-top:779pt;width:120pt;height:4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" filled="f" stroked="f" strokeweight=".5pt">
              <v:textbox>
                <w:txbxContent>
                  <w:p w14:paraId="2F8613B2" w14:textId="77777777" w:rsidR="00D52419" w:rsidRPr="00A317C0" w:rsidRDefault="00D52419" w:rsidP="00D52419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</w:pPr>
                    <w:r w:rsidRPr="00DB7BE8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  <w:t xml:space="preserve">Enterprise Register Code </w:t>
                    </w:r>
                    <w:r w:rsidRPr="00A317C0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  <w:t>126125624</w:t>
                    </w:r>
                  </w:p>
                  <w:p w14:paraId="45AE5A8C" w14:textId="77777777" w:rsidR="00D52419" w:rsidRPr="00A317C0" w:rsidRDefault="00D52419" w:rsidP="00D52419">
                    <w:pPr>
                      <w:rPr>
                        <w:rFonts w:ascii="DM Sans" w:hAnsi="DM Sans"/>
                        <w:color w:val="002060"/>
                        <w:spacing w:val="6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72C3C"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E18C17" wp14:editId="01C83370">
              <wp:simplePos x="0" y="0"/>
              <wp:positionH relativeFrom="column">
                <wp:posOffset>1682115</wp:posOffset>
              </wp:positionH>
              <wp:positionV relativeFrom="page">
                <wp:posOffset>9893300</wp:posOffset>
              </wp:positionV>
              <wp:extent cx="1320800" cy="592455"/>
              <wp:effectExtent l="0" t="0" r="0" b="0"/>
              <wp:wrapNone/>
              <wp:docPr id="287584755" name="Text Box 2875847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491DD3" w14:textId="77777777" w:rsidR="00D52419" w:rsidRPr="004E0DA0" w:rsidRDefault="00C33FEE" w:rsidP="00D52419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pt-PT"/>
                            </w:rPr>
                          </w:pPr>
                          <w:r w:rsidRPr="004E0DA0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pt-PT"/>
                            </w:rPr>
                            <w:t xml:space="preserve">Tel. </w:t>
                          </w:r>
                          <w:r w:rsidR="00233593" w:rsidRPr="004E0DA0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pt-PT"/>
                            </w:rPr>
                            <w:t>+</w:t>
                          </w:r>
                          <w:r w:rsidR="00872C3C" w:rsidRPr="004E0DA0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pt-PT"/>
                            </w:rPr>
                            <w:t xml:space="preserve">370 </w:t>
                          </w:r>
                          <w:r w:rsidRPr="004E0DA0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pt-PT"/>
                            </w:rPr>
                            <w:t>5</w:t>
                          </w:r>
                          <w:r w:rsidR="00D52419" w:rsidRPr="004E0DA0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pt-PT"/>
                            </w:rPr>
                            <w:t xml:space="preserve"> 251 4400</w:t>
                          </w:r>
                        </w:p>
                        <w:p w14:paraId="0309E3D3" w14:textId="77777777" w:rsidR="00D52419" w:rsidRPr="004E0DA0" w:rsidRDefault="00C33FEE" w:rsidP="00D52419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pt-PT"/>
                            </w:rPr>
                          </w:pPr>
                          <w:r w:rsidRPr="004E0DA0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pt-PT"/>
                            </w:rPr>
                            <w:t>E-mail</w:t>
                          </w:r>
                          <w:r w:rsidR="00D52419" w:rsidRPr="004E0DA0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pt-PT"/>
                            </w:rPr>
                            <w:t xml:space="preserve"> info@cpva.lt</w:t>
                          </w:r>
                        </w:p>
                        <w:p w14:paraId="2D75C3A9" w14:textId="77777777" w:rsidR="00D52419" w:rsidRPr="004B4C32" w:rsidRDefault="00D52419" w:rsidP="00D52419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18C17" id="Text Box 287584755" o:spid="_x0000_s1027" type="#_x0000_t202" style="position:absolute;margin-left:132.45pt;margin-top:779pt;width:104pt;height:4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/EGAIAADM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" filled="f" stroked="f" strokeweight=".5pt">
              <v:textbox>
                <w:txbxContent>
                  <w:p w14:paraId="0F491DD3" w14:textId="77777777" w:rsidR="00D52419" w:rsidRPr="004E0DA0" w:rsidRDefault="00C33FEE" w:rsidP="00D52419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pt-PT"/>
                      </w:rPr>
                    </w:pPr>
                    <w:r w:rsidRPr="004E0DA0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pt-PT"/>
                      </w:rPr>
                      <w:t xml:space="preserve">Tel. </w:t>
                    </w:r>
                    <w:r w:rsidR="00233593" w:rsidRPr="004E0DA0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pt-PT"/>
                      </w:rPr>
                      <w:t>+</w:t>
                    </w:r>
                    <w:r w:rsidR="00872C3C" w:rsidRPr="004E0DA0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pt-PT"/>
                      </w:rPr>
                      <w:t xml:space="preserve">370 </w:t>
                    </w:r>
                    <w:r w:rsidRPr="004E0DA0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pt-PT"/>
                      </w:rPr>
                      <w:t>5</w:t>
                    </w:r>
                    <w:r w:rsidR="00D52419" w:rsidRPr="004E0DA0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pt-PT"/>
                      </w:rPr>
                      <w:t xml:space="preserve"> 251 4400</w:t>
                    </w:r>
                  </w:p>
                  <w:p w14:paraId="0309E3D3" w14:textId="77777777" w:rsidR="00D52419" w:rsidRPr="004E0DA0" w:rsidRDefault="00C33FEE" w:rsidP="00D52419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pt-PT"/>
                      </w:rPr>
                    </w:pPr>
                    <w:r w:rsidRPr="004E0DA0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pt-PT"/>
                      </w:rPr>
                      <w:t>E-mail</w:t>
                    </w:r>
                    <w:r w:rsidR="00D52419" w:rsidRPr="004E0DA0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pt-PT"/>
                      </w:rPr>
                      <w:t xml:space="preserve"> info@cpva.lt</w:t>
                    </w:r>
                  </w:p>
                  <w:p w14:paraId="2D75C3A9" w14:textId="77777777" w:rsidR="00D52419" w:rsidRPr="004B4C32" w:rsidRDefault="00D52419" w:rsidP="00D52419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D52419"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6A046F" wp14:editId="163911BD">
              <wp:simplePos x="0" y="0"/>
              <wp:positionH relativeFrom="column">
                <wp:posOffset>-192764</wp:posOffset>
              </wp:positionH>
              <wp:positionV relativeFrom="page">
                <wp:posOffset>9883471</wp:posOffset>
              </wp:positionV>
              <wp:extent cx="1729105" cy="713105"/>
              <wp:effectExtent l="0" t="0" r="0" b="0"/>
              <wp:wrapNone/>
              <wp:docPr id="553405779" name="Text Box 5534057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9105" cy="713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57B9C5" w14:textId="77777777" w:rsidR="00D52419" w:rsidRPr="00DB7BE8" w:rsidRDefault="00D52419" w:rsidP="00D52419">
                          <w:pPr>
                            <w:ind w:left="-130"/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</w:pPr>
                          <w:r w:rsidRPr="00DB7BE8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  <w:t>Public Institution</w:t>
                          </w:r>
                        </w:p>
                        <w:p w14:paraId="237E8ABE" w14:textId="77777777" w:rsidR="00D52419" w:rsidRDefault="00D52419" w:rsidP="00D52419">
                          <w:pPr>
                            <w:ind w:left="-130"/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</w:pPr>
                          <w:r w:rsidRPr="00DB7BE8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  <w:t xml:space="preserve">S. </w:t>
                          </w:r>
                          <w:proofErr w:type="spellStart"/>
                          <w:r w:rsidRPr="00DB7BE8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  <w:t>Konarskio</w:t>
                          </w:r>
                          <w:proofErr w:type="spellEnd"/>
                          <w:r w:rsidRPr="00DB7BE8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  <w:t>st</w:t>
                          </w:r>
                          <w:r w:rsidR="00C33FEE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  <w:t>r</w:t>
                          </w:r>
                          <w:r w:rsidRPr="00DB7BE8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  <w:t>. 13</w:t>
                          </w: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DB7BE8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  <w:t>LT</w:t>
                          </w:r>
                          <w:r w:rsidR="00C33FEE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  <w:t>-</w:t>
                          </w:r>
                          <w:r w:rsidRPr="00DB7BE8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  <w:t>03109 Vilnius</w:t>
                          </w: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  <w:t>, Lithuania</w:t>
                          </w:r>
                        </w:p>
                        <w:p w14:paraId="489D5C23" w14:textId="77777777" w:rsidR="00D52419" w:rsidRPr="00DB7BE8" w:rsidRDefault="00D52419" w:rsidP="00D52419">
                          <w:pPr>
                            <w:ind w:left="-130"/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A046F" id="Text Box 553405779" o:spid="_x0000_s1028" type="#_x0000_t202" style="position:absolute;margin-left:-15.2pt;margin-top:778.25pt;width:136.15pt;height:5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pRGgIAADM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" filled="f" stroked="f" strokeweight=".5pt">
              <v:textbox>
                <w:txbxContent>
                  <w:p w14:paraId="3F57B9C5" w14:textId="77777777" w:rsidR="00D52419" w:rsidRPr="00DB7BE8" w:rsidRDefault="00D52419" w:rsidP="00D52419">
                    <w:pPr>
                      <w:ind w:left="-130"/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</w:pPr>
                    <w:r w:rsidRPr="00DB7BE8"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  <w:t>Public Institution</w:t>
                    </w:r>
                  </w:p>
                  <w:p w14:paraId="237E8ABE" w14:textId="77777777" w:rsidR="00D52419" w:rsidRDefault="00D52419" w:rsidP="00D52419">
                    <w:pPr>
                      <w:ind w:left="-130"/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</w:pPr>
                    <w:r w:rsidRPr="00DB7BE8"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  <w:t xml:space="preserve">S. </w:t>
                    </w:r>
                    <w:proofErr w:type="spellStart"/>
                    <w:r w:rsidRPr="00DB7BE8"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  <w:t>Konarskio</w:t>
                    </w:r>
                    <w:proofErr w:type="spellEnd"/>
                    <w:r w:rsidRPr="00DB7BE8"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  <w:t>st</w:t>
                    </w:r>
                    <w:r w:rsidR="00C33FEE"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  <w:t>r</w:t>
                    </w:r>
                    <w:r w:rsidRPr="00DB7BE8"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  <w:t>. 13</w:t>
                    </w: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  <w:t xml:space="preserve">, </w:t>
                    </w:r>
                    <w:r w:rsidRPr="00DB7BE8"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  <w:t>LT</w:t>
                    </w:r>
                    <w:r w:rsidR="00C33FEE"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  <w:t>-</w:t>
                    </w:r>
                    <w:r w:rsidRPr="00DB7BE8"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  <w:t>03109 Vilnius</w:t>
                    </w: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  <w:t>, Lithuania</w:t>
                    </w:r>
                  </w:p>
                  <w:p w14:paraId="489D5C23" w14:textId="77777777" w:rsidR="00D52419" w:rsidRPr="00DB7BE8" w:rsidRDefault="00D52419" w:rsidP="00D52419">
                    <w:pPr>
                      <w:ind w:left="-130"/>
                      <w:rPr>
                        <w:rFonts w:ascii="DM Sans" w:hAnsi="DM Sans"/>
                        <w:color w:val="002060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D52419"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66A29FF" wp14:editId="51D9E72A">
              <wp:simplePos x="0" y="0"/>
              <wp:positionH relativeFrom="column">
                <wp:posOffset>5118707</wp:posOffset>
              </wp:positionH>
              <wp:positionV relativeFrom="page">
                <wp:posOffset>9851666</wp:posOffset>
              </wp:positionV>
              <wp:extent cx="993140" cy="431165"/>
              <wp:effectExtent l="0" t="0" r="0" b="0"/>
              <wp:wrapNone/>
              <wp:docPr id="911149897" name="Text Box 9111498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14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AF779" w14:textId="77777777" w:rsidR="00D52419" w:rsidRPr="00C33FEE" w:rsidRDefault="00D52419" w:rsidP="00D52419">
                          <w:pPr>
                            <w:ind w:right="-9"/>
                            <w:jc w:val="right"/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</w:pPr>
                          <w:r w:rsidRPr="00C33FEE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www.cpva.lt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A29FF" id="Text Box 911149897" o:spid="_x0000_s1029" type="#_x0000_t202" style="position:absolute;margin-left:403.05pt;margin-top:775.7pt;width:78.2pt;height:3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" filled="f" stroked="f" strokeweight="1pt">
              <v:textbox>
                <w:txbxContent>
                  <w:p w14:paraId="73DAF779" w14:textId="77777777" w:rsidR="00D52419" w:rsidRPr="00C33FEE" w:rsidRDefault="00D52419" w:rsidP="00D52419">
                    <w:pPr>
                      <w:ind w:right="-9"/>
                      <w:jc w:val="right"/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</w:pPr>
                    <w:r w:rsidRPr="00C33FEE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  <w:t>www.cpva.lt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322E1AF" w14:textId="77777777" w:rsidR="00DF7B40" w:rsidRDefault="00DF7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D5FC" w14:textId="77777777" w:rsidR="00862F33" w:rsidRDefault="00862F33" w:rsidP="0097536D">
      <w:r>
        <w:separator/>
      </w:r>
    </w:p>
  </w:footnote>
  <w:footnote w:type="continuationSeparator" w:id="0">
    <w:p w14:paraId="21DFBCD8" w14:textId="77777777" w:rsidR="00862F33" w:rsidRDefault="00862F33" w:rsidP="0097536D">
      <w:r>
        <w:continuationSeparator/>
      </w:r>
    </w:p>
  </w:footnote>
  <w:footnote w:id="1">
    <w:p w14:paraId="7990D4BA" w14:textId="6E8CCDB1" w:rsidR="00083E7F" w:rsidRPr="002E25CC" w:rsidRDefault="00083E7F">
      <w:pPr>
        <w:pStyle w:val="FootnoteText"/>
        <w:rPr>
          <w:rFonts w:ascii="Times New Roman" w:hAnsi="Times New Roman" w:cs="Times New Roman"/>
          <w:color w:val="auto"/>
          <w:sz w:val="20"/>
        </w:rPr>
      </w:pPr>
      <w:r w:rsidRPr="002E25CC">
        <w:rPr>
          <w:rStyle w:val="FootnoteReference"/>
          <w:rFonts w:ascii="Times New Roman" w:hAnsi="Times New Roman" w:cs="Times New Roman"/>
          <w:color w:val="auto"/>
          <w:sz w:val="20"/>
        </w:rPr>
        <w:footnoteRef/>
      </w:r>
      <w:r w:rsidRPr="002E25CC">
        <w:rPr>
          <w:rFonts w:ascii="Times New Roman" w:hAnsi="Times New Roman" w:cs="Times New Roman"/>
          <w:color w:val="auto"/>
          <w:sz w:val="20"/>
        </w:rPr>
        <w:t xml:space="preserve"> </w:t>
      </w:r>
      <w:r w:rsidRPr="002E25CC">
        <w:rPr>
          <w:rFonts w:ascii="Times New Roman" w:hAnsi="Times New Roman" w:cs="Times New Roman"/>
          <w:i w:val="0"/>
          <w:iCs w:val="0"/>
          <w:color w:val="auto"/>
          <w:sz w:val="20"/>
        </w:rPr>
        <w:t>The price submitted does not constitute a</w:t>
      </w:r>
      <w:r w:rsidRPr="002E25CC">
        <w:rPr>
          <w:rFonts w:ascii="DM Sans" w:hAnsi="DM Sans" w:cs="Calibri"/>
          <w:i w:val="0"/>
          <w:iCs w:val="0"/>
          <w:color w:val="auto"/>
          <w:sz w:val="20"/>
        </w:rPr>
        <w:t xml:space="preserve"> </w:t>
      </w:r>
      <w:r w:rsidRPr="002E25CC">
        <w:rPr>
          <w:rFonts w:ascii="Times New Roman" w:hAnsi="Times New Roman" w:cs="Times New Roman"/>
          <w:i w:val="0"/>
          <w:iCs w:val="0"/>
          <w:color w:val="auto"/>
          <w:sz w:val="20"/>
        </w:rPr>
        <w:t xml:space="preserve">tender and will only be used for market research purposes </w:t>
      </w:r>
      <w:proofErr w:type="gramStart"/>
      <w:r w:rsidRPr="002E25CC">
        <w:rPr>
          <w:rFonts w:ascii="Times New Roman" w:hAnsi="Times New Roman" w:cs="Times New Roman"/>
          <w:i w:val="0"/>
          <w:iCs w:val="0"/>
          <w:color w:val="auto"/>
          <w:sz w:val="20"/>
        </w:rPr>
        <w:t>in order to</w:t>
      </w:r>
      <w:proofErr w:type="gramEnd"/>
      <w:r w:rsidRPr="002E25CC">
        <w:rPr>
          <w:rFonts w:ascii="Times New Roman" w:hAnsi="Times New Roman" w:cs="Times New Roman"/>
          <w:i w:val="0"/>
          <w:iCs w:val="0"/>
          <w:color w:val="auto"/>
          <w:sz w:val="20"/>
        </w:rPr>
        <w:t xml:space="preserve"> properly prepare for forthcoming</w:t>
      </w:r>
      <w:r w:rsidRPr="002E25CC">
        <w:rPr>
          <w:rFonts w:ascii="Times New Roman" w:hAnsi="Times New Roman" w:cs="Times New Roman"/>
          <w:color w:val="auto"/>
          <w:sz w:val="20"/>
        </w:rPr>
        <w:t xml:space="preserve"> </w:t>
      </w:r>
      <w:r w:rsidRPr="002E25CC">
        <w:rPr>
          <w:rFonts w:ascii="Times New Roman" w:hAnsi="Times New Roman" w:cs="Times New Roman"/>
          <w:i w:val="0"/>
          <w:iCs w:val="0"/>
          <w:color w:val="auto"/>
          <w:sz w:val="20"/>
        </w:rPr>
        <w:t>procurement.</w:t>
      </w:r>
    </w:p>
  </w:footnote>
  <w:footnote w:id="2">
    <w:p w14:paraId="59A96CFD" w14:textId="1E18F733" w:rsidR="00083E7F" w:rsidRPr="002E25CC" w:rsidRDefault="00083E7F">
      <w:pPr>
        <w:pStyle w:val="FootnoteText"/>
        <w:rPr>
          <w:rFonts w:ascii="Times New Roman" w:hAnsi="Times New Roman" w:cs="Times New Roman"/>
          <w:i w:val="0"/>
          <w:iCs w:val="0"/>
          <w:color w:val="auto"/>
          <w:sz w:val="20"/>
          <w:lang w:val="lt-LT"/>
        </w:rPr>
      </w:pPr>
      <w:r w:rsidRPr="002E25CC">
        <w:rPr>
          <w:rStyle w:val="FootnoteReference"/>
          <w:rFonts w:ascii="Times New Roman" w:hAnsi="Times New Roman" w:cs="Times New Roman"/>
          <w:i w:val="0"/>
          <w:iCs w:val="0"/>
          <w:color w:val="auto"/>
          <w:sz w:val="20"/>
        </w:rPr>
        <w:footnoteRef/>
      </w:r>
      <w:r w:rsidRPr="002E25CC">
        <w:rPr>
          <w:rFonts w:ascii="Times New Roman" w:hAnsi="Times New Roman" w:cs="Times New Roman"/>
          <w:i w:val="0"/>
          <w:iCs w:val="0"/>
          <w:color w:val="auto"/>
          <w:sz w:val="20"/>
        </w:rPr>
        <w:t xml:space="preserve"> If possible, please provide the manufacturer's technical documentation and/or brochures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3B84" w14:textId="77777777" w:rsidR="00DF7B40" w:rsidRDefault="00404D81" w:rsidP="00DF7B40">
    <w:pPr>
      <w:pStyle w:val="Header"/>
      <w:ind w:right="-144"/>
      <w:rPr>
        <w:rFonts w:ascii="DM Serif Display" w:hAnsi="DM Serif Display"/>
        <w:b/>
        <w:bCs/>
        <w:color w:val="1F3864" w:themeColor="accent1" w:themeShade="80"/>
        <w:sz w:val="28"/>
        <w:szCs w:val="28"/>
      </w:rPr>
    </w:pPr>
    <w:r w:rsidRPr="00AF6C09">
      <w:rPr>
        <w:rFonts w:ascii="DM Serif Display" w:hAnsi="DM Serif Display"/>
        <w:noProof/>
        <w:color w:val="1F3864" w:themeColor="accent1" w:themeShade="80"/>
        <w:sz w:val="28"/>
        <w:szCs w:val="28"/>
        <w:lang w:val="lt-LT" w:eastAsia="lt-LT"/>
      </w:rPr>
      <w:drawing>
        <wp:anchor distT="0" distB="0" distL="114300" distR="114300" simplePos="0" relativeHeight="251677696" behindDoc="1" locked="0" layoutInCell="1" allowOverlap="1" wp14:anchorId="65BA2417" wp14:editId="310772C7">
          <wp:simplePos x="0" y="0"/>
          <wp:positionH relativeFrom="column">
            <wp:posOffset>-165735</wp:posOffset>
          </wp:positionH>
          <wp:positionV relativeFrom="page">
            <wp:posOffset>537210</wp:posOffset>
          </wp:positionV>
          <wp:extent cx="1176020" cy="1004570"/>
          <wp:effectExtent l="0" t="0" r="0" b="5080"/>
          <wp:wrapThrough wrapText="bothSides">
            <wp:wrapPolygon edited="0">
              <wp:start x="5948" y="0"/>
              <wp:lineTo x="3499" y="1229"/>
              <wp:lineTo x="0" y="5325"/>
              <wp:lineTo x="0" y="18432"/>
              <wp:lineTo x="5248" y="20890"/>
              <wp:lineTo x="5598" y="21300"/>
              <wp:lineTo x="12946" y="21300"/>
              <wp:lineTo x="13296" y="21300"/>
              <wp:lineTo x="12596" y="19661"/>
              <wp:lineTo x="15745" y="19661"/>
              <wp:lineTo x="19244" y="15975"/>
              <wp:lineTo x="19244" y="5735"/>
              <wp:lineTo x="15045" y="1229"/>
              <wp:lineTo x="12596" y="0"/>
              <wp:lineTo x="5948" y="0"/>
            </wp:wrapPolygon>
          </wp:wrapThrough>
          <wp:docPr id="708490075" name="Picture 70849007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1"/>
                  <a:stretch/>
                </pic:blipFill>
                <pic:spPr bwMode="auto">
                  <a:xfrm>
                    <a:off x="0" y="0"/>
                    <a:ext cx="1176020" cy="1004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B40" w:rsidRPr="0045338D">
      <w:rPr>
        <w:rFonts w:ascii="DM Serif Display" w:hAnsi="DM Serif Display"/>
        <w:b/>
        <w:bCs/>
        <w:color w:val="1F3864" w:themeColor="accent1" w:themeShade="80"/>
        <w:sz w:val="28"/>
        <w:szCs w:val="28"/>
      </w:rPr>
      <w:t xml:space="preserve"> </w:t>
    </w:r>
    <w:r w:rsidR="00DF7B40">
      <w:rPr>
        <w:rFonts w:ascii="DM Serif Display" w:hAnsi="DM Serif Display"/>
        <w:b/>
        <w:bCs/>
        <w:color w:val="1F3864" w:themeColor="accent1" w:themeShade="80"/>
        <w:sz w:val="28"/>
        <w:szCs w:val="28"/>
      </w:rPr>
      <w:t xml:space="preserve">   </w:t>
    </w:r>
  </w:p>
  <w:p w14:paraId="3245F478" w14:textId="2015EC5C" w:rsidR="00000851" w:rsidRPr="0089554B" w:rsidRDefault="00000851" w:rsidP="00000851">
    <w:pPr>
      <w:pStyle w:val="Header"/>
      <w:ind w:right="-144"/>
      <w:jc w:val="center"/>
      <w:rPr>
        <w:rFonts w:ascii="DM Serif Display" w:hAnsi="DM Serif Display"/>
        <w:b/>
        <w:bCs/>
        <w:color w:val="1F3864" w:themeColor="accent1" w:themeShade="80"/>
        <w:sz w:val="28"/>
        <w:szCs w:val="28"/>
      </w:rPr>
    </w:pPr>
    <w:r>
      <w:rPr>
        <w:rFonts w:ascii="DM Serif Display" w:hAnsi="DM Serif Display"/>
        <w:b/>
        <w:bCs/>
        <w:color w:val="1F3864" w:themeColor="accent1" w:themeShade="80"/>
        <w:sz w:val="28"/>
        <w:szCs w:val="28"/>
      </w:rPr>
      <w:t>CENTRAL PROJECT</w:t>
    </w:r>
  </w:p>
  <w:p w14:paraId="40C07E4E" w14:textId="77777777" w:rsidR="00000851" w:rsidRPr="0045338D" w:rsidRDefault="00000851" w:rsidP="00000851">
    <w:pPr>
      <w:pStyle w:val="Header"/>
      <w:jc w:val="center"/>
      <w:rPr>
        <w:rFonts w:ascii="DM Serif Display" w:hAnsi="DM Serif Display"/>
        <w:b/>
        <w:bCs/>
        <w:color w:val="1F3864" w:themeColor="accent1" w:themeShade="80"/>
        <w:sz w:val="28"/>
        <w:szCs w:val="28"/>
        <w:lang w:val="lt-LT"/>
      </w:rPr>
    </w:pPr>
    <w:r>
      <w:rPr>
        <w:rFonts w:ascii="DM Serif Display" w:hAnsi="DM Serif Display"/>
        <w:b/>
        <w:bCs/>
        <w:color w:val="1F3864" w:themeColor="accent1" w:themeShade="80"/>
        <w:sz w:val="28"/>
        <w:szCs w:val="28"/>
        <w:lang w:val="lt-LT"/>
      </w:rPr>
      <w:t>MANAGEMENT AGENCY</w:t>
    </w:r>
  </w:p>
  <w:p w14:paraId="33BA4097" w14:textId="77777777" w:rsidR="00DF7B40" w:rsidRDefault="00DF7B40" w:rsidP="00DF7B40">
    <w:pPr>
      <w:pStyle w:val="Header"/>
      <w:ind w:right="-144"/>
      <w:jc w:val="center"/>
    </w:pPr>
  </w:p>
  <w:p w14:paraId="0B4CBAEC" w14:textId="77777777" w:rsidR="00DF7B40" w:rsidRDefault="00DF7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9EE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BDE70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F9835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762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5CC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84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EDCF8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607D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6EC0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29C7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71A0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442DD2"/>
    <w:multiLevelType w:val="hybridMultilevel"/>
    <w:tmpl w:val="EA72B75C"/>
    <w:lvl w:ilvl="0" w:tplc="0308C1DE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15777C"/>
    <w:multiLevelType w:val="hybridMultilevel"/>
    <w:tmpl w:val="82FC89FC"/>
    <w:lvl w:ilvl="0" w:tplc="C35E760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D155E1"/>
    <w:multiLevelType w:val="hybridMultilevel"/>
    <w:tmpl w:val="0416036E"/>
    <w:lvl w:ilvl="0" w:tplc="FE06EBC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0719823">
    <w:abstractNumId w:val="0"/>
  </w:num>
  <w:num w:numId="2" w16cid:durableId="902521397">
    <w:abstractNumId w:val="1"/>
  </w:num>
  <w:num w:numId="3" w16cid:durableId="2006280093">
    <w:abstractNumId w:val="2"/>
  </w:num>
  <w:num w:numId="4" w16cid:durableId="2135295819">
    <w:abstractNumId w:val="3"/>
  </w:num>
  <w:num w:numId="5" w16cid:durableId="1920671030">
    <w:abstractNumId w:val="4"/>
  </w:num>
  <w:num w:numId="6" w16cid:durableId="563760535">
    <w:abstractNumId w:val="9"/>
  </w:num>
  <w:num w:numId="7" w16cid:durableId="1503427197">
    <w:abstractNumId w:val="5"/>
  </w:num>
  <w:num w:numId="8" w16cid:durableId="1116097878">
    <w:abstractNumId w:val="6"/>
  </w:num>
  <w:num w:numId="9" w16cid:durableId="708845519">
    <w:abstractNumId w:val="7"/>
  </w:num>
  <w:num w:numId="10" w16cid:durableId="1317950088">
    <w:abstractNumId w:val="8"/>
  </w:num>
  <w:num w:numId="11" w16cid:durableId="1298685056">
    <w:abstractNumId w:val="10"/>
  </w:num>
  <w:num w:numId="12" w16cid:durableId="1740516863">
    <w:abstractNumId w:val="13"/>
  </w:num>
  <w:num w:numId="13" w16cid:durableId="1157922791">
    <w:abstractNumId w:val="12"/>
  </w:num>
  <w:num w:numId="14" w16cid:durableId="136844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1DB"/>
    <w:rsid w:val="00000851"/>
    <w:rsid w:val="000102EB"/>
    <w:rsid w:val="00046765"/>
    <w:rsid w:val="000601DB"/>
    <w:rsid w:val="00083E7F"/>
    <w:rsid w:val="0009500C"/>
    <w:rsid w:val="00095696"/>
    <w:rsid w:val="000B3AD2"/>
    <w:rsid w:val="000E12CE"/>
    <w:rsid w:val="000E40D1"/>
    <w:rsid w:val="000F5B1D"/>
    <w:rsid w:val="00103B91"/>
    <w:rsid w:val="00104E81"/>
    <w:rsid w:val="00114961"/>
    <w:rsid w:val="0011558C"/>
    <w:rsid w:val="00135605"/>
    <w:rsid w:val="0015145B"/>
    <w:rsid w:val="00192811"/>
    <w:rsid w:val="001A7605"/>
    <w:rsid w:val="001C2370"/>
    <w:rsid w:val="001D160F"/>
    <w:rsid w:val="001D3308"/>
    <w:rsid w:val="001F15CD"/>
    <w:rsid w:val="001F3F8A"/>
    <w:rsid w:val="0021680A"/>
    <w:rsid w:val="00232096"/>
    <w:rsid w:val="0023264D"/>
    <w:rsid w:val="00233593"/>
    <w:rsid w:val="00244B1C"/>
    <w:rsid w:val="00246692"/>
    <w:rsid w:val="002670B0"/>
    <w:rsid w:val="00270ED4"/>
    <w:rsid w:val="002842B2"/>
    <w:rsid w:val="00291BC3"/>
    <w:rsid w:val="002A1C2E"/>
    <w:rsid w:val="002B1C40"/>
    <w:rsid w:val="002C3124"/>
    <w:rsid w:val="002D72A3"/>
    <w:rsid w:val="002E25CC"/>
    <w:rsid w:val="003037C0"/>
    <w:rsid w:val="00311D1A"/>
    <w:rsid w:val="00321857"/>
    <w:rsid w:val="00326D69"/>
    <w:rsid w:val="00332DF0"/>
    <w:rsid w:val="0037194A"/>
    <w:rsid w:val="00373391"/>
    <w:rsid w:val="003A6F5F"/>
    <w:rsid w:val="003B1034"/>
    <w:rsid w:val="003B6F96"/>
    <w:rsid w:val="003D415D"/>
    <w:rsid w:val="003E6BDB"/>
    <w:rsid w:val="00404D81"/>
    <w:rsid w:val="004142E6"/>
    <w:rsid w:val="00417751"/>
    <w:rsid w:val="0042679E"/>
    <w:rsid w:val="0045338D"/>
    <w:rsid w:val="0047244D"/>
    <w:rsid w:val="004838D8"/>
    <w:rsid w:val="004A412D"/>
    <w:rsid w:val="004B4C32"/>
    <w:rsid w:val="004B4E52"/>
    <w:rsid w:val="004B6D91"/>
    <w:rsid w:val="004E0DA0"/>
    <w:rsid w:val="004E7E69"/>
    <w:rsid w:val="0050333B"/>
    <w:rsid w:val="00535531"/>
    <w:rsid w:val="0054474C"/>
    <w:rsid w:val="00544B8A"/>
    <w:rsid w:val="0055707D"/>
    <w:rsid w:val="00557F16"/>
    <w:rsid w:val="0057199F"/>
    <w:rsid w:val="00581CB6"/>
    <w:rsid w:val="005A73BA"/>
    <w:rsid w:val="005B60A0"/>
    <w:rsid w:val="005C300B"/>
    <w:rsid w:val="005D2826"/>
    <w:rsid w:val="005D68E4"/>
    <w:rsid w:val="005E353F"/>
    <w:rsid w:val="005F7BC9"/>
    <w:rsid w:val="0061759F"/>
    <w:rsid w:val="00626907"/>
    <w:rsid w:val="00627994"/>
    <w:rsid w:val="00634FE9"/>
    <w:rsid w:val="00646DD0"/>
    <w:rsid w:val="00685681"/>
    <w:rsid w:val="006A39B2"/>
    <w:rsid w:val="006C5171"/>
    <w:rsid w:val="006D299E"/>
    <w:rsid w:val="006D6FB6"/>
    <w:rsid w:val="007028F5"/>
    <w:rsid w:val="007079BD"/>
    <w:rsid w:val="00733076"/>
    <w:rsid w:val="0073588D"/>
    <w:rsid w:val="00737D51"/>
    <w:rsid w:val="00747E2C"/>
    <w:rsid w:val="007752AB"/>
    <w:rsid w:val="00781893"/>
    <w:rsid w:val="00794552"/>
    <w:rsid w:val="007A4922"/>
    <w:rsid w:val="007B2DA8"/>
    <w:rsid w:val="007F3ED0"/>
    <w:rsid w:val="007F752E"/>
    <w:rsid w:val="008255A8"/>
    <w:rsid w:val="00840B94"/>
    <w:rsid w:val="00841FEF"/>
    <w:rsid w:val="00862F33"/>
    <w:rsid w:val="008634BE"/>
    <w:rsid w:val="008663F0"/>
    <w:rsid w:val="00872C3C"/>
    <w:rsid w:val="008764DA"/>
    <w:rsid w:val="008D4402"/>
    <w:rsid w:val="008D4B89"/>
    <w:rsid w:val="008E57A4"/>
    <w:rsid w:val="008E5D85"/>
    <w:rsid w:val="008F7092"/>
    <w:rsid w:val="009501A4"/>
    <w:rsid w:val="009702CC"/>
    <w:rsid w:val="00971015"/>
    <w:rsid w:val="00972399"/>
    <w:rsid w:val="0097536D"/>
    <w:rsid w:val="00976F62"/>
    <w:rsid w:val="00991F3B"/>
    <w:rsid w:val="009A68D0"/>
    <w:rsid w:val="009B4714"/>
    <w:rsid w:val="009B6493"/>
    <w:rsid w:val="009E267C"/>
    <w:rsid w:val="009E4115"/>
    <w:rsid w:val="009F3427"/>
    <w:rsid w:val="00A03AC4"/>
    <w:rsid w:val="00A057DA"/>
    <w:rsid w:val="00A23475"/>
    <w:rsid w:val="00A317C0"/>
    <w:rsid w:val="00A34288"/>
    <w:rsid w:val="00A424A9"/>
    <w:rsid w:val="00A64D73"/>
    <w:rsid w:val="00A80FFF"/>
    <w:rsid w:val="00AB2E1C"/>
    <w:rsid w:val="00AB4A52"/>
    <w:rsid w:val="00AB6325"/>
    <w:rsid w:val="00AE4208"/>
    <w:rsid w:val="00AE46A4"/>
    <w:rsid w:val="00AF00F3"/>
    <w:rsid w:val="00AF396D"/>
    <w:rsid w:val="00B01E8C"/>
    <w:rsid w:val="00B0528A"/>
    <w:rsid w:val="00B23302"/>
    <w:rsid w:val="00B36756"/>
    <w:rsid w:val="00B430C2"/>
    <w:rsid w:val="00B50DAD"/>
    <w:rsid w:val="00B7394C"/>
    <w:rsid w:val="00B83E16"/>
    <w:rsid w:val="00BB37CB"/>
    <w:rsid w:val="00BB752C"/>
    <w:rsid w:val="00BB7F4C"/>
    <w:rsid w:val="00BC0AE9"/>
    <w:rsid w:val="00BD0828"/>
    <w:rsid w:val="00BE2BE6"/>
    <w:rsid w:val="00C051FE"/>
    <w:rsid w:val="00C061CB"/>
    <w:rsid w:val="00C07AF2"/>
    <w:rsid w:val="00C26B24"/>
    <w:rsid w:val="00C33FEE"/>
    <w:rsid w:val="00C450CA"/>
    <w:rsid w:val="00CA1517"/>
    <w:rsid w:val="00CB2CF1"/>
    <w:rsid w:val="00CC51F2"/>
    <w:rsid w:val="00CD341D"/>
    <w:rsid w:val="00CD7334"/>
    <w:rsid w:val="00CD7E77"/>
    <w:rsid w:val="00CE764E"/>
    <w:rsid w:val="00D05F74"/>
    <w:rsid w:val="00D1122F"/>
    <w:rsid w:val="00D138EC"/>
    <w:rsid w:val="00D422B3"/>
    <w:rsid w:val="00D4558A"/>
    <w:rsid w:val="00D52419"/>
    <w:rsid w:val="00D674E6"/>
    <w:rsid w:val="00D70903"/>
    <w:rsid w:val="00D7222A"/>
    <w:rsid w:val="00D723BA"/>
    <w:rsid w:val="00D73721"/>
    <w:rsid w:val="00D738D3"/>
    <w:rsid w:val="00D74309"/>
    <w:rsid w:val="00D83A0E"/>
    <w:rsid w:val="00DB7BE8"/>
    <w:rsid w:val="00DE3313"/>
    <w:rsid w:val="00DE5732"/>
    <w:rsid w:val="00DF7B40"/>
    <w:rsid w:val="00E063DD"/>
    <w:rsid w:val="00E20C2E"/>
    <w:rsid w:val="00E236E0"/>
    <w:rsid w:val="00E25E4A"/>
    <w:rsid w:val="00E3589F"/>
    <w:rsid w:val="00E77503"/>
    <w:rsid w:val="00E850F6"/>
    <w:rsid w:val="00E86131"/>
    <w:rsid w:val="00E925CD"/>
    <w:rsid w:val="00EB1594"/>
    <w:rsid w:val="00EB54FC"/>
    <w:rsid w:val="00EB678D"/>
    <w:rsid w:val="00EF7C81"/>
    <w:rsid w:val="00F267F3"/>
    <w:rsid w:val="00F314A0"/>
    <w:rsid w:val="00F325E1"/>
    <w:rsid w:val="00F52131"/>
    <w:rsid w:val="00F911A5"/>
    <w:rsid w:val="00FA1594"/>
    <w:rsid w:val="00FA3715"/>
    <w:rsid w:val="00FC1076"/>
    <w:rsid w:val="00FE3E90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522CA"/>
  <w15:chartTrackingRefBased/>
  <w15:docId w15:val="{82C43E30-6D47-462F-9562-7DCFB399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5CC"/>
  </w:style>
  <w:style w:type="paragraph" w:styleId="Heading2">
    <w:name w:val="heading 2"/>
    <w:basedOn w:val="Normal"/>
    <w:link w:val="Heading2Char"/>
    <w:uiPriority w:val="9"/>
    <w:qFormat/>
    <w:rsid w:val="00D722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3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36D"/>
  </w:style>
  <w:style w:type="paragraph" w:styleId="Footer">
    <w:name w:val="footer"/>
    <w:basedOn w:val="Normal"/>
    <w:link w:val="FooterChar"/>
    <w:uiPriority w:val="99"/>
    <w:unhideWhenUsed/>
    <w:rsid w:val="009753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36D"/>
  </w:style>
  <w:style w:type="character" w:customStyle="1" w:styleId="apple-converted-space">
    <w:name w:val="apple-converted-space"/>
    <w:basedOn w:val="DefaultParagraphFont"/>
    <w:rsid w:val="00E925CD"/>
  </w:style>
  <w:style w:type="character" w:customStyle="1" w:styleId="Heading2Char">
    <w:name w:val="Heading 2 Char"/>
    <w:basedOn w:val="DefaultParagraphFont"/>
    <w:link w:val="Heading2"/>
    <w:uiPriority w:val="9"/>
    <w:rsid w:val="00D7222A"/>
    <w:rPr>
      <w:rFonts w:ascii="Times New Roman" w:eastAsia="Times New Roman" w:hAnsi="Times New Roman" w:cs="Times New Roman"/>
      <w:b/>
      <w:bCs/>
      <w:sz w:val="36"/>
      <w:szCs w:val="36"/>
      <w:lang w:eastAsia="en-GB" w:bidi="he-IL"/>
    </w:rPr>
  </w:style>
  <w:style w:type="paragraph" w:styleId="NormalWeb">
    <w:name w:val="Normal (Web)"/>
    <w:basedOn w:val="Normal"/>
    <w:uiPriority w:val="99"/>
    <w:semiHidden/>
    <w:unhideWhenUsed/>
    <w:rsid w:val="00D722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he-IL"/>
    </w:rPr>
  </w:style>
  <w:style w:type="character" w:styleId="Strong">
    <w:name w:val="Strong"/>
    <w:basedOn w:val="DefaultParagraphFont"/>
    <w:uiPriority w:val="22"/>
    <w:qFormat/>
    <w:rsid w:val="00D7222A"/>
    <w:rPr>
      <w:b/>
      <w:bCs/>
    </w:rPr>
  </w:style>
  <w:style w:type="character" w:styleId="Hyperlink">
    <w:name w:val="Hyperlink"/>
    <w:basedOn w:val="DefaultParagraphFont"/>
    <w:uiPriority w:val="99"/>
    <w:unhideWhenUsed/>
    <w:rsid w:val="002C31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124"/>
    <w:rPr>
      <w:color w:val="605E5C"/>
      <w:shd w:val="clear" w:color="auto" w:fill="E1DFDD"/>
    </w:rPr>
  </w:style>
  <w:style w:type="paragraph" w:customStyle="1" w:styleId="DMsans">
    <w:name w:val="DM sans"/>
    <w:aliases w:val="10pt"/>
    <w:basedOn w:val="Normal"/>
    <w:qFormat/>
    <w:rsid w:val="00AB6325"/>
    <w:pPr>
      <w:tabs>
        <w:tab w:val="left" w:pos="740"/>
      </w:tabs>
      <w:ind w:left="-284" w:right="-144"/>
    </w:pPr>
    <w:rPr>
      <w:rFonts w:ascii="DM Sans" w:hAnsi="DM Sans"/>
    </w:rPr>
  </w:style>
  <w:style w:type="paragraph" w:customStyle="1" w:styleId="bodytext10pt">
    <w:name w:val="body text 10pt"/>
    <w:basedOn w:val="Normal"/>
    <w:qFormat/>
    <w:rsid w:val="00AB6325"/>
    <w:pPr>
      <w:tabs>
        <w:tab w:val="left" w:pos="740"/>
      </w:tabs>
      <w:ind w:left="-284" w:right="-144"/>
    </w:pPr>
    <w:rPr>
      <w:rFonts w:ascii="DM Sans" w:hAnsi="DM Sans"/>
    </w:rPr>
  </w:style>
  <w:style w:type="table" w:styleId="TableGrid">
    <w:name w:val="Table Grid"/>
    <w:basedOn w:val="TableNormal"/>
    <w:uiPriority w:val="39"/>
    <w:rsid w:val="0024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0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1DB"/>
    <w:pPr>
      <w:spacing w:after="180"/>
    </w:pPr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1DB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0601DB"/>
    <w:pPr>
      <w:spacing w:before="140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601DB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0601DB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39"/>
    <w:rsid w:val="000601DB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0601DB"/>
    <w:rPr>
      <w:rFonts w:ascii="Segoe UI" w:hAnsi="Segoe UI" w:cs="Segoe UI" w:hint="default"/>
      <w:color w:val="404040"/>
      <w:sz w:val="18"/>
      <w:szCs w:val="18"/>
    </w:rPr>
  </w:style>
  <w:style w:type="paragraph" w:styleId="NoSpacing">
    <w:name w:val="No Spacing"/>
    <w:uiPriority w:val="36"/>
    <w:qFormat/>
    <w:rsid w:val="000601DB"/>
    <w:rPr>
      <w:color w:val="404040" w:themeColor="text1" w:themeTint="BF"/>
      <w:sz w:val="18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0601DB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sz w:val="22"/>
      <w:szCs w:val="22"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0601DB"/>
    <w:rPr>
      <w:rFonts w:ascii="Times New Roman" w:hAnsi="Times New Roman"/>
      <w:b/>
      <w:sz w:val="22"/>
      <w:szCs w:val="22"/>
      <w:lang w:val="lt-LT"/>
    </w:rPr>
  </w:style>
  <w:style w:type="paragraph" w:customStyle="1" w:styleId="pf0">
    <w:name w:val="pf0"/>
    <w:basedOn w:val="Normal"/>
    <w:rsid w:val="000601D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cf11">
    <w:name w:val="cf11"/>
    <w:basedOn w:val="DefaultParagraphFont"/>
    <w:rsid w:val="000601DB"/>
    <w:rPr>
      <w:rFonts w:ascii="Segoe UI" w:hAnsi="Segoe UI" w:cs="Segoe UI" w:hint="default"/>
      <w:color w:val="40404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922"/>
    <w:pPr>
      <w:spacing w:after="0"/>
    </w:pPr>
    <w:rPr>
      <w:rFonts w:asciiTheme="minorHAnsi" w:hAnsiTheme="minorHAnsi"/>
      <w:b/>
      <w:bCs/>
      <w:color w:val="auto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922"/>
    <w:rPr>
      <w:rFonts w:ascii="Calibri" w:hAnsi="Calibri"/>
      <w:b/>
      <w:bCs/>
      <w:color w:val="404040" w:themeColor="text1" w:themeTint="BF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991F3B"/>
  </w:style>
  <w:style w:type="table" w:customStyle="1" w:styleId="TableGrid1">
    <w:name w:val="Table Grid1"/>
    <w:basedOn w:val="TableNormal"/>
    <w:next w:val="TableGrid"/>
    <w:uiPriority w:val="39"/>
    <w:rsid w:val="002E25CC"/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7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06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4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0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85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procurement@cpv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4.%20APSIKEITIMO%20VIETA\DOKUMENTU%20BLANKAI\Dokument&#371;%20&#353;ablonai\CPVA%20Blankas%20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7B5891-234A-482A-8A83-9F227CAA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CPVA Blankas EN.dotx</Template>
  <TotalTime>52</TotalTime>
  <Pages>4</Pages>
  <Words>3017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Sungailaitė-Jurčė</dc:creator>
  <cp:keywords/>
  <dc:description/>
  <cp:lastModifiedBy>Laura Sungailaitė-Jurčė</cp:lastModifiedBy>
  <cp:revision>11</cp:revision>
  <cp:lastPrinted>2022-09-29T12:11:00Z</cp:lastPrinted>
  <dcterms:created xsi:type="dcterms:W3CDTF">2026-06-10T07:45:00Z</dcterms:created>
  <dcterms:modified xsi:type="dcterms:W3CDTF">2026-06-12T06:55:00Z</dcterms:modified>
</cp:coreProperties>
</file>