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65CD6864" w:rsidR="004B7029" w:rsidRPr="0003080C" w:rsidRDefault="00A55B18" w:rsidP="004B702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sidRPr="00A55B18">
        <w:rPr>
          <w:rFonts w:cs="Arial"/>
          <w:bCs/>
          <w:sz w:val="20"/>
          <w:szCs w:val="20"/>
        </w:rPr>
        <w:t>Patalpų valymo ir higieninių prekių aprūpinimo paslaugos</w:t>
      </w:r>
      <w:r w:rsidR="004B7029" w:rsidRPr="0084556B">
        <w:rPr>
          <w:rFonts w:cs="Arial"/>
          <w:bCs/>
          <w:i/>
          <w:iCs/>
          <w:color w:val="747474" w:themeColor="background2" w:themeShade="80"/>
          <w:sz w:val="20"/>
          <w:szCs w:val="20"/>
        </w:rPr>
        <w:t xml:space="preserve"> </w:t>
      </w:r>
      <w:r w:rsidR="004B7029" w:rsidRPr="0084556B">
        <w:rPr>
          <w:rFonts w:cs="Arial"/>
          <w:bCs/>
          <w:sz w:val="20"/>
          <w:szCs w:val="20"/>
        </w:rPr>
        <w:t>(toliau – P</w:t>
      </w:r>
      <w:r w:rsidR="006B0C7E">
        <w:rPr>
          <w:rFonts w:cs="Arial"/>
          <w:bCs/>
          <w:sz w:val="20"/>
          <w:szCs w:val="20"/>
        </w:rPr>
        <w:t>irkimas</w:t>
      </w:r>
      <w:r w:rsidR="004B7029" w:rsidRPr="0084556B">
        <w:rPr>
          <w:rFonts w:cs="Arial"/>
          <w:bCs/>
          <w:sz w:val="20"/>
          <w:szCs w:val="20"/>
        </w:rPr>
        <w:t>).</w:t>
      </w: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5C8E0D92" w:rsidR="00FC1E11" w:rsidRPr="00A55B18"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A55B18" w:rsidRPr="00A55B18">
        <w:rPr>
          <w:rFonts w:eastAsia="Arial" w:cs="Arial"/>
          <w:sz w:val="20"/>
          <w:szCs w:val="20"/>
        </w:rPr>
        <w:t>akcinė bendrovė ,,Kauno energija‘‘.</w:t>
      </w:r>
    </w:p>
    <w:p w14:paraId="48949AC4" w14:textId="3F689592" w:rsidR="00FC1E11" w:rsidRPr="00625F0D"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1A3061"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569332A8" w14:textId="1F6BB593" w:rsidR="00FC1E11" w:rsidRPr="00B50284"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6453E7" w:rsidRPr="00A55B18">
        <w:rPr>
          <w:rFonts w:cs="Arial"/>
          <w:bCs/>
          <w:sz w:val="20"/>
          <w:szCs w:val="20"/>
        </w:rPr>
        <w:t>Patalpų valymo ir higieninių prekių aprūpinimo paslaugos</w:t>
      </w:r>
    </w:p>
    <w:p w14:paraId="46532A22" w14:textId="187AB436" w:rsidR="005F6FCC" w:rsidRPr="004B7029" w:rsidRDefault="00B50284" w:rsidP="004B7029">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00AFE990" w14:textId="4925DA02" w:rsidR="004B7029" w:rsidRPr="004349F3" w:rsidRDefault="004349F3" w:rsidP="004B7029">
      <w:pPr>
        <w:pStyle w:val="Sraopastraipa"/>
        <w:numPr>
          <w:ilvl w:val="1"/>
          <w:numId w:val="3"/>
        </w:numPr>
        <w:tabs>
          <w:tab w:val="left" w:pos="540"/>
          <w:tab w:val="left" w:pos="720"/>
        </w:tabs>
        <w:spacing w:before="60" w:after="60"/>
        <w:ind w:left="0" w:firstLine="0"/>
        <w:jc w:val="both"/>
        <w:rPr>
          <w:rFonts w:eastAsia="Arial" w:cs="Arial"/>
          <w:i/>
          <w:iCs/>
          <w:color w:val="747474" w:themeColor="background2" w:themeShade="80"/>
          <w:sz w:val="20"/>
          <w:szCs w:val="20"/>
        </w:rPr>
      </w:pPr>
      <w:r>
        <w:rPr>
          <w:rFonts w:cs="Arial"/>
          <w:bCs/>
          <w:sz w:val="20"/>
          <w:szCs w:val="20"/>
        </w:rPr>
        <w:t>Pirkimo objektas į pirkimo dalis neskaidomas.</w:t>
      </w:r>
    </w:p>
    <w:p w14:paraId="17029331" w14:textId="320C8392" w:rsidR="004349F3" w:rsidRPr="00024FDD" w:rsidRDefault="004349F3" w:rsidP="004B7029">
      <w:pPr>
        <w:pStyle w:val="Sraopastraipa"/>
        <w:numPr>
          <w:ilvl w:val="1"/>
          <w:numId w:val="3"/>
        </w:numPr>
        <w:tabs>
          <w:tab w:val="left" w:pos="540"/>
          <w:tab w:val="left" w:pos="720"/>
        </w:tabs>
        <w:spacing w:before="60" w:after="60"/>
        <w:ind w:left="0" w:firstLine="0"/>
        <w:jc w:val="both"/>
        <w:rPr>
          <w:rFonts w:eastAsia="Arial" w:cs="Arial"/>
          <w:i/>
          <w:iCs/>
          <w:color w:val="747474" w:themeColor="background2" w:themeShade="80"/>
          <w:sz w:val="20"/>
          <w:szCs w:val="20"/>
        </w:rPr>
      </w:pPr>
      <w:r w:rsidRPr="004349F3">
        <w:rPr>
          <w:rFonts w:eastAsia="Arial" w:cs="Arial"/>
          <w:sz w:val="20"/>
          <w:szCs w:val="20"/>
        </w:rPr>
        <w:t>Paslaugos</w:t>
      </w:r>
      <w:r>
        <w:rPr>
          <w:rFonts w:eastAsia="Arial" w:cs="Arial"/>
          <w:color w:val="747474" w:themeColor="background2" w:themeShade="80"/>
          <w:sz w:val="20"/>
          <w:szCs w:val="20"/>
        </w:rPr>
        <w:t xml:space="preserve"> </w:t>
      </w:r>
      <w:r w:rsidRPr="005811C4">
        <w:rPr>
          <w:rFonts w:eastAsia="Calibri" w:cs="Arial"/>
          <w:color w:val="000000"/>
          <w:sz w:val="20"/>
          <w:szCs w:val="20"/>
        </w:rPr>
        <w:t xml:space="preserve">bus perkamos pagal faktinį </w:t>
      </w:r>
      <w:r w:rsidR="00224871">
        <w:rPr>
          <w:rFonts w:eastAsia="Calibri" w:cs="Arial"/>
          <w:color w:val="000000"/>
          <w:sz w:val="20"/>
          <w:szCs w:val="20"/>
        </w:rPr>
        <w:t>Perkančiojo subjekto</w:t>
      </w:r>
      <w:r w:rsidR="00224871" w:rsidRPr="005811C4">
        <w:rPr>
          <w:rFonts w:eastAsia="Calibri" w:cs="Arial"/>
          <w:color w:val="000000"/>
          <w:sz w:val="20"/>
          <w:szCs w:val="20"/>
        </w:rPr>
        <w:t xml:space="preserve"> </w:t>
      </w:r>
      <w:r w:rsidRPr="005811C4">
        <w:rPr>
          <w:rFonts w:eastAsia="Calibri" w:cs="Arial"/>
          <w:color w:val="000000"/>
          <w:sz w:val="20"/>
          <w:szCs w:val="20"/>
        </w:rPr>
        <w:t xml:space="preserve">poreikį. Paslaugų apimtis ir periodiškumas gali kisti priklausomai nuo </w:t>
      </w:r>
      <w:r w:rsidR="00F24E3F">
        <w:rPr>
          <w:rFonts w:eastAsia="Calibri" w:cs="Arial"/>
          <w:color w:val="000000"/>
          <w:sz w:val="20"/>
          <w:szCs w:val="20"/>
        </w:rPr>
        <w:t>Perkančiojo subjekto</w:t>
      </w:r>
      <w:r w:rsidRPr="005811C4">
        <w:rPr>
          <w:rFonts w:eastAsia="Calibri" w:cs="Arial"/>
          <w:color w:val="000000"/>
          <w:sz w:val="20"/>
          <w:szCs w:val="20"/>
        </w:rPr>
        <w:t xml:space="preserve"> poreikio ar objektyvių priežasčių, kurių </w:t>
      </w:r>
      <w:r w:rsidR="00F24E3F">
        <w:rPr>
          <w:rFonts w:eastAsia="Calibri" w:cs="Arial"/>
          <w:color w:val="000000"/>
          <w:sz w:val="20"/>
          <w:szCs w:val="20"/>
        </w:rPr>
        <w:t>Perkan</w:t>
      </w:r>
      <w:r w:rsidR="00393E6A">
        <w:rPr>
          <w:rFonts w:eastAsia="Calibri" w:cs="Arial"/>
          <w:color w:val="000000"/>
          <w:sz w:val="20"/>
          <w:szCs w:val="20"/>
        </w:rPr>
        <w:t>tysis</w:t>
      </w:r>
      <w:r w:rsidR="00F24E3F">
        <w:rPr>
          <w:rFonts w:eastAsia="Calibri" w:cs="Arial"/>
          <w:color w:val="000000"/>
          <w:sz w:val="20"/>
          <w:szCs w:val="20"/>
        </w:rPr>
        <w:t xml:space="preserve"> subjekt</w:t>
      </w:r>
      <w:r w:rsidR="00393E6A">
        <w:rPr>
          <w:rFonts w:eastAsia="Calibri" w:cs="Arial"/>
          <w:color w:val="000000"/>
          <w:sz w:val="20"/>
          <w:szCs w:val="20"/>
        </w:rPr>
        <w:t>as</w:t>
      </w:r>
      <w:r w:rsidRPr="005811C4">
        <w:rPr>
          <w:rFonts w:eastAsia="Calibri" w:cs="Arial"/>
          <w:color w:val="000000"/>
          <w:sz w:val="20"/>
          <w:szCs w:val="20"/>
        </w:rPr>
        <w:t xml:space="preserve"> negalėjo numatyti </w:t>
      </w:r>
      <w:r w:rsidR="00F24E3F">
        <w:rPr>
          <w:rFonts w:eastAsia="Calibri" w:cs="Arial"/>
          <w:color w:val="000000"/>
          <w:sz w:val="20"/>
          <w:szCs w:val="20"/>
        </w:rPr>
        <w:t>P</w:t>
      </w:r>
      <w:r w:rsidRPr="005811C4">
        <w:rPr>
          <w:rFonts w:eastAsia="Calibri" w:cs="Arial"/>
          <w:color w:val="000000"/>
          <w:sz w:val="20"/>
          <w:szCs w:val="20"/>
        </w:rPr>
        <w:t>irkimo metu (</w:t>
      </w:r>
      <w:r w:rsidR="005C2D5F">
        <w:rPr>
          <w:rFonts w:eastAsia="Calibri" w:cs="Arial"/>
          <w:color w:val="000000"/>
          <w:sz w:val="20"/>
          <w:szCs w:val="20"/>
        </w:rPr>
        <w:t xml:space="preserve">padidėja </w:t>
      </w:r>
      <w:r w:rsidRPr="005811C4">
        <w:rPr>
          <w:rFonts w:eastAsia="Calibri" w:cs="Arial"/>
          <w:color w:val="000000"/>
          <w:sz w:val="20"/>
          <w:szCs w:val="20"/>
        </w:rPr>
        <w:t>/</w:t>
      </w:r>
      <w:r w:rsidR="005C2D5F">
        <w:rPr>
          <w:rFonts w:eastAsia="Calibri" w:cs="Arial"/>
          <w:color w:val="000000"/>
          <w:sz w:val="20"/>
          <w:szCs w:val="20"/>
        </w:rPr>
        <w:t xml:space="preserve"> </w:t>
      </w:r>
      <w:r w:rsidRPr="005811C4">
        <w:rPr>
          <w:rFonts w:eastAsia="Calibri" w:cs="Arial"/>
          <w:color w:val="000000"/>
          <w:sz w:val="20"/>
          <w:szCs w:val="20"/>
        </w:rPr>
        <w:t xml:space="preserve">sumažėja poreikis </w:t>
      </w:r>
      <w:r w:rsidR="00D37053">
        <w:rPr>
          <w:rFonts w:eastAsia="Calibri" w:cs="Arial"/>
          <w:color w:val="000000"/>
          <w:sz w:val="20"/>
          <w:szCs w:val="20"/>
        </w:rPr>
        <w:t>P</w:t>
      </w:r>
      <w:r w:rsidRPr="005811C4">
        <w:rPr>
          <w:rFonts w:eastAsia="Calibri" w:cs="Arial"/>
          <w:color w:val="000000"/>
          <w:sz w:val="20"/>
          <w:szCs w:val="20"/>
        </w:rPr>
        <w:t xml:space="preserve">aslaugų teikimo periodiškumui ir pan.). </w:t>
      </w:r>
      <w:r w:rsidR="00D37053">
        <w:rPr>
          <w:rFonts w:eastAsia="Calibri" w:cs="Arial"/>
          <w:color w:val="000000"/>
          <w:sz w:val="20"/>
          <w:szCs w:val="20"/>
        </w:rPr>
        <w:t>Perkantysis subjektas</w:t>
      </w:r>
      <w:r w:rsidRPr="005811C4">
        <w:rPr>
          <w:rFonts w:eastAsia="Calibri" w:cs="Arial"/>
          <w:color w:val="000000"/>
          <w:sz w:val="20"/>
          <w:szCs w:val="20"/>
        </w:rPr>
        <w:t xml:space="preserve"> neįsipareigoja įsigyti visų nurodytų</w:t>
      </w:r>
      <w:r>
        <w:rPr>
          <w:rFonts w:eastAsia="Calibri" w:cs="Arial"/>
          <w:color w:val="000000"/>
          <w:sz w:val="20"/>
          <w:szCs w:val="20"/>
        </w:rPr>
        <w:t xml:space="preserve"> Paslaugų</w:t>
      </w:r>
      <w:r w:rsidR="00BD673B">
        <w:rPr>
          <w:rFonts w:eastAsia="Calibri" w:cs="Arial"/>
          <w:color w:val="000000"/>
          <w:sz w:val="20"/>
          <w:szCs w:val="20"/>
        </w:rPr>
        <w:t>;</w:t>
      </w:r>
    </w:p>
    <w:p w14:paraId="340DB9C2" w14:textId="339FEC12" w:rsidR="00BD673B" w:rsidRPr="004349F3" w:rsidRDefault="00BD673B" w:rsidP="004B7029">
      <w:pPr>
        <w:pStyle w:val="Sraopastraipa"/>
        <w:numPr>
          <w:ilvl w:val="1"/>
          <w:numId w:val="3"/>
        </w:numPr>
        <w:tabs>
          <w:tab w:val="left" w:pos="540"/>
          <w:tab w:val="left" w:pos="720"/>
        </w:tabs>
        <w:spacing w:before="60" w:after="60"/>
        <w:ind w:left="0" w:firstLine="0"/>
        <w:jc w:val="both"/>
        <w:rPr>
          <w:rFonts w:eastAsia="Arial" w:cs="Arial"/>
          <w:i/>
          <w:iCs/>
          <w:color w:val="747474" w:themeColor="background2" w:themeShade="80"/>
          <w:sz w:val="20"/>
          <w:szCs w:val="20"/>
        </w:rPr>
      </w:pPr>
      <w:r>
        <w:rPr>
          <w:rFonts w:eastAsia="Arial" w:cs="Arial"/>
          <w:sz w:val="20"/>
          <w:szCs w:val="20"/>
        </w:rPr>
        <w:t>Pirkimo objekto apimtys ir valymo peri</w:t>
      </w:r>
      <w:r w:rsidR="00252915">
        <w:rPr>
          <w:rFonts w:eastAsia="Arial" w:cs="Arial"/>
          <w:sz w:val="20"/>
          <w:szCs w:val="20"/>
        </w:rPr>
        <w:t>od</w:t>
      </w:r>
      <w:r>
        <w:rPr>
          <w:rFonts w:eastAsia="Arial" w:cs="Arial"/>
          <w:sz w:val="20"/>
          <w:szCs w:val="20"/>
        </w:rPr>
        <w:t>iškumas surašyti žemiau pateiktose lentelės</w:t>
      </w:r>
      <w:r w:rsidR="00252915">
        <w:rPr>
          <w:rFonts w:eastAsia="Arial" w:cs="Arial"/>
          <w:sz w:val="20"/>
          <w:szCs w:val="20"/>
        </w:rPr>
        <w:t>e:</w:t>
      </w:r>
    </w:p>
    <w:p w14:paraId="2373BFFC" w14:textId="77777777" w:rsidR="002B147A" w:rsidRDefault="002B147A" w:rsidP="002B147A">
      <w:pPr>
        <w:tabs>
          <w:tab w:val="left" w:pos="567"/>
        </w:tabs>
        <w:spacing w:before="60" w:after="60"/>
        <w:jc w:val="both"/>
        <w:rPr>
          <w:rFonts w:eastAsia="Calibri" w:cs="Arial"/>
          <w:b/>
          <w:bCs/>
          <w:sz w:val="20"/>
          <w:szCs w:val="20"/>
        </w:rPr>
      </w:pPr>
    </w:p>
    <w:p w14:paraId="6FF438B4" w14:textId="2A98EC3B" w:rsidR="002B147A" w:rsidRPr="005811C4" w:rsidRDefault="002B147A" w:rsidP="00024FDD">
      <w:pPr>
        <w:tabs>
          <w:tab w:val="left" w:pos="567"/>
        </w:tabs>
        <w:spacing w:before="60" w:after="60"/>
        <w:jc w:val="right"/>
        <w:rPr>
          <w:rFonts w:cs="Arial"/>
          <w:b/>
          <w:bCs/>
          <w:sz w:val="20"/>
          <w:szCs w:val="20"/>
        </w:rPr>
      </w:pPr>
      <w:r w:rsidRPr="005811C4">
        <w:rPr>
          <w:rFonts w:eastAsia="Calibri" w:cs="Arial"/>
          <w:b/>
          <w:bCs/>
          <w:sz w:val="20"/>
          <w:szCs w:val="20"/>
        </w:rPr>
        <w:t>Objektas Nr.1</w:t>
      </w:r>
    </w:p>
    <w:tbl>
      <w:tblPr>
        <w:tblW w:w="9655" w:type="dxa"/>
        <w:tblLook w:val="04A0" w:firstRow="1" w:lastRow="0" w:firstColumn="1" w:lastColumn="0" w:noHBand="0" w:noVBand="1"/>
      </w:tblPr>
      <w:tblGrid>
        <w:gridCol w:w="1428"/>
        <w:gridCol w:w="1690"/>
        <w:gridCol w:w="1937"/>
        <w:gridCol w:w="893"/>
        <w:gridCol w:w="1028"/>
        <w:gridCol w:w="1493"/>
        <w:gridCol w:w="1317"/>
      </w:tblGrid>
      <w:tr w:rsidR="002B147A" w:rsidRPr="005811C4" w14:paraId="65BF0B62" w14:textId="77777777" w:rsidTr="00FF4E2A">
        <w:trPr>
          <w:trHeight w:val="1484"/>
        </w:trPr>
        <w:tc>
          <w:tcPr>
            <w:tcW w:w="1327" w:type="dxa"/>
            <w:tcBorders>
              <w:top w:val="single" w:sz="4" w:space="0" w:color="auto"/>
              <w:left w:val="single" w:sz="4" w:space="0" w:color="auto"/>
              <w:bottom w:val="single" w:sz="4" w:space="0" w:color="auto"/>
              <w:right w:val="single" w:sz="4" w:space="0" w:color="auto"/>
            </w:tcBorders>
            <w:noWrap/>
            <w:vAlign w:val="center"/>
            <w:hideMark/>
          </w:tcPr>
          <w:p w14:paraId="07304E60" w14:textId="77777777" w:rsidR="002B147A" w:rsidRPr="005811C4" w:rsidRDefault="002B147A" w:rsidP="00024FDD">
            <w:pPr>
              <w:ind w:firstLine="0"/>
              <w:jc w:val="center"/>
              <w:rPr>
                <w:rFonts w:cs="Arial"/>
                <w:b/>
                <w:bCs/>
                <w:color w:val="000000"/>
                <w:sz w:val="20"/>
                <w:szCs w:val="20"/>
              </w:rPr>
            </w:pPr>
            <w:r w:rsidRPr="005811C4">
              <w:rPr>
                <w:rFonts w:cs="Arial"/>
                <w:b/>
                <w:bCs/>
                <w:color w:val="000000"/>
                <w:sz w:val="20"/>
                <w:szCs w:val="20"/>
              </w:rPr>
              <w:t>Objekto pavadinimas</w:t>
            </w:r>
          </w:p>
        </w:tc>
        <w:tc>
          <w:tcPr>
            <w:tcW w:w="1690" w:type="dxa"/>
            <w:tcBorders>
              <w:top w:val="single" w:sz="4" w:space="0" w:color="auto"/>
              <w:left w:val="nil"/>
              <w:bottom w:val="single" w:sz="4" w:space="0" w:color="auto"/>
              <w:right w:val="single" w:sz="4" w:space="0" w:color="auto"/>
            </w:tcBorders>
            <w:noWrap/>
            <w:vAlign w:val="center"/>
            <w:hideMark/>
          </w:tcPr>
          <w:p w14:paraId="633B6B73" w14:textId="77777777" w:rsidR="002B147A" w:rsidRPr="005811C4" w:rsidRDefault="002B147A" w:rsidP="00024FDD">
            <w:pPr>
              <w:ind w:firstLine="0"/>
              <w:jc w:val="center"/>
              <w:rPr>
                <w:rFonts w:cs="Arial"/>
                <w:b/>
                <w:bCs/>
                <w:color w:val="000000"/>
                <w:sz w:val="20"/>
                <w:szCs w:val="20"/>
              </w:rPr>
            </w:pPr>
            <w:r w:rsidRPr="005811C4">
              <w:rPr>
                <w:rFonts w:cs="Arial"/>
                <w:b/>
                <w:bCs/>
                <w:color w:val="000000"/>
                <w:sz w:val="20"/>
                <w:szCs w:val="20"/>
              </w:rPr>
              <w:t>Adresas</w:t>
            </w:r>
          </w:p>
        </w:tc>
        <w:tc>
          <w:tcPr>
            <w:tcW w:w="1937" w:type="dxa"/>
            <w:tcBorders>
              <w:top w:val="single" w:sz="4" w:space="0" w:color="auto"/>
              <w:left w:val="nil"/>
              <w:bottom w:val="single" w:sz="4" w:space="0" w:color="auto"/>
              <w:right w:val="single" w:sz="4" w:space="0" w:color="auto"/>
            </w:tcBorders>
            <w:vAlign w:val="center"/>
            <w:hideMark/>
          </w:tcPr>
          <w:p w14:paraId="79960BEA" w14:textId="47AB6A6D" w:rsidR="002B147A" w:rsidRPr="005811C4" w:rsidRDefault="002B147A" w:rsidP="00024FDD">
            <w:pPr>
              <w:ind w:firstLine="0"/>
              <w:jc w:val="center"/>
              <w:rPr>
                <w:rFonts w:cs="Arial"/>
                <w:b/>
                <w:bCs/>
                <w:color w:val="000000"/>
                <w:sz w:val="20"/>
                <w:szCs w:val="20"/>
              </w:rPr>
            </w:pPr>
            <w:r w:rsidRPr="005811C4">
              <w:rPr>
                <w:rFonts w:cs="Arial"/>
                <w:b/>
                <w:bCs/>
                <w:color w:val="000000"/>
                <w:sz w:val="20"/>
                <w:szCs w:val="20"/>
              </w:rPr>
              <w:t>Administracinių patalpų plotas, m</w:t>
            </w:r>
            <w:r w:rsidRPr="005811C4">
              <w:rPr>
                <w:rFonts w:cs="Arial"/>
                <w:b/>
                <w:bCs/>
                <w:color w:val="000000"/>
                <w:sz w:val="20"/>
                <w:szCs w:val="20"/>
                <w:vertAlign w:val="superscript"/>
              </w:rPr>
              <w:t>2</w:t>
            </w:r>
          </w:p>
        </w:tc>
        <w:tc>
          <w:tcPr>
            <w:tcW w:w="893" w:type="dxa"/>
            <w:tcBorders>
              <w:top w:val="single" w:sz="4" w:space="0" w:color="auto"/>
              <w:left w:val="nil"/>
              <w:bottom w:val="single" w:sz="4" w:space="0" w:color="auto"/>
              <w:right w:val="single" w:sz="4" w:space="0" w:color="auto"/>
            </w:tcBorders>
            <w:noWrap/>
            <w:vAlign w:val="center"/>
            <w:hideMark/>
          </w:tcPr>
          <w:p w14:paraId="0C541ADA" w14:textId="77777777" w:rsidR="002B147A" w:rsidRPr="005811C4" w:rsidRDefault="002B147A" w:rsidP="00024FDD">
            <w:pPr>
              <w:ind w:firstLine="0"/>
              <w:jc w:val="center"/>
              <w:rPr>
                <w:rFonts w:cs="Arial"/>
                <w:b/>
                <w:bCs/>
                <w:color w:val="000000"/>
                <w:sz w:val="20"/>
                <w:szCs w:val="20"/>
              </w:rPr>
            </w:pPr>
            <w:r w:rsidRPr="005811C4">
              <w:rPr>
                <w:rFonts w:cs="Arial"/>
                <w:b/>
                <w:bCs/>
                <w:color w:val="000000"/>
                <w:sz w:val="20"/>
                <w:szCs w:val="20"/>
              </w:rPr>
              <w:t>WC, vnt.</w:t>
            </w:r>
          </w:p>
        </w:tc>
        <w:tc>
          <w:tcPr>
            <w:tcW w:w="998" w:type="dxa"/>
            <w:tcBorders>
              <w:top w:val="single" w:sz="4" w:space="0" w:color="auto"/>
              <w:left w:val="nil"/>
              <w:bottom w:val="single" w:sz="4" w:space="0" w:color="auto"/>
              <w:right w:val="single" w:sz="4" w:space="0" w:color="auto"/>
            </w:tcBorders>
            <w:noWrap/>
            <w:vAlign w:val="center"/>
            <w:hideMark/>
          </w:tcPr>
          <w:p w14:paraId="1196E701" w14:textId="77777777" w:rsidR="002B147A" w:rsidRPr="005811C4" w:rsidRDefault="002B147A" w:rsidP="00024FDD">
            <w:pPr>
              <w:ind w:firstLine="0"/>
              <w:jc w:val="center"/>
              <w:rPr>
                <w:rFonts w:cs="Arial"/>
                <w:b/>
                <w:bCs/>
                <w:color w:val="000000"/>
                <w:sz w:val="20"/>
                <w:szCs w:val="20"/>
              </w:rPr>
            </w:pPr>
            <w:r w:rsidRPr="005811C4">
              <w:rPr>
                <w:rFonts w:cs="Arial"/>
                <w:b/>
                <w:bCs/>
                <w:color w:val="000000"/>
                <w:sz w:val="20"/>
                <w:szCs w:val="20"/>
              </w:rPr>
              <w:t>Dušo kabinos, vnt.</w:t>
            </w:r>
          </w:p>
        </w:tc>
        <w:tc>
          <w:tcPr>
            <w:tcW w:w="1493" w:type="dxa"/>
            <w:tcBorders>
              <w:top w:val="single" w:sz="4" w:space="0" w:color="auto"/>
              <w:left w:val="nil"/>
              <w:bottom w:val="single" w:sz="4" w:space="0" w:color="auto"/>
              <w:right w:val="single" w:sz="4" w:space="0" w:color="auto"/>
            </w:tcBorders>
            <w:noWrap/>
            <w:vAlign w:val="center"/>
            <w:hideMark/>
          </w:tcPr>
          <w:p w14:paraId="6528C19D" w14:textId="77777777" w:rsidR="002B147A" w:rsidRPr="005811C4" w:rsidRDefault="002B147A" w:rsidP="00024FDD">
            <w:pPr>
              <w:ind w:firstLine="0"/>
              <w:jc w:val="center"/>
              <w:rPr>
                <w:rFonts w:cs="Arial"/>
                <w:b/>
                <w:bCs/>
                <w:color w:val="000000"/>
                <w:sz w:val="20"/>
                <w:szCs w:val="20"/>
              </w:rPr>
            </w:pPr>
            <w:r w:rsidRPr="005811C4">
              <w:rPr>
                <w:rFonts w:cs="Arial"/>
                <w:b/>
                <w:bCs/>
                <w:color w:val="000000"/>
                <w:sz w:val="20"/>
                <w:szCs w:val="20"/>
              </w:rPr>
              <w:t>Gamybinių patalpų plotas, m</w:t>
            </w:r>
            <w:r w:rsidRPr="005811C4">
              <w:rPr>
                <w:rFonts w:cs="Arial"/>
                <w:b/>
                <w:bCs/>
                <w:color w:val="000000"/>
                <w:sz w:val="20"/>
                <w:szCs w:val="20"/>
                <w:vertAlign w:val="superscript"/>
              </w:rPr>
              <w:t>2</w:t>
            </w:r>
          </w:p>
        </w:tc>
        <w:tc>
          <w:tcPr>
            <w:tcW w:w="1317" w:type="dxa"/>
            <w:tcBorders>
              <w:top w:val="single" w:sz="4" w:space="0" w:color="auto"/>
              <w:left w:val="nil"/>
              <w:bottom w:val="single" w:sz="4" w:space="0" w:color="auto"/>
              <w:right w:val="single" w:sz="4" w:space="0" w:color="auto"/>
            </w:tcBorders>
            <w:noWrap/>
            <w:vAlign w:val="center"/>
            <w:hideMark/>
          </w:tcPr>
          <w:p w14:paraId="6798A356" w14:textId="2134ED6B" w:rsidR="002B147A" w:rsidRPr="005811C4" w:rsidRDefault="002B147A" w:rsidP="00024FDD">
            <w:pPr>
              <w:ind w:firstLine="0"/>
              <w:jc w:val="center"/>
              <w:rPr>
                <w:rFonts w:cs="Arial"/>
                <w:b/>
                <w:bCs/>
                <w:color w:val="000000"/>
                <w:sz w:val="20"/>
                <w:szCs w:val="20"/>
              </w:rPr>
            </w:pPr>
            <w:r w:rsidRPr="005811C4">
              <w:rPr>
                <w:rFonts w:cs="Arial"/>
                <w:b/>
                <w:bCs/>
                <w:color w:val="000000"/>
                <w:sz w:val="20"/>
                <w:szCs w:val="20"/>
              </w:rPr>
              <w:t>Higienos reikmenų poreikis, žmonių</w:t>
            </w:r>
            <w:r w:rsidR="005629FD">
              <w:rPr>
                <w:rFonts w:cs="Arial"/>
                <w:b/>
                <w:bCs/>
                <w:color w:val="000000"/>
                <w:sz w:val="20"/>
                <w:szCs w:val="20"/>
              </w:rPr>
              <w:t xml:space="preserve"> </w:t>
            </w:r>
            <w:r w:rsidRPr="005811C4">
              <w:rPr>
                <w:rFonts w:cs="Arial"/>
                <w:b/>
                <w:bCs/>
                <w:color w:val="000000"/>
                <w:sz w:val="20"/>
                <w:szCs w:val="20"/>
              </w:rPr>
              <w:t>/</w:t>
            </w:r>
            <w:r w:rsidR="005629FD">
              <w:rPr>
                <w:rFonts w:cs="Arial"/>
                <w:b/>
                <w:bCs/>
                <w:color w:val="000000"/>
                <w:sz w:val="20"/>
                <w:szCs w:val="20"/>
              </w:rPr>
              <w:t xml:space="preserve"> </w:t>
            </w:r>
            <w:r w:rsidRPr="005811C4">
              <w:rPr>
                <w:rFonts w:cs="Arial"/>
                <w:b/>
                <w:bCs/>
                <w:color w:val="000000"/>
                <w:sz w:val="20"/>
                <w:szCs w:val="20"/>
              </w:rPr>
              <w:t>per dieną</w:t>
            </w:r>
          </w:p>
        </w:tc>
      </w:tr>
      <w:tr w:rsidR="002B147A" w:rsidRPr="005811C4" w14:paraId="083C28C3" w14:textId="77777777" w:rsidTr="00FF4E2A">
        <w:trPr>
          <w:trHeight w:val="368"/>
        </w:trPr>
        <w:tc>
          <w:tcPr>
            <w:tcW w:w="1327" w:type="dxa"/>
            <w:tcBorders>
              <w:top w:val="nil"/>
              <w:left w:val="single" w:sz="4" w:space="0" w:color="auto"/>
              <w:bottom w:val="single" w:sz="4" w:space="0" w:color="auto"/>
              <w:right w:val="single" w:sz="4" w:space="0" w:color="auto"/>
            </w:tcBorders>
            <w:noWrap/>
            <w:vAlign w:val="center"/>
            <w:hideMark/>
          </w:tcPr>
          <w:p w14:paraId="6D249314" w14:textId="05432644" w:rsidR="002B147A" w:rsidRPr="005811C4" w:rsidRDefault="002B147A" w:rsidP="00FF4E2A">
            <w:pPr>
              <w:ind w:firstLine="0"/>
              <w:rPr>
                <w:rFonts w:cs="Arial"/>
                <w:color w:val="000000"/>
                <w:sz w:val="20"/>
                <w:szCs w:val="20"/>
              </w:rPr>
            </w:pPr>
            <w:r w:rsidRPr="005811C4">
              <w:rPr>
                <w:rFonts w:cs="Arial"/>
                <w:color w:val="000000"/>
                <w:sz w:val="20"/>
                <w:szCs w:val="20"/>
              </w:rPr>
              <w:t xml:space="preserve">Inkaro </w:t>
            </w:r>
            <w:r>
              <w:rPr>
                <w:rFonts w:cs="Arial"/>
                <w:color w:val="000000"/>
                <w:sz w:val="20"/>
                <w:szCs w:val="20"/>
              </w:rPr>
              <w:t>k</w:t>
            </w:r>
            <w:r w:rsidRPr="005811C4">
              <w:rPr>
                <w:rFonts w:cs="Arial"/>
                <w:color w:val="000000"/>
                <w:sz w:val="20"/>
                <w:szCs w:val="20"/>
              </w:rPr>
              <w:t>atilinė</w:t>
            </w:r>
          </w:p>
        </w:tc>
        <w:tc>
          <w:tcPr>
            <w:tcW w:w="1690" w:type="dxa"/>
            <w:tcBorders>
              <w:top w:val="nil"/>
              <w:left w:val="nil"/>
              <w:bottom w:val="single" w:sz="4" w:space="0" w:color="auto"/>
              <w:right w:val="single" w:sz="4" w:space="0" w:color="auto"/>
            </w:tcBorders>
            <w:noWrap/>
            <w:vAlign w:val="center"/>
            <w:hideMark/>
          </w:tcPr>
          <w:p w14:paraId="2F2B565C" w14:textId="77777777" w:rsidR="002B147A" w:rsidRPr="005811C4" w:rsidRDefault="002B147A" w:rsidP="00FF4E2A">
            <w:pPr>
              <w:ind w:firstLine="0"/>
              <w:rPr>
                <w:rFonts w:cs="Arial"/>
                <w:color w:val="000000"/>
                <w:sz w:val="20"/>
                <w:szCs w:val="20"/>
              </w:rPr>
            </w:pPr>
            <w:r w:rsidRPr="005811C4">
              <w:rPr>
                <w:rFonts w:cs="Arial"/>
                <w:color w:val="000000"/>
                <w:sz w:val="20"/>
                <w:szCs w:val="20"/>
              </w:rPr>
              <w:t>Raudondvario 7-asis takas 4, Kaunas</w:t>
            </w:r>
          </w:p>
        </w:tc>
        <w:tc>
          <w:tcPr>
            <w:tcW w:w="1937" w:type="dxa"/>
            <w:tcBorders>
              <w:top w:val="nil"/>
              <w:left w:val="nil"/>
              <w:bottom w:val="single" w:sz="4" w:space="0" w:color="auto"/>
              <w:right w:val="single" w:sz="4" w:space="0" w:color="auto"/>
            </w:tcBorders>
            <w:noWrap/>
            <w:vAlign w:val="center"/>
            <w:hideMark/>
          </w:tcPr>
          <w:p w14:paraId="2C9CD712" w14:textId="77777777" w:rsidR="002B147A" w:rsidRPr="005811C4" w:rsidRDefault="002B147A" w:rsidP="004127F5">
            <w:pPr>
              <w:ind w:firstLine="0"/>
              <w:jc w:val="center"/>
              <w:rPr>
                <w:rFonts w:cs="Arial"/>
                <w:color w:val="000000"/>
                <w:sz w:val="20"/>
                <w:szCs w:val="20"/>
              </w:rPr>
            </w:pPr>
            <w:r w:rsidRPr="005811C4">
              <w:rPr>
                <w:rFonts w:cs="Arial"/>
                <w:color w:val="000000"/>
                <w:sz w:val="20"/>
                <w:szCs w:val="20"/>
              </w:rPr>
              <w:t>230</w:t>
            </w:r>
          </w:p>
        </w:tc>
        <w:tc>
          <w:tcPr>
            <w:tcW w:w="893" w:type="dxa"/>
            <w:tcBorders>
              <w:top w:val="nil"/>
              <w:left w:val="nil"/>
              <w:bottom w:val="single" w:sz="4" w:space="0" w:color="auto"/>
              <w:right w:val="single" w:sz="4" w:space="0" w:color="auto"/>
            </w:tcBorders>
            <w:noWrap/>
            <w:vAlign w:val="center"/>
            <w:hideMark/>
          </w:tcPr>
          <w:p w14:paraId="17F3AA9A" w14:textId="77777777" w:rsidR="002B147A" w:rsidRPr="005811C4" w:rsidRDefault="002B147A" w:rsidP="004127F5">
            <w:pPr>
              <w:ind w:firstLine="0"/>
              <w:jc w:val="center"/>
              <w:rPr>
                <w:rFonts w:cs="Arial"/>
                <w:color w:val="000000"/>
                <w:sz w:val="20"/>
                <w:szCs w:val="20"/>
              </w:rPr>
            </w:pPr>
            <w:r w:rsidRPr="005811C4">
              <w:rPr>
                <w:rFonts w:cs="Arial"/>
                <w:color w:val="000000"/>
                <w:sz w:val="20"/>
                <w:szCs w:val="20"/>
              </w:rPr>
              <w:t>3</w:t>
            </w:r>
          </w:p>
        </w:tc>
        <w:tc>
          <w:tcPr>
            <w:tcW w:w="998" w:type="dxa"/>
            <w:tcBorders>
              <w:top w:val="nil"/>
              <w:left w:val="nil"/>
              <w:bottom w:val="single" w:sz="4" w:space="0" w:color="auto"/>
              <w:right w:val="single" w:sz="4" w:space="0" w:color="auto"/>
            </w:tcBorders>
            <w:noWrap/>
            <w:vAlign w:val="center"/>
            <w:hideMark/>
          </w:tcPr>
          <w:p w14:paraId="79E4A059" w14:textId="77777777" w:rsidR="002B147A" w:rsidRPr="005811C4" w:rsidRDefault="002B147A" w:rsidP="004127F5">
            <w:pPr>
              <w:ind w:firstLine="0"/>
              <w:jc w:val="center"/>
              <w:rPr>
                <w:rFonts w:cs="Arial"/>
                <w:color w:val="000000"/>
                <w:sz w:val="20"/>
                <w:szCs w:val="20"/>
              </w:rPr>
            </w:pPr>
            <w:r w:rsidRPr="005811C4">
              <w:rPr>
                <w:rFonts w:cs="Arial"/>
                <w:color w:val="000000"/>
                <w:sz w:val="20"/>
                <w:szCs w:val="20"/>
              </w:rPr>
              <w:t>1</w:t>
            </w:r>
          </w:p>
        </w:tc>
        <w:tc>
          <w:tcPr>
            <w:tcW w:w="1493" w:type="dxa"/>
            <w:tcBorders>
              <w:top w:val="nil"/>
              <w:left w:val="nil"/>
              <w:bottom w:val="single" w:sz="4" w:space="0" w:color="auto"/>
              <w:right w:val="single" w:sz="4" w:space="0" w:color="auto"/>
            </w:tcBorders>
            <w:noWrap/>
            <w:vAlign w:val="center"/>
            <w:hideMark/>
          </w:tcPr>
          <w:p w14:paraId="52E85E55" w14:textId="77777777" w:rsidR="002B147A" w:rsidRPr="005811C4" w:rsidRDefault="002B147A" w:rsidP="004127F5">
            <w:pPr>
              <w:ind w:firstLine="0"/>
              <w:jc w:val="center"/>
              <w:rPr>
                <w:rFonts w:cs="Arial"/>
                <w:color w:val="000000"/>
                <w:sz w:val="20"/>
                <w:szCs w:val="20"/>
              </w:rPr>
            </w:pPr>
            <w:r w:rsidRPr="005811C4">
              <w:rPr>
                <w:rFonts w:cs="Arial"/>
                <w:color w:val="000000"/>
                <w:sz w:val="20"/>
                <w:szCs w:val="20"/>
              </w:rPr>
              <w:t>400</w:t>
            </w:r>
          </w:p>
        </w:tc>
        <w:tc>
          <w:tcPr>
            <w:tcW w:w="1317" w:type="dxa"/>
            <w:tcBorders>
              <w:top w:val="nil"/>
              <w:left w:val="nil"/>
              <w:bottom w:val="single" w:sz="4" w:space="0" w:color="auto"/>
              <w:right w:val="single" w:sz="4" w:space="0" w:color="auto"/>
            </w:tcBorders>
            <w:noWrap/>
            <w:vAlign w:val="center"/>
            <w:hideMark/>
          </w:tcPr>
          <w:p w14:paraId="3777C137" w14:textId="161EAD05" w:rsidR="002B147A" w:rsidRPr="005811C4" w:rsidRDefault="002B147A" w:rsidP="004127F5">
            <w:pPr>
              <w:ind w:firstLine="0"/>
              <w:jc w:val="center"/>
              <w:rPr>
                <w:rFonts w:cs="Arial"/>
                <w:color w:val="000000"/>
                <w:sz w:val="20"/>
                <w:szCs w:val="20"/>
              </w:rPr>
            </w:pPr>
            <w:r w:rsidRPr="005811C4">
              <w:rPr>
                <w:rFonts w:cs="Arial"/>
                <w:color w:val="000000"/>
                <w:sz w:val="20"/>
                <w:szCs w:val="20"/>
              </w:rPr>
              <w:t>10</w:t>
            </w:r>
          </w:p>
        </w:tc>
      </w:tr>
    </w:tbl>
    <w:p w14:paraId="06F462C9" w14:textId="77777777" w:rsidR="002B147A" w:rsidRPr="005811C4" w:rsidRDefault="002B147A" w:rsidP="002B147A">
      <w:pPr>
        <w:rPr>
          <w:rFonts w:cs="Arial"/>
          <w:sz w:val="20"/>
          <w:szCs w:val="20"/>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7"/>
        <w:gridCol w:w="1823"/>
      </w:tblGrid>
      <w:tr w:rsidR="002B147A" w:rsidRPr="005811C4" w14:paraId="1AD479BD" w14:textId="77777777" w:rsidTr="00A00581">
        <w:trPr>
          <w:trHeight w:val="366"/>
        </w:trPr>
        <w:tc>
          <w:tcPr>
            <w:tcW w:w="7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7E775C" w14:textId="77777777" w:rsidR="002B147A" w:rsidRPr="005811C4" w:rsidRDefault="002B147A" w:rsidP="00024FDD">
            <w:pPr>
              <w:tabs>
                <w:tab w:val="left" w:pos="567"/>
                <w:tab w:val="left" w:pos="2268"/>
                <w:tab w:val="right" w:pos="9072"/>
              </w:tabs>
              <w:ind w:firstLine="0"/>
              <w:outlineLvl w:val="0"/>
              <w:rPr>
                <w:rFonts w:eastAsia="Arial Unicode MS" w:cs="Arial"/>
                <w:b/>
                <w:noProof/>
                <w:snapToGrid w:val="0"/>
                <w:color w:val="000000"/>
                <w:sz w:val="20"/>
                <w:szCs w:val="20"/>
              </w:rPr>
            </w:pPr>
            <w:r w:rsidRPr="005811C4">
              <w:rPr>
                <w:rFonts w:eastAsia="Arial Unicode MS" w:cs="Arial"/>
                <w:b/>
                <w:noProof/>
                <w:snapToGrid w:val="0"/>
                <w:color w:val="000000"/>
                <w:sz w:val="20"/>
                <w:szCs w:val="20"/>
              </w:rPr>
              <w:t>Patalpų valymo darbai</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6B5E30E" w14:textId="77777777" w:rsidR="002B147A" w:rsidRPr="005811C4" w:rsidRDefault="002B147A" w:rsidP="00FF4E2A">
            <w:pPr>
              <w:tabs>
                <w:tab w:val="left" w:pos="567"/>
                <w:tab w:val="left" w:pos="2268"/>
                <w:tab w:val="right" w:pos="9072"/>
              </w:tabs>
              <w:ind w:firstLine="0"/>
              <w:jc w:val="center"/>
              <w:outlineLvl w:val="0"/>
              <w:rPr>
                <w:rFonts w:eastAsia="Arial Unicode MS" w:cs="Arial"/>
                <w:b/>
                <w:noProof/>
                <w:snapToGrid w:val="0"/>
                <w:color w:val="000000"/>
                <w:sz w:val="20"/>
                <w:szCs w:val="20"/>
              </w:rPr>
            </w:pPr>
            <w:r w:rsidRPr="005811C4">
              <w:rPr>
                <w:rFonts w:cs="Arial"/>
                <w:b/>
                <w:noProof/>
                <w:snapToGrid w:val="0"/>
                <w:color w:val="000000"/>
                <w:sz w:val="20"/>
                <w:szCs w:val="20"/>
              </w:rPr>
              <w:t>Periodiškumas</w:t>
            </w:r>
          </w:p>
        </w:tc>
      </w:tr>
      <w:tr w:rsidR="002B147A" w:rsidRPr="005811C4" w14:paraId="71519003" w14:textId="77777777" w:rsidTr="00024FDD">
        <w:trPr>
          <w:trHeight w:val="540"/>
        </w:trPr>
        <w:tc>
          <w:tcPr>
            <w:tcW w:w="7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644EFF7B" w14:textId="77777777" w:rsidR="002B147A" w:rsidRPr="005811C4" w:rsidRDefault="002B147A" w:rsidP="004127F5">
            <w:pPr>
              <w:pStyle w:val="Betarp"/>
              <w:ind w:right="142"/>
              <w:jc w:val="both"/>
              <w:rPr>
                <w:rFonts w:ascii="Arial" w:eastAsiaTheme="minorEastAsia" w:hAnsi="Arial" w:cs="Arial"/>
                <w:noProof/>
                <w:snapToGrid w:val="0"/>
                <w:color w:val="000000"/>
                <w:sz w:val="20"/>
                <w:szCs w:val="20"/>
              </w:rPr>
            </w:pPr>
            <w:r w:rsidRPr="005811C4">
              <w:rPr>
                <w:rFonts w:ascii="Arial" w:hAnsi="Arial" w:cs="Arial"/>
                <w:color w:val="000000"/>
                <w:sz w:val="20"/>
                <w:szCs w:val="20"/>
              </w:rPr>
              <w:t>Bendrųjų patalpų kietos grindų dangos valymas specialiomis priemonėmis, skirtomis skirtingiems, konkretiems paviršiams valyti</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5ABF7E3" w14:textId="77777777" w:rsidR="002B147A" w:rsidRPr="005811C4" w:rsidRDefault="002B147A" w:rsidP="004127F5">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36E310B9" w14:textId="77777777" w:rsidTr="00024FDD">
        <w:trPr>
          <w:trHeight w:val="405"/>
        </w:trPr>
        <w:tc>
          <w:tcPr>
            <w:tcW w:w="7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610EA70B" w14:textId="77777777" w:rsidR="002B147A" w:rsidRPr="005811C4" w:rsidRDefault="002B147A" w:rsidP="004127F5">
            <w:pPr>
              <w:pStyle w:val="Betarp"/>
              <w:ind w:right="142"/>
              <w:jc w:val="both"/>
              <w:rPr>
                <w:rFonts w:ascii="Arial" w:hAnsi="Arial" w:cs="Arial"/>
                <w:noProof/>
                <w:snapToGrid w:val="0"/>
                <w:color w:val="000000"/>
                <w:sz w:val="20"/>
                <w:szCs w:val="20"/>
              </w:rPr>
            </w:pPr>
            <w:r w:rsidRPr="005811C4">
              <w:rPr>
                <w:rFonts w:ascii="Arial" w:hAnsi="Arial" w:cs="Arial"/>
                <w:noProof/>
                <w:snapToGrid w:val="0"/>
                <w:color w:val="000000"/>
                <w:sz w:val="20"/>
                <w:szCs w:val="20"/>
              </w:rPr>
              <w:t>Sanitarinių mazgų bei santechnikos, klozetų ir kriauklių, maišytuvų nukalkinimas, valymas, dezinfekcija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A2B36D4" w14:textId="77777777" w:rsidR="002B147A" w:rsidRPr="005811C4" w:rsidRDefault="002B147A" w:rsidP="004127F5">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4614FC73" w14:textId="77777777" w:rsidTr="00024FDD">
        <w:trPr>
          <w:trHeight w:val="405"/>
        </w:trPr>
        <w:tc>
          <w:tcPr>
            <w:tcW w:w="7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055B67" w14:textId="77777777" w:rsidR="002B147A" w:rsidRPr="005811C4" w:rsidRDefault="002B147A" w:rsidP="004127F5">
            <w:pPr>
              <w:pStyle w:val="Betarp"/>
              <w:ind w:right="142"/>
              <w:jc w:val="both"/>
              <w:rPr>
                <w:rFonts w:ascii="Arial" w:hAnsi="Arial" w:cs="Arial"/>
                <w:color w:val="000000"/>
                <w:sz w:val="20"/>
                <w:szCs w:val="20"/>
              </w:rPr>
            </w:pPr>
            <w:r w:rsidRPr="005811C4">
              <w:rPr>
                <w:rFonts w:ascii="Arial" w:hAnsi="Arial" w:cs="Arial"/>
                <w:color w:val="000000"/>
                <w:sz w:val="20"/>
                <w:szCs w:val="20"/>
              </w:rPr>
              <w:t>Stiklinių durų, pertvarų (išteptose vietose), veidrodžių valymas (valytojai lengvai pasiekiamame aukštyje iki 1,6 m.)</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8906239" w14:textId="77777777" w:rsidR="002B147A" w:rsidRPr="005811C4" w:rsidRDefault="002B147A" w:rsidP="004127F5">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1C7ECEA9" w14:textId="77777777" w:rsidTr="00024FDD">
        <w:trPr>
          <w:trHeight w:val="405"/>
        </w:trPr>
        <w:tc>
          <w:tcPr>
            <w:tcW w:w="7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259627" w14:textId="77777777" w:rsidR="002B147A" w:rsidRPr="005811C4" w:rsidRDefault="002B147A" w:rsidP="004127F5">
            <w:pPr>
              <w:pStyle w:val="Betarp"/>
              <w:ind w:right="142"/>
              <w:jc w:val="both"/>
              <w:rPr>
                <w:rFonts w:ascii="Arial" w:hAnsi="Arial" w:cs="Arial"/>
                <w:color w:val="000000"/>
                <w:sz w:val="20"/>
                <w:szCs w:val="20"/>
              </w:rPr>
            </w:pPr>
            <w:r w:rsidRPr="005811C4">
              <w:rPr>
                <w:rFonts w:ascii="Arial" w:hAnsi="Arial" w:cs="Arial"/>
                <w:color w:val="000000"/>
                <w:sz w:val="20"/>
                <w:szCs w:val="20"/>
              </w:rPr>
              <w:t>Durų staktų, rankenų, elektros jungiklių, rozečių valymas ir šviestuvų sausas valymas (valytojai lengvai pasiekiamame aukštyje iki 1,6 m.)</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2FE2FDB" w14:textId="77777777" w:rsidR="002B147A" w:rsidRPr="005811C4" w:rsidRDefault="002B147A" w:rsidP="004127F5">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6B289F97" w14:textId="77777777" w:rsidTr="00024FDD">
        <w:trPr>
          <w:trHeight w:val="405"/>
        </w:trPr>
        <w:tc>
          <w:tcPr>
            <w:tcW w:w="7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47CAE4AA" w14:textId="31E6CFAE" w:rsidR="002B147A" w:rsidRPr="005811C4" w:rsidRDefault="002B147A" w:rsidP="004127F5">
            <w:pPr>
              <w:pStyle w:val="Betarp"/>
              <w:ind w:right="142"/>
              <w:jc w:val="both"/>
              <w:rPr>
                <w:rFonts w:ascii="Arial" w:hAnsi="Arial" w:cs="Arial"/>
                <w:noProof/>
                <w:snapToGrid w:val="0"/>
                <w:color w:val="000000"/>
                <w:sz w:val="20"/>
                <w:szCs w:val="20"/>
              </w:rPr>
            </w:pPr>
            <w:r w:rsidRPr="005811C4">
              <w:rPr>
                <w:rFonts w:ascii="Arial" w:hAnsi="Arial" w:cs="Arial"/>
                <w:color w:val="000000"/>
                <w:sz w:val="20"/>
                <w:szCs w:val="20"/>
              </w:rPr>
              <w:t xml:space="preserve">Higienos reikmenų papildymas į </w:t>
            </w:r>
            <w:r w:rsidR="00F115D0">
              <w:rPr>
                <w:rFonts w:ascii="Arial" w:hAnsi="Arial" w:cs="Arial"/>
                <w:color w:val="000000"/>
                <w:sz w:val="20"/>
                <w:szCs w:val="20"/>
              </w:rPr>
              <w:t>Perkančio</w:t>
            </w:r>
            <w:r w:rsidR="007E61D8">
              <w:rPr>
                <w:rFonts w:ascii="Arial" w:hAnsi="Arial" w:cs="Arial"/>
                <w:color w:val="000000"/>
                <w:sz w:val="20"/>
                <w:szCs w:val="20"/>
              </w:rPr>
              <w:t>jo subjekto</w:t>
            </w:r>
            <w:r w:rsidR="0084780A">
              <w:rPr>
                <w:rFonts w:ascii="Arial" w:hAnsi="Arial" w:cs="Arial"/>
                <w:color w:val="000000"/>
                <w:sz w:val="20"/>
                <w:szCs w:val="20"/>
              </w:rPr>
              <w:t xml:space="preserve"> </w:t>
            </w:r>
            <w:r w:rsidRPr="005811C4">
              <w:rPr>
                <w:rFonts w:ascii="Arial" w:hAnsi="Arial" w:cs="Arial"/>
                <w:color w:val="000000"/>
                <w:sz w:val="20"/>
                <w:szCs w:val="20"/>
              </w:rPr>
              <w:t>patalpose esančius laikiklius</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B31B3C" w14:textId="77777777" w:rsidR="002B147A" w:rsidRPr="005811C4" w:rsidRDefault="002B147A" w:rsidP="004127F5">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767B61B8" w14:textId="77777777" w:rsidTr="00024FDD">
        <w:trPr>
          <w:trHeight w:val="427"/>
        </w:trPr>
        <w:tc>
          <w:tcPr>
            <w:tcW w:w="7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107F590C" w14:textId="77777777" w:rsidR="002B147A" w:rsidRPr="005811C4" w:rsidRDefault="002B147A" w:rsidP="004127F5">
            <w:pPr>
              <w:pStyle w:val="Betarp"/>
              <w:ind w:right="142"/>
              <w:jc w:val="both"/>
              <w:rPr>
                <w:rFonts w:ascii="Arial" w:hAnsi="Arial" w:cs="Arial"/>
                <w:noProof/>
                <w:snapToGrid w:val="0"/>
                <w:color w:val="000000"/>
                <w:sz w:val="20"/>
                <w:szCs w:val="20"/>
              </w:rPr>
            </w:pPr>
            <w:r w:rsidRPr="005811C4">
              <w:rPr>
                <w:rFonts w:ascii="Arial" w:hAnsi="Arial" w:cs="Arial"/>
                <w:color w:val="000000"/>
                <w:sz w:val="20"/>
                <w:szCs w:val="20"/>
              </w:rPr>
              <w:t>Šiukšliadėžių valymas, maišelių šiukšliadėžėse keitimas ir šiukšlių išnešimas į kliento nurodytą konteinerį</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087D823" w14:textId="77777777" w:rsidR="002B147A" w:rsidRPr="005811C4" w:rsidRDefault="002B147A" w:rsidP="004127F5">
            <w:pPr>
              <w:ind w:firstLine="0"/>
              <w:jc w:val="center"/>
              <w:rPr>
                <w:rFonts w:cs="Arial"/>
                <w:noProof/>
                <w:snapToGrid w:val="0"/>
                <w:sz w:val="20"/>
                <w:szCs w:val="20"/>
              </w:rPr>
            </w:pPr>
            <w:r w:rsidRPr="005811C4">
              <w:rPr>
                <w:rFonts w:cs="Arial"/>
                <w:noProof/>
                <w:snapToGrid w:val="0"/>
                <w:sz w:val="20"/>
                <w:szCs w:val="20"/>
              </w:rPr>
              <w:t>3 kart./sav.</w:t>
            </w:r>
          </w:p>
        </w:tc>
      </w:tr>
      <w:tr w:rsidR="002B147A" w:rsidRPr="005811C4" w14:paraId="70FDBBAC" w14:textId="77777777" w:rsidTr="00024FDD">
        <w:trPr>
          <w:trHeight w:val="427"/>
        </w:trPr>
        <w:tc>
          <w:tcPr>
            <w:tcW w:w="795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7660DA16" w14:textId="77777777" w:rsidR="002B147A" w:rsidRPr="005811C4" w:rsidRDefault="002B147A" w:rsidP="00024FDD">
            <w:pPr>
              <w:pStyle w:val="Betarp"/>
              <w:ind w:right="142"/>
              <w:jc w:val="both"/>
              <w:rPr>
                <w:rFonts w:ascii="Arial" w:hAnsi="Arial" w:cs="Arial"/>
                <w:color w:val="000000"/>
                <w:sz w:val="20"/>
                <w:szCs w:val="20"/>
              </w:rPr>
            </w:pPr>
            <w:r w:rsidRPr="005811C4">
              <w:rPr>
                <w:rFonts w:ascii="Arial" w:hAnsi="Arial" w:cs="Arial"/>
                <w:color w:val="000000"/>
                <w:sz w:val="20"/>
                <w:szCs w:val="20"/>
              </w:rPr>
              <w:t>Gamybinių patalpų grindų valymas</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C9B6850" w14:textId="77777777" w:rsidR="002B147A" w:rsidRPr="005811C4" w:rsidRDefault="002B147A" w:rsidP="004127F5">
            <w:pPr>
              <w:ind w:firstLine="0"/>
              <w:jc w:val="center"/>
              <w:rPr>
                <w:rFonts w:cs="Arial"/>
                <w:noProof/>
                <w:snapToGrid w:val="0"/>
                <w:sz w:val="20"/>
                <w:szCs w:val="20"/>
              </w:rPr>
            </w:pPr>
            <w:r w:rsidRPr="005811C4">
              <w:rPr>
                <w:rFonts w:cs="Arial"/>
                <w:noProof/>
                <w:snapToGrid w:val="0"/>
                <w:sz w:val="20"/>
                <w:szCs w:val="20"/>
              </w:rPr>
              <w:t>2 kart./mėn.</w:t>
            </w:r>
          </w:p>
        </w:tc>
      </w:tr>
    </w:tbl>
    <w:p w14:paraId="5115A401" w14:textId="77777777" w:rsidR="002B147A" w:rsidRDefault="002B147A" w:rsidP="002B147A">
      <w:pPr>
        <w:tabs>
          <w:tab w:val="left" w:pos="567"/>
        </w:tabs>
        <w:spacing w:before="60" w:after="60"/>
        <w:ind w:left="1728"/>
        <w:rPr>
          <w:rFonts w:eastAsia="Calibri" w:cs="Arial"/>
          <w:sz w:val="20"/>
          <w:szCs w:val="20"/>
        </w:rPr>
      </w:pPr>
    </w:p>
    <w:p w14:paraId="1A88DB72" w14:textId="77777777" w:rsidR="002B147A" w:rsidRDefault="002B147A" w:rsidP="002B147A">
      <w:pPr>
        <w:tabs>
          <w:tab w:val="left" w:pos="567"/>
        </w:tabs>
        <w:spacing w:before="60" w:after="60"/>
        <w:ind w:left="1728"/>
        <w:rPr>
          <w:rFonts w:eastAsia="Calibri" w:cs="Arial"/>
          <w:sz w:val="20"/>
          <w:szCs w:val="20"/>
        </w:rPr>
      </w:pPr>
    </w:p>
    <w:p w14:paraId="26D3407B" w14:textId="77777777" w:rsidR="002B147A" w:rsidRDefault="002B147A" w:rsidP="002B147A">
      <w:pPr>
        <w:tabs>
          <w:tab w:val="left" w:pos="567"/>
        </w:tabs>
        <w:spacing w:before="60" w:after="60"/>
        <w:ind w:left="1728"/>
        <w:rPr>
          <w:rFonts w:eastAsia="Calibri" w:cs="Arial"/>
          <w:sz w:val="20"/>
          <w:szCs w:val="20"/>
        </w:rPr>
      </w:pPr>
    </w:p>
    <w:p w14:paraId="4B87D725" w14:textId="77777777" w:rsidR="002B147A" w:rsidRDefault="002B147A" w:rsidP="002B147A">
      <w:pPr>
        <w:tabs>
          <w:tab w:val="left" w:pos="567"/>
        </w:tabs>
        <w:spacing w:before="60" w:after="60"/>
        <w:ind w:left="1728"/>
        <w:rPr>
          <w:rFonts w:eastAsia="Calibri" w:cs="Arial"/>
          <w:sz w:val="20"/>
          <w:szCs w:val="20"/>
        </w:rPr>
      </w:pPr>
    </w:p>
    <w:p w14:paraId="2DD6486E" w14:textId="77777777" w:rsidR="002B147A" w:rsidRDefault="002B147A" w:rsidP="002B147A">
      <w:pPr>
        <w:tabs>
          <w:tab w:val="left" w:pos="567"/>
        </w:tabs>
        <w:spacing w:before="60" w:after="60"/>
        <w:ind w:left="1728"/>
        <w:rPr>
          <w:rFonts w:eastAsia="Calibri" w:cs="Arial"/>
          <w:sz w:val="20"/>
          <w:szCs w:val="20"/>
        </w:rPr>
      </w:pPr>
    </w:p>
    <w:p w14:paraId="371FFB6C" w14:textId="77777777" w:rsidR="002B147A" w:rsidRDefault="002B147A" w:rsidP="002B147A">
      <w:pPr>
        <w:tabs>
          <w:tab w:val="left" w:pos="567"/>
        </w:tabs>
        <w:spacing w:before="60" w:after="60"/>
        <w:ind w:left="1728"/>
        <w:rPr>
          <w:rFonts w:eastAsia="Calibri" w:cs="Arial"/>
          <w:sz w:val="20"/>
          <w:szCs w:val="20"/>
        </w:rPr>
      </w:pPr>
    </w:p>
    <w:p w14:paraId="6C93CBA0" w14:textId="77777777" w:rsidR="002B147A" w:rsidRDefault="002B147A" w:rsidP="002B147A">
      <w:pPr>
        <w:tabs>
          <w:tab w:val="left" w:pos="567"/>
        </w:tabs>
        <w:spacing w:before="60" w:after="60"/>
        <w:ind w:left="1728"/>
        <w:rPr>
          <w:rFonts w:eastAsia="Calibri" w:cs="Arial"/>
          <w:sz w:val="20"/>
          <w:szCs w:val="20"/>
        </w:rPr>
      </w:pPr>
    </w:p>
    <w:p w14:paraId="43B93DDA" w14:textId="77777777" w:rsidR="002B147A" w:rsidRDefault="002B147A" w:rsidP="002B147A">
      <w:pPr>
        <w:tabs>
          <w:tab w:val="left" w:pos="567"/>
        </w:tabs>
        <w:spacing w:before="60" w:after="60"/>
        <w:ind w:left="1728"/>
        <w:rPr>
          <w:rFonts w:eastAsia="Calibri" w:cs="Arial"/>
          <w:sz w:val="20"/>
          <w:szCs w:val="20"/>
        </w:rPr>
      </w:pPr>
    </w:p>
    <w:p w14:paraId="46419135" w14:textId="77777777" w:rsidR="002B147A" w:rsidRPr="005811C4" w:rsidRDefault="002B147A" w:rsidP="002B147A">
      <w:pPr>
        <w:tabs>
          <w:tab w:val="left" w:pos="567"/>
        </w:tabs>
        <w:spacing w:before="60" w:after="60"/>
        <w:ind w:left="1728"/>
        <w:rPr>
          <w:rFonts w:eastAsia="Calibri" w:cs="Arial"/>
          <w:sz w:val="20"/>
          <w:szCs w:val="20"/>
        </w:rPr>
      </w:pPr>
    </w:p>
    <w:p w14:paraId="5C6C65BC" w14:textId="77777777" w:rsidR="002B147A" w:rsidRPr="005811C4" w:rsidRDefault="002B147A" w:rsidP="00024FDD">
      <w:pPr>
        <w:tabs>
          <w:tab w:val="left" w:pos="567"/>
        </w:tabs>
        <w:spacing w:before="60" w:after="60"/>
        <w:jc w:val="right"/>
        <w:rPr>
          <w:rFonts w:cs="Arial"/>
          <w:b/>
          <w:bCs/>
          <w:sz w:val="20"/>
          <w:szCs w:val="20"/>
        </w:rPr>
      </w:pPr>
      <w:r w:rsidRPr="005811C4">
        <w:rPr>
          <w:rFonts w:eastAsia="Calibri" w:cs="Arial"/>
          <w:b/>
          <w:bCs/>
          <w:sz w:val="20"/>
          <w:szCs w:val="20"/>
        </w:rPr>
        <w:t>Objektas Nr. 2</w:t>
      </w:r>
    </w:p>
    <w:tbl>
      <w:tblPr>
        <w:tblW w:w="9742" w:type="dxa"/>
        <w:tblLook w:val="04A0" w:firstRow="1" w:lastRow="0" w:firstColumn="1" w:lastColumn="0" w:noHBand="0" w:noVBand="1"/>
      </w:tblPr>
      <w:tblGrid>
        <w:gridCol w:w="1499"/>
        <w:gridCol w:w="1277"/>
        <w:gridCol w:w="1956"/>
        <w:gridCol w:w="900"/>
        <w:gridCol w:w="1079"/>
        <w:gridCol w:w="1506"/>
        <w:gridCol w:w="1525"/>
      </w:tblGrid>
      <w:tr w:rsidR="002B147A" w:rsidRPr="005811C4" w14:paraId="6B069F0C" w14:textId="77777777" w:rsidTr="004349F3">
        <w:trPr>
          <w:trHeight w:val="1009"/>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4587C213" w14:textId="77777777" w:rsidR="002B147A" w:rsidRPr="005811C4" w:rsidRDefault="002B147A" w:rsidP="0035320A">
            <w:pPr>
              <w:ind w:firstLine="0"/>
              <w:jc w:val="center"/>
              <w:rPr>
                <w:rFonts w:cs="Arial"/>
                <w:b/>
                <w:bCs/>
                <w:color w:val="000000"/>
                <w:sz w:val="20"/>
                <w:szCs w:val="20"/>
              </w:rPr>
            </w:pPr>
            <w:r w:rsidRPr="005811C4">
              <w:rPr>
                <w:rFonts w:cs="Arial"/>
                <w:b/>
                <w:bCs/>
                <w:color w:val="000000"/>
                <w:sz w:val="20"/>
                <w:szCs w:val="20"/>
              </w:rPr>
              <w:t>Objekto pavadinimas</w:t>
            </w:r>
          </w:p>
        </w:tc>
        <w:tc>
          <w:tcPr>
            <w:tcW w:w="1277" w:type="dxa"/>
            <w:tcBorders>
              <w:top w:val="single" w:sz="4" w:space="0" w:color="auto"/>
              <w:left w:val="nil"/>
              <w:bottom w:val="single" w:sz="4" w:space="0" w:color="auto"/>
              <w:right w:val="single" w:sz="4" w:space="0" w:color="auto"/>
            </w:tcBorders>
            <w:noWrap/>
            <w:vAlign w:val="center"/>
            <w:hideMark/>
          </w:tcPr>
          <w:p w14:paraId="042D3882" w14:textId="77777777" w:rsidR="002B147A" w:rsidRPr="005811C4" w:rsidRDefault="002B147A" w:rsidP="0035320A">
            <w:pPr>
              <w:ind w:firstLine="0"/>
              <w:jc w:val="center"/>
              <w:rPr>
                <w:rFonts w:cs="Arial"/>
                <w:b/>
                <w:bCs/>
                <w:color w:val="000000"/>
                <w:sz w:val="20"/>
                <w:szCs w:val="20"/>
              </w:rPr>
            </w:pPr>
            <w:r w:rsidRPr="005811C4">
              <w:rPr>
                <w:rFonts w:cs="Arial"/>
                <w:b/>
                <w:bCs/>
                <w:color w:val="000000"/>
                <w:sz w:val="20"/>
                <w:szCs w:val="20"/>
              </w:rPr>
              <w:t>Adresas</w:t>
            </w:r>
          </w:p>
        </w:tc>
        <w:tc>
          <w:tcPr>
            <w:tcW w:w="1956" w:type="dxa"/>
            <w:tcBorders>
              <w:top w:val="single" w:sz="4" w:space="0" w:color="auto"/>
              <w:left w:val="nil"/>
              <w:bottom w:val="single" w:sz="4" w:space="0" w:color="auto"/>
              <w:right w:val="single" w:sz="4" w:space="0" w:color="auto"/>
            </w:tcBorders>
            <w:vAlign w:val="center"/>
            <w:hideMark/>
          </w:tcPr>
          <w:p w14:paraId="55DD9264" w14:textId="1CDFD156" w:rsidR="002B147A" w:rsidRPr="005811C4" w:rsidRDefault="002B147A" w:rsidP="0035320A">
            <w:pPr>
              <w:ind w:firstLine="0"/>
              <w:jc w:val="center"/>
              <w:rPr>
                <w:rFonts w:cs="Arial"/>
                <w:b/>
                <w:bCs/>
                <w:color w:val="000000"/>
                <w:sz w:val="20"/>
                <w:szCs w:val="20"/>
              </w:rPr>
            </w:pPr>
            <w:r w:rsidRPr="005811C4">
              <w:rPr>
                <w:rFonts w:cs="Arial"/>
                <w:b/>
                <w:bCs/>
                <w:color w:val="000000"/>
                <w:sz w:val="20"/>
                <w:szCs w:val="20"/>
              </w:rPr>
              <w:t>Administracinių patalpų plotas, m</w:t>
            </w:r>
            <w:r w:rsidRPr="005811C4">
              <w:rPr>
                <w:rFonts w:cs="Arial"/>
                <w:b/>
                <w:bCs/>
                <w:color w:val="000000"/>
                <w:sz w:val="20"/>
                <w:szCs w:val="20"/>
                <w:vertAlign w:val="superscript"/>
              </w:rPr>
              <w:t>2</w:t>
            </w:r>
          </w:p>
        </w:tc>
        <w:tc>
          <w:tcPr>
            <w:tcW w:w="900" w:type="dxa"/>
            <w:tcBorders>
              <w:top w:val="single" w:sz="4" w:space="0" w:color="auto"/>
              <w:left w:val="nil"/>
              <w:bottom w:val="single" w:sz="4" w:space="0" w:color="auto"/>
              <w:right w:val="single" w:sz="4" w:space="0" w:color="auto"/>
            </w:tcBorders>
            <w:noWrap/>
            <w:vAlign w:val="center"/>
            <w:hideMark/>
          </w:tcPr>
          <w:p w14:paraId="3045E4E4" w14:textId="77777777" w:rsidR="002B147A" w:rsidRPr="005811C4" w:rsidRDefault="002B147A" w:rsidP="0035320A">
            <w:pPr>
              <w:ind w:firstLine="0"/>
              <w:jc w:val="center"/>
              <w:rPr>
                <w:rFonts w:cs="Arial"/>
                <w:b/>
                <w:bCs/>
                <w:color w:val="000000"/>
                <w:sz w:val="20"/>
                <w:szCs w:val="20"/>
              </w:rPr>
            </w:pPr>
            <w:r w:rsidRPr="005811C4">
              <w:rPr>
                <w:rFonts w:cs="Arial"/>
                <w:b/>
                <w:bCs/>
                <w:color w:val="000000"/>
                <w:sz w:val="20"/>
                <w:szCs w:val="20"/>
              </w:rPr>
              <w:t>WC, vnt.</w:t>
            </w:r>
          </w:p>
        </w:tc>
        <w:tc>
          <w:tcPr>
            <w:tcW w:w="1079" w:type="dxa"/>
            <w:tcBorders>
              <w:top w:val="single" w:sz="4" w:space="0" w:color="auto"/>
              <w:left w:val="nil"/>
              <w:bottom w:val="single" w:sz="4" w:space="0" w:color="auto"/>
              <w:right w:val="single" w:sz="4" w:space="0" w:color="auto"/>
            </w:tcBorders>
            <w:noWrap/>
            <w:vAlign w:val="center"/>
            <w:hideMark/>
          </w:tcPr>
          <w:p w14:paraId="046ABB26" w14:textId="77777777" w:rsidR="002B147A" w:rsidRPr="005811C4" w:rsidRDefault="002B147A" w:rsidP="0035320A">
            <w:pPr>
              <w:ind w:firstLine="0"/>
              <w:jc w:val="center"/>
              <w:rPr>
                <w:rFonts w:cs="Arial"/>
                <w:b/>
                <w:bCs/>
                <w:color w:val="000000"/>
                <w:sz w:val="20"/>
                <w:szCs w:val="20"/>
              </w:rPr>
            </w:pPr>
            <w:r w:rsidRPr="005811C4">
              <w:rPr>
                <w:rFonts w:cs="Arial"/>
                <w:b/>
                <w:bCs/>
                <w:color w:val="000000"/>
                <w:sz w:val="20"/>
                <w:szCs w:val="20"/>
              </w:rPr>
              <w:t>Dušo kabinos, vnt.</w:t>
            </w:r>
          </w:p>
        </w:tc>
        <w:tc>
          <w:tcPr>
            <w:tcW w:w="1506" w:type="dxa"/>
            <w:tcBorders>
              <w:top w:val="single" w:sz="4" w:space="0" w:color="auto"/>
              <w:left w:val="nil"/>
              <w:bottom w:val="single" w:sz="4" w:space="0" w:color="auto"/>
              <w:right w:val="single" w:sz="4" w:space="0" w:color="auto"/>
            </w:tcBorders>
            <w:noWrap/>
            <w:vAlign w:val="center"/>
            <w:hideMark/>
          </w:tcPr>
          <w:p w14:paraId="0D9A5CC0" w14:textId="77777777" w:rsidR="002B147A" w:rsidRPr="005811C4" w:rsidRDefault="002B147A" w:rsidP="0035320A">
            <w:pPr>
              <w:ind w:firstLine="0"/>
              <w:jc w:val="center"/>
              <w:rPr>
                <w:rFonts w:cs="Arial"/>
                <w:b/>
                <w:bCs/>
                <w:color w:val="000000"/>
                <w:sz w:val="20"/>
                <w:szCs w:val="20"/>
              </w:rPr>
            </w:pPr>
            <w:r w:rsidRPr="005811C4">
              <w:rPr>
                <w:rFonts w:cs="Arial"/>
                <w:b/>
                <w:bCs/>
                <w:color w:val="000000"/>
                <w:sz w:val="20"/>
                <w:szCs w:val="20"/>
              </w:rPr>
              <w:t>Gamybinių patalpų plotas, m</w:t>
            </w:r>
            <w:r w:rsidRPr="005811C4">
              <w:rPr>
                <w:rFonts w:cs="Arial"/>
                <w:b/>
                <w:bCs/>
                <w:color w:val="000000"/>
                <w:sz w:val="20"/>
                <w:szCs w:val="20"/>
                <w:vertAlign w:val="superscript"/>
              </w:rPr>
              <w:t>2</w:t>
            </w:r>
          </w:p>
        </w:tc>
        <w:tc>
          <w:tcPr>
            <w:tcW w:w="1525" w:type="dxa"/>
            <w:tcBorders>
              <w:top w:val="single" w:sz="4" w:space="0" w:color="auto"/>
              <w:left w:val="nil"/>
              <w:bottom w:val="single" w:sz="4" w:space="0" w:color="auto"/>
              <w:right w:val="single" w:sz="4" w:space="0" w:color="auto"/>
            </w:tcBorders>
            <w:noWrap/>
            <w:vAlign w:val="center"/>
            <w:hideMark/>
          </w:tcPr>
          <w:p w14:paraId="75E4F136" w14:textId="14B313E3" w:rsidR="002B147A" w:rsidRPr="005811C4" w:rsidRDefault="002B147A" w:rsidP="0035320A">
            <w:pPr>
              <w:ind w:firstLine="0"/>
              <w:jc w:val="center"/>
              <w:rPr>
                <w:rFonts w:cs="Arial"/>
                <w:b/>
                <w:bCs/>
                <w:color w:val="000000"/>
                <w:sz w:val="20"/>
                <w:szCs w:val="20"/>
              </w:rPr>
            </w:pPr>
            <w:r w:rsidRPr="005811C4">
              <w:rPr>
                <w:rFonts w:cs="Arial"/>
                <w:b/>
                <w:bCs/>
                <w:color w:val="000000"/>
                <w:sz w:val="20"/>
                <w:szCs w:val="20"/>
              </w:rPr>
              <w:t>Higienos reikmenų poreikis, žmonių</w:t>
            </w:r>
            <w:r w:rsidR="00E02D38">
              <w:rPr>
                <w:rFonts w:cs="Arial"/>
                <w:b/>
                <w:bCs/>
                <w:color w:val="000000"/>
                <w:sz w:val="20"/>
                <w:szCs w:val="20"/>
              </w:rPr>
              <w:t xml:space="preserve"> </w:t>
            </w:r>
            <w:r w:rsidRPr="005811C4">
              <w:rPr>
                <w:rFonts w:cs="Arial"/>
                <w:b/>
                <w:bCs/>
                <w:color w:val="000000"/>
                <w:sz w:val="20"/>
                <w:szCs w:val="20"/>
              </w:rPr>
              <w:t>/</w:t>
            </w:r>
            <w:r w:rsidR="00E02D38">
              <w:rPr>
                <w:rFonts w:cs="Arial"/>
                <w:b/>
                <w:bCs/>
                <w:color w:val="000000"/>
                <w:sz w:val="20"/>
                <w:szCs w:val="20"/>
              </w:rPr>
              <w:t xml:space="preserve"> </w:t>
            </w:r>
            <w:r w:rsidRPr="005811C4">
              <w:rPr>
                <w:rFonts w:cs="Arial"/>
                <w:b/>
                <w:bCs/>
                <w:color w:val="000000"/>
                <w:sz w:val="20"/>
                <w:szCs w:val="20"/>
              </w:rPr>
              <w:t>per dieną</w:t>
            </w:r>
          </w:p>
        </w:tc>
      </w:tr>
      <w:tr w:rsidR="002B147A" w:rsidRPr="005811C4" w14:paraId="18F4DAF9" w14:textId="77777777" w:rsidTr="004349F3">
        <w:trPr>
          <w:trHeight w:val="250"/>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78108811" w14:textId="77777777" w:rsidR="002B147A" w:rsidRPr="005811C4" w:rsidRDefault="002B147A" w:rsidP="00FF4E2A">
            <w:pPr>
              <w:ind w:firstLine="0"/>
              <w:jc w:val="both"/>
              <w:rPr>
                <w:rFonts w:cs="Arial"/>
                <w:color w:val="000000"/>
                <w:sz w:val="20"/>
                <w:szCs w:val="20"/>
              </w:rPr>
            </w:pPr>
            <w:r w:rsidRPr="005811C4">
              <w:rPr>
                <w:rFonts w:cs="Arial"/>
                <w:color w:val="000000"/>
                <w:sz w:val="20"/>
                <w:szCs w:val="20"/>
              </w:rPr>
              <w:t>Pergalės katilinė</w:t>
            </w:r>
          </w:p>
        </w:tc>
        <w:tc>
          <w:tcPr>
            <w:tcW w:w="1277" w:type="dxa"/>
            <w:tcBorders>
              <w:top w:val="single" w:sz="4" w:space="0" w:color="auto"/>
              <w:left w:val="nil"/>
              <w:bottom w:val="single" w:sz="4" w:space="0" w:color="auto"/>
              <w:right w:val="single" w:sz="4" w:space="0" w:color="auto"/>
            </w:tcBorders>
            <w:noWrap/>
            <w:vAlign w:val="center"/>
            <w:hideMark/>
          </w:tcPr>
          <w:p w14:paraId="2D40E5FE" w14:textId="77777777" w:rsidR="002B147A" w:rsidRPr="005811C4" w:rsidRDefault="002B147A" w:rsidP="00FF4E2A">
            <w:pPr>
              <w:ind w:firstLine="0"/>
              <w:jc w:val="both"/>
              <w:rPr>
                <w:rFonts w:cs="Arial"/>
                <w:color w:val="000000"/>
                <w:sz w:val="20"/>
                <w:szCs w:val="20"/>
              </w:rPr>
            </w:pPr>
            <w:r w:rsidRPr="005811C4">
              <w:rPr>
                <w:rFonts w:cs="Arial"/>
                <w:color w:val="000000"/>
                <w:sz w:val="20"/>
                <w:szCs w:val="20"/>
              </w:rPr>
              <w:t>Karo ligoninės g. 31, Kaunas</w:t>
            </w:r>
          </w:p>
        </w:tc>
        <w:tc>
          <w:tcPr>
            <w:tcW w:w="1956" w:type="dxa"/>
            <w:tcBorders>
              <w:top w:val="single" w:sz="4" w:space="0" w:color="auto"/>
              <w:left w:val="nil"/>
              <w:bottom w:val="single" w:sz="4" w:space="0" w:color="auto"/>
              <w:right w:val="single" w:sz="4" w:space="0" w:color="auto"/>
            </w:tcBorders>
            <w:noWrap/>
            <w:vAlign w:val="center"/>
            <w:hideMark/>
          </w:tcPr>
          <w:p w14:paraId="2DC417D1" w14:textId="5E0EE680" w:rsidR="002B147A" w:rsidRPr="005811C4" w:rsidRDefault="002B147A" w:rsidP="00024FDD">
            <w:pPr>
              <w:ind w:firstLine="85"/>
              <w:jc w:val="center"/>
              <w:rPr>
                <w:rFonts w:cs="Arial"/>
                <w:color w:val="000000"/>
                <w:sz w:val="20"/>
                <w:szCs w:val="20"/>
              </w:rPr>
            </w:pPr>
            <w:r w:rsidRPr="005811C4">
              <w:rPr>
                <w:rFonts w:cs="Arial"/>
                <w:color w:val="000000"/>
                <w:sz w:val="20"/>
                <w:szCs w:val="20"/>
              </w:rPr>
              <w:t>1000</w:t>
            </w:r>
          </w:p>
        </w:tc>
        <w:tc>
          <w:tcPr>
            <w:tcW w:w="900" w:type="dxa"/>
            <w:tcBorders>
              <w:top w:val="single" w:sz="4" w:space="0" w:color="auto"/>
              <w:left w:val="nil"/>
              <w:bottom w:val="single" w:sz="4" w:space="0" w:color="auto"/>
              <w:right w:val="single" w:sz="4" w:space="0" w:color="auto"/>
            </w:tcBorders>
            <w:noWrap/>
            <w:vAlign w:val="center"/>
            <w:hideMark/>
          </w:tcPr>
          <w:p w14:paraId="56D27EE5" w14:textId="77777777" w:rsidR="002B147A" w:rsidRPr="005811C4" w:rsidRDefault="002B147A" w:rsidP="00024FDD">
            <w:pPr>
              <w:ind w:firstLine="85"/>
              <w:jc w:val="center"/>
              <w:rPr>
                <w:rFonts w:cs="Arial"/>
                <w:color w:val="000000"/>
                <w:sz w:val="20"/>
                <w:szCs w:val="20"/>
              </w:rPr>
            </w:pPr>
            <w:r w:rsidRPr="005811C4">
              <w:rPr>
                <w:rFonts w:cs="Arial"/>
                <w:color w:val="000000"/>
                <w:sz w:val="20"/>
                <w:szCs w:val="20"/>
              </w:rPr>
              <w:t>9</w:t>
            </w:r>
          </w:p>
        </w:tc>
        <w:tc>
          <w:tcPr>
            <w:tcW w:w="1079" w:type="dxa"/>
            <w:tcBorders>
              <w:top w:val="single" w:sz="4" w:space="0" w:color="auto"/>
              <w:left w:val="nil"/>
              <w:bottom w:val="single" w:sz="4" w:space="0" w:color="auto"/>
              <w:right w:val="single" w:sz="4" w:space="0" w:color="auto"/>
            </w:tcBorders>
            <w:noWrap/>
            <w:vAlign w:val="center"/>
            <w:hideMark/>
          </w:tcPr>
          <w:p w14:paraId="645B0C74" w14:textId="77777777" w:rsidR="002B147A" w:rsidRPr="005811C4" w:rsidRDefault="002B147A" w:rsidP="00024FDD">
            <w:pPr>
              <w:ind w:firstLine="85"/>
              <w:jc w:val="center"/>
              <w:rPr>
                <w:rFonts w:cs="Arial"/>
                <w:color w:val="000000"/>
                <w:sz w:val="20"/>
                <w:szCs w:val="20"/>
              </w:rPr>
            </w:pPr>
            <w:r w:rsidRPr="005811C4">
              <w:rPr>
                <w:rFonts w:cs="Arial"/>
                <w:color w:val="000000"/>
                <w:sz w:val="20"/>
                <w:szCs w:val="20"/>
              </w:rPr>
              <w:t>12</w:t>
            </w:r>
          </w:p>
        </w:tc>
        <w:tc>
          <w:tcPr>
            <w:tcW w:w="1506" w:type="dxa"/>
            <w:tcBorders>
              <w:top w:val="single" w:sz="4" w:space="0" w:color="auto"/>
              <w:left w:val="nil"/>
              <w:bottom w:val="single" w:sz="4" w:space="0" w:color="auto"/>
              <w:right w:val="single" w:sz="4" w:space="0" w:color="auto"/>
            </w:tcBorders>
            <w:noWrap/>
            <w:vAlign w:val="center"/>
            <w:hideMark/>
          </w:tcPr>
          <w:p w14:paraId="13F9A23F" w14:textId="7CADAF70" w:rsidR="002B147A" w:rsidRPr="005811C4" w:rsidRDefault="002B147A" w:rsidP="00024FDD">
            <w:pPr>
              <w:ind w:firstLine="85"/>
              <w:jc w:val="center"/>
              <w:rPr>
                <w:rFonts w:cs="Arial"/>
                <w:color w:val="000000"/>
                <w:sz w:val="20"/>
                <w:szCs w:val="20"/>
              </w:rPr>
            </w:pPr>
            <w:r w:rsidRPr="005811C4">
              <w:rPr>
                <w:rFonts w:cs="Arial"/>
                <w:color w:val="000000"/>
                <w:sz w:val="20"/>
                <w:szCs w:val="20"/>
              </w:rPr>
              <w:t>300</w:t>
            </w:r>
          </w:p>
        </w:tc>
        <w:tc>
          <w:tcPr>
            <w:tcW w:w="1525" w:type="dxa"/>
            <w:tcBorders>
              <w:top w:val="single" w:sz="4" w:space="0" w:color="auto"/>
              <w:left w:val="nil"/>
              <w:bottom w:val="single" w:sz="4" w:space="0" w:color="auto"/>
              <w:right w:val="single" w:sz="4" w:space="0" w:color="auto"/>
            </w:tcBorders>
            <w:noWrap/>
            <w:vAlign w:val="center"/>
            <w:hideMark/>
          </w:tcPr>
          <w:p w14:paraId="6AD21823" w14:textId="2E304DF4" w:rsidR="002B147A" w:rsidRPr="005811C4" w:rsidRDefault="002B147A" w:rsidP="00024FDD">
            <w:pPr>
              <w:ind w:firstLine="85"/>
              <w:jc w:val="center"/>
              <w:rPr>
                <w:rFonts w:cs="Arial"/>
                <w:color w:val="000000"/>
                <w:sz w:val="20"/>
                <w:szCs w:val="20"/>
              </w:rPr>
            </w:pPr>
            <w:r w:rsidRPr="005811C4">
              <w:rPr>
                <w:rFonts w:cs="Arial"/>
                <w:color w:val="000000"/>
                <w:sz w:val="20"/>
                <w:szCs w:val="20"/>
              </w:rPr>
              <w:t>100</w:t>
            </w:r>
          </w:p>
        </w:tc>
      </w:tr>
    </w:tbl>
    <w:p w14:paraId="0481376F" w14:textId="77777777" w:rsidR="002B147A" w:rsidRPr="005811C4" w:rsidRDefault="002B147A" w:rsidP="002B147A">
      <w:pPr>
        <w:tabs>
          <w:tab w:val="left" w:pos="567"/>
        </w:tabs>
        <w:spacing w:before="60" w:after="60"/>
        <w:rPr>
          <w:rFonts w:cs="Arial"/>
          <w:sz w:val="20"/>
          <w:szCs w:val="20"/>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7"/>
        <w:gridCol w:w="1823"/>
      </w:tblGrid>
      <w:tr w:rsidR="002B147A" w:rsidRPr="005811C4" w14:paraId="48C94566" w14:textId="77777777" w:rsidTr="00FF4E2A">
        <w:trPr>
          <w:trHeight w:val="366"/>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3860E8" w14:textId="77777777" w:rsidR="002B147A" w:rsidRPr="005811C4" w:rsidRDefault="002B147A" w:rsidP="00FF4E2A">
            <w:pPr>
              <w:tabs>
                <w:tab w:val="left" w:pos="567"/>
                <w:tab w:val="left" w:pos="2268"/>
                <w:tab w:val="right" w:pos="9072"/>
              </w:tabs>
              <w:ind w:firstLine="0"/>
              <w:outlineLvl w:val="0"/>
              <w:rPr>
                <w:rFonts w:eastAsia="Arial Unicode MS" w:cs="Arial"/>
                <w:b/>
                <w:noProof/>
                <w:snapToGrid w:val="0"/>
                <w:color w:val="000000"/>
                <w:sz w:val="20"/>
                <w:szCs w:val="20"/>
              </w:rPr>
            </w:pPr>
            <w:r w:rsidRPr="005811C4">
              <w:rPr>
                <w:rFonts w:eastAsia="Arial Unicode MS" w:cs="Arial"/>
                <w:b/>
                <w:noProof/>
                <w:snapToGrid w:val="0"/>
                <w:color w:val="000000"/>
                <w:sz w:val="20"/>
                <w:szCs w:val="20"/>
              </w:rPr>
              <w:t>Patalpų valymo darbai</w:t>
            </w:r>
          </w:p>
        </w:tc>
        <w:tc>
          <w:tcPr>
            <w:tcW w:w="1824" w:type="dxa"/>
            <w:tcBorders>
              <w:top w:val="single" w:sz="4" w:space="0" w:color="auto"/>
              <w:left w:val="single" w:sz="4" w:space="0" w:color="auto"/>
              <w:bottom w:val="single" w:sz="4" w:space="0" w:color="auto"/>
              <w:right w:val="single" w:sz="4" w:space="0" w:color="auto"/>
            </w:tcBorders>
            <w:vAlign w:val="center"/>
            <w:hideMark/>
          </w:tcPr>
          <w:p w14:paraId="49EA9E57" w14:textId="77777777" w:rsidR="002B147A" w:rsidRPr="005811C4" w:rsidRDefault="002B147A" w:rsidP="00FF4E2A">
            <w:pPr>
              <w:tabs>
                <w:tab w:val="left" w:pos="567"/>
                <w:tab w:val="left" w:pos="2268"/>
                <w:tab w:val="right" w:pos="9072"/>
              </w:tabs>
              <w:ind w:firstLine="0"/>
              <w:jc w:val="center"/>
              <w:outlineLvl w:val="0"/>
              <w:rPr>
                <w:rFonts w:eastAsia="Arial Unicode MS" w:cs="Arial"/>
                <w:b/>
                <w:noProof/>
                <w:snapToGrid w:val="0"/>
                <w:color w:val="000000"/>
                <w:sz w:val="20"/>
                <w:szCs w:val="20"/>
              </w:rPr>
            </w:pPr>
            <w:r w:rsidRPr="005811C4">
              <w:rPr>
                <w:rFonts w:cs="Arial"/>
                <w:b/>
                <w:noProof/>
                <w:snapToGrid w:val="0"/>
                <w:color w:val="000000"/>
                <w:sz w:val="20"/>
                <w:szCs w:val="20"/>
              </w:rPr>
              <w:t>Periodiškumas</w:t>
            </w:r>
          </w:p>
        </w:tc>
      </w:tr>
      <w:tr w:rsidR="002B147A" w:rsidRPr="005811C4" w14:paraId="3259CFF4" w14:textId="77777777" w:rsidTr="00FF4E2A">
        <w:trPr>
          <w:trHeight w:val="540"/>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6C783311" w14:textId="77777777" w:rsidR="002B147A" w:rsidRPr="005811C4" w:rsidRDefault="002B147A" w:rsidP="00E66406">
            <w:pPr>
              <w:pStyle w:val="Betarp"/>
              <w:ind w:right="142"/>
              <w:jc w:val="both"/>
              <w:rPr>
                <w:rFonts w:ascii="Arial" w:eastAsiaTheme="minorEastAsia" w:hAnsi="Arial" w:cs="Arial"/>
                <w:noProof/>
                <w:snapToGrid w:val="0"/>
                <w:color w:val="000000"/>
                <w:sz w:val="20"/>
                <w:szCs w:val="20"/>
              </w:rPr>
            </w:pPr>
            <w:r w:rsidRPr="005811C4">
              <w:rPr>
                <w:rFonts w:ascii="Arial" w:hAnsi="Arial" w:cs="Arial"/>
                <w:color w:val="000000"/>
                <w:sz w:val="20"/>
                <w:szCs w:val="20"/>
              </w:rPr>
              <w:t>Bendrųjų patalpų kietos grindų dangos valymas specialiomis priemonėmis, skirtomis skirtingiems, konkretiems paviršiams valyti</w:t>
            </w:r>
          </w:p>
        </w:tc>
        <w:tc>
          <w:tcPr>
            <w:tcW w:w="1824" w:type="dxa"/>
            <w:tcBorders>
              <w:top w:val="single" w:sz="4" w:space="0" w:color="auto"/>
              <w:left w:val="single" w:sz="4" w:space="0" w:color="auto"/>
              <w:bottom w:val="single" w:sz="4" w:space="0" w:color="auto"/>
              <w:right w:val="single" w:sz="4" w:space="0" w:color="auto"/>
            </w:tcBorders>
            <w:vAlign w:val="center"/>
            <w:hideMark/>
          </w:tcPr>
          <w:p w14:paraId="5A4C0B49" w14:textId="77777777" w:rsidR="002B147A" w:rsidRPr="005811C4" w:rsidRDefault="002B147A" w:rsidP="00FF4E2A">
            <w:pPr>
              <w:pStyle w:val="Betarp"/>
              <w:jc w:val="center"/>
              <w:rPr>
                <w:rFonts w:ascii="Arial" w:hAnsi="Arial" w:cs="Arial"/>
                <w:noProof/>
                <w:snapToGrid w:val="0"/>
                <w:sz w:val="20"/>
                <w:szCs w:val="20"/>
              </w:rPr>
            </w:pPr>
            <w:r w:rsidRPr="005811C4">
              <w:rPr>
                <w:rFonts w:ascii="Arial" w:hAnsi="Arial" w:cs="Arial"/>
                <w:noProof/>
                <w:snapToGrid w:val="0"/>
                <w:sz w:val="20"/>
                <w:szCs w:val="20"/>
              </w:rPr>
              <w:t>5 kart./sav.</w:t>
            </w:r>
          </w:p>
        </w:tc>
      </w:tr>
      <w:tr w:rsidR="002B147A" w:rsidRPr="005811C4" w14:paraId="604D9C3D" w14:textId="77777777" w:rsidTr="00FF4E2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3A8B94B7" w14:textId="77777777" w:rsidR="002B147A" w:rsidRPr="005811C4" w:rsidRDefault="002B147A" w:rsidP="00E66406">
            <w:pPr>
              <w:pStyle w:val="Betarp"/>
              <w:ind w:right="142"/>
              <w:jc w:val="both"/>
              <w:rPr>
                <w:rFonts w:ascii="Arial" w:hAnsi="Arial" w:cs="Arial"/>
                <w:noProof/>
                <w:snapToGrid w:val="0"/>
                <w:color w:val="000000"/>
                <w:sz w:val="20"/>
                <w:szCs w:val="20"/>
              </w:rPr>
            </w:pPr>
            <w:r w:rsidRPr="005811C4">
              <w:rPr>
                <w:rFonts w:ascii="Arial" w:hAnsi="Arial" w:cs="Arial"/>
                <w:noProof/>
                <w:snapToGrid w:val="0"/>
                <w:color w:val="000000"/>
                <w:sz w:val="20"/>
                <w:szCs w:val="20"/>
              </w:rPr>
              <w:t>Sanitarinių mazgų bei santechnikos, klozetų ir kriauklių, maišytuvų nukalkinimas, valymas, dezinfekcija</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7D4F87D" w14:textId="77777777" w:rsidR="002B147A" w:rsidRPr="005811C4" w:rsidRDefault="002B147A" w:rsidP="00FF4E2A">
            <w:pPr>
              <w:pStyle w:val="Betarp"/>
              <w:jc w:val="center"/>
              <w:rPr>
                <w:rFonts w:ascii="Arial" w:hAnsi="Arial" w:cs="Arial"/>
                <w:noProof/>
                <w:snapToGrid w:val="0"/>
                <w:sz w:val="20"/>
                <w:szCs w:val="20"/>
              </w:rPr>
            </w:pPr>
            <w:r w:rsidRPr="005811C4">
              <w:rPr>
                <w:rFonts w:ascii="Arial" w:hAnsi="Arial" w:cs="Arial"/>
                <w:noProof/>
                <w:snapToGrid w:val="0"/>
                <w:sz w:val="20"/>
                <w:szCs w:val="20"/>
              </w:rPr>
              <w:t>5 kart./sav.</w:t>
            </w:r>
          </w:p>
        </w:tc>
      </w:tr>
      <w:tr w:rsidR="002B147A" w:rsidRPr="005811C4" w14:paraId="46207FD2" w14:textId="77777777" w:rsidTr="00FF4E2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C6FBF48" w14:textId="77777777" w:rsidR="002B147A" w:rsidRPr="005811C4" w:rsidRDefault="002B147A" w:rsidP="00E66406">
            <w:pPr>
              <w:pStyle w:val="Betarp"/>
              <w:ind w:right="142"/>
              <w:jc w:val="both"/>
              <w:rPr>
                <w:rFonts w:ascii="Arial" w:hAnsi="Arial" w:cs="Arial"/>
                <w:color w:val="000000"/>
                <w:sz w:val="20"/>
                <w:szCs w:val="20"/>
              </w:rPr>
            </w:pPr>
            <w:r w:rsidRPr="005811C4">
              <w:rPr>
                <w:rFonts w:ascii="Arial" w:hAnsi="Arial" w:cs="Arial"/>
                <w:color w:val="000000"/>
                <w:sz w:val="20"/>
                <w:szCs w:val="20"/>
              </w:rPr>
              <w:t>Stiklinių durų, pertvarų (išteptose vietose), veidrodžių valymas (valytojai lengvai pasiekiamame aukštyje iki 1,6 m.)</w:t>
            </w:r>
          </w:p>
        </w:tc>
        <w:tc>
          <w:tcPr>
            <w:tcW w:w="1824" w:type="dxa"/>
            <w:tcBorders>
              <w:top w:val="single" w:sz="4" w:space="0" w:color="auto"/>
              <w:left w:val="single" w:sz="4" w:space="0" w:color="auto"/>
              <w:bottom w:val="single" w:sz="4" w:space="0" w:color="auto"/>
              <w:right w:val="single" w:sz="4" w:space="0" w:color="auto"/>
            </w:tcBorders>
            <w:vAlign w:val="center"/>
            <w:hideMark/>
          </w:tcPr>
          <w:p w14:paraId="0609EEF2" w14:textId="77777777" w:rsidR="002B147A" w:rsidRPr="005811C4" w:rsidRDefault="002B147A" w:rsidP="00FF4E2A">
            <w:pPr>
              <w:pStyle w:val="Betarp"/>
              <w:jc w:val="center"/>
              <w:rPr>
                <w:rFonts w:ascii="Arial" w:hAnsi="Arial" w:cs="Arial"/>
                <w:noProof/>
                <w:snapToGrid w:val="0"/>
                <w:sz w:val="20"/>
                <w:szCs w:val="20"/>
              </w:rPr>
            </w:pPr>
            <w:r w:rsidRPr="005811C4">
              <w:rPr>
                <w:rFonts w:ascii="Arial" w:hAnsi="Arial" w:cs="Arial"/>
                <w:noProof/>
                <w:snapToGrid w:val="0"/>
                <w:sz w:val="20"/>
                <w:szCs w:val="20"/>
              </w:rPr>
              <w:t>5 kart./sav.</w:t>
            </w:r>
          </w:p>
        </w:tc>
      </w:tr>
      <w:tr w:rsidR="002B147A" w:rsidRPr="005811C4" w14:paraId="0F069070" w14:textId="77777777" w:rsidTr="00FF4E2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D4872F" w14:textId="77777777" w:rsidR="002B147A" w:rsidRPr="005811C4" w:rsidRDefault="002B147A" w:rsidP="00E66406">
            <w:pPr>
              <w:pStyle w:val="Betarp"/>
              <w:ind w:right="142"/>
              <w:jc w:val="both"/>
              <w:rPr>
                <w:rFonts w:ascii="Arial" w:hAnsi="Arial" w:cs="Arial"/>
                <w:color w:val="000000"/>
                <w:sz w:val="20"/>
                <w:szCs w:val="20"/>
              </w:rPr>
            </w:pPr>
            <w:r w:rsidRPr="005811C4">
              <w:rPr>
                <w:rFonts w:ascii="Arial" w:hAnsi="Arial" w:cs="Arial"/>
                <w:color w:val="000000"/>
                <w:sz w:val="20"/>
                <w:szCs w:val="20"/>
              </w:rPr>
              <w:t>Durų staktų, rankenų, elektros jungiklių, rozečių valymas ir šviestuvų sausas valymas (valytojai lengvai pasiekiamame aukštyje iki 1,6 m.)</w:t>
            </w:r>
          </w:p>
        </w:tc>
        <w:tc>
          <w:tcPr>
            <w:tcW w:w="1824" w:type="dxa"/>
            <w:tcBorders>
              <w:top w:val="single" w:sz="4" w:space="0" w:color="auto"/>
              <w:left w:val="single" w:sz="4" w:space="0" w:color="auto"/>
              <w:bottom w:val="single" w:sz="4" w:space="0" w:color="auto"/>
              <w:right w:val="single" w:sz="4" w:space="0" w:color="auto"/>
            </w:tcBorders>
            <w:vAlign w:val="center"/>
            <w:hideMark/>
          </w:tcPr>
          <w:p w14:paraId="5F53057E" w14:textId="77777777" w:rsidR="002B147A" w:rsidRPr="005811C4" w:rsidRDefault="002B147A" w:rsidP="00FF4E2A">
            <w:pPr>
              <w:pStyle w:val="Betarp"/>
              <w:jc w:val="center"/>
              <w:rPr>
                <w:rFonts w:ascii="Arial" w:hAnsi="Arial" w:cs="Arial"/>
                <w:noProof/>
                <w:snapToGrid w:val="0"/>
                <w:sz w:val="20"/>
                <w:szCs w:val="20"/>
              </w:rPr>
            </w:pPr>
            <w:r w:rsidRPr="005811C4">
              <w:rPr>
                <w:rFonts w:ascii="Arial" w:hAnsi="Arial" w:cs="Arial"/>
                <w:noProof/>
                <w:snapToGrid w:val="0"/>
                <w:sz w:val="20"/>
                <w:szCs w:val="20"/>
              </w:rPr>
              <w:t>5 kart./sav.</w:t>
            </w:r>
          </w:p>
        </w:tc>
      </w:tr>
      <w:tr w:rsidR="002B147A" w:rsidRPr="005811C4" w14:paraId="28C39D02" w14:textId="77777777" w:rsidTr="00FF4E2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09DFCE1D" w14:textId="0F448664" w:rsidR="002B147A" w:rsidRPr="005811C4" w:rsidRDefault="002B147A" w:rsidP="00E66406">
            <w:pPr>
              <w:pStyle w:val="Betarp"/>
              <w:ind w:right="142"/>
              <w:jc w:val="both"/>
              <w:rPr>
                <w:rFonts w:ascii="Arial" w:hAnsi="Arial" w:cs="Arial"/>
                <w:noProof/>
                <w:snapToGrid w:val="0"/>
                <w:color w:val="000000"/>
                <w:sz w:val="20"/>
                <w:szCs w:val="20"/>
              </w:rPr>
            </w:pPr>
            <w:r w:rsidRPr="005811C4">
              <w:rPr>
                <w:rFonts w:ascii="Arial" w:hAnsi="Arial" w:cs="Arial"/>
                <w:color w:val="000000"/>
                <w:sz w:val="20"/>
                <w:szCs w:val="20"/>
              </w:rPr>
              <w:t xml:space="preserve">Higienos reikmenų papildymas į </w:t>
            </w:r>
            <w:r w:rsidR="007E61D8">
              <w:rPr>
                <w:rFonts w:ascii="Arial" w:hAnsi="Arial" w:cs="Arial"/>
                <w:color w:val="000000"/>
                <w:sz w:val="20"/>
                <w:szCs w:val="20"/>
              </w:rPr>
              <w:t>Perkančiojo subjekto</w:t>
            </w:r>
            <w:r w:rsidRPr="005811C4">
              <w:rPr>
                <w:rFonts w:ascii="Arial" w:hAnsi="Arial" w:cs="Arial"/>
                <w:color w:val="000000"/>
                <w:sz w:val="20"/>
                <w:szCs w:val="20"/>
              </w:rPr>
              <w:t xml:space="preserve"> patalpose esančius laikiklius</w:t>
            </w:r>
          </w:p>
        </w:tc>
        <w:tc>
          <w:tcPr>
            <w:tcW w:w="1824" w:type="dxa"/>
            <w:tcBorders>
              <w:top w:val="single" w:sz="4" w:space="0" w:color="auto"/>
              <w:left w:val="single" w:sz="4" w:space="0" w:color="auto"/>
              <w:bottom w:val="single" w:sz="4" w:space="0" w:color="auto"/>
              <w:right w:val="single" w:sz="4" w:space="0" w:color="auto"/>
            </w:tcBorders>
            <w:vAlign w:val="center"/>
            <w:hideMark/>
          </w:tcPr>
          <w:p w14:paraId="69F2F591" w14:textId="77777777" w:rsidR="002B147A" w:rsidRPr="005811C4" w:rsidRDefault="002B147A" w:rsidP="00FF4E2A">
            <w:pPr>
              <w:pStyle w:val="Betarp"/>
              <w:jc w:val="center"/>
              <w:rPr>
                <w:rFonts w:ascii="Arial" w:hAnsi="Arial" w:cs="Arial"/>
                <w:noProof/>
                <w:snapToGrid w:val="0"/>
                <w:sz w:val="20"/>
                <w:szCs w:val="20"/>
              </w:rPr>
            </w:pPr>
            <w:r w:rsidRPr="005811C4">
              <w:rPr>
                <w:rFonts w:ascii="Arial" w:hAnsi="Arial" w:cs="Arial"/>
                <w:noProof/>
                <w:snapToGrid w:val="0"/>
                <w:sz w:val="20"/>
                <w:szCs w:val="20"/>
              </w:rPr>
              <w:t>5 kart./sav.</w:t>
            </w:r>
          </w:p>
        </w:tc>
      </w:tr>
      <w:tr w:rsidR="002B147A" w:rsidRPr="005811C4" w14:paraId="24699B88" w14:textId="77777777" w:rsidTr="00FF4E2A">
        <w:trPr>
          <w:trHeight w:val="427"/>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736B2DB1" w14:textId="77777777" w:rsidR="002B147A" w:rsidRPr="005811C4" w:rsidRDefault="002B147A" w:rsidP="00E66406">
            <w:pPr>
              <w:pStyle w:val="Betarp"/>
              <w:ind w:right="142"/>
              <w:jc w:val="both"/>
              <w:rPr>
                <w:rFonts w:ascii="Arial" w:hAnsi="Arial" w:cs="Arial"/>
                <w:noProof/>
                <w:snapToGrid w:val="0"/>
                <w:color w:val="000000"/>
                <w:sz w:val="20"/>
                <w:szCs w:val="20"/>
              </w:rPr>
            </w:pPr>
            <w:r w:rsidRPr="005811C4">
              <w:rPr>
                <w:rFonts w:ascii="Arial" w:hAnsi="Arial" w:cs="Arial"/>
                <w:color w:val="000000"/>
                <w:sz w:val="20"/>
                <w:szCs w:val="20"/>
              </w:rPr>
              <w:t>Šiukšliadėžių valymas, maišelių šiukšliadėžėse keitimas ir šiukšlių išnešimas į kliento nurodytą konteinerį</w:t>
            </w:r>
          </w:p>
        </w:tc>
        <w:tc>
          <w:tcPr>
            <w:tcW w:w="1824" w:type="dxa"/>
            <w:tcBorders>
              <w:top w:val="single" w:sz="4" w:space="0" w:color="auto"/>
              <w:left w:val="single" w:sz="4" w:space="0" w:color="auto"/>
              <w:bottom w:val="single" w:sz="4" w:space="0" w:color="auto"/>
              <w:right w:val="single" w:sz="4" w:space="0" w:color="auto"/>
            </w:tcBorders>
            <w:vAlign w:val="center"/>
            <w:hideMark/>
          </w:tcPr>
          <w:p w14:paraId="71C4C294" w14:textId="77777777" w:rsidR="002B147A" w:rsidRPr="005811C4" w:rsidRDefault="002B147A" w:rsidP="00FF4E2A">
            <w:pPr>
              <w:ind w:firstLine="0"/>
              <w:jc w:val="center"/>
              <w:rPr>
                <w:rFonts w:cs="Arial"/>
                <w:noProof/>
                <w:snapToGrid w:val="0"/>
                <w:sz w:val="20"/>
                <w:szCs w:val="20"/>
              </w:rPr>
            </w:pPr>
            <w:r w:rsidRPr="005811C4">
              <w:rPr>
                <w:rFonts w:cs="Arial"/>
                <w:noProof/>
                <w:snapToGrid w:val="0"/>
                <w:sz w:val="20"/>
                <w:szCs w:val="20"/>
              </w:rPr>
              <w:t>5 kart./sav.</w:t>
            </w:r>
          </w:p>
        </w:tc>
      </w:tr>
      <w:tr w:rsidR="002B147A" w:rsidRPr="005811C4" w14:paraId="73A9ABAD" w14:textId="77777777" w:rsidTr="00FF4E2A">
        <w:trPr>
          <w:trHeight w:val="427"/>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02807C50" w14:textId="77777777" w:rsidR="002B147A" w:rsidRPr="005811C4" w:rsidRDefault="002B147A" w:rsidP="00E66406">
            <w:pPr>
              <w:pStyle w:val="Betarp"/>
              <w:ind w:right="142"/>
              <w:jc w:val="both"/>
              <w:rPr>
                <w:rFonts w:ascii="Arial" w:hAnsi="Arial" w:cs="Arial"/>
                <w:color w:val="000000"/>
                <w:sz w:val="20"/>
                <w:szCs w:val="20"/>
              </w:rPr>
            </w:pPr>
            <w:r w:rsidRPr="005811C4">
              <w:rPr>
                <w:rFonts w:ascii="Arial" w:hAnsi="Arial" w:cs="Arial"/>
                <w:color w:val="000000"/>
                <w:sz w:val="20"/>
                <w:szCs w:val="20"/>
              </w:rPr>
              <w:t>Gamybinių patalpų grindų valymas</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62DBC9E" w14:textId="77777777" w:rsidR="002B147A" w:rsidRPr="005811C4" w:rsidRDefault="002B147A" w:rsidP="00FF4E2A">
            <w:pPr>
              <w:ind w:firstLine="0"/>
              <w:jc w:val="center"/>
              <w:rPr>
                <w:rFonts w:cs="Arial"/>
                <w:noProof/>
                <w:snapToGrid w:val="0"/>
                <w:sz w:val="20"/>
                <w:szCs w:val="20"/>
              </w:rPr>
            </w:pPr>
            <w:r w:rsidRPr="005811C4">
              <w:rPr>
                <w:rFonts w:cs="Arial"/>
                <w:noProof/>
                <w:snapToGrid w:val="0"/>
                <w:sz w:val="20"/>
                <w:szCs w:val="20"/>
              </w:rPr>
              <w:t>2 kart./mėn.</w:t>
            </w:r>
          </w:p>
        </w:tc>
      </w:tr>
    </w:tbl>
    <w:p w14:paraId="64DA82DE" w14:textId="77777777" w:rsidR="002B147A" w:rsidRPr="005811C4" w:rsidRDefault="002B147A" w:rsidP="00BA245F">
      <w:pPr>
        <w:tabs>
          <w:tab w:val="left" w:pos="567"/>
        </w:tabs>
        <w:spacing w:before="60" w:after="60"/>
        <w:ind w:firstLine="0"/>
        <w:rPr>
          <w:rFonts w:cs="Arial"/>
          <w:b/>
          <w:bCs/>
          <w:sz w:val="20"/>
          <w:szCs w:val="20"/>
        </w:rPr>
      </w:pPr>
    </w:p>
    <w:p w14:paraId="2DDB7509" w14:textId="77777777" w:rsidR="002B147A" w:rsidRPr="005811C4" w:rsidRDefault="002B147A" w:rsidP="00E66406">
      <w:pPr>
        <w:tabs>
          <w:tab w:val="left" w:pos="567"/>
        </w:tabs>
        <w:spacing w:before="60" w:after="60"/>
        <w:ind w:firstLine="0"/>
        <w:jc w:val="right"/>
        <w:rPr>
          <w:rFonts w:eastAsia="Calibri" w:cs="Arial"/>
          <w:b/>
          <w:bCs/>
          <w:sz w:val="20"/>
          <w:szCs w:val="20"/>
        </w:rPr>
      </w:pPr>
      <w:r w:rsidRPr="005811C4">
        <w:rPr>
          <w:rFonts w:eastAsia="Calibri" w:cs="Arial"/>
          <w:b/>
          <w:bCs/>
          <w:sz w:val="20"/>
          <w:szCs w:val="20"/>
        </w:rPr>
        <w:t>Objektas Nr. 3</w:t>
      </w:r>
    </w:p>
    <w:tbl>
      <w:tblPr>
        <w:tblW w:w="9776" w:type="dxa"/>
        <w:tblLook w:val="04A0" w:firstRow="1" w:lastRow="0" w:firstColumn="1" w:lastColumn="0" w:noHBand="0" w:noVBand="1"/>
      </w:tblPr>
      <w:tblGrid>
        <w:gridCol w:w="1549"/>
        <w:gridCol w:w="1468"/>
        <w:gridCol w:w="1879"/>
        <w:gridCol w:w="644"/>
        <w:gridCol w:w="1109"/>
        <w:gridCol w:w="1353"/>
        <w:gridCol w:w="1774"/>
      </w:tblGrid>
      <w:tr w:rsidR="002B147A" w:rsidRPr="005811C4" w14:paraId="005DE404" w14:textId="77777777" w:rsidTr="00FF4E2A">
        <w:trPr>
          <w:trHeight w:val="1137"/>
        </w:trPr>
        <w:tc>
          <w:tcPr>
            <w:tcW w:w="1549" w:type="dxa"/>
            <w:tcBorders>
              <w:top w:val="single" w:sz="4" w:space="0" w:color="auto"/>
              <w:left w:val="single" w:sz="4" w:space="0" w:color="auto"/>
              <w:bottom w:val="single" w:sz="4" w:space="0" w:color="auto"/>
              <w:right w:val="single" w:sz="4" w:space="0" w:color="auto"/>
            </w:tcBorders>
            <w:noWrap/>
            <w:vAlign w:val="center"/>
            <w:hideMark/>
          </w:tcPr>
          <w:p w14:paraId="5725B3CF"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Objekto pavadinimas</w:t>
            </w:r>
          </w:p>
        </w:tc>
        <w:tc>
          <w:tcPr>
            <w:tcW w:w="1468" w:type="dxa"/>
            <w:tcBorders>
              <w:top w:val="single" w:sz="4" w:space="0" w:color="auto"/>
              <w:left w:val="nil"/>
              <w:bottom w:val="single" w:sz="4" w:space="0" w:color="auto"/>
              <w:right w:val="single" w:sz="4" w:space="0" w:color="auto"/>
            </w:tcBorders>
            <w:noWrap/>
            <w:vAlign w:val="center"/>
            <w:hideMark/>
          </w:tcPr>
          <w:p w14:paraId="5C6FE85C"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Adresas</w:t>
            </w:r>
          </w:p>
        </w:tc>
        <w:tc>
          <w:tcPr>
            <w:tcW w:w="1879" w:type="dxa"/>
            <w:tcBorders>
              <w:top w:val="single" w:sz="4" w:space="0" w:color="auto"/>
              <w:left w:val="nil"/>
              <w:bottom w:val="single" w:sz="4" w:space="0" w:color="auto"/>
              <w:right w:val="single" w:sz="4" w:space="0" w:color="auto"/>
            </w:tcBorders>
            <w:vAlign w:val="center"/>
            <w:hideMark/>
          </w:tcPr>
          <w:p w14:paraId="4C31FB4C" w14:textId="3946CA99"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Administracinių patalpų plotas, m</w:t>
            </w:r>
            <w:r w:rsidRPr="005811C4">
              <w:rPr>
                <w:rFonts w:cs="Arial"/>
                <w:b/>
                <w:bCs/>
                <w:color w:val="000000"/>
                <w:sz w:val="20"/>
                <w:szCs w:val="20"/>
                <w:vertAlign w:val="superscript"/>
              </w:rPr>
              <w:t>2</w:t>
            </w:r>
          </w:p>
        </w:tc>
        <w:tc>
          <w:tcPr>
            <w:tcW w:w="644" w:type="dxa"/>
            <w:tcBorders>
              <w:top w:val="single" w:sz="4" w:space="0" w:color="auto"/>
              <w:left w:val="nil"/>
              <w:bottom w:val="single" w:sz="4" w:space="0" w:color="auto"/>
              <w:right w:val="single" w:sz="4" w:space="0" w:color="auto"/>
            </w:tcBorders>
            <w:noWrap/>
            <w:vAlign w:val="center"/>
            <w:hideMark/>
          </w:tcPr>
          <w:p w14:paraId="34825F56"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WC, vnt.</w:t>
            </w:r>
          </w:p>
        </w:tc>
        <w:tc>
          <w:tcPr>
            <w:tcW w:w="1109" w:type="dxa"/>
            <w:tcBorders>
              <w:top w:val="single" w:sz="4" w:space="0" w:color="auto"/>
              <w:left w:val="nil"/>
              <w:bottom w:val="single" w:sz="4" w:space="0" w:color="auto"/>
              <w:right w:val="single" w:sz="4" w:space="0" w:color="auto"/>
            </w:tcBorders>
            <w:noWrap/>
            <w:vAlign w:val="center"/>
            <w:hideMark/>
          </w:tcPr>
          <w:p w14:paraId="08904016"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Dušo kabinos, vnt.</w:t>
            </w:r>
          </w:p>
        </w:tc>
        <w:tc>
          <w:tcPr>
            <w:tcW w:w="1353" w:type="dxa"/>
            <w:tcBorders>
              <w:top w:val="single" w:sz="4" w:space="0" w:color="auto"/>
              <w:left w:val="nil"/>
              <w:bottom w:val="single" w:sz="4" w:space="0" w:color="auto"/>
              <w:right w:val="single" w:sz="4" w:space="0" w:color="auto"/>
            </w:tcBorders>
            <w:noWrap/>
            <w:vAlign w:val="center"/>
            <w:hideMark/>
          </w:tcPr>
          <w:p w14:paraId="20F7374E"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Gamybinių patalpų plotas, m</w:t>
            </w:r>
            <w:r w:rsidRPr="005811C4">
              <w:rPr>
                <w:rFonts w:cs="Arial"/>
                <w:b/>
                <w:bCs/>
                <w:color w:val="000000"/>
                <w:sz w:val="20"/>
                <w:szCs w:val="20"/>
                <w:vertAlign w:val="superscript"/>
              </w:rPr>
              <w:t>2</w:t>
            </w:r>
          </w:p>
        </w:tc>
        <w:tc>
          <w:tcPr>
            <w:tcW w:w="1774" w:type="dxa"/>
            <w:tcBorders>
              <w:top w:val="single" w:sz="4" w:space="0" w:color="auto"/>
              <w:left w:val="nil"/>
              <w:bottom w:val="single" w:sz="4" w:space="0" w:color="auto"/>
              <w:right w:val="single" w:sz="4" w:space="0" w:color="auto"/>
            </w:tcBorders>
            <w:noWrap/>
            <w:vAlign w:val="center"/>
            <w:hideMark/>
          </w:tcPr>
          <w:p w14:paraId="47115E5D" w14:textId="7F46B282"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Higienos reikmenų poreikis, žmonių</w:t>
            </w:r>
            <w:r w:rsidR="00E02D38">
              <w:rPr>
                <w:rFonts w:cs="Arial"/>
                <w:b/>
                <w:bCs/>
                <w:color w:val="000000"/>
                <w:sz w:val="20"/>
                <w:szCs w:val="20"/>
              </w:rPr>
              <w:t xml:space="preserve"> </w:t>
            </w:r>
            <w:r w:rsidRPr="005811C4">
              <w:rPr>
                <w:rFonts w:cs="Arial"/>
                <w:b/>
                <w:bCs/>
                <w:color w:val="000000"/>
                <w:sz w:val="20"/>
                <w:szCs w:val="20"/>
              </w:rPr>
              <w:t>/</w:t>
            </w:r>
            <w:r w:rsidR="00E02D38">
              <w:rPr>
                <w:rFonts w:cs="Arial"/>
                <w:b/>
                <w:bCs/>
                <w:color w:val="000000"/>
                <w:sz w:val="20"/>
                <w:szCs w:val="20"/>
              </w:rPr>
              <w:t xml:space="preserve"> </w:t>
            </w:r>
            <w:r w:rsidRPr="005811C4">
              <w:rPr>
                <w:rFonts w:cs="Arial"/>
                <w:b/>
                <w:bCs/>
                <w:color w:val="000000"/>
                <w:sz w:val="20"/>
                <w:szCs w:val="20"/>
              </w:rPr>
              <w:t>per dieną</w:t>
            </w:r>
          </w:p>
        </w:tc>
      </w:tr>
      <w:tr w:rsidR="002B147A" w:rsidRPr="005811C4" w14:paraId="14A6ED77" w14:textId="77777777" w:rsidTr="00FF4E2A">
        <w:trPr>
          <w:trHeight w:val="284"/>
        </w:trPr>
        <w:tc>
          <w:tcPr>
            <w:tcW w:w="1549" w:type="dxa"/>
            <w:tcBorders>
              <w:top w:val="single" w:sz="4" w:space="0" w:color="auto"/>
              <w:left w:val="single" w:sz="4" w:space="0" w:color="auto"/>
              <w:bottom w:val="single" w:sz="4" w:space="0" w:color="auto"/>
              <w:right w:val="single" w:sz="4" w:space="0" w:color="auto"/>
            </w:tcBorders>
            <w:noWrap/>
            <w:vAlign w:val="center"/>
          </w:tcPr>
          <w:p w14:paraId="2D0112D8" w14:textId="77777777" w:rsidR="002B147A" w:rsidRPr="005811C4" w:rsidRDefault="002B147A" w:rsidP="00FF4E2A">
            <w:pPr>
              <w:ind w:firstLine="0"/>
              <w:jc w:val="both"/>
              <w:rPr>
                <w:rFonts w:cs="Arial"/>
                <w:color w:val="000000"/>
                <w:sz w:val="20"/>
                <w:szCs w:val="20"/>
              </w:rPr>
            </w:pPr>
            <w:r w:rsidRPr="005811C4">
              <w:rPr>
                <w:rFonts w:cs="Arial"/>
                <w:color w:val="000000"/>
                <w:sz w:val="20"/>
                <w:szCs w:val="20"/>
              </w:rPr>
              <w:t>Šilko katilinė</w:t>
            </w:r>
          </w:p>
        </w:tc>
        <w:tc>
          <w:tcPr>
            <w:tcW w:w="1468" w:type="dxa"/>
            <w:tcBorders>
              <w:top w:val="single" w:sz="4" w:space="0" w:color="auto"/>
              <w:left w:val="nil"/>
              <w:bottom w:val="single" w:sz="4" w:space="0" w:color="auto"/>
              <w:right w:val="single" w:sz="4" w:space="0" w:color="auto"/>
            </w:tcBorders>
            <w:noWrap/>
            <w:vAlign w:val="center"/>
          </w:tcPr>
          <w:p w14:paraId="1D3CB473" w14:textId="77777777" w:rsidR="002B147A" w:rsidRPr="005811C4" w:rsidRDefault="002B147A" w:rsidP="00FF4E2A">
            <w:pPr>
              <w:ind w:firstLine="0"/>
              <w:jc w:val="both"/>
              <w:rPr>
                <w:rFonts w:cs="Arial"/>
                <w:color w:val="000000"/>
                <w:sz w:val="20"/>
                <w:szCs w:val="20"/>
              </w:rPr>
            </w:pPr>
            <w:r w:rsidRPr="005811C4">
              <w:rPr>
                <w:rFonts w:cs="Arial"/>
                <w:color w:val="000000"/>
                <w:sz w:val="20"/>
                <w:szCs w:val="20"/>
              </w:rPr>
              <w:t>Varnių g. 48, Kaunas</w:t>
            </w:r>
          </w:p>
        </w:tc>
        <w:tc>
          <w:tcPr>
            <w:tcW w:w="1879" w:type="dxa"/>
            <w:tcBorders>
              <w:top w:val="single" w:sz="4" w:space="0" w:color="auto"/>
              <w:left w:val="nil"/>
              <w:bottom w:val="single" w:sz="4" w:space="0" w:color="auto"/>
              <w:right w:val="single" w:sz="4" w:space="0" w:color="auto"/>
            </w:tcBorders>
            <w:noWrap/>
            <w:vAlign w:val="center"/>
          </w:tcPr>
          <w:p w14:paraId="3CE368AF" w14:textId="77777777" w:rsidR="002B147A" w:rsidRPr="005811C4" w:rsidRDefault="002B147A" w:rsidP="00FF4E2A">
            <w:pPr>
              <w:ind w:firstLine="0"/>
              <w:jc w:val="both"/>
              <w:rPr>
                <w:rFonts w:cs="Arial"/>
                <w:color w:val="000000"/>
                <w:sz w:val="20"/>
                <w:szCs w:val="20"/>
              </w:rPr>
            </w:pPr>
            <w:r w:rsidRPr="005811C4">
              <w:rPr>
                <w:rFonts w:cs="Arial"/>
                <w:color w:val="000000"/>
                <w:sz w:val="20"/>
                <w:szCs w:val="20"/>
              </w:rPr>
              <w:t>360</w:t>
            </w:r>
          </w:p>
        </w:tc>
        <w:tc>
          <w:tcPr>
            <w:tcW w:w="644" w:type="dxa"/>
            <w:tcBorders>
              <w:top w:val="single" w:sz="4" w:space="0" w:color="auto"/>
              <w:left w:val="nil"/>
              <w:bottom w:val="single" w:sz="4" w:space="0" w:color="auto"/>
              <w:right w:val="single" w:sz="4" w:space="0" w:color="auto"/>
            </w:tcBorders>
            <w:noWrap/>
            <w:vAlign w:val="center"/>
          </w:tcPr>
          <w:p w14:paraId="7B33D14B" w14:textId="77777777" w:rsidR="002B147A" w:rsidRPr="005811C4" w:rsidRDefault="002B147A" w:rsidP="00FF4E2A">
            <w:pPr>
              <w:ind w:firstLine="0"/>
              <w:jc w:val="both"/>
              <w:rPr>
                <w:rFonts w:cs="Arial"/>
                <w:color w:val="000000"/>
                <w:sz w:val="20"/>
                <w:szCs w:val="20"/>
              </w:rPr>
            </w:pPr>
            <w:r w:rsidRPr="005811C4">
              <w:rPr>
                <w:rFonts w:cs="Arial"/>
                <w:color w:val="000000"/>
                <w:sz w:val="20"/>
                <w:szCs w:val="20"/>
              </w:rPr>
              <w:t>5</w:t>
            </w:r>
          </w:p>
        </w:tc>
        <w:tc>
          <w:tcPr>
            <w:tcW w:w="1109" w:type="dxa"/>
            <w:tcBorders>
              <w:top w:val="single" w:sz="4" w:space="0" w:color="auto"/>
              <w:left w:val="nil"/>
              <w:bottom w:val="single" w:sz="4" w:space="0" w:color="auto"/>
              <w:right w:val="single" w:sz="4" w:space="0" w:color="auto"/>
            </w:tcBorders>
            <w:noWrap/>
            <w:vAlign w:val="center"/>
          </w:tcPr>
          <w:p w14:paraId="0DF134A4" w14:textId="77777777" w:rsidR="002B147A" w:rsidRPr="005811C4" w:rsidRDefault="002B147A" w:rsidP="00FF4E2A">
            <w:pPr>
              <w:ind w:firstLine="0"/>
              <w:jc w:val="both"/>
              <w:rPr>
                <w:rFonts w:cs="Arial"/>
                <w:color w:val="000000"/>
                <w:sz w:val="20"/>
                <w:szCs w:val="20"/>
              </w:rPr>
            </w:pPr>
            <w:r w:rsidRPr="005811C4">
              <w:rPr>
                <w:rFonts w:cs="Arial"/>
                <w:color w:val="000000"/>
                <w:sz w:val="20"/>
                <w:szCs w:val="20"/>
              </w:rPr>
              <w:t>8</w:t>
            </w:r>
          </w:p>
        </w:tc>
        <w:tc>
          <w:tcPr>
            <w:tcW w:w="1353" w:type="dxa"/>
            <w:tcBorders>
              <w:top w:val="single" w:sz="4" w:space="0" w:color="auto"/>
              <w:left w:val="nil"/>
              <w:bottom w:val="single" w:sz="4" w:space="0" w:color="auto"/>
              <w:right w:val="single" w:sz="4" w:space="0" w:color="auto"/>
            </w:tcBorders>
            <w:noWrap/>
            <w:vAlign w:val="center"/>
          </w:tcPr>
          <w:p w14:paraId="797D3DEF" w14:textId="77777777" w:rsidR="002B147A" w:rsidRPr="005811C4" w:rsidRDefault="002B147A" w:rsidP="00FF4E2A">
            <w:pPr>
              <w:ind w:firstLine="0"/>
              <w:jc w:val="both"/>
              <w:rPr>
                <w:rFonts w:cs="Arial"/>
                <w:color w:val="000000"/>
                <w:sz w:val="20"/>
                <w:szCs w:val="20"/>
              </w:rPr>
            </w:pPr>
            <w:r w:rsidRPr="005811C4">
              <w:rPr>
                <w:rFonts w:cs="Arial"/>
                <w:color w:val="000000"/>
                <w:sz w:val="20"/>
                <w:szCs w:val="20"/>
              </w:rPr>
              <w:t xml:space="preserve">650 </w:t>
            </w:r>
          </w:p>
        </w:tc>
        <w:tc>
          <w:tcPr>
            <w:tcW w:w="1774" w:type="dxa"/>
            <w:tcBorders>
              <w:top w:val="single" w:sz="4" w:space="0" w:color="auto"/>
              <w:left w:val="nil"/>
              <w:bottom w:val="single" w:sz="4" w:space="0" w:color="auto"/>
              <w:right w:val="single" w:sz="4" w:space="0" w:color="auto"/>
            </w:tcBorders>
            <w:noWrap/>
            <w:vAlign w:val="center"/>
          </w:tcPr>
          <w:p w14:paraId="54BDE92B" w14:textId="77777777" w:rsidR="002B147A" w:rsidRPr="005811C4" w:rsidRDefault="002B147A" w:rsidP="00FF4E2A">
            <w:pPr>
              <w:ind w:firstLine="0"/>
              <w:jc w:val="both"/>
              <w:rPr>
                <w:rFonts w:cs="Arial"/>
                <w:color w:val="000000"/>
                <w:sz w:val="20"/>
                <w:szCs w:val="20"/>
              </w:rPr>
            </w:pPr>
            <w:r w:rsidRPr="005811C4">
              <w:rPr>
                <w:rFonts w:cs="Arial"/>
                <w:color w:val="000000"/>
                <w:sz w:val="20"/>
                <w:szCs w:val="20"/>
              </w:rPr>
              <w:t>10</w:t>
            </w:r>
          </w:p>
        </w:tc>
      </w:tr>
    </w:tbl>
    <w:p w14:paraId="62F0B5B6" w14:textId="77777777" w:rsidR="002B147A" w:rsidRPr="005811C4" w:rsidRDefault="002B147A" w:rsidP="002B147A">
      <w:pPr>
        <w:tabs>
          <w:tab w:val="left" w:pos="567"/>
        </w:tabs>
        <w:spacing w:before="60" w:after="60"/>
        <w:rPr>
          <w:rFonts w:cs="Arial"/>
          <w:sz w:val="20"/>
          <w:szCs w:val="20"/>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7"/>
        <w:gridCol w:w="1823"/>
      </w:tblGrid>
      <w:tr w:rsidR="002B147A" w:rsidRPr="005811C4" w14:paraId="77FC7245" w14:textId="77777777" w:rsidTr="00FF4E2A">
        <w:trPr>
          <w:trHeight w:val="366"/>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77EBE5" w14:textId="77777777" w:rsidR="002B147A" w:rsidRPr="005811C4" w:rsidRDefault="002B147A" w:rsidP="00FF4E2A">
            <w:pPr>
              <w:tabs>
                <w:tab w:val="left" w:pos="567"/>
                <w:tab w:val="left" w:pos="2268"/>
                <w:tab w:val="right" w:pos="9072"/>
              </w:tabs>
              <w:ind w:firstLine="0"/>
              <w:outlineLvl w:val="0"/>
              <w:rPr>
                <w:rFonts w:eastAsia="Arial Unicode MS" w:cs="Arial"/>
                <w:b/>
                <w:noProof/>
                <w:snapToGrid w:val="0"/>
                <w:color w:val="000000"/>
                <w:sz w:val="20"/>
                <w:szCs w:val="20"/>
              </w:rPr>
            </w:pPr>
            <w:r w:rsidRPr="005811C4">
              <w:rPr>
                <w:rFonts w:eastAsia="Arial Unicode MS" w:cs="Arial"/>
                <w:b/>
                <w:noProof/>
                <w:snapToGrid w:val="0"/>
                <w:color w:val="000000"/>
                <w:sz w:val="20"/>
                <w:szCs w:val="20"/>
              </w:rPr>
              <w:t>Patalpų valymo darbai</w:t>
            </w:r>
          </w:p>
        </w:tc>
        <w:tc>
          <w:tcPr>
            <w:tcW w:w="1824" w:type="dxa"/>
            <w:tcBorders>
              <w:top w:val="single" w:sz="4" w:space="0" w:color="auto"/>
              <w:left w:val="single" w:sz="4" w:space="0" w:color="auto"/>
              <w:bottom w:val="single" w:sz="4" w:space="0" w:color="auto"/>
              <w:right w:val="single" w:sz="4" w:space="0" w:color="auto"/>
            </w:tcBorders>
            <w:vAlign w:val="center"/>
            <w:hideMark/>
          </w:tcPr>
          <w:p w14:paraId="5EA195CB" w14:textId="77777777" w:rsidR="002B147A" w:rsidRPr="005811C4" w:rsidRDefault="002B147A" w:rsidP="00FF4E2A">
            <w:pPr>
              <w:tabs>
                <w:tab w:val="left" w:pos="567"/>
                <w:tab w:val="left" w:pos="2268"/>
                <w:tab w:val="right" w:pos="9072"/>
              </w:tabs>
              <w:ind w:firstLine="0"/>
              <w:jc w:val="center"/>
              <w:outlineLvl w:val="0"/>
              <w:rPr>
                <w:rFonts w:eastAsia="Arial Unicode MS" w:cs="Arial"/>
                <w:b/>
                <w:noProof/>
                <w:snapToGrid w:val="0"/>
                <w:color w:val="000000"/>
                <w:sz w:val="20"/>
                <w:szCs w:val="20"/>
              </w:rPr>
            </w:pPr>
            <w:r w:rsidRPr="005811C4">
              <w:rPr>
                <w:rFonts w:cs="Arial"/>
                <w:b/>
                <w:noProof/>
                <w:snapToGrid w:val="0"/>
                <w:color w:val="000000"/>
                <w:sz w:val="20"/>
                <w:szCs w:val="20"/>
              </w:rPr>
              <w:t>Periodiškumas</w:t>
            </w:r>
          </w:p>
        </w:tc>
      </w:tr>
      <w:tr w:rsidR="002B147A" w:rsidRPr="005811C4" w14:paraId="76690BE6" w14:textId="77777777" w:rsidTr="00FF4E2A">
        <w:trPr>
          <w:trHeight w:val="540"/>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AB8C5FE" w14:textId="77777777" w:rsidR="002B147A" w:rsidRPr="005811C4" w:rsidRDefault="002B147A" w:rsidP="00FF4E2A">
            <w:pPr>
              <w:pStyle w:val="Betarp"/>
              <w:rPr>
                <w:rFonts w:ascii="Arial" w:eastAsiaTheme="minorEastAsia" w:hAnsi="Arial" w:cs="Arial"/>
                <w:noProof/>
                <w:snapToGrid w:val="0"/>
                <w:color w:val="000000"/>
                <w:sz w:val="20"/>
                <w:szCs w:val="20"/>
              </w:rPr>
            </w:pPr>
            <w:r w:rsidRPr="005811C4">
              <w:rPr>
                <w:rFonts w:ascii="Arial" w:hAnsi="Arial" w:cs="Arial"/>
                <w:color w:val="000000"/>
                <w:sz w:val="20"/>
                <w:szCs w:val="20"/>
              </w:rPr>
              <w:t>Bendrųjų patalpų kietos grindų dangos valymas specialiomis priemonėmis, skirtomis skirtingiems, konkretiems paviršiams valyti</w:t>
            </w:r>
          </w:p>
        </w:tc>
        <w:tc>
          <w:tcPr>
            <w:tcW w:w="1824" w:type="dxa"/>
            <w:tcBorders>
              <w:top w:val="single" w:sz="4" w:space="0" w:color="auto"/>
              <w:left w:val="single" w:sz="4" w:space="0" w:color="auto"/>
              <w:bottom w:val="single" w:sz="4" w:space="0" w:color="auto"/>
              <w:right w:val="single" w:sz="4" w:space="0" w:color="auto"/>
            </w:tcBorders>
            <w:vAlign w:val="center"/>
            <w:hideMark/>
          </w:tcPr>
          <w:p w14:paraId="0D905DBE" w14:textId="77777777" w:rsidR="002B147A" w:rsidRPr="005811C4" w:rsidRDefault="002B147A" w:rsidP="00FF4E2A">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58AA9399" w14:textId="77777777" w:rsidTr="00FF4E2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FA7A81" w14:textId="77777777" w:rsidR="002B147A" w:rsidRPr="005811C4" w:rsidRDefault="002B147A" w:rsidP="00FF4E2A">
            <w:pPr>
              <w:pStyle w:val="Betarp"/>
              <w:rPr>
                <w:rFonts w:ascii="Arial" w:hAnsi="Arial" w:cs="Arial"/>
                <w:noProof/>
                <w:snapToGrid w:val="0"/>
                <w:color w:val="000000"/>
                <w:sz w:val="20"/>
                <w:szCs w:val="20"/>
              </w:rPr>
            </w:pPr>
            <w:r w:rsidRPr="005811C4">
              <w:rPr>
                <w:rFonts w:ascii="Arial" w:hAnsi="Arial" w:cs="Arial"/>
                <w:noProof/>
                <w:snapToGrid w:val="0"/>
                <w:color w:val="000000"/>
                <w:sz w:val="20"/>
                <w:szCs w:val="20"/>
              </w:rPr>
              <w:t>Sanitarinių mazgų bei santechnikos, klozetų ir kriauklių, maišytuvų nukalkinimas, valymas, dezinfekcija</w:t>
            </w:r>
          </w:p>
        </w:tc>
        <w:tc>
          <w:tcPr>
            <w:tcW w:w="1824" w:type="dxa"/>
            <w:tcBorders>
              <w:top w:val="single" w:sz="4" w:space="0" w:color="auto"/>
              <w:left w:val="single" w:sz="4" w:space="0" w:color="auto"/>
              <w:bottom w:val="single" w:sz="4" w:space="0" w:color="auto"/>
              <w:right w:val="single" w:sz="4" w:space="0" w:color="auto"/>
            </w:tcBorders>
            <w:vAlign w:val="center"/>
            <w:hideMark/>
          </w:tcPr>
          <w:p w14:paraId="423A7BC2" w14:textId="77777777" w:rsidR="002B147A" w:rsidRPr="005811C4" w:rsidRDefault="002B147A" w:rsidP="00FF4E2A">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56E8474C" w14:textId="77777777" w:rsidTr="00FF4E2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ED316C" w14:textId="77777777" w:rsidR="002B147A" w:rsidRPr="005811C4" w:rsidRDefault="002B147A" w:rsidP="00FF4E2A">
            <w:pPr>
              <w:pStyle w:val="Betarp"/>
              <w:rPr>
                <w:rFonts w:ascii="Arial" w:hAnsi="Arial" w:cs="Arial"/>
                <w:color w:val="000000"/>
                <w:sz w:val="20"/>
                <w:szCs w:val="20"/>
              </w:rPr>
            </w:pPr>
            <w:r w:rsidRPr="005811C4">
              <w:rPr>
                <w:rFonts w:ascii="Arial" w:hAnsi="Arial" w:cs="Arial"/>
                <w:color w:val="000000"/>
                <w:sz w:val="20"/>
                <w:szCs w:val="20"/>
              </w:rPr>
              <w:t>Stiklinių durų, pertvarų (išteptose vietose), veidrodžių valymas (valytojai lengvai pasiekiamame aukštyje iki 1,6 m.)</w:t>
            </w:r>
          </w:p>
        </w:tc>
        <w:tc>
          <w:tcPr>
            <w:tcW w:w="1824" w:type="dxa"/>
            <w:tcBorders>
              <w:top w:val="single" w:sz="4" w:space="0" w:color="auto"/>
              <w:left w:val="single" w:sz="4" w:space="0" w:color="auto"/>
              <w:bottom w:val="single" w:sz="4" w:space="0" w:color="auto"/>
              <w:right w:val="single" w:sz="4" w:space="0" w:color="auto"/>
            </w:tcBorders>
            <w:vAlign w:val="center"/>
            <w:hideMark/>
          </w:tcPr>
          <w:p w14:paraId="008DB1BD" w14:textId="77777777" w:rsidR="002B147A" w:rsidRPr="005811C4" w:rsidRDefault="002B147A" w:rsidP="00FF4E2A">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2C217F76" w14:textId="77777777" w:rsidTr="00FF4E2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040BD3" w14:textId="77777777" w:rsidR="002B147A" w:rsidRPr="005811C4" w:rsidRDefault="002B147A" w:rsidP="00FF4E2A">
            <w:pPr>
              <w:pStyle w:val="Betarp"/>
              <w:rPr>
                <w:rFonts w:ascii="Arial" w:hAnsi="Arial" w:cs="Arial"/>
                <w:color w:val="000000"/>
                <w:sz w:val="20"/>
                <w:szCs w:val="20"/>
              </w:rPr>
            </w:pPr>
            <w:r w:rsidRPr="005811C4">
              <w:rPr>
                <w:rFonts w:ascii="Arial" w:hAnsi="Arial" w:cs="Arial"/>
                <w:color w:val="000000"/>
                <w:sz w:val="20"/>
                <w:szCs w:val="20"/>
              </w:rPr>
              <w:t>Durų staktų, rankenų, elektros jungiklių, rozečių valymas ir šviestuvų sausas valymas (valytojai lengvai pasiekiamame aukštyje iki 1,6 m.)</w:t>
            </w:r>
          </w:p>
        </w:tc>
        <w:tc>
          <w:tcPr>
            <w:tcW w:w="1824" w:type="dxa"/>
            <w:tcBorders>
              <w:top w:val="single" w:sz="4" w:space="0" w:color="auto"/>
              <w:left w:val="single" w:sz="4" w:space="0" w:color="auto"/>
              <w:bottom w:val="single" w:sz="4" w:space="0" w:color="auto"/>
              <w:right w:val="single" w:sz="4" w:space="0" w:color="auto"/>
            </w:tcBorders>
            <w:vAlign w:val="center"/>
            <w:hideMark/>
          </w:tcPr>
          <w:p w14:paraId="3E465B18" w14:textId="77777777" w:rsidR="002B147A" w:rsidRPr="005811C4" w:rsidRDefault="002B147A" w:rsidP="00FF4E2A">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0090B5B8" w14:textId="77777777" w:rsidTr="00FF4E2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C23A03F" w14:textId="63F0B0D6" w:rsidR="002B147A" w:rsidRPr="005811C4" w:rsidRDefault="002B147A" w:rsidP="00FF4E2A">
            <w:pPr>
              <w:pStyle w:val="Betarp"/>
              <w:rPr>
                <w:rFonts w:ascii="Arial" w:hAnsi="Arial" w:cs="Arial"/>
                <w:noProof/>
                <w:snapToGrid w:val="0"/>
                <w:color w:val="000000"/>
                <w:sz w:val="20"/>
                <w:szCs w:val="20"/>
              </w:rPr>
            </w:pPr>
            <w:r w:rsidRPr="005811C4">
              <w:rPr>
                <w:rFonts w:ascii="Arial" w:hAnsi="Arial" w:cs="Arial"/>
                <w:color w:val="000000"/>
                <w:sz w:val="20"/>
                <w:szCs w:val="20"/>
              </w:rPr>
              <w:t xml:space="preserve">Higienos reikmenų papildymas į </w:t>
            </w:r>
            <w:r w:rsidR="007E61D8">
              <w:rPr>
                <w:rFonts w:ascii="Arial" w:hAnsi="Arial" w:cs="Arial"/>
                <w:color w:val="000000"/>
                <w:sz w:val="20"/>
                <w:szCs w:val="20"/>
              </w:rPr>
              <w:t>Perkančiojo subjekto</w:t>
            </w:r>
            <w:r w:rsidRPr="005811C4">
              <w:rPr>
                <w:rFonts w:ascii="Arial" w:hAnsi="Arial" w:cs="Arial"/>
                <w:color w:val="000000"/>
                <w:sz w:val="20"/>
                <w:szCs w:val="20"/>
              </w:rPr>
              <w:t xml:space="preserve"> patalpose esančius laikiklius</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DC74437" w14:textId="77777777" w:rsidR="002B147A" w:rsidRPr="005811C4" w:rsidRDefault="002B147A" w:rsidP="00FF4E2A">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0162E65B" w14:textId="77777777" w:rsidTr="00FF4E2A">
        <w:trPr>
          <w:trHeight w:val="427"/>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980F1D" w14:textId="77777777" w:rsidR="002B147A" w:rsidRPr="005811C4" w:rsidRDefault="002B147A" w:rsidP="00FF4E2A">
            <w:pPr>
              <w:pStyle w:val="Betarp"/>
              <w:rPr>
                <w:rFonts w:ascii="Arial" w:hAnsi="Arial" w:cs="Arial"/>
                <w:noProof/>
                <w:snapToGrid w:val="0"/>
                <w:color w:val="000000"/>
                <w:sz w:val="20"/>
                <w:szCs w:val="20"/>
              </w:rPr>
            </w:pPr>
            <w:r w:rsidRPr="005811C4">
              <w:rPr>
                <w:rFonts w:ascii="Arial" w:hAnsi="Arial" w:cs="Arial"/>
                <w:color w:val="000000"/>
                <w:sz w:val="20"/>
                <w:szCs w:val="20"/>
              </w:rPr>
              <w:t>Šiukšliadėžių valymas, maišelių šiukšliadėžėse keitimas ir šiukšlių išnešimas į kliento nurodytą konteinerį</w:t>
            </w:r>
          </w:p>
        </w:tc>
        <w:tc>
          <w:tcPr>
            <w:tcW w:w="1824" w:type="dxa"/>
            <w:tcBorders>
              <w:top w:val="single" w:sz="4" w:space="0" w:color="auto"/>
              <w:left w:val="single" w:sz="4" w:space="0" w:color="auto"/>
              <w:bottom w:val="single" w:sz="4" w:space="0" w:color="auto"/>
              <w:right w:val="single" w:sz="4" w:space="0" w:color="auto"/>
            </w:tcBorders>
            <w:vAlign w:val="center"/>
            <w:hideMark/>
          </w:tcPr>
          <w:p w14:paraId="46889903" w14:textId="77777777" w:rsidR="002B147A" w:rsidRPr="005811C4" w:rsidRDefault="002B147A" w:rsidP="00FF4E2A">
            <w:pPr>
              <w:ind w:firstLine="0"/>
              <w:jc w:val="center"/>
              <w:rPr>
                <w:rFonts w:cs="Arial"/>
                <w:noProof/>
                <w:snapToGrid w:val="0"/>
                <w:sz w:val="20"/>
                <w:szCs w:val="20"/>
              </w:rPr>
            </w:pPr>
            <w:r w:rsidRPr="005811C4">
              <w:rPr>
                <w:rFonts w:cs="Arial"/>
                <w:noProof/>
                <w:snapToGrid w:val="0"/>
                <w:sz w:val="20"/>
                <w:szCs w:val="20"/>
              </w:rPr>
              <w:t>3 kart./sav.</w:t>
            </w:r>
          </w:p>
        </w:tc>
      </w:tr>
      <w:tr w:rsidR="002B147A" w:rsidRPr="005811C4" w14:paraId="3F5E1CAD" w14:textId="77777777" w:rsidTr="00FF4E2A">
        <w:trPr>
          <w:trHeight w:val="427"/>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2BD181" w14:textId="77777777" w:rsidR="002B147A" w:rsidRPr="005811C4" w:rsidRDefault="002B147A" w:rsidP="00FF4E2A">
            <w:pPr>
              <w:pStyle w:val="Betarp"/>
              <w:rPr>
                <w:rFonts w:ascii="Arial" w:hAnsi="Arial" w:cs="Arial"/>
                <w:color w:val="000000"/>
                <w:sz w:val="20"/>
                <w:szCs w:val="20"/>
              </w:rPr>
            </w:pPr>
            <w:r w:rsidRPr="005811C4">
              <w:rPr>
                <w:rFonts w:ascii="Arial" w:hAnsi="Arial" w:cs="Arial"/>
                <w:color w:val="000000"/>
                <w:sz w:val="20"/>
                <w:szCs w:val="20"/>
              </w:rPr>
              <w:t>Gamybinių patalpų grindų valymas</w:t>
            </w:r>
          </w:p>
        </w:tc>
        <w:tc>
          <w:tcPr>
            <w:tcW w:w="1824" w:type="dxa"/>
            <w:tcBorders>
              <w:top w:val="single" w:sz="4" w:space="0" w:color="auto"/>
              <w:left w:val="single" w:sz="4" w:space="0" w:color="auto"/>
              <w:bottom w:val="single" w:sz="4" w:space="0" w:color="auto"/>
              <w:right w:val="single" w:sz="4" w:space="0" w:color="auto"/>
            </w:tcBorders>
            <w:vAlign w:val="center"/>
            <w:hideMark/>
          </w:tcPr>
          <w:p w14:paraId="0E110E4B" w14:textId="77777777" w:rsidR="002B147A" w:rsidRPr="005811C4" w:rsidRDefault="002B147A" w:rsidP="00FF4E2A">
            <w:pPr>
              <w:ind w:firstLine="0"/>
              <w:jc w:val="center"/>
              <w:rPr>
                <w:rFonts w:cs="Arial"/>
                <w:noProof/>
                <w:snapToGrid w:val="0"/>
                <w:sz w:val="20"/>
                <w:szCs w:val="20"/>
              </w:rPr>
            </w:pPr>
            <w:r w:rsidRPr="005811C4">
              <w:rPr>
                <w:rFonts w:cs="Arial"/>
                <w:noProof/>
                <w:snapToGrid w:val="0"/>
                <w:sz w:val="20"/>
                <w:szCs w:val="20"/>
              </w:rPr>
              <w:t>2 kart./mėn.</w:t>
            </w:r>
          </w:p>
        </w:tc>
      </w:tr>
    </w:tbl>
    <w:p w14:paraId="187EF2FD" w14:textId="77777777" w:rsidR="002B147A" w:rsidRDefault="002B147A" w:rsidP="002B147A">
      <w:pPr>
        <w:tabs>
          <w:tab w:val="left" w:pos="567"/>
        </w:tabs>
        <w:spacing w:before="60" w:after="60"/>
        <w:rPr>
          <w:rFonts w:cs="Arial"/>
          <w:sz w:val="20"/>
          <w:szCs w:val="20"/>
        </w:rPr>
      </w:pPr>
    </w:p>
    <w:p w14:paraId="593C9B17" w14:textId="77777777" w:rsidR="002B147A" w:rsidRDefault="002B147A" w:rsidP="002B147A">
      <w:pPr>
        <w:tabs>
          <w:tab w:val="left" w:pos="567"/>
        </w:tabs>
        <w:spacing w:before="60" w:after="60"/>
        <w:rPr>
          <w:rFonts w:cs="Arial"/>
          <w:b/>
          <w:bCs/>
          <w:sz w:val="20"/>
          <w:szCs w:val="20"/>
        </w:rPr>
      </w:pPr>
    </w:p>
    <w:p w14:paraId="364E6FC6" w14:textId="77777777" w:rsidR="002B147A" w:rsidRDefault="002B147A" w:rsidP="002B147A">
      <w:pPr>
        <w:tabs>
          <w:tab w:val="left" w:pos="567"/>
        </w:tabs>
        <w:spacing w:before="60" w:after="60"/>
        <w:rPr>
          <w:rFonts w:cs="Arial"/>
          <w:b/>
          <w:bCs/>
          <w:sz w:val="20"/>
          <w:szCs w:val="20"/>
        </w:rPr>
      </w:pPr>
    </w:p>
    <w:p w14:paraId="23536CBA" w14:textId="77777777" w:rsidR="002B147A" w:rsidRDefault="002B147A" w:rsidP="002B147A">
      <w:pPr>
        <w:tabs>
          <w:tab w:val="left" w:pos="567"/>
        </w:tabs>
        <w:spacing w:before="60" w:after="60"/>
        <w:rPr>
          <w:rFonts w:cs="Arial"/>
          <w:b/>
          <w:bCs/>
          <w:sz w:val="20"/>
          <w:szCs w:val="20"/>
        </w:rPr>
      </w:pPr>
    </w:p>
    <w:p w14:paraId="68A2B0F5" w14:textId="77777777" w:rsidR="002B147A" w:rsidRPr="005811C4" w:rsidRDefault="002B147A" w:rsidP="002B147A">
      <w:pPr>
        <w:tabs>
          <w:tab w:val="left" w:pos="567"/>
        </w:tabs>
        <w:spacing w:before="60" w:after="60"/>
        <w:rPr>
          <w:rFonts w:cs="Arial"/>
          <w:b/>
          <w:bCs/>
          <w:sz w:val="20"/>
          <w:szCs w:val="20"/>
        </w:rPr>
      </w:pPr>
    </w:p>
    <w:p w14:paraId="0516B0A1" w14:textId="77777777" w:rsidR="002B147A" w:rsidRPr="005811C4" w:rsidRDefault="002B147A" w:rsidP="00E66406">
      <w:pPr>
        <w:tabs>
          <w:tab w:val="left" w:pos="567"/>
        </w:tabs>
        <w:spacing w:before="60" w:after="60"/>
        <w:jc w:val="right"/>
        <w:rPr>
          <w:rFonts w:eastAsia="Calibri" w:cs="Arial"/>
          <w:b/>
          <w:bCs/>
          <w:sz w:val="20"/>
          <w:szCs w:val="20"/>
        </w:rPr>
      </w:pPr>
      <w:r w:rsidRPr="005811C4">
        <w:rPr>
          <w:rFonts w:eastAsia="Calibri" w:cs="Arial"/>
          <w:b/>
          <w:bCs/>
          <w:sz w:val="20"/>
          <w:szCs w:val="20"/>
        </w:rPr>
        <w:t>Objektas Nr. 4</w:t>
      </w:r>
    </w:p>
    <w:tbl>
      <w:tblPr>
        <w:tblW w:w="9812" w:type="dxa"/>
        <w:tblLook w:val="04A0" w:firstRow="1" w:lastRow="0" w:firstColumn="1" w:lastColumn="0" w:noHBand="0" w:noVBand="1"/>
      </w:tblPr>
      <w:tblGrid>
        <w:gridCol w:w="1475"/>
        <w:gridCol w:w="1528"/>
        <w:gridCol w:w="1808"/>
        <w:gridCol w:w="928"/>
        <w:gridCol w:w="1036"/>
        <w:gridCol w:w="1550"/>
        <w:gridCol w:w="1487"/>
      </w:tblGrid>
      <w:tr w:rsidR="004349F3" w:rsidRPr="005811C4" w14:paraId="582DCB91" w14:textId="77777777" w:rsidTr="004349F3">
        <w:trPr>
          <w:trHeight w:val="1499"/>
        </w:trPr>
        <w:tc>
          <w:tcPr>
            <w:tcW w:w="1475" w:type="dxa"/>
            <w:tcBorders>
              <w:top w:val="single" w:sz="4" w:space="0" w:color="auto"/>
              <w:left w:val="single" w:sz="4" w:space="0" w:color="auto"/>
              <w:bottom w:val="single" w:sz="4" w:space="0" w:color="auto"/>
              <w:right w:val="single" w:sz="4" w:space="0" w:color="auto"/>
            </w:tcBorders>
            <w:noWrap/>
            <w:vAlign w:val="center"/>
            <w:hideMark/>
          </w:tcPr>
          <w:p w14:paraId="5282B9D9"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Objekto pavadinimas</w:t>
            </w:r>
          </w:p>
        </w:tc>
        <w:tc>
          <w:tcPr>
            <w:tcW w:w="1528" w:type="dxa"/>
            <w:tcBorders>
              <w:top w:val="single" w:sz="4" w:space="0" w:color="auto"/>
              <w:left w:val="nil"/>
              <w:bottom w:val="single" w:sz="4" w:space="0" w:color="auto"/>
              <w:right w:val="single" w:sz="4" w:space="0" w:color="auto"/>
            </w:tcBorders>
            <w:noWrap/>
            <w:vAlign w:val="center"/>
            <w:hideMark/>
          </w:tcPr>
          <w:p w14:paraId="7C209DDC"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Adresas</w:t>
            </w:r>
          </w:p>
        </w:tc>
        <w:tc>
          <w:tcPr>
            <w:tcW w:w="1808" w:type="dxa"/>
            <w:tcBorders>
              <w:top w:val="single" w:sz="4" w:space="0" w:color="auto"/>
              <w:left w:val="nil"/>
              <w:bottom w:val="single" w:sz="4" w:space="0" w:color="auto"/>
              <w:right w:val="single" w:sz="4" w:space="0" w:color="auto"/>
            </w:tcBorders>
            <w:vAlign w:val="center"/>
            <w:hideMark/>
          </w:tcPr>
          <w:p w14:paraId="0A54ED92" w14:textId="5D13EE8E"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Administracinių patalpų plotas, m</w:t>
            </w:r>
            <w:r w:rsidRPr="005811C4">
              <w:rPr>
                <w:rFonts w:cs="Arial"/>
                <w:b/>
                <w:bCs/>
                <w:color w:val="000000"/>
                <w:sz w:val="20"/>
                <w:szCs w:val="20"/>
                <w:vertAlign w:val="superscript"/>
              </w:rPr>
              <w:t>2</w:t>
            </w:r>
          </w:p>
        </w:tc>
        <w:tc>
          <w:tcPr>
            <w:tcW w:w="928" w:type="dxa"/>
            <w:tcBorders>
              <w:top w:val="single" w:sz="4" w:space="0" w:color="auto"/>
              <w:left w:val="nil"/>
              <w:bottom w:val="single" w:sz="4" w:space="0" w:color="auto"/>
              <w:right w:val="single" w:sz="4" w:space="0" w:color="auto"/>
            </w:tcBorders>
            <w:noWrap/>
            <w:vAlign w:val="center"/>
            <w:hideMark/>
          </w:tcPr>
          <w:p w14:paraId="772ABC33"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WC, vnt.</w:t>
            </w:r>
          </w:p>
        </w:tc>
        <w:tc>
          <w:tcPr>
            <w:tcW w:w="1036" w:type="dxa"/>
            <w:tcBorders>
              <w:top w:val="single" w:sz="4" w:space="0" w:color="auto"/>
              <w:left w:val="nil"/>
              <w:bottom w:val="single" w:sz="4" w:space="0" w:color="auto"/>
              <w:right w:val="single" w:sz="4" w:space="0" w:color="auto"/>
            </w:tcBorders>
            <w:noWrap/>
            <w:vAlign w:val="center"/>
            <w:hideMark/>
          </w:tcPr>
          <w:p w14:paraId="3D82D947"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Dušo kabinos, vnt.</w:t>
            </w:r>
          </w:p>
        </w:tc>
        <w:tc>
          <w:tcPr>
            <w:tcW w:w="1550" w:type="dxa"/>
            <w:tcBorders>
              <w:top w:val="single" w:sz="4" w:space="0" w:color="auto"/>
              <w:left w:val="nil"/>
              <w:bottom w:val="single" w:sz="4" w:space="0" w:color="auto"/>
              <w:right w:val="single" w:sz="4" w:space="0" w:color="auto"/>
            </w:tcBorders>
            <w:noWrap/>
            <w:vAlign w:val="center"/>
            <w:hideMark/>
          </w:tcPr>
          <w:p w14:paraId="5FD6503C"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Gamybinių patalpų plotas, m</w:t>
            </w:r>
            <w:r w:rsidRPr="005811C4">
              <w:rPr>
                <w:rFonts w:cs="Arial"/>
                <w:b/>
                <w:bCs/>
                <w:color w:val="000000"/>
                <w:sz w:val="20"/>
                <w:szCs w:val="20"/>
                <w:vertAlign w:val="superscript"/>
              </w:rPr>
              <w:t>2</w:t>
            </w:r>
          </w:p>
        </w:tc>
        <w:tc>
          <w:tcPr>
            <w:tcW w:w="1487" w:type="dxa"/>
            <w:tcBorders>
              <w:top w:val="single" w:sz="4" w:space="0" w:color="auto"/>
              <w:left w:val="nil"/>
              <w:bottom w:val="single" w:sz="4" w:space="0" w:color="auto"/>
              <w:right w:val="single" w:sz="4" w:space="0" w:color="auto"/>
            </w:tcBorders>
            <w:noWrap/>
            <w:vAlign w:val="center"/>
            <w:hideMark/>
          </w:tcPr>
          <w:p w14:paraId="3BD0E6AA" w14:textId="6EC3AA34"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Higienos reikmenų poreikis, žmonių</w:t>
            </w:r>
            <w:r w:rsidR="00E02D38">
              <w:rPr>
                <w:rFonts w:cs="Arial"/>
                <w:b/>
                <w:bCs/>
                <w:color w:val="000000"/>
                <w:sz w:val="20"/>
                <w:szCs w:val="20"/>
              </w:rPr>
              <w:t xml:space="preserve"> </w:t>
            </w:r>
            <w:r w:rsidRPr="005811C4">
              <w:rPr>
                <w:rFonts w:cs="Arial"/>
                <w:b/>
                <w:bCs/>
                <w:color w:val="000000"/>
                <w:sz w:val="20"/>
                <w:szCs w:val="20"/>
              </w:rPr>
              <w:t>/</w:t>
            </w:r>
            <w:r w:rsidR="00E02D38">
              <w:rPr>
                <w:rFonts w:cs="Arial"/>
                <w:b/>
                <w:bCs/>
                <w:color w:val="000000"/>
                <w:sz w:val="20"/>
                <w:szCs w:val="20"/>
              </w:rPr>
              <w:t xml:space="preserve"> </w:t>
            </w:r>
            <w:r w:rsidRPr="005811C4">
              <w:rPr>
                <w:rFonts w:cs="Arial"/>
                <w:b/>
                <w:bCs/>
                <w:color w:val="000000"/>
                <w:sz w:val="20"/>
                <w:szCs w:val="20"/>
              </w:rPr>
              <w:t>per dieną</w:t>
            </w:r>
          </w:p>
        </w:tc>
      </w:tr>
      <w:tr w:rsidR="002B147A" w:rsidRPr="005811C4" w14:paraId="5C2617FE" w14:textId="77777777" w:rsidTr="004349F3">
        <w:trPr>
          <w:trHeight w:val="372"/>
        </w:trPr>
        <w:tc>
          <w:tcPr>
            <w:tcW w:w="1475" w:type="dxa"/>
            <w:tcBorders>
              <w:top w:val="single" w:sz="4" w:space="0" w:color="auto"/>
              <w:left w:val="single" w:sz="4" w:space="0" w:color="auto"/>
              <w:bottom w:val="single" w:sz="4" w:space="0" w:color="auto"/>
              <w:right w:val="single" w:sz="4" w:space="0" w:color="auto"/>
            </w:tcBorders>
            <w:noWrap/>
            <w:vAlign w:val="center"/>
          </w:tcPr>
          <w:p w14:paraId="6FE76246" w14:textId="77777777" w:rsidR="002B147A" w:rsidRPr="005811C4" w:rsidRDefault="002B147A" w:rsidP="00E66406">
            <w:pPr>
              <w:ind w:firstLine="0"/>
              <w:jc w:val="center"/>
              <w:rPr>
                <w:rFonts w:cs="Arial"/>
                <w:color w:val="000000"/>
                <w:sz w:val="20"/>
                <w:szCs w:val="20"/>
              </w:rPr>
            </w:pPr>
            <w:r w:rsidRPr="005811C4">
              <w:rPr>
                <w:rFonts w:cs="Arial"/>
                <w:color w:val="000000"/>
                <w:sz w:val="20"/>
                <w:szCs w:val="20"/>
              </w:rPr>
              <w:t>Petrašiūnų elektrinė</w:t>
            </w:r>
          </w:p>
        </w:tc>
        <w:tc>
          <w:tcPr>
            <w:tcW w:w="1528" w:type="dxa"/>
            <w:tcBorders>
              <w:top w:val="single" w:sz="4" w:space="0" w:color="auto"/>
              <w:left w:val="nil"/>
              <w:bottom w:val="single" w:sz="4" w:space="0" w:color="auto"/>
              <w:right w:val="single" w:sz="4" w:space="0" w:color="auto"/>
            </w:tcBorders>
            <w:noWrap/>
            <w:vAlign w:val="center"/>
          </w:tcPr>
          <w:p w14:paraId="1AB20726" w14:textId="77777777" w:rsidR="002B147A" w:rsidRPr="005811C4" w:rsidRDefault="002B147A" w:rsidP="00E66406">
            <w:pPr>
              <w:ind w:firstLine="0"/>
              <w:jc w:val="center"/>
              <w:rPr>
                <w:rFonts w:cs="Arial"/>
                <w:color w:val="000000"/>
                <w:sz w:val="20"/>
                <w:szCs w:val="20"/>
              </w:rPr>
            </w:pPr>
            <w:r w:rsidRPr="005811C4">
              <w:rPr>
                <w:rFonts w:cs="Arial"/>
                <w:color w:val="000000"/>
                <w:sz w:val="20"/>
                <w:szCs w:val="20"/>
              </w:rPr>
              <w:t>Jėgainės g. 12c, Kaunas</w:t>
            </w:r>
          </w:p>
        </w:tc>
        <w:tc>
          <w:tcPr>
            <w:tcW w:w="1808" w:type="dxa"/>
            <w:tcBorders>
              <w:top w:val="single" w:sz="4" w:space="0" w:color="auto"/>
              <w:left w:val="nil"/>
              <w:bottom w:val="single" w:sz="4" w:space="0" w:color="auto"/>
              <w:right w:val="single" w:sz="4" w:space="0" w:color="auto"/>
            </w:tcBorders>
            <w:noWrap/>
            <w:vAlign w:val="center"/>
          </w:tcPr>
          <w:p w14:paraId="3AC9100D" w14:textId="68207B99" w:rsidR="002B147A" w:rsidRPr="005811C4" w:rsidRDefault="002B147A" w:rsidP="00E66406">
            <w:pPr>
              <w:ind w:firstLine="0"/>
              <w:jc w:val="center"/>
              <w:rPr>
                <w:rFonts w:cs="Arial"/>
                <w:color w:val="000000"/>
                <w:sz w:val="20"/>
                <w:szCs w:val="20"/>
              </w:rPr>
            </w:pPr>
            <w:r w:rsidRPr="005811C4">
              <w:rPr>
                <w:rFonts w:cs="Arial"/>
                <w:color w:val="000000"/>
                <w:sz w:val="20"/>
                <w:szCs w:val="20"/>
              </w:rPr>
              <w:t>1500</w:t>
            </w:r>
          </w:p>
        </w:tc>
        <w:tc>
          <w:tcPr>
            <w:tcW w:w="928" w:type="dxa"/>
            <w:tcBorders>
              <w:top w:val="single" w:sz="4" w:space="0" w:color="auto"/>
              <w:left w:val="nil"/>
              <w:bottom w:val="single" w:sz="4" w:space="0" w:color="auto"/>
              <w:right w:val="single" w:sz="4" w:space="0" w:color="auto"/>
            </w:tcBorders>
            <w:noWrap/>
            <w:vAlign w:val="center"/>
          </w:tcPr>
          <w:p w14:paraId="4E7994FE" w14:textId="77777777" w:rsidR="002B147A" w:rsidRPr="005811C4" w:rsidRDefault="002B147A" w:rsidP="00E66406">
            <w:pPr>
              <w:ind w:firstLine="0"/>
              <w:jc w:val="center"/>
              <w:rPr>
                <w:rFonts w:cs="Arial"/>
                <w:color w:val="000000"/>
                <w:sz w:val="20"/>
                <w:szCs w:val="20"/>
              </w:rPr>
            </w:pPr>
            <w:r w:rsidRPr="005811C4">
              <w:rPr>
                <w:rFonts w:cs="Arial"/>
                <w:color w:val="000000"/>
                <w:sz w:val="20"/>
                <w:szCs w:val="20"/>
              </w:rPr>
              <w:t>18</w:t>
            </w:r>
          </w:p>
        </w:tc>
        <w:tc>
          <w:tcPr>
            <w:tcW w:w="1036" w:type="dxa"/>
            <w:tcBorders>
              <w:top w:val="single" w:sz="4" w:space="0" w:color="auto"/>
              <w:left w:val="nil"/>
              <w:bottom w:val="single" w:sz="4" w:space="0" w:color="auto"/>
              <w:right w:val="single" w:sz="4" w:space="0" w:color="auto"/>
            </w:tcBorders>
            <w:noWrap/>
            <w:vAlign w:val="center"/>
          </w:tcPr>
          <w:p w14:paraId="2955BF0C" w14:textId="77777777" w:rsidR="002B147A" w:rsidRPr="005811C4" w:rsidRDefault="002B147A" w:rsidP="00E66406">
            <w:pPr>
              <w:ind w:firstLine="0"/>
              <w:jc w:val="center"/>
              <w:rPr>
                <w:rFonts w:cs="Arial"/>
                <w:color w:val="000000"/>
                <w:sz w:val="20"/>
                <w:szCs w:val="20"/>
              </w:rPr>
            </w:pPr>
            <w:r w:rsidRPr="005811C4">
              <w:rPr>
                <w:rFonts w:cs="Arial"/>
                <w:color w:val="000000"/>
                <w:sz w:val="20"/>
                <w:szCs w:val="20"/>
              </w:rPr>
              <w:t>15</w:t>
            </w:r>
          </w:p>
        </w:tc>
        <w:tc>
          <w:tcPr>
            <w:tcW w:w="1550" w:type="dxa"/>
            <w:tcBorders>
              <w:top w:val="single" w:sz="4" w:space="0" w:color="auto"/>
              <w:left w:val="nil"/>
              <w:bottom w:val="single" w:sz="4" w:space="0" w:color="auto"/>
              <w:right w:val="single" w:sz="4" w:space="0" w:color="auto"/>
            </w:tcBorders>
            <w:noWrap/>
            <w:vAlign w:val="center"/>
          </w:tcPr>
          <w:p w14:paraId="598F02FA" w14:textId="413297C4" w:rsidR="002B147A" w:rsidRPr="005811C4" w:rsidRDefault="002B147A" w:rsidP="00E66406">
            <w:pPr>
              <w:ind w:firstLine="0"/>
              <w:jc w:val="center"/>
              <w:rPr>
                <w:rFonts w:cs="Arial"/>
                <w:color w:val="000000"/>
                <w:sz w:val="20"/>
                <w:szCs w:val="20"/>
              </w:rPr>
            </w:pPr>
            <w:r w:rsidRPr="005811C4">
              <w:rPr>
                <w:rFonts w:cs="Arial"/>
                <w:color w:val="000000"/>
                <w:sz w:val="20"/>
                <w:szCs w:val="20"/>
              </w:rPr>
              <w:t>1300</w:t>
            </w:r>
          </w:p>
        </w:tc>
        <w:tc>
          <w:tcPr>
            <w:tcW w:w="1487" w:type="dxa"/>
            <w:tcBorders>
              <w:top w:val="single" w:sz="4" w:space="0" w:color="auto"/>
              <w:left w:val="nil"/>
              <w:bottom w:val="single" w:sz="4" w:space="0" w:color="auto"/>
              <w:right w:val="single" w:sz="4" w:space="0" w:color="auto"/>
            </w:tcBorders>
            <w:noWrap/>
            <w:vAlign w:val="center"/>
          </w:tcPr>
          <w:p w14:paraId="5E7225EF" w14:textId="4CF5055B" w:rsidR="002B147A" w:rsidRPr="005811C4" w:rsidRDefault="002B147A" w:rsidP="00E66406">
            <w:pPr>
              <w:ind w:firstLine="0"/>
              <w:jc w:val="center"/>
              <w:rPr>
                <w:rFonts w:cs="Arial"/>
                <w:color w:val="000000"/>
                <w:sz w:val="20"/>
                <w:szCs w:val="20"/>
              </w:rPr>
            </w:pPr>
            <w:r w:rsidRPr="005811C4">
              <w:rPr>
                <w:rFonts w:cs="Arial"/>
                <w:color w:val="000000"/>
                <w:sz w:val="20"/>
                <w:szCs w:val="20"/>
              </w:rPr>
              <w:t>100</w:t>
            </w:r>
          </w:p>
        </w:tc>
      </w:tr>
    </w:tbl>
    <w:p w14:paraId="3C7340C4" w14:textId="77777777" w:rsidR="002B147A" w:rsidRPr="005811C4" w:rsidRDefault="002B147A" w:rsidP="002B147A">
      <w:pPr>
        <w:tabs>
          <w:tab w:val="left" w:pos="567"/>
        </w:tabs>
        <w:spacing w:before="60" w:after="60"/>
        <w:rPr>
          <w:rFonts w:cs="Arial"/>
          <w:sz w:val="20"/>
          <w:szCs w:val="20"/>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7"/>
        <w:gridCol w:w="1823"/>
      </w:tblGrid>
      <w:tr w:rsidR="002B147A" w:rsidRPr="005811C4" w14:paraId="26091168" w14:textId="77777777" w:rsidTr="002B147A">
        <w:trPr>
          <w:trHeight w:val="366"/>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C8882B6" w14:textId="77777777" w:rsidR="002B147A" w:rsidRPr="005811C4" w:rsidRDefault="002B147A" w:rsidP="002B147A">
            <w:pPr>
              <w:tabs>
                <w:tab w:val="left" w:pos="567"/>
                <w:tab w:val="left" w:pos="2268"/>
                <w:tab w:val="right" w:pos="9072"/>
              </w:tabs>
              <w:ind w:firstLine="0"/>
              <w:outlineLvl w:val="0"/>
              <w:rPr>
                <w:rFonts w:eastAsia="Arial Unicode MS" w:cs="Arial"/>
                <w:b/>
                <w:noProof/>
                <w:snapToGrid w:val="0"/>
                <w:color w:val="000000"/>
                <w:sz w:val="20"/>
                <w:szCs w:val="20"/>
              </w:rPr>
            </w:pPr>
            <w:r w:rsidRPr="005811C4">
              <w:rPr>
                <w:rFonts w:eastAsia="Arial Unicode MS" w:cs="Arial"/>
                <w:b/>
                <w:noProof/>
                <w:snapToGrid w:val="0"/>
                <w:color w:val="000000"/>
                <w:sz w:val="20"/>
                <w:szCs w:val="20"/>
              </w:rPr>
              <w:t>Patalpų valymo darbai</w:t>
            </w:r>
          </w:p>
        </w:tc>
        <w:tc>
          <w:tcPr>
            <w:tcW w:w="1824" w:type="dxa"/>
            <w:tcBorders>
              <w:top w:val="single" w:sz="4" w:space="0" w:color="auto"/>
              <w:left w:val="single" w:sz="4" w:space="0" w:color="auto"/>
              <w:bottom w:val="single" w:sz="4" w:space="0" w:color="auto"/>
              <w:right w:val="single" w:sz="4" w:space="0" w:color="auto"/>
            </w:tcBorders>
            <w:vAlign w:val="center"/>
            <w:hideMark/>
          </w:tcPr>
          <w:p w14:paraId="0C0B3BFD" w14:textId="77777777" w:rsidR="002B147A" w:rsidRPr="005811C4" w:rsidRDefault="002B147A" w:rsidP="002B147A">
            <w:pPr>
              <w:tabs>
                <w:tab w:val="left" w:pos="567"/>
                <w:tab w:val="left" w:pos="2268"/>
                <w:tab w:val="right" w:pos="9072"/>
              </w:tabs>
              <w:ind w:firstLine="0"/>
              <w:jc w:val="center"/>
              <w:outlineLvl w:val="0"/>
              <w:rPr>
                <w:rFonts w:eastAsia="Arial Unicode MS" w:cs="Arial"/>
                <w:b/>
                <w:noProof/>
                <w:snapToGrid w:val="0"/>
                <w:color w:val="000000"/>
                <w:sz w:val="20"/>
                <w:szCs w:val="20"/>
              </w:rPr>
            </w:pPr>
            <w:r w:rsidRPr="005811C4">
              <w:rPr>
                <w:rFonts w:cs="Arial"/>
                <w:b/>
                <w:noProof/>
                <w:snapToGrid w:val="0"/>
                <w:color w:val="000000"/>
                <w:sz w:val="20"/>
                <w:szCs w:val="20"/>
              </w:rPr>
              <w:t>Periodiškumas</w:t>
            </w:r>
          </w:p>
        </w:tc>
      </w:tr>
      <w:tr w:rsidR="002B147A" w:rsidRPr="005811C4" w14:paraId="5C99CF1E" w14:textId="77777777" w:rsidTr="002B147A">
        <w:trPr>
          <w:trHeight w:val="540"/>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44ED9AF9" w14:textId="77777777" w:rsidR="002B147A" w:rsidRPr="005811C4" w:rsidRDefault="002B147A" w:rsidP="00E66406">
            <w:pPr>
              <w:pStyle w:val="Betarp"/>
              <w:ind w:right="142"/>
              <w:jc w:val="both"/>
              <w:rPr>
                <w:rFonts w:ascii="Arial" w:eastAsiaTheme="minorEastAsia" w:hAnsi="Arial" w:cs="Arial"/>
                <w:noProof/>
                <w:snapToGrid w:val="0"/>
                <w:color w:val="000000"/>
                <w:sz w:val="20"/>
                <w:szCs w:val="20"/>
              </w:rPr>
            </w:pPr>
            <w:r w:rsidRPr="005811C4">
              <w:rPr>
                <w:rFonts w:ascii="Arial" w:hAnsi="Arial" w:cs="Arial"/>
                <w:color w:val="000000"/>
                <w:sz w:val="20"/>
                <w:szCs w:val="20"/>
              </w:rPr>
              <w:t>Bendrųjų patalpų kietos grindų dangos valymas specialiomis priemonėmis, skirtomis skirtingiems, konkretiems paviršiams valyti</w:t>
            </w:r>
          </w:p>
        </w:tc>
        <w:tc>
          <w:tcPr>
            <w:tcW w:w="1824" w:type="dxa"/>
            <w:tcBorders>
              <w:top w:val="single" w:sz="4" w:space="0" w:color="auto"/>
              <w:left w:val="single" w:sz="4" w:space="0" w:color="auto"/>
              <w:bottom w:val="single" w:sz="4" w:space="0" w:color="auto"/>
              <w:right w:val="single" w:sz="4" w:space="0" w:color="auto"/>
            </w:tcBorders>
            <w:vAlign w:val="center"/>
            <w:hideMark/>
          </w:tcPr>
          <w:p w14:paraId="6A5F1447" w14:textId="77777777" w:rsidR="002B147A" w:rsidRPr="005811C4" w:rsidRDefault="002B147A" w:rsidP="002B147A">
            <w:pPr>
              <w:pStyle w:val="Betarp"/>
              <w:jc w:val="center"/>
              <w:rPr>
                <w:rFonts w:ascii="Arial" w:hAnsi="Arial" w:cs="Arial"/>
                <w:noProof/>
                <w:snapToGrid w:val="0"/>
                <w:sz w:val="20"/>
                <w:szCs w:val="20"/>
              </w:rPr>
            </w:pPr>
            <w:r w:rsidRPr="005811C4">
              <w:rPr>
                <w:rFonts w:ascii="Arial" w:hAnsi="Arial" w:cs="Arial"/>
                <w:noProof/>
                <w:snapToGrid w:val="0"/>
                <w:sz w:val="20"/>
                <w:szCs w:val="20"/>
              </w:rPr>
              <w:t>5 kart./sav.</w:t>
            </w:r>
          </w:p>
        </w:tc>
      </w:tr>
      <w:tr w:rsidR="002B147A" w:rsidRPr="005811C4" w14:paraId="46A2F843" w14:textId="77777777" w:rsidTr="002B147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13AB9E3F" w14:textId="77777777" w:rsidR="002B147A" w:rsidRPr="005811C4" w:rsidRDefault="002B147A" w:rsidP="003E43BE">
            <w:pPr>
              <w:pStyle w:val="Betarp"/>
              <w:ind w:right="142"/>
              <w:jc w:val="both"/>
              <w:rPr>
                <w:rFonts w:ascii="Arial" w:hAnsi="Arial" w:cs="Arial"/>
                <w:noProof/>
                <w:snapToGrid w:val="0"/>
                <w:color w:val="000000"/>
                <w:sz w:val="20"/>
                <w:szCs w:val="20"/>
              </w:rPr>
            </w:pPr>
            <w:r w:rsidRPr="005811C4">
              <w:rPr>
                <w:rFonts w:ascii="Arial" w:hAnsi="Arial" w:cs="Arial"/>
                <w:noProof/>
                <w:snapToGrid w:val="0"/>
                <w:color w:val="000000"/>
                <w:sz w:val="20"/>
                <w:szCs w:val="20"/>
              </w:rPr>
              <w:t>Sanitarinių mazgų bei santechnikos, klozetų ir kriauklių, maišytuvų nukalkinimas, valymas, dezinfekcija</w:t>
            </w:r>
          </w:p>
        </w:tc>
        <w:tc>
          <w:tcPr>
            <w:tcW w:w="1824" w:type="dxa"/>
            <w:tcBorders>
              <w:top w:val="single" w:sz="4" w:space="0" w:color="auto"/>
              <w:left w:val="single" w:sz="4" w:space="0" w:color="auto"/>
              <w:bottom w:val="single" w:sz="4" w:space="0" w:color="auto"/>
              <w:right w:val="single" w:sz="4" w:space="0" w:color="auto"/>
            </w:tcBorders>
            <w:vAlign w:val="center"/>
            <w:hideMark/>
          </w:tcPr>
          <w:p w14:paraId="39E2A364" w14:textId="77777777" w:rsidR="002B147A" w:rsidRPr="005811C4" w:rsidRDefault="002B147A" w:rsidP="002B147A">
            <w:pPr>
              <w:pStyle w:val="Betarp"/>
              <w:jc w:val="center"/>
              <w:rPr>
                <w:rFonts w:ascii="Arial" w:hAnsi="Arial" w:cs="Arial"/>
                <w:noProof/>
                <w:snapToGrid w:val="0"/>
                <w:sz w:val="20"/>
                <w:szCs w:val="20"/>
              </w:rPr>
            </w:pPr>
            <w:r w:rsidRPr="005811C4">
              <w:rPr>
                <w:rFonts w:ascii="Arial" w:hAnsi="Arial" w:cs="Arial"/>
                <w:noProof/>
                <w:snapToGrid w:val="0"/>
                <w:sz w:val="20"/>
                <w:szCs w:val="20"/>
              </w:rPr>
              <w:t>5 kart./sav.</w:t>
            </w:r>
          </w:p>
        </w:tc>
      </w:tr>
      <w:tr w:rsidR="002B147A" w:rsidRPr="005811C4" w14:paraId="5FEBAD04" w14:textId="77777777" w:rsidTr="002B147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51B005F" w14:textId="77777777" w:rsidR="002B147A" w:rsidRPr="005811C4" w:rsidRDefault="002B147A" w:rsidP="00E66406">
            <w:pPr>
              <w:pStyle w:val="Betarp"/>
              <w:ind w:right="142"/>
              <w:jc w:val="both"/>
              <w:rPr>
                <w:rFonts w:ascii="Arial" w:hAnsi="Arial" w:cs="Arial"/>
                <w:color w:val="000000"/>
                <w:sz w:val="20"/>
                <w:szCs w:val="20"/>
              </w:rPr>
            </w:pPr>
            <w:r w:rsidRPr="005811C4">
              <w:rPr>
                <w:rFonts w:ascii="Arial" w:hAnsi="Arial" w:cs="Arial"/>
                <w:color w:val="000000"/>
                <w:sz w:val="20"/>
                <w:szCs w:val="20"/>
              </w:rPr>
              <w:t>Stiklinių durų, pertvarų (išteptose vietose), veidrodžių valymas (valytojai lengvai pasiekiamame aukštyje iki 1,6 m.)</w:t>
            </w:r>
          </w:p>
        </w:tc>
        <w:tc>
          <w:tcPr>
            <w:tcW w:w="1824" w:type="dxa"/>
            <w:tcBorders>
              <w:top w:val="single" w:sz="4" w:space="0" w:color="auto"/>
              <w:left w:val="single" w:sz="4" w:space="0" w:color="auto"/>
              <w:bottom w:val="single" w:sz="4" w:space="0" w:color="auto"/>
              <w:right w:val="single" w:sz="4" w:space="0" w:color="auto"/>
            </w:tcBorders>
            <w:vAlign w:val="center"/>
            <w:hideMark/>
          </w:tcPr>
          <w:p w14:paraId="27EA3B24" w14:textId="77777777" w:rsidR="002B147A" w:rsidRPr="005811C4" w:rsidRDefault="002B147A" w:rsidP="002B147A">
            <w:pPr>
              <w:pStyle w:val="Betarp"/>
              <w:jc w:val="center"/>
              <w:rPr>
                <w:rFonts w:ascii="Arial" w:hAnsi="Arial" w:cs="Arial"/>
                <w:noProof/>
                <w:snapToGrid w:val="0"/>
                <w:sz w:val="20"/>
                <w:szCs w:val="20"/>
              </w:rPr>
            </w:pPr>
            <w:r w:rsidRPr="005811C4">
              <w:rPr>
                <w:rFonts w:ascii="Arial" w:hAnsi="Arial" w:cs="Arial"/>
                <w:noProof/>
                <w:snapToGrid w:val="0"/>
                <w:sz w:val="20"/>
                <w:szCs w:val="20"/>
              </w:rPr>
              <w:t>5 kart./sav.</w:t>
            </w:r>
          </w:p>
        </w:tc>
      </w:tr>
      <w:tr w:rsidR="002B147A" w:rsidRPr="005811C4" w14:paraId="0AC476D6" w14:textId="77777777" w:rsidTr="002B147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596398" w14:textId="77777777" w:rsidR="002B147A" w:rsidRPr="005811C4" w:rsidRDefault="002B147A" w:rsidP="003E43BE">
            <w:pPr>
              <w:pStyle w:val="Betarp"/>
              <w:ind w:right="142"/>
              <w:jc w:val="both"/>
              <w:rPr>
                <w:rFonts w:ascii="Arial" w:hAnsi="Arial" w:cs="Arial"/>
                <w:color w:val="000000"/>
                <w:sz w:val="20"/>
                <w:szCs w:val="20"/>
              </w:rPr>
            </w:pPr>
            <w:r w:rsidRPr="005811C4">
              <w:rPr>
                <w:rFonts w:ascii="Arial" w:hAnsi="Arial" w:cs="Arial"/>
                <w:color w:val="000000"/>
                <w:sz w:val="20"/>
                <w:szCs w:val="20"/>
              </w:rPr>
              <w:t>Durų staktų, rankenų, elektros jungiklių, rozečių valymas ir šviestuvų sausas valymas (valytojai lengvai pasiekiamame aukštyje iki 1,6 m.)</w:t>
            </w:r>
          </w:p>
        </w:tc>
        <w:tc>
          <w:tcPr>
            <w:tcW w:w="1824" w:type="dxa"/>
            <w:tcBorders>
              <w:top w:val="single" w:sz="4" w:space="0" w:color="auto"/>
              <w:left w:val="single" w:sz="4" w:space="0" w:color="auto"/>
              <w:bottom w:val="single" w:sz="4" w:space="0" w:color="auto"/>
              <w:right w:val="single" w:sz="4" w:space="0" w:color="auto"/>
            </w:tcBorders>
            <w:vAlign w:val="center"/>
            <w:hideMark/>
          </w:tcPr>
          <w:p w14:paraId="534EA2B2" w14:textId="77777777" w:rsidR="002B147A" w:rsidRPr="005811C4" w:rsidRDefault="002B147A" w:rsidP="002B147A">
            <w:pPr>
              <w:pStyle w:val="Betarp"/>
              <w:jc w:val="center"/>
              <w:rPr>
                <w:rFonts w:ascii="Arial" w:hAnsi="Arial" w:cs="Arial"/>
                <w:noProof/>
                <w:snapToGrid w:val="0"/>
                <w:sz w:val="20"/>
                <w:szCs w:val="20"/>
              </w:rPr>
            </w:pPr>
            <w:r w:rsidRPr="005811C4">
              <w:rPr>
                <w:rFonts w:ascii="Arial" w:hAnsi="Arial" w:cs="Arial"/>
                <w:noProof/>
                <w:snapToGrid w:val="0"/>
                <w:sz w:val="20"/>
                <w:szCs w:val="20"/>
              </w:rPr>
              <w:t>5 kart./sav.</w:t>
            </w:r>
          </w:p>
        </w:tc>
      </w:tr>
      <w:tr w:rsidR="002B147A" w:rsidRPr="005811C4" w14:paraId="6490428B" w14:textId="77777777" w:rsidTr="002B147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2E0F9FFF" w14:textId="7C75B55E" w:rsidR="002B147A" w:rsidRPr="005811C4" w:rsidRDefault="002B147A" w:rsidP="003E43BE">
            <w:pPr>
              <w:pStyle w:val="Betarp"/>
              <w:ind w:right="142"/>
              <w:jc w:val="both"/>
              <w:rPr>
                <w:rFonts w:ascii="Arial" w:hAnsi="Arial" w:cs="Arial"/>
                <w:noProof/>
                <w:snapToGrid w:val="0"/>
                <w:color w:val="000000"/>
                <w:sz w:val="20"/>
                <w:szCs w:val="20"/>
              </w:rPr>
            </w:pPr>
            <w:r w:rsidRPr="005811C4">
              <w:rPr>
                <w:rFonts w:ascii="Arial" w:hAnsi="Arial" w:cs="Arial"/>
                <w:color w:val="000000"/>
                <w:sz w:val="20"/>
                <w:szCs w:val="20"/>
              </w:rPr>
              <w:t xml:space="preserve">Higienos reikmenų papildymas į </w:t>
            </w:r>
            <w:r w:rsidR="007E61D8">
              <w:rPr>
                <w:rFonts w:ascii="Arial" w:hAnsi="Arial" w:cs="Arial"/>
                <w:color w:val="000000"/>
                <w:sz w:val="20"/>
                <w:szCs w:val="20"/>
              </w:rPr>
              <w:t>Perkančiojo subjekto</w:t>
            </w:r>
            <w:r w:rsidRPr="005811C4">
              <w:rPr>
                <w:rFonts w:ascii="Arial" w:hAnsi="Arial" w:cs="Arial"/>
                <w:color w:val="000000"/>
                <w:sz w:val="20"/>
                <w:szCs w:val="20"/>
              </w:rPr>
              <w:t xml:space="preserve"> patalpose esančius laikiklius</w:t>
            </w:r>
          </w:p>
        </w:tc>
        <w:tc>
          <w:tcPr>
            <w:tcW w:w="1824" w:type="dxa"/>
            <w:tcBorders>
              <w:top w:val="single" w:sz="4" w:space="0" w:color="auto"/>
              <w:left w:val="single" w:sz="4" w:space="0" w:color="auto"/>
              <w:bottom w:val="single" w:sz="4" w:space="0" w:color="auto"/>
              <w:right w:val="single" w:sz="4" w:space="0" w:color="auto"/>
            </w:tcBorders>
            <w:vAlign w:val="center"/>
            <w:hideMark/>
          </w:tcPr>
          <w:p w14:paraId="2879D294" w14:textId="77777777" w:rsidR="002B147A" w:rsidRPr="005811C4" w:rsidRDefault="002B147A" w:rsidP="002B147A">
            <w:pPr>
              <w:pStyle w:val="Betarp"/>
              <w:jc w:val="center"/>
              <w:rPr>
                <w:rFonts w:ascii="Arial" w:hAnsi="Arial" w:cs="Arial"/>
                <w:noProof/>
                <w:snapToGrid w:val="0"/>
                <w:sz w:val="20"/>
                <w:szCs w:val="20"/>
              </w:rPr>
            </w:pPr>
            <w:r w:rsidRPr="005811C4">
              <w:rPr>
                <w:rFonts w:ascii="Arial" w:hAnsi="Arial" w:cs="Arial"/>
                <w:noProof/>
                <w:snapToGrid w:val="0"/>
                <w:sz w:val="20"/>
                <w:szCs w:val="20"/>
              </w:rPr>
              <w:t>5 kart./sav.</w:t>
            </w:r>
          </w:p>
        </w:tc>
      </w:tr>
      <w:tr w:rsidR="002B147A" w:rsidRPr="005811C4" w14:paraId="7C95F2DE" w14:textId="77777777" w:rsidTr="002B147A">
        <w:trPr>
          <w:trHeight w:val="427"/>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0D55B2FA" w14:textId="77777777" w:rsidR="002B147A" w:rsidRPr="005811C4" w:rsidRDefault="002B147A" w:rsidP="00E66406">
            <w:pPr>
              <w:pStyle w:val="Betarp"/>
              <w:ind w:right="142"/>
              <w:jc w:val="both"/>
              <w:rPr>
                <w:rFonts w:ascii="Arial" w:hAnsi="Arial" w:cs="Arial"/>
                <w:noProof/>
                <w:snapToGrid w:val="0"/>
                <w:color w:val="000000"/>
                <w:sz w:val="20"/>
                <w:szCs w:val="20"/>
              </w:rPr>
            </w:pPr>
            <w:r w:rsidRPr="005811C4">
              <w:rPr>
                <w:rFonts w:ascii="Arial" w:hAnsi="Arial" w:cs="Arial"/>
                <w:color w:val="000000"/>
                <w:sz w:val="20"/>
                <w:szCs w:val="20"/>
              </w:rPr>
              <w:t>Šiukšliadėžių valymas, maišelių šiukšliadėžėse keitimas ir šiukšlių išnešimas į kliento nurodytą konteinerį</w:t>
            </w:r>
          </w:p>
        </w:tc>
        <w:tc>
          <w:tcPr>
            <w:tcW w:w="1824" w:type="dxa"/>
            <w:tcBorders>
              <w:top w:val="single" w:sz="4" w:space="0" w:color="auto"/>
              <w:left w:val="single" w:sz="4" w:space="0" w:color="auto"/>
              <w:bottom w:val="single" w:sz="4" w:space="0" w:color="auto"/>
              <w:right w:val="single" w:sz="4" w:space="0" w:color="auto"/>
            </w:tcBorders>
            <w:vAlign w:val="center"/>
            <w:hideMark/>
          </w:tcPr>
          <w:p w14:paraId="2BBFEA8D" w14:textId="77E4E3C1" w:rsidR="002B147A" w:rsidRPr="005811C4" w:rsidRDefault="002B147A" w:rsidP="002B147A">
            <w:pPr>
              <w:rPr>
                <w:rFonts w:cs="Arial"/>
                <w:noProof/>
                <w:snapToGrid w:val="0"/>
                <w:sz w:val="20"/>
                <w:szCs w:val="20"/>
              </w:rPr>
            </w:pPr>
            <w:r w:rsidRPr="005811C4">
              <w:rPr>
                <w:rFonts w:cs="Arial"/>
                <w:noProof/>
                <w:snapToGrid w:val="0"/>
                <w:sz w:val="20"/>
                <w:szCs w:val="20"/>
              </w:rPr>
              <w:t>5 kart./sav.</w:t>
            </w:r>
          </w:p>
        </w:tc>
      </w:tr>
      <w:tr w:rsidR="002B147A" w:rsidRPr="005811C4" w14:paraId="067AD115" w14:textId="77777777" w:rsidTr="002B147A">
        <w:trPr>
          <w:trHeight w:val="427"/>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1F933213" w14:textId="77777777" w:rsidR="002B147A" w:rsidRPr="005811C4" w:rsidRDefault="002B147A" w:rsidP="00E66406">
            <w:pPr>
              <w:pStyle w:val="Betarp"/>
              <w:ind w:right="142"/>
              <w:jc w:val="both"/>
              <w:rPr>
                <w:rFonts w:ascii="Arial" w:hAnsi="Arial" w:cs="Arial"/>
                <w:color w:val="000000"/>
                <w:sz w:val="20"/>
                <w:szCs w:val="20"/>
              </w:rPr>
            </w:pPr>
            <w:r w:rsidRPr="005811C4">
              <w:rPr>
                <w:rFonts w:ascii="Arial" w:hAnsi="Arial" w:cs="Arial"/>
                <w:color w:val="000000"/>
                <w:sz w:val="20"/>
                <w:szCs w:val="20"/>
              </w:rPr>
              <w:t>Gamybinių patalpų grindų valymas</w:t>
            </w:r>
          </w:p>
        </w:tc>
        <w:tc>
          <w:tcPr>
            <w:tcW w:w="1824" w:type="dxa"/>
            <w:tcBorders>
              <w:top w:val="single" w:sz="4" w:space="0" w:color="auto"/>
              <w:left w:val="single" w:sz="4" w:space="0" w:color="auto"/>
              <w:bottom w:val="single" w:sz="4" w:space="0" w:color="auto"/>
              <w:right w:val="single" w:sz="4" w:space="0" w:color="auto"/>
            </w:tcBorders>
            <w:vAlign w:val="center"/>
            <w:hideMark/>
          </w:tcPr>
          <w:p w14:paraId="6CF4CD74" w14:textId="2302511C" w:rsidR="002B147A" w:rsidRPr="005811C4" w:rsidRDefault="002B147A" w:rsidP="002B147A">
            <w:pPr>
              <w:rPr>
                <w:rFonts w:cs="Arial"/>
                <w:noProof/>
                <w:snapToGrid w:val="0"/>
                <w:sz w:val="20"/>
                <w:szCs w:val="20"/>
              </w:rPr>
            </w:pPr>
            <w:r w:rsidRPr="005811C4">
              <w:rPr>
                <w:rFonts w:cs="Arial"/>
                <w:noProof/>
                <w:snapToGrid w:val="0"/>
                <w:sz w:val="20"/>
                <w:szCs w:val="20"/>
              </w:rPr>
              <w:t>2 kart./mėn.</w:t>
            </w:r>
          </w:p>
        </w:tc>
      </w:tr>
    </w:tbl>
    <w:p w14:paraId="30B3C282" w14:textId="77777777" w:rsidR="002B147A" w:rsidRPr="005811C4" w:rsidRDefault="002B147A" w:rsidP="002B147A">
      <w:pPr>
        <w:tabs>
          <w:tab w:val="left" w:pos="567"/>
        </w:tabs>
        <w:spacing w:before="60" w:after="60"/>
        <w:rPr>
          <w:rFonts w:eastAsia="Calibri" w:cs="Arial"/>
          <w:sz w:val="20"/>
          <w:szCs w:val="20"/>
        </w:rPr>
      </w:pPr>
    </w:p>
    <w:p w14:paraId="7B39D1AF" w14:textId="77777777" w:rsidR="002B147A" w:rsidRPr="005811C4" w:rsidRDefault="002B147A" w:rsidP="00E66406">
      <w:pPr>
        <w:tabs>
          <w:tab w:val="left" w:pos="567"/>
        </w:tabs>
        <w:spacing w:before="60" w:after="60"/>
        <w:ind w:firstLine="0"/>
        <w:jc w:val="right"/>
        <w:rPr>
          <w:rFonts w:eastAsia="Calibri" w:cs="Arial"/>
          <w:b/>
          <w:bCs/>
          <w:sz w:val="20"/>
          <w:szCs w:val="20"/>
        </w:rPr>
      </w:pPr>
      <w:r w:rsidRPr="005811C4">
        <w:rPr>
          <w:rFonts w:eastAsia="Calibri" w:cs="Arial"/>
          <w:b/>
          <w:bCs/>
          <w:sz w:val="20"/>
          <w:szCs w:val="20"/>
        </w:rPr>
        <w:t>Objektas Nr. 5</w:t>
      </w:r>
    </w:p>
    <w:tbl>
      <w:tblPr>
        <w:tblW w:w="9785" w:type="dxa"/>
        <w:tblLook w:val="04A0" w:firstRow="1" w:lastRow="0" w:firstColumn="1" w:lastColumn="0" w:noHBand="0" w:noVBand="1"/>
      </w:tblPr>
      <w:tblGrid>
        <w:gridCol w:w="1436"/>
        <w:gridCol w:w="1361"/>
        <w:gridCol w:w="1933"/>
        <w:gridCol w:w="892"/>
        <w:gridCol w:w="1028"/>
        <w:gridCol w:w="1490"/>
        <w:gridCol w:w="1645"/>
      </w:tblGrid>
      <w:tr w:rsidR="002B147A" w:rsidRPr="005811C4" w14:paraId="5833C419" w14:textId="77777777" w:rsidTr="002B147A">
        <w:trPr>
          <w:trHeight w:val="1137"/>
        </w:trPr>
        <w:tc>
          <w:tcPr>
            <w:tcW w:w="1436" w:type="dxa"/>
            <w:tcBorders>
              <w:top w:val="single" w:sz="4" w:space="0" w:color="auto"/>
              <w:left w:val="single" w:sz="4" w:space="0" w:color="auto"/>
              <w:bottom w:val="single" w:sz="4" w:space="0" w:color="auto"/>
              <w:right w:val="single" w:sz="4" w:space="0" w:color="auto"/>
            </w:tcBorders>
            <w:noWrap/>
            <w:vAlign w:val="center"/>
            <w:hideMark/>
          </w:tcPr>
          <w:p w14:paraId="742E2C52"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Objekto pavadinimas</w:t>
            </w:r>
          </w:p>
        </w:tc>
        <w:tc>
          <w:tcPr>
            <w:tcW w:w="1361" w:type="dxa"/>
            <w:tcBorders>
              <w:top w:val="single" w:sz="4" w:space="0" w:color="auto"/>
              <w:left w:val="nil"/>
              <w:bottom w:val="single" w:sz="4" w:space="0" w:color="auto"/>
              <w:right w:val="single" w:sz="4" w:space="0" w:color="auto"/>
            </w:tcBorders>
            <w:noWrap/>
            <w:vAlign w:val="center"/>
            <w:hideMark/>
          </w:tcPr>
          <w:p w14:paraId="2A672879"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Adresas</w:t>
            </w:r>
          </w:p>
        </w:tc>
        <w:tc>
          <w:tcPr>
            <w:tcW w:w="1933" w:type="dxa"/>
            <w:tcBorders>
              <w:top w:val="single" w:sz="4" w:space="0" w:color="auto"/>
              <w:left w:val="nil"/>
              <w:bottom w:val="single" w:sz="4" w:space="0" w:color="auto"/>
              <w:right w:val="single" w:sz="4" w:space="0" w:color="auto"/>
            </w:tcBorders>
            <w:vAlign w:val="center"/>
            <w:hideMark/>
          </w:tcPr>
          <w:p w14:paraId="528865F9" w14:textId="60B3ADD4"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Administracinių patalpų plotas, m</w:t>
            </w:r>
            <w:r w:rsidRPr="005811C4">
              <w:rPr>
                <w:rFonts w:cs="Arial"/>
                <w:b/>
                <w:bCs/>
                <w:color w:val="000000"/>
                <w:sz w:val="20"/>
                <w:szCs w:val="20"/>
                <w:vertAlign w:val="superscript"/>
              </w:rPr>
              <w:t>2</w:t>
            </w:r>
          </w:p>
        </w:tc>
        <w:tc>
          <w:tcPr>
            <w:tcW w:w="892" w:type="dxa"/>
            <w:tcBorders>
              <w:top w:val="single" w:sz="4" w:space="0" w:color="auto"/>
              <w:left w:val="nil"/>
              <w:bottom w:val="single" w:sz="4" w:space="0" w:color="auto"/>
              <w:right w:val="single" w:sz="4" w:space="0" w:color="auto"/>
            </w:tcBorders>
            <w:noWrap/>
            <w:vAlign w:val="center"/>
            <w:hideMark/>
          </w:tcPr>
          <w:p w14:paraId="55BCEE40"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WC, vnt.</w:t>
            </w:r>
          </w:p>
        </w:tc>
        <w:tc>
          <w:tcPr>
            <w:tcW w:w="1028" w:type="dxa"/>
            <w:tcBorders>
              <w:top w:val="single" w:sz="4" w:space="0" w:color="auto"/>
              <w:left w:val="nil"/>
              <w:bottom w:val="single" w:sz="4" w:space="0" w:color="auto"/>
              <w:right w:val="single" w:sz="4" w:space="0" w:color="auto"/>
            </w:tcBorders>
            <w:noWrap/>
            <w:vAlign w:val="center"/>
            <w:hideMark/>
          </w:tcPr>
          <w:p w14:paraId="4C0D0390"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Dušo kabinos, vnt.</w:t>
            </w:r>
          </w:p>
        </w:tc>
        <w:tc>
          <w:tcPr>
            <w:tcW w:w="1490" w:type="dxa"/>
            <w:tcBorders>
              <w:top w:val="single" w:sz="4" w:space="0" w:color="auto"/>
              <w:left w:val="nil"/>
              <w:bottom w:val="single" w:sz="4" w:space="0" w:color="auto"/>
              <w:right w:val="single" w:sz="4" w:space="0" w:color="auto"/>
            </w:tcBorders>
            <w:noWrap/>
            <w:vAlign w:val="center"/>
            <w:hideMark/>
          </w:tcPr>
          <w:p w14:paraId="2A4E7DE3" w14:textId="77777777"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Gamybinių patalpų plotas, m</w:t>
            </w:r>
            <w:r w:rsidRPr="005811C4">
              <w:rPr>
                <w:rFonts w:cs="Arial"/>
                <w:b/>
                <w:bCs/>
                <w:color w:val="000000"/>
                <w:sz w:val="20"/>
                <w:szCs w:val="20"/>
                <w:vertAlign w:val="superscript"/>
              </w:rPr>
              <w:t>2</w:t>
            </w:r>
          </w:p>
        </w:tc>
        <w:tc>
          <w:tcPr>
            <w:tcW w:w="1645" w:type="dxa"/>
            <w:tcBorders>
              <w:top w:val="single" w:sz="4" w:space="0" w:color="auto"/>
              <w:left w:val="nil"/>
              <w:bottom w:val="single" w:sz="4" w:space="0" w:color="auto"/>
              <w:right w:val="single" w:sz="4" w:space="0" w:color="auto"/>
            </w:tcBorders>
            <w:noWrap/>
            <w:vAlign w:val="center"/>
            <w:hideMark/>
          </w:tcPr>
          <w:p w14:paraId="20402763" w14:textId="73096B02" w:rsidR="002B147A" w:rsidRPr="005811C4" w:rsidRDefault="002B147A" w:rsidP="00E66406">
            <w:pPr>
              <w:ind w:firstLine="0"/>
              <w:jc w:val="center"/>
              <w:rPr>
                <w:rFonts w:cs="Arial"/>
                <w:b/>
                <w:bCs/>
                <w:color w:val="000000"/>
                <w:sz w:val="20"/>
                <w:szCs w:val="20"/>
              </w:rPr>
            </w:pPr>
            <w:r w:rsidRPr="005811C4">
              <w:rPr>
                <w:rFonts w:cs="Arial"/>
                <w:b/>
                <w:bCs/>
                <w:color w:val="000000"/>
                <w:sz w:val="20"/>
                <w:szCs w:val="20"/>
              </w:rPr>
              <w:t>Higienos reikmenų poreikis, žmonių</w:t>
            </w:r>
            <w:r w:rsidR="00E02D38">
              <w:rPr>
                <w:rFonts w:cs="Arial"/>
                <w:b/>
                <w:bCs/>
                <w:color w:val="000000"/>
                <w:sz w:val="20"/>
                <w:szCs w:val="20"/>
              </w:rPr>
              <w:t xml:space="preserve"> </w:t>
            </w:r>
            <w:r w:rsidRPr="005811C4">
              <w:rPr>
                <w:rFonts w:cs="Arial"/>
                <w:b/>
                <w:bCs/>
                <w:color w:val="000000"/>
                <w:sz w:val="20"/>
                <w:szCs w:val="20"/>
              </w:rPr>
              <w:t>/</w:t>
            </w:r>
            <w:r w:rsidR="00E02D38">
              <w:rPr>
                <w:rFonts w:cs="Arial"/>
                <w:b/>
                <w:bCs/>
                <w:color w:val="000000"/>
                <w:sz w:val="20"/>
                <w:szCs w:val="20"/>
              </w:rPr>
              <w:t xml:space="preserve"> </w:t>
            </w:r>
            <w:r w:rsidRPr="005811C4">
              <w:rPr>
                <w:rFonts w:cs="Arial"/>
                <w:b/>
                <w:bCs/>
                <w:color w:val="000000"/>
                <w:sz w:val="20"/>
                <w:szCs w:val="20"/>
              </w:rPr>
              <w:t>per dieną</w:t>
            </w:r>
          </w:p>
        </w:tc>
      </w:tr>
      <w:tr w:rsidR="002B147A" w:rsidRPr="005811C4" w14:paraId="54F4F2FA" w14:textId="77777777" w:rsidTr="002B147A">
        <w:trPr>
          <w:trHeight w:val="284"/>
        </w:trPr>
        <w:tc>
          <w:tcPr>
            <w:tcW w:w="1436" w:type="dxa"/>
            <w:tcBorders>
              <w:top w:val="single" w:sz="4" w:space="0" w:color="auto"/>
              <w:left w:val="single" w:sz="4" w:space="0" w:color="auto"/>
              <w:bottom w:val="single" w:sz="4" w:space="0" w:color="auto"/>
              <w:right w:val="single" w:sz="4" w:space="0" w:color="auto"/>
            </w:tcBorders>
            <w:noWrap/>
          </w:tcPr>
          <w:p w14:paraId="54F6E9B1" w14:textId="77777777" w:rsidR="002B147A" w:rsidRPr="005811C4" w:rsidRDefault="002B147A" w:rsidP="00E66406">
            <w:pPr>
              <w:ind w:firstLine="0"/>
              <w:jc w:val="center"/>
              <w:rPr>
                <w:rFonts w:cs="Arial"/>
                <w:color w:val="000000"/>
                <w:sz w:val="20"/>
                <w:szCs w:val="20"/>
              </w:rPr>
            </w:pPr>
            <w:r w:rsidRPr="005811C4">
              <w:rPr>
                <w:rFonts w:cs="Arial"/>
                <w:color w:val="000000"/>
                <w:sz w:val="20"/>
                <w:szCs w:val="20"/>
              </w:rPr>
              <w:t>Nemuno katilinė</w:t>
            </w:r>
          </w:p>
        </w:tc>
        <w:tc>
          <w:tcPr>
            <w:tcW w:w="1361" w:type="dxa"/>
            <w:tcBorders>
              <w:top w:val="single" w:sz="4" w:space="0" w:color="auto"/>
              <w:left w:val="nil"/>
              <w:bottom w:val="single" w:sz="4" w:space="0" w:color="auto"/>
              <w:right w:val="single" w:sz="4" w:space="0" w:color="auto"/>
            </w:tcBorders>
            <w:noWrap/>
          </w:tcPr>
          <w:p w14:paraId="1F7019BF" w14:textId="77777777" w:rsidR="002B147A" w:rsidRPr="005811C4" w:rsidRDefault="002B147A" w:rsidP="00E66406">
            <w:pPr>
              <w:ind w:firstLine="0"/>
              <w:jc w:val="center"/>
              <w:rPr>
                <w:rFonts w:cs="Arial"/>
                <w:color w:val="000000"/>
                <w:sz w:val="20"/>
                <w:szCs w:val="20"/>
              </w:rPr>
            </w:pPr>
            <w:r w:rsidRPr="005811C4">
              <w:rPr>
                <w:rFonts w:cs="Arial"/>
                <w:color w:val="000000"/>
                <w:sz w:val="20"/>
                <w:szCs w:val="20"/>
              </w:rPr>
              <w:t>Kalantos g. 49, Kaunas</w:t>
            </w:r>
          </w:p>
        </w:tc>
        <w:tc>
          <w:tcPr>
            <w:tcW w:w="1933" w:type="dxa"/>
            <w:tcBorders>
              <w:top w:val="single" w:sz="4" w:space="0" w:color="auto"/>
              <w:left w:val="nil"/>
              <w:bottom w:val="single" w:sz="4" w:space="0" w:color="auto"/>
              <w:right w:val="single" w:sz="4" w:space="0" w:color="auto"/>
            </w:tcBorders>
            <w:noWrap/>
            <w:vAlign w:val="center"/>
          </w:tcPr>
          <w:p w14:paraId="2A988430" w14:textId="086DBB80" w:rsidR="002B147A" w:rsidRPr="005811C4" w:rsidRDefault="002B147A" w:rsidP="00E66406">
            <w:pPr>
              <w:ind w:firstLine="0"/>
              <w:jc w:val="center"/>
              <w:rPr>
                <w:rFonts w:cs="Arial"/>
                <w:color w:val="000000"/>
                <w:sz w:val="20"/>
                <w:szCs w:val="20"/>
              </w:rPr>
            </w:pPr>
            <w:r w:rsidRPr="005811C4">
              <w:rPr>
                <w:rFonts w:cs="Arial"/>
                <w:color w:val="000000"/>
                <w:sz w:val="20"/>
                <w:szCs w:val="20"/>
              </w:rPr>
              <w:t>170</w:t>
            </w:r>
          </w:p>
        </w:tc>
        <w:tc>
          <w:tcPr>
            <w:tcW w:w="892" w:type="dxa"/>
            <w:tcBorders>
              <w:top w:val="single" w:sz="4" w:space="0" w:color="auto"/>
              <w:left w:val="nil"/>
              <w:bottom w:val="single" w:sz="4" w:space="0" w:color="auto"/>
              <w:right w:val="single" w:sz="4" w:space="0" w:color="auto"/>
            </w:tcBorders>
            <w:noWrap/>
            <w:vAlign w:val="center"/>
          </w:tcPr>
          <w:p w14:paraId="3813EA13" w14:textId="77777777" w:rsidR="002B147A" w:rsidRPr="005811C4" w:rsidRDefault="002B147A" w:rsidP="00E66406">
            <w:pPr>
              <w:ind w:firstLine="0"/>
              <w:jc w:val="center"/>
              <w:rPr>
                <w:rFonts w:cs="Arial"/>
                <w:color w:val="000000"/>
                <w:sz w:val="20"/>
                <w:szCs w:val="20"/>
              </w:rPr>
            </w:pPr>
            <w:r w:rsidRPr="005811C4">
              <w:rPr>
                <w:rFonts w:cs="Arial"/>
                <w:color w:val="000000"/>
                <w:sz w:val="20"/>
                <w:szCs w:val="20"/>
              </w:rPr>
              <w:t>2</w:t>
            </w:r>
          </w:p>
        </w:tc>
        <w:tc>
          <w:tcPr>
            <w:tcW w:w="1028" w:type="dxa"/>
            <w:tcBorders>
              <w:top w:val="single" w:sz="4" w:space="0" w:color="auto"/>
              <w:left w:val="nil"/>
              <w:bottom w:val="single" w:sz="4" w:space="0" w:color="auto"/>
              <w:right w:val="single" w:sz="4" w:space="0" w:color="auto"/>
            </w:tcBorders>
            <w:noWrap/>
            <w:vAlign w:val="center"/>
          </w:tcPr>
          <w:p w14:paraId="6F079D10" w14:textId="77777777" w:rsidR="002B147A" w:rsidRPr="005811C4" w:rsidRDefault="002B147A" w:rsidP="00E66406">
            <w:pPr>
              <w:ind w:firstLine="0"/>
              <w:jc w:val="center"/>
              <w:rPr>
                <w:rFonts w:cs="Arial"/>
                <w:color w:val="000000"/>
                <w:sz w:val="20"/>
                <w:szCs w:val="20"/>
              </w:rPr>
            </w:pPr>
            <w:r w:rsidRPr="005811C4">
              <w:rPr>
                <w:rFonts w:cs="Arial"/>
                <w:color w:val="000000"/>
                <w:sz w:val="20"/>
                <w:szCs w:val="20"/>
              </w:rPr>
              <w:t>1</w:t>
            </w:r>
          </w:p>
        </w:tc>
        <w:tc>
          <w:tcPr>
            <w:tcW w:w="1490" w:type="dxa"/>
            <w:tcBorders>
              <w:top w:val="single" w:sz="4" w:space="0" w:color="auto"/>
              <w:left w:val="nil"/>
              <w:bottom w:val="single" w:sz="4" w:space="0" w:color="auto"/>
              <w:right w:val="single" w:sz="4" w:space="0" w:color="auto"/>
            </w:tcBorders>
            <w:noWrap/>
            <w:vAlign w:val="center"/>
          </w:tcPr>
          <w:p w14:paraId="12215791" w14:textId="74BECDD3" w:rsidR="002B147A" w:rsidRPr="005811C4" w:rsidRDefault="002B147A" w:rsidP="00E66406">
            <w:pPr>
              <w:ind w:firstLine="0"/>
              <w:jc w:val="center"/>
              <w:rPr>
                <w:rFonts w:cs="Arial"/>
                <w:color w:val="000000"/>
                <w:sz w:val="20"/>
                <w:szCs w:val="20"/>
              </w:rPr>
            </w:pPr>
            <w:r w:rsidRPr="005811C4">
              <w:rPr>
                <w:rFonts w:cs="Arial"/>
                <w:color w:val="000000"/>
                <w:sz w:val="20"/>
                <w:szCs w:val="20"/>
              </w:rPr>
              <w:t>600</w:t>
            </w:r>
          </w:p>
        </w:tc>
        <w:tc>
          <w:tcPr>
            <w:tcW w:w="1645" w:type="dxa"/>
            <w:tcBorders>
              <w:top w:val="single" w:sz="4" w:space="0" w:color="auto"/>
              <w:left w:val="nil"/>
              <w:bottom w:val="single" w:sz="4" w:space="0" w:color="auto"/>
              <w:right w:val="single" w:sz="4" w:space="0" w:color="auto"/>
            </w:tcBorders>
            <w:noWrap/>
            <w:vAlign w:val="center"/>
          </w:tcPr>
          <w:p w14:paraId="242906C1" w14:textId="56EB1DEC" w:rsidR="002B147A" w:rsidRPr="005811C4" w:rsidRDefault="002B147A" w:rsidP="00E66406">
            <w:pPr>
              <w:ind w:firstLine="0"/>
              <w:jc w:val="center"/>
              <w:rPr>
                <w:rFonts w:cs="Arial"/>
                <w:color w:val="000000"/>
                <w:sz w:val="20"/>
                <w:szCs w:val="20"/>
              </w:rPr>
            </w:pPr>
            <w:r w:rsidRPr="005811C4">
              <w:rPr>
                <w:rFonts w:cs="Arial"/>
                <w:color w:val="000000"/>
                <w:sz w:val="20"/>
                <w:szCs w:val="20"/>
              </w:rPr>
              <w:t>10</w:t>
            </w:r>
          </w:p>
        </w:tc>
      </w:tr>
    </w:tbl>
    <w:p w14:paraId="541A4AFE" w14:textId="77777777" w:rsidR="002B147A" w:rsidRPr="005811C4" w:rsidRDefault="002B147A" w:rsidP="002B147A">
      <w:pPr>
        <w:tabs>
          <w:tab w:val="left" w:pos="567"/>
        </w:tabs>
        <w:spacing w:before="60" w:after="60"/>
        <w:rPr>
          <w:rFonts w:eastAsia="Calibri" w:cs="Arial"/>
          <w:sz w:val="20"/>
          <w:szCs w:val="20"/>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7"/>
        <w:gridCol w:w="1823"/>
      </w:tblGrid>
      <w:tr w:rsidR="002B147A" w:rsidRPr="005811C4" w14:paraId="0CCBB51C" w14:textId="77777777" w:rsidTr="002B147A">
        <w:trPr>
          <w:trHeight w:val="366"/>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BBDAE0" w14:textId="77777777" w:rsidR="002B147A" w:rsidRPr="005811C4" w:rsidRDefault="002B147A" w:rsidP="002B147A">
            <w:pPr>
              <w:tabs>
                <w:tab w:val="left" w:pos="567"/>
                <w:tab w:val="left" w:pos="2268"/>
                <w:tab w:val="right" w:pos="9072"/>
              </w:tabs>
              <w:ind w:firstLine="0"/>
              <w:jc w:val="both"/>
              <w:outlineLvl w:val="0"/>
              <w:rPr>
                <w:rFonts w:eastAsia="Arial Unicode MS" w:cs="Arial"/>
                <w:b/>
                <w:noProof/>
                <w:snapToGrid w:val="0"/>
                <w:color w:val="000000"/>
                <w:sz w:val="20"/>
                <w:szCs w:val="20"/>
              </w:rPr>
            </w:pPr>
            <w:r w:rsidRPr="005811C4">
              <w:rPr>
                <w:rFonts w:eastAsia="Arial Unicode MS" w:cs="Arial"/>
                <w:b/>
                <w:noProof/>
                <w:snapToGrid w:val="0"/>
                <w:color w:val="000000"/>
                <w:sz w:val="20"/>
                <w:szCs w:val="20"/>
              </w:rPr>
              <w:t>Patalpų valymo darbai</w:t>
            </w:r>
          </w:p>
        </w:tc>
        <w:tc>
          <w:tcPr>
            <w:tcW w:w="1824" w:type="dxa"/>
            <w:tcBorders>
              <w:top w:val="single" w:sz="4" w:space="0" w:color="auto"/>
              <w:left w:val="single" w:sz="4" w:space="0" w:color="auto"/>
              <w:bottom w:val="single" w:sz="4" w:space="0" w:color="auto"/>
              <w:right w:val="single" w:sz="4" w:space="0" w:color="auto"/>
            </w:tcBorders>
            <w:vAlign w:val="center"/>
            <w:hideMark/>
          </w:tcPr>
          <w:p w14:paraId="34C88CBB" w14:textId="77777777" w:rsidR="002B147A" w:rsidRPr="005811C4" w:rsidRDefault="002B147A" w:rsidP="002B147A">
            <w:pPr>
              <w:tabs>
                <w:tab w:val="left" w:pos="567"/>
                <w:tab w:val="left" w:pos="2268"/>
                <w:tab w:val="right" w:pos="9072"/>
              </w:tabs>
              <w:ind w:firstLine="0"/>
              <w:jc w:val="center"/>
              <w:outlineLvl w:val="0"/>
              <w:rPr>
                <w:rFonts w:eastAsia="Arial Unicode MS" w:cs="Arial"/>
                <w:b/>
                <w:noProof/>
                <w:snapToGrid w:val="0"/>
                <w:color w:val="000000"/>
                <w:sz w:val="20"/>
                <w:szCs w:val="20"/>
              </w:rPr>
            </w:pPr>
            <w:r w:rsidRPr="005811C4">
              <w:rPr>
                <w:rFonts w:cs="Arial"/>
                <w:b/>
                <w:noProof/>
                <w:snapToGrid w:val="0"/>
                <w:color w:val="000000"/>
                <w:sz w:val="20"/>
                <w:szCs w:val="20"/>
              </w:rPr>
              <w:t>Periodiškumas</w:t>
            </w:r>
          </w:p>
        </w:tc>
      </w:tr>
      <w:tr w:rsidR="002B147A" w:rsidRPr="005811C4" w14:paraId="2784B46C" w14:textId="77777777" w:rsidTr="002B147A">
        <w:trPr>
          <w:trHeight w:val="540"/>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EF981C" w14:textId="77777777" w:rsidR="002B147A" w:rsidRPr="005811C4" w:rsidRDefault="002B147A" w:rsidP="003E43BE">
            <w:pPr>
              <w:pStyle w:val="Betarp"/>
              <w:ind w:right="142"/>
              <w:jc w:val="both"/>
              <w:rPr>
                <w:rFonts w:ascii="Arial" w:eastAsiaTheme="minorEastAsia" w:hAnsi="Arial" w:cs="Arial"/>
                <w:noProof/>
                <w:snapToGrid w:val="0"/>
                <w:color w:val="000000"/>
                <w:sz w:val="20"/>
                <w:szCs w:val="20"/>
              </w:rPr>
            </w:pPr>
            <w:r w:rsidRPr="005811C4">
              <w:rPr>
                <w:rFonts w:ascii="Arial" w:hAnsi="Arial" w:cs="Arial"/>
                <w:color w:val="000000"/>
                <w:sz w:val="20"/>
                <w:szCs w:val="20"/>
              </w:rPr>
              <w:t>Bendrųjų patalpų kietos grindų dangos valymas specialiomis priemonėmis, skirtomis skirtingiems, konkretiems paviršiams valyti</w:t>
            </w:r>
          </w:p>
        </w:tc>
        <w:tc>
          <w:tcPr>
            <w:tcW w:w="1824" w:type="dxa"/>
            <w:tcBorders>
              <w:top w:val="single" w:sz="4" w:space="0" w:color="auto"/>
              <w:left w:val="single" w:sz="4" w:space="0" w:color="auto"/>
              <w:bottom w:val="single" w:sz="4" w:space="0" w:color="auto"/>
              <w:right w:val="single" w:sz="4" w:space="0" w:color="auto"/>
            </w:tcBorders>
            <w:vAlign w:val="center"/>
            <w:hideMark/>
          </w:tcPr>
          <w:p w14:paraId="6BAB5910" w14:textId="77777777" w:rsidR="002B147A" w:rsidRPr="005811C4" w:rsidRDefault="002B147A" w:rsidP="002B147A">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6E36DAB9" w14:textId="77777777" w:rsidTr="002B147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0A6595" w14:textId="77777777" w:rsidR="002B147A" w:rsidRPr="005811C4" w:rsidRDefault="002B147A" w:rsidP="003E43BE">
            <w:pPr>
              <w:pStyle w:val="Betarp"/>
              <w:ind w:right="142"/>
              <w:jc w:val="both"/>
              <w:rPr>
                <w:rFonts w:ascii="Arial" w:hAnsi="Arial" w:cs="Arial"/>
                <w:noProof/>
                <w:snapToGrid w:val="0"/>
                <w:color w:val="000000"/>
                <w:sz w:val="20"/>
                <w:szCs w:val="20"/>
              </w:rPr>
            </w:pPr>
            <w:r w:rsidRPr="005811C4">
              <w:rPr>
                <w:rFonts w:ascii="Arial" w:hAnsi="Arial" w:cs="Arial"/>
                <w:noProof/>
                <w:snapToGrid w:val="0"/>
                <w:color w:val="000000"/>
                <w:sz w:val="20"/>
                <w:szCs w:val="20"/>
              </w:rPr>
              <w:t>Sanitarinių mazgų bei santechnikos, klozetų ir kriauklių, maišytuvų nukalkinimas, valymas, dezinfekcija</w:t>
            </w:r>
          </w:p>
        </w:tc>
        <w:tc>
          <w:tcPr>
            <w:tcW w:w="1824" w:type="dxa"/>
            <w:tcBorders>
              <w:top w:val="single" w:sz="4" w:space="0" w:color="auto"/>
              <w:left w:val="single" w:sz="4" w:space="0" w:color="auto"/>
              <w:bottom w:val="single" w:sz="4" w:space="0" w:color="auto"/>
              <w:right w:val="single" w:sz="4" w:space="0" w:color="auto"/>
            </w:tcBorders>
            <w:vAlign w:val="center"/>
            <w:hideMark/>
          </w:tcPr>
          <w:p w14:paraId="0EE7D083" w14:textId="77777777" w:rsidR="002B147A" w:rsidRPr="005811C4" w:rsidRDefault="002B147A" w:rsidP="002B147A">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3214C0F4" w14:textId="77777777" w:rsidTr="002B147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71E0B2" w14:textId="77777777" w:rsidR="002B147A" w:rsidRPr="005811C4" w:rsidRDefault="002B147A" w:rsidP="003E43BE">
            <w:pPr>
              <w:pStyle w:val="Betarp"/>
              <w:ind w:right="142"/>
              <w:jc w:val="both"/>
              <w:rPr>
                <w:rFonts w:ascii="Arial" w:hAnsi="Arial" w:cs="Arial"/>
                <w:color w:val="000000"/>
                <w:sz w:val="20"/>
                <w:szCs w:val="20"/>
              </w:rPr>
            </w:pPr>
            <w:r w:rsidRPr="005811C4">
              <w:rPr>
                <w:rFonts w:ascii="Arial" w:hAnsi="Arial" w:cs="Arial"/>
                <w:color w:val="000000"/>
                <w:sz w:val="20"/>
                <w:szCs w:val="20"/>
              </w:rPr>
              <w:t>Stiklinių durų, pertvarų (išteptose vietose), veidrodžių valymas (valytojai lengvai pasiekiamame aukštyje iki 1,6 m.)</w:t>
            </w:r>
          </w:p>
        </w:tc>
        <w:tc>
          <w:tcPr>
            <w:tcW w:w="1824" w:type="dxa"/>
            <w:tcBorders>
              <w:top w:val="single" w:sz="4" w:space="0" w:color="auto"/>
              <w:left w:val="single" w:sz="4" w:space="0" w:color="auto"/>
              <w:bottom w:val="single" w:sz="4" w:space="0" w:color="auto"/>
              <w:right w:val="single" w:sz="4" w:space="0" w:color="auto"/>
            </w:tcBorders>
            <w:vAlign w:val="center"/>
            <w:hideMark/>
          </w:tcPr>
          <w:p w14:paraId="30C5DF50" w14:textId="77777777" w:rsidR="002B147A" w:rsidRPr="005811C4" w:rsidRDefault="002B147A" w:rsidP="002B147A">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3DF2A197" w14:textId="77777777" w:rsidTr="002B147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13B0FA7" w14:textId="77777777" w:rsidR="002B147A" w:rsidRPr="005811C4" w:rsidRDefault="002B147A" w:rsidP="003E43BE">
            <w:pPr>
              <w:pStyle w:val="Betarp"/>
              <w:ind w:right="142"/>
              <w:jc w:val="both"/>
              <w:rPr>
                <w:rFonts w:ascii="Arial" w:hAnsi="Arial" w:cs="Arial"/>
                <w:color w:val="000000"/>
                <w:sz w:val="20"/>
                <w:szCs w:val="20"/>
              </w:rPr>
            </w:pPr>
            <w:r w:rsidRPr="005811C4">
              <w:rPr>
                <w:rFonts w:ascii="Arial" w:hAnsi="Arial" w:cs="Arial"/>
                <w:color w:val="000000"/>
                <w:sz w:val="20"/>
                <w:szCs w:val="20"/>
              </w:rPr>
              <w:t>Durų staktų, rankenų, elektros jungiklių, rozečių valymas ir šviestuvų sausas valymas (valytojai lengvai pasiekiamame aukštyje iki 1,6 m.)</w:t>
            </w:r>
          </w:p>
        </w:tc>
        <w:tc>
          <w:tcPr>
            <w:tcW w:w="1824" w:type="dxa"/>
            <w:tcBorders>
              <w:top w:val="single" w:sz="4" w:space="0" w:color="auto"/>
              <w:left w:val="single" w:sz="4" w:space="0" w:color="auto"/>
              <w:bottom w:val="single" w:sz="4" w:space="0" w:color="auto"/>
              <w:right w:val="single" w:sz="4" w:space="0" w:color="auto"/>
            </w:tcBorders>
            <w:vAlign w:val="center"/>
            <w:hideMark/>
          </w:tcPr>
          <w:p w14:paraId="31D470A8" w14:textId="77777777" w:rsidR="002B147A" w:rsidRPr="005811C4" w:rsidRDefault="002B147A" w:rsidP="002B147A">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2FED0C5F" w14:textId="77777777" w:rsidTr="002B147A">
        <w:trPr>
          <w:trHeight w:val="405"/>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02DFF6A" w14:textId="3152B9BA" w:rsidR="002B147A" w:rsidRPr="005811C4" w:rsidRDefault="002B147A" w:rsidP="003E43BE">
            <w:pPr>
              <w:pStyle w:val="Betarp"/>
              <w:ind w:right="142"/>
              <w:jc w:val="both"/>
              <w:rPr>
                <w:rFonts w:ascii="Arial" w:hAnsi="Arial" w:cs="Arial"/>
                <w:noProof/>
                <w:snapToGrid w:val="0"/>
                <w:color w:val="000000"/>
                <w:sz w:val="20"/>
                <w:szCs w:val="20"/>
              </w:rPr>
            </w:pPr>
            <w:r w:rsidRPr="005811C4">
              <w:rPr>
                <w:rFonts w:ascii="Arial" w:hAnsi="Arial" w:cs="Arial"/>
                <w:color w:val="000000"/>
                <w:sz w:val="20"/>
                <w:szCs w:val="20"/>
              </w:rPr>
              <w:t xml:space="preserve">Higienos reikmenų papildymas į </w:t>
            </w:r>
            <w:r w:rsidR="007E61D8">
              <w:rPr>
                <w:rFonts w:ascii="Arial" w:hAnsi="Arial" w:cs="Arial"/>
                <w:color w:val="000000"/>
                <w:sz w:val="20"/>
                <w:szCs w:val="20"/>
              </w:rPr>
              <w:t>Perkančiojo subjekto</w:t>
            </w:r>
            <w:r w:rsidRPr="005811C4">
              <w:rPr>
                <w:rFonts w:ascii="Arial" w:hAnsi="Arial" w:cs="Arial"/>
                <w:color w:val="000000"/>
                <w:sz w:val="20"/>
                <w:szCs w:val="20"/>
              </w:rPr>
              <w:t xml:space="preserve"> patalpose esančius laikiklius</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FAC4C05" w14:textId="77777777" w:rsidR="002B147A" w:rsidRPr="005811C4" w:rsidRDefault="002B147A" w:rsidP="002B147A">
            <w:pPr>
              <w:pStyle w:val="Betarp"/>
              <w:jc w:val="center"/>
              <w:rPr>
                <w:rFonts w:ascii="Arial" w:hAnsi="Arial" w:cs="Arial"/>
                <w:noProof/>
                <w:snapToGrid w:val="0"/>
                <w:sz w:val="20"/>
                <w:szCs w:val="20"/>
              </w:rPr>
            </w:pPr>
            <w:r w:rsidRPr="005811C4">
              <w:rPr>
                <w:rFonts w:ascii="Arial" w:hAnsi="Arial" w:cs="Arial"/>
                <w:noProof/>
                <w:snapToGrid w:val="0"/>
                <w:sz w:val="20"/>
                <w:szCs w:val="20"/>
              </w:rPr>
              <w:t>3 kart./sav.</w:t>
            </w:r>
          </w:p>
        </w:tc>
      </w:tr>
      <w:tr w:rsidR="002B147A" w:rsidRPr="005811C4" w14:paraId="17F1E829" w14:textId="77777777" w:rsidTr="002B147A">
        <w:trPr>
          <w:trHeight w:val="427"/>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0066F6" w14:textId="77777777" w:rsidR="002B147A" w:rsidRPr="005811C4" w:rsidRDefault="002B147A" w:rsidP="003E43BE">
            <w:pPr>
              <w:pStyle w:val="Betarp"/>
              <w:ind w:right="142"/>
              <w:jc w:val="both"/>
              <w:rPr>
                <w:rFonts w:ascii="Arial" w:hAnsi="Arial" w:cs="Arial"/>
                <w:noProof/>
                <w:snapToGrid w:val="0"/>
                <w:color w:val="000000"/>
                <w:sz w:val="20"/>
                <w:szCs w:val="20"/>
              </w:rPr>
            </w:pPr>
            <w:r w:rsidRPr="005811C4">
              <w:rPr>
                <w:rFonts w:ascii="Arial" w:hAnsi="Arial" w:cs="Arial"/>
                <w:color w:val="000000"/>
                <w:sz w:val="20"/>
                <w:szCs w:val="20"/>
              </w:rPr>
              <w:t>Šiukšliadėžių valymas, maišelių šiukšliadėžėse keitimas ir šiukšlių išnešimas į kliento nurodytą konteinerį</w:t>
            </w:r>
          </w:p>
        </w:tc>
        <w:tc>
          <w:tcPr>
            <w:tcW w:w="1824" w:type="dxa"/>
            <w:tcBorders>
              <w:top w:val="single" w:sz="4" w:space="0" w:color="auto"/>
              <w:left w:val="single" w:sz="4" w:space="0" w:color="auto"/>
              <w:bottom w:val="single" w:sz="4" w:space="0" w:color="auto"/>
              <w:right w:val="single" w:sz="4" w:space="0" w:color="auto"/>
            </w:tcBorders>
            <w:vAlign w:val="center"/>
            <w:hideMark/>
          </w:tcPr>
          <w:p w14:paraId="0E7ACC07" w14:textId="77777777" w:rsidR="002B147A" w:rsidRPr="005811C4" w:rsidRDefault="002B147A" w:rsidP="002B147A">
            <w:pPr>
              <w:ind w:firstLine="0"/>
              <w:jc w:val="center"/>
              <w:rPr>
                <w:rFonts w:cs="Arial"/>
                <w:noProof/>
                <w:snapToGrid w:val="0"/>
                <w:sz w:val="20"/>
                <w:szCs w:val="20"/>
              </w:rPr>
            </w:pPr>
            <w:r w:rsidRPr="005811C4">
              <w:rPr>
                <w:rFonts w:cs="Arial"/>
                <w:noProof/>
                <w:snapToGrid w:val="0"/>
                <w:sz w:val="20"/>
                <w:szCs w:val="20"/>
              </w:rPr>
              <w:t>3 kart./sav.</w:t>
            </w:r>
          </w:p>
        </w:tc>
      </w:tr>
      <w:tr w:rsidR="002B147A" w:rsidRPr="005811C4" w14:paraId="6C34308B" w14:textId="77777777" w:rsidTr="002B147A">
        <w:trPr>
          <w:trHeight w:val="427"/>
        </w:trPr>
        <w:tc>
          <w:tcPr>
            <w:tcW w:w="79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64288A" w14:textId="77777777" w:rsidR="002B147A" w:rsidRPr="005811C4" w:rsidRDefault="002B147A" w:rsidP="003E43BE">
            <w:pPr>
              <w:pStyle w:val="Betarp"/>
              <w:ind w:right="142"/>
              <w:jc w:val="both"/>
              <w:rPr>
                <w:rFonts w:ascii="Arial" w:hAnsi="Arial" w:cs="Arial"/>
                <w:color w:val="000000"/>
                <w:sz w:val="20"/>
                <w:szCs w:val="20"/>
              </w:rPr>
            </w:pPr>
            <w:r w:rsidRPr="005811C4">
              <w:rPr>
                <w:rFonts w:ascii="Arial" w:hAnsi="Arial" w:cs="Arial"/>
                <w:color w:val="000000"/>
                <w:sz w:val="20"/>
                <w:szCs w:val="20"/>
              </w:rPr>
              <w:t>Gamybinių patalpų grindų valymas</w:t>
            </w:r>
          </w:p>
        </w:tc>
        <w:tc>
          <w:tcPr>
            <w:tcW w:w="1824" w:type="dxa"/>
            <w:tcBorders>
              <w:top w:val="single" w:sz="4" w:space="0" w:color="auto"/>
              <w:left w:val="single" w:sz="4" w:space="0" w:color="auto"/>
              <w:bottom w:val="single" w:sz="4" w:space="0" w:color="auto"/>
              <w:right w:val="single" w:sz="4" w:space="0" w:color="auto"/>
            </w:tcBorders>
            <w:vAlign w:val="center"/>
            <w:hideMark/>
          </w:tcPr>
          <w:p w14:paraId="3B740016" w14:textId="77777777" w:rsidR="002B147A" w:rsidRPr="005811C4" w:rsidRDefault="002B147A" w:rsidP="002B147A">
            <w:pPr>
              <w:ind w:firstLine="0"/>
              <w:jc w:val="center"/>
              <w:rPr>
                <w:rFonts w:cs="Arial"/>
                <w:noProof/>
                <w:snapToGrid w:val="0"/>
                <w:sz w:val="20"/>
                <w:szCs w:val="20"/>
              </w:rPr>
            </w:pPr>
            <w:r w:rsidRPr="005811C4">
              <w:rPr>
                <w:rFonts w:cs="Arial"/>
                <w:noProof/>
                <w:snapToGrid w:val="0"/>
                <w:sz w:val="20"/>
                <w:szCs w:val="20"/>
              </w:rPr>
              <w:t>2 kart./mėn.</w:t>
            </w:r>
          </w:p>
        </w:tc>
      </w:tr>
    </w:tbl>
    <w:p w14:paraId="29373B8F" w14:textId="77777777" w:rsidR="002B147A" w:rsidRDefault="002B147A" w:rsidP="002B147A">
      <w:pPr>
        <w:tabs>
          <w:tab w:val="left" w:pos="567"/>
        </w:tabs>
        <w:spacing w:before="60" w:after="60"/>
        <w:rPr>
          <w:rFonts w:cs="Arial"/>
          <w:sz w:val="20"/>
          <w:szCs w:val="20"/>
        </w:rPr>
      </w:pPr>
    </w:p>
    <w:p w14:paraId="46F4A88D" w14:textId="77777777" w:rsidR="002B147A" w:rsidRPr="005811C4" w:rsidRDefault="002B147A" w:rsidP="002B147A">
      <w:pPr>
        <w:pStyle w:val="Sraopastraipa"/>
        <w:numPr>
          <w:ilvl w:val="0"/>
          <w:numId w:val="13"/>
        </w:numPr>
        <w:tabs>
          <w:tab w:val="left" w:pos="567"/>
        </w:tabs>
        <w:spacing w:before="60" w:after="60"/>
        <w:rPr>
          <w:rFonts w:cs="Arial"/>
          <w:b/>
          <w:bCs/>
          <w:vanish/>
          <w:sz w:val="20"/>
          <w:szCs w:val="20"/>
        </w:rPr>
      </w:pPr>
    </w:p>
    <w:p w14:paraId="32F30DA1" w14:textId="77777777" w:rsidR="002B147A" w:rsidRPr="005811C4" w:rsidRDefault="002B147A" w:rsidP="002B147A">
      <w:pPr>
        <w:pStyle w:val="Sraopastraipa"/>
        <w:numPr>
          <w:ilvl w:val="1"/>
          <w:numId w:val="13"/>
        </w:numPr>
        <w:tabs>
          <w:tab w:val="left" w:pos="567"/>
        </w:tabs>
        <w:spacing w:before="60" w:after="60"/>
        <w:rPr>
          <w:rFonts w:cs="Arial"/>
          <w:b/>
          <w:bCs/>
          <w:vanish/>
          <w:sz w:val="20"/>
          <w:szCs w:val="20"/>
        </w:rPr>
      </w:pPr>
    </w:p>
    <w:p w14:paraId="315E9C40" w14:textId="77777777" w:rsidR="002B147A" w:rsidRPr="005811C4" w:rsidRDefault="002B147A" w:rsidP="002B147A">
      <w:pPr>
        <w:pStyle w:val="Sraopastraipa"/>
        <w:numPr>
          <w:ilvl w:val="1"/>
          <w:numId w:val="13"/>
        </w:numPr>
        <w:tabs>
          <w:tab w:val="left" w:pos="567"/>
        </w:tabs>
        <w:spacing w:before="60" w:after="60"/>
        <w:rPr>
          <w:rFonts w:cs="Arial"/>
          <w:b/>
          <w:bCs/>
          <w:vanish/>
          <w:sz w:val="20"/>
          <w:szCs w:val="20"/>
        </w:rPr>
      </w:pPr>
    </w:p>
    <w:p w14:paraId="159D1706" w14:textId="77777777" w:rsidR="002B147A" w:rsidRPr="005811C4" w:rsidRDefault="002B147A" w:rsidP="002B147A">
      <w:pPr>
        <w:pStyle w:val="Sraopastraipa"/>
        <w:numPr>
          <w:ilvl w:val="1"/>
          <w:numId w:val="13"/>
        </w:numPr>
        <w:tabs>
          <w:tab w:val="left" w:pos="567"/>
        </w:tabs>
        <w:spacing w:before="60" w:after="60"/>
        <w:rPr>
          <w:rFonts w:cs="Arial"/>
          <w:b/>
          <w:bCs/>
          <w:vanish/>
          <w:sz w:val="20"/>
          <w:szCs w:val="20"/>
        </w:rPr>
      </w:pPr>
    </w:p>
    <w:p w14:paraId="4688F781" w14:textId="77777777" w:rsidR="002B147A" w:rsidRPr="005811C4" w:rsidRDefault="002B147A" w:rsidP="002B147A">
      <w:pPr>
        <w:pStyle w:val="Sraopastraipa"/>
        <w:numPr>
          <w:ilvl w:val="1"/>
          <w:numId w:val="13"/>
        </w:numPr>
        <w:tabs>
          <w:tab w:val="left" w:pos="567"/>
        </w:tabs>
        <w:spacing w:before="60" w:after="60"/>
        <w:rPr>
          <w:rFonts w:cs="Arial"/>
          <w:b/>
          <w:bCs/>
          <w:vanish/>
          <w:sz w:val="20"/>
          <w:szCs w:val="20"/>
        </w:rPr>
      </w:pPr>
    </w:p>
    <w:p w14:paraId="0F8BDDCB" w14:textId="77777777" w:rsidR="002B147A" w:rsidRPr="005811C4" w:rsidRDefault="002B147A" w:rsidP="002B147A">
      <w:pPr>
        <w:pStyle w:val="Sraopastraipa"/>
        <w:numPr>
          <w:ilvl w:val="1"/>
          <w:numId w:val="13"/>
        </w:numPr>
        <w:tabs>
          <w:tab w:val="left" w:pos="567"/>
        </w:tabs>
        <w:spacing w:before="60" w:after="60"/>
        <w:rPr>
          <w:rFonts w:cs="Arial"/>
          <w:b/>
          <w:bCs/>
          <w:vanish/>
          <w:sz w:val="20"/>
          <w:szCs w:val="20"/>
        </w:rPr>
      </w:pPr>
    </w:p>
    <w:p w14:paraId="03C864A1" w14:textId="77777777" w:rsidR="002B147A" w:rsidRPr="005811C4" w:rsidRDefault="002B147A" w:rsidP="002B147A">
      <w:pPr>
        <w:pStyle w:val="Sraopastraipa"/>
        <w:numPr>
          <w:ilvl w:val="1"/>
          <w:numId w:val="13"/>
        </w:numPr>
        <w:tabs>
          <w:tab w:val="left" w:pos="567"/>
        </w:tabs>
        <w:spacing w:before="60" w:after="60"/>
        <w:rPr>
          <w:rFonts w:cs="Arial"/>
          <w:b/>
          <w:bCs/>
          <w:vanish/>
          <w:sz w:val="20"/>
          <w:szCs w:val="20"/>
        </w:rPr>
      </w:pPr>
    </w:p>
    <w:p w14:paraId="39C92A96" w14:textId="77777777" w:rsidR="002B147A" w:rsidRPr="005811C4" w:rsidRDefault="002B147A" w:rsidP="002B147A">
      <w:pPr>
        <w:pStyle w:val="Sraopastraipa"/>
        <w:numPr>
          <w:ilvl w:val="2"/>
          <w:numId w:val="13"/>
        </w:numPr>
        <w:tabs>
          <w:tab w:val="left" w:pos="567"/>
        </w:tabs>
        <w:spacing w:before="60" w:after="60"/>
        <w:rPr>
          <w:rFonts w:cs="Arial"/>
          <w:b/>
          <w:bCs/>
          <w:vanish/>
          <w:sz w:val="20"/>
          <w:szCs w:val="20"/>
        </w:rPr>
      </w:pPr>
    </w:p>
    <w:p w14:paraId="5A3D873C"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7BDB321C" w:rsidR="00FC1E11" w:rsidRPr="00AF04E7" w:rsidRDefault="00AF04E7" w:rsidP="00FC1E11">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w:t>
      </w:r>
      <w:r w:rsidR="007A766B">
        <w:rPr>
          <w:rFonts w:cs="Arial"/>
          <w:bCs/>
          <w:iCs/>
          <w:sz w:val="20"/>
          <w:szCs w:val="20"/>
        </w:rPr>
        <w:t xml:space="preserve">ų adresai nurodyti </w:t>
      </w:r>
      <w:r w:rsidR="000F664C">
        <w:rPr>
          <w:rFonts w:cs="Arial"/>
          <w:bCs/>
          <w:iCs/>
          <w:sz w:val="20"/>
          <w:szCs w:val="20"/>
        </w:rPr>
        <w:t>T</w:t>
      </w:r>
      <w:r w:rsidR="007A766B">
        <w:rPr>
          <w:rFonts w:cs="Arial"/>
          <w:bCs/>
          <w:iCs/>
          <w:sz w:val="20"/>
          <w:szCs w:val="20"/>
        </w:rPr>
        <w:t>echninės specifikacijos 3 dalyje</w:t>
      </w:r>
      <w:r w:rsidR="00E4306F">
        <w:rPr>
          <w:rFonts w:cs="Arial"/>
          <w:bCs/>
          <w:iCs/>
          <w:sz w:val="20"/>
          <w:szCs w:val="20"/>
        </w:rPr>
        <w:t xml:space="preserve"> pateiktose lentelėse: Objektas Nr. 1, Objektas Nr. 2, Objektas Nr. 3, Objektas Nr. 4, Objektas Nr. 5.</w:t>
      </w:r>
      <w:r w:rsidR="007A766B">
        <w:rPr>
          <w:rFonts w:cs="Arial"/>
          <w:bCs/>
          <w:iCs/>
          <w:sz w:val="20"/>
          <w:szCs w:val="20"/>
        </w:rPr>
        <w:t>.</w:t>
      </w:r>
    </w:p>
    <w:p w14:paraId="2C45C78F" w14:textId="77777777" w:rsidR="003D3BD3" w:rsidRPr="0043712E" w:rsidRDefault="003D3BD3" w:rsidP="003D3BD3">
      <w:pPr>
        <w:pStyle w:val="Sraopastraipa"/>
        <w:tabs>
          <w:tab w:val="left" w:pos="540"/>
        </w:tabs>
        <w:spacing w:before="60" w:after="60"/>
        <w:ind w:left="0" w:firstLine="0"/>
        <w:jc w:val="both"/>
        <w:rPr>
          <w:rFonts w:cs="Arial"/>
          <w:i/>
          <w:sz w:val="20"/>
          <w:szCs w:val="20"/>
        </w:rPr>
      </w:pPr>
    </w:p>
    <w:p w14:paraId="3154293D"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5B17A252" w14:textId="53AF41C5" w:rsidR="00FF4E2A" w:rsidRDefault="004349F3" w:rsidP="000E31DC">
      <w:pPr>
        <w:pStyle w:val="Sraopastraipa"/>
        <w:numPr>
          <w:ilvl w:val="1"/>
          <w:numId w:val="3"/>
        </w:numPr>
        <w:tabs>
          <w:tab w:val="left" w:pos="567"/>
        </w:tabs>
        <w:ind w:left="0" w:firstLine="0"/>
        <w:jc w:val="both"/>
        <w:rPr>
          <w:rFonts w:eastAsia="Calibri" w:cs="Times New Roman"/>
          <w:i/>
          <w:iCs/>
          <w:color w:val="747474" w:themeColor="background2" w:themeShade="80"/>
          <w:sz w:val="20"/>
          <w:szCs w:val="20"/>
        </w:rPr>
      </w:pPr>
      <w:r w:rsidRPr="004349F3">
        <w:rPr>
          <w:rFonts w:eastAsia="Calibri" w:cs="Times New Roman"/>
          <w:sz w:val="20"/>
          <w:szCs w:val="20"/>
        </w:rPr>
        <w:t>Periodinių</w:t>
      </w:r>
      <w:r>
        <w:rPr>
          <w:rFonts w:eastAsia="Calibri" w:cs="Times New Roman"/>
          <w:color w:val="747474" w:themeColor="background2" w:themeShade="80"/>
          <w:sz w:val="20"/>
          <w:szCs w:val="20"/>
        </w:rPr>
        <w:t xml:space="preserve"> </w:t>
      </w:r>
      <w:r w:rsidR="00A72CEB">
        <w:rPr>
          <w:rFonts w:eastAsia="Calibri" w:cs="Arial"/>
          <w:sz w:val="20"/>
          <w:szCs w:val="20"/>
        </w:rPr>
        <w:t>P</w:t>
      </w:r>
      <w:r w:rsidRPr="005811C4">
        <w:rPr>
          <w:rFonts w:eastAsia="Calibri" w:cs="Arial"/>
          <w:sz w:val="20"/>
          <w:szCs w:val="20"/>
        </w:rPr>
        <w:t xml:space="preserve">aslaugų teikimas apima </w:t>
      </w:r>
      <w:r w:rsidR="00A72CEB">
        <w:rPr>
          <w:rFonts w:eastAsia="Calibri" w:cs="Arial"/>
          <w:sz w:val="20"/>
          <w:szCs w:val="20"/>
        </w:rPr>
        <w:t xml:space="preserve">Techninės specifikacijos </w:t>
      </w:r>
      <w:r w:rsidR="00223AD4">
        <w:rPr>
          <w:rFonts w:eastAsia="Calibri" w:cs="Arial"/>
          <w:sz w:val="20"/>
          <w:szCs w:val="20"/>
        </w:rPr>
        <w:t>3 dalyje</w:t>
      </w:r>
      <w:r w:rsidRPr="005811C4">
        <w:rPr>
          <w:rFonts w:eastAsia="Calibri" w:cs="Arial"/>
          <w:sz w:val="20"/>
          <w:szCs w:val="20"/>
        </w:rPr>
        <w:t xml:space="preserve"> aprašytų </w:t>
      </w:r>
      <w:r w:rsidR="00A72CEB">
        <w:rPr>
          <w:rFonts w:eastAsia="Calibri" w:cs="Arial"/>
          <w:sz w:val="20"/>
          <w:szCs w:val="20"/>
        </w:rPr>
        <w:t>P</w:t>
      </w:r>
      <w:r w:rsidRPr="005811C4">
        <w:rPr>
          <w:rFonts w:eastAsia="Calibri" w:cs="Arial"/>
          <w:sz w:val="20"/>
          <w:szCs w:val="20"/>
        </w:rPr>
        <w:t>aslaugų asortimento sudėtį ir teikimo periodiškumą. T</w:t>
      </w:r>
      <w:r w:rsidR="00DE5887">
        <w:rPr>
          <w:rFonts w:eastAsia="Calibri" w:cs="Arial"/>
          <w:sz w:val="20"/>
          <w:szCs w:val="20"/>
        </w:rPr>
        <w:t>ie</w:t>
      </w:r>
      <w:r w:rsidRPr="005811C4">
        <w:rPr>
          <w:rFonts w:eastAsia="Calibri" w:cs="Arial"/>
          <w:sz w:val="20"/>
          <w:szCs w:val="20"/>
        </w:rPr>
        <w:t xml:space="preserve">kėjas turi užtikrinti kiekvieną mėnesį nenutrūkstamą šių </w:t>
      </w:r>
      <w:r w:rsidR="00DE5887">
        <w:rPr>
          <w:rFonts w:eastAsia="Calibri" w:cs="Arial"/>
          <w:sz w:val="20"/>
          <w:szCs w:val="20"/>
        </w:rPr>
        <w:t>P</w:t>
      </w:r>
      <w:r w:rsidRPr="005811C4">
        <w:rPr>
          <w:rFonts w:eastAsia="Calibri" w:cs="Arial"/>
          <w:sz w:val="20"/>
          <w:szCs w:val="20"/>
        </w:rPr>
        <w:t>aslaugų teikimą.</w:t>
      </w:r>
    </w:p>
    <w:p w14:paraId="17C21997" w14:textId="7118CC0C" w:rsidR="00FC1E11" w:rsidRPr="00024FDD" w:rsidRDefault="004349F3" w:rsidP="000E31DC">
      <w:pPr>
        <w:pStyle w:val="Sraopastraipa"/>
        <w:numPr>
          <w:ilvl w:val="1"/>
          <w:numId w:val="3"/>
        </w:numPr>
        <w:tabs>
          <w:tab w:val="left" w:pos="567"/>
        </w:tabs>
        <w:ind w:left="0" w:firstLine="0"/>
        <w:jc w:val="both"/>
        <w:rPr>
          <w:rFonts w:eastAsia="Calibri" w:cs="Times New Roman"/>
          <w:b/>
          <w:bCs/>
          <w:i/>
          <w:iCs/>
          <w:color w:val="747474" w:themeColor="background2" w:themeShade="80"/>
          <w:sz w:val="20"/>
          <w:szCs w:val="20"/>
        </w:rPr>
      </w:pPr>
      <w:r w:rsidRPr="00024FDD">
        <w:rPr>
          <w:rFonts w:eastAsia="Calibri" w:cs="Times New Roman"/>
          <w:b/>
          <w:bCs/>
          <w:sz w:val="20"/>
          <w:szCs w:val="20"/>
        </w:rPr>
        <w:t>Periodinių</w:t>
      </w:r>
      <w:r w:rsidRPr="00024FDD">
        <w:rPr>
          <w:rFonts w:eastAsia="Calibri" w:cs="Times New Roman"/>
          <w:b/>
          <w:bCs/>
          <w:color w:val="747474" w:themeColor="background2" w:themeShade="80"/>
          <w:sz w:val="20"/>
          <w:szCs w:val="20"/>
        </w:rPr>
        <w:t xml:space="preserve"> </w:t>
      </w:r>
      <w:r w:rsidR="00635B78" w:rsidRPr="00024FDD">
        <w:rPr>
          <w:rFonts w:eastAsia="Calibri" w:cs="Arial"/>
          <w:b/>
          <w:bCs/>
          <w:color w:val="000000"/>
          <w:sz w:val="20"/>
          <w:szCs w:val="20"/>
        </w:rPr>
        <w:t>P</w:t>
      </w:r>
      <w:r w:rsidRPr="00024FDD">
        <w:rPr>
          <w:rFonts w:eastAsia="Calibri" w:cs="Arial"/>
          <w:b/>
          <w:bCs/>
          <w:color w:val="000000"/>
          <w:sz w:val="20"/>
          <w:szCs w:val="20"/>
        </w:rPr>
        <w:t xml:space="preserve">aslaugų teikimas turi būti vykdomas </w:t>
      </w:r>
      <w:r w:rsidR="00570698" w:rsidRPr="00024FDD">
        <w:rPr>
          <w:rFonts w:eastAsia="Calibri" w:cs="Arial"/>
          <w:b/>
          <w:bCs/>
          <w:color w:val="000000"/>
          <w:sz w:val="20"/>
          <w:szCs w:val="20"/>
        </w:rPr>
        <w:t xml:space="preserve">žemiau nurodyta </w:t>
      </w:r>
      <w:r w:rsidRPr="00024FDD">
        <w:rPr>
          <w:rFonts w:eastAsia="Calibri" w:cs="Arial"/>
          <w:b/>
          <w:bCs/>
          <w:color w:val="000000"/>
          <w:sz w:val="20"/>
          <w:szCs w:val="20"/>
        </w:rPr>
        <w:t>tvarka:</w:t>
      </w:r>
    </w:p>
    <w:p w14:paraId="35438A09" w14:textId="5C6A4DC1" w:rsidR="00223AD4" w:rsidRPr="005811C4" w:rsidRDefault="00223AD4" w:rsidP="001B7586">
      <w:pPr>
        <w:pStyle w:val="Sraopastraipa"/>
        <w:numPr>
          <w:ilvl w:val="3"/>
          <w:numId w:val="3"/>
        </w:numPr>
        <w:tabs>
          <w:tab w:val="left" w:pos="851"/>
          <w:tab w:val="left" w:pos="1701"/>
        </w:tabs>
        <w:autoSpaceDE w:val="0"/>
        <w:autoSpaceDN w:val="0"/>
        <w:adjustRightInd w:val="0"/>
        <w:ind w:left="1418" w:hanging="851"/>
        <w:jc w:val="both"/>
        <w:rPr>
          <w:rFonts w:eastAsia="Calibri" w:cs="Arial"/>
          <w:color w:val="000000"/>
          <w:sz w:val="20"/>
          <w:szCs w:val="20"/>
        </w:rPr>
      </w:pPr>
      <w:r w:rsidRPr="005811C4">
        <w:rPr>
          <w:rFonts w:eastAsia="Calibri" w:cs="Arial"/>
          <w:color w:val="000000"/>
          <w:sz w:val="20"/>
          <w:szCs w:val="20"/>
        </w:rPr>
        <w:t xml:space="preserve">„Tyliosios” </w:t>
      </w:r>
      <w:r w:rsidR="0090008C">
        <w:rPr>
          <w:rFonts w:eastAsia="Calibri" w:cs="Arial"/>
          <w:color w:val="000000"/>
          <w:sz w:val="20"/>
          <w:szCs w:val="20"/>
        </w:rPr>
        <w:t>P</w:t>
      </w:r>
      <w:r w:rsidRPr="005811C4">
        <w:rPr>
          <w:rFonts w:eastAsia="Calibri" w:cs="Arial"/>
          <w:color w:val="000000"/>
          <w:sz w:val="20"/>
          <w:szCs w:val="20"/>
        </w:rPr>
        <w:t xml:space="preserve">aslaugos (kai </w:t>
      </w:r>
      <w:r w:rsidR="0090008C">
        <w:rPr>
          <w:rFonts w:eastAsia="Calibri" w:cs="Arial"/>
          <w:color w:val="000000"/>
          <w:sz w:val="20"/>
          <w:szCs w:val="20"/>
        </w:rPr>
        <w:t>P</w:t>
      </w:r>
      <w:r w:rsidRPr="005811C4">
        <w:rPr>
          <w:rFonts w:eastAsia="Calibri" w:cs="Arial"/>
          <w:color w:val="000000"/>
          <w:sz w:val="20"/>
          <w:szCs w:val="20"/>
        </w:rPr>
        <w:t xml:space="preserve">aslaugai teikti nenaudojami garsą skleidžiantys elektroniniai prietaisai) gali būti teikiamos </w:t>
      </w:r>
      <w:r w:rsidR="0090008C">
        <w:rPr>
          <w:rFonts w:eastAsia="Calibri" w:cs="Arial"/>
          <w:color w:val="000000"/>
          <w:sz w:val="20"/>
          <w:szCs w:val="20"/>
        </w:rPr>
        <w:t>Perkančiojo subjekto</w:t>
      </w:r>
      <w:r w:rsidR="0090008C" w:rsidRPr="005811C4">
        <w:rPr>
          <w:rFonts w:eastAsia="Calibri" w:cs="Arial"/>
          <w:color w:val="000000"/>
          <w:sz w:val="20"/>
          <w:szCs w:val="20"/>
        </w:rPr>
        <w:t xml:space="preserve"> </w:t>
      </w:r>
      <w:r w:rsidRPr="005811C4">
        <w:rPr>
          <w:rFonts w:eastAsia="Calibri" w:cs="Arial"/>
          <w:color w:val="000000"/>
          <w:sz w:val="20"/>
          <w:szCs w:val="20"/>
        </w:rPr>
        <w:t xml:space="preserve">darbo laiku, išskyrus pietų pertraukas. Kitos paslaugos, galinčios trikdyti </w:t>
      </w:r>
      <w:r w:rsidR="007E61D8">
        <w:rPr>
          <w:rFonts w:cs="Arial"/>
          <w:color w:val="000000"/>
          <w:sz w:val="20"/>
          <w:szCs w:val="20"/>
        </w:rPr>
        <w:t>Perkančiojo subjekto</w:t>
      </w:r>
      <w:r w:rsidR="00D067DD">
        <w:rPr>
          <w:rFonts w:cs="Arial"/>
          <w:color w:val="000000"/>
          <w:sz w:val="20"/>
          <w:szCs w:val="20"/>
        </w:rPr>
        <w:t xml:space="preserve"> </w:t>
      </w:r>
      <w:r w:rsidRPr="005811C4">
        <w:rPr>
          <w:rFonts w:eastAsia="Calibri" w:cs="Arial"/>
          <w:color w:val="000000"/>
          <w:sz w:val="20"/>
          <w:szCs w:val="20"/>
        </w:rPr>
        <w:t xml:space="preserve">darbuotojų darbą, teikiamos pagal su </w:t>
      </w:r>
      <w:r w:rsidR="0084780A">
        <w:rPr>
          <w:rFonts w:cs="Arial"/>
          <w:color w:val="000000"/>
          <w:sz w:val="20"/>
          <w:szCs w:val="20"/>
        </w:rPr>
        <w:t xml:space="preserve">Perkančiuoju subjektu </w:t>
      </w:r>
      <w:r w:rsidRPr="005811C4">
        <w:rPr>
          <w:rFonts w:eastAsia="Calibri" w:cs="Arial"/>
          <w:color w:val="000000"/>
          <w:sz w:val="20"/>
          <w:szCs w:val="20"/>
        </w:rPr>
        <w:t xml:space="preserve">suderintą grafiką. </w:t>
      </w:r>
    </w:p>
    <w:p w14:paraId="7B13449F" w14:textId="6AFEFC1C" w:rsidR="00223AD4" w:rsidRPr="005811C4" w:rsidRDefault="00223AD4" w:rsidP="00E66406">
      <w:pPr>
        <w:pStyle w:val="Sraopastraipa"/>
        <w:numPr>
          <w:ilvl w:val="3"/>
          <w:numId w:val="3"/>
        </w:numPr>
        <w:tabs>
          <w:tab w:val="left" w:pos="851"/>
          <w:tab w:val="left" w:pos="1701"/>
        </w:tabs>
        <w:autoSpaceDE w:val="0"/>
        <w:autoSpaceDN w:val="0"/>
        <w:adjustRightInd w:val="0"/>
        <w:ind w:left="1418" w:hanging="851"/>
        <w:jc w:val="both"/>
        <w:rPr>
          <w:rFonts w:eastAsia="Calibri" w:cs="Arial"/>
          <w:color w:val="000000"/>
          <w:sz w:val="20"/>
          <w:szCs w:val="20"/>
        </w:rPr>
      </w:pPr>
      <w:r w:rsidRPr="005811C4">
        <w:rPr>
          <w:rFonts w:eastAsia="Calibri" w:cs="Arial"/>
          <w:color w:val="000000"/>
          <w:sz w:val="20"/>
          <w:szCs w:val="20"/>
        </w:rPr>
        <w:t xml:space="preserve">Administracinėse patalpose (pagal </w:t>
      </w:r>
      <w:r w:rsidR="00FF11BF">
        <w:rPr>
          <w:rFonts w:eastAsia="Calibri" w:cs="Arial"/>
          <w:color w:val="000000"/>
          <w:sz w:val="20"/>
          <w:szCs w:val="20"/>
        </w:rPr>
        <w:t>Techni</w:t>
      </w:r>
      <w:r w:rsidR="009F4B61">
        <w:rPr>
          <w:rFonts w:eastAsia="Calibri" w:cs="Arial"/>
          <w:color w:val="000000"/>
          <w:sz w:val="20"/>
          <w:szCs w:val="20"/>
        </w:rPr>
        <w:t xml:space="preserve">nės specifikacijos </w:t>
      </w:r>
      <w:r>
        <w:rPr>
          <w:rFonts w:eastAsia="Calibri" w:cs="Arial"/>
          <w:color w:val="000000"/>
          <w:sz w:val="20"/>
          <w:szCs w:val="20"/>
        </w:rPr>
        <w:t>3 dalyje</w:t>
      </w:r>
      <w:r w:rsidRPr="005811C4">
        <w:rPr>
          <w:rFonts w:eastAsia="Calibri" w:cs="Arial"/>
          <w:color w:val="000000"/>
          <w:sz w:val="20"/>
          <w:szCs w:val="20"/>
        </w:rPr>
        <w:t xml:space="preserve"> aprašytą periodiškumą) darbo dienomis turi būti surenkamos buitinės, antrinės, </w:t>
      </w:r>
      <w:proofErr w:type="spellStart"/>
      <w:r w:rsidRPr="005811C4">
        <w:rPr>
          <w:rFonts w:eastAsia="Calibri" w:cs="Arial"/>
          <w:color w:val="000000"/>
          <w:sz w:val="20"/>
          <w:szCs w:val="20"/>
        </w:rPr>
        <w:t>negabaritinės</w:t>
      </w:r>
      <w:proofErr w:type="spellEnd"/>
      <w:r w:rsidRPr="005811C4">
        <w:rPr>
          <w:rFonts w:eastAsia="Calibri" w:cs="Arial"/>
          <w:color w:val="000000"/>
          <w:sz w:val="20"/>
          <w:szCs w:val="20"/>
        </w:rPr>
        <w:t xml:space="preserve"> (kartono dėžės) atliekos iš visų aptarnaujamo objekto patalpose esančių šiukšliadėžių, atliekų rūšiavimo kartoninių konteinerių biure, kitų talpų (dokumentų naikinimo aparatų) ir išnešamos į </w:t>
      </w:r>
      <w:r w:rsidR="00253ED1">
        <w:rPr>
          <w:rFonts w:cs="Arial"/>
          <w:color w:val="000000"/>
          <w:sz w:val="20"/>
          <w:szCs w:val="20"/>
        </w:rPr>
        <w:t>Perkančiojo subjekto</w:t>
      </w:r>
      <w:r w:rsidRPr="005811C4">
        <w:rPr>
          <w:rFonts w:eastAsia="Calibri" w:cs="Arial"/>
          <w:color w:val="000000"/>
          <w:sz w:val="20"/>
          <w:szCs w:val="20"/>
        </w:rPr>
        <w:t xml:space="preserve"> nurodytus atliekų rūšiavimo konteinerius (atliekas išskirstant pagal rūšį). Kasdien atliekamas šiukšlių dėžių maišelių periodinis keitimas </w:t>
      </w:r>
      <w:proofErr w:type="spellStart"/>
      <w:r w:rsidRPr="005811C4">
        <w:rPr>
          <w:rFonts w:eastAsia="Calibri" w:cs="Arial"/>
          <w:color w:val="000000"/>
          <w:sz w:val="20"/>
          <w:szCs w:val="20"/>
        </w:rPr>
        <w:t>san</w:t>
      </w:r>
      <w:proofErr w:type="spellEnd"/>
      <w:r w:rsidRPr="005811C4">
        <w:rPr>
          <w:rFonts w:eastAsia="Calibri" w:cs="Arial"/>
          <w:color w:val="000000"/>
          <w:sz w:val="20"/>
          <w:szCs w:val="20"/>
        </w:rPr>
        <w:t xml:space="preserve">. mazguose ir </w:t>
      </w:r>
      <w:r w:rsidRPr="005811C4">
        <w:rPr>
          <w:rFonts w:eastAsia="Calibri" w:cs="Arial"/>
          <w:color w:val="000000" w:themeColor="text1"/>
          <w:sz w:val="20"/>
          <w:szCs w:val="20"/>
        </w:rPr>
        <w:t xml:space="preserve">virtuvėje (kabinetuose – jei yra šiukšlių dėžė), </w:t>
      </w:r>
      <w:r w:rsidRPr="005811C4">
        <w:rPr>
          <w:rFonts w:eastAsia="Calibri" w:cs="Arial"/>
          <w:color w:val="000000"/>
          <w:sz w:val="20"/>
          <w:szCs w:val="20"/>
        </w:rPr>
        <w:t xml:space="preserve">pačių šiukšlių dėžių valymas, plovimas, dezinfekavimas. Šiukšlių maišelių kaina turi būti įskaičiuota į šios paslaugos kainą. </w:t>
      </w:r>
    </w:p>
    <w:p w14:paraId="2D3C814C" w14:textId="202E6A7A" w:rsidR="00223AD4" w:rsidRPr="005811C4" w:rsidRDefault="00223AD4" w:rsidP="00E66406">
      <w:pPr>
        <w:pStyle w:val="Sraopastraipa"/>
        <w:numPr>
          <w:ilvl w:val="3"/>
          <w:numId w:val="3"/>
        </w:numPr>
        <w:tabs>
          <w:tab w:val="left" w:pos="851"/>
          <w:tab w:val="left" w:pos="1701"/>
        </w:tabs>
        <w:autoSpaceDE w:val="0"/>
        <w:autoSpaceDN w:val="0"/>
        <w:adjustRightInd w:val="0"/>
        <w:ind w:left="1418" w:hanging="851"/>
        <w:jc w:val="both"/>
        <w:rPr>
          <w:rFonts w:eastAsia="Calibri" w:cs="Arial"/>
          <w:color w:val="000000"/>
          <w:sz w:val="20"/>
          <w:szCs w:val="20"/>
        </w:rPr>
      </w:pPr>
      <w:r w:rsidRPr="005811C4">
        <w:rPr>
          <w:rFonts w:eastAsia="Calibri" w:cs="Arial"/>
          <w:color w:val="000000"/>
          <w:sz w:val="20"/>
          <w:szCs w:val="20"/>
        </w:rPr>
        <w:t xml:space="preserve">Pagal </w:t>
      </w:r>
      <w:r w:rsidR="00A66D89">
        <w:rPr>
          <w:rFonts w:eastAsia="Calibri" w:cs="Arial"/>
          <w:color w:val="000000"/>
          <w:sz w:val="20"/>
          <w:szCs w:val="20"/>
        </w:rPr>
        <w:t xml:space="preserve">Techninės specifikacijos </w:t>
      </w:r>
      <w:r>
        <w:rPr>
          <w:rFonts w:eastAsia="Calibri" w:cs="Arial"/>
          <w:color w:val="000000"/>
          <w:sz w:val="20"/>
          <w:szCs w:val="20"/>
        </w:rPr>
        <w:t>3 dalyje</w:t>
      </w:r>
      <w:r w:rsidRPr="005811C4">
        <w:rPr>
          <w:rFonts w:eastAsia="Calibri" w:cs="Arial"/>
          <w:color w:val="000000"/>
          <w:sz w:val="20"/>
          <w:szCs w:val="20"/>
        </w:rPr>
        <w:t xml:space="preserve"> aprašytą periodiškumą valomi, plaunami, blizginami ir dezinfekuojami sanitariniai mazgai (atliekamas </w:t>
      </w:r>
      <w:r w:rsidRPr="005811C4">
        <w:rPr>
          <w:rFonts w:cs="Arial"/>
          <w:sz w:val="20"/>
          <w:szCs w:val="20"/>
        </w:rPr>
        <w:t>klozetų, kriauklių, kranų bei kitos santechnikos valymas, nukalkinimas, dezinfekavimas, šveitimas, veidrodžių blizginimas).</w:t>
      </w:r>
    </w:p>
    <w:p w14:paraId="05390C11" w14:textId="01DF8E3B" w:rsidR="00223AD4" w:rsidRPr="005811C4" w:rsidRDefault="00223AD4" w:rsidP="00E66406">
      <w:pPr>
        <w:pStyle w:val="Sraopastraipa"/>
        <w:numPr>
          <w:ilvl w:val="3"/>
          <w:numId w:val="3"/>
        </w:numPr>
        <w:tabs>
          <w:tab w:val="left" w:pos="851"/>
          <w:tab w:val="left" w:pos="1701"/>
        </w:tabs>
        <w:autoSpaceDE w:val="0"/>
        <w:autoSpaceDN w:val="0"/>
        <w:adjustRightInd w:val="0"/>
        <w:ind w:left="1418" w:hanging="851"/>
        <w:jc w:val="both"/>
        <w:rPr>
          <w:rFonts w:eastAsia="Calibri" w:cs="Arial"/>
          <w:color w:val="000000"/>
          <w:sz w:val="20"/>
          <w:szCs w:val="20"/>
        </w:rPr>
      </w:pPr>
      <w:r w:rsidRPr="005811C4">
        <w:rPr>
          <w:rFonts w:eastAsia="Calibri" w:cs="Arial"/>
          <w:color w:val="000000"/>
          <w:sz w:val="20"/>
          <w:szCs w:val="20"/>
        </w:rPr>
        <w:t xml:space="preserve">Nustatytu periodiškumu valomi paviršiai (įskaitant, bet neapsiribojant): durys ir jų rankenos, palangės, radiatoriai, gesintuvai, </w:t>
      </w:r>
      <w:proofErr w:type="spellStart"/>
      <w:r w:rsidRPr="005811C4">
        <w:rPr>
          <w:rFonts w:eastAsia="Calibri" w:cs="Arial"/>
          <w:color w:val="000000"/>
          <w:sz w:val="20"/>
          <w:szCs w:val="20"/>
        </w:rPr>
        <w:t>plintusai</w:t>
      </w:r>
      <w:proofErr w:type="spellEnd"/>
      <w:r w:rsidRPr="005811C4">
        <w:rPr>
          <w:rFonts w:eastAsia="Calibri" w:cs="Arial"/>
          <w:color w:val="000000"/>
          <w:sz w:val="20"/>
          <w:szCs w:val="20"/>
        </w:rPr>
        <w:t xml:space="preserve">, elektros jungikliai, kėdžių atlošai ir kojelės, šviestuvai, veidrodžiai, visų kietų baldų paviršiai, sienų dėmės ir pirštų antspaudai monitorių ir televizorių paviršiai (išskyrus ekranus), šaldytuvai (pagal poreikį), mikrobangų krosnelės (pagal poreikį) spintelių paviršiai, higienos priemonių laikikliai ir kt. Darbo stalai valomi, jei ant jų nėra </w:t>
      </w:r>
      <w:r w:rsidRPr="0035320A">
        <w:rPr>
          <w:rFonts w:eastAsia="Calibri" w:cs="Arial"/>
          <w:color w:val="000000"/>
          <w:sz w:val="20"/>
          <w:szCs w:val="20"/>
        </w:rPr>
        <w:t>jokių</w:t>
      </w:r>
      <w:r w:rsidRPr="005811C4">
        <w:rPr>
          <w:rFonts w:eastAsia="Calibri" w:cs="Arial"/>
          <w:color w:val="000000"/>
          <w:sz w:val="20"/>
          <w:szCs w:val="20"/>
        </w:rPr>
        <w:t xml:space="preserve"> </w:t>
      </w:r>
      <w:r w:rsidR="00253ED1">
        <w:rPr>
          <w:rFonts w:cs="Arial"/>
          <w:color w:val="000000"/>
          <w:sz w:val="20"/>
          <w:szCs w:val="20"/>
        </w:rPr>
        <w:t>Perkančiojo subjekto</w:t>
      </w:r>
      <w:r w:rsidRPr="005811C4">
        <w:rPr>
          <w:rFonts w:eastAsia="Calibri" w:cs="Arial"/>
          <w:color w:val="000000"/>
          <w:sz w:val="20"/>
          <w:szCs w:val="20"/>
        </w:rPr>
        <w:t xml:space="preserve"> darbuotojų paliktų dokumentų ir</w:t>
      </w:r>
      <w:r w:rsidR="00907A0A">
        <w:rPr>
          <w:rFonts w:eastAsia="Calibri" w:cs="Arial"/>
          <w:color w:val="000000"/>
          <w:sz w:val="20"/>
          <w:szCs w:val="20"/>
        </w:rPr>
        <w:t> </w:t>
      </w:r>
      <w:r w:rsidRPr="005811C4">
        <w:rPr>
          <w:rFonts w:eastAsia="Calibri" w:cs="Arial"/>
          <w:color w:val="000000"/>
          <w:sz w:val="20"/>
          <w:szCs w:val="20"/>
        </w:rPr>
        <w:t>/</w:t>
      </w:r>
      <w:r w:rsidR="00907A0A">
        <w:rPr>
          <w:rFonts w:eastAsia="Calibri" w:cs="Arial"/>
          <w:color w:val="000000"/>
          <w:sz w:val="20"/>
          <w:szCs w:val="20"/>
        </w:rPr>
        <w:t> </w:t>
      </w:r>
      <w:r w:rsidRPr="005811C4">
        <w:rPr>
          <w:rFonts w:eastAsia="Calibri" w:cs="Arial"/>
          <w:color w:val="000000"/>
          <w:sz w:val="20"/>
          <w:szCs w:val="20"/>
        </w:rPr>
        <w:t>ar daiktų arba šie daiktai sudėti tvarkingai, paliekant pakankamai erdvės paviršių valymui atlikti.</w:t>
      </w:r>
    </w:p>
    <w:p w14:paraId="78909847" w14:textId="597F1640" w:rsidR="00223AD4" w:rsidRPr="005811C4" w:rsidRDefault="00907A0A" w:rsidP="00E66406">
      <w:pPr>
        <w:pStyle w:val="Sraopastraipa"/>
        <w:numPr>
          <w:ilvl w:val="3"/>
          <w:numId w:val="3"/>
        </w:numPr>
        <w:tabs>
          <w:tab w:val="left" w:pos="851"/>
          <w:tab w:val="left" w:pos="1701"/>
        </w:tabs>
        <w:autoSpaceDE w:val="0"/>
        <w:autoSpaceDN w:val="0"/>
        <w:adjustRightInd w:val="0"/>
        <w:ind w:left="1418" w:hanging="851"/>
        <w:jc w:val="both"/>
        <w:rPr>
          <w:rFonts w:eastAsia="Calibri" w:cs="Arial"/>
          <w:color w:val="000000"/>
          <w:sz w:val="20"/>
          <w:szCs w:val="20"/>
        </w:rPr>
      </w:pPr>
      <w:r>
        <w:rPr>
          <w:rFonts w:eastAsia="Calibri" w:cs="Arial"/>
          <w:color w:val="000000"/>
          <w:sz w:val="20"/>
          <w:szCs w:val="20"/>
        </w:rPr>
        <w:t>Tiekėjas</w:t>
      </w:r>
      <w:r w:rsidR="00223AD4" w:rsidRPr="005811C4">
        <w:rPr>
          <w:rFonts w:eastAsia="Calibri" w:cs="Arial"/>
          <w:color w:val="000000"/>
          <w:sz w:val="20"/>
          <w:szCs w:val="20"/>
        </w:rPr>
        <w:t xml:space="preserve"> turi užtikrinti savalaikį ir nenutrūkstamą asmens</w:t>
      </w:r>
      <w:r w:rsidR="00223AD4" w:rsidRPr="005811C4">
        <w:rPr>
          <w:rFonts w:cs="Arial"/>
          <w:sz w:val="20"/>
          <w:szCs w:val="20"/>
        </w:rPr>
        <w:t xml:space="preserve"> higienos reikmenų (skysto muilo, higieninio ir </w:t>
      </w:r>
      <w:proofErr w:type="spellStart"/>
      <w:r w:rsidR="00223AD4" w:rsidRPr="005811C4">
        <w:rPr>
          <w:rFonts w:cs="Arial"/>
          <w:sz w:val="20"/>
          <w:szCs w:val="20"/>
        </w:rPr>
        <w:t>rankšluostinio</w:t>
      </w:r>
      <w:proofErr w:type="spellEnd"/>
      <w:r w:rsidR="00223AD4" w:rsidRPr="005811C4">
        <w:rPr>
          <w:rFonts w:cs="Arial"/>
          <w:sz w:val="20"/>
          <w:szCs w:val="20"/>
        </w:rPr>
        <w:t xml:space="preserve"> popieriaus, indų ploviklio, patalpų purškiklio) tiekimą ir papildymą aptarnaujamame objekte. Šios paslaugos vertė turi būti įskaičiuota į paslaugos kainą (skaičiuojant pagal nurodytą žmonių kiekį kiekviename objekte).</w:t>
      </w:r>
      <w:r w:rsidR="00223AD4">
        <w:rPr>
          <w:rFonts w:cs="Arial"/>
          <w:sz w:val="20"/>
          <w:szCs w:val="20"/>
        </w:rPr>
        <w:t xml:space="preserve"> Higienos reikmenys perduodami prekių priėmimo–perdavimo aktu, kurį pasirašo kiekviename objekte priskirtas </w:t>
      </w:r>
      <w:r w:rsidR="00253ED1">
        <w:rPr>
          <w:rFonts w:cs="Arial"/>
          <w:color w:val="000000"/>
          <w:sz w:val="20"/>
          <w:szCs w:val="20"/>
        </w:rPr>
        <w:t>Perkančiojo subjekto</w:t>
      </w:r>
      <w:r w:rsidR="00223AD4">
        <w:rPr>
          <w:rFonts w:cs="Arial"/>
          <w:sz w:val="20"/>
          <w:szCs w:val="20"/>
        </w:rPr>
        <w:t xml:space="preserve"> atsakingas asmuo.</w:t>
      </w:r>
    </w:p>
    <w:p w14:paraId="5E2ECD28" w14:textId="134C03E2" w:rsidR="00223AD4" w:rsidRPr="005811C4" w:rsidRDefault="00E4380C" w:rsidP="00E66406">
      <w:pPr>
        <w:pStyle w:val="Sraopastraipa"/>
        <w:numPr>
          <w:ilvl w:val="3"/>
          <w:numId w:val="3"/>
        </w:numPr>
        <w:tabs>
          <w:tab w:val="left" w:pos="851"/>
          <w:tab w:val="left" w:pos="1701"/>
        </w:tabs>
        <w:autoSpaceDE w:val="0"/>
        <w:autoSpaceDN w:val="0"/>
        <w:adjustRightInd w:val="0"/>
        <w:ind w:left="1418" w:hanging="851"/>
        <w:jc w:val="both"/>
        <w:rPr>
          <w:rFonts w:eastAsia="Calibri" w:cs="Arial"/>
          <w:color w:val="000000"/>
          <w:sz w:val="20"/>
          <w:szCs w:val="20"/>
        </w:rPr>
      </w:pPr>
      <w:r>
        <w:rPr>
          <w:rFonts w:cs="Arial"/>
          <w:sz w:val="20"/>
          <w:szCs w:val="20"/>
        </w:rPr>
        <w:t>Tiekėjas</w:t>
      </w:r>
      <w:r w:rsidR="00223AD4" w:rsidRPr="005811C4">
        <w:rPr>
          <w:rFonts w:cs="Arial"/>
          <w:sz w:val="20"/>
          <w:szCs w:val="20"/>
        </w:rPr>
        <w:t xml:space="preserve"> užtikrina, kad į </w:t>
      </w:r>
      <w:r>
        <w:rPr>
          <w:rFonts w:cs="Arial"/>
          <w:sz w:val="20"/>
          <w:szCs w:val="20"/>
        </w:rPr>
        <w:t>P</w:t>
      </w:r>
      <w:r w:rsidR="00223AD4" w:rsidRPr="005811C4">
        <w:rPr>
          <w:rFonts w:cs="Arial"/>
          <w:sz w:val="20"/>
          <w:szCs w:val="20"/>
        </w:rPr>
        <w:t>aslaugų kainą bus įskaičiuotos visos, reikiamos valymo priemonės, kurios nepatenka į higienos priemonių ir reikmenų krepšelį.</w:t>
      </w:r>
    </w:p>
    <w:p w14:paraId="448170FD" w14:textId="6F10E029" w:rsidR="00223AD4" w:rsidRPr="005811C4" w:rsidRDefault="00223AD4" w:rsidP="00E66406">
      <w:pPr>
        <w:pStyle w:val="Sraopastraipa"/>
        <w:numPr>
          <w:ilvl w:val="3"/>
          <w:numId w:val="3"/>
        </w:numPr>
        <w:tabs>
          <w:tab w:val="left" w:pos="851"/>
          <w:tab w:val="left" w:pos="1701"/>
        </w:tabs>
        <w:autoSpaceDE w:val="0"/>
        <w:autoSpaceDN w:val="0"/>
        <w:adjustRightInd w:val="0"/>
        <w:ind w:left="1418" w:hanging="851"/>
        <w:jc w:val="both"/>
        <w:rPr>
          <w:rFonts w:eastAsia="Calibri" w:cs="Arial"/>
          <w:color w:val="000000"/>
          <w:sz w:val="20"/>
          <w:szCs w:val="20"/>
        </w:rPr>
      </w:pPr>
      <w:r w:rsidRPr="005811C4">
        <w:rPr>
          <w:rFonts w:eastAsia="Calibri" w:cs="Arial"/>
          <w:color w:val="000000"/>
          <w:sz w:val="20"/>
          <w:szCs w:val="20"/>
        </w:rPr>
        <w:t xml:space="preserve">Higienos reikmenų ir priemonių krepšelis. Pagal </w:t>
      </w:r>
      <w:r w:rsidR="00253ED1">
        <w:rPr>
          <w:rFonts w:cs="Arial"/>
          <w:color w:val="000000"/>
          <w:sz w:val="20"/>
          <w:szCs w:val="20"/>
        </w:rPr>
        <w:t>Perkančiojo subjekto</w:t>
      </w:r>
      <w:r w:rsidRPr="005811C4">
        <w:rPr>
          <w:rFonts w:eastAsia="Calibri" w:cs="Arial"/>
          <w:color w:val="000000"/>
          <w:sz w:val="20"/>
          <w:szCs w:val="20"/>
        </w:rPr>
        <w:t xml:space="preserve"> poreikį užtikrinamas nuolatinis </w:t>
      </w:r>
      <w:r w:rsidR="00253ED1">
        <w:rPr>
          <w:rFonts w:cs="Arial"/>
          <w:color w:val="000000"/>
          <w:sz w:val="20"/>
          <w:szCs w:val="20"/>
        </w:rPr>
        <w:t>Perkančiojo subjekto</w:t>
      </w:r>
      <w:r w:rsidRPr="005811C4">
        <w:rPr>
          <w:rFonts w:eastAsia="Calibri" w:cs="Arial"/>
          <w:color w:val="000000"/>
          <w:sz w:val="20"/>
          <w:szCs w:val="20"/>
        </w:rPr>
        <w:t xml:space="preserve"> asmenų aprūpinimas šiais higienos reikmenimis ir priemonėmis: tualetiniu popieriumi (pagal </w:t>
      </w:r>
      <w:r w:rsidR="00253ED1">
        <w:rPr>
          <w:rFonts w:cs="Arial"/>
          <w:color w:val="000000"/>
          <w:sz w:val="20"/>
          <w:szCs w:val="20"/>
        </w:rPr>
        <w:t>Perkančiojo subjekto</w:t>
      </w:r>
      <w:r w:rsidRPr="005811C4">
        <w:rPr>
          <w:rFonts w:eastAsia="Calibri" w:cs="Arial"/>
          <w:color w:val="000000"/>
          <w:sz w:val="20"/>
          <w:szCs w:val="20"/>
        </w:rPr>
        <w:t xml:space="preserve"> poreikį ritinyje ir / arba lapeliais ir / arba ritinėlyje) ne mažiau kaip dviejų sluoksnių, pagamintu iš celiuliozės (ar antrinės žaliavos mišinio su celiulioze), baltos spalvos; popieriniais rankšluosčiais (pagal </w:t>
      </w:r>
      <w:r w:rsidR="00253ED1">
        <w:rPr>
          <w:rFonts w:cs="Arial"/>
          <w:color w:val="000000"/>
          <w:sz w:val="20"/>
          <w:szCs w:val="20"/>
        </w:rPr>
        <w:t>Perkančiojo subjekto</w:t>
      </w:r>
      <w:r w:rsidR="00F40C06">
        <w:rPr>
          <w:rFonts w:cs="Arial"/>
          <w:color w:val="000000"/>
          <w:sz w:val="20"/>
          <w:szCs w:val="20"/>
        </w:rPr>
        <w:t xml:space="preserve"> </w:t>
      </w:r>
      <w:r w:rsidRPr="005811C4">
        <w:rPr>
          <w:rFonts w:eastAsia="Calibri" w:cs="Arial"/>
          <w:color w:val="000000"/>
          <w:sz w:val="20"/>
          <w:szCs w:val="20"/>
        </w:rPr>
        <w:t xml:space="preserve">poreikį ritinyje ir / arba lapiniais) ne mažiau kaip dviejų sluoksnių, pagamintais iš celiuliozės (ar antrinės žaliavos mišinio su celiulioze), baltos spalvos; skystu muilu, </w:t>
      </w:r>
      <w:r w:rsidRPr="005811C4">
        <w:rPr>
          <w:rFonts w:cs="Arial"/>
          <w:sz w:val="20"/>
          <w:szCs w:val="20"/>
        </w:rPr>
        <w:t>purškiamu oro gaivikliu</w:t>
      </w:r>
      <w:r w:rsidRPr="005811C4">
        <w:rPr>
          <w:rFonts w:eastAsia="Calibri" w:cs="Arial"/>
          <w:color w:val="000000"/>
          <w:sz w:val="20"/>
          <w:szCs w:val="20"/>
        </w:rPr>
        <w:t xml:space="preserve"> (pagal Užsakovo poreikį).</w:t>
      </w:r>
    </w:p>
    <w:p w14:paraId="34D8849C" w14:textId="1D1FF14A" w:rsidR="00223AD4" w:rsidRPr="005811C4" w:rsidRDefault="00223AD4" w:rsidP="00E66406">
      <w:pPr>
        <w:pStyle w:val="Sraopastraipa"/>
        <w:numPr>
          <w:ilvl w:val="3"/>
          <w:numId w:val="3"/>
        </w:numPr>
        <w:tabs>
          <w:tab w:val="left" w:pos="851"/>
          <w:tab w:val="left" w:pos="1701"/>
        </w:tabs>
        <w:autoSpaceDE w:val="0"/>
        <w:autoSpaceDN w:val="0"/>
        <w:adjustRightInd w:val="0"/>
        <w:ind w:left="1418" w:hanging="851"/>
        <w:jc w:val="both"/>
        <w:rPr>
          <w:rFonts w:eastAsia="Calibri" w:cs="Arial"/>
          <w:color w:val="000000"/>
          <w:sz w:val="20"/>
          <w:szCs w:val="20"/>
        </w:rPr>
      </w:pPr>
      <w:r w:rsidRPr="005811C4">
        <w:rPr>
          <w:rFonts w:eastAsia="Calibri" w:cs="Arial"/>
          <w:color w:val="000000"/>
          <w:sz w:val="20"/>
          <w:szCs w:val="20"/>
        </w:rPr>
        <w:t xml:space="preserve">Higienos priemonių laikikliai suteikiami </w:t>
      </w:r>
      <w:r w:rsidR="00253ED1">
        <w:rPr>
          <w:rFonts w:cs="Arial"/>
          <w:color w:val="000000"/>
          <w:sz w:val="20"/>
          <w:szCs w:val="20"/>
        </w:rPr>
        <w:t>Perkančiajam subjekt</w:t>
      </w:r>
      <w:r w:rsidR="00BD18A8">
        <w:rPr>
          <w:rFonts w:cs="Arial"/>
          <w:color w:val="000000"/>
          <w:sz w:val="20"/>
          <w:szCs w:val="20"/>
        </w:rPr>
        <w:t>ui</w:t>
      </w:r>
      <w:r w:rsidRPr="005811C4">
        <w:rPr>
          <w:rFonts w:eastAsia="Calibri" w:cs="Arial"/>
          <w:color w:val="000000"/>
          <w:sz w:val="20"/>
          <w:szCs w:val="20"/>
        </w:rPr>
        <w:t xml:space="preserve"> kasdieniam naudojimui panaudai nemokamai. Laikikliams sulūžus ar tapus netinkamais naudoti dėl kitų priežasčių, jie turi būti keičiami nemokamai ne vėliau kaip per 3 (tris) darbo dienas po </w:t>
      </w:r>
      <w:r w:rsidR="00BD18A8">
        <w:rPr>
          <w:rFonts w:cs="Arial"/>
          <w:color w:val="000000"/>
          <w:sz w:val="20"/>
          <w:szCs w:val="20"/>
        </w:rPr>
        <w:t>Perkančiojo subjekto</w:t>
      </w:r>
      <w:r w:rsidR="00F40C06">
        <w:rPr>
          <w:rFonts w:cs="Arial"/>
          <w:color w:val="000000"/>
          <w:sz w:val="20"/>
          <w:szCs w:val="20"/>
        </w:rPr>
        <w:t xml:space="preserve"> </w:t>
      </w:r>
      <w:r w:rsidRPr="005811C4">
        <w:rPr>
          <w:rFonts w:eastAsia="Calibri" w:cs="Arial"/>
          <w:color w:val="000000"/>
          <w:sz w:val="20"/>
          <w:szCs w:val="20"/>
        </w:rPr>
        <w:t xml:space="preserve">pranešimo apie poreikį. Laikikliai tvirtinami papildomai negręžiant </w:t>
      </w:r>
      <w:r w:rsidR="00BD18A8">
        <w:rPr>
          <w:rFonts w:cs="Arial"/>
          <w:color w:val="000000"/>
          <w:sz w:val="20"/>
          <w:szCs w:val="20"/>
        </w:rPr>
        <w:t>Perkančiojo subjekto</w:t>
      </w:r>
      <w:r w:rsidRPr="005811C4">
        <w:rPr>
          <w:rFonts w:eastAsia="Calibri" w:cs="Arial"/>
          <w:color w:val="000000"/>
          <w:sz w:val="20"/>
          <w:szCs w:val="20"/>
        </w:rPr>
        <w:t xml:space="preserve"> patalpų sienų (išimtiniai atvejai turi būti suderinami su </w:t>
      </w:r>
      <w:r w:rsidR="00BD18A8">
        <w:rPr>
          <w:rFonts w:cs="Arial"/>
          <w:color w:val="000000"/>
          <w:sz w:val="20"/>
          <w:szCs w:val="20"/>
        </w:rPr>
        <w:t>Perkančiuoju subjektu</w:t>
      </w:r>
      <w:r w:rsidRPr="005811C4">
        <w:rPr>
          <w:rFonts w:eastAsia="Calibri" w:cs="Arial"/>
          <w:color w:val="000000"/>
          <w:sz w:val="20"/>
          <w:szCs w:val="20"/>
        </w:rPr>
        <w:t>).</w:t>
      </w:r>
    </w:p>
    <w:p w14:paraId="1C8D4E68" w14:textId="1B80C6A6" w:rsidR="00223AD4" w:rsidRPr="00223AD4" w:rsidRDefault="00BD18A8" w:rsidP="000E31DC">
      <w:pPr>
        <w:pStyle w:val="Sraopastraipa"/>
        <w:numPr>
          <w:ilvl w:val="1"/>
          <w:numId w:val="3"/>
        </w:numPr>
        <w:tabs>
          <w:tab w:val="left" w:pos="567"/>
        </w:tabs>
        <w:ind w:left="0" w:firstLine="0"/>
        <w:jc w:val="both"/>
        <w:rPr>
          <w:rFonts w:eastAsia="Calibri" w:cs="Times New Roman"/>
          <w:i/>
          <w:iCs/>
          <w:sz w:val="20"/>
          <w:szCs w:val="20"/>
        </w:rPr>
      </w:pPr>
      <w:r>
        <w:rPr>
          <w:rFonts w:cs="Arial"/>
          <w:color w:val="000000"/>
          <w:sz w:val="20"/>
          <w:szCs w:val="20"/>
        </w:rPr>
        <w:t>Perkančiajam subjektui</w:t>
      </w:r>
      <w:r w:rsidR="00223AD4" w:rsidRPr="00223AD4">
        <w:rPr>
          <w:rFonts w:eastAsia="Calibri" w:cs="Times New Roman"/>
          <w:sz w:val="20"/>
          <w:szCs w:val="20"/>
        </w:rPr>
        <w:t xml:space="preserve"> </w:t>
      </w:r>
      <w:r w:rsidR="00223AD4" w:rsidRPr="005811C4">
        <w:rPr>
          <w:rFonts w:cs="Arial"/>
          <w:sz w:val="20"/>
          <w:szCs w:val="20"/>
        </w:rPr>
        <w:t>pageidaujant, iki Paslaugų teikimo pradžios pateikti asmenų, atliksiančių darbo užduotis, sąrašą, jame nurodant duomenis apie šių asmenų tapatybę (vardą, pavardę), kontaktinius duomenis (telefon</w:t>
      </w:r>
      <w:r w:rsidR="00223AD4">
        <w:rPr>
          <w:rFonts w:cs="Arial"/>
          <w:sz w:val="20"/>
          <w:szCs w:val="20"/>
        </w:rPr>
        <w:t>o numerį</w:t>
      </w:r>
      <w:r w:rsidR="00223AD4" w:rsidRPr="005811C4">
        <w:rPr>
          <w:rFonts w:cs="Arial"/>
          <w:sz w:val="20"/>
          <w:szCs w:val="20"/>
        </w:rPr>
        <w:t xml:space="preserve">), pasirašytus konfidencialumo pasižadėjimus (pagal </w:t>
      </w:r>
      <w:r>
        <w:rPr>
          <w:rFonts w:cs="Arial"/>
          <w:color w:val="000000"/>
          <w:sz w:val="20"/>
          <w:szCs w:val="20"/>
        </w:rPr>
        <w:t>Perkančiojo subjekto</w:t>
      </w:r>
      <w:r w:rsidR="00223AD4" w:rsidRPr="005811C4">
        <w:rPr>
          <w:rFonts w:cs="Arial"/>
          <w:sz w:val="20"/>
          <w:szCs w:val="20"/>
        </w:rPr>
        <w:t xml:space="preserve"> pateikiamą formą), taip pat iš anksto raštu informuoti </w:t>
      </w:r>
      <w:r>
        <w:rPr>
          <w:rFonts w:cs="Arial"/>
          <w:color w:val="000000"/>
          <w:sz w:val="20"/>
          <w:szCs w:val="20"/>
        </w:rPr>
        <w:t>Perkantįjį subjekt</w:t>
      </w:r>
      <w:r w:rsidR="00E5085C">
        <w:rPr>
          <w:rFonts w:cs="Arial"/>
          <w:color w:val="000000"/>
          <w:sz w:val="20"/>
          <w:szCs w:val="20"/>
        </w:rPr>
        <w:t>ą</w:t>
      </w:r>
      <w:r w:rsidR="00223AD4" w:rsidRPr="005811C4">
        <w:rPr>
          <w:rFonts w:cs="Arial"/>
          <w:sz w:val="20"/>
          <w:szCs w:val="20"/>
        </w:rPr>
        <w:t xml:space="preserve"> apie asmens, atliekančio darbo užduotis, pakeitimą kitu ir pateikti šiame punkte nurodytus duomenis apie naują asmenį.</w:t>
      </w:r>
    </w:p>
    <w:p w14:paraId="2562DF9C" w14:textId="75516E07" w:rsidR="00706479" w:rsidRPr="00373190" w:rsidRDefault="00E5085C" w:rsidP="00706479">
      <w:pPr>
        <w:pStyle w:val="Sraopastraipa"/>
        <w:numPr>
          <w:ilvl w:val="1"/>
          <w:numId w:val="3"/>
        </w:numPr>
        <w:tabs>
          <w:tab w:val="left" w:pos="567"/>
        </w:tabs>
        <w:ind w:left="0" w:firstLine="0"/>
        <w:jc w:val="both"/>
        <w:rPr>
          <w:rFonts w:cs="Arial"/>
          <w:b/>
          <w:bCs/>
          <w:i/>
          <w:iCs/>
          <w:color w:val="747474" w:themeColor="background2" w:themeShade="80"/>
          <w:sz w:val="20"/>
          <w:szCs w:val="20"/>
          <w:u w:val="single"/>
        </w:rPr>
      </w:pPr>
      <w:r w:rsidRPr="00024FDD">
        <w:rPr>
          <w:rFonts w:cs="Arial"/>
          <w:b/>
          <w:bCs/>
          <w:color w:val="000000"/>
          <w:sz w:val="20"/>
          <w:szCs w:val="20"/>
        </w:rPr>
        <w:t>Perkantysis subjektas</w:t>
      </w:r>
      <w:r w:rsidR="00451F96" w:rsidRPr="00373190">
        <w:rPr>
          <w:rFonts w:eastAsia="Calibri" w:cs="Arial"/>
          <w:b/>
          <w:bCs/>
          <w:color w:val="747474" w:themeColor="background2" w:themeShade="80"/>
          <w:sz w:val="20"/>
          <w:szCs w:val="20"/>
          <w:lang w:eastAsia="lt-LT"/>
        </w:rPr>
        <w:t xml:space="preserve"> </w:t>
      </w:r>
      <w:r w:rsidR="00451F96" w:rsidRPr="00373190">
        <w:rPr>
          <w:rFonts w:cs="Arial"/>
          <w:b/>
          <w:bCs/>
          <w:sz w:val="20"/>
          <w:szCs w:val="20"/>
        </w:rPr>
        <w:t>siekia įsigyti Paslaugas, darančias kuo mažesnį poveikį aplinkai, todėl taikys aplinkos apsaugos kriterijus ir naudos valymo priemones, kurios atitinka ekologinio ženklo reikalavimus:</w:t>
      </w:r>
    </w:p>
    <w:p w14:paraId="19551151" w14:textId="2EDD667E" w:rsidR="00451F96" w:rsidRPr="000C227C" w:rsidRDefault="00451F96" w:rsidP="00E66406">
      <w:pPr>
        <w:pStyle w:val="Sraopastraipa"/>
        <w:numPr>
          <w:ilvl w:val="2"/>
          <w:numId w:val="3"/>
        </w:numPr>
        <w:tabs>
          <w:tab w:val="left" w:pos="1560"/>
        </w:tabs>
        <w:ind w:hanging="513"/>
        <w:jc w:val="both"/>
        <w:rPr>
          <w:rFonts w:cs="Arial"/>
          <w:sz w:val="20"/>
          <w:szCs w:val="20"/>
        </w:rPr>
      </w:pPr>
      <w:r w:rsidRPr="005811C4">
        <w:rPr>
          <w:rFonts w:cs="Arial"/>
          <w:b/>
          <w:bCs/>
          <w:sz w:val="20"/>
          <w:szCs w:val="20"/>
        </w:rPr>
        <w:lastRenderedPageBreak/>
        <w:t>Langų valymo priemonės</w:t>
      </w:r>
      <w:r w:rsidR="000C227C">
        <w:rPr>
          <w:rFonts w:cs="Arial"/>
          <w:sz w:val="20"/>
          <w:szCs w:val="20"/>
        </w:rPr>
        <w:t xml:space="preserve">. </w:t>
      </w:r>
      <w:r w:rsidR="000C227C" w:rsidRPr="000C227C">
        <w:rPr>
          <w:rFonts w:cs="Arial"/>
          <w:sz w:val="20"/>
          <w:szCs w:val="20"/>
        </w:rPr>
        <w:t>P</w:t>
      </w:r>
      <w:r w:rsidRPr="000C227C">
        <w:rPr>
          <w:rFonts w:cs="Arial"/>
          <w:sz w:val="20"/>
          <w:szCs w:val="20"/>
        </w:rPr>
        <w:t>rodukte neturi būti cheminių medžiagų, pripažintų didelį susirūpinimą keliančiomis cheminėmis medžiagomis ir įrašytų į kandidatinį autorizuotinų cheminių medžiagų sąrašą pagal REACH reglamento 59 straipsnį, ir kurių koncentracija galutiniame produkte daugiau negu 0,01 % pagal masę;</w:t>
      </w:r>
    </w:p>
    <w:p w14:paraId="052231A5" w14:textId="36298285" w:rsidR="00451F96" w:rsidRPr="000C227C" w:rsidRDefault="00D348DD" w:rsidP="000C227C">
      <w:pPr>
        <w:pStyle w:val="Sraopastraipa"/>
        <w:numPr>
          <w:ilvl w:val="2"/>
          <w:numId w:val="3"/>
        </w:numPr>
        <w:tabs>
          <w:tab w:val="left" w:pos="1560"/>
        </w:tabs>
        <w:ind w:hanging="513"/>
        <w:jc w:val="both"/>
        <w:rPr>
          <w:rFonts w:cs="Arial"/>
          <w:sz w:val="20"/>
          <w:szCs w:val="20"/>
        </w:rPr>
      </w:pPr>
      <w:r w:rsidRPr="00D348DD">
        <w:rPr>
          <w:rFonts w:cs="Arial"/>
          <w:b/>
          <w:bCs/>
          <w:sz w:val="20"/>
          <w:szCs w:val="20"/>
        </w:rPr>
        <w:t>R</w:t>
      </w:r>
      <w:r w:rsidR="00451F96" w:rsidRPr="00D348DD">
        <w:rPr>
          <w:rFonts w:cs="Arial"/>
          <w:b/>
          <w:bCs/>
          <w:sz w:val="20"/>
          <w:szCs w:val="20"/>
        </w:rPr>
        <w:t>a</w:t>
      </w:r>
      <w:r w:rsidR="00451F96" w:rsidRPr="005811C4">
        <w:rPr>
          <w:rFonts w:cs="Arial"/>
          <w:b/>
          <w:bCs/>
          <w:sz w:val="20"/>
          <w:szCs w:val="20"/>
        </w:rPr>
        <w:t>nkomis plaunamų indų plovikliai</w:t>
      </w:r>
      <w:r w:rsidR="000C227C">
        <w:rPr>
          <w:rFonts w:cs="Arial"/>
          <w:b/>
          <w:bCs/>
          <w:sz w:val="20"/>
          <w:szCs w:val="20"/>
        </w:rPr>
        <w:t>.</w:t>
      </w:r>
      <w:r w:rsidR="00961B74">
        <w:rPr>
          <w:rFonts w:cs="Arial"/>
          <w:b/>
          <w:bCs/>
          <w:sz w:val="20"/>
          <w:szCs w:val="20"/>
        </w:rPr>
        <w:t xml:space="preserve"> </w:t>
      </w:r>
      <w:r w:rsidR="00451F96" w:rsidRPr="000C227C">
        <w:rPr>
          <w:rFonts w:cs="Arial"/>
          <w:sz w:val="20"/>
          <w:szCs w:val="20"/>
        </w:rPr>
        <w:t>T</w:t>
      </w:r>
      <w:r w:rsidR="00961B74">
        <w:rPr>
          <w:rFonts w:cs="Arial"/>
          <w:sz w:val="20"/>
          <w:szCs w:val="20"/>
        </w:rPr>
        <w:t>ie</w:t>
      </w:r>
      <w:r w:rsidR="00451F96" w:rsidRPr="000C227C">
        <w:rPr>
          <w:rFonts w:cs="Arial"/>
          <w:sz w:val="20"/>
          <w:szCs w:val="20"/>
        </w:rPr>
        <w:t xml:space="preserve">kėjas turi pateikti atitiktį reikalavimams įrodančius dokumentus: ekologinis ženklas </w:t>
      </w:r>
      <w:proofErr w:type="spellStart"/>
      <w:r w:rsidR="00451F96" w:rsidRPr="000C227C">
        <w:rPr>
          <w:rFonts w:cs="Arial"/>
          <w:sz w:val="20"/>
          <w:szCs w:val="20"/>
        </w:rPr>
        <w:t>European</w:t>
      </w:r>
      <w:proofErr w:type="spellEnd"/>
      <w:r w:rsidR="00451F96" w:rsidRPr="000C227C">
        <w:rPr>
          <w:rFonts w:cs="Arial"/>
          <w:sz w:val="20"/>
          <w:szCs w:val="20"/>
        </w:rPr>
        <w:t xml:space="preserve"> </w:t>
      </w:r>
      <w:proofErr w:type="spellStart"/>
      <w:r w:rsidR="00451F96" w:rsidRPr="000C227C">
        <w:rPr>
          <w:rFonts w:cs="Arial"/>
          <w:sz w:val="20"/>
          <w:szCs w:val="20"/>
        </w:rPr>
        <w:t>Ecolabel</w:t>
      </w:r>
      <w:proofErr w:type="spellEnd"/>
      <w:r w:rsidR="00451F96" w:rsidRPr="000C227C">
        <w:rPr>
          <w:rFonts w:cs="Arial"/>
          <w:sz w:val="20"/>
          <w:szCs w:val="20"/>
        </w:rPr>
        <w:t xml:space="preserve"> arba gamintojo techniniai dokumentai, arba kiti lygiaverčiai įrodymai</w:t>
      </w:r>
    </w:p>
    <w:p w14:paraId="0BD72A89" w14:textId="6774E201" w:rsidR="00451F96" w:rsidRPr="005811C4" w:rsidRDefault="00451F96" w:rsidP="00373190">
      <w:pPr>
        <w:pStyle w:val="Sraopastraipa"/>
        <w:numPr>
          <w:ilvl w:val="2"/>
          <w:numId w:val="3"/>
        </w:numPr>
        <w:tabs>
          <w:tab w:val="left" w:pos="1560"/>
          <w:tab w:val="left" w:pos="1701"/>
        </w:tabs>
        <w:ind w:hanging="513"/>
        <w:jc w:val="both"/>
        <w:rPr>
          <w:rFonts w:cs="Arial"/>
          <w:sz w:val="20"/>
          <w:szCs w:val="20"/>
        </w:rPr>
      </w:pPr>
      <w:r w:rsidRPr="005811C4">
        <w:rPr>
          <w:rFonts w:cs="Arial"/>
          <w:b/>
          <w:bCs/>
          <w:sz w:val="20"/>
          <w:szCs w:val="20"/>
        </w:rPr>
        <w:t>Valymo paslaugo</w:t>
      </w:r>
      <w:r w:rsidR="00296EAB">
        <w:rPr>
          <w:rFonts w:cs="Arial"/>
          <w:b/>
          <w:bCs/>
          <w:sz w:val="20"/>
          <w:szCs w:val="20"/>
        </w:rPr>
        <w:t>m</w:t>
      </w:r>
      <w:r w:rsidRPr="005811C4">
        <w:rPr>
          <w:rFonts w:cs="Arial"/>
          <w:b/>
          <w:bCs/>
          <w:sz w:val="20"/>
          <w:szCs w:val="20"/>
        </w:rPr>
        <w:t>s</w:t>
      </w:r>
      <w:r w:rsidR="001F28BF">
        <w:rPr>
          <w:rFonts w:cs="Arial"/>
          <w:sz w:val="20"/>
          <w:szCs w:val="20"/>
        </w:rPr>
        <w:t xml:space="preserve"> t</w:t>
      </w:r>
      <w:r w:rsidRPr="005811C4">
        <w:rPr>
          <w:rFonts w:cs="Arial"/>
          <w:sz w:val="20"/>
          <w:szCs w:val="20"/>
        </w:rPr>
        <w:t xml:space="preserve">uri būti naudojami nekenksmingi aplinkai valymo metodai: linoleumo dangų sausasis valymas, daugkartinio naudojimo </w:t>
      </w:r>
      <w:proofErr w:type="spellStart"/>
      <w:r w:rsidRPr="005811C4">
        <w:rPr>
          <w:rFonts w:cs="Arial"/>
          <w:sz w:val="20"/>
          <w:szCs w:val="20"/>
        </w:rPr>
        <w:t>mikropluošto</w:t>
      </w:r>
      <w:proofErr w:type="spellEnd"/>
      <w:r w:rsidRPr="005811C4">
        <w:rPr>
          <w:rFonts w:cs="Arial"/>
          <w:sz w:val="20"/>
          <w:szCs w:val="20"/>
        </w:rPr>
        <w:t xml:space="preserve"> šluosčių naudojimas ir kt.</w:t>
      </w:r>
    </w:p>
    <w:p w14:paraId="187C0459" w14:textId="24A43FE6" w:rsidR="00451F96" w:rsidRPr="006565B6" w:rsidRDefault="00451F96" w:rsidP="00706479">
      <w:pPr>
        <w:pStyle w:val="Sraopastraipa"/>
        <w:numPr>
          <w:ilvl w:val="1"/>
          <w:numId w:val="3"/>
        </w:numPr>
        <w:tabs>
          <w:tab w:val="left" w:pos="567"/>
        </w:tabs>
        <w:ind w:left="0" w:firstLine="0"/>
        <w:jc w:val="both"/>
        <w:rPr>
          <w:rFonts w:cs="Arial"/>
          <w:b/>
          <w:bCs/>
          <w:i/>
          <w:iCs/>
          <w:color w:val="747474" w:themeColor="background2" w:themeShade="80"/>
          <w:sz w:val="20"/>
          <w:szCs w:val="20"/>
          <w:u w:val="single"/>
        </w:rPr>
      </w:pPr>
      <w:r w:rsidRPr="00451F96">
        <w:rPr>
          <w:rFonts w:cs="Arial"/>
          <w:sz w:val="20"/>
          <w:szCs w:val="20"/>
        </w:rPr>
        <w:t>Purškiamų</w:t>
      </w:r>
      <w:r>
        <w:rPr>
          <w:rFonts w:cs="Arial"/>
          <w:color w:val="747474" w:themeColor="background2" w:themeShade="80"/>
          <w:sz w:val="20"/>
          <w:szCs w:val="20"/>
        </w:rPr>
        <w:t xml:space="preserve"> </w:t>
      </w:r>
      <w:r w:rsidRPr="005811C4">
        <w:rPr>
          <w:rFonts w:cs="Arial"/>
          <w:sz w:val="20"/>
          <w:szCs w:val="20"/>
        </w:rPr>
        <w:t xml:space="preserve">valiklių sudėtyje neturi būti </w:t>
      </w:r>
      <w:proofErr w:type="spellStart"/>
      <w:r w:rsidRPr="005811C4">
        <w:rPr>
          <w:rFonts w:cs="Arial"/>
          <w:sz w:val="20"/>
          <w:szCs w:val="20"/>
        </w:rPr>
        <w:t>propelentų</w:t>
      </w:r>
      <w:proofErr w:type="spellEnd"/>
      <w:r w:rsidRPr="005811C4">
        <w:rPr>
          <w:rFonts w:cs="Arial"/>
          <w:sz w:val="20"/>
          <w:szCs w:val="20"/>
        </w:rPr>
        <w:t>;</w:t>
      </w:r>
    </w:p>
    <w:p w14:paraId="6120A940" w14:textId="3F06B68E" w:rsidR="00D05DA9" w:rsidRPr="00451F96" w:rsidRDefault="00451F96" w:rsidP="007571DA">
      <w:pPr>
        <w:pStyle w:val="Sraopastraipa"/>
        <w:numPr>
          <w:ilvl w:val="1"/>
          <w:numId w:val="3"/>
        </w:numPr>
        <w:tabs>
          <w:tab w:val="left" w:pos="567"/>
        </w:tabs>
        <w:ind w:left="0" w:firstLine="0"/>
        <w:jc w:val="both"/>
        <w:rPr>
          <w:rFonts w:cs="Arial"/>
          <w:i/>
          <w:iCs/>
          <w:sz w:val="20"/>
          <w:szCs w:val="20"/>
        </w:rPr>
      </w:pPr>
      <w:r w:rsidRPr="00451F96">
        <w:rPr>
          <w:rFonts w:eastAsia="Calibri" w:cs="Times New Roman"/>
          <w:sz w:val="20"/>
          <w:szCs w:val="20"/>
        </w:rPr>
        <w:t xml:space="preserve">Visi </w:t>
      </w:r>
      <w:r w:rsidRPr="00451F96">
        <w:rPr>
          <w:rFonts w:cs="Arial"/>
          <w:sz w:val="20"/>
          <w:szCs w:val="20"/>
        </w:rPr>
        <w:t>skysčio pavidalo naudojami valikliai turi būti pateikti su dozavimo instrukcijomis;</w:t>
      </w:r>
    </w:p>
    <w:p w14:paraId="008A76D0" w14:textId="6843602B" w:rsidR="00B72545" w:rsidRPr="00451F96" w:rsidRDefault="00451F96" w:rsidP="00B72545">
      <w:pPr>
        <w:pStyle w:val="Sraopastraipa"/>
        <w:numPr>
          <w:ilvl w:val="1"/>
          <w:numId w:val="3"/>
        </w:numPr>
        <w:tabs>
          <w:tab w:val="left" w:pos="567"/>
        </w:tabs>
        <w:ind w:left="0" w:firstLine="0"/>
        <w:jc w:val="both"/>
        <w:rPr>
          <w:rFonts w:cs="Arial"/>
          <w:b/>
          <w:bCs/>
          <w:i/>
          <w:iCs/>
          <w:sz w:val="20"/>
          <w:szCs w:val="20"/>
        </w:rPr>
      </w:pPr>
      <w:r w:rsidRPr="00451F96">
        <w:rPr>
          <w:rFonts w:eastAsia="Calibri" w:cs="Times New Roman"/>
          <w:sz w:val="20"/>
          <w:szCs w:val="20"/>
        </w:rPr>
        <w:t>Produktai</w:t>
      </w:r>
      <w:r>
        <w:rPr>
          <w:rFonts w:eastAsia="Calibri" w:cs="Times New Roman"/>
          <w:sz w:val="20"/>
          <w:szCs w:val="20"/>
        </w:rPr>
        <w:t xml:space="preserve"> </w:t>
      </w:r>
      <w:r w:rsidRPr="005811C4">
        <w:rPr>
          <w:rFonts w:cs="Arial"/>
          <w:sz w:val="20"/>
          <w:szCs w:val="20"/>
        </w:rPr>
        <w:t>purkštuvuose turi būti pakartotinio užpildymo sistemos dalis;</w:t>
      </w:r>
    </w:p>
    <w:p w14:paraId="60FB0D4D" w14:textId="4BFF06DA" w:rsidR="00451F96" w:rsidRPr="003A67B6" w:rsidRDefault="00451F96" w:rsidP="00B72545">
      <w:pPr>
        <w:pStyle w:val="Sraopastraipa"/>
        <w:numPr>
          <w:ilvl w:val="1"/>
          <w:numId w:val="3"/>
        </w:numPr>
        <w:tabs>
          <w:tab w:val="left" w:pos="567"/>
        </w:tabs>
        <w:ind w:left="0" w:firstLine="0"/>
        <w:jc w:val="both"/>
        <w:rPr>
          <w:rFonts w:cs="Arial"/>
          <w:b/>
          <w:bCs/>
          <w:i/>
          <w:iCs/>
          <w:sz w:val="20"/>
          <w:szCs w:val="20"/>
        </w:rPr>
      </w:pPr>
      <w:r w:rsidRPr="00E66406">
        <w:rPr>
          <w:rFonts w:cs="Arial"/>
          <w:b/>
          <w:bCs/>
          <w:sz w:val="20"/>
          <w:szCs w:val="20"/>
        </w:rPr>
        <w:t>T</w:t>
      </w:r>
      <w:r w:rsidR="003A67B6" w:rsidRPr="00E66406">
        <w:rPr>
          <w:rFonts w:cs="Arial"/>
          <w:b/>
          <w:bCs/>
          <w:sz w:val="20"/>
          <w:szCs w:val="20"/>
        </w:rPr>
        <w:t>ie</w:t>
      </w:r>
      <w:r w:rsidRPr="00E66406">
        <w:rPr>
          <w:rFonts w:cs="Arial"/>
          <w:b/>
          <w:bCs/>
          <w:sz w:val="20"/>
          <w:szCs w:val="20"/>
        </w:rPr>
        <w:t xml:space="preserve">kėjas turi užtikrinti, kad darbuotojai, skiriami dirbti </w:t>
      </w:r>
      <w:r w:rsidR="00E5085C" w:rsidRPr="00024FDD">
        <w:rPr>
          <w:rFonts w:cs="Arial"/>
          <w:b/>
          <w:bCs/>
          <w:color w:val="000000"/>
          <w:sz w:val="20"/>
          <w:szCs w:val="20"/>
        </w:rPr>
        <w:t>Perkančiojo subjekto</w:t>
      </w:r>
      <w:r w:rsidRPr="00E66406">
        <w:rPr>
          <w:rFonts w:cs="Arial"/>
          <w:b/>
          <w:bCs/>
          <w:sz w:val="20"/>
          <w:szCs w:val="20"/>
        </w:rPr>
        <w:t xml:space="preserve"> patalpose ir teritorijoje:</w:t>
      </w:r>
    </w:p>
    <w:p w14:paraId="78341882" w14:textId="1F1FDE3A" w:rsidR="00451F96" w:rsidRPr="00451F96" w:rsidRDefault="00451F96" w:rsidP="003A67B6">
      <w:pPr>
        <w:pStyle w:val="Sraopastraipa"/>
        <w:numPr>
          <w:ilvl w:val="2"/>
          <w:numId w:val="3"/>
        </w:numPr>
        <w:tabs>
          <w:tab w:val="left" w:pos="567"/>
        </w:tabs>
        <w:ind w:left="1134" w:hanging="567"/>
        <w:jc w:val="both"/>
        <w:rPr>
          <w:rFonts w:cs="Arial"/>
          <w:i/>
          <w:iCs/>
          <w:sz w:val="20"/>
          <w:szCs w:val="20"/>
        </w:rPr>
      </w:pPr>
      <w:r w:rsidRPr="00451F96">
        <w:rPr>
          <w:rFonts w:cs="Arial"/>
          <w:sz w:val="20"/>
          <w:szCs w:val="20"/>
        </w:rPr>
        <w:t>Turėtų sveikatos pažymą dirbti tokio pobūdžio darbą;</w:t>
      </w:r>
    </w:p>
    <w:p w14:paraId="2C35CB3B" w14:textId="333F5027" w:rsidR="00451F96" w:rsidRPr="009A2A10" w:rsidRDefault="00451F96" w:rsidP="00E66406">
      <w:pPr>
        <w:pStyle w:val="Sraopastraipa"/>
        <w:numPr>
          <w:ilvl w:val="2"/>
          <w:numId w:val="3"/>
        </w:numPr>
        <w:tabs>
          <w:tab w:val="left" w:pos="567"/>
        </w:tabs>
        <w:ind w:left="1134" w:hanging="567"/>
        <w:jc w:val="both"/>
        <w:rPr>
          <w:rFonts w:cs="Arial"/>
          <w:i/>
          <w:iCs/>
          <w:sz w:val="20"/>
          <w:szCs w:val="20"/>
        </w:rPr>
      </w:pPr>
      <w:r>
        <w:rPr>
          <w:rFonts w:cs="Arial"/>
          <w:sz w:val="20"/>
          <w:szCs w:val="20"/>
        </w:rPr>
        <w:t xml:space="preserve">Būtų </w:t>
      </w:r>
      <w:r w:rsidRPr="005811C4">
        <w:rPr>
          <w:rFonts w:cs="Arial"/>
          <w:sz w:val="20"/>
          <w:szCs w:val="20"/>
        </w:rPr>
        <w:t>tvarkingos išvaizdos (blaivūs, neapsvaigę), dėvėtų reikalingus darbui rūbus (uniformą)</w:t>
      </w:r>
      <w:r>
        <w:rPr>
          <w:rFonts w:cs="Arial"/>
          <w:sz w:val="20"/>
          <w:szCs w:val="20"/>
        </w:rPr>
        <w:t xml:space="preserve"> ir avalynę. </w:t>
      </w:r>
      <w:r w:rsidRPr="005811C4">
        <w:rPr>
          <w:rFonts w:cs="Arial"/>
          <w:sz w:val="20"/>
          <w:szCs w:val="20"/>
        </w:rPr>
        <w:t>Darbo rūbai turi būti švarūs, nesuplyšę, reprezentatyvūs, pastoviai skalbiami, nenublukę ir pan. Darbuotojai, tiesiogiai atliekantys valymo ir priežiūros darbus, turi turėti Teikėjo identifikacijos korteles su vardu ir pavarde bei T</w:t>
      </w:r>
      <w:r w:rsidR="0077627A">
        <w:rPr>
          <w:rFonts w:cs="Arial"/>
          <w:sz w:val="20"/>
          <w:szCs w:val="20"/>
        </w:rPr>
        <w:t>ie</w:t>
      </w:r>
      <w:r w:rsidRPr="005811C4">
        <w:rPr>
          <w:rFonts w:cs="Arial"/>
          <w:sz w:val="20"/>
          <w:szCs w:val="20"/>
        </w:rPr>
        <w:t>kėjo rekvizitais ir simbolika.</w:t>
      </w:r>
    </w:p>
    <w:p w14:paraId="630CA1E3" w14:textId="6E33606D" w:rsidR="009A2A10" w:rsidRPr="00451F96" w:rsidRDefault="009A2A10" w:rsidP="00E66406">
      <w:pPr>
        <w:pStyle w:val="Sraopastraipa"/>
        <w:numPr>
          <w:ilvl w:val="2"/>
          <w:numId w:val="3"/>
        </w:numPr>
        <w:tabs>
          <w:tab w:val="left" w:pos="567"/>
        </w:tabs>
        <w:ind w:left="1134" w:hanging="567"/>
        <w:jc w:val="both"/>
        <w:rPr>
          <w:rFonts w:cs="Arial"/>
          <w:i/>
          <w:iCs/>
          <w:sz w:val="20"/>
          <w:szCs w:val="20"/>
        </w:rPr>
      </w:pPr>
      <w:r>
        <w:rPr>
          <w:rFonts w:cs="Arial"/>
          <w:sz w:val="20"/>
          <w:szCs w:val="20"/>
        </w:rPr>
        <w:t>T</w:t>
      </w:r>
      <w:r w:rsidR="0077627A">
        <w:rPr>
          <w:rFonts w:cs="Arial"/>
          <w:sz w:val="20"/>
          <w:szCs w:val="20"/>
        </w:rPr>
        <w:t>ie</w:t>
      </w:r>
      <w:r>
        <w:rPr>
          <w:rFonts w:cs="Arial"/>
          <w:sz w:val="20"/>
          <w:szCs w:val="20"/>
        </w:rPr>
        <w:t>kėjas pilnai atsako už savo darbuotojų, teikiančių valymo paslaugas, veiksmus ir darbuotojų saugą ir sveikatą;</w:t>
      </w:r>
    </w:p>
    <w:p w14:paraId="1FB3906E" w14:textId="66504C66" w:rsidR="00451F96" w:rsidRPr="009A2A10" w:rsidRDefault="009A2A10" w:rsidP="00E66406">
      <w:pPr>
        <w:pStyle w:val="Sraopastraipa"/>
        <w:numPr>
          <w:ilvl w:val="2"/>
          <w:numId w:val="3"/>
        </w:numPr>
        <w:tabs>
          <w:tab w:val="left" w:pos="567"/>
        </w:tabs>
        <w:ind w:left="1134" w:hanging="567"/>
        <w:jc w:val="both"/>
        <w:rPr>
          <w:rFonts w:cs="Arial"/>
          <w:i/>
          <w:iCs/>
          <w:sz w:val="20"/>
          <w:szCs w:val="20"/>
        </w:rPr>
      </w:pPr>
      <w:r>
        <w:rPr>
          <w:rFonts w:cs="Arial"/>
          <w:sz w:val="20"/>
          <w:szCs w:val="20"/>
        </w:rPr>
        <w:t>T</w:t>
      </w:r>
      <w:r w:rsidR="0077627A">
        <w:rPr>
          <w:rFonts w:cs="Arial"/>
          <w:sz w:val="20"/>
          <w:szCs w:val="20"/>
        </w:rPr>
        <w:t>ie</w:t>
      </w:r>
      <w:r>
        <w:rPr>
          <w:rFonts w:cs="Arial"/>
          <w:sz w:val="20"/>
          <w:szCs w:val="20"/>
        </w:rPr>
        <w:t xml:space="preserve">kėjas turi užtikrinti, kad jo darbuotojai saugiai elgsis su </w:t>
      </w:r>
      <w:r w:rsidR="00E5085C">
        <w:rPr>
          <w:rFonts w:cs="Arial"/>
          <w:color w:val="000000"/>
          <w:sz w:val="20"/>
          <w:szCs w:val="20"/>
        </w:rPr>
        <w:t>Perkančiojo subjekto</w:t>
      </w:r>
      <w:r>
        <w:rPr>
          <w:rFonts w:cs="Arial"/>
          <w:sz w:val="20"/>
          <w:szCs w:val="20"/>
        </w:rPr>
        <w:t xml:space="preserve"> turtu;</w:t>
      </w:r>
    </w:p>
    <w:p w14:paraId="2F73E17F" w14:textId="346E72C0" w:rsidR="009A2A10" w:rsidRPr="00E66406" w:rsidRDefault="009A2A10" w:rsidP="00E66406">
      <w:pPr>
        <w:pStyle w:val="Sraopastraipa"/>
        <w:numPr>
          <w:ilvl w:val="2"/>
          <w:numId w:val="3"/>
        </w:numPr>
        <w:tabs>
          <w:tab w:val="left" w:pos="567"/>
        </w:tabs>
        <w:ind w:left="1134" w:hanging="567"/>
        <w:jc w:val="both"/>
        <w:rPr>
          <w:rFonts w:cs="Arial"/>
          <w:i/>
          <w:iCs/>
          <w:sz w:val="20"/>
          <w:szCs w:val="20"/>
        </w:rPr>
      </w:pPr>
      <w:r>
        <w:rPr>
          <w:rFonts w:cs="Arial"/>
          <w:sz w:val="20"/>
          <w:szCs w:val="20"/>
        </w:rPr>
        <w:t>T</w:t>
      </w:r>
      <w:r w:rsidR="0077627A">
        <w:rPr>
          <w:rFonts w:cs="Arial"/>
          <w:sz w:val="20"/>
          <w:szCs w:val="20"/>
        </w:rPr>
        <w:t>ie</w:t>
      </w:r>
      <w:r>
        <w:rPr>
          <w:rFonts w:cs="Arial"/>
          <w:sz w:val="20"/>
          <w:szCs w:val="20"/>
        </w:rPr>
        <w:t xml:space="preserve">kėjas turi užtikrinti, kad jo darbuotojai laikys konfidencialia ir be Užsakovo raštiško sutikimo neatskleisti tretiesiems asmenims jokios konfidencialios informacijos, kurią sužinojo, pagal Paslaugų </w:t>
      </w:r>
      <w:r w:rsidR="00D804C2">
        <w:rPr>
          <w:rFonts w:cs="Arial"/>
          <w:sz w:val="20"/>
          <w:szCs w:val="20"/>
        </w:rPr>
        <w:t xml:space="preserve">teikimo Sutartį metu. </w:t>
      </w:r>
      <w:r w:rsidR="00D804C2" w:rsidRPr="00E66406">
        <w:rPr>
          <w:rFonts w:cs="Arial"/>
          <w:sz w:val="20"/>
          <w:szCs w:val="20"/>
        </w:rPr>
        <w:t xml:space="preserve">Šalys susitaria, kad konfidencialia bus laikoma bet kokia informacija, nepriklausomai nuo jos išreiškimo formos, apie </w:t>
      </w:r>
      <w:r w:rsidR="00E5085C">
        <w:rPr>
          <w:rFonts w:cs="Arial"/>
          <w:color w:val="000000"/>
          <w:sz w:val="20"/>
          <w:szCs w:val="20"/>
        </w:rPr>
        <w:t>Perkantįjį subjektą</w:t>
      </w:r>
      <w:r w:rsidR="00D804C2" w:rsidRPr="005D644D">
        <w:rPr>
          <w:rFonts w:cs="Arial"/>
          <w:sz w:val="20"/>
          <w:szCs w:val="20"/>
        </w:rPr>
        <w:t>,</w:t>
      </w:r>
      <w:r w:rsidR="00D804C2" w:rsidRPr="00E66406">
        <w:rPr>
          <w:rFonts w:cs="Arial"/>
          <w:sz w:val="20"/>
          <w:szCs w:val="20"/>
        </w:rPr>
        <w:t xml:space="preserve"> jo veiklą, kuri nėra teisėtai viešai skelbiama, įskaitant bet neapsiribojant bet kokia kita informacija, kurią </w:t>
      </w:r>
      <w:r w:rsidR="00E5085C">
        <w:rPr>
          <w:rFonts w:cs="Arial"/>
          <w:color w:val="000000"/>
          <w:sz w:val="20"/>
          <w:szCs w:val="20"/>
        </w:rPr>
        <w:t>Perkantysis subjektas</w:t>
      </w:r>
      <w:r w:rsidR="00D804C2" w:rsidRPr="00E66406">
        <w:rPr>
          <w:rFonts w:cs="Arial"/>
          <w:sz w:val="20"/>
          <w:szCs w:val="20"/>
        </w:rPr>
        <w:t>, jo klientai, susiję asmenys ar partneriai nurodo kaip konfidencialią, arba iš šių asmenų elgesio matyti, jog jie pageidauja išlaikyti atitinkamą informaciją paslaptyje</w:t>
      </w:r>
      <w:r w:rsidR="00785D9E" w:rsidRPr="00E66406">
        <w:rPr>
          <w:rFonts w:cs="Arial"/>
          <w:sz w:val="20"/>
          <w:szCs w:val="20"/>
        </w:rPr>
        <w:t>;</w:t>
      </w:r>
    </w:p>
    <w:p w14:paraId="5265476E" w14:textId="4D9AA966" w:rsidR="00D804C2" w:rsidRPr="00D804C2" w:rsidRDefault="00D804C2" w:rsidP="00E66406">
      <w:pPr>
        <w:pStyle w:val="Sraopastraipa"/>
        <w:numPr>
          <w:ilvl w:val="2"/>
          <w:numId w:val="3"/>
        </w:numPr>
        <w:tabs>
          <w:tab w:val="left" w:pos="567"/>
        </w:tabs>
        <w:ind w:left="1134" w:hanging="567"/>
        <w:jc w:val="both"/>
        <w:rPr>
          <w:rFonts w:cs="Arial"/>
          <w:i/>
          <w:iCs/>
          <w:sz w:val="20"/>
          <w:szCs w:val="20"/>
        </w:rPr>
      </w:pPr>
      <w:r w:rsidRPr="00E66406">
        <w:rPr>
          <w:rFonts w:cs="Arial"/>
          <w:sz w:val="20"/>
          <w:szCs w:val="20"/>
        </w:rPr>
        <w:t>T</w:t>
      </w:r>
      <w:r w:rsidR="00FF337C" w:rsidRPr="00E66406">
        <w:rPr>
          <w:rFonts w:cs="Arial"/>
          <w:sz w:val="20"/>
          <w:szCs w:val="20"/>
        </w:rPr>
        <w:t>ie</w:t>
      </w:r>
      <w:r w:rsidRPr="00E66406">
        <w:rPr>
          <w:rFonts w:cs="Arial"/>
          <w:sz w:val="20"/>
          <w:szCs w:val="20"/>
        </w:rPr>
        <w:t>kėjas privalo suteikti savo darbuotojams reikalingus darbo rūbus, uniformas</w:t>
      </w:r>
      <w:r>
        <w:rPr>
          <w:rFonts w:cs="Arial"/>
          <w:sz w:val="20"/>
          <w:szCs w:val="20"/>
        </w:rPr>
        <w:t>, reikalingas darbo priemones, darbo inventorių</w:t>
      </w:r>
      <w:r w:rsidR="00785D9E">
        <w:rPr>
          <w:rFonts w:cs="Arial"/>
          <w:sz w:val="20"/>
          <w:szCs w:val="20"/>
        </w:rPr>
        <w:t>;</w:t>
      </w:r>
    </w:p>
    <w:p w14:paraId="47A8C67F" w14:textId="15952D4E" w:rsidR="00D804C2" w:rsidRPr="00785D9E" w:rsidRDefault="00D804C2" w:rsidP="00E66406">
      <w:pPr>
        <w:pStyle w:val="Sraopastraipa"/>
        <w:numPr>
          <w:ilvl w:val="2"/>
          <w:numId w:val="3"/>
        </w:numPr>
        <w:tabs>
          <w:tab w:val="left" w:pos="567"/>
        </w:tabs>
        <w:ind w:left="1134" w:hanging="567"/>
        <w:jc w:val="both"/>
        <w:rPr>
          <w:rFonts w:cs="Arial"/>
          <w:i/>
          <w:iCs/>
          <w:sz w:val="20"/>
          <w:szCs w:val="20"/>
        </w:rPr>
      </w:pPr>
      <w:r>
        <w:rPr>
          <w:rFonts w:cs="Arial"/>
          <w:sz w:val="20"/>
          <w:szCs w:val="20"/>
        </w:rPr>
        <w:t>T</w:t>
      </w:r>
      <w:r w:rsidR="00FF337C">
        <w:rPr>
          <w:rFonts w:cs="Arial"/>
          <w:sz w:val="20"/>
          <w:szCs w:val="20"/>
        </w:rPr>
        <w:t>ie</w:t>
      </w:r>
      <w:r>
        <w:rPr>
          <w:rFonts w:cs="Arial"/>
          <w:sz w:val="20"/>
          <w:szCs w:val="20"/>
        </w:rPr>
        <w:t xml:space="preserve">kėjas privalo užtikrinti, kad </w:t>
      </w:r>
      <w:r w:rsidR="00785D9E">
        <w:rPr>
          <w:rFonts w:cs="Arial"/>
          <w:sz w:val="20"/>
          <w:szCs w:val="20"/>
        </w:rPr>
        <w:t>jo darbuotojai dirba teisėtai, yra apdrausti valstybiniu socialiniu draudimu, kad už juos laiku sumokami mokesčiai valstybei, darbuotojų sveikata yra periodiškai tikrinama, atsižvelgiant į Lietuvos Respublikos teisės aktų reikalavimus;</w:t>
      </w:r>
      <w:r>
        <w:rPr>
          <w:rFonts w:cs="Arial"/>
          <w:sz w:val="20"/>
          <w:szCs w:val="20"/>
        </w:rPr>
        <w:t xml:space="preserve"> </w:t>
      </w:r>
    </w:p>
    <w:p w14:paraId="6C4D5B19" w14:textId="0E4B00F4" w:rsidR="00785D9E" w:rsidRPr="00785D9E" w:rsidRDefault="00E5085C" w:rsidP="00E66406">
      <w:pPr>
        <w:pStyle w:val="Sraopastraipa"/>
        <w:numPr>
          <w:ilvl w:val="2"/>
          <w:numId w:val="3"/>
        </w:numPr>
        <w:tabs>
          <w:tab w:val="left" w:pos="567"/>
        </w:tabs>
        <w:ind w:left="1134" w:hanging="567"/>
        <w:jc w:val="both"/>
        <w:rPr>
          <w:rFonts w:cs="Arial"/>
          <w:i/>
          <w:iCs/>
          <w:sz w:val="20"/>
          <w:szCs w:val="20"/>
        </w:rPr>
      </w:pPr>
      <w:r>
        <w:rPr>
          <w:rFonts w:cs="Arial"/>
          <w:color w:val="000000"/>
          <w:sz w:val="20"/>
          <w:szCs w:val="20"/>
        </w:rPr>
        <w:t>Perkančiojo subjekto</w:t>
      </w:r>
      <w:r w:rsidR="00785D9E">
        <w:rPr>
          <w:rFonts w:cs="Arial"/>
          <w:sz w:val="20"/>
          <w:szCs w:val="20"/>
        </w:rPr>
        <w:t xml:space="preserve"> pasilieka sau teisę dėl pagrįstų priežasčių (pvz.</w:t>
      </w:r>
      <w:r w:rsidR="00FF337C">
        <w:rPr>
          <w:rFonts w:cs="Arial"/>
          <w:sz w:val="20"/>
          <w:szCs w:val="20"/>
        </w:rPr>
        <w:t>,</w:t>
      </w:r>
      <w:r w:rsidR="00785D9E">
        <w:rPr>
          <w:rFonts w:cs="Arial"/>
          <w:sz w:val="20"/>
          <w:szCs w:val="20"/>
        </w:rPr>
        <w:t xml:space="preserve"> T</w:t>
      </w:r>
      <w:r w:rsidR="00FF337C">
        <w:rPr>
          <w:rFonts w:cs="Arial"/>
          <w:sz w:val="20"/>
          <w:szCs w:val="20"/>
        </w:rPr>
        <w:t>ie</w:t>
      </w:r>
      <w:r w:rsidR="00785D9E">
        <w:rPr>
          <w:rFonts w:cs="Arial"/>
          <w:sz w:val="20"/>
          <w:szCs w:val="20"/>
        </w:rPr>
        <w:t>kėjo darbuotojas neblaivus, apsvaigęs nuo narkotinių ar toksinių medžiagų, elgiasi agresyviai) neįleisti T</w:t>
      </w:r>
      <w:r w:rsidR="00FF337C">
        <w:rPr>
          <w:rFonts w:cs="Arial"/>
          <w:sz w:val="20"/>
          <w:szCs w:val="20"/>
        </w:rPr>
        <w:t>ie</w:t>
      </w:r>
      <w:r w:rsidR="00785D9E">
        <w:rPr>
          <w:rFonts w:cs="Arial"/>
          <w:sz w:val="20"/>
          <w:szCs w:val="20"/>
        </w:rPr>
        <w:t>kėjo darbuotojo į patalpas ar teritoriją ir reikalauti iš T</w:t>
      </w:r>
      <w:r w:rsidR="00FF337C">
        <w:rPr>
          <w:rFonts w:cs="Arial"/>
          <w:sz w:val="20"/>
          <w:szCs w:val="20"/>
        </w:rPr>
        <w:t>ie</w:t>
      </w:r>
      <w:r w:rsidR="00785D9E">
        <w:rPr>
          <w:rFonts w:cs="Arial"/>
          <w:sz w:val="20"/>
          <w:szCs w:val="20"/>
        </w:rPr>
        <w:t>kėjo nedelsiant pakeisti darbuotoją kitu;</w:t>
      </w:r>
    </w:p>
    <w:p w14:paraId="1531D2FA" w14:textId="2CDFA20C" w:rsidR="00785D9E" w:rsidRPr="00785D9E" w:rsidRDefault="00353EDA" w:rsidP="00E66406">
      <w:pPr>
        <w:pStyle w:val="Sraopastraipa"/>
        <w:numPr>
          <w:ilvl w:val="2"/>
          <w:numId w:val="3"/>
        </w:numPr>
        <w:tabs>
          <w:tab w:val="left" w:pos="567"/>
        </w:tabs>
        <w:ind w:left="1134" w:hanging="567"/>
        <w:jc w:val="both"/>
        <w:rPr>
          <w:rFonts w:cs="Arial"/>
          <w:i/>
          <w:iCs/>
          <w:sz w:val="20"/>
          <w:szCs w:val="20"/>
        </w:rPr>
      </w:pPr>
      <w:r>
        <w:rPr>
          <w:rFonts w:cs="Arial"/>
          <w:sz w:val="20"/>
          <w:szCs w:val="20"/>
        </w:rPr>
        <w:t>Tiekėjas</w:t>
      </w:r>
      <w:r w:rsidR="00785D9E">
        <w:rPr>
          <w:rFonts w:cs="Arial"/>
          <w:sz w:val="20"/>
          <w:szCs w:val="20"/>
        </w:rPr>
        <w:t xml:space="preserve"> privalo savo darbuotojus, kurie teiks </w:t>
      </w:r>
      <w:r w:rsidR="00E5085C">
        <w:rPr>
          <w:rFonts w:cs="Arial"/>
          <w:color w:val="000000"/>
          <w:sz w:val="20"/>
          <w:szCs w:val="20"/>
        </w:rPr>
        <w:t>Perkančiajam subjektui</w:t>
      </w:r>
      <w:r w:rsidR="00785D9E">
        <w:rPr>
          <w:rFonts w:cs="Arial"/>
          <w:sz w:val="20"/>
          <w:szCs w:val="20"/>
        </w:rPr>
        <w:t xml:space="preserve"> valymo paslaugas, instruktuoti dėl darbų ir gaisrinės saugos ir užtikrinti šių instrukcijų laikymąsi;</w:t>
      </w:r>
    </w:p>
    <w:p w14:paraId="7754F18D" w14:textId="0E05401C" w:rsidR="00785D9E" w:rsidRPr="00451F96" w:rsidRDefault="00785D9E" w:rsidP="00E66406">
      <w:pPr>
        <w:pStyle w:val="Sraopastraipa"/>
        <w:numPr>
          <w:ilvl w:val="2"/>
          <w:numId w:val="3"/>
        </w:numPr>
        <w:tabs>
          <w:tab w:val="left" w:pos="567"/>
        </w:tabs>
        <w:ind w:left="1134" w:hanging="567"/>
        <w:jc w:val="both"/>
        <w:rPr>
          <w:rFonts w:cs="Arial"/>
          <w:i/>
          <w:iCs/>
          <w:sz w:val="20"/>
          <w:szCs w:val="20"/>
        </w:rPr>
      </w:pPr>
      <w:r>
        <w:rPr>
          <w:rFonts w:cs="Arial"/>
          <w:sz w:val="20"/>
          <w:szCs w:val="20"/>
        </w:rPr>
        <w:t>T</w:t>
      </w:r>
      <w:r w:rsidR="00405F1B">
        <w:rPr>
          <w:rFonts w:cs="Arial"/>
          <w:sz w:val="20"/>
          <w:szCs w:val="20"/>
        </w:rPr>
        <w:t>ie</w:t>
      </w:r>
      <w:r>
        <w:rPr>
          <w:rFonts w:cs="Arial"/>
          <w:sz w:val="20"/>
          <w:szCs w:val="20"/>
        </w:rPr>
        <w:t>kėjas užtikrina, kad visi darbuotojai būtų supažindinti su naudojamų cheminių medžiagų saugos duomenų lapais.</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427F7279" w14:textId="54DAB9F3" w:rsidR="00FC1E11" w:rsidRPr="00223AD4" w:rsidRDefault="00223AD4" w:rsidP="00A62ADE">
      <w:pPr>
        <w:numPr>
          <w:ilvl w:val="1"/>
          <w:numId w:val="5"/>
        </w:numPr>
        <w:tabs>
          <w:tab w:val="left" w:pos="567"/>
        </w:tabs>
        <w:spacing w:before="60" w:after="60"/>
        <w:ind w:left="0" w:firstLine="0"/>
        <w:contextualSpacing/>
        <w:jc w:val="both"/>
        <w:rPr>
          <w:rFonts w:eastAsia="Calibri" w:cs="Arial"/>
          <w:bCs/>
          <w:i/>
          <w:iCs/>
          <w:color w:val="747474" w:themeColor="background2" w:themeShade="80"/>
          <w:sz w:val="20"/>
          <w:szCs w:val="20"/>
        </w:rPr>
      </w:pPr>
      <w:r w:rsidRPr="00223AD4">
        <w:rPr>
          <w:rFonts w:eastAsia="Calibri" w:cs="Arial"/>
          <w:bCs/>
          <w:sz w:val="20"/>
          <w:szCs w:val="20"/>
        </w:rPr>
        <w:t>Paslaugos</w:t>
      </w:r>
      <w:r w:rsidR="00402AE3" w:rsidRPr="00223AD4">
        <w:rPr>
          <w:rFonts w:eastAsia="Calibri" w:cs="Arial"/>
          <w:bCs/>
          <w:i/>
          <w:iCs/>
          <w:sz w:val="20"/>
          <w:szCs w:val="20"/>
        </w:rPr>
        <w:t xml:space="preserve"> </w:t>
      </w:r>
      <w:r w:rsidRPr="005811C4">
        <w:rPr>
          <w:rFonts w:cs="Arial"/>
          <w:color w:val="000000" w:themeColor="text1"/>
          <w:sz w:val="20"/>
          <w:szCs w:val="20"/>
        </w:rPr>
        <w:t xml:space="preserve">turi būti pradėtos </w:t>
      </w:r>
      <w:r w:rsidRPr="005811C4">
        <w:rPr>
          <w:rFonts w:cs="Arial"/>
          <w:sz w:val="20"/>
          <w:szCs w:val="20"/>
        </w:rPr>
        <w:t xml:space="preserve">teikti </w:t>
      </w:r>
      <w:r w:rsidRPr="00B845C3">
        <w:rPr>
          <w:rFonts w:cs="Arial"/>
          <w:color w:val="000000" w:themeColor="text1"/>
          <w:sz w:val="20"/>
          <w:szCs w:val="20"/>
        </w:rPr>
        <w:t>2026 m. liepos 19 d.</w:t>
      </w:r>
    </w:p>
    <w:p w14:paraId="3EFD50D5" w14:textId="4E77AA81" w:rsidR="00782074" w:rsidRPr="00223AD4" w:rsidRDefault="00782074" w:rsidP="00782074">
      <w:pPr>
        <w:numPr>
          <w:ilvl w:val="1"/>
          <w:numId w:val="5"/>
        </w:numPr>
        <w:tabs>
          <w:tab w:val="left" w:pos="567"/>
        </w:tabs>
        <w:spacing w:before="60" w:after="60"/>
        <w:ind w:left="0" w:firstLine="0"/>
        <w:contextualSpacing/>
        <w:jc w:val="both"/>
        <w:rPr>
          <w:rFonts w:eastAsia="Calibri" w:cs="Arial"/>
          <w:bCs/>
          <w:color w:val="747474" w:themeColor="background2" w:themeShade="80"/>
          <w:sz w:val="20"/>
          <w:szCs w:val="20"/>
        </w:rPr>
      </w:pPr>
      <w:r w:rsidRPr="00223AD4">
        <w:rPr>
          <w:rFonts w:eastAsia="Calibri" w:cs="Arial"/>
          <w:bCs/>
          <w:sz w:val="20"/>
          <w:szCs w:val="20"/>
        </w:rPr>
        <w:t xml:space="preserve">Tiekėjas Paslaugas turės teikti Techninės specifikacijos </w:t>
      </w:r>
      <w:r w:rsidR="00223AD4">
        <w:rPr>
          <w:rFonts w:eastAsia="Calibri" w:cs="Arial"/>
          <w:bCs/>
          <w:sz w:val="20"/>
          <w:szCs w:val="20"/>
        </w:rPr>
        <w:t>3</w:t>
      </w:r>
      <w:r w:rsidRPr="00223AD4">
        <w:rPr>
          <w:rFonts w:eastAsia="Calibri" w:cs="Arial"/>
          <w:bCs/>
          <w:sz w:val="20"/>
          <w:szCs w:val="20"/>
        </w:rPr>
        <w:t xml:space="preserve"> dalyje nurodyt</w:t>
      </w:r>
      <w:r w:rsidR="00223AD4">
        <w:rPr>
          <w:rFonts w:eastAsia="Calibri" w:cs="Arial"/>
          <w:bCs/>
          <w:sz w:val="20"/>
          <w:szCs w:val="20"/>
        </w:rPr>
        <w:t>ais</w:t>
      </w:r>
      <w:r w:rsidRPr="00223AD4">
        <w:rPr>
          <w:rFonts w:eastAsia="Calibri" w:cs="Arial"/>
          <w:bCs/>
          <w:sz w:val="20"/>
          <w:szCs w:val="20"/>
        </w:rPr>
        <w:t xml:space="preserve"> adresais Perkančiojo subjekto darbo metu (I</w:t>
      </w:r>
      <w:r w:rsidR="00B676D9" w:rsidRPr="00223AD4">
        <w:rPr>
          <w:rFonts w:eastAsia="Calibri" w:cs="Arial"/>
          <w:bCs/>
          <w:sz w:val="20"/>
          <w:szCs w:val="20"/>
        </w:rPr>
        <w:t>–</w:t>
      </w:r>
      <w:r w:rsidRPr="00223AD4">
        <w:rPr>
          <w:rFonts w:eastAsia="Calibri" w:cs="Arial"/>
          <w:bCs/>
          <w:sz w:val="20"/>
          <w:szCs w:val="20"/>
        </w:rPr>
        <w:t>IV 07:30–16:30 val., V 07:30–14:00 val.</w:t>
      </w:r>
      <w:r w:rsidR="00D06658">
        <w:rPr>
          <w:rFonts w:eastAsia="Calibri" w:cs="Arial"/>
          <w:bCs/>
          <w:sz w:val="20"/>
          <w:szCs w:val="20"/>
        </w:rPr>
        <w:t>(pietų pertrauka 11.30 val.–12.00 val.)</w:t>
      </w:r>
      <w:r w:rsidRPr="00223AD4">
        <w:rPr>
          <w:rFonts w:eastAsia="Calibri" w:cs="Arial"/>
          <w:bCs/>
          <w:sz w:val="20"/>
          <w:szCs w:val="20"/>
        </w:rPr>
        <w:t>).</w:t>
      </w:r>
    </w:p>
    <w:p w14:paraId="23D02D4D" w14:textId="7A0CCFEC" w:rsidR="00FC1E11" w:rsidRPr="00E66406" w:rsidRDefault="008025B0" w:rsidP="00FC1E11">
      <w:pPr>
        <w:numPr>
          <w:ilvl w:val="1"/>
          <w:numId w:val="5"/>
        </w:numPr>
        <w:tabs>
          <w:tab w:val="left" w:pos="567"/>
        </w:tabs>
        <w:spacing w:before="60" w:after="60"/>
        <w:ind w:left="0" w:firstLine="0"/>
        <w:contextualSpacing/>
        <w:jc w:val="both"/>
        <w:rPr>
          <w:rStyle w:val="Laukeliai"/>
          <w:rFonts w:eastAsia="Calibri" w:cs="Arial"/>
          <w:szCs w:val="20"/>
        </w:rPr>
      </w:pPr>
      <w:r w:rsidRPr="00E66406">
        <w:rPr>
          <w:rStyle w:val="Laukeliai"/>
          <w:rFonts w:cs="Arial"/>
          <w:szCs w:val="20"/>
        </w:rPr>
        <w:t>Tiekėjui tenkanti a</w:t>
      </w:r>
      <w:r w:rsidR="00E23B1E" w:rsidRPr="00E66406">
        <w:rPr>
          <w:rStyle w:val="Laukeliai"/>
          <w:rFonts w:cs="Arial"/>
          <w:szCs w:val="20"/>
        </w:rPr>
        <w:t>tsakomybė u</w:t>
      </w:r>
      <w:r w:rsidR="00510C8F" w:rsidRPr="00E66406">
        <w:rPr>
          <w:rStyle w:val="Laukeliai"/>
          <w:rFonts w:cs="Arial"/>
          <w:szCs w:val="20"/>
        </w:rPr>
        <w:t>ž</w:t>
      </w:r>
      <w:r w:rsidR="00E23B1E" w:rsidRPr="00E66406">
        <w:rPr>
          <w:rStyle w:val="Laukeliai"/>
          <w:rFonts w:cs="Arial"/>
          <w:szCs w:val="20"/>
        </w:rPr>
        <w:t xml:space="preserve"> vėlavimą </w:t>
      </w:r>
      <w:r w:rsidR="00931C4D" w:rsidRPr="00E66406">
        <w:rPr>
          <w:rStyle w:val="Laukeliai"/>
          <w:rFonts w:cs="Arial"/>
          <w:szCs w:val="20"/>
        </w:rPr>
        <w:t>suteikti Paslaugas</w:t>
      </w:r>
      <w:r w:rsidR="00D11130" w:rsidRPr="00E66406">
        <w:rPr>
          <w:rStyle w:val="Laukeliai"/>
          <w:rFonts w:cs="Arial"/>
          <w:szCs w:val="20"/>
        </w:rPr>
        <w:t xml:space="preserve"> nurodyta </w:t>
      </w:r>
      <w:r w:rsidR="005F6AD9">
        <w:rPr>
          <w:rFonts w:cs="Arial"/>
          <w:bCs/>
          <w:sz w:val="20"/>
          <w:szCs w:val="20"/>
        </w:rPr>
        <w:t>S</w:t>
      </w:r>
      <w:r w:rsidR="00C360D0" w:rsidRPr="00E66406">
        <w:rPr>
          <w:rFonts w:cs="Arial"/>
          <w:bCs/>
          <w:sz w:val="20"/>
          <w:szCs w:val="20"/>
        </w:rPr>
        <w:t xml:space="preserve">utarties </w:t>
      </w:r>
      <w:r w:rsidR="005F6AD9">
        <w:rPr>
          <w:rFonts w:cs="Arial"/>
          <w:bCs/>
          <w:sz w:val="20"/>
          <w:szCs w:val="20"/>
        </w:rPr>
        <w:t>bendrojoje dalyje.</w:t>
      </w:r>
    </w:p>
    <w:p w14:paraId="2D0F3C4E" w14:textId="77777777" w:rsidR="00FC1E11" w:rsidRPr="0043712E" w:rsidRDefault="00FC1E11" w:rsidP="002509BE">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B088882" w14:textId="31699FD8" w:rsidR="00F95D8F" w:rsidRPr="00F95D8F" w:rsidRDefault="00F95D8F" w:rsidP="00777BB7">
      <w:pPr>
        <w:pStyle w:val="Sraopastraipa"/>
        <w:numPr>
          <w:ilvl w:val="1"/>
          <w:numId w:val="6"/>
        </w:numPr>
        <w:tabs>
          <w:tab w:val="left" w:pos="540"/>
        </w:tabs>
        <w:spacing w:before="60" w:after="60"/>
        <w:ind w:left="0" w:firstLine="0"/>
        <w:jc w:val="both"/>
        <w:rPr>
          <w:rStyle w:val="Laukeliai"/>
          <w:rFonts w:cs="Arial"/>
          <w:i/>
          <w:iCs/>
          <w:szCs w:val="20"/>
        </w:rPr>
      </w:pPr>
      <w:bookmarkStart w:id="3" w:name="_Hlk129609943"/>
      <w:r w:rsidRPr="00F95D8F">
        <w:rPr>
          <w:rStyle w:val="Laukeliai"/>
          <w:rFonts w:cs="Arial"/>
          <w:szCs w:val="20"/>
        </w:rPr>
        <w:t>Reguliarūs teikiamų Paslaugų kokybės trūkumai ir neužtikrinamas trūkumų šalinimas bus laikytinas esminiu Sutarties pažeidimu.</w:t>
      </w:r>
    </w:p>
    <w:p w14:paraId="305A4149" w14:textId="3D697326" w:rsidR="00F95D8F" w:rsidRPr="00F95D8F" w:rsidRDefault="00EB0D32" w:rsidP="00E66406">
      <w:pPr>
        <w:pStyle w:val="Sraopastraipa"/>
        <w:numPr>
          <w:ilvl w:val="1"/>
          <w:numId w:val="6"/>
        </w:numPr>
        <w:tabs>
          <w:tab w:val="left" w:pos="540"/>
        </w:tabs>
        <w:spacing w:before="60" w:after="60"/>
        <w:ind w:left="0" w:firstLine="0"/>
        <w:jc w:val="both"/>
        <w:rPr>
          <w:rFonts w:eastAsia="Calibri" w:cs="Arial"/>
          <w:color w:val="000000" w:themeColor="text1"/>
          <w:sz w:val="20"/>
          <w:szCs w:val="20"/>
        </w:rPr>
      </w:pPr>
      <w:r w:rsidRPr="00F95D8F">
        <w:rPr>
          <w:rStyle w:val="Laukeliai"/>
          <w:rFonts w:cs="Arial"/>
          <w:i/>
          <w:iCs/>
          <w:color w:val="747474" w:themeColor="background2" w:themeShade="80"/>
          <w:szCs w:val="20"/>
        </w:rPr>
        <w:t xml:space="preserve"> </w:t>
      </w:r>
      <w:r w:rsidR="00F95D8F" w:rsidRPr="00F95D8F">
        <w:rPr>
          <w:rFonts w:eastAsia="Calibri" w:cs="Arial"/>
          <w:color w:val="000000" w:themeColor="text1"/>
          <w:sz w:val="20"/>
          <w:szCs w:val="20"/>
        </w:rPr>
        <w:t>Paslauga bus pripažinta nekokybiška, jei:</w:t>
      </w:r>
    </w:p>
    <w:p w14:paraId="118761F8" w14:textId="309D1D87" w:rsidR="00F95D8F" w:rsidRPr="00F95D8F" w:rsidRDefault="00341B60" w:rsidP="00E66406">
      <w:pPr>
        <w:pStyle w:val="Sraopastraipa"/>
        <w:numPr>
          <w:ilvl w:val="2"/>
          <w:numId w:val="6"/>
        </w:numPr>
        <w:autoSpaceDE w:val="0"/>
        <w:autoSpaceDN w:val="0"/>
        <w:adjustRightInd w:val="0"/>
        <w:ind w:left="1276" w:hanging="709"/>
        <w:jc w:val="both"/>
        <w:rPr>
          <w:rFonts w:eastAsia="Calibri" w:cs="Arial"/>
          <w:sz w:val="20"/>
          <w:szCs w:val="20"/>
        </w:rPr>
      </w:pPr>
      <w:r>
        <w:rPr>
          <w:rFonts w:eastAsia="Calibri" w:cs="Arial"/>
          <w:sz w:val="20"/>
          <w:szCs w:val="20"/>
        </w:rPr>
        <w:t>J</w:t>
      </w:r>
      <w:r w:rsidR="00F95D8F" w:rsidRPr="00F95D8F">
        <w:rPr>
          <w:rFonts w:eastAsia="Calibri" w:cs="Arial"/>
          <w:sz w:val="20"/>
          <w:szCs w:val="20"/>
        </w:rPr>
        <w:t>i suteikiama rečiau nei nustatytas periodiškumas</w:t>
      </w:r>
      <w:r>
        <w:rPr>
          <w:rFonts w:eastAsia="Calibri" w:cs="Arial"/>
          <w:sz w:val="20"/>
          <w:szCs w:val="20"/>
        </w:rPr>
        <w:t xml:space="preserve"> T</w:t>
      </w:r>
      <w:r w:rsidR="00F95D8F" w:rsidRPr="00F95D8F">
        <w:rPr>
          <w:rFonts w:eastAsia="Calibri" w:cs="Arial"/>
          <w:sz w:val="20"/>
          <w:szCs w:val="20"/>
        </w:rPr>
        <w:t xml:space="preserve">echninėje specifikacijoje ir </w:t>
      </w:r>
      <w:r>
        <w:rPr>
          <w:rFonts w:eastAsia="Calibri" w:cs="Arial"/>
          <w:sz w:val="20"/>
          <w:szCs w:val="20"/>
        </w:rPr>
        <w:t xml:space="preserve">/ </w:t>
      </w:r>
      <w:r w:rsidR="00F95D8F" w:rsidRPr="00F95D8F">
        <w:rPr>
          <w:rFonts w:eastAsia="Calibri" w:cs="Arial"/>
          <w:sz w:val="20"/>
          <w:szCs w:val="20"/>
        </w:rPr>
        <w:t>ar nesilaikoma paslaugų nustatyto teikimo periodiškumo;</w:t>
      </w:r>
    </w:p>
    <w:p w14:paraId="11C60F69" w14:textId="49372B52" w:rsidR="00F95D8F" w:rsidRPr="00F95D8F" w:rsidRDefault="00341B60" w:rsidP="00E66406">
      <w:pPr>
        <w:pStyle w:val="Sraopastraipa"/>
        <w:numPr>
          <w:ilvl w:val="2"/>
          <w:numId w:val="6"/>
        </w:numPr>
        <w:autoSpaceDE w:val="0"/>
        <w:autoSpaceDN w:val="0"/>
        <w:adjustRightInd w:val="0"/>
        <w:ind w:left="1276" w:hanging="709"/>
        <w:jc w:val="both"/>
        <w:rPr>
          <w:rFonts w:eastAsia="Calibri" w:cs="Arial"/>
          <w:sz w:val="20"/>
          <w:szCs w:val="20"/>
        </w:rPr>
      </w:pPr>
      <w:r>
        <w:rPr>
          <w:rFonts w:eastAsia="Calibri" w:cs="Arial"/>
          <w:sz w:val="20"/>
          <w:szCs w:val="20"/>
        </w:rPr>
        <w:t>P</w:t>
      </w:r>
      <w:r w:rsidR="00F95D8F" w:rsidRPr="00F95D8F">
        <w:rPr>
          <w:rFonts w:eastAsia="Calibri" w:cs="Arial"/>
          <w:sz w:val="20"/>
          <w:szCs w:val="20"/>
        </w:rPr>
        <w:t>atalpoje ant grindų po valymo bus likę žemių ar kitų nešvarumų, dryžių po drėgno valymo;</w:t>
      </w:r>
    </w:p>
    <w:p w14:paraId="7649D7FA" w14:textId="7CA947AB" w:rsidR="00F95D8F" w:rsidRPr="00F95D8F" w:rsidRDefault="00341B60" w:rsidP="00E66406">
      <w:pPr>
        <w:pStyle w:val="Sraopastraipa"/>
        <w:numPr>
          <w:ilvl w:val="2"/>
          <w:numId w:val="6"/>
        </w:numPr>
        <w:autoSpaceDE w:val="0"/>
        <w:autoSpaceDN w:val="0"/>
        <w:adjustRightInd w:val="0"/>
        <w:ind w:left="1276" w:hanging="709"/>
        <w:jc w:val="both"/>
        <w:rPr>
          <w:rFonts w:eastAsia="Calibri" w:cs="Arial"/>
          <w:sz w:val="20"/>
          <w:szCs w:val="20"/>
        </w:rPr>
      </w:pPr>
      <w:r>
        <w:rPr>
          <w:rFonts w:eastAsia="Calibri" w:cs="Arial"/>
          <w:sz w:val="20"/>
          <w:szCs w:val="20"/>
        </w:rPr>
        <w:t>P</w:t>
      </w:r>
      <w:r w:rsidR="00F95D8F" w:rsidRPr="00F95D8F">
        <w:rPr>
          <w:rFonts w:eastAsia="Calibri" w:cs="Arial"/>
          <w:sz w:val="20"/>
          <w:szCs w:val="20"/>
        </w:rPr>
        <w:t>rieinamose vietose prie ar po baldais bus susirinkę dulkių ar kitų nešvarumų;</w:t>
      </w:r>
    </w:p>
    <w:p w14:paraId="09EF91CD" w14:textId="0967828F" w:rsidR="00F95D8F" w:rsidRPr="00F95D8F" w:rsidRDefault="00341B60" w:rsidP="00E66406">
      <w:pPr>
        <w:pStyle w:val="Sraopastraipa"/>
        <w:numPr>
          <w:ilvl w:val="2"/>
          <w:numId w:val="6"/>
        </w:numPr>
        <w:autoSpaceDE w:val="0"/>
        <w:autoSpaceDN w:val="0"/>
        <w:adjustRightInd w:val="0"/>
        <w:ind w:left="1276" w:hanging="709"/>
        <w:jc w:val="both"/>
        <w:rPr>
          <w:rFonts w:eastAsia="Calibri" w:cs="Arial"/>
          <w:sz w:val="20"/>
          <w:szCs w:val="20"/>
        </w:rPr>
      </w:pPr>
      <w:r>
        <w:rPr>
          <w:rFonts w:eastAsia="Calibri" w:cs="Arial"/>
          <w:sz w:val="20"/>
          <w:szCs w:val="20"/>
        </w:rPr>
        <w:t>A</w:t>
      </w:r>
      <w:r w:rsidR="00F95D8F" w:rsidRPr="00F95D8F">
        <w:rPr>
          <w:rFonts w:eastAsia="Calibri" w:cs="Arial"/>
          <w:sz w:val="20"/>
          <w:szCs w:val="20"/>
        </w:rPr>
        <w:t>nt nuvalytų baldų, veidrodžių ir kitų paviršių likę dulkių, dėmių ar dryžių nuo valymo priemonių;</w:t>
      </w:r>
    </w:p>
    <w:p w14:paraId="46B9223D" w14:textId="5022A207" w:rsidR="00F95D8F" w:rsidRPr="00F95D8F" w:rsidRDefault="00341B60" w:rsidP="00E66406">
      <w:pPr>
        <w:pStyle w:val="Sraopastraipa"/>
        <w:numPr>
          <w:ilvl w:val="2"/>
          <w:numId w:val="6"/>
        </w:numPr>
        <w:autoSpaceDE w:val="0"/>
        <w:autoSpaceDN w:val="0"/>
        <w:adjustRightInd w:val="0"/>
        <w:ind w:left="1276" w:hanging="709"/>
        <w:jc w:val="both"/>
        <w:rPr>
          <w:rFonts w:eastAsia="Calibri" w:cs="Arial"/>
          <w:sz w:val="20"/>
          <w:szCs w:val="20"/>
        </w:rPr>
      </w:pPr>
      <w:r>
        <w:rPr>
          <w:rFonts w:eastAsia="Calibri" w:cs="Arial"/>
          <w:sz w:val="20"/>
          <w:szCs w:val="20"/>
        </w:rPr>
        <w:t>P</w:t>
      </w:r>
      <w:r w:rsidR="00F95D8F" w:rsidRPr="00F95D8F">
        <w:rPr>
          <w:rFonts w:eastAsia="Calibri" w:cs="Arial"/>
          <w:sz w:val="20"/>
          <w:szCs w:val="20"/>
        </w:rPr>
        <w:t>o stiklinių durų ar kitų paviršių valymo, paviršius liko dulkėtas arba su kitų nešvarumų pėdsakais;</w:t>
      </w:r>
    </w:p>
    <w:p w14:paraId="476363EA" w14:textId="32F59BF9" w:rsidR="00F95D8F" w:rsidRPr="00F95D8F" w:rsidRDefault="00341B60" w:rsidP="00E66406">
      <w:pPr>
        <w:pStyle w:val="Sraopastraipa"/>
        <w:numPr>
          <w:ilvl w:val="2"/>
          <w:numId w:val="6"/>
        </w:numPr>
        <w:autoSpaceDE w:val="0"/>
        <w:autoSpaceDN w:val="0"/>
        <w:adjustRightInd w:val="0"/>
        <w:ind w:left="1276" w:hanging="709"/>
        <w:jc w:val="both"/>
        <w:rPr>
          <w:rFonts w:eastAsia="Calibri" w:cs="Arial"/>
          <w:sz w:val="20"/>
          <w:szCs w:val="20"/>
        </w:rPr>
      </w:pPr>
      <w:r>
        <w:rPr>
          <w:rFonts w:eastAsia="Calibri" w:cs="Arial"/>
          <w:sz w:val="20"/>
          <w:szCs w:val="20"/>
        </w:rPr>
        <w:t>N</w:t>
      </w:r>
      <w:r w:rsidR="00F95D8F" w:rsidRPr="00F95D8F">
        <w:rPr>
          <w:rFonts w:eastAsia="Calibri" w:cs="Arial"/>
          <w:sz w:val="20"/>
          <w:szCs w:val="20"/>
        </w:rPr>
        <w:t>eišneštos šiukšlės iš šiukšliadėžių ar dokumentų naikinimo aparatų;</w:t>
      </w:r>
    </w:p>
    <w:p w14:paraId="4AFCD51C" w14:textId="1B2B0757" w:rsidR="00F95D8F" w:rsidRPr="00F95D8F" w:rsidRDefault="00341B60" w:rsidP="00E66406">
      <w:pPr>
        <w:pStyle w:val="Sraopastraipa"/>
        <w:numPr>
          <w:ilvl w:val="2"/>
          <w:numId w:val="6"/>
        </w:numPr>
        <w:autoSpaceDE w:val="0"/>
        <w:autoSpaceDN w:val="0"/>
        <w:adjustRightInd w:val="0"/>
        <w:ind w:left="1276" w:hanging="709"/>
        <w:jc w:val="both"/>
        <w:rPr>
          <w:rFonts w:eastAsia="Calibri" w:cs="Arial"/>
          <w:sz w:val="20"/>
          <w:szCs w:val="20"/>
        </w:rPr>
      </w:pPr>
      <w:r>
        <w:rPr>
          <w:rFonts w:eastAsia="Calibri" w:cs="Arial"/>
          <w:sz w:val="20"/>
          <w:szCs w:val="20"/>
        </w:rPr>
        <w:t>S</w:t>
      </w:r>
      <w:r w:rsidR="00F95D8F" w:rsidRPr="00F95D8F">
        <w:rPr>
          <w:rFonts w:eastAsia="Calibri" w:cs="Arial"/>
          <w:sz w:val="20"/>
          <w:szCs w:val="20"/>
        </w:rPr>
        <w:t>anitariniuose mazguose iki 9.00 val. nepapildytas tualetinis popierius;</w:t>
      </w:r>
    </w:p>
    <w:p w14:paraId="6088697D" w14:textId="3E8C280B" w:rsidR="00F95D8F" w:rsidRPr="00F95D8F" w:rsidRDefault="00F95D8F" w:rsidP="00E66406">
      <w:pPr>
        <w:pStyle w:val="Sraopastraipa"/>
        <w:numPr>
          <w:ilvl w:val="2"/>
          <w:numId w:val="6"/>
        </w:numPr>
        <w:autoSpaceDE w:val="0"/>
        <w:autoSpaceDN w:val="0"/>
        <w:adjustRightInd w:val="0"/>
        <w:ind w:left="1276" w:hanging="709"/>
        <w:jc w:val="both"/>
        <w:rPr>
          <w:rFonts w:eastAsia="Calibri" w:cs="Arial"/>
          <w:sz w:val="20"/>
          <w:szCs w:val="20"/>
        </w:rPr>
      </w:pPr>
      <w:r w:rsidRPr="00F95D8F">
        <w:rPr>
          <w:rFonts w:eastAsia="Calibri" w:cs="Arial"/>
          <w:sz w:val="20"/>
          <w:szCs w:val="20"/>
        </w:rPr>
        <w:lastRenderedPageBreak/>
        <w:t xml:space="preserve">Paslaugos taip pat gali būti pripažintos nekokybiškomis, jei </w:t>
      </w:r>
      <w:r w:rsidR="00E5085C">
        <w:rPr>
          <w:rFonts w:cs="Arial"/>
          <w:color w:val="000000"/>
          <w:sz w:val="20"/>
          <w:szCs w:val="20"/>
        </w:rPr>
        <w:t>Perkan</w:t>
      </w:r>
      <w:r w:rsidR="00914CA8">
        <w:rPr>
          <w:rFonts w:cs="Arial"/>
          <w:color w:val="000000"/>
          <w:sz w:val="20"/>
          <w:szCs w:val="20"/>
        </w:rPr>
        <w:t>tysis</w:t>
      </w:r>
      <w:r w:rsidR="00E5085C">
        <w:rPr>
          <w:rFonts w:cs="Arial"/>
          <w:color w:val="000000"/>
          <w:sz w:val="20"/>
          <w:szCs w:val="20"/>
        </w:rPr>
        <w:t xml:space="preserve"> subjekt</w:t>
      </w:r>
      <w:r w:rsidR="00914CA8">
        <w:rPr>
          <w:rFonts w:cs="Arial"/>
          <w:color w:val="000000"/>
          <w:sz w:val="20"/>
          <w:szCs w:val="20"/>
        </w:rPr>
        <w:t>as</w:t>
      </w:r>
      <w:r w:rsidRPr="00F95D8F">
        <w:rPr>
          <w:rFonts w:eastAsia="Calibri" w:cs="Arial"/>
          <w:sz w:val="20"/>
          <w:szCs w:val="20"/>
        </w:rPr>
        <w:t xml:space="preserve">, priimdamas </w:t>
      </w:r>
      <w:r w:rsidR="00341B60">
        <w:rPr>
          <w:rFonts w:eastAsia="Calibri" w:cs="Arial"/>
          <w:sz w:val="20"/>
          <w:szCs w:val="20"/>
        </w:rPr>
        <w:t>P</w:t>
      </w:r>
      <w:r w:rsidRPr="00F95D8F">
        <w:rPr>
          <w:rFonts w:eastAsia="Calibri" w:cs="Arial"/>
          <w:sz w:val="20"/>
          <w:szCs w:val="20"/>
        </w:rPr>
        <w:t>aslaugas, nustatys, kad kiti (šiame</w:t>
      </w:r>
      <w:r w:rsidR="005D644D">
        <w:rPr>
          <w:rFonts w:eastAsia="Calibri" w:cs="Arial"/>
          <w:sz w:val="20"/>
          <w:szCs w:val="20"/>
        </w:rPr>
        <w:t xml:space="preserve"> 7.2 </w:t>
      </w:r>
      <w:r w:rsidRPr="00F95D8F">
        <w:rPr>
          <w:rFonts w:eastAsia="Calibri" w:cs="Arial"/>
          <w:sz w:val="20"/>
          <w:szCs w:val="20"/>
        </w:rPr>
        <w:t xml:space="preserve"> punkte nenurodyti) paviršiai neišvalyti nustatytu dažnumu arba išvalyti nešvariai.</w:t>
      </w:r>
    </w:p>
    <w:p w14:paraId="4AA11102" w14:textId="56CE3830" w:rsidR="00777BB7" w:rsidRPr="00785D9E" w:rsidRDefault="00785D9E" w:rsidP="00777BB7">
      <w:pPr>
        <w:pStyle w:val="Sraopastraipa"/>
        <w:numPr>
          <w:ilvl w:val="1"/>
          <w:numId w:val="6"/>
        </w:numPr>
        <w:tabs>
          <w:tab w:val="left" w:pos="540"/>
        </w:tabs>
        <w:spacing w:before="60" w:after="60"/>
        <w:ind w:left="0" w:firstLine="0"/>
        <w:jc w:val="both"/>
        <w:rPr>
          <w:rStyle w:val="Laukeliai"/>
          <w:rFonts w:cs="Arial"/>
          <w:i/>
          <w:iCs/>
          <w:szCs w:val="20"/>
        </w:rPr>
      </w:pPr>
      <w:r w:rsidRPr="00785D9E">
        <w:rPr>
          <w:rStyle w:val="Laukeliai"/>
          <w:rFonts w:cs="Arial"/>
          <w:szCs w:val="20"/>
        </w:rPr>
        <w:t>T</w:t>
      </w:r>
      <w:r w:rsidR="00341B60">
        <w:rPr>
          <w:rStyle w:val="Laukeliai"/>
          <w:rFonts w:cs="Arial"/>
          <w:szCs w:val="20"/>
        </w:rPr>
        <w:t>ie</w:t>
      </w:r>
      <w:r w:rsidRPr="00785D9E">
        <w:rPr>
          <w:rStyle w:val="Laukeliai"/>
          <w:rFonts w:cs="Arial"/>
          <w:szCs w:val="20"/>
        </w:rPr>
        <w:t xml:space="preserve">kėjo </w:t>
      </w:r>
      <w:r w:rsidRPr="005811C4">
        <w:rPr>
          <w:rFonts w:cs="Arial"/>
          <w:color w:val="000000"/>
          <w:sz w:val="20"/>
          <w:szCs w:val="20"/>
        </w:rPr>
        <w:t>kokybės vadybos sistema turi atitikti LST EN ISO 9001:2001 arba lygiavertės kokybės vadybos sistemos reikalavimų standartą</w:t>
      </w:r>
      <w:r w:rsidR="00341B60">
        <w:rPr>
          <w:rFonts w:cs="Arial"/>
          <w:color w:val="000000"/>
          <w:sz w:val="20"/>
          <w:szCs w:val="20"/>
        </w:rPr>
        <w:t>.</w:t>
      </w:r>
    </w:p>
    <w:p w14:paraId="05F86D2B" w14:textId="3875FD3B" w:rsidR="00E66F60" w:rsidRPr="00785D9E" w:rsidRDefault="00785D9E" w:rsidP="00FF1D36">
      <w:pPr>
        <w:pStyle w:val="Sraopastraipa"/>
        <w:numPr>
          <w:ilvl w:val="1"/>
          <w:numId w:val="6"/>
        </w:numPr>
        <w:tabs>
          <w:tab w:val="left" w:pos="540"/>
        </w:tabs>
        <w:spacing w:before="60" w:after="60"/>
        <w:ind w:left="0" w:firstLine="0"/>
        <w:jc w:val="both"/>
        <w:rPr>
          <w:rStyle w:val="Laukeliai"/>
          <w:rFonts w:cs="Arial"/>
          <w:i/>
          <w:iCs/>
          <w:szCs w:val="20"/>
        </w:rPr>
      </w:pPr>
      <w:r w:rsidRPr="00785D9E">
        <w:rPr>
          <w:rStyle w:val="Laukeliai"/>
          <w:rFonts w:cs="Arial"/>
          <w:szCs w:val="20"/>
        </w:rPr>
        <w:t>T</w:t>
      </w:r>
      <w:r w:rsidR="00341B60">
        <w:rPr>
          <w:rStyle w:val="Laukeliai"/>
          <w:rFonts w:cs="Arial"/>
          <w:szCs w:val="20"/>
        </w:rPr>
        <w:t>ie</w:t>
      </w:r>
      <w:r w:rsidRPr="00785D9E">
        <w:rPr>
          <w:rStyle w:val="Laukeliai"/>
          <w:rFonts w:cs="Arial"/>
          <w:szCs w:val="20"/>
        </w:rPr>
        <w:t>kėjo</w:t>
      </w:r>
      <w:r>
        <w:rPr>
          <w:rStyle w:val="Laukeliai"/>
          <w:rFonts w:cs="Arial"/>
          <w:szCs w:val="20"/>
        </w:rPr>
        <w:t xml:space="preserve"> </w:t>
      </w:r>
      <w:r w:rsidRPr="005811C4">
        <w:rPr>
          <w:rFonts w:cs="Arial"/>
          <w:color w:val="000000"/>
          <w:sz w:val="20"/>
          <w:szCs w:val="20"/>
        </w:rPr>
        <w:t>aplinkosaugos vadybos sistema turi atitikti LST EN ISO 14001:2005 arba lygiavertės aplinkosaugos vadybos sistemos reikalavimų standartą</w:t>
      </w:r>
      <w:r w:rsidR="00D36146">
        <w:rPr>
          <w:rFonts w:cs="Arial"/>
          <w:color w:val="000000"/>
          <w:sz w:val="20"/>
          <w:szCs w:val="20"/>
        </w:rPr>
        <w:t>.</w:t>
      </w:r>
    </w:p>
    <w:p w14:paraId="17673282" w14:textId="073F6BE3" w:rsidR="007C01FD" w:rsidRPr="00785D9E" w:rsidRDefault="00785D9E" w:rsidP="00C47B2D">
      <w:pPr>
        <w:pStyle w:val="Sraopastraipa"/>
        <w:numPr>
          <w:ilvl w:val="1"/>
          <w:numId w:val="6"/>
        </w:numPr>
        <w:tabs>
          <w:tab w:val="left" w:pos="540"/>
        </w:tabs>
        <w:spacing w:before="60" w:after="60"/>
        <w:ind w:left="0" w:firstLine="0"/>
        <w:jc w:val="both"/>
        <w:rPr>
          <w:rStyle w:val="Laukeliai"/>
          <w:rFonts w:cs="Arial"/>
          <w:b/>
          <w:bCs/>
          <w:i/>
          <w:iCs/>
          <w:color w:val="747474" w:themeColor="background2" w:themeShade="80"/>
          <w:szCs w:val="20"/>
        </w:rPr>
      </w:pPr>
      <w:r w:rsidRPr="00785D9E">
        <w:rPr>
          <w:rStyle w:val="Laukeliai"/>
          <w:rFonts w:cs="Arial"/>
          <w:szCs w:val="20"/>
        </w:rPr>
        <w:t>T</w:t>
      </w:r>
      <w:r w:rsidR="00D36146">
        <w:rPr>
          <w:rStyle w:val="Laukeliai"/>
          <w:rFonts w:cs="Arial"/>
          <w:szCs w:val="20"/>
        </w:rPr>
        <w:t>ie</w:t>
      </w:r>
      <w:r w:rsidRPr="00785D9E">
        <w:rPr>
          <w:rStyle w:val="Laukeliai"/>
          <w:rFonts w:cs="Arial"/>
          <w:szCs w:val="20"/>
        </w:rPr>
        <w:t>kėjo</w:t>
      </w:r>
      <w:r w:rsidRPr="00785D9E">
        <w:rPr>
          <w:rStyle w:val="Laukeliai"/>
          <w:rFonts w:cs="Arial"/>
          <w:color w:val="747474" w:themeColor="background2" w:themeShade="80"/>
          <w:szCs w:val="20"/>
        </w:rPr>
        <w:t xml:space="preserve"> </w:t>
      </w:r>
      <w:r w:rsidRPr="00785D9E">
        <w:rPr>
          <w:rFonts w:cs="Arial"/>
          <w:color w:val="000000"/>
          <w:sz w:val="20"/>
          <w:szCs w:val="20"/>
        </w:rPr>
        <w:t>darbuotojų saugos ir sveikatos vadybos sistema turi atitikti BS OHSAS 18001:2007 arba lygiavertės darbuotojų saugos ir sveikatos vadybos sistemos reikalavimų standartą.</w:t>
      </w:r>
      <w:bookmarkEnd w:id="0"/>
      <w:bookmarkEnd w:id="3"/>
    </w:p>
    <w:p w14:paraId="7046E646" w14:textId="2DEB2AFE" w:rsidR="00FC1E11" w:rsidRPr="0043712E" w:rsidRDefault="00FC1E11" w:rsidP="00A70A30">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KARTU SU </w:t>
      </w:r>
      <w:r w:rsidR="00F55F91">
        <w:rPr>
          <w:rStyle w:val="Laukeliai"/>
          <w:rFonts w:eastAsia="Arial" w:cs="Arial"/>
          <w:b/>
          <w:bCs/>
          <w:szCs w:val="20"/>
        </w:rPr>
        <w:t xml:space="preserve">TEIKIAMOMIS PASLAUGOMIS </w:t>
      </w:r>
      <w:r w:rsidRPr="0043712E">
        <w:rPr>
          <w:rStyle w:val="Laukeliai"/>
          <w:rFonts w:eastAsia="Arial" w:cs="Arial"/>
          <w:b/>
          <w:bCs/>
          <w:szCs w:val="20"/>
        </w:rPr>
        <w:t>PATEIKIAMI DOKUMENTAI</w:t>
      </w:r>
    </w:p>
    <w:p w14:paraId="7752C36B" w14:textId="74BE39C5" w:rsidR="00E83809" w:rsidRPr="00785D9E" w:rsidRDefault="00FC1E11" w:rsidP="001671F3">
      <w:pPr>
        <w:pStyle w:val="Sraopastraipa"/>
        <w:numPr>
          <w:ilvl w:val="1"/>
          <w:numId w:val="6"/>
        </w:numPr>
        <w:tabs>
          <w:tab w:val="left" w:pos="540"/>
        </w:tabs>
        <w:spacing w:before="60" w:after="60"/>
        <w:ind w:left="709" w:hanging="720"/>
        <w:jc w:val="both"/>
        <w:rPr>
          <w:rStyle w:val="Laukeliai"/>
          <w:rFonts w:cs="Arial"/>
          <w:iCs/>
          <w:szCs w:val="20"/>
        </w:rPr>
      </w:pPr>
      <w:r w:rsidRPr="00785D9E">
        <w:rPr>
          <w:rStyle w:val="Laukeliai"/>
          <w:rFonts w:cs="Arial"/>
          <w:iCs/>
          <w:szCs w:val="20"/>
        </w:rPr>
        <w:t>P</w:t>
      </w:r>
      <w:r w:rsidR="00F55F91" w:rsidRPr="00785D9E">
        <w:rPr>
          <w:rStyle w:val="Laukeliai"/>
          <w:rFonts w:cs="Arial"/>
          <w:iCs/>
          <w:szCs w:val="20"/>
        </w:rPr>
        <w:t>as</w:t>
      </w:r>
      <w:r w:rsidR="00A71D56" w:rsidRPr="00785D9E">
        <w:rPr>
          <w:rStyle w:val="Laukeliai"/>
          <w:rFonts w:cs="Arial"/>
          <w:iCs/>
          <w:szCs w:val="20"/>
        </w:rPr>
        <w:t>laugų</w:t>
      </w:r>
      <w:r w:rsidRPr="00785D9E">
        <w:rPr>
          <w:rStyle w:val="Laukeliai"/>
          <w:rFonts w:cs="Arial"/>
          <w:iCs/>
          <w:szCs w:val="20"/>
        </w:rPr>
        <w:t xml:space="preserve"> priėmimo</w:t>
      </w:r>
      <w:r w:rsidR="006177E9" w:rsidRPr="00785D9E">
        <w:rPr>
          <w:rStyle w:val="Laukeliai"/>
          <w:rFonts w:cs="Arial"/>
          <w:iCs/>
          <w:szCs w:val="20"/>
        </w:rPr>
        <w:t>–</w:t>
      </w:r>
      <w:r w:rsidRPr="00785D9E">
        <w:rPr>
          <w:rStyle w:val="Laukeliai"/>
          <w:rFonts w:cs="Arial"/>
          <w:iCs/>
          <w:szCs w:val="20"/>
        </w:rPr>
        <w:t>perdavimo aktai.</w:t>
      </w:r>
    </w:p>
    <w:p w14:paraId="1C861AA4" w14:textId="52E959A7" w:rsidR="00164D00" w:rsidRPr="00333E3C" w:rsidRDefault="00164D00" w:rsidP="00785D9E">
      <w:pPr>
        <w:pStyle w:val="Sraopastraipa"/>
        <w:tabs>
          <w:tab w:val="left" w:pos="540"/>
        </w:tabs>
        <w:spacing w:before="60" w:after="60"/>
        <w:ind w:left="709" w:firstLine="0"/>
        <w:jc w:val="both"/>
        <w:rPr>
          <w:rFonts w:cs="Arial"/>
          <w:i/>
          <w:color w:val="747474" w:themeColor="background2" w:themeShade="80"/>
          <w:sz w:val="20"/>
          <w:szCs w:val="20"/>
        </w:rPr>
      </w:pPr>
    </w:p>
    <w:sectPr w:rsidR="00164D00" w:rsidRPr="00333E3C" w:rsidSect="005517EC">
      <w:headerReference w:type="default" r:id="rId11"/>
      <w:footerReference w:type="default" r:id="rId12"/>
      <w:headerReference w:type="first" r:id="rId13"/>
      <w:footerReference w:type="first" r:id="rId14"/>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D534" w14:textId="77777777" w:rsidR="00CC43DC" w:rsidRDefault="00CC43DC" w:rsidP="002D3D62">
      <w:r>
        <w:separator/>
      </w:r>
    </w:p>
  </w:endnote>
  <w:endnote w:type="continuationSeparator" w:id="0">
    <w:p w14:paraId="728F9103" w14:textId="77777777" w:rsidR="00CC43DC" w:rsidRDefault="00CC43D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8D60" w14:textId="77777777" w:rsidR="00CC43DC" w:rsidRDefault="00CC43DC" w:rsidP="002D3D62">
      <w:r>
        <w:separator/>
      </w:r>
    </w:p>
  </w:footnote>
  <w:footnote w:type="continuationSeparator" w:id="0">
    <w:p w14:paraId="73D5705A" w14:textId="77777777" w:rsidR="00CC43DC" w:rsidRDefault="00CC43D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B03DC0"/>
    <w:multiLevelType w:val="multilevel"/>
    <w:tmpl w:val="AD124026"/>
    <w:lvl w:ilvl="0">
      <w:start w:val="1"/>
      <w:numFmt w:val="decimal"/>
      <w:lvlText w:val="%1."/>
      <w:lvlJc w:val="left"/>
      <w:pPr>
        <w:ind w:left="360" w:hanging="360"/>
      </w:pPr>
      <w:rPr>
        <w:rFonts w:hint="default"/>
        <w:b/>
        <w:color w:val="auto"/>
      </w:rPr>
    </w:lvl>
    <w:lvl w:ilvl="1">
      <w:start w:val="1"/>
      <w:numFmt w:val="decimal"/>
      <w:lvlText w:val="%1.%2."/>
      <w:lvlJc w:val="left"/>
      <w:pPr>
        <w:ind w:left="1284" w:hanging="432"/>
      </w:pPr>
      <w:rPr>
        <w:rFonts w:ascii="Arial" w:hAnsi="Arial" w:cs="Arial" w:hint="default"/>
        <w:b w:val="0"/>
        <w:bCs/>
        <w:color w:val="auto"/>
        <w:sz w:val="20"/>
        <w:szCs w:val="20"/>
      </w:rPr>
    </w:lvl>
    <w:lvl w:ilvl="2">
      <w:start w:val="1"/>
      <w:numFmt w:val="decimal"/>
      <w:lvlText w:val="%3."/>
      <w:lvlJc w:val="left"/>
      <w:pPr>
        <w:ind w:left="1224" w:hanging="504"/>
      </w:pPr>
      <w:rPr>
        <w:rFonts w:ascii="Arial" w:eastAsia="Times New Roman" w:hAnsi="Arial" w:cs="Arial"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0412B8"/>
    <w:multiLevelType w:val="hybridMultilevel"/>
    <w:tmpl w:val="F51CCAEA"/>
    <w:lvl w:ilvl="0" w:tplc="ED3E1D4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iCs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2"/>
  </w:num>
  <w:num w:numId="4" w16cid:durableId="1975020092">
    <w:abstractNumId w:val="9"/>
  </w:num>
  <w:num w:numId="5" w16cid:durableId="541359198">
    <w:abstractNumId w:val="8"/>
  </w:num>
  <w:num w:numId="6" w16cid:durableId="1317764691">
    <w:abstractNumId w:val="7"/>
  </w:num>
  <w:num w:numId="7" w16cid:durableId="610669460">
    <w:abstractNumId w:val="0"/>
  </w:num>
  <w:num w:numId="8" w16cid:durableId="447820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748307193">
    <w:abstractNumId w:val="10"/>
  </w:num>
  <w:num w:numId="12" w16cid:durableId="1194080411">
    <w:abstractNumId w:val="5"/>
  </w:num>
  <w:num w:numId="13" w16cid:durableId="82123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0C9"/>
    <w:rsid w:val="00021E89"/>
    <w:rsid w:val="00024FDD"/>
    <w:rsid w:val="00026CE7"/>
    <w:rsid w:val="0003080C"/>
    <w:rsid w:val="00031D79"/>
    <w:rsid w:val="00041E1A"/>
    <w:rsid w:val="00041FCC"/>
    <w:rsid w:val="000550D0"/>
    <w:rsid w:val="00061697"/>
    <w:rsid w:val="000625F6"/>
    <w:rsid w:val="00072403"/>
    <w:rsid w:val="00084EDE"/>
    <w:rsid w:val="00086292"/>
    <w:rsid w:val="000B23EE"/>
    <w:rsid w:val="000B27E4"/>
    <w:rsid w:val="000B2810"/>
    <w:rsid w:val="000B4D16"/>
    <w:rsid w:val="000B747E"/>
    <w:rsid w:val="000C0DE4"/>
    <w:rsid w:val="000C227C"/>
    <w:rsid w:val="000C3717"/>
    <w:rsid w:val="000C763C"/>
    <w:rsid w:val="000D6324"/>
    <w:rsid w:val="000E31DC"/>
    <w:rsid w:val="000E6F54"/>
    <w:rsid w:val="000F536D"/>
    <w:rsid w:val="000F664C"/>
    <w:rsid w:val="00105398"/>
    <w:rsid w:val="00142B95"/>
    <w:rsid w:val="00154F48"/>
    <w:rsid w:val="001552A2"/>
    <w:rsid w:val="00164D00"/>
    <w:rsid w:val="00166164"/>
    <w:rsid w:val="001671F3"/>
    <w:rsid w:val="001679E3"/>
    <w:rsid w:val="00170316"/>
    <w:rsid w:val="001731E8"/>
    <w:rsid w:val="00186898"/>
    <w:rsid w:val="0019021E"/>
    <w:rsid w:val="001A3061"/>
    <w:rsid w:val="001A4E1B"/>
    <w:rsid w:val="001A6475"/>
    <w:rsid w:val="001A72D2"/>
    <w:rsid w:val="001B0335"/>
    <w:rsid w:val="001B18DB"/>
    <w:rsid w:val="001B531E"/>
    <w:rsid w:val="001B7586"/>
    <w:rsid w:val="001C105E"/>
    <w:rsid w:val="001D5791"/>
    <w:rsid w:val="001E3167"/>
    <w:rsid w:val="001E3258"/>
    <w:rsid w:val="001E46C5"/>
    <w:rsid w:val="001F06BF"/>
    <w:rsid w:val="001F0B72"/>
    <w:rsid w:val="001F2411"/>
    <w:rsid w:val="001F27E8"/>
    <w:rsid w:val="001F28BF"/>
    <w:rsid w:val="001F2ABD"/>
    <w:rsid w:val="001F70D7"/>
    <w:rsid w:val="00202ED0"/>
    <w:rsid w:val="00203486"/>
    <w:rsid w:val="00207E39"/>
    <w:rsid w:val="00211742"/>
    <w:rsid w:val="002224D7"/>
    <w:rsid w:val="00223AD4"/>
    <w:rsid w:val="00224136"/>
    <w:rsid w:val="00224871"/>
    <w:rsid w:val="00242A7F"/>
    <w:rsid w:val="00244D2B"/>
    <w:rsid w:val="002473B0"/>
    <w:rsid w:val="002509BE"/>
    <w:rsid w:val="00251719"/>
    <w:rsid w:val="00252915"/>
    <w:rsid w:val="00253ED1"/>
    <w:rsid w:val="00254842"/>
    <w:rsid w:val="00254E51"/>
    <w:rsid w:val="0027086F"/>
    <w:rsid w:val="002775AA"/>
    <w:rsid w:val="002871B9"/>
    <w:rsid w:val="002875A2"/>
    <w:rsid w:val="00290FF8"/>
    <w:rsid w:val="002917AF"/>
    <w:rsid w:val="0029321D"/>
    <w:rsid w:val="00296EAB"/>
    <w:rsid w:val="002A6738"/>
    <w:rsid w:val="002B147A"/>
    <w:rsid w:val="002B1A96"/>
    <w:rsid w:val="002B4E1D"/>
    <w:rsid w:val="002C5C47"/>
    <w:rsid w:val="002D3D62"/>
    <w:rsid w:val="002D72C7"/>
    <w:rsid w:val="002E3735"/>
    <w:rsid w:val="002F0833"/>
    <w:rsid w:val="002F5B41"/>
    <w:rsid w:val="003203B2"/>
    <w:rsid w:val="00330B94"/>
    <w:rsid w:val="00331D62"/>
    <w:rsid w:val="00333E3C"/>
    <w:rsid w:val="00341B60"/>
    <w:rsid w:val="00341DCE"/>
    <w:rsid w:val="00343763"/>
    <w:rsid w:val="0035320A"/>
    <w:rsid w:val="00353EDA"/>
    <w:rsid w:val="00356874"/>
    <w:rsid w:val="00362AD3"/>
    <w:rsid w:val="00364EB4"/>
    <w:rsid w:val="00366C58"/>
    <w:rsid w:val="00373190"/>
    <w:rsid w:val="00374965"/>
    <w:rsid w:val="003752E6"/>
    <w:rsid w:val="0038091B"/>
    <w:rsid w:val="00383CEA"/>
    <w:rsid w:val="00390304"/>
    <w:rsid w:val="00393E6A"/>
    <w:rsid w:val="00394267"/>
    <w:rsid w:val="00395633"/>
    <w:rsid w:val="0039679F"/>
    <w:rsid w:val="003A017B"/>
    <w:rsid w:val="003A3BC9"/>
    <w:rsid w:val="003A67B6"/>
    <w:rsid w:val="003B09D1"/>
    <w:rsid w:val="003C4BED"/>
    <w:rsid w:val="003C5276"/>
    <w:rsid w:val="003C731B"/>
    <w:rsid w:val="003D3B61"/>
    <w:rsid w:val="003D3BD3"/>
    <w:rsid w:val="003E14F6"/>
    <w:rsid w:val="003E30BF"/>
    <w:rsid w:val="003E43BE"/>
    <w:rsid w:val="004014B8"/>
    <w:rsid w:val="00402AE3"/>
    <w:rsid w:val="00405AC8"/>
    <w:rsid w:val="00405F1B"/>
    <w:rsid w:val="0040652B"/>
    <w:rsid w:val="004127F5"/>
    <w:rsid w:val="00424CFD"/>
    <w:rsid w:val="0042723C"/>
    <w:rsid w:val="00431C7E"/>
    <w:rsid w:val="004349F3"/>
    <w:rsid w:val="004351F5"/>
    <w:rsid w:val="00436785"/>
    <w:rsid w:val="00437B26"/>
    <w:rsid w:val="00447B4E"/>
    <w:rsid w:val="00450FEB"/>
    <w:rsid w:val="00451166"/>
    <w:rsid w:val="00451F96"/>
    <w:rsid w:val="00455F15"/>
    <w:rsid w:val="00456ACE"/>
    <w:rsid w:val="00465903"/>
    <w:rsid w:val="00465A3E"/>
    <w:rsid w:val="00471009"/>
    <w:rsid w:val="00472D59"/>
    <w:rsid w:val="00473D86"/>
    <w:rsid w:val="0047704D"/>
    <w:rsid w:val="004854A1"/>
    <w:rsid w:val="00487660"/>
    <w:rsid w:val="00492FF2"/>
    <w:rsid w:val="004A1F56"/>
    <w:rsid w:val="004A225E"/>
    <w:rsid w:val="004B0F74"/>
    <w:rsid w:val="004B123F"/>
    <w:rsid w:val="004B287D"/>
    <w:rsid w:val="004B7029"/>
    <w:rsid w:val="004C0C62"/>
    <w:rsid w:val="004C0E80"/>
    <w:rsid w:val="004C746B"/>
    <w:rsid w:val="004C7E40"/>
    <w:rsid w:val="004D7D92"/>
    <w:rsid w:val="004E1E8C"/>
    <w:rsid w:val="004E3BAE"/>
    <w:rsid w:val="004E6E5E"/>
    <w:rsid w:val="004E707C"/>
    <w:rsid w:val="004E732D"/>
    <w:rsid w:val="00502D2C"/>
    <w:rsid w:val="00505F28"/>
    <w:rsid w:val="005062ED"/>
    <w:rsid w:val="00510C8F"/>
    <w:rsid w:val="00510D4C"/>
    <w:rsid w:val="00517E0C"/>
    <w:rsid w:val="005231D5"/>
    <w:rsid w:val="00545C45"/>
    <w:rsid w:val="00545DCE"/>
    <w:rsid w:val="00547F2B"/>
    <w:rsid w:val="005505EE"/>
    <w:rsid w:val="005517EC"/>
    <w:rsid w:val="00552DEC"/>
    <w:rsid w:val="00552F98"/>
    <w:rsid w:val="0055637F"/>
    <w:rsid w:val="005629FD"/>
    <w:rsid w:val="00564A20"/>
    <w:rsid w:val="00564C67"/>
    <w:rsid w:val="00570698"/>
    <w:rsid w:val="0057152C"/>
    <w:rsid w:val="00573CC8"/>
    <w:rsid w:val="00575CA6"/>
    <w:rsid w:val="00581AA9"/>
    <w:rsid w:val="00582E0B"/>
    <w:rsid w:val="00585C23"/>
    <w:rsid w:val="00590263"/>
    <w:rsid w:val="005A23B6"/>
    <w:rsid w:val="005B6317"/>
    <w:rsid w:val="005C0C61"/>
    <w:rsid w:val="005C2D5F"/>
    <w:rsid w:val="005C7D5B"/>
    <w:rsid w:val="005D644D"/>
    <w:rsid w:val="005D736F"/>
    <w:rsid w:val="005E7B10"/>
    <w:rsid w:val="005F6AD9"/>
    <w:rsid w:val="005F6FCC"/>
    <w:rsid w:val="00601631"/>
    <w:rsid w:val="00612AF2"/>
    <w:rsid w:val="006177E9"/>
    <w:rsid w:val="00617A9B"/>
    <w:rsid w:val="00623C31"/>
    <w:rsid w:val="006245A5"/>
    <w:rsid w:val="00625F0D"/>
    <w:rsid w:val="006301C7"/>
    <w:rsid w:val="00630F59"/>
    <w:rsid w:val="00635B78"/>
    <w:rsid w:val="00635DB4"/>
    <w:rsid w:val="006360E3"/>
    <w:rsid w:val="0064070D"/>
    <w:rsid w:val="006453E7"/>
    <w:rsid w:val="00650D5D"/>
    <w:rsid w:val="006533DF"/>
    <w:rsid w:val="00655491"/>
    <w:rsid w:val="00655FF0"/>
    <w:rsid w:val="006565B6"/>
    <w:rsid w:val="00657E05"/>
    <w:rsid w:val="00661FCB"/>
    <w:rsid w:val="00670185"/>
    <w:rsid w:val="00684C1F"/>
    <w:rsid w:val="006901CC"/>
    <w:rsid w:val="00693B1E"/>
    <w:rsid w:val="006A450A"/>
    <w:rsid w:val="006A6720"/>
    <w:rsid w:val="006B0C7E"/>
    <w:rsid w:val="006B1B7D"/>
    <w:rsid w:val="006B6980"/>
    <w:rsid w:val="006C104C"/>
    <w:rsid w:val="006C5114"/>
    <w:rsid w:val="006D0EB5"/>
    <w:rsid w:val="006D48ED"/>
    <w:rsid w:val="006D5714"/>
    <w:rsid w:val="006F4495"/>
    <w:rsid w:val="00706479"/>
    <w:rsid w:val="0071116E"/>
    <w:rsid w:val="0072512B"/>
    <w:rsid w:val="007310BA"/>
    <w:rsid w:val="0073139F"/>
    <w:rsid w:val="00734F41"/>
    <w:rsid w:val="00735110"/>
    <w:rsid w:val="00742E85"/>
    <w:rsid w:val="00744A12"/>
    <w:rsid w:val="00754A4C"/>
    <w:rsid w:val="007571DA"/>
    <w:rsid w:val="00757E88"/>
    <w:rsid w:val="007713F1"/>
    <w:rsid w:val="0077627A"/>
    <w:rsid w:val="00777BB7"/>
    <w:rsid w:val="00782074"/>
    <w:rsid w:val="00785D9E"/>
    <w:rsid w:val="00794C5D"/>
    <w:rsid w:val="00794E24"/>
    <w:rsid w:val="00796907"/>
    <w:rsid w:val="007A4EB7"/>
    <w:rsid w:val="007A766B"/>
    <w:rsid w:val="007A78EC"/>
    <w:rsid w:val="007B2AA5"/>
    <w:rsid w:val="007C01FD"/>
    <w:rsid w:val="007C318F"/>
    <w:rsid w:val="007C71D9"/>
    <w:rsid w:val="007D2195"/>
    <w:rsid w:val="007D5E3B"/>
    <w:rsid w:val="007E22FD"/>
    <w:rsid w:val="007E394A"/>
    <w:rsid w:val="007E61D8"/>
    <w:rsid w:val="007E7AA9"/>
    <w:rsid w:val="007F3202"/>
    <w:rsid w:val="007F4766"/>
    <w:rsid w:val="008025B0"/>
    <w:rsid w:val="0080613A"/>
    <w:rsid w:val="00815A68"/>
    <w:rsid w:val="00816D5C"/>
    <w:rsid w:val="008214FC"/>
    <w:rsid w:val="00832210"/>
    <w:rsid w:val="0084556B"/>
    <w:rsid w:val="0084780A"/>
    <w:rsid w:val="00850AD8"/>
    <w:rsid w:val="00862B98"/>
    <w:rsid w:val="00873C8B"/>
    <w:rsid w:val="008769DF"/>
    <w:rsid w:val="008813E5"/>
    <w:rsid w:val="00892C2F"/>
    <w:rsid w:val="008A69D7"/>
    <w:rsid w:val="008A6D4A"/>
    <w:rsid w:val="008A71CE"/>
    <w:rsid w:val="008B0F3F"/>
    <w:rsid w:val="008B3997"/>
    <w:rsid w:val="008B3E12"/>
    <w:rsid w:val="008B47D1"/>
    <w:rsid w:val="008B4ED0"/>
    <w:rsid w:val="008B7415"/>
    <w:rsid w:val="008C1DE3"/>
    <w:rsid w:val="008C5594"/>
    <w:rsid w:val="008D5442"/>
    <w:rsid w:val="008E2D12"/>
    <w:rsid w:val="008E5B36"/>
    <w:rsid w:val="008F41CF"/>
    <w:rsid w:val="008F440B"/>
    <w:rsid w:val="008F59E5"/>
    <w:rsid w:val="008F7517"/>
    <w:rsid w:val="0090008C"/>
    <w:rsid w:val="00907A0A"/>
    <w:rsid w:val="0091484D"/>
    <w:rsid w:val="009148F5"/>
    <w:rsid w:val="00914CA8"/>
    <w:rsid w:val="009167AA"/>
    <w:rsid w:val="00927FB1"/>
    <w:rsid w:val="00931C4D"/>
    <w:rsid w:val="00944584"/>
    <w:rsid w:val="00945CFA"/>
    <w:rsid w:val="00950437"/>
    <w:rsid w:val="00961B74"/>
    <w:rsid w:val="009650CD"/>
    <w:rsid w:val="00970E4F"/>
    <w:rsid w:val="00971961"/>
    <w:rsid w:val="00976CCE"/>
    <w:rsid w:val="00980A28"/>
    <w:rsid w:val="00985A94"/>
    <w:rsid w:val="009A2A10"/>
    <w:rsid w:val="009B335E"/>
    <w:rsid w:val="009C0D37"/>
    <w:rsid w:val="009C1812"/>
    <w:rsid w:val="009D2411"/>
    <w:rsid w:val="009D253E"/>
    <w:rsid w:val="009D5944"/>
    <w:rsid w:val="009D75D2"/>
    <w:rsid w:val="009D7993"/>
    <w:rsid w:val="009E263B"/>
    <w:rsid w:val="009E643A"/>
    <w:rsid w:val="009E78C5"/>
    <w:rsid w:val="009F214F"/>
    <w:rsid w:val="009F4B61"/>
    <w:rsid w:val="00A036A4"/>
    <w:rsid w:val="00A04434"/>
    <w:rsid w:val="00A12BF4"/>
    <w:rsid w:val="00A24F69"/>
    <w:rsid w:val="00A277E2"/>
    <w:rsid w:val="00A3078A"/>
    <w:rsid w:val="00A405B8"/>
    <w:rsid w:val="00A44E58"/>
    <w:rsid w:val="00A45BE5"/>
    <w:rsid w:val="00A54B3B"/>
    <w:rsid w:val="00A55B18"/>
    <w:rsid w:val="00A56A32"/>
    <w:rsid w:val="00A57053"/>
    <w:rsid w:val="00A66D89"/>
    <w:rsid w:val="00A70A30"/>
    <w:rsid w:val="00A71D56"/>
    <w:rsid w:val="00A72CEB"/>
    <w:rsid w:val="00A76EF1"/>
    <w:rsid w:val="00A7713D"/>
    <w:rsid w:val="00A80D4A"/>
    <w:rsid w:val="00A8640A"/>
    <w:rsid w:val="00A90F89"/>
    <w:rsid w:val="00A92C3F"/>
    <w:rsid w:val="00A9367E"/>
    <w:rsid w:val="00A9629F"/>
    <w:rsid w:val="00A977CF"/>
    <w:rsid w:val="00AA3960"/>
    <w:rsid w:val="00AC1313"/>
    <w:rsid w:val="00AC393B"/>
    <w:rsid w:val="00AD19F7"/>
    <w:rsid w:val="00AF04E7"/>
    <w:rsid w:val="00AF399E"/>
    <w:rsid w:val="00AF45AB"/>
    <w:rsid w:val="00AF556D"/>
    <w:rsid w:val="00AF5DF5"/>
    <w:rsid w:val="00AF71EB"/>
    <w:rsid w:val="00AF74A3"/>
    <w:rsid w:val="00B000D6"/>
    <w:rsid w:val="00B15764"/>
    <w:rsid w:val="00B21437"/>
    <w:rsid w:val="00B23306"/>
    <w:rsid w:val="00B27E57"/>
    <w:rsid w:val="00B34BB2"/>
    <w:rsid w:val="00B430EC"/>
    <w:rsid w:val="00B45ED6"/>
    <w:rsid w:val="00B4614C"/>
    <w:rsid w:val="00B50284"/>
    <w:rsid w:val="00B544A9"/>
    <w:rsid w:val="00B60A06"/>
    <w:rsid w:val="00B63239"/>
    <w:rsid w:val="00B6651E"/>
    <w:rsid w:val="00B676D9"/>
    <w:rsid w:val="00B70432"/>
    <w:rsid w:val="00B70D8D"/>
    <w:rsid w:val="00B72545"/>
    <w:rsid w:val="00B72554"/>
    <w:rsid w:val="00B744A7"/>
    <w:rsid w:val="00B81B8F"/>
    <w:rsid w:val="00B845C3"/>
    <w:rsid w:val="00B87C08"/>
    <w:rsid w:val="00BA245F"/>
    <w:rsid w:val="00BA6BD8"/>
    <w:rsid w:val="00BB09BF"/>
    <w:rsid w:val="00BB4C78"/>
    <w:rsid w:val="00BC013E"/>
    <w:rsid w:val="00BC2049"/>
    <w:rsid w:val="00BC3A54"/>
    <w:rsid w:val="00BD18A8"/>
    <w:rsid w:val="00BD1B6F"/>
    <w:rsid w:val="00BD673B"/>
    <w:rsid w:val="00BE1E04"/>
    <w:rsid w:val="00BE3300"/>
    <w:rsid w:val="00BF03B7"/>
    <w:rsid w:val="00BF31A8"/>
    <w:rsid w:val="00BF31B5"/>
    <w:rsid w:val="00BF5211"/>
    <w:rsid w:val="00BF76B0"/>
    <w:rsid w:val="00C00057"/>
    <w:rsid w:val="00C03B19"/>
    <w:rsid w:val="00C051D5"/>
    <w:rsid w:val="00C274E2"/>
    <w:rsid w:val="00C27C78"/>
    <w:rsid w:val="00C3397E"/>
    <w:rsid w:val="00C360D0"/>
    <w:rsid w:val="00C365EC"/>
    <w:rsid w:val="00C42D27"/>
    <w:rsid w:val="00C55AE4"/>
    <w:rsid w:val="00C653C2"/>
    <w:rsid w:val="00C67042"/>
    <w:rsid w:val="00C736AB"/>
    <w:rsid w:val="00C7457F"/>
    <w:rsid w:val="00C805CB"/>
    <w:rsid w:val="00C81803"/>
    <w:rsid w:val="00CA325A"/>
    <w:rsid w:val="00CA45DD"/>
    <w:rsid w:val="00CB4FAA"/>
    <w:rsid w:val="00CB5232"/>
    <w:rsid w:val="00CC43DC"/>
    <w:rsid w:val="00CC6A75"/>
    <w:rsid w:val="00CD5CD9"/>
    <w:rsid w:val="00CD79FC"/>
    <w:rsid w:val="00CE0122"/>
    <w:rsid w:val="00CE0EA1"/>
    <w:rsid w:val="00CF34AB"/>
    <w:rsid w:val="00D05DA9"/>
    <w:rsid w:val="00D06658"/>
    <w:rsid w:val="00D067DD"/>
    <w:rsid w:val="00D11130"/>
    <w:rsid w:val="00D200E8"/>
    <w:rsid w:val="00D348DD"/>
    <w:rsid w:val="00D36146"/>
    <w:rsid w:val="00D37053"/>
    <w:rsid w:val="00D3754B"/>
    <w:rsid w:val="00D41F49"/>
    <w:rsid w:val="00D52CF1"/>
    <w:rsid w:val="00D54500"/>
    <w:rsid w:val="00D628F6"/>
    <w:rsid w:val="00D66579"/>
    <w:rsid w:val="00D676DB"/>
    <w:rsid w:val="00D72BB0"/>
    <w:rsid w:val="00D804C2"/>
    <w:rsid w:val="00D820CE"/>
    <w:rsid w:val="00D843D5"/>
    <w:rsid w:val="00D95DF8"/>
    <w:rsid w:val="00DA44B7"/>
    <w:rsid w:val="00DB0609"/>
    <w:rsid w:val="00DC0700"/>
    <w:rsid w:val="00DC1C55"/>
    <w:rsid w:val="00DC5AE7"/>
    <w:rsid w:val="00DD0FA2"/>
    <w:rsid w:val="00DD41F5"/>
    <w:rsid w:val="00DE24C2"/>
    <w:rsid w:val="00DE5887"/>
    <w:rsid w:val="00DF07C5"/>
    <w:rsid w:val="00DF401D"/>
    <w:rsid w:val="00DF7236"/>
    <w:rsid w:val="00E02D38"/>
    <w:rsid w:val="00E04FAD"/>
    <w:rsid w:val="00E16A82"/>
    <w:rsid w:val="00E2345B"/>
    <w:rsid w:val="00E23B1E"/>
    <w:rsid w:val="00E25D96"/>
    <w:rsid w:val="00E2760B"/>
    <w:rsid w:val="00E42025"/>
    <w:rsid w:val="00E4306F"/>
    <w:rsid w:val="00E4380C"/>
    <w:rsid w:val="00E43873"/>
    <w:rsid w:val="00E45265"/>
    <w:rsid w:val="00E5085C"/>
    <w:rsid w:val="00E55712"/>
    <w:rsid w:val="00E6481D"/>
    <w:rsid w:val="00E66406"/>
    <w:rsid w:val="00E66F60"/>
    <w:rsid w:val="00E70821"/>
    <w:rsid w:val="00E71CF5"/>
    <w:rsid w:val="00E83809"/>
    <w:rsid w:val="00E86D12"/>
    <w:rsid w:val="00E87B79"/>
    <w:rsid w:val="00E917FA"/>
    <w:rsid w:val="00EA26D5"/>
    <w:rsid w:val="00EB0D32"/>
    <w:rsid w:val="00EB25A5"/>
    <w:rsid w:val="00ED3BFD"/>
    <w:rsid w:val="00ED6B90"/>
    <w:rsid w:val="00ED71CD"/>
    <w:rsid w:val="00ED7DA9"/>
    <w:rsid w:val="00EE4F78"/>
    <w:rsid w:val="00EE6A60"/>
    <w:rsid w:val="00EF4571"/>
    <w:rsid w:val="00F0709C"/>
    <w:rsid w:val="00F115D0"/>
    <w:rsid w:val="00F122B7"/>
    <w:rsid w:val="00F177F3"/>
    <w:rsid w:val="00F21548"/>
    <w:rsid w:val="00F24E3F"/>
    <w:rsid w:val="00F4050D"/>
    <w:rsid w:val="00F40C06"/>
    <w:rsid w:val="00F42C51"/>
    <w:rsid w:val="00F45757"/>
    <w:rsid w:val="00F542C2"/>
    <w:rsid w:val="00F5543A"/>
    <w:rsid w:val="00F55BCB"/>
    <w:rsid w:val="00F55F91"/>
    <w:rsid w:val="00F61060"/>
    <w:rsid w:val="00F62940"/>
    <w:rsid w:val="00F64FDB"/>
    <w:rsid w:val="00F67368"/>
    <w:rsid w:val="00F73FFF"/>
    <w:rsid w:val="00F766B5"/>
    <w:rsid w:val="00F76AF4"/>
    <w:rsid w:val="00F77CA8"/>
    <w:rsid w:val="00F82EBC"/>
    <w:rsid w:val="00F8682C"/>
    <w:rsid w:val="00F95D8F"/>
    <w:rsid w:val="00FA5896"/>
    <w:rsid w:val="00FA6F95"/>
    <w:rsid w:val="00FA7602"/>
    <w:rsid w:val="00FB2EF8"/>
    <w:rsid w:val="00FB5F2E"/>
    <w:rsid w:val="00FC1E11"/>
    <w:rsid w:val="00FC1E62"/>
    <w:rsid w:val="00FD7B68"/>
    <w:rsid w:val="00FE6BFB"/>
    <w:rsid w:val="00FF11BF"/>
    <w:rsid w:val="00FF1D36"/>
    <w:rsid w:val="00FF337C"/>
    <w:rsid w:val="00FF4E12"/>
    <w:rsid w:val="00FF4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styleId="Betarp">
    <w:name w:val="No Spacing"/>
    <w:uiPriority w:val="1"/>
    <w:qFormat/>
    <w:rsid w:val="002B147A"/>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049af80dec92810f5ff5f2544353e1b0">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280cb18f17a3868019811262e5d3368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B2DE4A75-50F6-40DF-B653-2BE7F74A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3.xml><?xml version="1.0" encoding="utf-8"?>
<ds:datastoreItem xmlns:ds="http://schemas.openxmlformats.org/officeDocument/2006/customXml" ds:itemID="{387CE66A-0ADA-48C2-9742-32EFA81E1086}">
  <ds:schemaRefs>
    <ds:schemaRef ds:uri="http://schemas.microsoft.com/sharepoint/v3/contenttype/forms"/>
  </ds:schemaRefs>
</ds:datastoreItem>
</file>

<file path=customXml/itemProps4.xml><?xml version="1.0" encoding="utf-8"?>
<ds:datastoreItem xmlns:ds="http://schemas.openxmlformats.org/officeDocument/2006/customXml" ds:itemID="{0D0FC88A-C55A-4D8B-8865-7A9D750BBD7D}">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6</Pages>
  <Words>2113</Words>
  <Characters>14939</Characters>
  <Application>Microsoft Office Word</Application>
  <DocSecurity>0</DocSecurity>
  <Lines>414</Lines>
  <Paragraphs>243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Indrė Kuzienė</cp:lastModifiedBy>
  <cp:revision>31</cp:revision>
  <dcterms:created xsi:type="dcterms:W3CDTF">2026-06-09T03:56:00Z</dcterms:created>
  <dcterms:modified xsi:type="dcterms:W3CDTF">2026-06-12T09:45:00Z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