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156DA" w14:textId="676B3373" w:rsidR="00114A81" w:rsidRPr="005A6C1C" w:rsidRDefault="00114A81" w:rsidP="00114A81">
      <w:pPr>
        <w:spacing w:after="0" w:line="240" w:lineRule="auto"/>
        <w:jc w:val="right"/>
        <w:outlineLvl w:val="1"/>
        <w:rPr>
          <w:rFonts w:ascii="Times New Roman" w:eastAsia="Times New Roman" w:hAnsi="Times New Roman" w:cs="Times New Roman"/>
          <w:kern w:val="0"/>
          <w:lang w:val="lt-LT"/>
          <w14:ligatures w14:val="none"/>
        </w:rPr>
      </w:pPr>
      <w:r w:rsidRPr="005A6C1C">
        <w:rPr>
          <w:rFonts w:ascii="Times New Roman" w:eastAsia="Times New Roman" w:hAnsi="Times New Roman" w:cs="Times New Roman"/>
          <w:kern w:val="0"/>
          <w:lang w:val="lt-LT"/>
          <w14:ligatures w14:val="none"/>
        </w:rPr>
        <w:t xml:space="preserve">Pirkimo sąlygų </w:t>
      </w:r>
    </w:p>
    <w:p w14:paraId="168DB999" w14:textId="77777777" w:rsidR="00114A81" w:rsidRPr="005A6C1C" w:rsidRDefault="00114A81" w:rsidP="004070B9">
      <w:pPr>
        <w:spacing w:after="0" w:line="240" w:lineRule="auto"/>
        <w:jc w:val="right"/>
        <w:outlineLvl w:val="1"/>
        <w:rPr>
          <w:rFonts w:ascii="Times New Roman" w:eastAsia="Times New Roman" w:hAnsi="Times New Roman" w:cs="Times New Roman"/>
          <w:kern w:val="0"/>
          <w:lang w:val="lt-LT"/>
          <w14:ligatures w14:val="none"/>
        </w:rPr>
      </w:pPr>
      <w:r w:rsidRPr="005A6C1C">
        <w:rPr>
          <w:rFonts w:ascii="Times New Roman" w:eastAsia="Times New Roman" w:hAnsi="Times New Roman" w:cs="Times New Roman"/>
          <w:kern w:val="0"/>
          <w:lang w:val="lt-LT"/>
          <w14:ligatures w14:val="none"/>
        </w:rPr>
        <w:t xml:space="preserve">                                                                                                                                                              2 priedas </w:t>
      </w:r>
    </w:p>
    <w:p w14:paraId="5615D23C" w14:textId="77777777" w:rsidR="00114A81" w:rsidRPr="005A6C1C" w:rsidRDefault="00114A81" w:rsidP="00114A81">
      <w:pPr>
        <w:pBdr>
          <w:top w:val="nil"/>
          <w:left w:val="nil"/>
          <w:bottom w:val="nil"/>
          <w:right w:val="nil"/>
          <w:between w:val="nil"/>
          <w:bar w:val="nil"/>
        </w:pBdr>
        <w:spacing w:after="0" w:line="240" w:lineRule="auto"/>
        <w:jc w:val="center"/>
        <w:rPr>
          <w:rFonts w:ascii="Times New Roman" w:eastAsia="Arial Unicode MS" w:hAnsi="Times New Roman" w:cs="Times New Roman"/>
          <w:b/>
          <w:kern w:val="0"/>
          <w:sz w:val="24"/>
          <w:szCs w:val="24"/>
          <w:bdr w:val="nil"/>
          <w:lang w:val="lt-LT"/>
          <w14:ligatures w14:val="none"/>
        </w:rPr>
      </w:pPr>
    </w:p>
    <w:p w14:paraId="1E2F35B8" w14:textId="05A68789" w:rsidR="00114A81" w:rsidRPr="005A6C1C" w:rsidRDefault="00360AC9" w:rsidP="00114A81">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
          <w:kern w:val="0"/>
          <w:sz w:val="24"/>
          <w:szCs w:val="24"/>
          <w:bdr w:val="nil"/>
          <w:lang w:val="lt-LT"/>
          <w14:ligatures w14:val="none"/>
        </w:rPr>
      </w:pPr>
      <w:r w:rsidRPr="005A6C1C">
        <w:rPr>
          <w:rFonts w:ascii="Times New Roman" w:eastAsia="Arial Unicode MS" w:hAnsi="Times New Roman" w:cs="Times New Roman"/>
          <w:b/>
          <w:caps/>
          <w:kern w:val="0"/>
          <w:sz w:val="24"/>
          <w:szCs w:val="24"/>
          <w:bdr w:val="nil"/>
          <w:lang w:val="lt-LT"/>
          <w14:ligatures w14:val="none"/>
        </w:rPr>
        <w:t>medicinos darbuotojų aprangos</w:t>
      </w:r>
      <w:r w:rsidRPr="005A6C1C">
        <w:rPr>
          <w:rFonts w:ascii="Times New Roman" w:eastAsia="Arial Unicode MS" w:hAnsi="Times New Roman" w:cs="Times New Roman"/>
          <w:b/>
          <w:kern w:val="0"/>
          <w:sz w:val="24"/>
          <w:szCs w:val="24"/>
          <w:bdr w:val="nil"/>
          <w:lang w:val="lt-LT"/>
          <w14:ligatures w14:val="none"/>
        </w:rPr>
        <w:t xml:space="preserve"> </w:t>
      </w:r>
      <w:r w:rsidR="00114A81" w:rsidRPr="005A6C1C">
        <w:rPr>
          <w:rFonts w:ascii="Times New Roman" w:eastAsia="Arial Unicode MS" w:hAnsi="Times New Roman" w:cs="Times New Roman"/>
          <w:b/>
          <w:kern w:val="0"/>
          <w:sz w:val="24"/>
          <w:szCs w:val="24"/>
          <w:bdr w:val="nil"/>
          <w:lang w:val="lt-LT"/>
          <w14:ligatures w14:val="none"/>
        </w:rPr>
        <w:t>TECHNINĖ SPECIFIKACIJA</w:t>
      </w:r>
    </w:p>
    <w:p w14:paraId="142C993B" w14:textId="77777777" w:rsidR="00114A81" w:rsidRPr="005A6C1C" w:rsidRDefault="00114A81" w:rsidP="00114A81">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
          <w:kern w:val="0"/>
          <w:bdr w:val="nil"/>
          <w:lang w:val="lt-LT"/>
          <w14:ligatures w14:val="none"/>
        </w:rPr>
      </w:pPr>
    </w:p>
    <w:p w14:paraId="0D01E1AE" w14:textId="77777777" w:rsidR="00452CE5" w:rsidRPr="005A6C1C" w:rsidRDefault="00452CE5" w:rsidP="00114A81">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
          <w:kern w:val="0"/>
          <w:bdr w:val="nil"/>
          <w:lang w:val="lt-LT"/>
          <w14:ligatures w14:val="none"/>
        </w:rPr>
      </w:pPr>
    </w:p>
    <w:p w14:paraId="0DFF278E" w14:textId="77777777" w:rsidR="00114A81" w:rsidRPr="005A6C1C" w:rsidRDefault="00114A81" w:rsidP="004070B9">
      <w:pPr>
        <w:numPr>
          <w:ilvl w:val="0"/>
          <w:numId w:val="6"/>
        </w:numPr>
        <w:pBdr>
          <w:top w:val="nil"/>
          <w:left w:val="nil"/>
          <w:bottom w:val="nil"/>
          <w:right w:val="nil"/>
          <w:between w:val="nil"/>
          <w:bar w:val="nil"/>
        </w:pBdr>
        <w:tabs>
          <w:tab w:val="left" w:pos="1260"/>
        </w:tabs>
        <w:spacing w:after="0" w:line="240" w:lineRule="auto"/>
        <w:ind w:left="284" w:hanging="284"/>
        <w:jc w:val="both"/>
        <w:rPr>
          <w:rFonts w:ascii="Times New Roman" w:eastAsia="Arial Unicode MS" w:hAnsi="Times New Roman" w:cs="Times New Roman"/>
          <w:kern w:val="0"/>
          <w:sz w:val="24"/>
          <w:szCs w:val="24"/>
          <w:bdr w:val="nil"/>
          <w:lang w:val="lt-LT"/>
          <w14:ligatures w14:val="none"/>
        </w:rPr>
      </w:pPr>
      <w:r w:rsidRPr="005A6C1C">
        <w:rPr>
          <w:rFonts w:ascii="Times New Roman" w:eastAsia="Arial Unicode MS" w:hAnsi="Times New Roman" w:cs="Times New Roman"/>
          <w:b/>
          <w:kern w:val="0"/>
          <w:sz w:val="24"/>
          <w:szCs w:val="24"/>
          <w:bdr w:val="nil"/>
          <w:lang w:val="lt-LT"/>
          <w14:ligatures w14:val="none"/>
        </w:rPr>
        <w:t>Bendrosios nuostatos.</w:t>
      </w:r>
    </w:p>
    <w:p w14:paraId="109D3221" w14:textId="64E352FE" w:rsidR="00114A81" w:rsidRPr="005A6C1C" w:rsidRDefault="00114A81" w:rsidP="004070B9">
      <w:pPr>
        <w:numPr>
          <w:ilvl w:val="1"/>
          <w:numId w:val="7"/>
        </w:numPr>
        <w:pBdr>
          <w:top w:val="nil"/>
          <w:left w:val="nil"/>
          <w:bottom w:val="nil"/>
          <w:right w:val="nil"/>
          <w:between w:val="nil"/>
          <w:bar w:val="nil"/>
        </w:pBdr>
        <w:tabs>
          <w:tab w:val="clear" w:pos="1260"/>
          <w:tab w:val="left" w:pos="709"/>
          <w:tab w:val="left" w:pos="1134"/>
        </w:tabs>
        <w:spacing w:after="0" w:line="240" w:lineRule="auto"/>
        <w:ind w:left="284" w:firstLine="283"/>
        <w:jc w:val="both"/>
        <w:outlineLvl w:val="1"/>
        <w:rPr>
          <w:rFonts w:ascii="Times New Roman" w:eastAsia="Times New Roman" w:hAnsi="Times New Roman" w:cs="Times New Roman"/>
          <w:kern w:val="0"/>
          <w:sz w:val="24"/>
          <w:szCs w:val="24"/>
          <w:lang w:val="lt-LT"/>
          <w14:ligatures w14:val="none"/>
        </w:rPr>
      </w:pPr>
      <w:r w:rsidRPr="005A6C1C">
        <w:rPr>
          <w:rFonts w:ascii="Times New Roman" w:eastAsia="Times New Roman" w:hAnsi="Times New Roman" w:cs="Times New Roman"/>
          <w:kern w:val="0"/>
          <w:sz w:val="24"/>
          <w:szCs w:val="24"/>
          <w:lang w:val="lt-LT"/>
          <w14:ligatures w14:val="none"/>
        </w:rPr>
        <w:t>Pakruojo rajono savivaldybės administracija</w:t>
      </w:r>
      <w:r w:rsidR="003D53A1" w:rsidRPr="005A6C1C">
        <w:rPr>
          <w:rFonts w:ascii="Times New Roman" w:eastAsia="Times New Roman" w:hAnsi="Times New Roman" w:cs="Times New Roman"/>
          <w:kern w:val="0"/>
          <w:sz w:val="24"/>
          <w:szCs w:val="24"/>
          <w:lang w:val="lt-LT"/>
          <w14:ligatures w14:val="none"/>
        </w:rPr>
        <w:t xml:space="preserve">, </w:t>
      </w:r>
      <w:r w:rsidRPr="005A6C1C">
        <w:rPr>
          <w:rFonts w:ascii="Times New Roman" w:eastAsia="Times New Roman" w:hAnsi="Times New Roman" w:cs="Times New Roman"/>
          <w:kern w:val="0"/>
          <w:sz w:val="24"/>
          <w:szCs w:val="24"/>
          <w:lang w:val="lt-LT"/>
          <w14:ligatures w14:val="none"/>
        </w:rPr>
        <w:t xml:space="preserve">juridinio asmens kodas 288733050, adresas Kęstučio g. 4, LT-83152 Pakruojis, vykdydama </w:t>
      </w:r>
      <w:r w:rsidR="003D53A1" w:rsidRPr="005A6C1C">
        <w:rPr>
          <w:rFonts w:ascii="Times New Roman" w:eastAsia="Times New Roman" w:hAnsi="Times New Roman" w:cs="Times New Roman"/>
          <w:kern w:val="0"/>
          <w:sz w:val="24"/>
          <w:szCs w:val="24"/>
          <w:lang w:val="lt-LT"/>
          <w14:ligatures w14:val="none"/>
        </w:rPr>
        <w:t xml:space="preserve">medicinos darbuotojų aprangos </w:t>
      </w:r>
      <w:r w:rsidRPr="005A6C1C">
        <w:rPr>
          <w:rFonts w:ascii="Times New Roman" w:eastAsia="Times New Roman" w:hAnsi="Times New Roman" w:cs="Times New Roman"/>
          <w:kern w:val="0"/>
          <w:sz w:val="24"/>
          <w:szCs w:val="24"/>
          <w:lang w:val="lt-LT"/>
          <w14:ligatures w14:val="none"/>
        </w:rPr>
        <w:t xml:space="preserve">viešąjį pirkimą numato įsigyti medicinos darbuotojų aprangą pagal šios techninės specifikacijos reikalavimus, kuri yra skirta kitai perkančiajai organizacijai/įstaigai, t. y. </w:t>
      </w:r>
      <w:r w:rsidR="003D53A1" w:rsidRPr="005A6C1C">
        <w:rPr>
          <w:rFonts w:ascii="Times New Roman" w:eastAsia="Times New Roman" w:hAnsi="Times New Roman" w:cs="Times New Roman"/>
          <w:kern w:val="0"/>
          <w:sz w:val="24"/>
          <w:szCs w:val="24"/>
          <w:lang w:val="lt-LT"/>
          <w14:ligatures w14:val="none"/>
        </w:rPr>
        <w:t xml:space="preserve">VŠĮ </w:t>
      </w:r>
      <w:r w:rsidRPr="005A6C1C">
        <w:rPr>
          <w:rFonts w:ascii="Times New Roman" w:eastAsia="Times New Roman" w:hAnsi="Times New Roman" w:cs="Times New Roman"/>
          <w:kern w:val="0"/>
          <w:sz w:val="24"/>
          <w:szCs w:val="24"/>
          <w:lang w:val="lt-LT"/>
          <w14:ligatures w14:val="none"/>
        </w:rPr>
        <w:t xml:space="preserve">Pakruojo sveikatos centrui, juridinio asmens kodas 168061765, adresas L. Giros g. 3, LT-83150 Pakruojis, delegavusiai viešojo pirkimo procedūras iki sutarties sudarymo atlikti Pakruojo rajono savivaldybės administracijai. Sutartį su tiekėju, kurio pasiūlymas bus pripažintas laimėjusiu, sudarys </w:t>
      </w:r>
      <w:r w:rsidR="003D53A1" w:rsidRPr="005A6C1C">
        <w:rPr>
          <w:rFonts w:ascii="Times New Roman" w:eastAsia="Times New Roman" w:hAnsi="Times New Roman" w:cs="Times New Roman"/>
          <w:kern w:val="0"/>
          <w:sz w:val="24"/>
          <w:szCs w:val="24"/>
          <w:lang w:val="lt-LT"/>
          <w14:ligatures w14:val="none"/>
        </w:rPr>
        <w:t xml:space="preserve">VŠĮ </w:t>
      </w:r>
      <w:r w:rsidRPr="005A6C1C">
        <w:rPr>
          <w:rFonts w:ascii="Times New Roman" w:eastAsia="Times New Roman" w:hAnsi="Times New Roman" w:cs="Times New Roman"/>
          <w:kern w:val="0"/>
          <w:sz w:val="24"/>
          <w:szCs w:val="24"/>
          <w:lang w:val="lt-LT"/>
          <w14:ligatures w14:val="none"/>
        </w:rPr>
        <w:t>Pakruojo sveikatos centras.</w:t>
      </w:r>
    </w:p>
    <w:p w14:paraId="7998D0A9" w14:textId="77777777" w:rsidR="00114A81" w:rsidRPr="005A6C1C" w:rsidRDefault="00114A81" w:rsidP="004070B9">
      <w:pPr>
        <w:numPr>
          <w:ilvl w:val="1"/>
          <w:numId w:val="7"/>
        </w:numPr>
        <w:pBdr>
          <w:top w:val="nil"/>
          <w:left w:val="nil"/>
          <w:bottom w:val="nil"/>
          <w:right w:val="nil"/>
          <w:between w:val="nil"/>
          <w:bar w:val="nil"/>
        </w:pBdr>
        <w:tabs>
          <w:tab w:val="clear" w:pos="1260"/>
          <w:tab w:val="left" w:pos="709"/>
          <w:tab w:val="left" w:pos="1134"/>
        </w:tabs>
        <w:spacing w:after="0" w:line="240" w:lineRule="auto"/>
        <w:ind w:left="284" w:firstLine="283"/>
        <w:jc w:val="both"/>
        <w:outlineLvl w:val="1"/>
        <w:rPr>
          <w:rFonts w:ascii="Times New Roman" w:eastAsia="Times New Roman" w:hAnsi="Times New Roman" w:cs="Times New Roman"/>
          <w:kern w:val="0"/>
          <w:sz w:val="24"/>
          <w:szCs w:val="24"/>
          <w:lang w:val="lt-LT"/>
          <w14:ligatures w14:val="none"/>
        </w:rPr>
      </w:pPr>
      <w:r w:rsidRPr="005A6C1C">
        <w:rPr>
          <w:rFonts w:ascii="Times New Roman" w:eastAsia="Times New Roman" w:hAnsi="Times New Roman" w:cs="Times New Roman"/>
          <w:kern w:val="0"/>
          <w:sz w:val="24"/>
          <w:szCs w:val="24"/>
          <w:lang w:val="lt-LT"/>
          <w14:ligatures w14:val="none"/>
        </w:rPr>
        <w:t xml:space="preserve">Techninėje specifikacijoje išdėstyti minimalūs Medicinos darbuotojų aprangos viešojo pirkimo (toliau – pirkimas) objektui keliami reikalavimai. </w:t>
      </w:r>
    </w:p>
    <w:p w14:paraId="7689D7D5" w14:textId="77777777" w:rsidR="00114A81" w:rsidRPr="005A6C1C" w:rsidRDefault="00114A81" w:rsidP="004070B9">
      <w:pPr>
        <w:numPr>
          <w:ilvl w:val="0"/>
          <w:numId w:val="6"/>
        </w:numPr>
        <w:pBdr>
          <w:top w:val="nil"/>
          <w:left w:val="nil"/>
          <w:bottom w:val="nil"/>
          <w:right w:val="nil"/>
          <w:between w:val="nil"/>
          <w:bar w:val="nil"/>
        </w:pBdr>
        <w:tabs>
          <w:tab w:val="left" w:pos="426"/>
        </w:tabs>
        <w:spacing w:after="0" w:line="240" w:lineRule="auto"/>
        <w:ind w:hanging="720"/>
        <w:jc w:val="both"/>
        <w:rPr>
          <w:rFonts w:ascii="Times New Roman" w:eastAsia="Arial Unicode MS" w:hAnsi="Times New Roman" w:cs="Times New Roman"/>
          <w:kern w:val="0"/>
          <w:sz w:val="24"/>
          <w:szCs w:val="24"/>
          <w:bdr w:val="nil"/>
          <w:lang w:val="lt-LT"/>
          <w14:ligatures w14:val="none"/>
        </w:rPr>
      </w:pPr>
      <w:r w:rsidRPr="005A6C1C">
        <w:rPr>
          <w:rFonts w:ascii="Times New Roman" w:eastAsia="Arial Unicode MS" w:hAnsi="Times New Roman" w:cs="Times New Roman"/>
          <w:b/>
          <w:kern w:val="0"/>
          <w:sz w:val="24"/>
          <w:szCs w:val="24"/>
          <w:bdr w:val="nil"/>
          <w:lang w:val="lt-LT"/>
          <w14:ligatures w14:val="none"/>
        </w:rPr>
        <w:t>Pirkimo objekto aprašymas.</w:t>
      </w:r>
    </w:p>
    <w:p w14:paraId="2129EAB6" w14:textId="77777777" w:rsidR="00114A81" w:rsidRPr="005A6C1C" w:rsidRDefault="00114A81" w:rsidP="00F866A2">
      <w:pPr>
        <w:tabs>
          <w:tab w:val="left" w:pos="1134"/>
        </w:tabs>
        <w:spacing w:after="0" w:line="240" w:lineRule="auto"/>
        <w:ind w:firstLine="567"/>
        <w:jc w:val="both"/>
        <w:rPr>
          <w:rFonts w:ascii="Times New Roman" w:eastAsia="Arial Unicode MS" w:hAnsi="Times New Roman" w:cs="Times New Roman"/>
          <w:kern w:val="0"/>
          <w:sz w:val="24"/>
          <w:szCs w:val="24"/>
          <w:bdr w:val="nil"/>
          <w:lang w:val="lt-LT"/>
          <w14:ligatures w14:val="none"/>
        </w:rPr>
      </w:pPr>
      <w:r w:rsidRPr="005A6C1C">
        <w:rPr>
          <w:rFonts w:ascii="Times New Roman" w:eastAsia="Arial Unicode MS" w:hAnsi="Times New Roman" w:cs="Times New Roman"/>
          <w:kern w:val="0"/>
          <w:sz w:val="24"/>
          <w:szCs w:val="24"/>
          <w:bdr w:val="nil"/>
          <w:lang w:val="lt-LT"/>
          <w14:ligatures w14:val="none"/>
        </w:rPr>
        <w:t>2.1.</w:t>
      </w:r>
      <w:r w:rsidRPr="005A6C1C">
        <w:rPr>
          <w:rFonts w:ascii="Times New Roman" w:eastAsia="Arial Unicode MS" w:hAnsi="Times New Roman" w:cs="Times New Roman"/>
          <w:kern w:val="0"/>
          <w:sz w:val="24"/>
          <w:szCs w:val="24"/>
          <w:bdr w:val="nil"/>
          <w:lang w:val="lt-LT"/>
          <w14:ligatures w14:val="none"/>
        </w:rPr>
        <w:tab/>
        <w:t>Pirkimo objektas – medicinos darbuotojų apranga (toliau – prekės). Prekių kodas</w:t>
      </w:r>
      <w:r w:rsidRPr="005A6C1C">
        <w:rPr>
          <w:rFonts w:ascii="Times New Roman" w:eastAsia="Arial Unicode MS" w:hAnsi="Times New Roman" w:cs="Times New Roman"/>
          <w:b/>
          <w:bCs/>
          <w:kern w:val="0"/>
          <w:sz w:val="24"/>
          <w:szCs w:val="24"/>
          <w:bdr w:val="nil"/>
          <w:lang w:val="lt-LT"/>
          <w14:ligatures w14:val="none"/>
        </w:rPr>
        <w:t xml:space="preserve"> </w:t>
      </w:r>
      <w:r w:rsidRPr="005A6C1C">
        <w:rPr>
          <w:rFonts w:ascii="Times New Roman" w:eastAsia="Arial Unicode MS" w:hAnsi="Times New Roman" w:cs="Times New Roman"/>
          <w:bCs/>
          <w:kern w:val="0"/>
          <w:sz w:val="24"/>
          <w:szCs w:val="24"/>
          <w:bdr w:val="nil"/>
          <w:lang w:val="lt-LT"/>
          <w14:ligatures w14:val="none"/>
        </w:rPr>
        <w:t xml:space="preserve">pagal Bendrąjį viešųjų pirkimų žodyną – 18110000-3 Profesiniai drabužiai. </w:t>
      </w:r>
    </w:p>
    <w:p w14:paraId="6652EA8A" w14:textId="77777777" w:rsidR="00F866A2" w:rsidRPr="005A6C1C" w:rsidRDefault="00114A81" w:rsidP="00F866A2">
      <w:pPr>
        <w:pBdr>
          <w:top w:val="nil"/>
          <w:left w:val="nil"/>
          <w:bottom w:val="nil"/>
          <w:right w:val="nil"/>
          <w:between w:val="nil"/>
          <w:bar w:val="nil"/>
        </w:pBdr>
        <w:tabs>
          <w:tab w:val="left" w:pos="-426"/>
          <w:tab w:val="left" w:pos="426"/>
          <w:tab w:val="left" w:pos="709"/>
          <w:tab w:val="left" w:pos="1134"/>
          <w:tab w:val="left" w:pos="1440"/>
        </w:tabs>
        <w:spacing w:after="0" w:line="240" w:lineRule="auto"/>
        <w:ind w:firstLine="567"/>
        <w:jc w:val="both"/>
        <w:rPr>
          <w:rFonts w:ascii="Times New Roman" w:eastAsia="Arial Unicode MS" w:hAnsi="Times New Roman" w:cs="Times New Roman"/>
          <w:kern w:val="0"/>
          <w:sz w:val="24"/>
          <w:szCs w:val="24"/>
          <w:bdr w:val="nil"/>
          <w:lang w:val="lt-LT"/>
          <w14:ligatures w14:val="none"/>
        </w:rPr>
      </w:pPr>
      <w:r w:rsidRPr="005A6C1C">
        <w:rPr>
          <w:rFonts w:ascii="Times New Roman" w:eastAsia="Arial Unicode MS" w:hAnsi="Times New Roman" w:cs="Times New Roman"/>
          <w:kern w:val="0"/>
          <w:sz w:val="24"/>
          <w:szCs w:val="24"/>
          <w:bdr w:val="nil"/>
          <w:lang w:val="lt-LT"/>
          <w14:ligatures w14:val="none"/>
        </w:rPr>
        <w:t>2.2.</w:t>
      </w:r>
      <w:r w:rsidRPr="005A6C1C">
        <w:rPr>
          <w:rFonts w:ascii="Times New Roman" w:eastAsia="Arial Unicode MS" w:hAnsi="Times New Roman" w:cs="Times New Roman"/>
          <w:kern w:val="0"/>
          <w:sz w:val="24"/>
          <w:szCs w:val="24"/>
          <w:bdr w:val="nil"/>
          <w:lang w:val="lt-LT"/>
          <w14:ligatures w14:val="none"/>
        </w:rPr>
        <w:tab/>
      </w:r>
      <w:r w:rsidRPr="005A6C1C">
        <w:rPr>
          <w:rFonts w:ascii="Times New Roman" w:eastAsia="Arial Unicode MS" w:hAnsi="Times New Roman" w:cs="Times New Roman"/>
          <w:b/>
          <w:bCs/>
          <w:kern w:val="0"/>
          <w:sz w:val="24"/>
          <w:szCs w:val="24"/>
          <w:bdr w:val="nil"/>
          <w:lang w:val="lt-LT"/>
          <w14:ligatures w14:val="none"/>
        </w:rPr>
        <w:t xml:space="preserve">Pirkimas </w:t>
      </w:r>
      <w:r w:rsidR="00F866A2" w:rsidRPr="005A6C1C">
        <w:rPr>
          <w:rFonts w:ascii="Times New Roman" w:eastAsia="Arial Unicode MS" w:hAnsi="Times New Roman" w:cs="Times New Roman"/>
          <w:b/>
          <w:bCs/>
          <w:kern w:val="0"/>
          <w:sz w:val="24"/>
          <w:szCs w:val="24"/>
          <w:bdr w:val="nil"/>
          <w:lang w:val="lt-LT"/>
          <w14:ligatures w14:val="none"/>
        </w:rPr>
        <w:t xml:space="preserve">skaidomas į </w:t>
      </w:r>
      <w:r w:rsidRPr="005A6C1C">
        <w:rPr>
          <w:rFonts w:ascii="Times New Roman" w:eastAsia="Arial Unicode MS" w:hAnsi="Times New Roman" w:cs="Times New Roman"/>
          <w:b/>
          <w:bCs/>
          <w:kern w:val="0"/>
          <w:sz w:val="24"/>
          <w:szCs w:val="24"/>
          <w:bdr w:val="nil"/>
          <w:lang w:val="lt-LT"/>
          <w14:ligatures w14:val="none"/>
        </w:rPr>
        <w:t>dalis.</w:t>
      </w:r>
      <w:r w:rsidRPr="005A6C1C">
        <w:rPr>
          <w:rFonts w:ascii="Times New Roman" w:eastAsia="Arial Unicode MS" w:hAnsi="Times New Roman" w:cs="Times New Roman"/>
          <w:kern w:val="0"/>
          <w:sz w:val="24"/>
          <w:szCs w:val="24"/>
          <w:bdr w:val="nil"/>
          <w:lang w:val="lt-LT"/>
          <w14:ligatures w14:val="none"/>
        </w:rPr>
        <w:t xml:space="preserve"> </w:t>
      </w:r>
    </w:p>
    <w:p w14:paraId="59E3542B" w14:textId="1B30742B" w:rsidR="00F866A2" w:rsidRPr="005A6C1C" w:rsidRDefault="00F866A2" w:rsidP="00F866A2">
      <w:pPr>
        <w:pBdr>
          <w:top w:val="nil"/>
          <w:left w:val="nil"/>
          <w:bottom w:val="nil"/>
          <w:right w:val="nil"/>
          <w:between w:val="nil"/>
          <w:bar w:val="nil"/>
        </w:pBdr>
        <w:tabs>
          <w:tab w:val="left" w:pos="-426"/>
          <w:tab w:val="left" w:pos="426"/>
          <w:tab w:val="left" w:pos="709"/>
          <w:tab w:val="left" w:pos="1134"/>
          <w:tab w:val="left" w:pos="1440"/>
        </w:tabs>
        <w:spacing w:after="0" w:line="240" w:lineRule="auto"/>
        <w:ind w:firstLine="567"/>
        <w:jc w:val="both"/>
        <w:rPr>
          <w:rFonts w:ascii="Times New Roman" w:eastAsia="Arial Unicode MS" w:hAnsi="Times New Roman" w:cs="Times New Roman"/>
          <w:kern w:val="0"/>
          <w:sz w:val="24"/>
          <w:szCs w:val="24"/>
          <w:bdr w:val="nil"/>
          <w:lang w:val="lt-LT"/>
          <w14:ligatures w14:val="none"/>
        </w:rPr>
      </w:pPr>
      <w:r w:rsidRPr="005A6C1C">
        <w:rPr>
          <w:rFonts w:ascii="Times New Roman" w:eastAsia="Arial Unicode MS" w:hAnsi="Times New Roman" w:cs="Times New Roman"/>
          <w:kern w:val="0"/>
          <w:sz w:val="24"/>
          <w:szCs w:val="24"/>
          <w:bdr w:val="nil"/>
          <w:lang w:val="lt-LT"/>
          <w14:ligatures w14:val="none"/>
        </w:rPr>
        <w:t xml:space="preserve">2.3. </w:t>
      </w:r>
      <w:r w:rsidRPr="005A6C1C">
        <w:rPr>
          <w:rFonts w:ascii="Times New Roman" w:eastAsia="Arial Unicode MS" w:hAnsi="Times New Roman" w:cs="Times New Roman"/>
          <w:kern w:val="0"/>
          <w:sz w:val="24"/>
          <w:szCs w:val="24"/>
          <w:bdr w:val="nil"/>
          <w:lang w:val="lt-LT"/>
          <w14:ligatures w14:val="none"/>
        </w:rPr>
        <w:tab/>
        <w:t>Tiekėjas gali pateikti pasiūlymą vienai arba visoms pirkimo dalims. Kiekvienai pirkimo daliai bus sudaroma atskira pirkimo sutartis.</w:t>
      </w:r>
    </w:p>
    <w:p w14:paraId="0103CC76" w14:textId="77777777" w:rsidR="00F866A2" w:rsidRPr="005A6C1C" w:rsidRDefault="00114A81" w:rsidP="00F866A2">
      <w:pPr>
        <w:pBdr>
          <w:top w:val="nil"/>
          <w:left w:val="nil"/>
          <w:bottom w:val="nil"/>
          <w:right w:val="nil"/>
          <w:between w:val="nil"/>
          <w:bar w:val="nil"/>
        </w:pBdr>
        <w:tabs>
          <w:tab w:val="left" w:pos="-426"/>
          <w:tab w:val="left" w:pos="426"/>
          <w:tab w:val="left" w:pos="709"/>
          <w:tab w:val="left" w:pos="1134"/>
          <w:tab w:val="left" w:pos="1440"/>
        </w:tabs>
        <w:spacing w:after="0" w:line="240" w:lineRule="auto"/>
        <w:ind w:firstLine="567"/>
        <w:jc w:val="both"/>
        <w:rPr>
          <w:rFonts w:ascii="Times New Roman" w:eastAsia="Arial Unicode MS" w:hAnsi="Times New Roman" w:cs="Times New Roman"/>
          <w:kern w:val="0"/>
          <w:sz w:val="24"/>
          <w:szCs w:val="24"/>
          <w:bdr w:val="nil"/>
          <w:lang w:val="lt-LT"/>
          <w14:ligatures w14:val="none"/>
        </w:rPr>
      </w:pPr>
      <w:r w:rsidRPr="005A6C1C">
        <w:rPr>
          <w:rFonts w:ascii="Times New Roman" w:eastAsia="Arial Unicode MS" w:hAnsi="Times New Roman" w:cs="Times New Roman"/>
          <w:kern w:val="0"/>
          <w:sz w:val="24"/>
          <w:szCs w:val="24"/>
          <w:bdr w:val="nil"/>
          <w:lang w:val="lt-LT"/>
          <w14:ligatures w14:val="none"/>
        </w:rPr>
        <w:t>2.4.</w:t>
      </w:r>
      <w:r w:rsidRPr="005A6C1C">
        <w:rPr>
          <w:rFonts w:ascii="Times New Roman" w:eastAsia="Arial Unicode MS" w:hAnsi="Times New Roman" w:cs="Times New Roman"/>
          <w:kern w:val="0"/>
          <w:sz w:val="24"/>
          <w:szCs w:val="24"/>
          <w:bdr w:val="nil"/>
          <w:lang w:val="lt-LT"/>
          <w14:ligatures w14:val="none"/>
        </w:rPr>
        <w:tab/>
        <w:t>Siūlomos prekės turi atitikti teisės aktuose, kituose normatyviniuose-techniniuose dokumentuose, nustatytus tokioms prekėms keliamus reikalavimus.</w:t>
      </w:r>
    </w:p>
    <w:p w14:paraId="02C3A66C" w14:textId="77777777" w:rsidR="00F866A2" w:rsidRPr="005A6C1C" w:rsidRDefault="00114A81" w:rsidP="00F866A2">
      <w:pPr>
        <w:pBdr>
          <w:top w:val="nil"/>
          <w:left w:val="nil"/>
          <w:bottom w:val="nil"/>
          <w:right w:val="nil"/>
          <w:between w:val="nil"/>
          <w:bar w:val="nil"/>
        </w:pBdr>
        <w:tabs>
          <w:tab w:val="left" w:pos="-426"/>
          <w:tab w:val="left" w:pos="426"/>
          <w:tab w:val="left" w:pos="709"/>
          <w:tab w:val="left" w:pos="1134"/>
          <w:tab w:val="left" w:pos="1440"/>
        </w:tabs>
        <w:spacing w:after="0" w:line="240" w:lineRule="auto"/>
        <w:ind w:firstLine="567"/>
        <w:jc w:val="both"/>
        <w:rPr>
          <w:rFonts w:ascii="Times New Roman" w:eastAsia="Arial Unicode MS" w:hAnsi="Times New Roman" w:cs="Times New Roman"/>
          <w:kern w:val="0"/>
          <w:sz w:val="24"/>
          <w:szCs w:val="24"/>
          <w:bdr w:val="nil"/>
          <w:lang w:val="lt-LT"/>
          <w14:ligatures w14:val="none"/>
        </w:rPr>
      </w:pPr>
      <w:r w:rsidRPr="005A6C1C">
        <w:rPr>
          <w:rFonts w:ascii="Times New Roman" w:eastAsia="Arial Unicode MS" w:hAnsi="Times New Roman" w:cs="Times New Roman"/>
          <w:kern w:val="0"/>
          <w:sz w:val="24"/>
          <w:szCs w:val="24"/>
          <w:bdr w:val="nil"/>
          <w:lang w:val="lt-LT"/>
          <w14:ligatures w14:val="none"/>
        </w:rPr>
        <w:t>2.5.</w:t>
      </w:r>
      <w:r w:rsidRPr="005A6C1C">
        <w:rPr>
          <w:rFonts w:ascii="Times New Roman" w:eastAsia="Arial Unicode MS" w:hAnsi="Times New Roman" w:cs="Times New Roman"/>
          <w:kern w:val="0"/>
          <w:sz w:val="24"/>
          <w:szCs w:val="24"/>
          <w:bdr w:val="nil"/>
          <w:lang w:val="lt-LT"/>
          <w14:ligatures w14:val="none"/>
        </w:rPr>
        <w:tab/>
        <w:t>Prekės turi apimti visas jos sudėtines dalis bei su prekėmis susijusias paslaugas, užtikrinančias prekių naudojimą pagal paskirtį. Prekės turi būti sukomplektuotos taip, kad atitiktų tokioms prekėms teisės aktuose keliamus saugumo ir kitus privalomus reikalavimus.</w:t>
      </w:r>
    </w:p>
    <w:p w14:paraId="305AFA3C" w14:textId="77777777" w:rsidR="00F866A2" w:rsidRPr="005A6C1C" w:rsidRDefault="00114A81" w:rsidP="00F866A2">
      <w:pPr>
        <w:pBdr>
          <w:top w:val="nil"/>
          <w:left w:val="nil"/>
          <w:bottom w:val="nil"/>
          <w:right w:val="nil"/>
          <w:between w:val="nil"/>
          <w:bar w:val="nil"/>
        </w:pBdr>
        <w:tabs>
          <w:tab w:val="left" w:pos="-426"/>
          <w:tab w:val="left" w:pos="426"/>
          <w:tab w:val="left" w:pos="709"/>
          <w:tab w:val="left" w:pos="1134"/>
          <w:tab w:val="left" w:pos="1440"/>
        </w:tabs>
        <w:spacing w:after="0" w:line="240" w:lineRule="auto"/>
        <w:ind w:firstLine="567"/>
        <w:jc w:val="both"/>
        <w:rPr>
          <w:rFonts w:ascii="Times New Roman" w:eastAsia="Arial Unicode MS" w:hAnsi="Times New Roman" w:cs="Times New Roman"/>
          <w:kern w:val="0"/>
          <w:sz w:val="24"/>
          <w:szCs w:val="24"/>
          <w:bdr w:val="nil"/>
          <w:lang w:val="lt-LT" w:eastAsia="ar-SA"/>
          <w14:ligatures w14:val="none"/>
        </w:rPr>
      </w:pPr>
      <w:r w:rsidRPr="005A6C1C">
        <w:rPr>
          <w:rFonts w:ascii="Times New Roman" w:eastAsia="Arial Unicode MS" w:hAnsi="Times New Roman" w:cs="Times New Roman"/>
          <w:kern w:val="0"/>
          <w:sz w:val="24"/>
          <w:szCs w:val="24"/>
          <w:bdr w:val="nil"/>
          <w:lang w:val="lt-LT" w:eastAsia="ar-SA"/>
          <w14:ligatures w14:val="none"/>
        </w:rPr>
        <w:t>2.6.</w:t>
      </w:r>
      <w:r w:rsidRPr="005A6C1C">
        <w:rPr>
          <w:rFonts w:ascii="Times New Roman" w:eastAsia="Arial Unicode MS" w:hAnsi="Times New Roman" w:cs="Times New Roman"/>
          <w:kern w:val="0"/>
          <w:sz w:val="24"/>
          <w:szCs w:val="24"/>
          <w:bdr w:val="nil"/>
          <w:lang w:val="lt-LT" w:eastAsia="ar-SA"/>
          <w14:ligatures w14:val="none"/>
        </w:rPr>
        <w:tab/>
        <w:t>Prekės turi būti naujos, nenaudotos, pristatoma gamykliniame įpakavime (jeigu toks yra).</w:t>
      </w:r>
    </w:p>
    <w:p w14:paraId="23EEF090" w14:textId="74F7A5A5" w:rsidR="006545B3" w:rsidRPr="005A6C1C" w:rsidRDefault="00114A81" w:rsidP="00F866A2">
      <w:pPr>
        <w:pBdr>
          <w:top w:val="nil"/>
          <w:left w:val="nil"/>
          <w:bottom w:val="nil"/>
          <w:right w:val="nil"/>
          <w:between w:val="nil"/>
          <w:bar w:val="nil"/>
        </w:pBdr>
        <w:tabs>
          <w:tab w:val="left" w:pos="-426"/>
          <w:tab w:val="left" w:pos="426"/>
          <w:tab w:val="left" w:pos="709"/>
          <w:tab w:val="left" w:pos="1134"/>
          <w:tab w:val="left" w:pos="1440"/>
        </w:tabs>
        <w:spacing w:after="0" w:line="240" w:lineRule="auto"/>
        <w:ind w:firstLine="567"/>
        <w:jc w:val="both"/>
        <w:rPr>
          <w:rFonts w:ascii="Times New Roman" w:eastAsia="Arial Unicode MS" w:hAnsi="Times New Roman" w:cs="Times New Roman"/>
          <w:kern w:val="0"/>
          <w:sz w:val="24"/>
          <w:szCs w:val="24"/>
          <w:bdr w:val="nil"/>
          <w:lang w:val="lt-LT"/>
          <w14:ligatures w14:val="none"/>
        </w:rPr>
      </w:pPr>
      <w:r w:rsidRPr="005A6C1C">
        <w:rPr>
          <w:rFonts w:ascii="Times New Roman" w:eastAsia="Arial Unicode MS" w:hAnsi="Times New Roman" w:cs="Times New Roman"/>
          <w:kern w:val="0"/>
          <w:sz w:val="24"/>
          <w:szCs w:val="24"/>
          <w:bdr w:val="nil"/>
          <w:lang w:val="lt-LT" w:eastAsia="ar-SA"/>
          <w14:ligatures w14:val="none"/>
        </w:rPr>
        <w:t>2.7.</w:t>
      </w:r>
      <w:r w:rsidRPr="005A6C1C">
        <w:rPr>
          <w:rFonts w:ascii="Times New Roman" w:eastAsia="Arial Unicode MS" w:hAnsi="Times New Roman" w:cs="Times New Roman"/>
          <w:kern w:val="0"/>
          <w:sz w:val="24"/>
          <w:szCs w:val="24"/>
          <w:bdr w:val="nil"/>
          <w:lang w:val="lt-LT" w:eastAsia="ar-SA"/>
          <w14:ligatures w14:val="none"/>
        </w:rPr>
        <w:tab/>
        <w:t xml:space="preserve">Prekių techninė </w:t>
      </w:r>
      <w:r w:rsidR="00362261" w:rsidRPr="005A6C1C">
        <w:rPr>
          <w:rFonts w:ascii="Times New Roman" w:eastAsia="Arial Unicode MS" w:hAnsi="Times New Roman" w:cs="Times New Roman"/>
          <w:kern w:val="0"/>
          <w:sz w:val="24"/>
          <w:szCs w:val="24"/>
          <w:bdr w:val="nil"/>
          <w:lang w:val="lt-LT" w:eastAsia="ar-SA"/>
          <w14:ligatures w14:val="none"/>
        </w:rPr>
        <w:t>specifikacija</w:t>
      </w:r>
      <w:r w:rsidRPr="005A6C1C">
        <w:rPr>
          <w:rFonts w:ascii="Times New Roman" w:eastAsia="Arial Unicode MS" w:hAnsi="Times New Roman" w:cs="Times New Roman"/>
          <w:kern w:val="0"/>
          <w:sz w:val="24"/>
          <w:szCs w:val="24"/>
          <w:bdr w:val="nil"/>
          <w:lang w:val="lt-LT" w:eastAsia="ar-SA"/>
          <w14:ligatures w14:val="none"/>
        </w:rPr>
        <w:t>:</w:t>
      </w:r>
    </w:p>
    <w:p w14:paraId="1D847B98" w14:textId="77777777" w:rsidR="00114A81" w:rsidRPr="005A6C1C" w:rsidRDefault="00114A81" w:rsidP="00114A81">
      <w:pPr>
        <w:widowControl w:val="0"/>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
          <w:kern w:val="0"/>
          <w:bdr w:val="nil"/>
          <w:lang w:val="lt-LT"/>
          <w14:ligatures w14:val="none"/>
        </w:rPr>
      </w:pPr>
    </w:p>
    <w:tbl>
      <w:tblPr>
        <w:tblW w:w="9327" w:type="dxa"/>
        <w:jc w:val="center"/>
        <w:tblLayout w:type="fixed"/>
        <w:tblLook w:val="0000" w:firstRow="0" w:lastRow="0" w:firstColumn="0" w:lastColumn="0" w:noHBand="0" w:noVBand="0"/>
      </w:tblPr>
      <w:tblGrid>
        <w:gridCol w:w="562"/>
        <w:gridCol w:w="1560"/>
        <w:gridCol w:w="5244"/>
        <w:gridCol w:w="401"/>
        <w:gridCol w:w="1541"/>
        <w:gridCol w:w="19"/>
      </w:tblGrid>
      <w:tr w:rsidR="009800D7" w:rsidRPr="005A6C1C" w14:paraId="40BF4F3C" w14:textId="77777777" w:rsidTr="00BE16D9">
        <w:trPr>
          <w:gridAfter w:val="1"/>
          <w:wAfter w:w="19" w:type="dxa"/>
          <w:trHeight w:val="726"/>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1396F35F" w14:textId="77777777" w:rsidR="009800D7" w:rsidRPr="005A6C1C" w:rsidRDefault="009800D7" w:rsidP="003E45A1">
            <w:pPr>
              <w:suppressAutoHyphens/>
              <w:spacing w:after="0" w:line="240" w:lineRule="auto"/>
              <w:jc w:val="both"/>
              <w:textAlignment w:val="baseline"/>
              <w:rPr>
                <w:rFonts w:ascii="Times New Roman" w:eastAsia="Times New Roman" w:hAnsi="Times New Roman" w:cs="Times New Roman"/>
                <w:b/>
                <w:kern w:val="0"/>
                <w:lang w:val="lt-LT" w:eastAsia="lt-LT"/>
                <w14:ligatures w14:val="none"/>
              </w:rPr>
            </w:pPr>
            <w:bookmarkStart w:id="0" w:name="_Hlk52358344"/>
            <w:r w:rsidRPr="005A6C1C">
              <w:rPr>
                <w:rFonts w:ascii="Times New Roman" w:eastAsia="Times New Roman" w:hAnsi="Times New Roman" w:cs="Times New Roman"/>
                <w:b/>
                <w:kern w:val="0"/>
                <w:lang w:val="lt-LT" w:eastAsia="lt-LT"/>
                <w14:ligatures w14:val="none"/>
              </w:rPr>
              <w:t>Eil. Nr.</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21034C6B" w14:textId="77777777" w:rsidR="009800D7" w:rsidRPr="005A6C1C" w:rsidRDefault="009800D7" w:rsidP="003E45A1">
            <w:pPr>
              <w:suppressAutoHyphens/>
              <w:spacing w:after="0" w:line="240" w:lineRule="auto"/>
              <w:jc w:val="center"/>
              <w:textAlignment w:val="baseline"/>
              <w:rPr>
                <w:rFonts w:ascii="Times New Roman" w:eastAsia="Times New Roman" w:hAnsi="Times New Roman" w:cs="Times New Roman"/>
                <w:b/>
                <w:kern w:val="0"/>
                <w:lang w:val="lt-LT" w:eastAsia="lt-LT"/>
                <w14:ligatures w14:val="none"/>
              </w:rPr>
            </w:pPr>
            <w:r w:rsidRPr="005A6C1C">
              <w:rPr>
                <w:rFonts w:ascii="Times New Roman" w:eastAsia="Times New Roman" w:hAnsi="Times New Roman" w:cs="Times New Roman"/>
                <w:b/>
                <w:kern w:val="0"/>
                <w:lang w:val="lt-LT" w:eastAsia="lt-LT"/>
                <w14:ligatures w14:val="none"/>
              </w:rPr>
              <w:t>Pavadinimas</w:t>
            </w:r>
          </w:p>
        </w:tc>
        <w:tc>
          <w:tcPr>
            <w:tcW w:w="5244" w:type="dxa"/>
            <w:tcBorders>
              <w:top w:val="single" w:sz="4" w:space="0" w:color="auto"/>
              <w:left w:val="single" w:sz="4" w:space="0" w:color="auto"/>
              <w:bottom w:val="single" w:sz="4" w:space="0" w:color="auto"/>
              <w:right w:val="single" w:sz="4" w:space="0" w:color="auto"/>
            </w:tcBorders>
            <w:shd w:val="clear" w:color="auto" w:fill="FFFFFF"/>
            <w:vAlign w:val="center"/>
          </w:tcPr>
          <w:p w14:paraId="16977499" w14:textId="77777777" w:rsidR="009800D7" w:rsidRPr="005A6C1C" w:rsidRDefault="009800D7" w:rsidP="003E45A1">
            <w:pPr>
              <w:suppressAutoHyphens/>
              <w:spacing w:after="0" w:line="240" w:lineRule="auto"/>
              <w:jc w:val="center"/>
              <w:textAlignment w:val="baseline"/>
              <w:rPr>
                <w:rFonts w:ascii="Times New Roman" w:eastAsia="Times New Roman" w:hAnsi="Times New Roman" w:cs="Times New Roman"/>
                <w:b/>
                <w:kern w:val="0"/>
                <w:lang w:val="lt-LT" w:eastAsia="lt-LT"/>
                <w14:ligatures w14:val="none"/>
              </w:rPr>
            </w:pPr>
            <w:r w:rsidRPr="005A6C1C">
              <w:rPr>
                <w:rFonts w:ascii="Times New Roman" w:eastAsia="Times New Roman" w:hAnsi="Times New Roman" w:cs="Times New Roman"/>
                <w:b/>
                <w:kern w:val="0"/>
                <w:lang w:val="lt-LT" w:eastAsia="lt-LT"/>
                <w14:ligatures w14:val="none"/>
              </w:rPr>
              <w:t>Reikalavimai prekėms</w:t>
            </w:r>
          </w:p>
        </w:tc>
        <w:tc>
          <w:tcPr>
            <w:tcW w:w="19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B60CF3F" w14:textId="550DEFB8" w:rsidR="009800D7" w:rsidRPr="005A6C1C" w:rsidRDefault="002173CF" w:rsidP="003E45A1">
            <w:pPr>
              <w:suppressAutoHyphens/>
              <w:spacing w:after="0" w:line="240" w:lineRule="auto"/>
              <w:jc w:val="center"/>
              <w:textAlignment w:val="baseline"/>
              <w:rPr>
                <w:rFonts w:ascii="Times New Roman" w:eastAsia="Times New Roman" w:hAnsi="Times New Roman" w:cs="Times New Roman"/>
                <w:b/>
                <w:kern w:val="0"/>
                <w:lang w:val="lt-LT" w:eastAsia="lt-LT"/>
                <w14:ligatures w14:val="none"/>
              </w:rPr>
            </w:pPr>
            <w:r w:rsidRPr="005A6C1C">
              <w:rPr>
                <w:rFonts w:ascii="Times New Roman" w:eastAsia="Times New Roman" w:hAnsi="Times New Roman" w:cs="Times New Roman"/>
                <w:b/>
                <w:kern w:val="0"/>
                <w:lang w:val="lt-LT" w:eastAsia="lt-LT"/>
                <w14:ligatures w14:val="none"/>
              </w:rPr>
              <w:t>Prekės</w:t>
            </w:r>
            <w:r w:rsidR="009800D7" w:rsidRPr="005A6C1C">
              <w:rPr>
                <w:rFonts w:ascii="Times New Roman" w:eastAsia="Times New Roman" w:hAnsi="Times New Roman" w:cs="Times New Roman"/>
                <w:b/>
                <w:kern w:val="0"/>
                <w:lang w:val="lt-LT" w:eastAsia="lt-LT"/>
                <w14:ligatures w14:val="none"/>
              </w:rPr>
              <w:t xml:space="preserve"> pavyzdys</w:t>
            </w:r>
          </w:p>
        </w:tc>
      </w:tr>
      <w:tr w:rsidR="009800D7" w:rsidRPr="005A6C1C" w14:paraId="5D00A2DB" w14:textId="77777777" w:rsidTr="00BE16D9">
        <w:trPr>
          <w:gridAfter w:val="1"/>
          <w:wAfter w:w="19" w:type="dxa"/>
          <w:trHeight w:val="20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064F7F8D" w14:textId="77777777" w:rsidR="009800D7" w:rsidRPr="005A6C1C" w:rsidRDefault="009800D7" w:rsidP="003E45A1">
            <w:pPr>
              <w:suppressAutoHyphens/>
              <w:spacing w:after="0" w:line="240" w:lineRule="auto"/>
              <w:jc w:val="center"/>
              <w:textAlignment w:val="baseline"/>
              <w:rPr>
                <w:rFonts w:ascii="Times New Roman" w:eastAsia="Times New Roman" w:hAnsi="Times New Roman" w:cs="Times New Roman"/>
                <w:bCs/>
                <w:i/>
                <w:iCs/>
                <w:kern w:val="0"/>
                <w:lang w:val="lt-LT" w:eastAsia="lt-LT"/>
                <w14:ligatures w14:val="none"/>
              </w:rPr>
            </w:pPr>
            <w:r w:rsidRPr="005A6C1C">
              <w:rPr>
                <w:rFonts w:ascii="Times New Roman" w:eastAsia="Times New Roman" w:hAnsi="Times New Roman" w:cs="Times New Roman"/>
                <w:bCs/>
                <w:i/>
                <w:iCs/>
                <w:kern w:val="0"/>
                <w:lang w:val="lt-LT" w:eastAsia="lt-LT"/>
                <w14:ligatures w14:val="none"/>
              </w:rPr>
              <w:t>1</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32DCF407" w14:textId="77777777" w:rsidR="009800D7" w:rsidRPr="005A6C1C" w:rsidRDefault="009800D7" w:rsidP="003E45A1">
            <w:pPr>
              <w:suppressAutoHyphens/>
              <w:spacing w:after="0" w:line="240" w:lineRule="auto"/>
              <w:jc w:val="center"/>
              <w:textAlignment w:val="baseline"/>
              <w:rPr>
                <w:rFonts w:ascii="Times New Roman" w:eastAsia="Times New Roman" w:hAnsi="Times New Roman" w:cs="Times New Roman"/>
                <w:bCs/>
                <w:i/>
                <w:iCs/>
                <w:kern w:val="0"/>
                <w:lang w:val="lt-LT" w:eastAsia="lt-LT"/>
                <w14:ligatures w14:val="none"/>
              </w:rPr>
            </w:pPr>
            <w:r w:rsidRPr="005A6C1C">
              <w:rPr>
                <w:rFonts w:ascii="Times New Roman" w:eastAsia="Times New Roman" w:hAnsi="Times New Roman" w:cs="Times New Roman"/>
                <w:bCs/>
                <w:i/>
                <w:iCs/>
                <w:kern w:val="0"/>
                <w:lang w:val="lt-LT" w:eastAsia="lt-LT"/>
                <w14:ligatures w14:val="none"/>
              </w:rPr>
              <w:t>2</w:t>
            </w:r>
          </w:p>
        </w:tc>
        <w:tc>
          <w:tcPr>
            <w:tcW w:w="5244" w:type="dxa"/>
            <w:tcBorders>
              <w:top w:val="single" w:sz="4" w:space="0" w:color="auto"/>
              <w:left w:val="single" w:sz="4" w:space="0" w:color="auto"/>
              <w:bottom w:val="single" w:sz="4" w:space="0" w:color="auto"/>
              <w:right w:val="single" w:sz="4" w:space="0" w:color="auto"/>
            </w:tcBorders>
            <w:shd w:val="clear" w:color="auto" w:fill="FFFFFF"/>
            <w:vAlign w:val="center"/>
          </w:tcPr>
          <w:p w14:paraId="618A8609" w14:textId="77777777" w:rsidR="009800D7" w:rsidRPr="005A6C1C" w:rsidRDefault="009800D7" w:rsidP="003E45A1">
            <w:pPr>
              <w:suppressAutoHyphens/>
              <w:spacing w:after="0" w:line="240" w:lineRule="auto"/>
              <w:jc w:val="center"/>
              <w:textAlignment w:val="baseline"/>
              <w:rPr>
                <w:rFonts w:ascii="Times New Roman" w:eastAsia="Times New Roman" w:hAnsi="Times New Roman" w:cs="Times New Roman"/>
                <w:bCs/>
                <w:i/>
                <w:iCs/>
                <w:kern w:val="0"/>
                <w:lang w:val="lt-LT" w:eastAsia="lt-LT"/>
                <w14:ligatures w14:val="none"/>
              </w:rPr>
            </w:pPr>
            <w:r w:rsidRPr="005A6C1C">
              <w:rPr>
                <w:rFonts w:ascii="Times New Roman" w:eastAsia="Times New Roman" w:hAnsi="Times New Roman" w:cs="Times New Roman"/>
                <w:bCs/>
                <w:i/>
                <w:iCs/>
                <w:kern w:val="0"/>
                <w:lang w:val="lt-LT" w:eastAsia="lt-LT"/>
                <w14:ligatures w14:val="none"/>
              </w:rPr>
              <w:t>3</w:t>
            </w:r>
          </w:p>
        </w:tc>
        <w:tc>
          <w:tcPr>
            <w:tcW w:w="19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A44EAC7" w14:textId="77777777" w:rsidR="009800D7" w:rsidRPr="005A6C1C" w:rsidRDefault="009800D7" w:rsidP="003E45A1">
            <w:pPr>
              <w:suppressAutoHyphens/>
              <w:spacing w:after="0" w:line="240" w:lineRule="auto"/>
              <w:jc w:val="center"/>
              <w:textAlignment w:val="baseline"/>
              <w:rPr>
                <w:rFonts w:ascii="Times New Roman" w:eastAsia="Times New Roman" w:hAnsi="Times New Roman" w:cs="Times New Roman"/>
                <w:bCs/>
                <w:i/>
                <w:iCs/>
                <w:kern w:val="0"/>
                <w:lang w:val="lt-LT" w:eastAsia="lt-LT"/>
                <w14:ligatures w14:val="none"/>
              </w:rPr>
            </w:pPr>
            <w:r w:rsidRPr="005A6C1C">
              <w:rPr>
                <w:rFonts w:ascii="Times New Roman" w:eastAsia="Times New Roman" w:hAnsi="Times New Roman" w:cs="Times New Roman"/>
                <w:bCs/>
                <w:i/>
                <w:iCs/>
                <w:kern w:val="0"/>
                <w:lang w:val="lt-LT" w:eastAsia="lt-LT"/>
                <w14:ligatures w14:val="none"/>
              </w:rPr>
              <w:t>4</w:t>
            </w:r>
          </w:p>
        </w:tc>
      </w:tr>
      <w:tr w:rsidR="00AD5DB7" w:rsidRPr="005A6C1C" w14:paraId="355828D8" w14:textId="77777777" w:rsidTr="00BE16D9">
        <w:trPr>
          <w:trHeight w:val="200"/>
          <w:jc w:val="center"/>
        </w:trPr>
        <w:tc>
          <w:tcPr>
            <w:tcW w:w="9327"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6D4B0AB3" w14:textId="77777777" w:rsidR="002173CF" w:rsidRPr="005A6C1C" w:rsidRDefault="002173CF" w:rsidP="00AD5DB7">
            <w:pPr>
              <w:suppressAutoHyphens/>
              <w:spacing w:after="0" w:line="240" w:lineRule="auto"/>
              <w:textAlignment w:val="baseline"/>
              <w:rPr>
                <w:rFonts w:ascii="Times New Roman" w:eastAsia="Times New Roman" w:hAnsi="Times New Roman" w:cs="Times New Roman"/>
                <w:b/>
                <w:i/>
                <w:iCs/>
                <w:kern w:val="0"/>
                <w:lang w:val="lt-LT" w:eastAsia="lt-LT"/>
                <w14:ligatures w14:val="none"/>
              </w:rPr>
            </w:pPr>
          </w:p>
          <w:p w14:paraId="1A471E0A" w14:textId="2ED99C39" w:rsidR="00AD5DB7" w:rsidRPr="005A6C1C" w:rsidRDefault="00AD5DB7" w:rsidP="00AD5DB7">
            <w:pPr>
              <w:suppressAutoHyphens/>
              <w:spacing w:after="0" w:line="240" w:lineRule="auto"/>
              <w:textAlignment w:val="baseline"/>
              <w:rPr>
                <w:rFonts w:ascii="Times New Roman" w:eastAsia="Times New Roman" w:hAnsi="Times New Roman" w:cs="Times New Roman"/>
                <w:b/>
                <w:i/>
                <w:iCs/>
                <w:kern w:val="0"/>
                <w:lang w:val="lt-LT" w:eastAsia="lt-LT"/>
                <w14:ligatures w14:val="none"/>
              </w:rPr>
            </w:pPr>
            <w:r w:rsidRPr="005A6C1C">
              <w:rPr>
                <w:rFonts w:ascii="Times New Roman" w:eastAsia="Times New Roman" w:hAnsi="Times New Roman" w:cs="Times New Roman"/>
                <w:b/>
                <w:i/>
                <w:iCs/>
                <w:kern w:val="0"/>
                <w:lang w:val="lt-LT" w:eastAsia="lt-LT"/>
                <w14:ligatures w14:val="none"/>
              </w:rPr>
              <w:t>1 PIRKIMO DALIS</w:t>
            </w:r>
          </w:p>
        </w:tc>
      </w:tr>
      <w:tr w:rsidR="009800D7" w:rsidRPr="005A6C1C" w14:paraId="1DDB38B2" w14:textId="77777777" w:rsidTr="00BE16D9">
        <w:trPr>
          <w:gridAfter w:val="1"/>
          <w:wAfter w:w="19" w:type="dxa"/>
          <w:trHeight w:val="159"/>
          <w:jc w:val="center"/>
        </w:trPr>
        <w:tc>
          <w:tcPr>
            <w:tcW w:w="562" w:type="dxa"/>
            <w:tcBorders>
              <w:top w:val="single" w:sz="4" w:space="0" w:color="auto"/>
              <w:left w:val="single" w:sz="4" w:space="0" w:color="auto"/>
              <w:bottom w:val="single" w:sz="4" w:space="0" w:color="auto"/>
              <w:right w:val="single" w:sz="4" w:space="0" w:color="auto"/>
            </w:tcBorders>
            <w:vAlign w:val="center"/>
          </w:tcPr>
          <w:p w14:paraId="7C7497FA" w14:textId="77777777" w:rsidR="009800D7" w:rsidRPr="005A6C1C" w:rsidRDefault="009800D7" w:rsidP="003E45A1">
            <w:pPr>
              <w:suppressAutoHyphens/>
              <w:spacing w:after="0" w:line="240" w:lineRule="auto"/>
              <w:jc w:val="center"/>
              <w:textAlignment w:val="baseline"/>
              <w:rPr>
                <w:rFonts w:ascii="Times New Roman" w:eastAsia="Times New Roman" w:hAnsi="Times New Roman" w:cs="Times New Roman"/>
                <w:kern w:val="0"/>
                <w:lang w:val="lt-LT" w:eastAsia="lt-LT"/>
                <w14:ligatures w14:val="none"/>
              </w:rPr>
            </w:pPr>
            <w:r w:rsidRPr="005A6C1C">
              <w:rPr>
                <w:rFonts w:ascii="Times New Roman" w:eastAsia="Times New Roman" w:hAnsi="Times New Roman" w:cs="Times New Roman"/>
                <w:kern w:val="0"/>
                <w:lang w:val="lt-LT" w:eastAsia="lt-LT"/>
                <w14:ligatures w14:val="none"/>
              </w:rPr>
              <w:t>1.</w:t>
            </w:r>
          </w:p>
        </w:tc>
        <w:tc>
          <w:tcPr>
            <w:tcW w:w="1560" w:type="dxa"/>
            <w:tcBorders>
              <w:top w:val="single" w:sz="4" w:space="0" w:color="auto"/>
              <w:left w:val="single" w:sz="4" w:space="0" w:color="auto"/>
              <w:bottom w:val="single" w:sz="4" w:space="0" w:color="auto"/>
              <w:right w:val="single" w:sz="4" w:space="0" w:color="auto"/>
            </w:tcBorders>
            <w:vAlign w:val="center"/>
          </w:tcPr>
          <w:p w14:paraId="1FF74BA8" w14:textId="77777777" w:rsidR="009800D7" w:rsidRPr="005A6C1C" w:rsidRDefault="009800D7" w:rsidP="003E45A1">
            <w:pPr>
              <w:suppressAutoHyphens/>
              <w:spacing w:after="0" w:line="240" w:lineRule="auto"/>
              <w:jc w:val="center"/>
              <w:textAlignment w:val="baseline"/>
              <w:rPr>
                <w:rFonts w:ascii="Times New Roman" w:eastAsia="Times New Roman" w:hAnsi="Times New Roman" w:cs="Times New Roman"/>
                <w:kern w:val="0"/>
                <w:lang w:val="lt-LT" w:eastAsia="lt-LT"/>
                <w14:ligatures w14:val="none"/>
              </w:rPr>
            </w:pPr>
            <w:r w:rsidRPr="005A6C1C">
              <w:rPr>
                <w:rFonts w:ascii="Times New Roman" w:eastAsia="Times New Roman" w:hAnsi="Times New Roman" w:cs="Times New Roman"/>
                <w:kern w:val="0"/>
                <w:lang w:val="lt-LT" w:eastAsia="lt-LT"/>
                <w14:ligatures w14:val="none"/>
              </w:rPr>
              <w:t>Medicininis moteriškas chalatas</w:t>
            </w:r>
          </w:p>
        </w:tc>
        <w:tc>
          <w:tcPr>
            <w:tcW w:w="5244" w:type="dxa"/>
            <w:tcBorders>
              <w:top w:val="single" w:sz="4" w:space="0" w:color="auto"/>
              <w:left w:val="single" w:sz="4" w:space="0" w:color="auto"/>
              <w:bottom w:val="single" w:sz="4" w:space="0" w:color="auto"/>
              <w:right w:val="single" w:sz="4" w:space="0" w:color="auto"/>
            </w:tcBorders>
            <w:vAlign w:val="center"/>
          </w:tcPr>
          <w:p w14:paraId="6D1E2CFE" w14:textId="77777777" w:rsidR="009800D7" w:rsidRPr="005A6C1C" w:rsidRDefault="009800D7" w:rsidP="003E45A1">
            <w:pPr>
              <w:numPr>
                <w:ilvl w:val="0"/>
                <w:numId w:val="3"/>
              </w:numPr>
              <w:pBdr>
                <w:top w:val="nil"/>
                <w:left w:val="nil"/>
                <w:bottom w:val="nil"/>
                <w:right w:val="nil"/>
                <w:between w:val="nil"/>
                <w:bar w:val="nil"/>
              </w:pBdr>
              <w:tabs>
                <w:tab w:val="left" w:pos="464"/>
              </w:tabs>
              <w:suppressAutoHyphens/>
              <w:spacing w:after="0" w:line="240" w:lineRule="auto"/>
              <w:ind w:left="39" w:hanging="3"/>
              <w:jc w:val="both"/>
              <w:textAlignment w:val="baseline"/>
              <w:rPr>
                <w:rFonts w:ascii="Times New Roman" w:eastAsia="Times New Roman" w:hAnsi="Times New Roman" w:cs="Times New Roman"/>
                <w:kern w:val="0"/>
                <w:lang w:val="lt-LT" w:eastAsia="lt-LT"/>
                <w14:ligatures w14:val="none"/>
              </w:rPr>
            </w:pPr>
            <w:r w:rsidRPr="005A6C1C">
              <w:rPr>
                <w:rFonts w:ascii="Times New Roman" w:eastAsia="Times New Roman" w:hAnsi="Times New Roman" w:cs="Times New Roman"/>
                <w:kern w:val="0"/>
                <w:lang w:val="lt-LT" w:eastAsia="lt-LT"/>
                <w14:ligatures w14:val="none"/>
              </w:rPr>
              <w:t>Baltos spalvos.</w:t>
            </w:r>
          </w:p>
          <w:p w14:paraId="39B0F89F" w14:textId="77777777" w:rsidR="009800D7" w:rsidRPr="005A6C1C" w:rsidRDefault="009800D7" w:rsidP="003E45A1">
            <w:pPr>
              <w:numPr>
                <w:ilvl w:val="0"/>
                <w:numId w:val="3"/>
              </w:numPr>
              <w:pBdr>
                <w:top w:val="nil"/>
                <w:left w:val="nil"/>
                <w:bottom w:val="nil"/>
                <w:right w:val="nil"/>
                <w:between w:val="nil"/>
                <w:bar w:val="nil"/>
              </w:pBdr>
              <w:tabs>
                <w:tab w:val="left" w:pos="464"/>
              </w:tabs>
              <w:suppressAutoHyphens/>
              <w:spacing w:after="0" w:line="240" w:lineRule="auto"/>
              <w:ind w:left="39" w:hanging="3"/>
              <w:jc w:val="both"/>
              <w:textAlignment w:val="baseline"/>
              <w:rPr>
                <w:rFonts w:ascii="Times New Roman" w:eastAsia="Times New Roman" w:hAnsi="Times New Roman" w:cs="Times New Roman"/>
                <w:kern w:val="0"/>
                <w:lang w:val="lt-LT" w:eastAsia="lt-LT"/>
                <w14:ligatures w14:val="none"/>
              </w:rPr>
            </w:pPr>
            <w:r w:rsidRPr="005A6C1C">
              <w:rPr>
                <w:rFonts w:ascii="Times New Roman" w:eastAsia="Times New Roman" w:hAnsi="Times New Roman" w:cs="Times New Roman"/>
                <w:kern w:val="0"/>
                <w:lang w:val="lt-LT" w:eastAsia="lt-LT"/>
                <w14:ligatures w14:val="none"/>
              </w:rPr>
              <w:t>Stačia apykakle.</w:t>
            </w:r>
          </w:p>
          <w:p w14:paraId="553EB86A" w14:textId="77777777" w:rsidR="009800D7" w:rsidRPr="005A6C1C" w:rsidRDefault="009800D7" w:rsidP="003E45A1">
            <w:pPr>
              <w:numPr>
                <w:ilvl w:val="0"/>
                <w:numId w:val="3"/>
              </w:numPr>
              <w:pBdr>
                <w:top w:val="nil"/>
                <w:left w:val="nil"/>
                <w:bottom w:val="nil"/>
                <w:right w:val="nil"/>
                <w:between w:val="nil"/>
                <w:bar w:val="nil"/>
              </w:pBdr>
              <w:tabs>
                <w:tab w:val="left" w:pos="464"/>
              </w:tabs>
              <w:suppressAutoHyphens/>
              <w:spacing w:after="0" w:line="240" w:lineRule="auto"/>
              <w:ind w:left="39" w:hanging="3"/>
              <w:jc w:val="both"/>
              <w:textAlignment w:val="baseline"/>
              <w:rPr>
                <w:rFonts w:ascii="Times New Roman" w:eastAsia="Times New Roman" w:hAnsi="Times New Roman" w:cs="Times New Roman"/>
                <w:kern w:val="0"/>
                <w:lang w:val="lt-LT" w:eastAsia="lt-LT"/>
                <w14:ligatures w14:val="none"/>
              </w:rPr>
            </w:pPr>
            <w:r w:rsidRPr="005A6C1C">
              <w:rPr>
                <w:rFonts w:ascii="Times New Roman" w:eastAsia="Times New Roman" w:hAnsi="Times New Roman" w:cs="Times New Roman"/>
                <w:kern w:val="0"/>
                <w:lang w:val="lt-LT" w:eastAsia="lt-LT"/>
                <w14:ligatures w14:val="none"/>
              </w:rPr>
              <w:t>Turi būti galimybė pasirinkti: ¾ rankovėmis arba ilgomis rankovėmis.</w:t>
            </w:r>
          </w:p>
          <w:p w14:paraId="62358D60" w14:textId="77777777" w:rsidR="009800D7" w:rsidRPr="005A6C1C" w:rsidRDefault="009800D7" w:rsidP="003E45A1">
            <w:pPr>
              <w:numPr>
                <w:ilvl w:val="0"/>
                <w:numId w:val="3"/>
              </w:numPr>
              <w:pBdr>
                <w:top w:val="nil"/>
                <w:left w:val="nil"/>
                <w:bottom w:val="nil"/>
                <w:right w:val="nil"/>
                <w:between w:val="nil"/>
                <w:bar w:val="nil"/>
              </w:pBdr>
              <w:tabs>
                <w:tab w:val="left" w:pos="464"/>
              </w:tabs>
              <w:suppressAutoHyphens/>
              <w:spacing w:after="0" w:line="240" w:lineRule="auto"/>
              <w:ind w:left="39" w:hanging="3"/>
              <w:jc w:val="both"/>
              <w:textAlignment w:val="baseline"/>
              <w:rPr>
                <w:rFonts w:ascii="Times New Roman" w:eastAsia="Times New Roman" w:hAnsi="Times New Roman" w:cs="Times New Roman"/>
                <w:strike/>
                <w:kern w:val="0"/>
                <w:lang w:val="lt-LT" w:eastAsia="lt-LT"/>
                <w14:ligatures w14:val="none"/>
              </w:rPr>
            </w:pPr>
            <w:r w:rsidRPr="005A6C1C">
              <w:rPr>
                <w:rFonts w:ascii="Times New Roman" w:eastAsia="Times New Roman" w:hAnsi="Times New Roman" w:cs="Times New Roman"/>
                <w:kern w:val="0"/>
                <w:lang w:val="lt-LT" w:eastAsia="lt-LT"/>
                <w14:ligatures w14:val="none"/>
              </w:rPr>
              <w:t xml:space="preserve">Užsegimo </w:t>
            </w:r>
            <w:proofErr w:type="spellStart"/>
            <w:r w:rsidRPr="005A6C1C">
              <w:rPr>
                <w:rFonts w:ascii="Times New Roman" w:eastAsia="Times New Roman" w:hAnsi="Times New Roman" w:cs="Times New Roman"/>
                <w:kern w:val="0"/>
                <w:lang w:val="lt-LT" w:eastAsia="lt-LT"/>
                <w14:ligatures w14:val="none"/>
              </w:rPr>
              <w:t>spaudės</w:t>
            </w:r>
            <w:proofErr w:type="spellEnd"/>
            <w:r w:rsidRPr="005A6C1C">
              <w:rPr>
                <w:rFonts w:ascii="Times New Roman" w:eastAsia="Times New Roman" w:hAnsi="Times New Roman" w:cs="Times New Roman"/>
                <w:kern w:val="0"/>
                <w:lang w:val="lt-LT" w:eastAsia="lt-LT"/>
                <w14:ligatures w14:val="none"/>
              </w:rPr>
              <w:t xml:space="preserve"> (plastikinės arba metalinės), atsparios pramoniniam skalbimui ne žemesnėje kaip 60 ºC temperatūroje.</w:t>
            </w:r>
          </w:p>
          <w:p w14:paraId="3B7D9808" w14:textId="77777777" w:rsidR="009800D7" w:rsidRPr="005A6C1C" w:rsidRDefault="009800D7" w:rsidP="003E45A1">
            <w:pPr>
              <w:numPr>
                <w:ilvl w:val="0"/>
                <w:numId w:val="3"/>
              </w:numPr>
              <w:pBdr>
                <w:top w:val="nil"/>
                <w:left w:val="nil"/>
                <w:bottom w:val="nil"/>
                <w:right w:val="nil"/>
                <w:between w:val="nil"/>
                <w:bar w:val="nil"/>
              </w:pBdr>
              <w:tabs>
                <w:tab w:val="left" w:pos="464"/>
              </w:tabs>
              <w:suppressAutoHyphens/>
              <w:spacing w:after="0" w:line="240" w:lineRule="auto"/>
              <w:ind w:left="39" w:hanging="3"/>
              <w:jc w:val="both"/>
              <w:textAlignment w:val="baseline"/>
              <w:rPr>
                <w:rFonts w:ascii="Times New Roman" w:eastAsia="Times New Roman" w:hAnsi="Times New Roman" w:cs="Times New Roman"/>
                <w:kern w:val="0"/>
                <w:lang w:val="lt-LT" w:eastAsia="lt-LT"/>
                <w14:ligatures w14:val="none"/>
              </w:rPr>
            </w:pPr>
            <w:r w:rsidRPr="005A6C1C">
              <w:rPr>
                <w:rFonts w:ascii="Times New Roman" w:eastAsia="Times New Roman" w:hAnsi="Times New Roman" w:cs="Times New Roman"/>
                <w:kern w:val="0"/>
                <w:lang w:val="lt-LT" w:eastAsia="lt-LT"/>
                <w14:ligatures w14:val="none"/>
              </w:rPr>
              <w:t>Ne mažiau kaip 3 kišenės, iš jų bent viena krūtinės lygyje</w:t>
            </w:r>
          </w:p>
          <w:p w14:paraId="5C3E43EB" w14:textId="77777777" w:rsidR="009800D7" w:rsidRPr="005A6C1C" w:rsidRDefault="009800D7" w:rsidP="003E45A1">
            <w:pPr>
              <w:numPr>
                <w:ilvl w:val="0"/>
                <w:numId w:val="3"/>
              </w:numPr>
              <w:pBdr>
                <w:top w:val="nil"/>
                <w:left w:val="nil"/>
                <w:bottom w:val="nil"/>
                <w:right w:val="nil"/>
                <w:between w:val="nil"/>
                <w:bar w:val="nil"/>
              </w:pBdr>
              <w:tabs>
                <w:tab w:val="left" w:pos="464"/>
              </w:tabs>
              <w:suppressAutoHyphens/>
              <w:spacing w:after="0" w:line="240" w:lineRule="auto"/>
              <w:ind w:left="39" w:hanging="3"/>
              <w:jc w:val="both"/>
              <w:textAlignment w:val="baseline"/>
              <w:rPr>
                <w:rFonts w:ascii="Times New Roman" w:eastAsia="Times New Roman" w:hAnsi="Times New Roman" w:cs="Times New Roman"/>
                <w:kern w:val="0"/>
                <w:lang w:val="lt-LT" w:eastAsia="lt-LT"/>
                <w14:ligatures w14:val="none"/>
              </w:rPr>
            </w:pPr>
            <w:r w:rsidRPr="005A6C1C">
              <w:rPr>
                <w:rFonts w:ascii="Times New Roman" w:eastAsia="Times New Roman" w:hAnsi="Times New Roman" w:cs="Times New Roman"/>
                <w:kern w:val="0"/>
                <w:lang w:val="lt-LT" w:eastAsia="lt-LT"/>
                <w14:ligatures w14:val="none"/>
              </w:rPr>
              <w:t xml:space="preserve">Audinio sudėtyje gali būti poliesterio (50-80%), medvilnės (20-50%) mišinys, su galimybe turėti </w:t>
            </w:r>
            <w:proofErr w:type="spellStart"/>
            <w:r w:rsidRPr="005A6C1C">
              <w:rPr>
                <w:rFonts w:ascii="Times New Roman" w:eastAsia="Times New Roman" w:hAnsi="Times New Roman" w:cs="Times New Roman"/>
                <w:kern w:val="0"/>
                <w:lang w:val="lt-LT" w:eastAsia="lt-LT"/>
                <w14:ligatures w14:val="none"/>
              </w:rPr>
              <w:t>elastano</w:t>
            </w:r>
            <w:proofErr w:type="spellEnd"/>
            <w:r w:rsidRPr="005A6C1C">
              <w:rPr>
                <w:rFonts w:ascii="Times New Roman" w:eastAsia="Times New Roman" w:hAnsi="Times New Roman" w:cs="Times New Roman"/>
                <w:kern w:val="0"/>
                <w:lang w:val="lt-LT" w:eastAsia="lt-LT"/>
                <w14:ligatures w14:val="none"/>
              </w:rPr>
              <w:t xml:space="preserve"> (2-5%).</w:t>
            </w:r>
          </w:p>
          <w:p w14:paraId="5BC0867B" w14:textId="77777777" w:rsidR="009800D7" w:rsidRPr="005A6C1C" w:rsidRDefault="009800D7" w:rsidP="003E45A1">
            <w:pPr>
              <w:numPr>
                <w:ilvl w:val="0"/>
                <w:numId w:val="3"/>
              </w:numPr>
              <w:pBdr>
                <w:top w:val="nil"/>
                <w:left w:val="nil"/>
                <w:bottom w:val="nil"/>
                <w:right w:val="nil"/>
                <w:between w:val="nil"/>
                <w:bar w:val="nil"/>
              </w:pBdr>
              <w:tabs>
                <w:tab w:val="left" w:pos="464"/>
              </w:tabs>
              <w:suppressAutoHyphens/>
              <w:spacing w:after="0" w:line="240" w:lineRule="auto"/>
              <w:ind w:left="39" w:hanging="3"/>
              <w:jc w:val="both"/>
              <w:textAlignment w:val="baseline"/>
              <w:rPr>
                <w:rFonts w:ascii="Times New Roman" w:eastAsia="Times New Roman" w:hAnsi="Times New Roman" w:cs="Times New Roman"/>
                <w:kern w:val="0"/>
                <w:lang w:val="lt-LT" w:eastAsia="lt-LT"/>
                <w14:ligatures w14:val="none"/>
              </w:rPr>
            </w:pPr>
            <w:r w:rsidRPr="005A6C1C">
              <w:rPr>
                <w:rFonts w:ascii="Times New Roman" w:eastAsia="Times New Roman" w:hAnsi="Times New Roman" w:cs="Times New Roman"/>
                <w:kern w:val="0"/>
                <w:lang w:val="lt-LT" w:eastAsia="lt-LT"/>
                <w14:ligatures w14:val="none"/>
              </w:rPr>
              <w:t>Medicininio chalato audinio tankis ≥ 160 g/m².</w:t>
            </w:r>
          </w:p>
          <w:p w14:paraId="03F3FD0C" w14:textId="77777777" w:rsidR="009800D7" w:rsidRPr="005A6C1C" w:rsidRDefault="009800D7" w:rsidP="003E45A1">
            <w:pPr>
              <w:numPr>
                <w:ilvl w:val="0"/>
                <w:numId w:val="3"/>
              </w:numPr>
              <w:pBdr>
                <w:top w:val="nil"/>
                <w:left w:val="nil"/>
                <w:bottom w:val="nil"/>
                <w:right w:val="nil"/>
                <w:between w:val="nil"/>
                <w:bar w:val="nil"/>
              </w:pBdr>
              <w:tabs>
                <w:tab w:val="left" w:pos="464"/>
              </w:tabs>
              <w:suppressAutoHyphens/>
              <w:spacing w:after="0" w:line="240" w:lineRule="auto"/>
              <w:ind w:left="39" w:hanging="3"/>
              <w:jc w:val="both"/>
              <w:textAlignment w:val="baseline"/>
              <w:rPr>
                <w:rFonts w:ascii="Times New Roman" w:eastAsia="Times New Roman" w:hAnsi="Times New Roman" w:cs="Times New Roman"/>
                <w:strike/>
                <w:kern w:val="0"/>
                <w:lang w:val="lt-LT" w:eastAsia="lt-LT"/>
                <w14:ligatures w14:val="none"/>
              </w:rPr>
            </w:pPr>
            <w:r w:rsidRPr="005A6C1C">
              <w:rPr>
                <w:rFonts w:ascii="Times New Roman" w:eastAsia="Times New Roman" w:hAnsi="Times New Roman" w:cs="Times New Roman"/>
                <w:kern w:val="0"/>
                <w:lang w:val="lt-LT" w:eastAsia="lt-LT"/>
                <w14:ligatures w14:val="none"/>
              </w:rPr>
              <w:t>Galimybė pasirinkti medicininio chalato ilgį: trumpas (iki klubų linijos), vidutinis (iki kelių linijos) ir ilgas (žemiau kelių linijos)</w:t>
            </w:r>
          </w:p>
          <w:p w14:paraId="423F591A" w14:textId="77777777" w:rsidR="009800D7" w:rsidRPr="005A6C1C" w:rsidRDefault="009800D7" w:rsidP="003E45A1">
            <w:pPr>
              <w:numPr>
                <w:ilvl w:val="0"/>
                <w:numId w:val="3"/>
              </w:numPr>
              <w:pBdr>
                <w:top w:val="nil"/>
                <w:left w:val="nil"/>
                <w:bottom w:val="nil"/>
                <w:right w:val="nil"/>
                <w:between w:val="nil"/>
                <w:bar w:val="nil"/>
              </w:pBdr>
              <w:tabs>
                <w:tab w:val="left" w:pos="464"/>
              </w:tabs>
              <w:suppressAutoHyphens/>
              <w:spacing w:after="0" w:line="240" w:lineRule="auto"/>
              <w:ind w:left="39" w:hanging="3"/>
              <w:jc w:val="both"/>
              <w:textAlignment w:val="baseline"/>
              <w:rPr>
                <w:rFonts w:ascii="Times New Roman" w:eastAsia="Times New Roman" w:hAnsi="Times New Roman" w:cs="Times New Roman"/>
                <w:kern w:val="0"/>
                <w:lang w:val="lt-LT" w:eastAsia="lt-LT"/>
                <w14:ligatures w14:val="none"/>
              </w:rPr>
            </w:pPr>
            <w:r w:rsidRPr="005A6C1C">
              <w:rPr>
                <w:rFonts w:ascii="Times New Roman" w:eastAsia="Times New Roman" w:hAnsi="Times New Roman" w:cs="Times New Roman"/>
                <w:kern w:val="0"/>
                <w:lang w:val="lt-LT" w:eastAsia="lt-LT"/>
                <w14:ligatures w14:val="none"/>
              </w:rPr>
              <w:t>Turi būti galimybė pasirinkti įvairių dydžių: nuo XXS iki 5XL.</w:t>
            </w:r>
          </w:p>
          <w:p w14:paraId="134A0693" w14:textId="77777777" w:rsidR="009800D7" w:rsidRPr="005A6C1C" w:rsidRDefault="009800D7" w:rsidP="003E45A1">
            <w:pPr>
              <w:numPr>
                <w:ilvl w:val="0"/>
                <w:numId w:val="3"/>
              </w:numPr>
              <w:pBdr>
                <w:top w:val="nil"/>
                <w:left w:val="nil"/>
                <w:bottom w:val="nil"/>
                <w:right w:val="nil"/>
                <w:between w:val="nil"/>
                <w:bar w:val="nil"/>
              </w:pBdr>
              <w:tabs>
                <w:tab w:val="left" w:pos="464"/>
              </w:tabs>
              <w:suppressAutoHyphens/>
              <w:spacing w:after="0" w:line="240" w:lineRule="auto"/>
              <w:ind w:left="39" w:hanging="3"/>
              <w:jc w:val="both"/>
              <w:textAlignment w:val="baseline"/>
              <w:rPr>
                <w:rFonts w:ascii="Times New Roman" w:eastAsia="Times New Roman" w:hAnsi="Times New Roman" w:cs="Times New Roman"/>
                <w:kern w:val="0"/>
                <w:lang w:val="lt-LT" w:eastAsia="lt-LT"/>
                <w14:ligatures w14:val="none"/>
              </w:rPr>
            </w:pPr>
            <w:r w:rsidRPr="005A6C1C">
              <w:rPr>
                <w:rFonts w:ascii="Times New Roman" w:eastAsia="Times New Roman" w:hAnsi="Times New Roman" w:cs="Times New Roman"/>
                <w:kern w:val="0"/>
                <w:lang w:val="lt-LT" w:eastAsia="lt-LT"/>
                <w14:ligatures w14:val="none"/>
              </w:rPr>
              <w:lastRenderedPageBreak/>
              <w:t>Prekės turi būti pagamintos iš pramoniniam skalbimui tinkamo audinio. Medžiaga turi būti atspari pramoniniam skalbimui ne žemesnėje kaip 60 ºC temperatūroje, išlaikydama spalvą, formą ir matmenis. Leistinas susitraukimo nuokrypis – ne daugiau kaip 3 proc.</w:t>
            </w:r>
          </w:p>
        </w:tc>
        <w:tc>
          <w:tcPr>
            <w:tcW w:w="1942" w:type="dxa"/>
            <w:gridSpan w:val="2"/>
            <w:tcBorders>
              <w:top w:val="single" w:sz="4" w:space="0" w:color="auto"/>
              <w:left w:val="single" w:sz="4" w:space="0" w:color="auto"/>
              <w:bottom w:val="single" w:sz="4" w:space="0" w:color="auto"/>
              <w:right w:val="single" w:sz="4" w:space="0" w:color="auto"/>
            </w:tcBorders>
            <w:vAlign w:val="center"/>
          </w:tcPr>
          <w:p w14:paraId="19EAFDDC" w14:textId="77777777" w:rsidR="009800D7" w:rsidRPr="005A6C1C" w:rsidRDefault="009800D7" w:rsidP="003E45A1">
            <w:pPr>
              <w:suppressAutoHyphens/>
              <w:spacing w:after="0" w:line="240" w:lineRule="auto"/>
              <w:jc w:val="center"/>
              <w:textAlignment w:val="baseline"/>
              <w:rPr>
                <w:rFonts w:ascii="Times New Roman" w:eastAsia="Times New Roman" w:hAnsi="Times New Roman" w:cs="Times New Roman"/>
                <w:kern w:val="0"/>
                <w:lang w:val="lt-LT" w:eastAsia="lt-LT"/>
                <w14:ligatures w14:val="none"/>
              </w:rPr>
            </w:pPr>
            <w:r w:rsidRPr="005A6C1C">
              <w:rPr>
                <w:rFonts w:ascii="Times New Roman" w:eastAsia="Times New Roman" w:hAnsi="Times New Roman" w:cs="Times New Roman"/>
                <w:noProof/>
                <w:kern w:val="0"/>
                <w:lang w:val="lt-LT" w:eastAsia="lt-LT"/>
                <w14:ligatures w14:val="none"/>
              </w:rPr>
              <w:lastRenderedPageBreak/>
              <w:drawing>
                <wp:anchor distT="0" distB="0" distL="114300" distR="114300" simplePos="0" relativeHeight="251663360" behindDoc="1" locked="0" layoutInCell="1" allowOverlap="1" wp14:anchorId="183650A2" wp14:editId="76C00E72">
                  <wp:simplePos x="0" y="0"/>
                  <wp:positionH relativeFrom="column">
                    <wp:posOffset>62230</wp:posOffset>
                  </wp:positionH>
                  <wp:positionV relativeFrom="paragraph">
                    <wp:posOffset>14605</wp:posOffset>
                  </wp:positionV>
                  <wp:extent cx="1036320" cy="2066925"/>
                  <wp:effectExtent l="0" t="0" r="0" b="9525"/>
                  <wp:wrapNone/>
                  <wp:docPr id="1018548984"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6320" cy="2066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19AD32" w14:textId="77777777" w:rsidR="009800D7" w:rsidRPr="005A6C1C" w:rsidRDefault="009800D7" w:rsidP="003E45A1">
            <w:pPr>
              <w:suppressAutoHyphens/>
              <w:spacing w:after="0" w:line="240" w:lineRule="auto"/>
              <w:jc w:val="center"/>
              <w:textAlignment w:val="baseline"/>
              <w:rPr>
                <w:rFonts w:ascii="Times New Roman" w:eastAsia="Times New Roman" w:hAnsi="Times New Roman" w:cs="Times New Roman"/>
                <w:kern w:val="0"/>
                <w:lang w:val="lt-LT" w:eastAsia="lt-LT"/>
                <w14:ligatures w14:val="none"/>
              </w:rPr>
            </w:pPr>
          </w:p>
          <w:p w14:paraId="5F1653EB" w14:textId="77777777" w:rsidR="009800D7" w:rsidRPr="005A6C1C" w:rsidRDefault="009800D7" w:rsidP="003E45A1">
            <w:pPr>
              <w:suppressAutoHyphens/>
              <w:spacing w:after="0" w:line="240" w:lineRule="auto"/>
              <w:jc w:val="center"/>
              <w:textAlignment w:val="baseline"/>
              <w:rPr>
                <w:rFonts w:ascii="Times New Roman" w:eastAsia="Times New Roman" w:hAnsi="Times New Roman" w:cs="Times New Roman"/>
                <w:kern w:val="0"/>
                <w:lang w:val="lt-LT" w:eastAsia="lt-LT"/>
                <w14:ligatures w14:val="none"/>
              </w:rPr>
            </w:pPr>
          </w:p>
          <w:p w14:paraId="769E48C4" w14:textId="77777777" w:rsidR="009800D7" w:rsidRPr="005A6C1C" w:rsidRDefault="009800D7" w:rsidP="003E45A1">
            <w:pPr>
              <w:suppressAutoHyphens/>
              <w:spacing w:after="0" w:line="240" w:lineRule="auto"/>
              <w:jc w:val="center"/>
              <w:textAlignment w:val="baseline"/>
              <w:rPr>
                <w:rFonts w:ascii="Times New Roman" w:eastAsia="Times New Roman" w:hAnsi="Times New Roman" w:cs="Times New Roman"/>
                <w:kern w:val="0"/>
                <w:lang w:val="lt-LT" w:eastAsia="lt-LT"/>
                <w14:ligatures w14:val="none"/>
              </w:rPr>
            </w:pPr>
          </w:p>
          <w:p w14:paraId="315A84B6" w14:textId="77777777" w:rsidR="009800D7" w:rsidRPr="005A6C1C" w:rsidRDefault="009800D7" w:rsidP="003E45A1">
            <w:pPr>
              <w:suppressAutoHyphens/>
              <w:spacing w:after="0" w:line="240" w:lineRule="auto"/>
              <w:jc w:val="center"/>
              <w:textAlignment w:val="baseline"/>
              <w:rPr>
                <w:rFonts w:ascii="Times New Roman" w:eastAsia="Times New Roman" w:hAnsi="Times New Roman" w:cs="Times New Roman"/>
                <w:kern w:val="0"/>
                <w:lang w:val="lt-LT" w:eastAsia="lt-LT"/>
                <w14:ligatures w14:val="none"/>
              </w:rPr>
            </w:pPr>
          </w:p>
          <w:p w14:paraId="78A1F72E" w14:textId="77777777" w:rsidR="009800D7" w:rsidRPr="005A6C1C" w:rsidRDefault="009800D7" w:rsidP="003E45A1">
            <w:pPr>
              <w:suppressAutoHyphens/>
              <w:spacing w:after="0" w:line="240" w:lineRule="auto"/>
              <w:jc w:val="center"/>
              <w:textAlignment w:val="baseline"/>
              <w:rPr>
                <w:rFonts w:ascii="Times New Roman" w:eastAsia="Times New Roman" w:hAnsi="Times New Roman" w:cs="Times New Roman"/>
                <w:kern w:val="0"/>
                <w:lang w:val="lt-LT" w:eastAsia="lt-LT"/>
                <w14:ligatures w14:val="none"/>
              </w:rPr>
            </w:pPr>
          </w:p>
          <w:p w14:paraId="7894A155" w14:textId="77777777" w:rsidR="009800D7" w:rsidRPr="005A6C1C" w:rsidRDefault="009800D7" w:rsidP="003E45A1">
            <w:pPr>
              <w:suppressAutoHyphens/>
              <w:spacing w:after="0" w:line="240" w:lineRule="auto"/>
              <w:jc w:val="center"/>
              <w:textAlignment w:val="baseline"/>
              <w:rPr>
                <w:rFonts w:ascii="Times New Roman" w:eastAsia="Times New Roman" w:hAnsi="Times New Roman" w:cs="Times New Roman"/>
                <w:kern w:val="0"/>
                <w:lang w:val="lt-LT" w:eastAsia="lt-LT"/>
                <w14:ligatures w14:val="none"/>
              </w:rPr>
            </w:pPr>
          </w:p>
        </w:tc>
      </w:tr>
      <w:tr w:rsidR="009800D7" w:rsidRPr="005A6C1C" w14:paraId="56E1B1CC" w14:textId="77777777" w:rsidTr="00BE16D9">
        <w:trPr>
          <w:gridAfter w:val="1"/>
          <w:wAfter w:w="19" w:type="dxa"/>
          <w:trHeight w:val="343"/>
          <w:jc w:val="center"/>
        </w:trPr>
        <w:tc>
          <w:tcPr>
            <w:tcW w:w="562" w:type="dxa"/>
            <w:tcBorders>
              <w:top w:val="single" w:sz="4" w:space="0" w:color="auto"/>
              <w:left w:val="single" w:sz="4" w:space="0" w:color="auto"/>
              <w:bottom w:val="single" w:sz="4" w:space="0" w:color="auto"/>
              <w:right w:val="single" w:sz="4" w:space="0" w:color="auto"/>
            </w:tcBorders>
            <w:vAlign w:val="center"/>
          </w:tcPr>
          <w:p w14:paraId="7E1AB66A" w14:textId="77777777" w:rsidR="009800D7" w:rsidRPr="005A6C1C" w:rsidRDefault="009800D7" w:rsidP="003E45A1">
            <w:pPr>
              <w:suppressAutoHyphens/>
              <w:spacing w:after="0" w:line="240" w:lineRule="auto"/>
              <w:jc w:val="center"/>
              <w:textAlignment w:val="baseline"/>
              <w:rPr>
                <w:rFonts w:ascii="Times New Roman" w:eastAsia="Times New Roman" w:hAnsi="Times New Roman" w:cs="Times New Roman"/>
                <w:kern w:val="0"/>
                <w:lang w:val="lt-LT" w:eastAsia="lt-LT"/>
                <w14:ligatures w14:val="none"/>
              </w:rPr>
            </w:pPr>
            <w:r w:rsidRPr="005A6C1C">
              <w:rPr>
                <w:rFonts w:ascii="Times New Roman" w:eastAsia="Times New Roman" w:hAnsi="Times New Roman" w:cs="Times New Roman"/>
                <w:kern w:val="0"/>
                <w:lang w:val="lt-LT" w:eastAsia="lt-LT"/>
                <w14:ligatures w14:val="none"/>
              </w:rPr>
              <w:t>2.</w:t>
            </w:r>
          </w:p>
        </w:tc>
        <w:tc>
          <w:tcPr>
            <w:tcW w:w="1560" w:type="dxa"/>
            <w:tcBorders>
              <w:top w:val="single" w:sz="4" w:space="0" w:color="auto"/>
              <w:left w:val="single" w:sz="4" w:space="0" w:color="auto"/>
              <w:bottom w:val="single" w:sz="4" w:space="0" w:color="auto"/>
              <w:right w:val="single" w:sz="4" w:space="0" w:color="auto"/>
            </w:tcBorders>
            <w:vAlign w:val="center"/>
          </w:tcPr>
          <w:p w14:paraId="61D4F1B9" w14:textId="77777777" w:rsidR="009800D7" w:rsidRPr="005A6C1C" w:rsidRDefault="009800D7" w:rsidP="003E45A1">
            <w:pPr>
              <w:suppressAutoHyphens/>
              <w:spacing w:after="0" w:line="240" w:lineRule="auto"/>
              <w:jc w:val="center"/>
              <w:textAlignment w:val="baseline"/>
              <w:rPr>
                <w:rFonts w:ascii="Times New Roman" w:eastAsia="Times New Roman" w:hAnsi="Times New Roman" w:cs="Times New Roman"/>
                <w:kern w:val="0"/>
                <w:lang w:val="lt-LT" w:eastAsia="lt-LT"/>
                <w14:ligatures w14:val="none"/>
              </w:rPr>
            </w:pPr>
            <w:r w:rsidRPr="005A6C1C">
              <w:rPr>
                <w:rFonts w:ascii="Times New Roman" w:eastAsia="Times New Roman" w:hAnsi="Times New Roman" w:cs="Times New Roman"/>
                <w:kern w:val="0"/>
                <w:lang w:val="lt-LT" w:eastAsia="lt-LT"/>
                <w14:ligatures w14:val="none"/>
              </w:rPr>
              <w:t>Medicininis vyriškas chalatas</w:t>
            </w:r>
          </w:p>
        </w:tc>
        <w:tc>
          <w:tcPr>
            <w:tcW w:w="5244" w:type="dxa"/>
            <w:tcBorders>
              <w:top w:val="single" w:sz="4" w:space="0" w:color="auto"/>
              <w:left w:val="single" w:sz="4" w:space="0" w:color="auto"/>
              <w:bottom w:val="single" w:sz="4" w:space="0" w:color="auto"/>
              <w:right w:val="single" w:sz="4" w:space="0" w:color="auto"/>
            </w:tcBorders>
            <w:vAlign w:val="center"/>
          </w:tcPr>
          <w:p w14:paraId="414A31BB" w14:textId="77777777" w:rsidR="009800D7" w:rsidRPr="005A6C1C" w:rsidRDefault="009800D7" w:rsidP="003E45A1">
            <w:pPr>
              <w:numPr>
                <w:ilvl w:val="0"/>
                <w:numId w:val="4"/>
              </w:numPr>
              <w:pBdr>
                <w:top w:val="nil"/>
                <w:left w:val="nil"/>
                <w:bottom w:val="nil"/>
                <w:right w:val="nil"/>
                <w:between w:val="nil"/>
                <w:bar w:val="nil"/>
              </w:pBdr>
              <w:tabs>
                <w:tab w:val="left" w:pos="464"/>
              </w:tabs>
              <w:suppressAutoHyphens/>
              <w:spacing w:after="0" w:line="240" w:lineRule="auto"/>
              <w:ind w:left="39" w:hanging="3"/>
              <w:jc w:val="both"/>
              <w:textAlignment w:val="baseline"/>
              <w:rPr>
                <w:rFonts w:ascii="Times New Roman" w:eastAsia="Times New Roman" w:hAnsi="Times New Roman" w:cs="Times New Roman"/>
                <w:kern w:val="0"/>
                <w:lang w:val="lt-LT" w:eastAsia="lt-LT"/>
                <w14:ligatures w14:val="none"/>
              </w:rPr>
            </w:pPr>
            <w:r w:rsidRPr="005A6C1C">
              <w:rPr>
                <w:rFonts w:ascii="Times New Roman" w:eastAsia="Times New Roman" w:hAnsi="Times New Roman" w:cs="Times New Roman"/>
                <w:kern w:val="0"/>
                <w:lang w:val="lt-LT" w:eastAsia="lt-LT"/>
                <w14:ligatures w14:val="none"/>
              </w:rPr>
              <w:t>Baltos spalvos.</w:t>
            </w:r>
          </w:p>
          <w:p w14:paraId="56629F82" w14:textId="77777777" w:rsidR="009800D7" w:rsidRPr="005A6C1C" w:rsidRDefault="009800D7" w:rsidP="003E45A1">
            <w:pPr>
              <w:numPr>
                <w:ilvl w:val="0"/>
                <w:numId w:val="4"/>
              </w:numPr>
              <w:pBdr>
                <w:top w:val="nil"/>
                <w:left w:val="nil"/>
                <w:bottom w:val="nil"/>
                <w:right w:val="nil"/>
                <w:between w:val="nil"/>
                <w:bar w:val="nil"/>
              </w:pBdr>
              <w:tabs>
                <w:tab w:val="left" w:pos="464"/>
              </w:tabs>
              <w:suppressAutoHyphens/>
              <w:spacing w:after="0" w:line="240" w:lineRule="auto"/>
              <w:ind w:left="39" w:hanging="3"/>
              <w:jc w:val="both"/>
              <w:textAlignment w:val="baseline"/>
              <w:rPr>
                <w:rFonts w:ascii="Times New Roman" w:eastAsia="Times New Roman" w:hAnsi="Times New Roman" w:cs="Times New Roman"/>
                <w:kern w:val="0"/>
                <w:lang w:val="lt-LT" w:eastAsia="lt-LT"/>
                <w14:ligatures w14:val="none"/>
              </w:rPr>
            </w:pPr>
            <w:r w:rsidRPr="005A6C1C">
              <w:rPr>
                <w:rFonts w:ascii="Times New Roman" w:eastAsia="Times New Roman" w:hAnsi="Times New Roman" w:cs="Times New Roman"/>
                <w:kern w:val="0"/>
                <w:lang w:val="lt-LT" w:eastAsia="lt-LT"/>
                <w14:ligatures w14:val="none"/>
              </w:rPr>
              <w:t xml:space="preserve">Su stačia apykakle. </w:t>
            </w:r>
          </w:p>
          <w:p w14:paraId="208E307F" w14:textId="77777777" w:rsidR="009800D7" w:rsidRPr="005A6C1C" w:rsidRDefault="009800D7" w:rsidP="003E45A1">
            <w:pPr>
              <w:numPr>
                <w:ilvl w:val="0"/>
                <w:numId w:val="4"/>
              </w:numPr>
              <w:pBdr>
                <w:top w:val="nil"/>
                <w:left w:val="nil"/>
                <w:bottom w:val="nil"/>
                <w:right w:val="nil"/>
                <w:between w:val="nil"/>
                <w:bar w:val="nil"/>
              </w:pBdr>
              <w:tabs>
                <w:tab w:val="left" w:pos="464"/>
              </w:tabs>
              <w:suppressAutoHyphens/>
              <w:spacing w:after="0" w:line="240" w:lineRule="auto"/>
              <w:ind w:left="39" w:hanging="3"/>
              <w:jc w:val="both"/>
              <w:textAlignment w:val="baseline"/>
              <w:rPr>
                <w:rFonts w:ascii="Times New Roman" w:eastAsia="Times New Roman" w:hAnsi="Times New Roman" w:cs="Times New Roman"/>
                <w:kern w:val="0"/>
                <w:lang w:val="lt-LT" w:eastAsia="lt-LT"/>
                <w14:ligatures w14:val="none"/>
              </w:rPr>
            </w:pPr>
            <w:r w:rsidRPr="005A6C1C">
              <w:rPr>
                <w:rFonts w:ascii="Times New Roman" w:eastAsia="Times New Roman" w:hAnsi="Times New Roman" w:cs="Times New Roman"/>
                <w:kern w:val="0"/>
                <w:lang w:val="lt-LT" w:eastAsia="lt-LT"/>
                <w14:ligatures w14:val="none"/>
              </w:rPr>
              <w:t xml:space="preserve">Turi būti galimybė pasirinkti: ¾ rankovėmis arba ilgomis rankovėmis. </w:t>
            </w:r>
          </w:p>
          <w:p w14:paraId="09E72BB1" w14:textId="77777777" w:rsidR="009800D7" w:rsidRPr="005A6C1C" w:rsidRDefault="009800D7" w:rsidP="003E45A1">
            <w:pPr>
              <w:numPr>
                <w:ilvl w:val="0"/>
                <w:numId w:val="4"/>
              </w:numPr>
              <w:pBdr>
                <w:top w:val="nil"/>
                <w:left w:val="nil"/>
                <w:bottom w:val="nil"/>
                <w:right w:val="nil"/>
                <w:between w:val="nil"/>
                <w:bar w:val="nil"/>
              </w:pBdr>
              <w:tabs>
                <w:tab w:val="left" w:pos="464"/>
              </w:tabs>
              <w:suppressAutoHyphens/>
              <w:spacing w:after="0" w:line="240" w:lineRule="auto"/>
              <w:ind w:left="39" w:hanging="3"/>
              <w:jc w:val="both"/>
              <w:textAlignment w:val="baseline"/>
              <w:rPr>
                <w:rFonts w:ascii="Times New Roman" w:eastAsia="Times New Roman" w:hAnsi="Times New Roman" w:cs="Times New Roman"/>
                <w:strike/>
                <w:kern w:val="0"/>
                <w:lang w:val="lt-LT" w:eastAsia="lt-LT"/>
                <w14:ligatures w14:val="none"/>
              </w:rPr>
            </w:pPr>
            <w:r w:rsidRPr="005A6C1C">
              <w:rPr>
                <w:rFonts w:ascii="Times New Roman" w:eastAsia="Times New Roman" w:hAnsi="Times New Roman" w:cs="Times New Roman"/>
                <w:kern w:val="0"/>
                <w:lang w:val="lt-LT" w:eastAsia="lt-LT"/>
                <w14:ligatures w14:val="none"/>
              </w:rPr>
              <w:t xml:space="preserve">Užsegimo </w:t>
            </w:r>
            <w:proofErr w:type="spellStart"/>
            <w:r w:rsidRPr="005A6C1C">
              <w:rPr>
                <w:rFonts w:ascii="Times New Roman" w:eastAsia="Times New Roman" w:hAnsi="Times New Roman" w:cs="Times New Roman"/>
                <w:kern w:val="0"/>
                <w:lang w:val="lt-LT" w:eastAsia="lt-LT"/>
                <w14:ligatures w14:val="none"/>
              </w:rPr>
              <w:t>spaudės</w:t>
            </w:r>
            <w:proofErr w:type="spellEnd"/>
            <w:r w:rsidRPr="005A6C1C">
              <w:rPr>
                <w:rFonts w:ascii="Times New Roman" w:eastAsia="Times New Roman" w:hAnsi="Times New Roman" w:cs="Times New Roman"/>
                <w:kern w:val="0"/>
                <w:lang w:val="lt-LT" w:eastAsia="lt-LT"/>
                <w14:ligatures w14:val="none"/>
              </w:rPr>
              <w:t xml:space="preserve"> (plastikinės arba metalinės), atsparios pramoniniam skalbimui ne žemesnėje kaip 60 ºC temperatūroje</w:t>
            </w:r>
            <w:r w:rsidRPr="005A6C1C">
              <w:rPr>
                <w:rFonts w:ascii="Times New Roman" w:eastAsia="Times New Roman" w:hAnsi="Times New Roman" w:cs="Times New Roman"/>
                <w:strike/>
                <w:kern w:val="0"/>
                <w:lang w:val="lt-LT" w:eastAsia="lt-LT"/>
                <w14:ligatures w14:val="none"/>
              </w:rPr>
              <w:t>.</w:t>
            </w:r>
          </w:p>
          <w:p w14:paraId="0483D795" w14:textId="77777777" w:rsidR="009800D7" w:rsidRPr="005A6C1C" w:rsidRDefault="009800D7" w:rsidP="003E45A1">
            <w:pPr>
              <w:numPr>
                <w:ilvl w:val="0"/>
                <w:numId w:val="4"/>
              </w:numPr>
              <w:pBdr>
                <w:top w:val="nil"/>
                <w:left w:val="nil"/>
                <w:bottom w:val="nil"/>
                <w:right w:val="nil"/>
                <w:between w:val="nil"/>
                <w:bar w:val="nil"/>
              </w:pBdr>
              <w:tabs>
                <w:tab w:val="left" w:pos="464"/>
              </w:tabs>
              <w:suppressAutoHyphens/>
              <w:spacing w:after="0" w:line="240" w:lineRule="auto"/>
              <w:ind w:left="39" w:hanging="3"/>
              <w:jc w:val="both"/>
              <w:textAlignment w:val="baseline"/>
              <w:rPr>
                <w:rFonts w:ascii="Times New Roman" w:eastAsia="Times New Roman" w:hAnsi="Times New Roman" w:cs="Times New Roman"/>
                <w:kern w:val="0"/>
                <w:lang w:val="lt-LT" w:eastAsia="lt-LT"/>
                <w14:ligatures w14:val="none"/>
              </w:rPr>
            </w:pPr>
            <w:r w:rsidRPr="005A6C1C">
              <w:rPr>
                <w:rFonts w:ascii="Times New Roman" w:eastAsia="Times New Roman" w:hAnsi="Times New Roman" w:cs="Times New Roman"/>
                <w:kern w:val="0"/>
                <w:lang w:val="lt-LT" w:eastAsia="lt-LT"/>
                <w14:ligatures w14:val="none"/>
              </w:rPr>
              <w:t>Ne mažiau kaip 3 kišenės, iš jų bent viena krūtinės lygyje</w:t>
            </w:r>
          </w:p>
          <w:p w14:paraId="50F21E09" w14:textId="77777777" w:rsidR="009800D7" w:rsidRPr="005A6C1C" w:rsidRDefault="009800D7" w:rsidP="003E45A1">
            <w:pPr>
              <w:numPr>
                <w:ilvl w:val="0"/>
                <w:numId w:val="4"/>
              </w:numPr>
              <w:pBdr>
                <w:top w:val="nil"/>
                <w:left w:val="nil"/>
                <w:bottom w:val="nil"/>
                <w:right w:val="nil"/>
                <w:between w:val="nil"/>
                <w:bar w:val="nil"/>
              </w:pBdr>
              <w:tabs>
                <w:tab w:val="left" w:pos="464"/>
              </w:tabs>
              <w:suppressAutoHyphens/>
              <w:spacing w:after="0" w:line="240" w:lineRule="auto"/>
              <w:ind w:left="39" w:hanging="3"/>
              <w:jc w:val="both"/>
              <w:textAlignment w:val="baseline"/>
              <w:rPr>
                <w:rFonts w:ascii="Times New Roman" w:eastAsia="Times New Roman" w:hAnsi="Times New Roman" w:cs="Times New Roman"/>
                <w:kern w:val="0"/>
                <w:lang w:val="lt-LT" w:eastAsia="lt-LT"/>
                <w14:ligatures w14:val="none"/>
              </w:rPr>
            </w:pPr>
            <w:r w:rsidRPr="005A6C1C">
              <w:rPr>
                <w:rFonts w:ascii="Times New Roman" w:eastAsia="Times New Roman" w:hAnsi="Times New Roman" w:cs="Times New Roman"/>
                <w:kern w:val="0"/>
                <w:lang w:val="lt-LT" w:eastAsia="lt-LT"/>
                <w14:ligatures w14:val="none"/>
              </w:rPr>
              <w:t xml:space="preserve">Audinio sudėtyje gali būti poliesterio (50-80%), medvilnės (20-50%) mišinys, su galimybe turėti </w:t>
            </w:r>
            <w:proofErr w:type="spellStart"/>
            <w:r w:rsidRPr="005A6C1C">
              <w:rPr>
                <w:rFonts w:ascii="Times New Roman" w:eastAsia="Times New Roman" w:hAnsi="Times New Roman" w:cs="Times New Roman"/>
                <w:kern w:val="0"/>
                <w:lang w:val="lt-LT" w:eastAsia="lt-LT"/>
                <w14:ligatures w14:val="none"/>
              </w:rPr>
              <w:t>elastano</w:t>
            </w:r>
            <w:proofErr w:type="spellEnd"/>
            <w:r w:rsidRPr="005A6C1C">
              <w:rPr>
                <w:rFonts w:ascii="Times New Roman" w:eastAsia="Times New Roman" w:hAnsi="Times New Roman" w:cs="Times New Roman"/>
                <w:kern w:val="0"/>
                <w:lang w:val="lt-LT" w:eastAsia="lt-LT"/>
                <w14:ligatures w14:val="none"/>
              </w:rPr>
              <w:t xml:space="preserve"> (2-5%).</w:t>
            </w:r>
          </w:p>
          <w:p w14:paraId="73770DDE" w14:textId="77777777" w:rsidR="009800D7" w:rsidRPr="005A6C1C" w:rsidRDefault="009800D7" w:rsidP="003E45A1">
            <w:pPr>
              <w:numPr>
                <w:ilvl w:val="0"/>
                <w:numId w:val="4"/>
              </w:numPr>
              <w:pBdr>
                <w:top w:val="nil"/>
                <w:left w:val="nil"/>
                <w:bottom w:val="nil"/>
                <w:right w:val="nil"/>
                <w:between w:val="nil"/>
                <w:bar w:val="nil"/>
              </w:pBdr>
              <w:tabs>
                <w:tab w:val="left" w:pos="464"/>
              </w:tabs>
              <w:suppressAutoHyphens/>
              <w:spacing w:after="0" w:line="240" w:lineRule="auto"/>
              <w:ind w:left="39" w:hanging="3"/>
              <w:jc w:val="both"/>
              <w:textAlignment w:val="baseline"/>
              <w:rPr>
                <w:rFonts w:ascii="Times New Roman" w:eastAsia="Times New Roman" w:hAnsi="Times New Roman" w:cs="Times New Roman"/>
                <w:kern w:val="0"/>
                <w:lang w:val="lt-LT" w:eastAsia="lt-LT"/>
                <w14:ligatures w14:val="none"/>
              </w:rPr>
            </w:pPr>
            <w:r w:rsidRPr="005A6C1C">
              <w:rPr>
                <w:rFonts w:ascii="Times New Roman" w:eastAsia="Times New Roman" w:hAnsi="Times New Roman" w:cs="Times New Roman"/>
                <w:kern w:val="0"/>
                <w:lang w:val="lt-LT" w:eastAsia="lt-LT"/>
                <w14:ligatures w14:val="none"/>
              </w:rPr>
              <w:t>Medicininio chalato audinio tankis ≥  160 g/m².</w:t>
            </w:r>
          </w:p>
          <w:p w14:paraId="395BEC3E" w14:textId="77777777" w:rsidR="009800D7" w:rsidRPr="005A6C1C" w:rsidRDefault="009800D7" w:rsidP="003E45A1">
            <w:pPr>
              <w:numPr>
                <w:ilvl w:val="0"/>
                <w:numId w:val="4"/>
              </w:numPr>
              <w:pBdr>
                <w:top w:val="nil"/>
                <w:left w:val="nil"/>
                <w:bottom w:val="nil"/>
                <w:right w:val="nil"/>
                <w:between w:val="nil"/>
                <w:bar w:val="nil"/>
              </w:pBdr>
              <w:tabs>
                <w:tab w:val="left" w:pos="464"/>
              </w:tabs>
              <w:suppressAutoHyphens/>
              <w:spacing w:after="0" w:line="240" w:lineRule="auto"/>
              <w:ind w:left="39" w:hanging="3"/>
              <w:jc w:val="both"/>
              <w:textAlignment w:val="baseline"/>
              <w:rPr>
                <w:rFonts w:ascii="Times New Roman" w:eastAsia="Times New Roman" w:hAnsi="Times New Roman" w:cs="Times New Roman"/>
                <w:kern w:val="0"/>
                <w:lang w:val="lt-LT" w:eastAsia="lt-LT"/>
                <w14:ligatures w14:val="none"/>
              </w:rPr>
            </w:pPr>
            <w:r w:rsidRPr="005A6C1C">
              <w:rPr>
                <w:rFonts w:ascii="Times New Roman" w:eastAsia="Times New Roman" w:hAnsi="Times New Roman" w:cs="Times New Roman"/>
                <w:kern w:val="0"/>
                <w:lang w:val="lt-LT" w:eastAsia="lt-LT"/>
                <w14:ligatures w14:val="none"/>
              </w:rPr>
              <w:t>Galimybė pasirinkti medicininio chalato ilgį: trumpas (iki klubų linijos), vidutinis (iki kelių linijos) ir ilgas (žemiau kelių linijos)</w:t>
            </w:r>
          </w:p>
          <w:p w14:paraId="1682E443" w14:textId="77777777" w:rsidR="009800D7" w:rsidRPr="005A6C1C" w:rsidRDefault="009800D7" w:rsidP="003E45A1">
            <w:pPr>
              <w:tabs>
                <w:tab w:val="left" w:pos="464"/>
              </w:tabs>
              <w:suppressAutoHyphens/>
              <w:spacing w:after="0" w:line="240" w:lineRule="auto"/>
              <w:ind w:left="39" w:hanging="3"/>
              <w:jc w:val="both"/>
              <w:textAlignment w:val="baseline"/>
              <w:rPr>
                <w:rFonts w:ascii="Times New Roman" w:eastAsia="Times New Roman" w:hAnsi="Times New Roman" w:cs="Times New Roman"/>
                <w:kern w:val="0"/>
                <w:lang w:val="lt-LT" w:eastAsia="lt-LT"/>
                <w14:ligatures w14:val="none"/>
              </w:rPr>
            </w:pPr>
            <w:r w:rsidRPr="005A6C1C">
              <w:rPr>
                <w:rFonts w:ascii="Times New Roman" w:eastAsia="Times New Roman" w:hAnsi="Times New Roman" w:cs="Times New Roman"/>
                <w:kern w:val="0"/>
                <w:lang w:val="lt-LT" w:eastAsia="lt-LT"/>
                <w14:ligatures w14:val="none"/>
              </w:rPr>
              <w:t xml:space="preserve">9. </w:t>
            </w:r>
            <w:r w:rsidRPr="005A6C1C">
              <w:rPr>
                <w:rFonts w:ascii="Times New Roman" w:eastAsia="Times New Roman" w:hAnsi="Times New Roman" w:cs="Times New Roman"/>
                <w:kern w:val="0"/>
                <w:lang w:val="lt-LT" w:eastAsia="lt-LT"/>
                <w14:ligatures w14:val="none"/>
              </w:rPr>
              <w:tab/>
              <w:t>Turi būti galimybė pasirinkti įvairių dydžių: nuo XXS iki 5XL.</w:t>
            </w:r>
          </w:p>
          <w:p w14:paraId="367B9ABC" w14:textId="77777777" w:rsidR="009800D7" w:rsidRPr="005A6C1C" w:rsidRDefault="009800D7" w:rsidP="003E45A1">
            <w:pPr>
              <w:tabs>
                <w:tab w:val="left" w:pos="464"/>
              </w:tabs>
              <w:suppressAutoHyphens/>
              <w:spacing w:after="0" w:line="240" w:lineRule="auto"/>
              <w:ind w:left="39" w:hanging="3"/>
              <w:jc w:val="both"/>
              <w:textAlignment w:val="baseline"/>
              <w:rPr>
                <w:rFonts w:ascii="Times New Roman" w:eastAsia="Times New Roman" w:hAnsi="Times New Roman" w:cs="Times New Roman"/>
                <w:kern w:val="0"/>
                <w:lang w:val="lt-LT" w:eastAsia="lt-LT"/>
                <w14:ligatures w14:val="none"/>
              </w:rPr>
            </w:pPr>
            <w:r w:rsidRPr="005A6C1C">
              <w:rPr>
                <w:rFonts w:ascii="Times New Roman" w:eastAsia="Times New Roman" w:hAnsi="Times New Roman" w:cs="Times New Roman"/>
                <w:kern w:val="0"/>
                <w:lang w:val="lt-LT" w:eastAsia="lt-LT"/>
                <w14:ligatures w14:val="none"/>
              </w:rPr>
              <w:t xml:space="preserve">10. </w:t>
            </w:r>
            <w:r w:rsidRPr="005A6C1C">
              <w:rPr>
                <w:rFonts w:ascii="Times New Roman" w:eastAsia="Times New Roman" w:hAnsi="Times New Roman" w:cs="Times New Roman"/>
                <w:kern w:val="0"/>
                <w:lang w:val="lt-LT" w:eastAsia="lt-LT"/>
                <w14:ligatures w14:val="none"/>
              </w:rPr>
              <w:tab/>
              <w:t>Prekės turi būti pagamintos iš pramoniniam skalbimui tinkamo audinio. Medžiaga turi būti atspari pramoniniam skalbimui ne žemesnėje kaip 60 ºC temperatūroje, išlaikydama spalvą, formą ir matmenis. Leistinas susitraukimo nuokrypis – ne daugiau kaip 3 proc.</w:t>
            </w:r>
          </w:p>
        </w:tc>
        <w:tc>
          <w:tcPr>
            <w:tcW w:w="1942" w:type="dxa"/>
            <w:gridSpan w:val="2"/>
            <w:tcBorders>
              <w:top w:val="single" w:sz="4" w:space="0" w:color="auto"/>
              <w:left w:val="single" w:sz="4" w:space="0" w:color="auto"/>
              <w:bottom w:val="single" w:sz="4" w:space="0" w:color="auto"/>
              <w:right w:val="single" w:sz="4" w:space="0" w:color="auto"/>
            </w:tcBorders>
            <w:vAlign w:val="center"/>
          </w:tcPr>
          <w:p w14:paraId="3EEBE135" w14:textId="77777777" w:rsidR="009800D7" w:rsidRPr="005A6C1C" w:rsidRDefault="009800D7" w:rsidP="003E45A1">
            <w:pPr>
              <w:suppressAutoHyphens/>
              <w:spacing w:after="0" w:line="240" w:lineRule="auto"/>
              <w:jc w:val="center"/>
              <w:textAlignment w:val="baseline"/>
              <w:rPr>
                <w:rFonts w:ascii="Times New Roman" w:eastAsia="Times New Roman" w:hAnsi="Times New Roman" w:cs="Times New Roman"/>
                <w:kern w:val="0"/>
                <w:lang w:val="lt-LT" w:eastAsia="lt-LT"/>
                <w14:ligatures w14:val="none"/>
              </w:rPr>
            </w:pPr>
            <w:r w:rsidRPr="005A6C1C">
              <w:rPr>
                <w:rFonts w:ascii="Times New Roman" w:eastAsia="Times New Roman" w:hAnsi="Times New Roman" w:cs="Times New Roman"/>
                <w:noProof/>
                <w:kern w:val="0"/>
                <w:lang w:val="lt-LT" w:eastAsia="lt-LT"/>
                <w14:ligatures w14:val="none"/>
              </w:rPr>
              <w:drawing>
                <wp:inline distT="0" distB="0" distL="0" distR="0" wp14:anchorId="40F72E94" wp14:editId="65C2A913">
                  <wp:extent cx="1100477" cy="1866900"/>
                  <wp:effectExtent l="0" t="0" r="4445" b="0"/>
                  <wp:docPr id="851334730"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7911" cy="1879512"/>
                          </a:xfrm>
                          <a:prstGeom prst="rect">
                            <a:avLst/>
                          </a:prstGeom>
                          <a:noFill/>
                          <a:ln>
                            <a:noFill/>
                          </a:ln>
                        </pic:spPr>
                      </pic:pic>
                    </a:graphicData>
                  </a:graphic>
                </wp:inline>
              </w:drawing>
            </w:r>
          </w:p>
        </w:tc>
      </w:tr>
      <w:tr w:rsidR="00AD5DB7" w:rsidRPr="005A6C1C" w14:paraId="1975C01C" w14:textId="77777777" w:rsidTr="00BE16D9">
        <w:trPr>
          <w:trHeight w:val="343"/>
          <w:jc w:val="center"/>
        </w:trPr>
        <w:tc>
          <w:tcPr>
            <w:tcW w:w="9327" w:type="dxa"/>
            <w:gridSpan w:val="6"/>
            <w:tcBorders>
              <w:top w:val="single" w:sz="4" w:space="0" w:color="auto"/>
              <w:left w:val="single" w:sz="4" w:space="0" w:color="auto"/>
              <w:bottom w:val="single" w:sz="4" w:space="0" w:color="auto"/>
              <w:right w:val="single" w:sz="4" w:space="0" w:color="auto"/>
            </w:tcBorders>
            <w:vAlign w:val="center"/>
          </w:tcPr>
          <w:p w14:paraId="1751F9D8" w14:textId="77777777" w:rsidR="00302497" w:rsidRPr="005A6C1C" w:rsidRDefault="00302497" w:rsidP="00AD5DB7">
            <w:pPr>
              <w:suppressAutoHyphens/>
              <w:spacing w:after="0" w:line="240" w:lineRule="auto"/>
              <w:textAlignment w:val="baseline"/>
              <w:rPr>
                <w:rFonts w:ascii="Times New Roman" w:eastAsia="Times New Roman" w:hAnsi="Times New Roman" w:cs="Times New Roman"/>
                <w:b/>
                <w:i/>
                <w:iCs/>
                <w:kern w:val="0"/>
                <w:lang w:val="lt-LT" w:eastAsia="lt-LT"/>
                <w14:ligatures w14:val="none"/>
              </w:rPr>
            </w:pPr>
          </w:p>
          <w:p w14:paraId="6A31F44B" w14:textId="71319C9C" w:rsidR="00AD5DB7" w:rsidRPr="005A6C1C" w:rsidRDefault="00AD5DB7" w:rsidP="00AD5DB7">
            <w:pPr>
              <w:suppressAutoHyphens/>
              <w:spacing w:after="0" w:line="240" w:lineRule="auto"/>
              <w:textAlignment w:val="baseline"/>
              <w:rPr>
                <w:rFonts w:ascii="Times New Roman" w:eastAsia="Times New Roman" w:hAnsi="Times New Roman" w:cs="Times New Roman"/>
                <w:kern w:val="0"/>
                <w:lang w:val="lt-LT" w:eastAsia="lt-LT"/>
                <w14:ligatures w14:val="none"/>
              </w:rPr>
            </w:pPr>
            <w:r w:rsidRPr="005A6C1C">
              <w:rPr>
                <w:rFonts w:ascii="Times New Roman" w:eastAsia="Times New Roman" w:hAnsi="Times New Roman" w:cs="Times New Roman"/>
                <w:b/>
                <w:i/>
                <w:iCs/>
                <w:kern w:val="0"/>
                <w:lang w:val="lt-LT" w:eastAsia="lt-LT"/>
                <w14:ligatures w14:val="none"/>
              </w:rPr>
              <w:t>2 PIRKIMO DALIS</w:t>
            </w:r>
          </w:p>
        </w:tc>
      </w:tr>
      <w:tr w:rsidR="009800D7" w:rsidRPr="005A6C1C" w14:paraId="57530524" w14:textId="77777777" w:rsidTr="00BE16D9">
        <w:trPr>
          <w:gridAfter w:val="1"/>
          <w:wAfter w:w="19" w:type="dxa"/>
          <w:trHeight w:val="3113"/>
          <w:jc w:val="center"/>
        </w:trPr>
        <w:tc>
          <w:tcPr>
            <w:tcW w:w="562" w:type="dxa"/>
            <w:tcBorders>
              <w:top w:val="single" w:sz="4" w:space="0" w:color="auto"/>
              <w:left w:val="single" w:sz="4" w:space="0" w:color="auto"/>
              <w:bottom w:val="single" w:sz="4" w:space="0" w:color="auto"/>
              <w:right w:val="single" w:sz="4" w:space="0" w:color="auto"/>
            </w:tcBorders>
            <w:vAlign w:val="center"/>
          </w:tcPr>
          <w:p w14:paraId="2B6EBE7F" w14:textId="521E82F8" w:rsidR="009800D7" w:rsidRPr="005A6C1C" w:rsidRDefault="009800D7" w:rsidP="005A2F25">
            <w:pPr>
              <w:pStyle w:val="Sraopastraipa"/>
              <w:numPr>
                <w:ilvl w:val="0"/>
                <w:numId w:val="15"/>
              </w:numPr>
              <w:suppressAutoHyphens/>
              <w:spacing w:after="0" w:line="240" w:lineRule="auto"/>
              <w:ind w:left="306" w:hanging="142"/>
              <w:textAlignment w:val="baseline"/>
              <w:rPr>
                <w:rFonts w:ascii="Times New Roman" w:eastAsia="Times New Roman" w:hAnsi="Times New Roman" w:cs="Times New Roman"/>
                <w:kern w:val="0"/>
                <w:lang w:val="lt-LT" w:eastAsia="lt-LT"/>
                <w14:ligatures w14:val="none"/>
              </w:rPr>
            </w:pPr>
          </w:p>
        </w:tc>
        <w:tc>
          <w:tcPr>
            <w:tcW w:w="1560" w:type="dxa"/>
            <w:tcBorders>
              <w:top w:val="single" w:sz="4" w:space="0" w:color="auto"/>
              <w:left w:val="single" w:sz="4" w:space="0" w:color="auto"/>
              <w:bottom w:val="single" w:sz="4" w:space="0" w:color="auto"/>
              <w:right w:val="single" w:sz="4" w:space="0" w:color="auto"/>
            </w:tcBorders>
            <w:vAlign w:val="center"/>
          </w:tcPr>
          <w:p w14:paraId="528ECA61" w14:textId="77777777" w:rsidR="009800D7" w:rsidRPr="005A6C1C" w:rsidRDefault="009800D7" w:rsidP="003E45A1">
            <w:pPr>
              <w:suppressAutoHyphens/>
              <w:spacing w:after="0" w:line="240" w:lineRule="auto"/>
              <w:jc w:val="center"/>
              <w:textAlignment w:val="baseline"/>
              <w:rPr>
                <w:rFonts w:ascii="Times New Roman" w:eastAsia="Times New Roman" w:hAnsi="Times New Roman" w:cs="Times New Roman"/>
                <w:kern w:val="0"/>
                <w:lang w:val="lt-LT" w:eastAsia="lt-LT"/>
                <w14:ligatures w14:val="none"/>
              </w:rPr>
            </w:pPr>
            <w:r w:rsidRPr="005A6C1C">
              <w:rPr>
                <w:rFonts w:ascii="Times New Roman" w:eastAsia="Times New Roman" w:hAnsi="Times New Roman" w:cs="Times New Roman"/>
                <w:kern w:val="0"/>
                <w:lang w:val="lt-LT" w:eastAsia="lt-LT"/>
                <w14:ligatures w14:val="none"/>
              </w:rPr>
              <w:t>Medicininis komplektas (medicininė palaidinė ir kelnės)</w:t>
            </w:r>
          </w:p>
        </w:tc>
        <w:tc>
          <w:tcPr>
            <w:tcW w:w="5244" w:type="dxa"/>
            <w:tcBorders>
              <w:top w:val="single" w:sz="4" w:space="0" w:color="auto"/>
              <w:left w:val="single" w:sz="4" w:space="0" w:color="auto"/>
              <w:bottom w:val="single" w:sz="4" w:space="0" w:color="auto"/>
              <w:right w:val="single" w:sz="4" w:space="0" w:color="auto"/>
            </w:tcBorders>
            <w:vAlign w:val="center"/>
          </w:tcPr>
          <w:p w14:paraId="4AF6C693" w14:textId="77777777" w:rsidR="009800D7" w:rsidRPr="005A6C1C" w:rsidRDefault="009800D7" w:rsidP="003E45A1">
            <w:pPr>
              <w:numPr>
                <w:ilvl w:val="1"/>
                <w:numId w:val="2"/>
              </w:numPr>
              <w:pBdr>
                <w:top w:val="nil"/>
                <w:left w:val="nil"/>
                <w:bottom w:val="nil"/>
                <w:right w:val="nil"/>
                <w:between w:val="nil"/>
                <w:bar w:val="nil"/>
              </w:pBdr>
              <w:tabs>
                <w:tab w:val="left" w:pos="375"/>
                <w:tab w:val="left" w:pos="464"/>
              </w:tabs>
              <w:suppressAutoHyphens/>
              <w:spacing w:after="0" w:line="240" w:lineRule="auto"/>
              <w:ind w:left="39" w:hanging="3"/>
              <w:contextualSpacing/>
              <w:jc w:val="both"/>
              <w:textAlignment w:val="baseline"/>
              <w:rPr>
                <w:rFonts w:ascii="Times New Roman" w:eastAsia="Arial Unicode MS" w:hAnsi="Times New Roman" w:cs="Times New Roman"/>
                <w:kern w:val="0"/>
                <w:u w:val="single"/>
                <w:bdr w:val="nil"/>
                <w:lang w:val="lt-LT"/>
                <w14:ligatures w14:val="none"/>
              </w:rPr>
            </w:pPr>
            <w:r w:rsidRPr="005A6C1C">
              <w:rPr>
                <w:rFonts w:ascii="Times New Roman" w:eastAsia="Arial Unicode MS" w:hAnsi="Times New Roman" w:cs="Times New Roman"/>
                <w:kern w:val="0"/>
                <w:u w:val="single"/>
                <w:bdr w:val="nil"/>
                <w:lang w:val="lt-LT"/>
                <w14:ligatures w14:val="none"/>
              </w:rPr>
              <w:t xml:space="preserve">Palaidinė: </w:t>
            </w:r>
          </w:p>
          <w:p w14:paraId="782CDF59" w14:textId="77777777" w:rsidR="009800D7" w:rsidRPr="005A6C1C" w:rsidRDefault="009800D7" w:rsidP="003E45A1">
            <w:pPr>
              <w:numPr>
                <w:ilvl w:val="1"/>
                <w:numId w:val="5"/>
              </w:numPr>
              <w:pBdr>
                <w:top w:val="nil"/>
                <w:left w:val="nil"/>
                <w:bottom w:val="nil"/>
                <w:right w:val="nil"/>
                <w:between w:val="nil"/>
                <w:bar w:val="nil"/>
              </w:pBdr>
              <w:tabs>
                <w:tab w:val="left" w:pos="375"/>
                <w:tab w:val="left" w:pos="464"/>
                <w:tab w:val="left" w:pos="748"/>
              </w:tabs>
              <w:suppressAutoHyphens/>
              <w:spacing w:after="0" w:line="240" w:lineRule="auto"/>
              <w:ind w:left="39" w:hanging="3"/>
              <w:contextualSpacing/>
              <w:jc w:val="both"/>
              <w:textAlignment w:val="baseline"/>
              <w:rPr>
                <w:rFonts w:ascii="Times New Roman" w:eastAsia="Arial Unicode MS" w:hAnsi="Times New Roman" w:cs="Times New Roman"/>
                <w:kern w:val="0"/>
                <w:bdr w:val="nil"/>
                <w:lang w:val="lt-LT"/>
                <w14:ligatures w14:val="none"/>
              </w:rPr>
            </w:pPr>
            <w:r w:rsidRPr="005A6C1C">
              <w:rPr>
                <w:rFonts w:ascii="Times New Roman" w:eastAsia="Arial Unicode MS" w:hAnsi="Times New Roman" w:cs="Times New Roman"/>
                <w:kern w:val="0"/>
                <w:bdr w:val="nil"/>
                <w:lang w:val="lt-LT"/>
                <w14:ligatures w14:val="none"/>
              </w:rPr>
              <w:t xml:space="preserve">V formos iškirptė. </w:t>
            </w:r>
          </w:p>
          <w:p w14:paraId="6C815363" w14:textId="77777777" w:rsidR="009800D7" w:rsidRPr="005A6C1C" w:rsidRDefault="009800D7" w:rsidP="003E45A1">
            <w:pPr>
              <w:numPr>
                <w:ilvl w:val="1"/>
                <w:numId w:val="5"/>
              </w:numPr>
              <w:pBdr>
                <w:top w:val="nil"/>
                <w:left w:val="nil"/>
                <w:bottom w:val="nil"/>
                <w:right w:val="nil"/>
                <w:between w:val="nil"/>
                <w:bar w:val="nil"/>
              </w:pBdr>
              <w:tabs>
                <w:tab w:val="left" w:pos="375"/>
                <w:tab w:val="left" w:pos="464"/>
                <w:tab w:val="left" w:pos="748"/>
              </w:tabs>
              <w:suppressAutoHyphens/>
              <w:spacing w:after="0" w:line="240" w:lineRule="auto"/>
              <w:ind w:left="39" w:hanging="3"/>
              <w:contextualSpacing/>
              <w:jc w:val="both"/>
              <w:textAlignment w:val="baseline"/>
              <w:rPr>
                <w:rFonts w:ascii="Times New Roman" w:eastAsia="Arial Unicode MS" w:hAnsi="Times New Roman" w:cs="Times New Roman"/>
                <w:kern w:val="0"/>
                <w:bdr w:val="nil"/>
                <w:lang w:val="lt-LT"/>
                <w14:ligatures w14:val="none"/>
              </w:rPr>
            </w:pPr>
            <w:r w:rsidRPr="005A6C1C">
              <w:rPr>
                <w:rFonts w:ascii="Times New Roman" w:eastAsia="Arial Unicode MS" w:hAnsi="Times New Roman" w:cs="Times New Roman"/>
                <w:kern w:val="0"/>
                <w:bdr w:val="nil"/>
                <w:lang w:val="lt-LT"/>
                <w14:ligatures w14:val="none"/>
              </w:rPr>
              <w:t>Trumpomis rankovėmis.</w:t>
            </w:r>
          </w:p>
          <w:p w14:paraId="3868F91F" w14:textId="77777777" w:rsidR="009800D7" w:rsidRPr="005A6C1C" w:rsidRDefault="009800D7" w:rsidP="003E45A1">
            <w:pPr>
              <w:numPr>
                <w:ilvl w:val="1"/>
                <w:numId w:val="5"/>
              </w:numPr>
              <w:pBdr>
                <w:top w:val="nil"/>
                <w:left w:val="nil"/>
                <w:bottom w:val="nil"/>
                <w:right w:val="nil"/>
                <w:between w:val="nil"/>
                <w:bar w:val="nil"/>
              </w:pBdr>
              <w:tabs>
                <w:tab w:val="left" w:pos="375"/>
                <w:tab w:val="left" w:pos="464"/>
                <w:tab w:val="left" w:pos="748"/>
              </w:tabs>
              <w:suppressAutoHyphens/>
              <w:spacing w:after="0" w:line="240" w:lineRule="auto"/>
              <w:ind w:left="39" w:hanging="3"/>
              <w:contextualSpacing/>
              <w:jc w:val="both"/>
              <w:textAlignment w:val="baseline"/>
              <w:rPr>
                <w:rFonts w:ascii="Times New Roman" w:eastAsia="Arial Unicode MS" w:hAnsi="Times New Roman" w:cs="Times New Roman"/>
                <w:kern w:val="0"/>
                <w:bdr w:val="nil"/>
                <w:lang w:val="lt-LT"/>
                <w14:ligatures w14:val="none"/>
              </w:rPr>
            </w:pPr>
            <w:r w:rsidRPr="005A6C1C">
              <w:rPr>
                <w:rFonts w:ascii="Times New Roman" w:eastAsia="Arial Unicode MS" w:hAnsi="Times New Roman" w:cs="Times New Roman"/>
                <w:kern w:val="0"/>
                <w:bdr w:val="nil"/>
                <w:lang w:val="lt-LT"/>
                <w14:ligatures w14:val="none"/>
              </w:rPr>
              <w:t xml:space="preserve">Gali būti 1 kišenė krūtinės lygmenyje ir ne mažiau kaip dvi kišenės iš abiejų pusių apatinėje priekinėje palaidinės dalyje. </w:t>
            </w:r>
          </w:p>
          <w:p w14:paraId="2E29F35A" w14:textId="77777777" w:rsidR="009800D7" w:rsidRPr="005A6C1C" w:rsidRDefault="009800D7" w:rsidP="003E45A1">
            <w:pPr>
              <w:numPr>
                <w:ilvl w:val="1"/>
                <w:numId w:val="5"/>
              </w:numPr>
              <w:pBdr>
                <w:top w:val="nil"/>
                <w:left w:val="nil"/>
                <w:bottom w:val="nil"/>
                <w:right w:val="nil"/>
                <w:between w:val="nil"/>
                <w:bar w:val="nil"/>
              </w:pBdr>
              <w:tabs>
                <w:tab w:val="left" w:pos="375"/>
                <w:tab w:val="left" w:pos="464"/>
                <w:tab w:val="left" w:pos="748"/>
              </w:tabs>
              <w:suppressAutoHyphens/>
              <w:spacing w:after="0" w:line="240" w:lineRule="auto"/>
              <w:ind w:left="39" w:hanging="3"/>
              <w:contextualSpacing/>
              <w:jc w:val="both"/>
              <w:textAlignment w:val="baseline"/>
              <w:rPr>
                <w:rFonts w:ascii="Times New Roman" w:eastAsia="Arial Unicode MS" w:hAnsi="Times New Roman" w:cs="Times New Roman"/>
                <w:kern w:val="0"/>
                <w:bdr w:val="nil"/>
                <w:lang w:val="lt-LT"/>
                <w14:ligatures w14:val="none"/>
              </w:rPr>
            </w:pPr>
            <w:r w:rsidRPr="005A6C1C">
              <w:rPr>
                <w:rFonts w:ascii="Times New Roman" w:eastAsia="Arial Unicode MS" w:hAnsi="Times New Roman" w:cs="Times New Roman"/>
                <w:kern w:val="0"/>
                <w:bdr w:val="nil"/>
                <w:lang w:val="lt-LT"/>
                <w14:ligatures w14:val="none"/>
              </w:rPr>
              <w:t>Audinio sudėtis: poliesterio ne daugiau 80%, ir/ar medvilnės ne daugiau 38%, ir/ar viskozės/</w:t>
            </w:r>
            <w:proofErr w:type="spellStart"/>
            <w:r w:rsidRPr="005A6C1C">
              <w:rPr>
                <w:rFonts w:ascii="Times New Roman" w:eastAsia="Arial Unicode MS" w:hAnsi="Times New Roman" w:cs="Times New Roman"/>
                <w:kern w:val="0"/>
                <w:bdr w:val="nil"/>
                <w:lang w:val="lt-LT"/>
                <w14:ligatures w14:val="none"/>
              </w:rPr>
              <w:t>lyocell</w:t>
            </w:r>
            <w:proofErr w:type="spellEnd"/>
            <w:r w:rsidRPr="005A6C1C">
              <w:rPr>
                <w:rFonts w:ascii="Times New Roman" w:eastAsia="Arial Unicode MS" w:hAnsi="Times New Roman" w:cs="Times New Roman"/>
                <w:kern w:val="0"/>
                <w:bdr w:val="nil"/>
                <w:lang w:val="lt-LT"/>
                <w14:ligatures w14:val="none"/>
              </w:rPr>
              <w:t xml:space="preserve"> ne daugiau 20 %, ir/ar </w:t>
            </w:r>
            <w:proofErr w:type="spellStart"/>
            <w:r w:rsidRPr="005A6C1C">
              <w:rPr>
                <w:rFonts w:ascii="Times New Roman" w:eastAsia="Arial Unicode MS" w:hAnsi="Times New Roman" w:cs="Times New Roman"/>
                <w:kern w:val="0"/>
                <w:bdr w:val="nil"/>
                <w:lang w:val="lt-LT"/>
                <w14:ligatures w14:val="none"/>
              </w:rPr>
              <w:t>elastano</w:t>
            </w:r>
            <w:proofErr w:type="spellEnd"/>
            <w:r w:rsidRPr="005A6C1C">
              <w:rPr>
                <w:rFonts w:ascii="Times New Roman" w:eastAsia="Arial Unicode MS" w:hAnsi="Times New Roman" w:cs="Times New Roman"/>
                <w:kern w:val="0"/>
                <w:bdr w:val="nil"/>
                <w:lang w:val="lt-LT"/>
                <w14:ligatures w14:val="none"/>
              </w:rPr>
              <w:t>(</w:t>
            </w:r>
            <w:proofErr w:type="spellStart"/>
            <w:r w:rsidRPr="005A6C1C">
              <w:rPr>
                <w:rFonts w:ascii="Times New Roman" w:eastAsia="Arial Unicode MS" w:hAnsi="Times New Roman" w:cs="Times New Roman"/>
                <w:kern w:val="0"/>
                <w:bdr w:val="nil"/>
                <w:lang w:val="lt-LT"/>
                <w14:ligatures w14:val="none"/>
              </w:rPr>
              <w:t>spandekso</w:t>
            </w:r>
            <w:proofErr w:type="spellEnd"/>
            <w:r w:rsidRPr="005A6C1C">
              <w:rPr>
                <w:rFonts w:ascii="Times New Roman" w:eastAsia="Arial Unicode MS" w:hAnsi="Times New Roman" w:cs="Times New Roman"/>
                <w:kern w:val="0"/>
                <w:bdr w:val="nil"/>
                <w:lang w:val="lt-LT"/>
                <w14:ligatures w14:val="none"/>
              </w:rPr>
              <w:t>) ne daugiau 5% mišinys arba lygiavertės medžiagos.</w:t>
            </w:r>
          </w:p>
          <w:p w14:paraId="1A699C6A" w14:textId="77777777" w:rsidR="009800D7" w:rsidRPr="005A6C1C" w:rsidRDefault="009800D7" w:rsidP="003E45A1">
            <w:pPr>
              <w:numPr>
                <w:ilvl w:val="1"/>
                <w:numId w:val="5"/>
              </w:numPr>
              <w:pBdr>
                <w:top w:val="nil"/>
                <w:left w:val="nil"/>
                <w:bottom w:val="nil"/>
                <w:right w:val="nil"/>
                <w:between w:val="nil"/>
                <w:bar w:val="nil"/>
              </w:pBdr>
              <w:tabs>
                <w:tab w:val="left" w:pos="375"/>
                <w:tab w:val="left" w:pos="464"/>
                <w:tab w:val="left" w:pos="748"/>
              </w:tabs>
              <w:suppressAutoHyphens/>
              <w:spacing w:after="0" w:line="240" w:lineRule="auto"/>
              <w:ind w:left="39" w:hanging="3"/>
              <w:contextualSpacing/>
              <w:jc w:val="both"/>
              <w:textAlignment w:val="baseline"/>
              <w:rPr>
                <w:rFonts w:ascii="Times New Roman" w:eastAsia="Arial Unicode MS" w:hAnsi="Times New Roman" w:cs="Times New Roman"/>
                <w:kern w:val="0"/>
                <w:bdr w:val="nil"/>
                <w:lang w:val="lt-LT"/>
                <w14:ligatures w14:val="none"/>
              </w:rPr>
            </w:pPr>
            <w:r w:rsidRPr="005A6C1C">
              <w:rPr>
                <w:rFonts w:ascii="Times New Roman" w:eastAsia="Arial Unicode MS" w:hAnsi="Times New Roman" w:cs="Times New Roman"/>
                <w:kern w:val="0"/>
                <w:bdr w:val="nil"/>
                <w:lang w:val="lt-LT"/>
                <w14:ligatures w14:val="none"/>
              </w:rPr>
              <w:t xml:space="preserve">Audinys vienspalvis. </w:t>
            </w:r>
          </w:p>
          <w:p w14:paraId="60A24461" w14:textId="77777777" w:rsidR="009800D7" w:rsidRPr="005A6C1C" w:rsidRDefault="009800D7" w:rsidP="003E45A1">
            <w:pPr>
              <w:numPr>
                <w:ilvl w:val="1"/>
                <w:numId w:val="5"/>
              </w:numPr>
              <w:pBdr>
                <w:top w:val="nil"/>
                <w:left w:val="nil"/>
                <w:bottom w:val="nil"/>
                <w:right w:val="nil"/>
                <w:between w:val="nil"/>
                <w:bar w:val="nil"/>
              </w:pBdr>
              <w:tabs>
                <w:tab w:val="left" w:pos="375"/>
                <w:tab w:val="left" w:pos="464"/>
                <w:tab w:val="left" w:pos="748"/>
              </w:tabs>
              <w:suppressAutoHyphens/>
              <w:spacing w:after="0" w:line="240" w:lineRule="auto"/>
              <w:ind w:left="39" w:hanging="3"/>
              <w:contextualSpacing/>
              <w:jc w:val="both"/>
              <w:textAlignment w:val="baseline"/>
              <w:rPr>
                <w:rFonts w:ascii="Times New Roman" w:eastAsia="Arial Unicode MS" w:hAnsi="Times New Roman" w:cs="Times New Roman"/>
                <w:kern w:val="0"/>
                <w:bdr w:val="nil"/>
                <w:lang w:val="lt-LT"/>
                <w14:ligatures w14:val="none"/>
              </w:rPr>
            </w:pPr>
            <w:r w:rsidRPr="005A6C1C">
              <w:rPr>
                <w:rFonts w:ascii="Times New Roman" w:eastAsia="Arial Unicode MS" w:hAnsi="Times New Roman" w:cs="Times New Roman"/>
                <w:kern w:val="0"/>
                <w:bdr w:val="nil"/>
                <w:lang w:val="lt-LT"/>
                <w14:ligatures w14:val="none"/>
              </w:rPr>
              <w:t>Palaidinių spalvos – pasirenka Pakruojo sveikatos centras pagal tiekėjo siūlomą spalvų paletę.</w:t>
            </w:r>
          </w:p>
          <w:p w14:paraId="4C262E14" w14:textId="77777777" w:rsidR="009800D7" w:rsidRPr="005A6C1C" w:rsidRDefault="009800D7" w:rsidP="003E45A1">
            <w:pPr>
              <w:numPr>
                <w:ilvl w:val="1"/>
                <w:numId w:val="5"/>
              </w:numPr>
              <w:pBdr>
                <w:top w:val="nil"/>
                <w:left w:val="nil"/>
                <w:bottom w:val="nil"/>
                <w:right w:val="nil"/>
                <w:between w:val="nil"/>
                <w:bar w:val="nil"/>
              </w:pBdr>
              <w:tabs>
                <w:tab w:val="left" w:pos="375"/>
                <w:tab w:val="left" w:pos="464"/>
                <w:tab w:val="left" w:pos="748"/>
              </w:tabs>
              <w:suppressAutoHyphens/>
              <w:spacing w:after="0" w:line="240" w:lineRule="auto"/>
              <w:ind w:left="39" w:hanging="3"/>
              <w:contextualSpacing/>
              <w:jc w:val="both"/>
              <w:textAlignment w:val="baseline"/>
              <w:rPr>
                <w:rFonts w:ascii="Times New Roman" w:eastAsia="Arial Unicode MS" w:hAnsi="Times New Roman" w:cs="Times New Roman"/>
                <w:kern w:val="0"/>
                <w:bdr w:val="nil"/>
                <w:lang w:val="lt-LT"/>
                <w14:ligatures w14:val="none"/>
              </w:rPr>
            </w:pPr>
            <w:r w:rsidRPr="005A6C1C">
              <w:rPr>
                <w:rFonts w:ascii="Times New Roman" w:eastAsia="Arial Unicode MS" w:hAnsi="Times New Roman" w:cs="Times New Roman"/>
                <w:kern w:val="0"/>
                <w:bdr w:val="nil"/>
                <w:lang w:val="lt-LT"/>
                <w14:ligatures w14:val="none"/>
              </w:rPr>
              <w:t>Palaidinių audinio tankis  ≥ 160  g/m².</w:t>
            </w:r>
          </w:p>
          <w:p w14:paraId="6FC2A43B" w14:textId="77777777" w:rsidR="009800D7" w:rsidRPr="005A6C1C" w:rsidRDefault="009800D7" w:rsidP="003E45A1">
            <w:pPr>
              <w:numPr>
                <w:ilvl w:val="1"/>
                <w:numId w:val="5"/>
              </w:numPr>
              <w:pBdr>
                <w:top w:val="nil"/>
                <w:left w:val="nil"/>
                <w:bottom w:val="nil"/>
                <w:right w:val="nil"/>
                <w:between w:val="nil"/>
                <w:bar w:val="nil"/>
              </w:pBdr>
              <w:tabs>
                <w:tab w:val="left" w:pos="375"/>
                <w:tab w:val="left" w:pos="464"/>
                <w:tab w:val="left" w:pos="748"/>
              </w:tabs>
              <w:suppressAutoHyphens/>
              <w:spacing w:after="0" w:line="240" w:lineRule="auto"/>
              <w:ind w:left="39" w:hanging="3"/>
              <w:contextualSpacing/>
              <w:jc w:val="both"/>
              <w:textAlignment w:val="baseline"/>
              <w:rPr>
                <w:rFonts w:ascii="Times New Roman" w:eastAsia="Arial Unicode MS" w:hAnsi="Times New Roman" w:cs="Times New Roman"/>
                <w:kern w:val="0"/>
                <w:bdr w:val="nil"/>
                <w:lang w:val="lt-LT"/>
                <w14:ligatures w14:val="none"/>
              </w:rPr>
            </w:pPr>
            <w:r w:rsidRPr="005A6C1C">
              <w:rPr>
                <w:rFonts w:ascii="Times New Roman" w:eastAsia="Arial Unicode MS" w:hAnsi="Times New Roman" w:cs="Times New Roman"/>
                <w:kern w:val="0"/>
                <w:bdr w:val="nil"/>
                <w:lang w:val="lt-LT"/>
                <w14:ligatures w14:val="none"/>
              </w:rPr>
              <w:t>Turi būti galimybė pasirinkti įvairių dydžių: nuo XXS iki 5XL.</w:t>
            </w:r>
          </w:p>
          <w:p w14:paraId="19236C03" w14:textId="77777777" w:rsidR="009800D7" w:rsidRPr="005A6C1C" w:rsidRDefault="009800D7" w:rsidP="003E45A1">
            <w:pPr>
              <w:numPr>
                <w:ilvl w:val="1"/>
                <w:numId w:val="5"/>
              </w:numPr>
              <w:pBdr>
                <w:top w:val="nil"/>
                <w:left w:val="nil"/>
                <w:bottom w:val="nil"/>
                <w:right w:val="nil"/>
                <w:between w:val="nil"/>
                <w:bar w:val="nil"/>
              </w:pBdr>
              <w:tabs>
                <w:tab w:val="left" w:pos="375"/>
                <w:tab w:val="left" w:pos="464"/>
                <w:tab w:val="left" w:pos="748"/>
              </w:tabs>
              <w:suppressAutoHyphens/>
              <w:spacing w:after="0" w:line="240" w:lineRule="auto"/>
              <w:ind w:left="39" w:hanging="3"/>
              <w:contextualSpacing/>
              <w:jc w:val="both"/>
              <w:textAlignment w:val="baseline"/>
              <w:rPr>
                <w:rFonts w:ascii="Times New Roman" w:eastAsia="Arial Unicode MS" w:hAnsi="Times New Roman" w:cs="Times New Roman"/>
                <w:kern w:val="0"/>
                <w:bdr w:val="nil"/>
                <w:lang w:val="lt-LT"/>
                <w14:ligatures w14:val="none"/>
              </w:rPr>
            </w:pPr>
            <w:r w:rsidRPr="005A6C1C">
              <w:rPr>
                <w:rFonts w:ascii="Times New Roman" w:eastAsia="Arial Unicode MS" w:hAnsi="Times New Roman" w:cs="Times New Roman"/>
                <w:kern w:val="0"/>
                <w:bdr w:val="nil"/>
                <w:lang w:val="lt-LT"/>
                <w14:ligatures w14:val="none"/>
              </w:rPr>
              <w:t>Prekės turi būti pagamintos iš pramoniniam skalbimui tinkamo audinio. Medžiaga turi būti atspari pramoniniam skalbimui ne žemesnėje kaip 60 ºC temperatūroje, išlaikydama spalvą, formą ir matmenis. Leistinas susitraukimo nuokrypis – ne daugiau kaip 3 proc.</w:t>
            </w:r>
          </w:p>
          <w:p w14:paraId="7EF37D3D" w14:textId="77777777" w:rsidR="009800D7" w:rsidRPr="005A6C1C" w:rsidRDefault="009800D7" w:rsidP="003E45A1">
            <w:pPr>
              <w:numPr>
                <w:ilvl w:val="1"/>
                <w:numId w:val="2"/>
              </w:numPr>
              <w:pBdr>
                <w:top w:val="nil"/>
                <w:left w:val="nil"/>
                <w:bottom w:val="nil"/>
                <w:right w:val="nil"/>
                <w:between w:val="nil"/>
                <w:bar w:val="nil"/>
              </w:pBdr>
              <w:tabs>
                <w:tab w:val="left" w:pos="375"/>
                <w:tab w:val="left" w:pos="464"/>
              </w:tabs>
              <w:suppressAutoHyphens/>
              <w:spacing w:after="0" w:line="240" w:lineRule="auto"/>
              <w:ind w:left="39" w:hanging="3"/>
              <w:jc w:val="both"/>
              <w:textAlignment w:val="baseline"/>
              <w:rPr>
                <w:rFonts w:ascii="Times New Roman" w:eastAsia="Arial Unicode MS" w:hAnsi="Times New Roman" w:cs="Times New Roman"/>
                <w:kern w:val="0"/>
                <w:u w:val="single"/>
                <w:bdr w:val="nil"/>
                <w:lang w:val="lt-LT"/>
                <w14:ligatures w14:val="none"/>
              </w:rPr>
            </w:pPr>
            <w:r w:rsidRPr="005A6C1C">
              <w:rPr>
                <w:rFonts w:ascii="Times New Roman" w:eastAsia="Arial Unicode MS" w:hAnsi="Times New Roman" w:cs="Times New Roman"/>
                <w:kern w:val="0"/>
                <w:u w:val="single"/>
                <w:bdr w:val="nil"/>
                <w:lang w:val="lt-LT"/>
                <w14:ligatures w14:val="none"/>
              </w:rPr>
              <w:t xml:space="preserve">Kelnės: </w:t>
            </w:r>
          </w:p>
          <w:p w14:paraId="5E18784E" w14:textId="77777777" w:rsidR="009800D7" w:rsidRPr="005A6C1C" w:rsidRDefault="009800D7" w:rsidP="003E45A1">
            <w:pPr>
              <w:numPr>
                <w:ilvl w:val="1"/>
                <w:numId w:val="1"/>
              </w:numPr>
              <w:pBdr>
                <w:top w:val="nil"/>
                <w:left w:val="nil"/>
                <w:bottom w:val="nil"/>
                <w:right w:val="nil"/>
                <w:between w:val="nil"/>
                <w:bar w:val="nil"/>
              </w:pBdr>
              <w:tabs>
                <w:tab w:val="left" w:pos="375"/>
                <w:tab w:val="left" w:pos="464"/>
                <w:tab w:val="left" w:pos="748"/>
              </w:tabs>
              <w:suppressAutoHyphens/>
              <w:spacing w:after="0" w:line="240" w:lineRule="auto"/>
              <w:ind w:left="39" w:hanging="3"/>
              <w:contextualSpacing/>
              <w:jc w:val="both"/>
              <w:textAlignment w:val="baseline"/>
              <w:rPr>
                <w:rFonts w:ascii="Times New Roman" w:eastAsia="Arial Unicode MS" w:hAnsi="Times New Roman" w:cs="Times New Roman"/>
                <w:kern w:val="0"/>
                <w:bdr w:val="nil"/>
                <w:lang w:val="lt-LT"/>
                <w14:ligatures w14:val="none"/>
              </w:rPr>
            </w:pPr>
            <w:r w:rsidRPr="005A6C1C">
              <w:rPr>
                <w:rFonts w:ascii="Times New Roman" w:eastAsia="Arial Unicode MS" w:hAnsi="Times New Roman" w:cs="Times New Roman"/>
                <w:kern w:val="0"/>
                <w:bdr w:val="nil"/>
                <w:lang w:val="lt-LT"/>
                <w14:ligatures w14:val="none"/>
              </w:rPr>
              <w:t>Tiesaus kirpimo.</w:t>
            </w:r>
          </w:p>
          <w:p w14:paraId="6BCC3EF2" w14:textId="77777777" w:rsidR="009800D7" w:rsidRPr="005A6C1C" w:rsidRDefault="009800D7" w:rsidP="003E45A1">
            <w:pPr>
              <w:numPr>
                <w:ilvl w:val="1"/>
                <w:numId w:val="1"/>
              </w:numPr>
              <w:pBdr>
                <w:top w:val="nil"/>
                <w:left w:val="nil"/>
                <w:bottom w:val="nil"/>
                <w:right w:val="nil"/>
                <w:between w:val="nil"/>
                <w:bar w:val="nil"/>
              </w:pBdr>
              <w:tabs>
                <w:tab w:val="left" w:pos="375"/>
                <w:tab w:val="left" w:pos="464"/>
                <w:tab w:val="left" w:pos="748"/>
              </w:tabs>
              <w:suppressAutoHyphens/>
              <w:spacing w:after="0" w:line="240" w:lineRule="auto"/>
              <w:ind w:left="39" w:hanging="3"/>
              <w:contextualSpacing/>
              <w:jc w:val="both"/>
              <w:textAlignment w:val="baseline"/>
              <w:rPr>
                <w:rFonts w:ascii="Times New Roman" w:eastAsia="Arial Unicode MS" w:hAnsi="Times New Roman" w:cs="Times New Roman"/>
                <w:kern w:val="0"/>
                <w:bdr w:val="nil"/>
                <w:lang w:val="lt-LT"/>
                <w14:ligatures w14:val="none"/>
              </w:rPr>
            </w:pPr>
            <w:r w:rsidRPr="005A6C1C">
              <w:rPr>
                <w:rFonts w:ascii="Times New Roman" w:eastAsia="Arial Unicode MS" w:hAnsi="Times New Roman" w:cs="Times New Roman"/>
                <w:kern w:val="0"/>
                <w:bdr w:val="nil"/>
                <w:lang w:val="lt-LT"/>
                <w14:ligatures w14:val="none"/>
              </w:rPr>
              <w:lastRenderedPageBreak/>
              <w:t>Juosmuo su guma/raišteliu.</w:t>
            </w:r>
          </w:p>
          <w:p w14:paraId="1597B85C" w14:textId="77777777" w:rsidR="009800D7" w:rsidRPr="005A6C1C" w:rsidRDefault="009800D7" w:rsidP="003E45A1">
            <w:pPr>
              <w:numPr>
                <w:ilvl w:val="1"/>
                <w:numId w:val="1"/>
              </w:numPr>
              <w:pBdr>
                <w:top w:val="nil"/>
                <w:left w:val="nil"/>
                <w:bottom w:val="nil"/>
                <w:right w:val="nil"/>
                <w:between w:val="nil"/>
                <w:bar w:val="nil"/>
              </w:pBdr>
              <w:tabs>
                <w:tab w:val="left" w:pos="375"/>
                <w:tab w:val="left" w:pos="464"/>
                <w:tab w:val="left" w:pos="748"/>
              </w:tabs>
              <w:suppressAutoHyphens/>
              <w:spacing w:after="0" w:line="240" w:lineRule="auto"/>
              <w:ind w:left="39" w:hanging="3"/>
              <w:contextualSpacing/>
              <w:jc w:val="both"/>
              <w:textAlignment w:val="baseline"/>
              <w:rPr>
                <w:rFonts w:ascii="Times New Roman" w:eastAsia="Arial Unicode MS" w:hAnsi="Times New Roman" w:cs="Times New Roman"/>
                <w:kern w:val="0"/>
                <w:bdr w:val="nil"/>
                <w:lang w:val="lt-LT"/>
                <w14:ligatures w14:val="none"/>
              </w:rPr>
            </w:pPr>
            <w:r w:rsidRPr="005A6C1C">
              <w:rPr>
                <w:rFonts w:ascii="Times New Roman" w:eastAsia="Arial Unicode MS" w:hAnsi="Times New Roman" w:cs="Times New Roman"/>
                <w:kern w:val="0"/>
                <w:bdr w:val="nil"/>
                <w:lang w:val="lt-LT"/>
                <w14:ligatures w14:val="none"/>
              </w:rPr>
              <w:t xml:space="preserve">Audinys vienspalvis. </w:t>
            </w:r>
          </w:p>
          <w:p w14:paraId="7888715E" w14:textId="77777777" w:rsidR="009800D7" w:rsidRPr="005A6C1C" w:rsidRDefault="009800D7" w:rsidP="003E45A1">
            <w:pPr>
              <w:numPr>
                <w:ilvl w:val="1"/>
                <w:numId w:val="1"/>
              </w:numPr>
              <w:pBdr>
                <w:top w:val="nil"/>
                <w:left w:val="nil"/>
                <w:bottom w:val="nil"/>
                <w:right w:val="nil"/>
                <w:between w:val="nil"/>
                <w:bar w:val="nil"/>
              </w:pBdr>
              <w:tabs>
                <w:tab w:val="left" w:pos="375"/>
                <w:tab w:val="left" w:pos="464"/>
                <w:tab w:val="left" w:pos="748"/>
              </w:tabs>
              <w:suppressAutoHyphens/>
              <w:spacing w:after="0" w:line="240" w:lineRule="auto"/>
              <w:ind w:left="39" w:hanging="3"/>
              <w:contextualSpacing/>
              <w:jc w:val="both"/>
              <w:textAlignment w:val="baseline"/>
              <w:rPr>
                <w:rFonts w:ascii="Times New Roman" w:eastAsia="Arial Unicode MS" w:hAnsi="Times New Roman" w:cs="Times New Roman"/>
                <w:kern w:val="0"/>
                <w:bdr w:val="nil"/>
                <w:lang w:val="lt-LT"/>
                <w14:ligatures w14:val="none"/>
              </w:rPr>
            </w:pPr>
            <w:r w:rsidRPr="005A6C1C">
              <w:rPr>
                <w:rFonts w:ascii="Times New Roman" w:eastAsia="Arial Unicode MS" w:hAnsi="Times New Roman" w:cs="Times New Roman"/>
                <w:kern w:val="0"/>
                <w:bdr w:val="nil"/>
                <w:lang w:val="lt-LT"/>
                <w14:ligatures w14:val="none"/>
              </w:rPr>
              <w:t>Kelnių spalvos – pasirenka Pakruojo sveikatos centras pagal tiekėjo siūlomą spalvų paletę.</w:t>
            </w:r>
          </w:p>
          <w:p w14:paraId="25721C16" w14:textId="77777777" w:rsidR="009800D7" w:rsidRPr="005A6C1C" w:rsidRDefault="009800D7" w:rsidP="003E45A1">
            <w:pPr>
              <w:numPr>
                <w:ilvl w:val="1"/>
                <w:numId w:val="1"/>
              </w:numPr>
              <w:pBdr>
                <w:top w:val="nil"/>
                <w:left w:val="nil"/>
                <w:bottom w:val="nil"/>
                <w:right w:val="nil"/>
                <w:between w:val="nil"/>
                <w:bar w:val="nil"/>
              </w:pBdr>
              <w:tabs>
                <w:tab w:val="left" w:pos="375"/>
                <w:tab w:val="left" w:pos="464"/>
                <w:tab w:val="left" w:pos="748"/>
              </w:tabs>
              <w:suppressAutoHyphens/>
              <w:spacing w:after="0" w:line="240" w:lineRule="auto"/>
              <w:ind w:left="39" w:hanging="3"/>
              <w:contextualSpacing/>
              <w:jc w:val="both"/>
              <w:textAlignment w:val="baseline"/>
              <w:rPr>
                <w:rFonts w:ascii="Times New Roman" w:eastAsia="Arial Unicode MS" w:hAnsi="Times New Roman" w:cs="Times New Roman"/>
                <w:kern w:val="0"/>
                <w:bdr w:val="nil"/>
                <w:lang w:val="lt-LT"/>
                <w14:ligatures w14:val="none"/>
              </w:rPr>
            </w:pPr>
            <w:r w:rsidRPr="005A6C1C">
              <w:rPr>
                <w:rFonts w:ascii="Times New Roman" w:eastAsia="Arial Unicode MS" w:hAnsi="Times New Roman" w:cs="Times New Roman"/>
                <w:kern w:val="0"/>
                <w:bdr w:val="nil"/>
                <w:lang w:val="lt-LT"/>
                <w14:ligatures w14:val="none"/>
              </w:rPr>
              <w:t>Audinio sudėtis: poliesterio ne daugiau 80%, ir/ar medvilnės ne daugiau 38%, ir/ar viskozės/</w:t>
            </w:r>
            <w:proofErr w:type="spellStart"/>
            <w:r w:rsidRPr="005A6C1C">
              <w:rPr>
                <w:rFonts w:ascii="Times New Roman" w:eastAsia="Arial Unicode MS" w:hAnsi="Times New Roman" w:cs="Times New Roman"/>
                <w:kern w:val="0"/>
                <w:bdr w:val="nil"/>
                <w:lang w:val="lt-LT"/>
                <w14:ligatures w14:val="none"/>
              </w:rPr>
              <w:t>lyocell</w:t>
            </w:r>
            <w:proofErr w:type="spellEnd"/>
            <w:r w:rsidRPr="005A6C1C">
              <w:rPr>
                <w:rFonts w:ascii="Times New Roman" w:eastAsia="Arial Unicode MS" w:hAnsi="Times New Roman" w:cs="Times New Roman"/>
                <w:kern w:val="0"/>
                <w:bdr w:val="nil"/>
                <w:lang w:val="lt-LT"/>
                <w14:ligatures w14:val="none"/>
              </w:rPr>
              <w:t xml:space="preserve"> ne daugiau 20 %, ir/ar </w:t>
            </w:r>
            <w:proofErr w:type="spellStart"/>
            <w:r w:rsidRPr="005A6C1C">
              <w:rPr>
                <w:rFonts w:ascii="Times New Roman" w:eastAsia="Arial Unicode MS" w:hAnsi="Times New Roman" w:cs="Times New Roman"/>
                <w:kern w:val="0"/>
                <w:bdr w:val="nil"/>
                <w:lang w:val="lt-LT"/>
                <w14:ligatures w14:val="none"/>
              </w:rPr>
              <w:t>elastanon</w:t>
            </w:r>
            <w:proofErr w:type="spellEnd"/>
            <w:r w:rsidRPr="005A6C1C">
              <w:rPr>
                <w:rFonts w:ascii="Times New Roman" w:eastAsia="Arial Unicode MS" w:hAnsi="Times New Roman" w:cs="Times New Roman"/>
                <w:kern w:val="0"/>
                <w:bdr w:val="nil"/>
                <w:lang w:val="lt-LT"/>
                <w14:ligatures w14:val="none"/>
              </w:rPr>
              <w:t xml:space="preserve"> (</w:t>
            </w:r>
            <w:proofErr w:type="spellStart"/>
            <w:r w:rsidRPr="005A6C1C">
              <w:rPr>
                <w:rFonts w:ascii="Times New Roman" w:eastAsia="Arial Unicode MS" w:hAnsi="Times New Roman" w:cs="Times New Roman"/>
                <w:kern w:val="0"/>
                <w:bdr w:val="nil"/>
                <w:lang w:val="lt-LT"/>
                <w14:ligatures w14:val="none"/>
              </w:rPr>
              <w:t>spandekso</w:t>
            </w:r>
            <w:proofErr w:type="spellEnd"/>
            <w:r w:rsidRPr="005A6C1C">
              <w:rPr>
                <w:rFonts w:ascii="Times New Roman" w:eastAsia="Arial Unicode MS" w:hAnsi="Times New Roman" w:cs="Times New Roman"/>
                <w:kern w:val="0"/>
                <w:bdr w:val="nil"/>
                <w:lang w:val="lt-LT"/>
                <w14:ligatures w14:val="none"/>
              </w:rPr>
              <w:t>) ne daugiau 5% mišinys arba lygiavertės medžiagos.</w:t>
            </w:r>
          </w:p>
          <w:p w14:paraId="25AC3210" w14:textId="77777777" w:rsidR="009800D7" w:rsidRPr="005A6C1C" w:rsidRDefault="009800D7" w:rsidP="003E45A1">
            <w:pPr>
              <w:numPr>
                <w:ilvl w:val="1"/>
                <w:numId w:val="1"/>
              </w:numPr>
              <w:pBdr>
                <w:top w:val="nil"/>
                <w:left w:val="nil"/>
                <w:bottom w:val="nil"/>
                <w:right w:val="nil"/>
                <w:between w:val="nil"/>
                <w:bar w:val="nil"/>
              </w:pBdr>
              <w:tabs>
                <w:tab w:val="left" w:pos="375"/>
                <w:tab w:val="left" w:pos="464"/>
                <w:tab w:val="left" w:pos="748"/>
              </w:tabs>
              <w:suppressAutoHyphens/>
              <w:spacing w:after="0" w:line="240" w:lineRule="auto"/>
              <w:ind w:left="39" w:hanging="3"/>
              <w:contextualSpacing/>
              <w:jc w:val="both"/>
              <w:textAlignment w:val="baseline"/>
              <w:rPr>
                <w:rFonts w:ascii="Times New Roman" w:eastAsia="Arial Unicode MS" w:hAnsi="Times New Roman" w:cs="Times New Roman"/>
                <w:kern w:val="0"/>
                <w:bdr w:val="nil"/>
                <w:lang w:val="lt-LT"/>
                <w14:ligatures w14:val="none"/>
              </w:rPr>
            </w:pPr>
            <w:r w:rsidRPr="005A6C1C">
              <w:rPr>
                <w:rFonts w:ascii="Times New Roman" w:eastAsia="Arial Unicode MS" w:hAnsi="Times New Roman" w:cs="Times New Roman"/>
                <w:kern w:val="0"/>
                <w:bdr w:val="nil"/>
                <w:lang w:val="lt-LT"/>
                <w14:ligatures w14:val="none"/>
              </w:rPr>
              <w:t>Galimybė pasirinkti prailgintą kelnių variantą.</w:t>
            </w:r>
          </w:p>
          <w:p w14:paraId="5A0960E2" w14:textId="77777777" w:rsidR="009800D7" w:rsidRPr="005A6C1C" w:rsidRDefault="009800D7" w:rsidP="003E45A1">
            <w:pPr>
              <w:numPr>
                <w:ilvl w:val="1"/>
                <w:numId w:val="1"/>
              </w:numPr>
              <w:pBdr>
                <w:top w:val="nil"/>
                <w:left w:val="nil"/>
                <w:bottom w:val="nil"/>
                <w:right w:val="nil"/>
                <w:between w:val="nil"/>
                <w:bar w:val="nil"/>
              </w:pBdr>
              <w:tabs>
                <w:tab w:val="left" w:pos="375"/>
                <w:tab w:val="left" w:pos="464"/>
                <w:tab w:val="left" w:pos="748"/>
              </w:tabs>
              <w:suppressAutoHyphens/>
              <w:spacing w:after="0" w:line="240" w:lineRule="auto"/>
              <w:ind w:left="39" w:hanging="3"/>
              <w:contextualSpacing/>
              <w:jc w:val="both"/>
              <w:textAlignment w:val="baseline"/>
              <w:rPr>
                <w:rFonts w:ascii="Times New Roman" w:eastAsia="Arial Unicode MS" w:hAnsi="Times New Roman" w:cs="Times New Roman"/>
                <w:kern w:val="0"/>
                <w:bdr w:val="nil"/>
                <w:lang w:val="lt-LT"/>
                <w14:ligatures w14:val="none"/>
              </w:rPr>
            </w:pPr>
            <w:r w:rsidRPr="005A6C1C">
              <w:rPr>
                <w:rFonts w:ascii="Times New Roman" w:eastAsia="Arial Unicode MS" w:hAnsi="Times New Roman" w:cs="Times New Roman"/>
                <w:kern w:val="0"/>
                <w:bdr w:val="nil"/>
                <w:lang w:val="lt-LT"/>
                <w14:ligatures w14:val="none"/>
              </w:rPr>
              <w:t>Kelnių audinio tankis  ≥ 160  g/m².</w:t>
            </w:r>
          </w:p>
          <w:p w14:paraId="34D6AC79" w14:textId="77777777" w:rsidR="009800D7" w:rsidRPr="005A6C1C" w:rsidRDefault="009800D7" w:rsidP="003E45A1">
            <w:pPr>
              <w:numPr>
                <w:ilvl w:val="1"/>
                <w:numId w:val="1"/>
              </w:numPr>
              <w:pBdr>
                <w:top w:val="nil"/>
                <w:left w:val="nil"/>
                <w:bottom w:val="nil"/>
                <w:right w:val="nil"/>
                <w:between w:val="nil"/>
                <w:bar w:val="nil"/>
              </w:pBdr>
              <w:tabs>
                <w:tab w:val="left" w:pos="375"/>
                <w:tab w:val="left" w:pos="464"/>
                <w:tab w:val="left" w:pos="748"/>
              </w:tabs>
              <w:suppressAutoHyphens/>
              <w:spacing w:after="0" w:line="240" w:lineRule="auto"/>
              <w:ind w:left="39" w:hanging="3"/>
              <w:contextualSpacing/>
              <w:jc w:val="both"/>
              <w:textAlignment w:val="baseline"/>
              <w:rPr>
                <w:rFonts w:ascii="Times New Roman" w:eastAsia="Arial Unicode MS" w:hAnsi="Times New Roman" w:cs="Times New Roman"/>
                <w:kern w:val="0"/>
                <w:bdr w:val="nil"/>
                <w:lang w:val="lt-LT"/>
                <w14:ligatures w14:val="none"/>
              </w:rPr>
            </w:pPr>
            <w:r w:rsidRPr="005A6C1C">
              <w:rPr>
                <w:rFonts w:ascii="Times New Roman" w:eastAsia="Arial Unicode MS" w:hAnsi="Times New Roman" w:cs="Times New Roman"/>
                <w:kern w:val="0"/>
                <w:bdr w:val="nil"/>
                <w:lang w:val="lt-LT"/>
                <w14:ligatures w14:val="none"/>
              </w:rPr>
              <w:t>Turi būti galimybė pasirinkti įvairių dydžių: nuo XXS iki 5XL.</w:t>
            </w:r>
          </w:p>
          <w:p w14:paraId="2AA366CA" w14:textId="77777777" w:rsidR="009800D7" w:rsidRPr="005A6C1C" w:rsidRDefault="009800D7" w:rsidP="003E45A1">
            <w:pPr>
              <w:numPr>
                <w:ilvl w:val="1"/>
                <w:numId w:val="1"/>
              </w:numPr>
              <w:pBdr>
                <w:top w:val="nil"/>
                <w:left w:val="nil"/>
                <w:bottom w:val="nil"/>
                <w:right w:val="nil"/>
                <w:between w:val="nil"/>
                <w:bar w:val="nil"/>
              </w:pBdr>
              <w:tabs>
                <w:tab w:val="left" w:pos="375"/>
                <w:tab w:val="left" w:pos="464"/>
                <w:tab w:val="left" w:pos="748"/>
              </w:tabs>
              <w:suppressAutoHyphens/>
              <w:spacing w:after="0" w:line="240" w:lineRule="auto"/>
              <w:ind w:left="39" w:hanging="3"/>
              <w:contextualSpacing/>
              <w:jc w:val="both"/>
              <w:textAlignment w:val="baseline"/>
              <w:rPr>
                <w:rFonts w:ascii="Times New Roman" w:eastAsia="Arial Unicode MS" w:hAnsi="Times New Roman" w:cs="Times New Roman"/>
                <w:kern w:val="0"/>
                <w:bdr w:val="nil"/>
                <w:lang w:val="lt-LT"/>
                <w14:ligatures w14:val="none"/>
              </w:rPr>
            </w:pPr>
            <w:r w:rsidRPr="005A6C1C">
              <w:rPr>
                <w:rFonts w:ascii="Times New Roman" w:eastAsia="Arial Unicode MS" w:hAnsi="Times New Roman" w:cs="Times New Roman"/>
                <w:kern w:val="0"/>
                <w:bdr w:val="nil"/>
                <w:lang w:val="lt-LT"/>
                <w14:ligatures w14:val="none"/>
              </w:rPr>
              <w:t>Prekės turi būti pagamintos iš pramoniniam skalbimui tinkamo audinio. Medžiaga turi būti atspari pramoniniam skalbimui ne žemesnėje kaip 60 ºC temperatūroje, išlaikydama spalvą, formą ir matmenis. Leistinas susitraukimo nuokrypis – ne daugiau kaip 3 proc.</w:t>
            </w:r>
          </w:p>
        </w:tc>
        <w:tc>
          <w:tcPr>
            <w:tcW w:w="1942" w:type="dxa"/>
            <w:gridSpan w:val="2"/>
            <w:tcBorders>
              <w:top w:val="single" w:sz="4" w:space="0" w:color="auto"/>
              <w:left w:val="single" w:sz="4" w:space="0" w:color="auto"/>
              <w:bottom w:val="single" w:sz="4" w:space="0" w:color="auto"/>
              <w:right w:val="single" w:sz="4" w:space="0" w:color="auto"/>
            </w:tcBorders>
            <w:vAlign w:val="center"/>
          </w:tcPr>
          <w:p w14:paraId="59AB1C23" w14:textId="77777777" w:rsidR="009800D7" w:rsidRPr="005A6C1C" w:rsidRDefault="009800D7" w:rsidP="003E45A1">
            <w:pPr>
              <w:suppressAutoHyphens/>
              <w:spacing w:after="0" w:line="240" w:lineRule="auto"/>
              <w:jc w:val="center"/>
              <w:textAlignment w:val="baseline"/>
              <w:rPr>
                <w:rFonts w:ascii="Times New Roman" w:eastAsia="Times New Roman" w:hAnsi="Times New Roman" w:cs="Times New Roman"/>
                <w:kern w:val="0"/>
                <w:lang w:val="lt-LT" w:eastAsia="lt-LT"/>
                <w14:ligatures w14:val="none"/>
              </w:rPr>
            </w:pPr>
            <w:r w:rsidRPr="005A6C1C">
              <w:rPr>
                <w:rFonts w:ascii="Times New Roman" w:eastAsia="Times New Roman" w:hAnsi="Times New Roman" w:cs="Times New Roman"/>
                <w:noProof/>
                <w:kern w:val="0"/>
                <w:lang w:val="lt-LT" w:eastAsia="lt-LT"/>
                <w14:ligatures w14:val="none"/>
              </w:rPr>
              <w:lastRenderedPageBreak/>
              <w:drawing>
                <wp:inline distT="0" distB="0" distL="0" distR="0" wp14:anchorId="77DD186A" wp14:editId="77FE8487">
                  <wp:extent cx="1303020" cy="1092532"/>
                  <wp:effectExtent l="0" t="0" r="0" b="0"/>
                  <wp:docPr id="756109769"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0322" cy="1098655"/>
                          </a:xfrm>
                          <a:prstGeom prst="rect">
                            <a:avLst/>
                          </a:prstGeom>
                          <a:noFill/>
                          <a:ln>
                            <a:noFill/>
                          </a:ln>
                        </pic:spPr>
                      </pic:pic>
                    </a:graphicData>
                  </a:graphic>
                </wp:inline>
              </w:drawing>
            </w:r>
          </w:p>
          <w:p w14:paraId="146352DE" w14:textId="77777777" w:rsidR="009800D7" w:rsidRPr="005A6C1C" w:rsidRDefault="009800D7" w:rsidP="003E45A1">
            <w:pPr>
              <w:pBdr>
                <w:top w:val="nil"/>
                <w:left w:val="nil"/>
                <w:bottom w:val="nil"/>
                <w:right w:val="nil"/>
                <w:between w:val="nil"/>
                <w:bar w:val="nil"/>
              </w:pBdr>
              <w:spacing w:after="0" w:line="240" w:lineRule="auto"/>
              <w:rPr>
                <w:rFonts w:ascii="Times New Roman" w:eastAsia="Arial Unicode MS" w:hAnsi="Times New Roman" w:cs="Times New Roman"/>
                <w:kern w:val="0"/>
                <w:bdr w:val="nil"/>
                <w:lang w:val="lt-LT" w:eastAsia="lt-LT"/>
                <w14:ligatures w14:val="none"/>
              </w:rPr>
            </w:pPr>
          </w:p>
          <w:p w14:paraId="416ED48F" w14:textId="77777777" w:rsidR="009800D7" w:rsidRPr="005A6C1C" w:rsidRDefault="009800D7" w:rsidP="003E45A1">
            <w:pPr>
              <w:pBdr>
                <w:top w:val="nil"/>
                <w:left w:val="nil"/>
                <w:bottom w:val="nil"/>
                <w:right w:val="nil"/>
                <w:between w:val="nil"/>
                <w:bar w:val="nil"/>
              </w:pBdr>
              <w:spacing w:after="0" w:line="240" w:lineRule="auto"/>
              <w:rPr>
                <w:rFonts w:ascii="Times New Roman" w:eastAsia="Arial Unicode MS" w:hAnsi="Times New Roman" w:cs="Times New Roman"/>
                <w:kern w:val="0"/>
                <w:bdr w:val="nil"/>
                <w:lang w:val="lt-LT" w:eastAsia="lt-LT"/>
                <w14:ligatures w14:val="none"/>
              </w:rPr>
            </w:pPr>
          </w:p>
          <w:p w14:paraId="53DD377B" w14:textId="77777777" w:rsidR="009800D7" w:rsidRPr="005A6C1C" w:rsidRDefault="009800D7" w:rsidP="003E45A1">
            <w:pPr>
              <w:pBdr>
                <w:top w:val="nil"/>
                <w:left w:val="nil"/>
                <w:bottom w:val="nil"/>
                <w:right w:val="nil"/>
                <w:between w:val="nil"/>
                <w:bar w:val="nil"/>
              </w:pBdr>
              <w:spacing w:after="0" w:line="240" w:lineRule="auto"/>
              <w:rPr>
                <w:rFonts w:ascii="Times New Roman" w:eastAsia="Arial Unicode MS" w:hAnsi="Times New Roman" w:cs="Times New Roman"/>
                <w:kern w:val="0"/>
                <w:bdr w:val="nil"/>
                <w:lang w:val="lt-LT" w:eastAsia="lt-LT"/>
                <w14:ligatures w14:val="none"/>
              </w:rPr>
            </w:pPr>
            <w:r w:rsidRPr="005A6C1C">
              <w:rPr>
                <w:rFonts w:ascii="Times New Roman" w:eastAsia="Arial Unicode MS" w:hAnsi="Times New Roman" w:cs="Times New Roman"/>
                <w:noProof/>
                <w:kern w:val="0"/>
                <w:bdr w:val="nil"/>
                <w:lang w:val="lt-LT" w:eastAsia="lt-LT"/>
                <w14:ligatures w14:val="none"/>
              </w:rPr>
              <w:drawing>
                <wp:inline distT="0" distB="0" distL="0" distR="0" wp14:anchorId="7A2F3024" wp14:editId="7F56D414">
                  <wp:extent cx="1203325" cy="1010084"/>
                  <wp:effectExtent l="0" t="0" r="0" b="0"/>
                  <wp:docPr id="214487693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l="7500" r="12632"/>
                          <a:stretch>
                            <a:fillRect/>
                          </a:stretch>
                        </pic:blipFill>
                        <pic:spPr bwMode="auto">
                          <a:xfrm>
                            <a:off x="0" y="0"/>
                            <a:ext cx="1215002" cy="1019886"/>
                          </a:xfrm>
                          <a:prstGeom prst="rect">
                            <a:avLst/>
                          </a:prstGeom>
                          <a:noFill/>
                          <a:ln>
                            <a:noFill/>
                          </a:ln>
                          <a:extLst>
                            <a:ext uri="{53640926-AAD7-44D8-BBD7-CCE9431645EC}">
                              <a14:shadowObscured xmlns:a14="http://schemas.microsoft.com/office/drawing/2010/main"/>
                            </a:ext>
                          </a:extLst>
                        </pic:spPr>
                      </pic:pic>
                    </a:graphicData>
                  </a:graphic>
                </wp:inline>
              </w:drawing>
            </w:r>
          </w:p>
          <w:p w14:paraId="68A6591A" w14:textId="77777777" w:rsidR="009800D7" w:rsidRPr="005A6C1C" w:rsidRDefault="009800D7" w:rsidP="003E45A1">
            <w:pPr>
              <w:pBdr>
                <w:top w:val="nil"/>
                <w:left w:val="nil"/>
                <w:bottom w:val="nil"/>
                <w:right w:val="nil"/>
                <w:between w:val="nil"/>
                <w:bar w:val="nil"/>
              </w:pBdr>
              <w:tabs>
                <w:tab w:val="left" w:pos="996"/>
              </w:tabs>
              <w:spacing w:after="0" w:line="240" w:lineRule="auto"/>
              <w:rPr>
                <w:rFonts w:ascii="Times New Roman" w:eastAsia="Arial Unicode MS" w:hAnsi="Times New Roman" w:cs="Times New Roman"/>
                <w:kern w:val="0"/>
                <w:bdr w:val="nil"/>
                <w:lang w:val="lt-LT" w:eastAsia="lt-LT"/>
                <w14:ligatures w14:val="none"/>
              </w:rPr>
            </w:pPr>
            <w:r w:rsidRPr="005A6C1C">
              <w:rPr>
                <w:rFonts w:ascii="Times New Roman" w:eastAsia="Arial Unicode MS" w:hAnsi="Times New Roman" w:cs="Times New Roman"/>
                <w:kern w:val="0"/>
                <w:bdr w:val="nil"/>
                <w:lang w:val="lt-LT" w:eastAsia="lt-LT"/>
                <w14:ligatures w14:val="none"/>
              </w:rPr>
              <w:tab/>
            </w:r>
          </w:p>
          <w:p w14:paraId="50B5181B" w14:textId="77777777" w:rsidR="009800D7" w:rsidRPr="005A6C1C" w:rsidRDefault="009800D7" w:rsidP="003E45A1">
            <w:pPr>
              <w:pBdr>
                <w:top w:val="nil"/>
                <w:left w:val="nil"/>
                <w:bottom w:val="nil"/>
                <w:right w:val="nil"/>
                <w:between w:val="nil"/>
                <w:bar w:val="nil"/>
              </w:pBdr>
              <w:tabs>
                <w:tab w:val="left" w:pos="996"/>
              </w:tabs>
              <w:spacing w:after="0" w:line="240" w:lineRule="auto"/>
              <w:rPr>
                <w:rFonts w:ascii="Times New Roman" w:eastAsia="Arial Unicode MS" w:hAnsi="Times New Roman" w:cs="Times New Roman"/>
                <w:kern w:val="0"/>
                <w:bdr w:val="nil"/>
                <w:lang w:val="lt-LT" w:eastAsia="lt-LT"/>
                <w14:ligatures w14:val="none"/>
              </w:rPr>
            </w:pPr>
          </w:p>
          <w:p w14:paraId="4E6A9F98" w14:textId="77777777" w:rsidR="009800D7" w:rsidRPr="005A6C1C" w:rsidRDefault="009800D7" w:rsidP="003E45A1">
            <w:pPr>
              <w:pBdr>
                <w:top w:val="nil"/>
                <w:left w:val="nil"/>
                <w:bottom w:val="nil"/>
                <w:right w:val="nil"/>
                <w:between w:val="nil"/>
                <w:bar w:val="nil"/>
              </w:pBdr>
              <w:tabs>
                <w:tab w:val="left" w:pos="996"/>
              </w:tabs>
              <w:spacing w:after="0" w:line="240" w:lineRule="auto"/>
              <w:rPr>
                <w:rFonts w:ascii="Times New Roman" w:eastAsia="Arial Unicode MS" w:hAnsi="Times New Roman" w:cs="Times New Roman"/>
                <w:kern w:val="0"/>
                <w:bdr w:val="nil"/>
                <w:lang w:val="lt-LT" w:eastAsia="lt-LT"/>
                <w14:ligatures w14:val="none"/>
              </w:rPr>
            </w:pPr>
            <w:r w:rsidRPr="005A6C1C">
              <w:rPr>
                <w:rFonts w:ascii="Times New Roman" w:eastAsia="Arial Unicode MS" w:hAnsi="Times New Roman" w:cs="Times New Roman"/>
                <w:noProof/>
                <w:kern w:val="0"/>
                <w:bdr w:val="nil"/>
                <w:lang w:val="lt-LT" w:eastAsia="lt-LT"/>
                <w14:ligatures w14:val="none"/>
              </w:rPr>
              <w:lastRenderedPageBreak/>
              <w:drawing>
                <wp:inline distT="0" distB="0" distL="0" distR="0" wp14:anchorId="4112FEF9" wp14:editId="10CC6C1A">
                  <wp:extent cx="1142960" cy="1847215"/>
                  <wp:effectExtent l="0" t="0" r="635" b="635"/>
                  <wp:docPr id="155164739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a:extLst>
                              <a:ext uri="{28A0092B-C50C-407E-A947-70E740481C1C}">
                                <a14:useLocalDpi xmlns:a14="http://schemas.microsoft.com/office/drawing/2010/main" val="0"/>
                              </a:ext>
                            </a:extLst>
                          </a:blip>
                          <a:srcRect l="15379" r="26235"/>
                          <a:stretch>
                            <a:fillRect/>
                          </a:stretch>
                        </pic:blipFill>
                        <pic:spPr bwMode="auto">
                          <a:xfrm>
                            <a:off x="0" y="0"/>
                            <a:ext cx="1145288" cy="1850977"/>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D5DB7" w:rsidRPr="005A6C1C" w14:paraId="76277F5E" w14:textId="77777777" w:rsidTr="00BE16D9">
        <w:trPr>
          <w:gridAfter w:val="2"/>
          <w:wAfter w:w="1560" w:type="dxa"/>
          <w:trHeight w:val="932"/>
          <w:jc w:val="center"/>
        </w:trPr>
        <w:tc>
          <w:tcPr>
            <w:tcW w:w="7767" w:type="dxa"/>
            <w:gridSpan w:val="4"/>
            <w:tcBorders>
              <w:top w:val="single" w:sz="4" w:space="0" w:color="auto"/>
            </w:tcBorders>
            <w:vAlign w:val="center"/>
          </w:tcPr>
          <w:p w14:paraId="1D4188BD" w14:textId="0560786A" w:rsidR="00AD5DB7" w:rsidRPr="005A6C1C" w:rsidRDefault="00AD5DB7" w:rsidP="006D3BE8">
            <w:pPr>
              <w:suppressAutoHyphens/>
              <w:spacing w:after="0" w:line="240" w:lineRule="auto"/>
              <w:textAlignment w:val="baseline"/>
              <w:rPr>
                <w:rFonts w:ascii="Times New Roman" w:eastAsia="Times New Roman" w:hAnsi="Times New Roman" w:cs="Times New Roman"/>
                <w:kern w:val="0"/>
                <w:lang w:val="lt-LT" w:eastAsia="lt-LT"/>
                <w14:ligatures w14:val="none"/>
              </w:rPr>
            </w:pPr>
            <w:r w:rsidRPr="005A6C1C">
              <w:rPr>
                <w:rFonts w:ascii="Times New Roman" w:eastAsia="Times New Roman" w:hAnsi="Times New Roman" w:cs="Times New Roman"/>
                <w:kern w:val="0"/>
                <w:lang w:val="lt-LT" w:eastAsia="lt-LT"/>
                <w14:ligatures w14:val="none"/>
              </w:rPr>
              <w:lastRenderedPageBreak/>
              <w:t>Reikalavimai logotipams:</w:t>
            </w:r>
          </w:p>
        </w:tc>
      </w:tr>
      <w:tr w:rsidR="009800D7" w:rsidRPr="005A6C1C" w14:paraId="7DF849AD" w14:textId="77777777" w:rsidTr="00BE16D9">
        <w:trPr>
          <w:gridAfter w:val="1"/>
          <w:wAfter w:w="19" w:type="dxa"/>
          <w:trHeight w:val="312"/>
          <w:jc w:val="center"/>
        </w:trPr>
        <w:tc>
          <w:tcPr>
            <w:tcW w:w="562" w:type="dxa"/>
            <w:tcBorders>
              <w:top w:val="single" w:sz="4" w:space="0" w:color="auto"/>
              <w:left w:val="single" w:sz="4" w:space="0" w:color="auto"/>
              <w:bottom w:val="single" w:sz="4" w:space="0" w:color="auto"/>
              <w:right w:val="single" w:sz="4" w:space="0" w:color="auto"/>
            </w:tcBorders>
            <w:vAlign w:val="center"/>
          </w:tcPr>
          <w:p w14:paraId="26F921AD" w14:textId="02929CAE" w:rsidR="009800D7" w:rsidRPr="005A6C1C" w:rsidRDefault="006D3BE8" w:rsidP="003E45A1">
            <w:pPr>
              <w:suppressAutoHyphens/>
              <w:spacing w:after="0" w:line="240" w:lineRule="auto"/>
              <w:jc w:val="center"/>
              <w:textAlignment w:val="baseline"/>
              <w:rPr>
                <w:rFonts w:ascii="Times New Roman" w:eastAsia="Times New Roman" w:hAnsi="Times New Roman" w:cs="Times New Roman"/>
                <w:kern w:val="0"/>
                <w:lang w:val="lt-LT" w:eastAsia="lt-LT"/>
                <w14:ligatures w14:val="none"/>
              </w:rPr>
            </w:pPr>
            <w:r w:rsidRPr="005A6C1C">
              <w:rPr>
                <w:rFonts w:ascii="Times New Roman" w:eastAsia="Times New Roman" w:hAnsi="Times New Roman" w:cs="Times New Roman"/>
                <w:kern w:val="0"/>
                <w:lang w:val="lt-LT" w:eastAsia="lt-LT"/>
                <w14:ligatures w14:val="none"/>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3E8DBD65" w14:textId="77777777" w:rsidR="009800D7" w:rsidRPr="005A6C1C" w:rsidRDefault="009800D7" w:rsidP="006D3BE8">
            <w:pPr>
              <w:suppressAutoHyphens/>
              <w:spacing w:after="0" w:line="240" w:lineRule="auto"/>
              <w:jc w:val="center"/>
              <w:textAlignment w:val="baseline"/>
              <w:rPr>
                <w:rFonts w:ascii="Times New Roman" w:eastAsia="Times New Roman" w:hAnsi="Times New Roman" w:cs="Times New Roman"/>
                <w:kern w:val="0"/>
                <w:lang w:val="lt-LT" w:eastAsia="lt-LT"/>
                <w14:ligatures w14:val="none"/>
              </w:rPr>
            </w:pPr>
            <w:r w:rsidRPr="005A6C1C">
              <w:rPr>
                <w:rFonts w:ascii="Times New Roman" w:eastAsia="Times New Roman" w:hAnsi="Times New Roman" w:cs="Times New Roman"/>
                <w:kern w:val="0"/>
                <w:lang w:val="lt-LT" w:eastAsia="lt-LT"/>
                <w14:ligatures w14:val="none"/>
              </w:rPr>
              <w:t>Logotipo su įstaigos ženklu siuvinėjimas</w:t>
            </w:r>
          </w:p>
        </w:tc>
        <w:tc>
          <w:tcPr>
            <w:tcW w:w="5244" w:type="dxa"/>
            <w:tcBorders>
              <w:top w:val="single" w:sz="4" w:space="0" w:color="auto"/>
              <w:left w:val="single" w:sz="4" w:space="0" w:color="auto"/>
              <w:bottom w:val="single" w:sz="4" w:space="0" w:color="auto"/>
              <w:right w:val="single" w:sz="4" w:space="0" w:color="auto"/>
            </w:tcBorders>
            <w:vAlign w:val="center"/>
          </w:tcPr>
          <w:p w14:paraId="5EA79379" w14:textId="7CF9C2E6" w:rsidR="009800D7" w:rsidRPr="005A6C1C" w:rsidRDefault="009800D7" w:rsidP="006D3BE8">
            <w:pPr>
              <w:pBdr>
                <w:top w:val="nil"/>
                <w:left w:val="nil"/>
                <w:bottom w:val="nil"/>
                <w:right w:val="nil"/>
                <w:between w:val="nil"/>
                <w:bar w:val="nil"/>
              </w:pBdr>
              <w:tabs>
                <w:tab w:val="left" w:pos="464"/>
                <w:tab w:val="left" w:pos="851"/>
              </w:tabs>
              <w:suppressAutoHyphens/>
              <w:spacing w:after="0" w:line="240" w:lineRule="auto"/>
              <w:ind w:hanging="3"/>
              <w:jc w:val="both"/>
              <w:textAlignment w:val="baseline"/>
              <w:rPr>
                <w:rFonts w:ascii="Times New Roman" w:eastAsia="Arial Unicode MS" w:hAnsi="Times New Roman" w:cs="Times New Roman"/>
                <w:kern w:val="0"/>
                <w:bdr w:val="nil"/>
                <w:lang w:val="lt-LT"/>
                <w14:ligatures w14:val="none"/>
              </w:rPr>
            </w:pPr>
            <w:r w:rsidRPr="005A6C1C">
              <w:rPr>
                <w:rFonts w:ascii="Times New Roman" w:eastAsia="Arial Unicode MS" w:hAnsi="Times New Roman" w:cs="Times New Roman"/>
                <w:kern w:val="0"/>
                <w:bdr w:val="nil"/>
                <w:lang w:val="lt-LT"/>
                <w14:ligatures w14:val="none"/>
              </w:rPr>
              <w:t>Logotipas turi būti viršutinėje priekinėje dalyje ant kišenės, kairėje pusėje. Išsiuvinėjamas pagal su</w:t>
            </w:r>
            <w:r w:rsidR="00A87948" w:rsidRPr="005A6C1C">
              <w:rPr>
                <w:rFonts w:ascii="Times New Roman" w:eastAsia="Arial Unicode MS" w:hAnsi="Times New Roman" w:cs="Times New Roman"/>
                <w:kern w:val="0"/>
                <w:bdr w:val="nil"/>
                <w:lang w:val="lt-LT"/>
                <w14:ligatures w14:val="none"/>
              </w:rPr>
              <w:t xml:space="preserve"> VŠĮ</w:t>
            </w:r>
            <w:r w:rsidRPr="005A6C1C">
              <w:rPr>
                <w:rFonts w:ascii="Times New Roman" w:eastAsia="Arial Unicode MS" w:hAnsi="Times New Roman" w:cs="Times New Roman"/>
                <w:kern w:val="0"/>
                <w:bdr w:val="nil"/>
                <w:lang w:val="lt-LT"/>
                <w14:ligatures w14:val="none"/>
              </w:rPr>
              <w:t xml:space="preserve"> Pakruojo sveikatos centru suderintą logotipo vizualizaciją.</w:t>
            </w:r>
          </w:p>
        </w:tc>
        <w:tc>
          <w:tcPr>
            <w:tcW w:w="1942" w:type="dxa"/>
            <w:gridSpan w:val="2"/>
            <w:tcBorders>
              <w:top w:val="single" w:sz="4" w:space="0" w:color="auto"/>
              <w:left w:val="single" w:sz="4" w:space="0" w:color="auto"/>
              <w:bottom w:val="single" w:sz="4" w:space="0" w:color="auto"/>
              <w:right w:val="single" w:sz="4" w:space="0" w:color="auto"/>
            </w:tcBorders>
            <w:vAlign w:val="center"/>
          </w:tcPr>
          <w:p w14:paraId="5DD1633E" w14:textId="77777777" w:rsidR="009800D7" w:rsidRPr="005A6C1C" w:rsidRDefault="009800D7" w:rsidP="003E45A1">
            <w:pPr>
              <w:suppressAutoHyphens/>
              <w:spacing w:after="0" w:line="240" w:lineRule="auto"/>
              <w:jc w:val="center"/>
              <w:textAlignment w:val="baseline"/>
              <w:rPr>
                <w:rFonts w:ascii="Times New Roman" w:eastAsia="Times New Roman" w:hAnsi="Times New Roman" w:cs="Times New Roman"/>
                <w:kern w:val="0"/>
                <w:lang w:val="lt-LT" w:eastAsia="lt-LT"/>
                <w14:ligatures w14:val="none"/>
              </w:rPr>
            </w:pPr>
          </w:p>
          <w:p w14:paraId="44D93D01" w14:textId="77777777" w:rsidR="009800D7" w:rsidRPr="005A6C1C" w:rsidRDefault="009800D7" w:rsidP="003E45A1">
            <w:pPr>
              <w:suppressAutoHyphens/>
              <w:spacing w:after="0" w:line="240" w:lineRule="auto"/>
              <w:jc w:val="center"/>
              <w:textAlignment w:val="baseline"/>
              <w:rPr>
                <w:rFonts w:ascii="Times New Roman" w:eastAsia="Times New Roman" w:hAnsi="Times New Roman" w:cs="Times New Roman"/>
                <w:kern w:val="0"/>
                <w:lang w:val="lt-LT" w:eastAsia="lt-LT"/>
                <w14:ligatures w14:val="none"/>
              </w:rPr>
            </w:pPr>
            <w:r w:rsidRPr="005A6C1C">
              <w:rPr>
                <w:rFonts w:ascii="Times New Roman" w:eastAsia="Times New Roman" w:hAnsi="Times New Roman" w:cs="Times New Roman"/>
                <w:noProof/>
                <w:kern w:val="0"/>
                <w:lang w:val="lt-LT" w:eastAsia="lt-LT"/>
                <w14:ligatures w14:val="none"/>
              </w:rPr>
              <w:drawing>
                <wp:inline distT="0" distB="0" distL="0" distR="0" wp14:anchorId="0D5BEC87" wp14:editId="77F29870">
                  <wp:extent cx="962758" cy="452284"/>
                  <wp:effectExtent l="0" t="0" r="8890" b="5080"/>
                  <wp:docPr id="1029220313" name="Paveikslėlis 1" descr="Pakruojo sveikatos centras, Vš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kruojo sveikatos centras, VšĮ"/>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86356" cy="463370"/>
                          </a:xfrm>
                          <a:prstGeom prst="rect">
                            <a:avLst/>
                          </a:prstGeom>
                          <a:noFill/>
                          <a:ln>
                            <a:noFill/>
                          </a:ln>
                        </pic:spPr>
                      </pic:pic>
                    </a:graphicData>
                  </a:graphic>
                </wp:inline>
              </w:drawing>
            </w:r>
          </w:p>
          <w:p w14:paraId="5D063663" w14:textId="77777777" w:rsidR="009800D7" w:rsidRPr="005A6C1C" w:rsidRDefault="009800D7" w:rsidP="003E45A1">
            <w:pPr>
              <w:suppressAutoHyphens/>
              <w:spacing w:after="0" w:line="240" w:lineRule="auto"/>
              <w:jc w:val="center"/>
              <w:textAlignment w:val="baseline"/>
              <w:rPr>
                <w:rFonts w:ascii="Times New Roman" w:eastAsia="Times New Roman" w:hAnsi="Times New Roman" w:cs="Times New Roman"/>
                <w:kern w:val="0"/>
                <w:lang w:val="lt-LT" w:eastAsia="lt-LT"/>
                <w14:ligatures w14:val="none"/>
              </w:rPr>
            </w:pPr>
          </w:p>
        </w:tc>
      </w:tr>
    </w:tbl>
    <w:p w14:paraId="73CDEC13" w14:textId="77777777" w:rsidR="00114A81" w:rsidRPr="005A6C1C" w:rsidRDefault="00114A81" w:rsidP="00114A81">
      <w:pPr>
        <w:tabs>
          <w:tab w:val="left" w:pos="1134"/>
        </w:tabs>
        <w:spacing w:after="0" w:line="240" w:lineRule="auto"/>
        <w:ind w:left="567"/>
        <w:contextualSpacing/>
        <w:jc w:val="both"/>
        <w:rPr>
          <w:rFonts w:ascii="Times New Roman" w:eastAsia="Arial Unicode MS" w:hAnsi="Times New Roman" w:cs="Times New Roman"/>
          <w:bCs/>
          <w:color w:val="000000"/>
          <w:kern w:val="0"/>
          <w:bdr w:val="nil"/>
          <w:lang w:val="lt-LT"/>
          <w14:ligatures w14:val="none"/>
        </w:rPr>
      </w:pPr>
    </w:p>
    <w:p w14:paraId="73FC6C37" w14:textId="77777777" w:rsidR="00C21C40" w:rsidRPr="005A6C1C" w:rsidRDefault="00C21C40" w:rsidP="00C21C40">
      <w:pPr>
        <w:pStyle w:val="Sraopastraipa"/>
        <w:numPr>
          <w:ilvl w:val="1"/>
          <w:numId w:val="9"/>
        </w:numPr>
        <w:pBdr>
          <w:top w:val="nil"/>
          <w:left w:val="nil"/>
          <w:bottom w:val="nil"/>
          <w:right w:val="nil"/>
          <w:between w:val="nil"/>
          <w:bar w:val="nil"/>
        </w:pBdr>
        <w:tabs>
          <w:tab w:val="left" w:pos="1134"/>
        </w:tabs>
        <w:spacing w:after="0" w:line="240" w:lineRule="auto"/>
        <w:ind w:left="0" w:firstLine="709"/>
        <w:jc w:val="both"/>
        <w:rPr>
          <w:rFonts w:ascii="Times New Roman" w:eastAsia="Arial Unicode MS" w:hAnsi="Times New Roman" w:cs="Times New Roman"/>
          <w:bCs/>
          <w:i/>
          <w:iCs/>
          <w:color w:val="000000"/>
          <w:kern w:val="0"/>
          <w:sz w:val="24"/>
          <w:szCs w:val="24"/>
          <w:bdr w:val="nil"/>
          <w:lang w:val="lt-LT"/>
          <w14:ligatures w14:val="none"/>
        </w:rPr>
      </w:pPr>
      <w:bookmarkStart w:id="1" w:name="_Hlk232078717"/>
      <w:r w:rsidRPr="005A6C1C">
        <w:rPr>
          <w:rFonts w:ascii="Times New Roman" w:eastAsia="Arial Unicode MS" w:hAnsi="Times New Roman" w:cs="Times New Roman"/>
          <w:b/>
          <w:bCs/>
          <w:kern w:val="0"/>
          <w:sz w:val="24"/>
          <w:szCs w:val="24"/>
          <w:bdr w:val="nil"/>
          <w:lang w:val="lt-LT" w:eastAsia="lt-LT"/>
          <w14:ligatures w14:val="none"/>
        </w:rPr>
        <w:t>Aplinkos apsaugos reikalavimai:</w:t>
      </w:r>
    </w:p>
    <w:bookmarkEnd w:id="1"/>
    <w:p w14:paraId="35D0631B" w14:textId="1B559E8B" w:rsidR="00C21C40" w:rsidRPr="005A6C1C" w:rsidRDefault="00BB2FB6" w:rsidP="00C21C4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0"/>
          <w:sz w:val="24"/>
          <w:szCs w:val="24"/>
          <w:bdr w:val="nil"/>
          <w:lang w:val="lt-LT"/>
          <w14:ligatures w14:val="none"/>
        </w:rPr>
      </w:pPr>
      <w:r w:rsidRPr="005A6C1C">
        <w:rPr>
          <w:rFonts w:ascii="Times New Roman" w:eastAsia="Arial Unicode MS" w:hAnsi="Times New Roman" w:cs="Times New Roman"/>
          <w:kern w:val="0"/>
          <w:sz w:val="24"/>
          <w:szCs w:val="24"/>
          <w:bdr w:val="nil"/>
          <w:lang w:val="lt-LT"/>
          <w14:ligatures w14:val="none"/>
        </w:rPr>
        <w:t xml:space="preserve">2.8.1. </w:t>
      </w:r>
      <w:r w:rsidR="00C21C40" w:rsidRPr="005A6C1C">
        <w:rPr>
          <w:rFonts w:ascii="Times New Roman" w:eastAsia="Arial Unicode MS" w:hAnsi="Times New Roman" w:cs="Times New Roman"/>
          <w:b/>
          <w:bCs/>
          <w:kern w:val="0"/>
          <w:sz w:val="24"/>
          <w:szCs w:val="24"/>
          <w:bdr w:val="nil"/>
          <w:lang w:val="lt-LT"/>
          <w14:ligatures w14:val="none"/>
        </w:rPr>
        <w:t>tekstilės pluoštuose neturi būti cheminių medžiagų</w:t>
      </w:r>
      <w:r w:rsidR="00C21C40" w:rsidRPr="005A6C1C">
        <w:rPr>
          <w:rFonts w:ascii="Times New Roman" w:eastAsia="Arial Unicode MS" w:hAnsi="Times New Roman" w:cs="Times New Roman"/>
          <w:kern w:val="0"/>
          <w:sz w:val="24"/>
          <w:szCs w:val="24"/>
          <w:bdr w:val="nil"/>
          <w:lang w:val="lt-LT"/>
          <w14:ligatures w14:val="none"/>
        </w:rPr>
        <w:t>, pripažintų didelį susirūpinimą keliančiomis cheminėmis medžiagomis ir įrašytų į kandidatinį autorizuotinų cheminių medžiagų sąrašą pagal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(toliau – REACH reglamentas), 59 straipsnį, jeigu jų koncentracija produkte didesnė kaip 0,1 proc. pagal masę.</w:t>
      </w:r>
    </w:p>
    <w:p w14:paraId="1676D6A8" w14:textId="785C4EC6" w:rsidR="00C21C40" w:rsidRPr="005A6C1C" w:rsidRDefault="00C21C40" w:rsidP="00BB2FB6">
      <w:pPr>
        <w:pStyle w:val="Sraopastraipa"/>
        <w:numPr>
          <w:ilvl w:val="2"/>
          <w:numId w:val="18"/>
        </w:numPr>
        <w:pBdr>
          <w:top w:val="nil"/>
          <w:left w:val="nil"/>
          <w:bottom w:val="nil"/>
          <w:right w:val="nil"/>
          <w:between w:val="nil"/>
          <w:bar w:val="nil"/>
        </w:pBdr>
        <w:spacing w:after="0" w:line="240" w:lineRule="auto"/>
        <w:jc w:val="both"/>
        <w:rPr>
          <w:rFonts w:ascii="Times New Roman" w:eastAsia="Arial Unicode MS" w:hAnsi="Times New Roman" w:cs="Times New Roman"/>
          <w:color w:val="000000"/>
          <w:kern w:val="0"/>
          <w:sz w:val="24"/>
          <w:szCs w:val="24"/>
          <w:bdr w:val="nil"/>
          <w:lang w:val="lt-LT" w:eastAsia="lt-LT"/>
          <w14:ligatures w14:val="none"/>
        </w:rPr>
      </w:pPr>
      <w:r w:rsidRPr="005A6C1C">
        <w:rPr>
          <w:rFonts w:ascii="Times New Roman" w:eastAsia="Arial Unicode MS" w:hAnsi="Times New Roman" w:cs="Times New Roman"/>
          <w:b/>
          <w:bCs/>
          <w:color w:val="000000"/>
          <w:kern w:val="0"/>
          <w:sz w:val="24"/>
          <w:szCs w:val="24"/>
          <w:bdr w:val="nil"/>
          <w:lang w:val="lt-LT" w:eastAsia="lt-LT"/>
          <w14:ligatures w14:val="none"/>
        </w:rPr>
        <w:t>tekstilės pluoštuose negali būti šių medžiagų</w:t>
      </w:r>
      <w:r w:rsidRPr="005A6C1C">
        <w:rPr>
          <w:rFonts w:ascii="Times New Roman" w:eastAsia="Arial Unicode MS" w:hAnsi="Times New Roman" w:cs="Times New Roman"/>
          <w:color w:val="000000"/>
          <w:kern w:val="0"/>
          <w:sz w:val="24"/>
          <w:szCs w:val="24"/>
          <w:bdr w:val="nil"/>
          <w:lang w:val="lt-LT" w:eastAsia="lt-LT"/>
          <w14:ligatures w14:val="none"/>
        </w:rPr>
        <w:t>:</w:t>
      </w:r>
    </w:p>
    <w:tbl>
      <w:tblPr>
        <w:tblW w:w="9814" w:type="dxa"/>
        <w:tblCellMar>
          <w:left w:w="0" w:type="dxa"/>
          <w:right w:w="0" w:type="dxa"/>
        </w:tblCellMar>
        <w:tblLook w:val="04A0" w:firstRow="1" w:lastRow="0" w:firstColumn="1" w:lastColumn="0" w:noHBand="0" w:noVBand="1"/>
      </w:tblPr>
      <w:tblGrid>
        <w:gridCol w:w="2258"/>
        <w:gridCol w:w="3828"/>
        <w:gridCol w:w="1798"/>
        <w:gridCol w:w="1930"/>
      </w:tblGrid>
      <w:tr w:rsidR="00C21C40" w:rsidRPr="005A6C1C" w14:paraId="724F3A2B" w14:textId="77777777" w:rsidTr="00C7281C">
        <w:tc>
          <w:tcPr>
            <w:tcW w:w="22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15A852" w14:textId="77777777" w:rsidR="00C21C40" w:rsidRPr="005A6C1C" w:rsidRDefault="00C21C40" w:rsidP="00C21C40">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bdr w:val="nil"/>
                <w:lang w:val="lt-LT" w:eastAsia="lt-LT"/>
                <w14:ligatures w14:val="none"/>
              </w:rPr>
            </w:pPr>
            <w:r w:rsidRPr="005A6C1C">
              <w:rPr>
                <w:rFonts w:ascii="Times New Roman" w:eastAsia="Arial Unicode MS" w:hAnsi="Times New Roman" w:cs="Times New Roman"/>
                <w:b/>
                <w:bCs/>
                <w:kern w:val="0"/>
                <w:bdr w:val="nil"/>
                <w:lang w:val="lt-LT" w:eastAsia="lt-LT"/>
                <w14:ligatures w14:val="none"/>
              </w:rPr>
              <w:t>Medžiagų grupė</w:t>
            </w:r>
          </w:p>
        </w:tc>
        <w:tc>
          <w:tcPr>
            <w:tcW w:w="38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E741F5" w14:textId="77777777" w:rsidR="00C21C40" w:rsidRPr="005A6C1C" w:rsidRDefault="00C21C40" w:rsidP="00C21C40">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bdr w:val="nil"/>
                <w:lang w:val="lt-LT" w:eastAsia="lt-LT"/>
                <w14:ligatures w14:val="none"/>
              </w:rPr>
            </w:pPr>
            <w:r w:rsidRPr="005A6C1C">
              <w:rPr>
                <w:rFonts w:ascii="Times New Roman" w:eastAsia="Arial Unicode MS" w:hAnsi="Times New Roman" w:cs="Times New Roman"/>
                <w:b/>
                <w:bCs/>
                <w:kern w:val="0"/>
                <w:bdr w:val="nil"/>
                <w:lang w:val="lt-LT" w:eastAsia="lt-LT"/>
                <w14:ligatures w14:val="none"/>
              </w:rPr>
              <w:t>Taikomi apribojimai medžiagoms</w:t>
            </w:r>
          </w:p>
        </w:tc>
        <w:tc>
          <w:tcPr>
            <w:tcW w:w="17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DA2A9F" w14:textId="77777777" w:rsidR="00C21C40" w:rsidRPr="005A6C1C" w:rsidRDefault="00C21C40" w:rsidP="00C21C40">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bdr w:val="nil"/>
                <w:lang w:val="lt-LT" w:eastAsia="lt-LT"/>
                <w14:ligatures w14:val="none"/>
              </w:rPr>
            </w:pPr>
            <w:r w:rsidRPr="005A6C1C">
              <w:rPr>
                <w:rFonts w:ascii="Times New Roman" w:eastAsia="Arial Unicode MS" w:hAnsi="Times New Roman" w:cs="Times New Roman"/>
                <w:b/>
                <w:bCs/>
                <w:kern w:val="0"/>
                <w:bdr w:val="nil"/>
                <w:lang w:val="lt-LT" w:eastAsia="lt-LT"/>
                <w14:ligatures w14:val="none"/>
              </w:rPr>
              <w:t>Koncentracijos ribos</w:t>
            </w:r>
          </w:p>
        </w:tc>
        <w:tc>
          <w:tcPr>
            <w:tcW w:w="19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A1EEB4" w14:textId="77777777" w:rsidR="00C21C40" w:rsidRPr="005A6C1C" w:rsidRDefault="00C21C40" w:rsidP="00C21C40">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bdr w:val="nil"/>
                <w:lang w:val="lt-LT" w:eastAsia="lt-LT"/>
                <w14:ligatures w14:val="none"/>
              </w:rPr>
            </w:pPr>
            <w:r w:rsidRPr="005A6C1C">
              <w:rPr>
                <w:rFonts w:ascii="Times New Roman" w:eastAsia="Arial Unicode MS" w:hAnsi="Times New Roman" w:cs="Times New Roman"/>
                <w:b/>
                <w:bCs/>
                <w:kern w:val="0"/>
                <w:bdr w:val="nil"/>
                <w:lang w:val="lt-LT" w:eastAsia="lt-LT"/>
                <w14:ligatures w14:val="none"/>
              </w:rPr>
              <w:t>Bandymo metodas</w:t>
            </w:r>
          </w:p>
        </w:tc>
      </w:tr>
      <w:tr w:rsidR="00C21C40" w:rsidRPr="005A6C1C" w14:paraId="19B6CD96" w14:textId="77777777" w:rsidTr="00C7281C">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776819" w14:textId="77777777" w:rsidR="00C21C40" w:rsidRPr="005A6C1C" w:rsidRDefault="00C21C40" w:rsidP="00C21C40">
            <w:pPr>
              <w:pBdr>
                <w:top w:val="nil"/>
                <w:left w:val="nil"/>
                <w:bottom w:val="nil"/>
                <w:right w:val="nil"/>
                <w:between w:val="nil"/>
                <w:bar w:val="nil"/>
              </w:pBdr>
              <w:spacing w:after="0" w:line="240" w:lineRule="auto"/>
              <w:rPr>
                <w:rFonts w:ascii="Times New Roman" w:eastAsia="Arial Unicode MS" w:hAnsi="Times New Roman" w:cs="Times New Roman"/>
                <w:kern w:val="0"/>
                <w:sz w:val="20"/>
                <w:szCs w:val="24"/>
                <w:bdr w:val="nil"/>
                <w:lang w:val="lt-LT" w:eastAsia="lt-LT"/>
                <w14:ligatures w14:val="none"/>
              </w:rPr>
            </w:pPr>
            <w:r w:rsidRPr="005A6C1C">
              <w:rPr>
                <w:rFonts w:ascii="Times New Roman" w:eastAsia="Arial Unicode MS" w:hAnsi="Times New Roman" w:cs="Times New Roman"/>
                <w:kern w:val="0"/>
                <w:sz w:val="20"/>
                <w:szCs w:val="24"/>
                <w:bdr w:val="nil"/>
                <w:lang w:val="lt-LT" w:eastAsia="lt-LT"/>
                <w14:ligatures w14:val="none"/>
              </w:rPr>
              <w:t xml:space="preserve">1. </w:t>
            </w:r>
            <w:proofErr w:type="spellStart"/>
            <w:r w:rsidRPr="005A6C1C">
              <w:rPr>
                <w:rFonts w:ascii="Times New Roman" w:eastAsia="Arial Unicode MS" w:hAnsi="Times New Roman" w:cs="Times New Roman"/>
                <w:kern w:val="0"/>
                <w:sz w:val="20"/>
                <w:szCs w:val="24"/>
                <w:bdr w:val="nil"/>
                <w:lang w:val="lt-LT" w:eastAsia="lt-LT"/>
                <w14:ligatures w14:val="none"/>
              </w:rPr>
              <w:t>Azodažikliai</w:t>
            </w:r>
            <w:proofErr w:type="spellEnd"/>
          </w:p>
          <w:p w14:paraId="53E17740" w14:textId="77777777" w:rsidR="00C21C40" w:rsidRPr="005A6C1C" w:rsidRDefault="00C21C40" w:rsidP="00C21C40">
            <w:pPr>
              <w:pBdr>
                <w:top w:val="nil"/>
                <w:left w:val="nil"/>
                <w:bottom w:val="nil"/>
                <w:right w:val="nil"/>
                <w:between w:val="nil"/>
                <w:bar w:val="nil"/>
              </w:pBdr>
              <w:spacing w:after="0" w:line="240" w:lineRule="auto"/>
              <w:ind w:left="760"/>
              <w:rPr>
                <w:rFonts w:ascii="Times New Roman" w:eastAsia="Arial Unicode MS" w:hAnsi="Times New Roman" w:cs="Times New Roman"/>
                <w:kern w:val="0"/>
                <w:sz w:val="20"/>
                <w:szCs w:val="24"/>
                <w:bdr w:val="nil"/>
                <w:lang w:val="lt-LT" w:eastAsia="lt-LT"/>
                <w14:ligatures w14:val="none"/>
              </w:rPr>
            </w:pPr>
          </w:p>
          <w:p w14:paraId="0BA8A8DF" w14:textId="77777777" w:rsidR="00C21C40" w:rsidRPr="005A6C1C" w:rsidRDefault="00C21C40" w:rsidP="00C21C40">
            <w:pPr>
              <w:pBdr>
                <w:top w:val="nil"/>
                <w:left w:val="nil"/>
                <w:bottom w:val="nil"/>
                <w:right w:val="nil"/>
                <w:between w:val="nil"/>
                <w:bar w:val="nil"/>
              </w:pBdr>
              <w:spacing w:after="0" w:line="240" w:lineRule="auto"/>
              <w:rPr>
                <w:rFonts w:ascii="Times New Roman" w:eastAsia="Arial Unicode MS" w:hAnsi="Times New Roman" w:cs="Times New Roman"/>
                <w:i/>
                <w:iCs/>
                <w:kern w:val="0"/>
                <w:sz w:val="20"/>
                <w:szCs w:val="24"/>
                <w:bdr w:val="nil"/>
                <w:lang w:val="lt-LT" w:eastAsia="lt-LT"/>
                <w14:ligatures w14:val="none"/>
              </w:rPr>
            </w:pPr>
            <w:r w:rsidRPr="005A6C1C">
              <w:rPr>
                <w:rFonts w:ascii="Times New Roman" w:eastAsia="Arial Unicode MS" w:hAnsi="Times New Roman" w:cs="Times New Roman"/>
                <w:i/>
                <w:iCs/>
                <w:kern w:val="0"/>
                <w:sz w:val="20"/>
                <w:szCs w:val="24"/>
                <w:bdr w:val="nil"/>
                <w:lang w:val="lt-LT" w:eastAsia="lt-LT"/>
                <w14:ligatures w14:val="none"/>
              </w:rPr>
              <w:t>Taikymo sritis:</w:t>
            </w:r>
          </w:p>
          <w:p w14:paraId="60632596" w14:textId="77777777" w:rsidR="00C21C40" w:rsidRPr="005A6C1C" w:rsidRDefault="00C21C40" w:rsidP="00C21C40">
            <w:pPr>
              <w:pBdr>
                <w:top w:val="nil"/>
                <w:left w:val="nil"/>
                <w:bottom w:val="nil"/>
                <w:right w:val="nil"/>
                <w:between w:val="nil"/>
                <w:bar w:val="nil"/>
              </w:pBdr>
              <w:spacing w:after="0" w:line="240" w:lineRule="auto"/>
              <w:rPr>
                <w:rFonts w:ascii="Times New Roman" w:eastAsia="Arial Unicode MS" w:hAnsi="Times New Roman" w:cs="Times New Roman"/>
                <w:kern w:val="0"/>
                <w:sz w:val="20"/>
                <w:szCs w:val="24"/>
                <w:bdr w:val="nil"/>
                <w:lang w:val="lt-LT" w:eastAsia="lt-LT"/>
                <w14:ligatures w14:val="none"/>
              </w:rPr>
            </w:pPr>
            <w:r w:rsidRPr="005A6C1C">
              <w:rPr>
                <w:rFonts w:ascii="Times New Roman" w:eastAsia="Arial Unicode MS" w:hAnsi="Times New Roman" w:cs="Times New Roman"/>
                <w:kern w:val="0"/>
                <w:sz w:val="20"/>
                <w:szCs w:val="24"/>
                <w:bdr w:val="nil"/>
                <w:lang w:val="lt-LT" w:eastAsia="lt-LT"/>
                <w14:ligatures w14:val="none"/>
              </w:rPr>
              <w:t>drabužiai, kurių</w:t>
            </w:r>
          </w:p>
          <w:p w14:paraId="56A5DCA2" w14:textId="77777777" w:rsidR="00C21C40" w:rsidRPr="005A6C1C" w:rsidRDefault="00C21C40" w:rsidP="00C21C40">
            <w:pPr>
              <w:pBdr>
                <w:top w:val="nil"/>
                <w:left w:val="nil"/>
                <w:bottom w:val="nil"/>
                <w:right w:val="nil"/>
                <w:between w:val="nil"/>
                <w:bar w:val="nil"/>
              </w:pBdr>
              <w:spacing w:after="0" w:line="240" w:lineRule="auto"/>
              <w:rPr>
                <w:rFonts w:ascii="Times New Roman" w:eastAsia="Arial Unicode MS" w:hAnsi="Times New Roman" w:cs="Times New Roman"/>
                <w:kern w:val="0"/>
                <w:sz w:val="20"/>
                <w:szCs w:val="24"/>
                <w:bdr w:val="nil"/>
                <w:lang w:val="lt-LT" w:eastAsia="lt-LT"/>
                <w14:ligatures w14:val="none"/>
              </w:rPr>
            </w:pPr>
            <w:r w:rsidRPr="005A6C1C">
              <w:rPr>
                <w:rFonts w:ascii="Times New Roman" w:eastAsia="Arial Unicode MS" w:hAnsi="Times New Roman" w:cs="Times New Roman"/>
                <w:kern w:val="0"/>
                <w:sz w:val="20"/>
                <w:szCs w:val="24"/>
                <w:bdr w:val="nil"/>
                <w:lang w:val="lt-LT" w:eastAsia="lt-LT"/>
                <w14:ligatures w14:val="none"/>
              </w:rPr>
              <w:t>sudėtyje yra akrilo,</w:t>
            </w:r>
          </w:p>
          <w:p w14:paraId="340E1755" w14:textId="77777777" w:rsidR="00C21C40" w:rsidRPr="005A6C1C" w:rsidRDefault="00C21C40" w:rsidP="00C21C40">
            <w:pPr>
              <w:pBdr>
                <w:top w:val="nil"/>
                <w:left w:val="nil"/>
                <w:bottom w:val="nil"/>
                <w:right w:val="nil"/>
                <w:between w:val="nil"/>
                <w:bar w:val="nil"/>
              </w:pBdr>
              <w:spacing w:after="0" w:line="240" w:lineRule="auto"/>
              <w:rPr>
                <w:rFonts w:ascii="Times New Roman" w:eastAsia="Arial Unicode MS" w:hAnsi="Times New Roman" w:cs="Times New Roman"/>
                <w:kern w:val="0"/>
                <w:sz w:val="20"/>
                <w:szCs w:val="24"/>
                <w:bdr w:val="nil"/>
                <w:lang w:val="lt-LT" w:eastAsia="lt-LT"/>
                <w14:ligatures w14:val="none"/>
              </w:rPr>
            </w:pPr>
            <w:r w:rsidRPr="005A6C1C">
              <w:rPr>
                <w:rFonts w:ascii="Times New Roman" w:eastAsia="Arial Unicode MS" w:hAnsi="Times New Roman" w:cs="Times New Roman"/>
                <w:kern w:val="0"/>
                <w:sz w:val="20"/>
                <w:szCs w:val="24"/>
                <w:bdr w:val="nil"/>
                <w:lang w:val="lt-LT" w:eastAsia="lt-LT"/>
                <w14:ligatures w14:val="none"/>
              </w:rPr>
              <w:t>medvilnės,</w:t>
            </w:r>
          </w:p>
          <w:p w14:paraId="1BA1E19C" w14:textId="77777777" w:rsidR="00C21C40" w:rsidRPr="005A6C1C" w:rsidRDefault="00C21C40" w:rsidP="00C21C40">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lang w:val="lt-LT" w:eastAsia="lt-LT"/>
                <w14:ligatures w14:val="none"/>
              </w:rPr>
            </w:pPr>
            <w:r w:rsidRPr="005A6C1C">
              <w:rPr>
                <w:rFonts w:ascii="Times New Roman" w:eastAsia="Arial Unicode MS" w:hAnsi="Times New Roman" w:cs="Times New Roman"/>
                <w:kern w:val="0"/>
                <w:sz w:val="20"/>
                <w:szCs w:val="24"/>
                <w:bdr w:val="nil"/>
                <w:lang w:val="lt-LT" w:eastAsia="lt-LT"/>
                <w14:ligatures w14:val="none"/>
              </w:rPr>
              <w:t>poliamido ir vilnos</w:t>
            </w:r>
          </w:p>
        </w:tc>
        <w:tc>
          <w:tcPr>
            <w:tcW w:w="3828" w:type="dxa"/>
            <w:tcBorders>
              <w:top w:val="nil"/>
              <w:left w:val="nil"/>
              <w:bottom w:val="single" w:sz="8" w:space="0" w:color="auto"/>
              <w:right w:val="single" w:sz="8" w:space="0" w:color="auto"/>
            </w:tcBorders>
            <w:tcMar>
              <w:top w:w="0" w:type="dxa"/>
              <w:left w:w="108" w:type="dxa"/>
              <w:bottom w:w="0" w:type="dxa"/>
              <w:right w:w="108" w:type="dxa"/>
            </w:tcMar>
            <w:hideMark/>
          </w:tcPr>
          <w:p w14:paraId="2C58ED52" w14:textId="77777777" w:rsidR="00C21C40" w:rsidRPr="005A6C1C" w:rsidRDefault="00C21C40" w:rsidP="00C21C40">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lang w:val="lt-LT" w:eastAsia="lt-LT"/>
                <w14:ligatures w14:val="none"/>
              </w:rPr>
            </w:pPr>
            <w:r w:rsidRPr="005A6C1C">
              <w:rPr>
                <w:rFonts w:ascii="Times New Roman" w:eastAsia="Arial Unicode MS" w:hAnsi="Times New Roman" w:cs="Times New Roman"/>
                <w:kern w:val="0"/>
                <w:sz w:val="20"/>
                <w:szCs w:val="24"/>
                <w:bdr w:val="nil"/>
                <w:lang w:val="lt-LT" w:eastAsia="lt-LT"/>
                <w14:ligatures w14:val="none"/>
              </w:rPr>
              <w:t xml:space="preserve">Negalima naudoti </w:t>
            </w:r>
            <w:proofErr w:type="spellStart"/>
            <w:r w:rsidRPr="005A6C1C">
              <w:rPr>
                <w:rFonts w:ascii="Times New Roman" w:eastAsia="Arial Unicode MS" w:hAnsi="Times New Roman" w:cs="Times New Roman"/>
                <w:kern w:val="0"/>
                <w:sz w:val="20"/>
                <w:szCs w:val="24"/>
                <w:bdr w:val="nil"/>
                <w:lang w:val="lt-LT" w:eastAsia="lt-LT"/>
                <w14:ligatures w14:val="none"/>
              </w:rPr>
              <w:t>azodažiklių</w:t>
            </w:r>
            <w:proofErr w:type="spellEnd"/>
            <w:r w:rsidRPr="005A6C1C">
              <w:rPr>
                <w:rFonts w:ascii="Times New Roman" w:eastAsia="Arial Unicode MS" w:hAnsi="Times New Roman" w:cs="Times New Roman"/>
                <w:kern w:val="0"/>
                <w:sz w:val="20"/>
                <w:szCs w:val="24"/>
                <w:bdr w:val="nil"/>
                <w:lang w:val="lt-LT" w:eastAsia="lt-LT"/>
                <w14:ligatures w14:val="none"/>
              </w:rPr>
              <w:t>, galinčių skilti į aromatinius aminus.</w:t>
            </w:r>
          </w:p>
        </w:tc>
        <w:tc>
          <w:tcPr>
            <w:tcW w:w="1798" w:type="dxa"/>
            <w:tcBorders>
              <w:top w:val="nil"/>
              <w:left w:val="nil"/>
              <w:bottom w:val="single" w:sz="8" w:space="0" w:color="auto"/>
              <w:right w:val="single" w:sz="8" w:space="0" w:color="auto"/>
            </w:tcBorders>
            <w:tcMar>
              <w:top w:w="0" w:type="dxa"/>
              <w:left w:w="108" w:type="dxa"/>
              <w:bottom w:w="0" w:type="dxa"/>
              <w:right w:w="108" w:type="dxa"/>
            </w:tcMar>
            <w:hideMark/>
          </w:tcPr>
          <w:p w14:paraId="6A953FD9" w14:textId="77777777" w:rsidR="00C21C40" w:rsidRPr="005A6C1C" w:rsidRDefault="00C21C40" w:rsidP="00C21C40">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lang w:val="lt-LT" w:eastAsia="lt-LT"/>
                <w14:ligatures w14:val="none"/>
              </w:rPr>
            </w:pPr>
            <w:r w:rsidRPr="005A6C1C">
              <w:rPr>
                <w:rFonts w:ascii="Times New Roman" w:eastAsia="Arial Unicode MS" w:hAnsi="Times New Roman" w:cs="Times New Roman"/>
                <w:kern w:val="0"/>
                <w:sz w:val="20"/>
                <w:szCs w:val="24"/>
                <w:bdr w:val="nil"/>
                <w:lang w:val="lt-LT" w:eastAsia="lt-LT"/>
                <w14:ligatures w14:val="none"/>
              </w:rPr>
              <w:t>Kiekvieno amino ne daugiau kaip 30 mg/kg</w:t>
            </w:r>
          </w:p>
        </w:tc>
        <w:tc>
          <w:tcPr>
            <w:tcW w:w="1930" w:type="dxa"/>
            <w:tcBorders>
              <w:top w:val="nil"/>
              <w:left w:val="nil"/>
              <w:bottom w:val="single" w:sz="8" w:space="0" w:color="auto"/>
              <w:right w:val="single" w:sz="8" w:space="0" w:color="auto"/>
            </w:tcBorders>
            <w:tcMar>
              <w:top w:w="0" w:type="dxa"/>
              <w:left w:w="108" w:type="dxa"/>
              <w:bottom w:w="0" w:type="dxa"/>
              <w:right w:w="108" w:type="dxa"/>
            </w:tcMar>
            <w:hideMark/>
          </w:tcPr>
          <w:p w14:paraId="7ABF5899" w14:textId="77777777" w:rsidR="00C21C40" w:rsidRPr="005A6C1C" w:rsidRDefault="00C21C40" w:rsidP="00C21C40">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lang w:val="lt-LT" w:eastAsia="lt-LT"/>
                <w14:ligatures w14:val="none"/>
              </w:rPr>
            </w:pPr>
            <w:r w:rsidRPr="005A6C1C">
              <w:rPr>
                <w:rFonts w:ascii="Times New Roman" w:eastAsia="Arial Unicode MS" w:hAnsi="Times New Roman" w:cs="Times New Roman"/>
                <w:color w:val="000000"/>
                <w:kern w:val="0"/>
                <w:sz w:val="20"/>
                <w:szCs w:val="24"/>
                <w:bdr w:val="nil"/>
                <w:shd w:val="clear" w:color="auto" w:fill="FFFFFF"/>
                <w:lang w:val="lt-LT" w:eastAsia="lt-LT"/>
                <w14:ligatures w14:val="none"/>
              </w:rPr>
              <w:t>LST EN ISO 14362-1 arba LST EN ISO 14362-3, arba lygiavertis bandymo metodas</w:t>
            </w:r>
          </w:p>
        </w:tc>
      </w:tr>
      <w:tr w:rsidR="00C21C40" w:rsidRPr="005A6C1C" w14:paraId="21F955F6" w14:textId="77777777" w:rsidTr="00C7281C">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F9AB77" w14:textId="77777777" w:rsidR="00C21C40" w:rsidRPr="005A6C1C" w:rsidRDefault="00C21C40" w:rsidP="00C21C40">
            <w:pPr>
              <w:pBdr>
                <w:top w:val="nil"/>
                <w:left w:val="nil"/>
                <w:bottom w:val="nil"/>
                <w:right w:val="nil"/>
                <w:between w:val="nil"/>
                <w:bar w:val="nil"/>
              </w:pBdr>
              <w:spacing w:after="0" w:line="240" w:lineRule="auto"/>
              <w:rPr>
                <w:rFonts w:ascii="Times New Roman" w:eastAsia="Arial Unicode MS" w:hAnsi="Times New Roman" w:cs="Times New Roman"/>
                <w:kern w:val="0"/>
                <w:sz w:val="20"/>
                <w:szCs w:val="24"/>
                <w:bdr w:val="nil"/>
                <w:lang w:val="lt-LT" w:eastAsia="lt-LT"/>
                <w14:ligatures w14:val="none"/>
              </w:rPr>
            </w:pPr>
            <w:r w:rsidRPr="005A6C1C">
              <w:rPr>
                <w:rFonts w:ascii="Times New Roman" w:eastAsia="Arial Unicode MS" w:hAnsi="Times New Roman" w:cs="Times New Roman"/>
                <w:kern w:val="0"/>
                <w:sz w:val="20"/>
                <w:szCs w:val="24"/>
                <w:bdr w:val="nil"/>
                <w:lang w:val="lt-LT" w:eastAsia="lt-LT"/>
                <w14:ligatures w14:val="none"/>
              </w:rPr>
              <w:t xml:space="preserve">2. </w:t>
            </w:r>
            <w:proofErr w:type="spellStart"/>
            <w:r w:rsidRPr="005A6C1C">
              <w:rPr>
                <w:rFonts w:ascii="Times New Roman" w:eastAsia="Arial Unicode MS" w:hAnsi="Times New Roman" w:cs="Times New Roman"/>
                <w:kern w:val="0"/>
                <w:sz w:val="20"/>
                <w:szCs w:val="24"/>
                <w:bdr w:val="nil"/>
                <w:lang w:val="lt-LT" w:eastAsia="lt-LT"/>
                <w14:ligatures w14:val="none"/>
              </w:rPr>
              <w:t>Formaldehidas</w:t>
            </w:r>
            <w:proofErr w:type="spellEnd"/>
          </w:p>
          <w:p w14:paraId="4933C201" w14:textId="77777777" w:rsidR="00C21C40" w:rsidRPr="005A6C1C" w:rsidRDefault="00C21C40" w:rsidP="00C21C40">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lang w:val="lt-LT" w:eastAsia="lt-LT"/>
                <w14:ligatures w14:val="none"/>
              </w:rPr>
            </w:pPr>
          </w:p>
          <w:p w14:paraId="61A68F08" w14:textId="77777777" w:rsidR="00C21C40" w:rsidRPr="005A6C1C" w:rsidRDefault="00C21C40" w:rsidP="00C21C40">
            <w:pPr>
              <w:pBdr>
                <w:top w:val="nil"/>
                <w:left w:val="nil"/>
                <w:bottom w:val="nil"/>
                <w:right w:val="nil"/>
                <w:between w:val="nil"/>
                <w:bar w:val="nil"/>
              </w:pBdr>
              <w:spacing w:after="0" w:line="240" w:lineRule="auto"/>
              <w:rPr>
                <w:rFonts w:ascii="Times New Roman" w:eastAsia="Arial Unicode MS" w:hAnsi="Times New Roman" w:cs="Times New Roman"/>
                <w:i/>
                <w:iCs/>
                <w:kern w:val="0"/>
                <w:sz w:val="20"/>
                <w:szCs w:val="24"/>
                <w:bdr w:val="nil"/>
                <w:lang w:val="lt-LT" w:eastAsia="lt-LT"/>
                <w14:ligatures w14:val="none"/>
              </w:rPr>
            </w:pPr>
            <w:r w:rsidRPr="005A6C1C">
              <w:rPr>
                <w:rFonts w:ascii="Times New Roman" w:eastAsia="Arial Unicode MS" w:hAnsi="Times New Roman" w:cs="Times New Roman"/>
                <w:i/>
                <w:iCs/>
                <w:kern w:val="0"/>
                <w:sz w:val="20"/>
                <w:szCs w:val="24"/>
                <w:bdr w:val="nil"/>
                <w:lang w:val="lt-LT" w:eastAsia="lt-LT"/>
                <w14:ligatures w14:val="none"/>
              </w:rPr>
              <w:t>Taikymo sritis:</w:t>
            </w:r>
          </w:p>
          <w:p w14:paraId="4DCA0A9C" w14:textId="77777777" w:rsidR="00C21C40" w:rsidRPr="005A6C1C" w:rsidRDefault="00C21C40" w:rsidP="00C21C40">
            <w:pPr>
              <w:pBdr>
                <w:top w:val="nil"/>
                <w:left w:val="nil"/>
                <w:bottom w:val="nil"/>
                <w:right w:val="nil"/>
                <w:between w:val="nil"/>
                <w:bar w:val="nil"/>
              </w:pBdr>
              <w:spacing w:after="0" w:line="240" w:lineRule="auto"/>
              <w:rPr>
                <w:rFonts w:ascii="Times New Roman" w:eastAsia="Arial Unicode MS" w:hAnsi="Times New Roman" w:cs="Times New Roman"/>
                <w:kern w:val="0"/>
                <w:sz w:val="20"/>
                <w:szCs w:val="24"/>
                <w:bdr w:val="nil"/>
                <w:lang w:val="lt-LT" w:eastAsia="lt-LT"/>
                <w14:ligatures w14:val="none"/>
              </w:rPr>
            </w:pPr>
            <w:r w:rsidRPr="005A6C1C">
              <w:rPr>
                <w:rFonts w:ascii="Times New Roman" w:eastAsia="Arial Unicode MS" w:hAnsi="Times New Roman" w:cs="Times New Roman"/>
                <w:kern w:val="0"/>
                <w:sz w:val="20"/>
                <w:szCs w:val="24"/>
                <w:bdr w:val="nil"/>
                <w:lang w:val="lt-LT" w:eastAsia="lt-LT"/>
                <w14:ligatures w14:val="none"/>
              </w:rPr>
              <w:t>visi drabužiai ir</w:t>
            </w:r>
          </w:p>
          <w:p w14:paraId="5B05E14E" w14:textId="77777777" w:rsidR="00C21C40" w:rsidRPr="005A6C1C" w:rsidRDefault="00C21C40" w:rsidP="00C21C40">
            <w:pPr>
              <w:pBdr>
                <w:top w:val="nil"/>
                <w:left w:val="nil"/>
                <w:bottom w:val="nil"/>
                <w:right w:val="nil"/>
                <w:between w:val="nil"/>
                <w:bar w:val="nil"/>
              </w:pBdr>
              <w:spacing w:after="0" w:line="240" w:lineRule="auto"/>
              <w:rPr>
                <w:rFonts w:ascii="Times New Roman" w:eastAsia="Arial Unicode MS" w:hAnsi="Times New Roman" w:cs="Times New Roman"/>
                <w:kern w:val="0"/>
                <w:sz w:val="20"/>
                <w:szCs w:val="24"/>
                <w:bdr w:val="nil"/>
                <w:lang w:val="lt-LT" w:eastAsia="lt-LT"/>
                <w14:ligatures w14:val="none"/>
              </w:rPr>
            </w:pPr>
            <w:r w:rsidRPr="005A6C1C">
              <w:rPr>
                <w:rFonts w:ascii="Times New Roman" w:eastAsia="Arial Unicode MS" w:hAnsi="Times New Roman" w:cs="Times New Roman"/>
                <w:kern w:val="0"/>
                <w:sz w:val="20"/>
                <w:szCs w:val="24"/>
                <w:bdr w:val="nil"/>
                <w:lang w:val="lt-LT" w:eastAsia="lt-LT"/>
                <w14:ligatures w14:val="none"/>
              </w:rPr>
              <w:t>interjero tekstilė,</w:t>
            </w:r>
          </w:p>
          <w:p w14:paraId="0BA156FD" w14:textId="77777777" w:rsidR="00C21C40" w:rsidRPr="005A6C1C" w:rsidRDefault="00C21C40" w:rsidP="00C21C40">
            <w:pPr>
              <w:pBdr>
                <w:top w:val="nil"/>
                <w:left w:val="nil"/>
                <w:bottom w:val="nil"/>
                <w:right w:val="nil"/>
                <w:between w:val="nil"/>
                <w:bar w:val="nil"/>
              </w:pBdr>
              <w:spacing w:after="0" w:line="240" w:lineRule="auto"/>
              <w:rPr>
                <w:rFonts w:ascii="Times New Roman" w:eastAsia="Arial Unicode MS" w:hAnsi="Times New Roman" w:cs="Times New Roman"/>
                <w:kern w:val="0"/>
                <w:sz w:val="20"/>
                <w:szCs w:val="24"/>
                <w:bdr w:val="nil"/>
                <w:lang w:val="lt-LT" w:eastAsia="lt-LT"/>
                <w14:ligatures w14:val="none"/>
              </w:rPr>
            </w:pPr>
            <w:r w:rsidRPr="005A6C1C">
              <w:rPr>
                <w:rFonts w:ascii="Times New Roman" w:eastAsia="Arial Unicode MS" w:hAnsi="Times New Roman" w:cs="Times New Roman"/>
                <w:kern w:val="0"/>
                <w:sz w:val="20"/>
                <w:szCs w:val="24"/>
                <w:bdr w:val="nil"/>
                <w:lang w:val="lt-LT" w:eastAsia="lt-LT"/>
                <w14:ligatures w14:val="none"/>
              </w:rPr>
              <w:t>kurių sudėtyje yra</w:t>
            </w:r>
          </w:p>
          <w:p w14:paraId="4792DFBB" w14:textId="77777777" w:rsidR="00C21C40" w:rsidRPr="005A6C1C" w:rsidRDefault="00C21C40" w:rsidP="00C21C40">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lang w:val="lt-LT" w:eastAsia="lt-LT"/>
                <w14:ligatures w14:val="none"/>
              </w:rPr>
            </w:pPr>
            <w:r w:rsidRPr="005A6C1C">
              <w:rPr>
                <w:rFonts w:ascii="Times New Roman" w:eastAsia="Arial Unicode MS" w:hAnsi="Times New Roman" w:cs="Times New Roman"/>
                <w:kern w:val="0"/>
                <w:sz w:val="20"/>
                <w:szCs w:val="24"/>
                <w:bdr w:val="nil"/>
                <w:lang w:val="lt-LT" w:eastAsia="lt-LT"/>
                <w14:ligatures w14:val="none"/>
              </w:rPr>
              <w:t>natūralių pluoštų</w:t>
            </w:r>
          </w:p>
        </w:tc>
        <w:tc>
          <w:tcPr>
            <w:tcW w:w="3828" w:type="dxa"/>
            <w:tcBorders>
              <w:top w:val="nil"/>
              <w:left w:val="nil"/>
              <w:bottom w:val="single" w:sz="8" w:space="0" w:color="auto"/>
              <w:right w:val="single" w:sz="8" w:space="0" w:color="auto"/>
            </w:tcBorders>
            <w:tcMar>
              <w:top w:w="0" w:type="dxa"/>
              <w:left w:w="108" w:type="dxa"/>
              <w:bottom w:w="0" w:type="dxa"/>
              <w:right w:w="108" w:type="dxa"/>
            </w:tcMar>
            <w:hideMark/>
          </w:tcPr>
          <w:p w14:paraId="689DEF22" w14:textId="77777777" w:rsidR="00C21C40" w:rsidRPr="005A6C1C" w:rsidRDefault="00C21C40" w:rsidP="00C21C40">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lang w:val="lt-LT" w:eastAsia="lt-LT"/>
                <w14:ligatures w14:val="none"/>
              </w:rPr>
            </w:pPr>
            <w:proofErr w:type="spellStart"/>
            <w:r w:rsidRPr="005A6C1C">
              <w:rPr>
                <w:rFonts w:ascii="Times New Roman" w:eastAsia="Arial Unicode MS" w:hAnsi="Times New Roman" w:cs="Times New Roman"/>
                <w:kern w:val="0"/>
                <w:sz w:val="20"/>
                <w:szCs w:val="24"/>
                <w:bdr w:val="nil"/>
                <w:lang w:val="lt-LT" w:eastAsia="lt-LT"/>
                <w14:ligatures w14:val="none"/>
              </w:rPr>
              <w:t>Formaldehido</w:t>
            </w:r>
            <w:proofErr w:type="spellEnd"/>
            <w:r w:rsidRPr="005A6C1C">
              <w:rPr>
                <w:rFonts w:ascii="Times New Roman" w:eastAsia="Arial Unicode MS" w:hAnsi="Times New Roman" w:cs="Times New Roman"/>
                <w:kern w:val="0"/>
                <w:sz w:val="20"/>
                <w:szCs w:val="24"/>
                <w:bdr w:val="nil"/>
                <w:lang w:val="lt-LT" w:eastAsia="lt-LT"/>
                <w14:ligatures w14:val="none"/>
              </w:rPr>
              <w:t xml:space="preserve"> likučiams galutiniame gaminyje taikomos ribinės vertės:</w:t>
            </w:r>
          </w:p>
          <w:p w14:paraId="0DEBE244" w14:textId="77777777" w:rsidR="00C21C40" w:rsidRPr="005A6C1C" w:rsidRDefault="00C21C40" w:rsidP="00C21C40">
            <w:pPr>
              <w:pBdr>
                <w:top w:val="nil"/>
                <w:left w:val="nil"/>
                <w:bottom w:val="nil"/>
                <w:right w:val="nil"/>
                <w:between w:val="nil"/>
                <w:bar w:val="nil"/>
              </w:pBdr>
              <w:spacing w:after="0" w:line="240" w:lineRule="auto"/>
              <w:ind w:left="720" w:hanging="360"/>
              <w:rPr>
                <w:rFonts w:ascii="Times New Roman" w:eastAsia="Arial Unicode MS" w:hAnsi="Times New Roman" w:cs="Times New Roman"/>
                <w:kern w:val="0"/>
                <w:sz w:val="24"/>
                <w:szCs w:val="24"/>
                <w:bdr w:val="nil"/>
                <w:lang w:val="lt-LT" w:eastAsia="lt-LT"/>
                <w14:ligatures w14:val="none"/>
              </w:rPr>
            </w:pPr>
            <w:r w:rsidRPr="005A6C1C">
              <w:rPr>
                <w:rFonts w:ascii="Calibri" w:eastAsia="Arial Unicode MS" w:hAnsi="Calibri" w:cs="Calibri"/>
                <w:kern w:val="0"/>
                <w:sz w:val="20"/>
                <w:szCs w:val="24"/>
                <w:bdr w:val="nil"/>
                <w:lang w:val="lt-LT" w:eastAsia="lt-LT"/>
                <w14:ligatures w14:val="none"/>
              </w:rPr>
              <w:t>-       </w:t>
            </w:r>
            <w:r w:rsidRPr="005A6C1C">
              <w:rPr>
                <w:rFonts w:ascii="Times New Roman" w:eastAsia="Arial Unicode MS" w:hAnsi="Times New Roman" w:cs="Times New Roman"/>
                <w:kern w:val="0"/>
                <w:sz w:val="20"/>
                <w:szCs w:val="24"/>
                <w:bdr w:val="nil"/>
                <w:lang w:val="lt-LT" w:eastAsia="lt-LT"/>
                <w14:ligatures w14:val="none"/>
              </w:rPr>
              <w:t>kūdikiams ir vaikams iki 3 metų</w:t>
            </w:r>
            <w:r w:rsidRPr="005A6C1C">
              <w:rPr>
                <w:rFonts w:ascii="Times New Roman" w:eastAsia="Arial Unicode MS" w:hAnsi="Times New Roman" w:cs="Times New Roman"/>
                <w:b/>
                <w:bCs/>
                <w:kern w:val="0"/>
                <w:sz w:val="20"/>
                <w:szCs w:val="24"/>
                <w:bdr w:val="nil"/>
                <w:lang w:val="lt-LT" w:eastAsia="lt-LT"/>
                <w14:ligatures w14:val="none"/>
              </w:rPr>
              <w:t>;</w:t>
            </w:r>
          </w:p>
          <w:p w14:paraId="2D54084C" w14:textId="77777777" w:rsidR="00C21C40" w:rsidRPr="005A6C1C" w:rsidRDefault="00C21C40" w:rsidP="00C21C40">
            <w:pPr>
              <w:pBdr>
                <w:top w:val="nil"/>
                <w:left w:val="nil"/>
                <w:bottom w:val="nil"/>
                <w:right w:val="nil"/>
                <w:between w:val="nil"/>
                <w:bar w:val="nil"/>
              </w:pBdr>
              <w:spacing w:after="0" w:line="240" w:lineRule="auto"/>
              <w:ind w:left="720" w:hanging="360"/>
              <w:rPr>
                <w:rFonts w:ascii="Times New Roman" w:eastAsia="Arial Unicode MS" w:hAnsi="Times New Roman" w:cs="Times New Roman"/>
                <w:kern w:val="0"/>
                <w:sz w:val="24"/>
                <w:szCs w:val="24"/>
                <w:bdr w:val="nil"/>
                <w:lang w:val="lt-LT" w:eastAsia="lt-LT"/>
                <w14:ligatures w14:val="none"/>
              </w:rPr>
            </w:pPr>
            <w:r w:rsidRPr="005A6C1C">
              <w:rPr>
                <w:rFonts w:ascii="Calibri" w:eastAsia="Arial Unicode MS" w:hAnsi="Calibri" w:cs="Calibri"/>
                <w:kern w:val="0"/>
                <w:sz w:val="20"/>
                <w:szCs w:val="24"/>
                <w:bdr w:val="nil"/>
                <w:lang w:val="lt-LT" w:eastAsia="lt-LT"/>
                <w14:ligatures w14:val="none"/>
              </w:rPr>
              <w:t>-       </w:t>
            </w:r>
            <w:r w:rsidRPr="005A6C1C">
              <w:rPr>
                <w:rFonts w:ascii="Times New Roman" w:eastAsia="Arial Unicode MS" w:hAnsi="Times New Roman" w:cs="Times New Roman"/>
                <w:kern w:val="0"/>
                <w:sz w:val="20"/>
                <w:szCs w:val="24"/>
                <w:bdr w:val="nil"/>
                <w:lang w:val="lt-LT" w:eastAsia="lt-LT"/>
                <w14:ligatures w14:val="none"/>
              </w:rPr>
              <w:t>visi kiti produktai</w:t>
            </w:r>
            <w:r w:rsidRPr="005A6C1C">
              <w:rPr>
                <w:rFonts w:ascii="Times New Roman" w:eastAsia="Arial Unicode MS" w:hAnsi="Times New Roman" w:cs="Times New Roman"/>
                <w:b/>
                <w:bCs/>
                <w:kern w:val="0"/>
                <w:sz w:val="20"/>
                <w:szCs w:val="24"/>
                <w:bdr w:val="nil"/>
                <w:lang w:val="lt-LT" w:eastAsia="lt-LT"/>
                <w14:ligatures w14:val="none"/>
              </w:rPr>
              <w:t>.</w:t>
            </w:r>
          </w:p>
        </w:tc>
        <w:tc>
          <w:tcPr>
            <w:tcW w:w="1798" w:type="dxa"/>
            <w:tcBorders>
              <w:top w:val="nil"/>
              <w:left w:val="nil"/>
              <w:bottom w:val="single" w:sz="8" w:space="0" w:color="auto"/>
              <w:right w:val="single" w:sz="8" w:space="0" w:color="auto"/>
            </w:tcBorders>
            <w:tcMar>
              <w:top w:w="0" w:type="dxa"/>
              <w:left w:w="108" w:type="dxa"/>
              <w:bottom w:w="0" w:type="dxa"/>
              <w:right w:w="108" w:type="dxa"/>
            </w:tcMar>
            <w:hideMark/>
          </w:tcPr>
          <w:p w14:paraId="0BCF0AED" w14:textId="77777777" w:rsidR="00C21C40" w:rsidRPr="005A6C1C" w:rsidRDefault="00C21C40" w:rsidP="00C21C40">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lang w:val="lt-LT" w:eastAsia="lt-LT"/>
                <w14:ligatures w14:val="none"/>
              </w:rPr>
            </w:pPr>
            <w:r w:rsidRPr="005A6C1C">
              <w:rPr>
                <w:rFonts w:ascii="Times New Roman" w:eastAsia="Arial Unicode MS" w:hAnsi="Times New Roman" w:cs="Times New Roman"/>
                <w:kern w:val="0"/>
                <w:sz w:val="20"/>
                <w:szCs w:val="24"/>
                <w:bdr w:val="nil"/>
                <w:lang w:val="lt-LT" w:eastAsia="lt-LT"/>
                <w14:ligatures w14:val="none"/>
              </w:rPr>
              <w:t xml:space="preserve">Vaikų (0–3 m.) drabužiams – ne daugiau kaip 16 </w:t>
            </w:r>
            <w:proofErr w:type="spellStart"/>
            <w:r w:rsidRPr="005A6C1C">
              <w:rPr>
                <w:rFonts w:ascii="Times New Roman" w:eastAsia="Arial Unicode MS" w:hAnsi="Times New Roman" w:cs="Times New Roman"/>
                <w:kern w:val="0"/>
                <w:sz w:val="20"/>
                <w:szCs w:val="24"/>
                <w:bdr w:val="nil"/>
                <w:lang w:val="lt-LT" w:eastAsia="lt-LT"/>
                <w14:ligatures w14:val="none"/>
              </w:rPr>
              <w:t>ppm</w:t>
            </w:r>
            <w:proofErr w:type="spellEnd"/>
          </w:p>
          <w:p w14:paraId="20E2EC3C" w14:textId="77777777" w:rsidR="00C21C40" w:rsidRPr="005A6C1C" w:rsidRDefault="00C21C40" w:rsidP="00C21C40">
            <w:pPr>
              <w:pBdr>
                <w:top w:val="nil"/>
                <w:left w:val="nil"/>
                <w:bottom w:val="nil"/>
                <w:right w:val="nil"/>
                <w:between w:val="nil"/>
                <w:bar w:val="nil"/>
              </w:pBdr>
              <w:spacing w:after="0" w:line="240" w:lineRule="auto"/>
              <w:ind w:firstLine="53"/>
              <w:rPr>
                <w:rFonts w:ascii="Times New Roman" w:eastAsia="Arial Unicode MS" w:hAnsi="Times New Roman" w:cs="Times New Roman"/>
                <w:kern w:val="0"/>
                <w:sz w:val="24"/>
                <w:szCs w:val="24"/>
                <w:bdr w:val="nil"/>
                <w:lang w:val="lt-LT" w:eastAsia="lt-LT"/>
                <w14:ligatures w14:val="none"/>
              </w:rPr>
            </w:pPr>
          </w:p>
          <w:p w14:paraId="3C8D6DDF" w14:textId="77777777" w:rsidR="00C21C40" w:rsidRPr="005A6C1C" w:rsidRDefault="00C21C40" w:rsidP="00C21C40">
            <w:pPr>
              <w:pBdr>
                <w:top w:val="nil"/>
                <w:left w:val="nil"/>
                <w:bottom w:val="nil"/>
                <w:right w:val="nil"/>
                <w:between w:val="nil"/>
                <w:bar w:val="nil"/>
              </w:pBdr>
              <w:spacing w:after="0" w:line="240" w:lineRule="auto"/>
              <w:rPr>
                <w:rFonts w:ascii="Times New Roman" w:eastAsia="Arial Unicode MS" w:hAnsi="Times New Roman" w:cs="Times New Roman"/>
                <w:kern w:val="0"/>
                <w:bdr w:val="nil"/>
                <w:lang w:val="lt-LT" w:eastAsia="lt-LT"/>
                <w14:ligatures w14:val="none"/>
              </w:rPr>
            </w:pPr>
            <w:r w:rsidRPr="005A6C1C">
              <w:rPr>
                <w:rFonts w:ascii="Times New Roman" w:eastAsia="Arial Unicode MS" w:hAnsi="Times New Roman" w:cs="Times New Roman"/>
                <w:kern w:val="0"/>
                <w:sz w:val="20"/>
                <w:szCs w:val="24"/>
                <w:bdr w:val="nil"/>
                <w:lang w:val="lt-LT" w:eastAsia="lt-LT"/>
                <w14:ligatures w14:val="none"/>
              </w:rPr>
              <w:t xml:space="preserve">Visi kiti produktai – ne daugiau kaip 75 </w:t>
            </w:r>
            <w:proofErr w:type="spellStart"/>
            <w:r w:rsidRPr="005A6C1C">
              <w:rPr>
                <w:rFonts w:ascii="Times New Roman" w:eastAsia="Arial Unicode MS" w:hAnsi="Times New Roman" w:cs="Times New Roman"/>
                <w:kern w:val="0"/>
                <w:sz w:val="20"/>
                <w:szCs w:val="24"/>
                <w:bdr w:val="nil"/>
                <w:lang w:val="lt-LT" w:eastAsia="lt-LT"/>
                <w14:ligatures w14:val="none"/>
              </w:rPr>
              <w:t>ppm</w:t>
            </w:r>
            <w:proofErr w:type="spellEnd"/>
          </w:p>
        </w:tc>
        <w:tc>
          <w:tcPr>
            <w:tcW w:w="1930" w:type="dxa"/>
            <w:tcBorders>
              <w:top w:val="nil"/>
              <w:left w:val="nil"/>
              <w:bottom w:val="single" w:sz="8" w:space="0" w:color="auto"/>
              <w:right w:val="single" w:sz="8" w:space="0" w:color="auto"/>
            </w:tcBorders>
            <w:tcMar>
              <w:top w:w="0" w:type="dxa"/>
              <w:left w:w="108" w:type="dxa"/>
              <w:bottom w:w="0" w:type="dxa"/>
              <w:right w:w="108" w:type="dxa"/>
            </w:tcMar>
            <w:hideMark/>
          </w:tcPr>
          <w:p w14:paraId="18BCE712" w14:textId="77777777" w:rsidR="00C21C40" w:rsidRPr="005A6C1C" w:rsidRDefault="00C21C40" w:rsidP="00C21C40">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lang w:val="lt-LT" w:eastAsia="lt-LT"/>
                <w14:ligatures w14:val="none"/>
              </w:rPr>
            </w:pPr>
            <w:r w:rsidRPr="005A6C1C">
              <w:rPr>
                <w:rFonts w:ascii="Times New Roman" w:eastAsia="Arial Unicode MS" w:hAnsi="Times New Roman" w:cs="Times New Roman"/>
                <w:kern w:val="0"/>
                <w:sz w:val="20"/>
                <w:szCs w:val="24"/>
                <w:bdr w:val="nil"/>
                <w:lang w:val="lt-LT" w:eastAsia="lt-LT"/>
                <w14:ligatures w14:val="none"/>
              </w:rPr>
              <w:t>LST EN ISO 14184-1 arba lygiavertis bandymo metodas</w:t>
            </w:r>
          </w:p>
        </w:tc>
      </w:tr>
      <w:tr w:rsidR="00C21C40" w:rsidRPr="005A6C1C" w14:paraId="5078F0CE" w14:textId="77777777" w:rsidTr="00C7281C">
        <w:trPr>
          <w:trHeight w:val="1054"/>
        </w:trPr>
        <w:tc>
          <w:tcPr>
            <w:tcW w:w="2258" w:type="dxa"/>
            <w:tcBorders>
              <w:top w:val="nil"/>
              <w:left w:val="single" w:sz="8" w:space="0" w:color="auto"/>
              <w:bottom w:val="nil"/>
              <w:right w:val="single" w:sz="8" w:space="0" w:color="auto"/>
            </w:tcBorders>
            <w:tcMar>
              <w:top w:w="0" w:type="dxa"/>
              <w:left w:w="108" w:type="dxa"/>
              <w:bottom w:w="0" w:type="dxa"/>
              <w:right w:w="108" w:type="dxa"/>
            </w:tcMar>
            <w:hideMark/>
          </w:tcPr>
          <w:p w14:paraId="75638F96" w14:textId="77777777" w:rsidR="00C21C40" w:rsidRPr="005A6C1C" w:rsidRDefault="00C21C40" w:rsidP="00C21C40">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lang w:val="lt-LT" w:eastAsia="lt-LT"/>
                <w14:ligatures w14:val="none"/>
              </w:rPr>
            </w:pPr>
            <w:r w:rsidRPr="005A6C1C">
              <w:rPr>
                <w:rFonts w:ascii="Times New Roman" w:eastAsia="Arial Unicode MS" w:hAnsi="Times New Roman" w:cs="Times New Roman"/>
                <w:kern w:val="0"/>
                <w:sz w:val="20"/>
                <w:szCs w:val="24"/>
                <w:bdr w:val="nil"/>
                <w:lang w:val="lt-LT" w:eastAsia="lt-LT"/>
                <w14:ligatures w14:val="none"/>
              </w:rPr>
              <w:lastRenderedPageBreak/>
              <w:t>3. Pagalbinės medžiagos</w:t>
            </w:r>
          </w:p>
          <w:p w14:paraId="078869CD" w14:textId="77777777" w:rsidR="00C21C40" w:rsidRPr="005A6C1C" w:rsidRDefault="00C21C40" w:rsidP="00C21C40">
            <w:pPr>
              <w:pBdr>
                <w:top w:val="nil"/>
                <w:left w:val="nil"/>
                <w:bottom w:val="nil"/>
                <w:right w:val="nil"/>
                <w:between w:val="nil"/>
                <w:bar w:val="nil"/>
              </w:pBdr>
              <w:spacing w:after="0" w:line="240" w:lineRule="auto"/>
              <w:ind w:firstLine="53"/>
              <w:rPr>
                <w:rFonts w:ascii="Times New Roman" w:eastAsia="Arial Unicode MS" w:hAnsi="Times New Roman" w:cs="Times New Roman"/>
                <w:kern w:val="0"/>
                <w:sz w:val="20"/>
                <w:szCs w:val="24"/>
                <w:bdr w:val="nil"/>
                <w:lang w:val="lt-LT" w:eastAsia="lt-LT"/>
                <w14:ligatures w14:val="none"/>
              </w:rPr>
            </w:pPr>
          </w:p>
          <w:p w14:paraId="174F9E23" w14:textId="77777777" w:rsidR="00C21C40" w:rsidRPr="005A6C1C" w:rsidRDefault="00C21C40" w:rsidP="00C21C40">
            <w:pPr>
              <w:pBdr>
                <w:top w:val="nil"/>
                <w:left w:val="nil"/>
                <w:bottom w:val="nil"/>
                <w:right w:val="nil"/>
                <w:between w:val="nil"/>
                <w:bar w:val="nil"/>
              </w:pBdr>
              <w:spacing w:after="0" w:line="240" w:lineRule="auto"/>
              <w:rPr>
                <w:rFonts w:ascii="Times New Roman" w:eastAsia="Arial Unicode MS" w:hAnsi="Times New Roman" w:cs="Times New Roman"/>
                <w:i/>
                <w:iCs/>
                <w:kern w:val="0"/>
                <w:sz w:val="20"/>
                <w:szCs w:val="24"/>
                <w:bdr w:val="nil"/>
                <w:lang w:val="lt-LT" w:eastAsia="lt-LT"/>
                <w14:ligatures w14:val="none"/>
              </w:rPr>
            </w:pPr>
            <w:r w:rsidRPr="005A6C1C">
              <w:rPr>
                <w:rFonts w:ascii="Times New Roman" w:eastAsia="Arial Unicode MS" w:hAnsi="Times New Roman" w:cs="Times New Roman"/>
                <w:i/>
                <w:iCs/>
                <w:kern w:val="0"/>
                <w:sz w:val="20"/>
                <w:szCs w:val="24"/>
                <w:bdr w:val="nil"/>
                <w:lang w:val="lt-LT" w:eastAsia="lt-LT"/>
                <w14:ligatures w14:val="none"/>
              </w:rPr>
              <w:t>Taikymo sritis:</w:t>
            </w:r>
          </w:p>
          <w:p w14:paraId="64727530" w14:textId="77777777" w:rsidR="00C21C40" w:rsidRPr="005A6C1C" w:rsidRDefault="00C21C40" w:rsidP="00C21C40">
            <w:pPr>
              <w:pBdr>
                <w:top w:val="nil"/>
                <w:left w:val="nil"/>
                <w:bottom w:val="nil"/>
                <w:right w:val="nil"/>
                <w:between w:val="nil"/>
                <w:bar w:val="nil"/>
              </w:pBdr>
              <w:spacing w:after="0" w:line="240" w:lineRule="auto"/>
              <w:rPr>
                <w:rFonts w:ascii="Times New Roman" w:eastAsia="Arial Unicode MS" w:hAnsi="Times New Roman" w:cs="Times New Roman"/>
                <w:b/>
                <w:bCs/>
                <w:kern w:val="0"/>
                <w:sz w:val="20"/>
                <w:szCs w:val="24"/>
                <w:bdr w:val="nil"/>
                <w:lang w:val="lt-LT" w:eastAsia="lt-LT"/>
                <w14:ligatures w14:val="none"/>
              </w:rPr>
            </w:pPr>
            <w:r w:rsidRPr="005A6C1C">
              <w:rPr>
                <w:rFonts w:ascii="Times New Roman" w:eastAsia="Arial Unicode MS" w:hAnsi="Times New Roman" w:cs="Times New Roman"/>
                <w:kern w:val="0"/>
                <w:sz w:val="20"/>
                <w:szCs w:val="24"/>
                <w:bdr w:val="nil"/>
                <w:lang w:val="lt-LT" w:eastAsia="lt-LT"/>
                <w14:ligatures w14:val="none"/>
              </w:rPr>
              <w:t>visi tekstilės pluoštai</w:t>
            </w:r>
          </w:p>
        </w:tc>
        <w:tc>
          <w:tcPr>
            <w:tcW w:w="3828" w:type="dxa"/>
            <w:tcBorders>
              <w:top w:val="nil"/>
              <w:left w:val="nil"/>
              <w:bottom w:val="single" w:sz="8" w:space="0" w:color="auto"/>
              <w:right w:val="single" w:sz="8" w:space="0" w:color="auto"/>
            </w:tcBorders>
            <w:tcMar>
              <w:top w:w="0" w:type="dxa"/>
              <w:left w:w="108" w:type="dxa"/>
              <w:bottom w:w="0" w:type="dxa"/>
              <w:right w:w="108" w:type="dxa"/>
            </w:tcMar>
            <w:hideMark/>
          </w:tcPr>
          <w:p w14:paraId="16068F6D" w14:textId="77777777" w:rsidR="00C21C40" w:rsidRPr="005A6C1C" w:rsidRDefault="00C21C40" w:rsidP="00C21C40">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lang w:val="lt-LT" w:eastAsia="lt-LT"/>
                <w14:ligatures w14:val="none"/>
              </w:rPr>
            </w:pPr>
            <w:r w:rsidRPr="005A6C1C">
              <w:rPr>
                <w:rFonts w:ascii="Times New Roman" w:eastAsia="Arial Unicode MS" w:hAnsi="Times New Roman" w:cs="Times New Roman"/>
                <w:kern w:val="0"/>
                <w:sz w:val="20"/>
                <w:szCs w:val="24"/>
                <w:bdr w:val="nil"/>
                <w:lang w:val="lt-LT" w:eastAsia="lt-LT"/>
                <w14:ligatures w14:val="none"/>
              </w:rPr>
              <w:t>Nurodytų medžiagų negali būti galutiniame gaminyje:</w:t>
            </w:r>
          </w:p>
          <w:p w14:paraId="14B90C09" w14:textId="77777777" w:rsidR="00C21C40" w:rsidRPr="005A6C1C" w:rsidRDefault="00C21C40" w:rsidP="00C21C40">
            <w:pPr>
              <w:pBdr>
                <w:top w:val="nil"/>
                <w:left w:val="nil"/>
                <w:bottom w:val="nil"/>
                <w:right w:val="nil"/>
                <w:between w:val="nil"/>
                <w:bar w:val="nil"/>
              </w:pBdr>
              <w:spacing w:after="0" w:line="240" w:lineRule="auto"/>
              <w:ind w:left="720" w:hanging="360"/>
              <w:rPr>
                <w:rFonts w:ascii="Times New Roman" w:eastAsia="Arial Unicode MS" w:hAnsi="Times New Roman" w:cs="Times New Roman"/>
                <w:kern w:val="0"/>
                <w:sz w:val="24"/>
                <w:szCs w:val="24"/>
                <w:bdr w:val="nil"/>
                <w:lang w:val="lt-LT" w:eastAsia="lt-LT"/>
                <w14:ligatures w14:val="none"/>
              </w:rPr>
            </w:pPr>
            <w:r w:rsidRPr="005A6C1C">
              <w:rPr>
                <w:rFonts w:ascii="Calibri" w:eastAsia="Arial Unicode MS" w:hAnsi="Calibri" w:cs="Calibri"/>
                <w:kern w:val="0"/>
                <w:sz w:val="20"/>
                <w:szCs w:val="24"/>
                <w:bdr w:val="nil"/>
                <w:lang w:val="lt-LT" w:eastAsia="lt-LT"/>
                <w14:ligatures w14:val="none"/>
              </w:rPr>
              <w:t>-       </w:t>
            </w:r>
            <w:proofErr w:type="spellStart"/>
            <w:r w:rsidRPr="005A6C1C">
              <w:rPr>
                <w:rFonts w:ascii="Times New Roman" w:eastAsia="Arial Unicode MS" w:hAnsi="Times New Roman" w:cs="Times New Roman"/>
                <w:kern w:val="0"/>
                <w:sz w:val="20"/>
                <w:szCs w:val="24"/>
                <w:bdr w:val="nil"/>
                <w:lang w:val="lt-LT" w:eastAsia="lt-LT"/>
                <w14:ligatures w14:val="none"/>
              </w:rPr>
              <w:t>nonifenolio</w:t>
            </w:r>
            <w:proofErr w:type="spellEnd"/>
          </w:p>
          <w:p w14:paraId="1A0F7B08" w14:textId="77777777" w:rsidR="00C21C40" w:rsidRPr="005A6C1C" w:rsidRDefault="00C21C40" w:rsidP="00C21C40">
            <w:pPr>
              <w:pBdr>
                <w:top w:val="nil"/>
                <w:left w:val="nil"/>
                <w:bottom w:val="nil"/>
                <w:right w:val="nil"/>
                <w:between w:val="nil"/>
                <w:bar w:val="nil"/>
              </w:pBdr>
              <w:spacing w:after="0" w:line="240" w:lineRule="auto"/>
              <w:ind w:left="720" w:hanging="360"/>
              <w:rPr>
                <w:rFonts w:ascii="Times New Roman" w:eastAsia="Arial Unicode MS" w:hAnsi="Times New Roman" w:cs="Times New Roman"/>
                <w:kern w:val="0"/>
                <w:sz w:val="24"/>
                <w:szCs w:val="24"/>
                <w:bdr w:val="nil"/>
                <w:lang w:val="lt-LT" w:eastAsia="lt-LT"/>
                <w14:ligatures w14:val="none"/>
              </w:rPr>
            </w:pPr>
            <w:r w:rsidRPr="005A6C1C">
              <w:rPr>
                <w:rFonts w:ascii="Calibri" w:eastAsia="Arial Unicode MS" w:hAnsi="Calibri" w:cs="Calibri"/>
                <w:kern w:val="0"/>
                <w:sz w:val="20"/>
                <w:szCs w:val="24"/>
                <w:bdr w:val="nil"/>
                <w:lang w:val="lt-LT" w:eastAsia="lt-LT"/>
                <w14:ligatures w14:val="none"/>
              </w:rPr>
              <w:t>-       </w:t>
            </w:r>
            <w:proofErr w:type="spellStart"/>
            <w:r w:rsidRPr="005A6C1C">
              <w:rPr>
                <w:rFonts w:ascii="Times New Roman" w:eastAsia="Arial Unicode MS" w:hAnsi="Times New Roman" w:cs="Times New Roman"/>
                <w:kern w:val="0"/>
                <w:sz w:val="20"/>
                <w:szCs w:val="24"/>
                <w:bdr w:val="nil"/>
                <w:lang w:val="lt-LT" w:eastAsia="lt-LT"/>
                <w14:ligatures w14:val="none"/>
              </w:rPr>
              <w:t>oktifenolio</w:t>
            </w:r>
            <w:proofErr w:type="spellEnd"/>
          </w:p>
        </w:tc>
        <w:tc>
          <w:tcPr>
            <w:tcW w:w="1798" w:type="dxa"/>
            <w:tcBorders>
              <w:top w:val="nil"/>
              <w:left w:val="nil"/>
              <w:bottom w:val="single" w:sz="8" w:space="0" w:color="auto"/>
              <w:right w:val="single" w:sz="8" w:space="0" w:color="auto"/>
            </w:tcBorders>
            <w:tcMar>
              <w:top w:w="0" w:type="dxa"/>
              <w:left w:w="108" w:type="dxa"/>
              <w:bottom w:w="0" w:type="dxa"/>
              <w:right w:w="108" w:type="dxa"/>
            </w:tcMar>
            <w:hideMark/>
          </w:tcPr>
          <w:p w14:paraId="5EEF9980" w14:textId="77777777" w:rsidR="00C21C40" w:rsidRPr="005A6C1C" w:rsidRDefault="00C21C40" w:rsidP="00C21C40">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lang w:val="lt-LT" w:eastAsia="lt-LT"/>
                <w14:ligatures w14:val="none"/>
              </w:rPr>
            </w:pPr>
            <w:r w:rsidRPr="005A6C1C">
              <w:rPr>
                <w:rFonts w:ascii="Times New Roman" w:eastAsia="Arial Unicode MS" w:hAnsi="Times New Roman" w:cs="Times New Roman"/>
                <w:kern w:val="0"/>
                <w:sz w:val="20"/>
                <w:szCs w:val="24"/>
                <w:bdr w:val="nil"/>
                <w:lang w:val="lt-LT" w:eastAsia="lt-LT"/>
                <w14:ligatures w14:val="none"/>
              </w:rPr>
              <w:t>Bendras kiekis  &lt; 100 mg/kg</w:t>
            </w:r>
          </w:p>
        </w:tc>
        <w:tc>
          <w:tcPr>
            <w:tcW w:w="1930" w:type="dxa"/>
            <w:tcBorders>
              <w:top w:val="nil"/>
              <w:left w:val="nil"/>
              <w:bottom w:val="single" w:sz="8" w:space="0" w:color="auto"/>
              <w:right w:val="single" w:sz="8" w:space="0" w:color="auto"/>
            </w:tcBorders>
            <w:tcMar>
              <w:top w:w="0" w:type="dxa"/>
              <w:left w:w="108" w:type="dxa"/>
              <w:bottom w:w="0" w:type="dxa"/>
              <w:right w:w="108" w:type="dxa"/>
            </w:tcMar>
            <w:hideMark/>
          </w:tcPr>
          <w:p w14:paraId="28E0BB2A" w14:textId="77777777" w:rsidR="00C21C40" w:rsidRPr="005A6C1C" w:rsidRDefault="00C21C40" w:rsidP="00C21C40">
            <w:pPr>
              <w:pBdr>
                <w:top w:val="nil"/>
                <w:left w:val="nil"/>
                <w:bottom w:val="nil"/>
                <w:right w:val="nil"/>
                <w:between w:val="nil"/>
                <w:bar w:val="nil"/>
              </w:pBdr>
              <w:spacing w:after="0" w:line="240" w:lineRule="auto"/>
              <w:ind w:firstLine="53"/>
              <w:rPr>
                <w:rFonts w:ascii="Times New Roman" w:eastAsia="Arial Unicode MS" w:hAnsi="Times New Roman" w:cs="Times New Roman"/>
                <w:kern w:val="0"/>
                <w:sz w:val="24"/>
                <w:szCs w:val="24"/>
                <w:bdr w:val="nil"/>
                <w:lang w:val="lt-LT" w:eastAsia="lt-LT"/>
                <w14:ligatures w14:val="none"/>
              </w:rPr>
            </w:pPr>
          </w:p>
        </w:tc>
      </w:tr>
      <w:tr w:rsidR="00C21C40" w:rsidRPr="005A6C1C" w14:paraId="5383021F" w14:textId="77777777" w:rsidTr="00C7281C">
        <w:trPr>
          <w:trHeight w:val="70"/>
        </w:trPr>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BAF1AB" w14:textId="77777777" w:rsidR="00C21C40" w:rsidRPr="005A6C1C" w:rsidRDefault="00C21C40" w:rsidP="00C21C40">
            <w:pPr>
              <w:pBdr>
                <w:top w:val="nil"/>
                <w:left w:val="nil"/>
                <w:bottom w:val="nil"/>
                <w:right w:val="nil"/>
                <w:between w:val="nil"/>
                <w:bar w:val="nil"/>
              </w:pBdr>
              <w:tabs>
                <w:tab w:val="center" w:pos="1308"/>
              </w:tabs>
              <w:spacing w:after="0" w:line="240" w:lineRule="auto"/>
              <w:rPr>
                <w:rFonts w:ascii="Times New Roman" w:eastAsia="Arial Unicode MS" w:hAnsi="Times New Roman" w:cs="Times New Roman"/>
                <w:kern w:val="0"/>
                <w:sz w:val="24"/>
                <w:szCs w:val="24"/>
                <w:bdr w:val="nil"/>
                <w:lang w:val="lt-LT" w:eastAsia="lt-LT"/>
                <w14:ligatures w14:val="none"/>
              </w:rPr>
            </w:pPr>
          </w:p>
        </w:tc>
        <w:tc>
          <w:tcPr>
            <w:tcW w:w="3828" w:type="dxa"/>
            <w:tcBorders>
              <w:top w:val="nil"/>
              <w:left w:val="nil"/>
              <w:bottom w:val="single" w:sz="8" w:space="0" w:color="auto"/>
              <w:right w:val="single" w:sz="8" w:space="0" w:color="auto"/>
            </w:tcBorders>
            <w:tcMar>
              <w:top w:w="0" w:type="dxa"/>
              <w:left w:w="108" w:type="dxa"/>
              <w:bottom w:w="0" w:type="dxa"/>
              <w:right w:w="108" w:type="dxa"/>
            </w:tcMar>
            <w:hideMark/>
          </w:tcPr>
          <w:p w14:paraId="00D5F701" w14:textId="77777777" w:rsidR="00C21C40" w:rsidRPr="005A6C1C" w:rsidRDefault="00C21C40" w:rsidP="00C21C40">
            <w:pPr>
              <w:pBdr>
                <w:top w:val="nil"/>
                <w:left w:val="nil"/>
                <w:bottom w:val="nil"/>
                <w:right w:val="nil"/>
                <w:between w:val="nil"/>
                <w:bar w:val="nil"/>
              </w:pBdr>
              <w:spacing w:after="0" w:line="240" w:lineRule="auto"/>
              <w:ind w:left="720" w:hanging="360"/>
              <w:rPr>
                <w:rFonts w:ascii="Times New Roman" w:eastAsia="Arial Unicode MS" w:hAnsi="Times New Roman" w:cs="Times New Roman"/>
                <w:kern w:val="0"/>
                <w:sz w:val="24"/>
                <w:szCs w:val="24"/>
                <w:bdr w:val="nil"/>
                <w:lang w:val="lt-LT" w:eastAsia="lt-LT"/>
                <w14:ligatures w14:val="none"/>
              </w:rPr>
            </w:pPr>
            <w:r w:rsidRPr="005A6C1C">
              <w:rPr>
                <w:rFonts w:ascii="Calibri" w:eastAsia="Arial Unicode MS" w:hAnsi="Calibri" w:cs="Calibri"/>
                <w:kern w:val="0"/>
                <w:sz w:val="20"/>
                <w:szCs w:val="24"/>
                <w:bdr w:val="nil"/>
                <w:lang w:val="lt-LT" w:eastAsia="lt-LT"/>
                <w14:ligatures w14:val="none"/>
              </w:rPr>
              <w:t>-       </w:t>
            </w:r>
            <w:proofErr w:type="spellStart"/>
            <w:r w:rsidRPr="005A6C1C">
              <w:rPr>
                <w:rFonts w:ascii="Times New Roman" w:eastAsia="Arial Unicode MS" w:hAnsi="Times New Roman" w:cs="Times New Roman"/>
                <w:kern w:val="0"/>
                <w:sz w:val="20"/>
                <w:szCs w:val="24"/>
                <w:bdr w:val="nil"/>
                <w:lang w:val="lt-LT" w:eastAsia="lt-LT"/>
                <w14:ligatures w14:val="none"/>
              </w:rPr>
              <w:t>nonilfenoletoksilatų</w:t>
            </w:r>
            <w:proofErr w:type="spellEnd"/>
          </w:p>
          <w:p w14:paraId="2B719896" w14:textId="77777777" w:rsidR="00C21C40" w:rsidRPr="005A6C1C" w:rsidRDefault="00C21C40" w:rsidP="00C21C40">
            <w:pPr>
              <w:pBdr>
                <w:top w:val="nil"/>
                <w:left w:val="nil"/>
                <w:bottom w:val="nil"/>
                <w:right w:val="nil"/>
                <w:between w:val="nil"/>
                <w:bar w:val="nil"/>
              </w:pBdr>
              <w:spacing w:after="0" w:line="240" w:lineRule="auto"/>
              <w:ind w:left="720" w:hanging="360"/>
              <w:rPr>
                <w:rFonts w:ascii="Times New Roman" w:eastAsia="Arial Unicode MS" w:hAnsi="Times New Roman" w:cs="Times New Roman"/>
                <w:kern w:val="0"/>
                <w:sz w:val="24"/>
                <w:szCs w:val="24"/>
                <w:bdr w:val="nil"/>
                <w:lang w:val="lt-LT" w:eastAsia="lt-LT"/>
                <w14:ligatures w14:val="none"/>
              </w:rPr>
            </w:pPr>
            <w:r w:rsidRPr="005A6C1C">
              <w:rPr>
                <w:rFonts w:ascii="Calibri" w:eastAsia="Arial Unicode MS" w:hAnsi="Calibri" w:cs="Calibri"/>
                <w:kern w:val="0"/>
                <w:sz w:val="20"/>
                <w:szCs w:val="24"/>
                <w:bdr w:val="nil"/>
                <w:lang w:val="lt-LT" w:eastAsia="lt-LT"/>
                <w14:ligatures w14:val="none"/>
              </w:rPr>
              <w:t>-       </w:t>
            </w:r>
            <w:proofErr w:type="spellStart"/>
            <w:r w:rsidRPr="005A6C1C">
              <w:rPr>
                <w:rFonts w:ascii="Times New Roman" w:eastAsia="Arial Unicode MS" w:hAnsi="Times New Roman" w:cs="Times New Roman"/>
                <w:kern w:val="0"/>
                <w:sz w:val="20"/>
                <w:szCs w:val="24"/>
                <w:bdr w:val="nil"/>
                <w:lang w:val="lt-LT" w:eastAsia="lt-LT"/>
                <w14:ligatures w14:val="none"/>
              </w:rPr>
              <w:t>oktilfenolio</w:t>
            </w:r>
            <w:proofErr w:type="spellEnd"/>
            <w:r w:rsidRPr="005A6C1C">
              <w:rPr>
                <w:rFonts w:ascii="Times New Roman" w:eastAsia="Arial Unicode MS" w:hAnsi="Times New Roman" w:cs="Times New Roman"/>
                <w:kern w:val="0"/>
                <w:sz w:val="20"/>
                <w:szCs w:val="24"/>
                <w:bdr w:val="nil"/>
                <w:lang w:val="lt-LT" w:eastAsia="lt-LT"/>
                <w14:ligatures w14:val="none"/>
              </w:rPr>
              <w:t xml:space="preserve"> </w:t>
            </w:r>
            <w:proofErr w:type="spellStart"/>
            <w:r w:rsidRPr="005A6C1C">
              <w:rPr>
                <w:rFonts w:ascii="Times New Roman" w:eastAsia="Arial Unicode MS" w:hAnsi="Times New Roman" w:cs="Times New Roman"/>
                <w:kern w:val="0"/>
                <w:sz w:val="20"/>
                <w:szCs w:val="24"/>
                <w:bdr w:val="nil"/>
                <w:lang w:val="lt-LT" w:eastAsia="lt-LT"/>
                <w14:ligatures w14:val="none"/>
              </w:rPr>
              <w:t>etoksilatų</w:t>
            </w:r>
            <w:proofErr w:type="spellEnd"/>
          </w:p>
        </w:tc>
        <w:tc>
          <w:tcPr>
            <w:tcW w:w="1798" w:type="dxa"/>
            <w:tcBorders>
              <w:top w:val="nil"/>
              <w:left w:val="nil"/>
              <w:bottom w:val="single" w:sz="8" w:space="0" w:color="auto"/>
              <w:right w:val="single" w:sz="8" w:space="0" w:color="auto"/>
            </w:tcBorders>
            <w:tcMar>
              <w:top w:w="0" w:type="dxa"/>
              <w:left w:w="108" w:type="dxa"/>
              <w:bottom w:w="0" w:type="dxa"/>
              <w:right w:w="108" w:type="dxa"/>
            </w:tcMar>
            <w:hideMark/>
          </w:tcPr>
          <w:p w14:paraId="3FF78750" w14:textId="77777777" w:rsidR="00C21C40" w:rsidRPr="005A6C1C" w:rsidRDefault="00C21C40" w:rsidP="00C21C40">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lang w:val="lt-LT" w:eastAsia="lt-LT"/>
                <w14:ligatures w14:val="none"/>
              </w:rPr>
            </w:pPr>
            <w:r w:rsidRPr="005A6C1C">
              <w:rPr>
                <w:rFonts w:ascii="Times New Roman" w:eastAsia="Arial Unicode MS" w:hAnsi="Times New Roman" w:cs="Times New Roman"/>
                <w:kern w:val="0"/>
                <w:sz w:val="20"/>
                <w:szCs w:val="24"/>
                <w:bdr w:val="nil"/>
                <w:lang w:val="lt-LT" w:eastAsia="lt-LT"/>
                <w14:ligatures w14:val="none"/>
              </w:rPr>
              <w:t>Bendras kiekis  &lt; 100 mg/kg</w:t>
            </w:r>
          </w:p>
        </w:tc>
        <w:tc>
          <w:tcPr>
            <w:tcW w:w="1930" w:type="dxa"/>
            <w:tcBorders>
              <w:top w:val="nil"/>
              <w:left w:val="nil"/>
              <w:bottom w:val="single" w:sz="8" w:space="0" w:color="auto"/>
              <w:right w:val="single" w:sz="8" w:space="0" w:color="auto"/>
            </w:tcBorders>
            <w:tcMar>
              <w:top w:w="0" w:type="dxa"/>
              <w:left w:w="108" w:type="dxa"/>
              <w:bottom w:w="0" w:type="dxa"/>
              <w:right w:w="108" w:type="dxa"/>
            </w:tcMar>
            <w:hideMark/>
          </w:tcPr>
          <w:p w14:paraId="160EDEB8" w14:textId="77777777" w:rsidR="00C21C40" w:rsidRPr="005A6C1C" w:rsidRDefault="00C21C40" w:rsidP="00C21C40">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lang w:val="lt-LT" w:eastAsia="lt-LT"/>
                <w14:ligatures w14:val="none"/>
              </w:rPr>
            </w:pPr>
            <w:r w:rsidRPr="005A6C1C">
              <w:rPr>
                <w:rFonts w:ascii="Times New Roman" w:eastAsia="Arial Unicode MS" w:hAnsi="Times New Roman" w:cs="Times New Roman"/>
                <w:kern w:val="0"/>
                <w:sz w:val="20"/>
                <w:szCs w:val="24"/>
                <w:bdr w:val="nil"/>
                <w:lang w:val="lt-LT" w:eastAsia="lt-LT"/>
                <w14:ligatures w14:val="none"/>
              </w:rPr>
              <w:t>ISO 18254-1 arba ISO 18254-2, arba lygiavertis bandymo metodas</w:t>
            </w:r>
          </w:p>
        </w:tc>
      </w:tr>
      <w:tr w:rsidR="00C21C40" w:rsidRPr="005A6C1C" w14:paraId="5BB71F53" w14:textId="77777777" w:rsidTr="00C7281C">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F551D3" w14:textId="77777777" w:rsidR="00C21C40" w:rsidRPr="005A6C1C" w:rsidRDefault="00C21C40" w:rsidP="00C21C40">
            <w:pPr>
              <w:pBdr>
                <w:top w:val="nil"/>
                <w:left w:val="nil"/>
                <w:bottom w:val="nil"/>
                <w:right w:val="nil"/>
                <w:between w:val="nil"/>
                <w:bar w:val="nil"/>
              </w:pBdr>
              <w:spacing w:after="0" w:line="240" w:lineRule="auto"/>
              <w:rPr>
                <w:rFonts w:ascii="Times New Roman" w:eastAsia="Arial Unicode MS" w:hAnsi="Times New Roman" w:cs="Times New Roman"/>
                <w:kern w:val="0"/>
                <w:sz w:val="20"/>
                <w:szCs w:val="24"/>
                <w:bdr w:val="nil"/>
                <w:lang w:val="lt-LT" w:eastAsia="lt-LT"/>
                <w14:ligatures w14:val="none"/>
              </w:rPr>
            </w:pPr>
            <w:r w:rsidRPr="005A6C1C">
              <w:rPr>
                <w:rFonts w:ascii="Times New Roman" w:eastAsia="Arial Unicode MS" w:hAnsi="Times New Roman" w:cs="Times New Roman"/>
                <w:kern w:val="0"/>
                <w:sz w:val="20"/>
                <w:szCs w:val="24"/>
                <w:bdr w:val="nil"/>
                <w:lang w:val="lt-LT" w:eastAsia="lt-LT"/>
                <w14:ligatures w14:val="none"/>
              </w:rPr>
              <w:t xml:space="preserve">4. Dangos, laminatai ir membranos </w:t>
            </w:r>
          </w:p>
          <w:p w14:paraId="55510170" w14:textId="77777777" w:rsidR="00C21C40" w:rsidRPr="005A6C1C" w:rsidRDefault="00C21C40" w:rsidP="00C21C40">
            <w:pPr>
              <w:pBdr>
                <w:top w:val="nil"/>
                <w:left w:val="nil"/>
                <w:bottom w:val="nil"/>
                <w:right w:val="nil"/>
                <w:between w:val="nil"/>
                <w:bar w:val="nil"/>
              </w:pBdr>
              <w:spacing w:after="0" w:line="240" w:lineRule="auto"/>
              <w:ind w:left="720" w:hanging="360"/>
              <w:rPr>
                <w:rFonts w:ascii="Times New Roman" w:eastAsia="Arial Unicode MS" w:hAnsi="Times New Roman" w:cs="Times New Roman"/>
                <w:kern w:val="0"/>
                <w:sz w:val="20"/>
                <w:szCs w:val="24"/>
                <w:bdr w:val="nil"/>
                <w:lang w:val="lt-LT" w:eastAsia="lt-LT"/>
                <w14:ligatures w14:val="none"/>
              </w:rPr>
            </w:pPr>
          </w:p>
          <w:p w14:paraId="1FB11436" w14:textId="77777777" w:rsidR="00C21C40" w:rsidRPr="005A6C1C" w:rsidRDefault="00C21C40" w:rsidP="00C21C40">
            <w:pPr>
              <w:pBdr>
                <w:top w:val="nil"/>
                <w:left w:val="nil"/>
                <w:bottom w:val="nil"/>
                <w:right w:val="nil"/>
                <w:between w:val="nil"/>
                <w:bar w:val="nil"/>
              </w:pBdr>
              <w:spacing w:after="0" w:line="240" w:lineRule="auto"/>
              <w:ind w:left="29"/>
              <w:rPr>
                <w:rFonts w:ascii="Times New Roman" w:eastAsia="Arial Unicode MS" w:hAnsi="Times New Roman" w:cs="Times New Roman"/>
                <w:i/>
                <w:iCs/>
                <w:kern w:val="0"/>
                <w:sz w:val="20"/>
                <w:szCs w:val="24"/>
                <w:bdr w:val="nil"/>
                <w:lang w:val="lt-LT" w:eastAsia="lt-LT"/>
                <w14:ligatures w14:val="none"/>
              </w:rPr>
            </w:pPr>
            <w:r w:rsidRPr="005A6C1C">
              <w:rPr>
                <w:rFonts w:ascii="Times New Roman" w:eastAsia="Arial Unicode MS" w:hAnsi="Times New Roman" w:cs="Times New Roman"/>
                <w:i/>
                <w:iCs/>
                <w:kern w:val="0"/>
                <w:sz w:val="20"/>
                <w:szCs w:val="24"/>
                <w:bdr w:val="nil"/>
                <w:lang w:val="lt-LT" w:eastAsia="lt-LT"/>
                <w14:ligatures w14:val="none"/>
              </w:rPr>
              <w:t>Taikymo sritis:</w:t>
            </w:r>
          </w:p>
          <w:p w14:paraId="67610C05" w14:textId="77777777" w:rsidR="00C21C40" w:rsidRPr="005A6C1C" w:rsidRDefault="00C21C40" w:rsidP="00C21C40">
            <w:pPr>
              <w:pBdr>
                <w:top w:val="nil"/>
                <w:left w:val="nil"/>
                <w:bottom w:val="nil"/>
                <w:right w:val="nil"/>
                <w:between w:val="nil"/>
                <w:bar w:val="nil"/>
              </w:pBdr>
              <w:spacing w:after="0" w:line="240" w:lineRule="auto"/>
              <w:ind w:left="29"/>
              <w:rPr>
                <w:rFonts w:ascii="Times New Roman" w:eastAsia="Arial Unicode MS" w:hAnsi="Times New Roman" w:cs="Times New Roman"/>
                <w:b/>
                <w:bCs/>
                <w:kern w:val="0"/>
                <w:sz w:val="20"/>
                <w:szCs w:val="24"/>
                <w:bdr w:val="nil"/>
                <w:lang w:val="lt-LT" w:eastAsia="lt-LT"/>
                <w14:ligatures w14:val="none"/>
              </w:rPr>
            </w:pPr>
            <w:r w:rsidRPr="005A6C1C">
              <w:rPr>
                <w:rFonts w:ascii="Times New Roman" w:eastAsia="Arial Unicode MS" w:hAnsi="Times New Roman" w:cs="Times New Roman"/>
                <w:kern w:val="0"/>
                <w:sz w:val="20"/>
                <w:szCs w:val="24"/>
                <w:bdr w:val="nil"/>
                <w:lang w:val="lt-LT" w:eastAsia="lt-LT"/>
                <w14:ligatures w14:val="none"/>
              </w:rPr>
              <w:t>jei integruota į tekstilės pluoštų struktūrą</w:t>
            </w:r>
          </w:p>
        </w:tc>
        <w:tc>
          <w:tcPr>
            <w:tcW w:w="3828" w:type="dxa"/>
            <w:tcBorders>
              <w:top w:val="nil"/>
              <w:left w:val="nil"/>
              <w:bottom w:val="single" w:sz="8" w:space="0" w:color="auto"/>
              <w:right w:val="single" w:sz="8" w:space="0" w:color="auto"/>
            </w:tcBorders>
            <w:tcMar>
              <w:top w:w="0" w:type="dxa"/>
              <w:left w:w="108" w:type="dxa"/>
              <w:bottom w:w="0" w:type="dxa"/>
              <w:right w:w="108" w:type="dxa"/>
            </w:tcMar>
            <w:hideMark/>
          </w:tcPr>
          <w:p w14:paraId="111702B2" w14:textId="77777777" w:rsidR="00C21C40" w:rsidRPr="005A6C1C" w:rsidRDefault="00C21C40" w:rsidP="00C21C40">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lang w:val="lt-LT" w:eastAsia="lt-LT"/>
                <w14:ligatures w14:val="none"/>
              </w:rPr>
            </w:pPr>
            <w:r w:rsidRPr="005A6C1C">
              <w:rPr>
                <w:rFonts w:ascii="Times New Roman" w:eastAsia="Arial Unicode MS" w:hAnsi="Times New Roman" w:cs="Times New Roman"/>
                <w:kern w:val="0"/>
                <w:sz w:val="20"/>
                <w:szCs w:val="24"/>
                <w:bdr w:val="nil"/>
                <w:lang w:val="lt-LT" w:eastAsia="lt-LT"/>
                <w14:ligatures w14:val="none"/>
              </w:rPr>
              <w:t xml:space="preserve">Dangos, </w:t>
            </w:r>
            <w:proofErr w:type="spellStart"/>
            <w:r w:rsidRPr="005A6C1C">
              <w:rPr>
                <w:rFonts w:ascii="Times New Roman" w:eastAsia="Arial Unicode MS" w:hAnsi="Times New Roman" w:cs="Times New Roman"/>
                <w:kern w:val="0"/>
                <w:sz w:val="20"/>
                <w:szCs w:val="24"/>
                <w:bdr w:val="nil"/>
                <w:lang w:val="lt-LT" w:eastAsia="lt-LT"/>
                <w14:ligatures w14:val="none"/>
              </w:rPr>
              <w:t>plastizolio</w:t>
            </w:r>
            <w:proofErr w:type="spellEnd"/>
            <w:r w:rsidRPr="005A6C1C">
              <w:rPr>
                <w:rFonts w:ascii="Times New Roman" w:eastAsia="Arial Unicode MS" w:hAnsi="Times New Roman" w:cs="Times New Roman"/>
                <w:kern w:val="0"/>
                <w:sz w:val="20"/>
                <w:szCs w:val="24"/>
                <w:bdr w:val="nil"/>
                <w:lang w:val="lt-LT" w:eastAsia="lt-LT"/>
                <w14:ligatures w14:val="none"/>
              </w:rPr>
              <w:t xml:space="preserve"> raštų, laminatų, membranų ir plastiko priedų sudėtyje negali būti šių </w:t>
            </w:r>
            <w:proofErr w:type="spellStart"/>
            <w:r w:rsidRPr="005A6C1C">
              <w:rPr>
                <w:rFonts w:ascii="Times New Roman" w:eastAsia="Arial Unicode MS" w:hAnsi="Times New Roman" w:cs="Times New Roman"/>
                <w:kern w:val="0"/>
                <w:sz w:val="20"/>
                <w:szCs w:val="24"/>
                <w:bdr w:val="nil"/>
                <w:lang w:val="lt-LT" w:eastAsia="lt-LT"/>
                <w14:ligatures w14:val="none"/>
              </w:rPr>
              <w:t>ftalatų</w:t>
            </w:r>
            <w:proofErr w:type="spellEnd"/>
            <w:r w:rsidRPr="005A6C1C">
              <w:rPr>
                <w:rFonts w:ascii="Times New Roman" w:eastAsia="Arial Unicode MS" w:hAnsi="Times New Roman" w:cs="Times New Roman"/>
                <w:kern w:val="0"/>
                <w:sz w:val="20"/>
                <w:szCs w:val="24"/>
                <w:bdr w:val="nil"/>
                <w:lang w:val="lt-LT" w:eastAsia="lt-LT"/>
                <w14:ligatures w14:val="none"/>
              </w:rPr>
              <w:t>:</w:t>
            </w:r>
          </w:p>
          <w:p w14:paraId="3ACF2933" w14:textId="77777777" w:rsidR="00C21C40" w:rsidRPr="005A6C1C" w:rsidRDefault="00C21C40" w:rsidP="00C21C40">
            <w:pPr>
              <w:pBdr>
                <w:top w:val="nil"/>
                <w:left w:val="nil"/>
                <w:bottom w:val="nil"/>
                <w:right w:val="nil"/>
                <w:between w:val="nil"/>
                <w:bar w:val="nil"/>
              </w:pBdr>
              <w:spacing w:after="0" w:line="240" w:lineRule="auto"/>
              <w:ind w:left="720" w:hanging="360"/>
              <w:rPr>
                <w:rFonts w:ascii="Times New Roman" w:eastAsia="Arial Unicode MS" w:hAnsi="Times New Roman" w:cs="Times New Roman"/>
                <w:kern w:val="0"/>
                <w:sz w:val="24"/>
                <w:szCs w:val="24"/>
                <w:bdr w:val="nil"/>
                <w:lang w:val="lt-LT" w:eastAsia="lt-LT"/>
                <w14:ligatures w14:val="none"/>
              </w:rPr>
            </w:pPr>
            <w:r w:rsidRPr="005A6C1C">
              <w:rPr>
                <w:rFonts w:ascii="Calibri" w:eastAsia="Arial Unicode MS" w:hAnsi="Calibri" w:cs="Calibri"/>
                <w:kern w:val="0"/>
                <w:sz w:val="20"/>
                <w:szCs w:val="24"/>
                <w:bdr w:val="nil"/>
                <w:lang w:val="lt-LT" w:eastAsia="lt-LT"/>
                <w14:ligatures w14:val="none"/>
              </w:rPr>
              <w:t>-       </w:t>
            </w:r>
            <w:r w:rsidRPr="005A6C1C">
              <w:rPr>
                <w:rFonts w:ascii="Times New Roman" w:eastAsia="Arial Unicode MS" w:hAnsi="Times New Roman" w:cs="Times New Roman"/>
                <w:kern w:val="0"/>
                <w:sz w:val="20"/>
                <w:szCs w:val="24"/>
                <w:bdr w:val="nil"/>
                <w:lang w:val="lt-LT" w:eastAsia="lt-LT"/>
                <w14:ligatures w14:val="none"/>
              </w:rPr>
              <w:t>DEHP (bis-(</w:t>
            </w:r>
            <w:proofErr w:type="spellStart"/>
            <w:r w:rsidRPr="005A6C1C">
              <w:rPr>
                <w:rFonts w:ascii="Times New Roman" w:eastAsia="Arial Unicode MS" w:hAnsi="Times New Roman" w:cs="Times New Roman"/>
                <w:kern w:val="0"/>
                <w:sz w:val="20"/>
                <w:szCs w:val="24"/>
                <w:bdr w:val="nil"/>
                <w:lang w:val="lt-LT" w:eastAsia="lt-LT"/>
                <w14:ligatures w14:val="none"/>
              </w:rPr>
              <w:t>etiheksil</w:t>
            </w:r>
            <w:proofErr w:type="spellEnd"/>
            <w:r w:rsidRPr="005A6C1C">
              <w:rPr>
                <w:rFonts w:ascii="Times New Roman" w:eastAsia="Arial Unicode MS" w:hAnsi="Times New Roman" w:cs="Times New Roman"/>
                <w:kern w:val="0"/>
                <w:sz w:val="20"/>
                <w:szCs w:val="24"/>
                <w:bdr w:val="nil"/>
                <w:lang w:val="lt-LT" w:eastAsia="lt-LT"/>
                <w14:ligatures w14:val="none"/>
              </w:rPr>
              <w:t>)</w:t>
            </w:r>
            <w:proofErr w:type="spellStart"/>
            <w:r w:rsidRPr="005A6C1C">
              <w:rPr>
                <w:rFonts w:ascii="Times New Roman" w:eastAsia="Arial Unicode MS" w:hAnsi="Times New Roman" w:cs="Times New Roman"/>
                <w:kern w:val="0"/>
                <w:sz w:val="20"/>
                <w:szCs w:val="24"/>
                <w:bdr w:val="nil"/>
                <w:lang w:val="lt-LT" w:eastAsia="lt-LT"/>
                <w14:ligatures w14:val="none"/>
              </w:rPr>
              <w:t>ftalato</w:t>
            </w:r>
            <w:proofErr w:type="spellEnd"/>
            <w:r w:rsidRPr="005A6C1C">
              <w:rPr>
                <w:rFonts w:ascii="Times New Roman" w:eastAsia="Arial Unicode MS" w:hAnsi="Times New Roman" w:cs="Times New Roman"/>
                <w:kern w:val="0"/>
                <w:sz w:val="20"/>
                <w:szCs w:val="24"/>
                <w:bdr w:val="nil"/>
                <w:lang w:val="lt-LT" w:eastAsia="lt-LT"/>
                <w14:ligatures w14:val="none"/>
              </w:rPr>
              <w:t>)</w:t>
            </w:r>
          </w:p>
          <w:p w14:paraId="386C6EC2" w14:textId="77777777" w:rsidR="00C21C40" w:rsidRPr="005A6C1C" w:rsidRDefault="00C21C40" w:rsidP="00C21C40">
            <w:pPr>
              <w:pBdr>
                <w:top w:val="nil"/>
                <w:left w:val="nil"/>
                <w:bottom w:val="nil"/>
                <w:right w:val="nil"/>
                <w:between w:val="nil"/>
                <w:bar w:val="nil"/>
              </w:pBdr>
              <w:spacing w:after="0" w:line="240" w:lineRule="auto"/>
              <w:ind w:left="720" w:hanging="360"/>
              <w:rPr>
                <w:rFonts w:ascii="Times New Roman" w:eastAsia="Arial Unicode MS" w:hAnsi="Times New Roman" w:cs="Times New Roman"/>
                <w:kern w:val="0"/>
                <w:sz w:val="24"/>
                <w:szCs w:val="24"/>
                <w:bdr w:val="nil"/>
                <w:lang w:val="lt-LT" w:eastAsia="lt-LT"/>
                <w14:ligatures w14:val="none"/>
              </w:rPr>
            </w:pPr>
            <w:r w:rsidRPr="005A6C1C">
              <w:rPr>
                <w:rFonts w:ascii="Calibri" w:eastAsia="Arial Unicode MS" w:hAnsi="Calibri" w:cs="Calibri"/>
                <w:kern w:val="0"/>
                <w:sz w:val="20"/>
                <w:szCs w:val="24"/>
                <w:bdr w:val="nil"/>
                <w:lang w:val="lt-LT" w:eastAsia="lt-LT"/>
                <w14:ligatures w14:val="none"/>
              </w:rPr>
              <w:t>-       </w:t>
            </w:r>
            <w:r w:rsidRPr="005A6C1C">
              <w:rPr>
                <w:rFonts w:ascii="Times New Roman" w:eastAsia="Arial Unicode MS" w:hAnsi="Times New Roman" w:cs="Times New Roman"/>
                <w:kern w:val="0"/>
                <w:sz w:val="20"/>
                <w:szCs w:val="24"/>
                <w:bdr w:val="nil"/>
                <w:lang w:val="lt-LT" w:eastAsia="lt-LT"/>
                <w14:ligatures w14:val="none"/>
              </w:rPr>
              <w:t>BBP (</w:t>
            </w:r>
            <w:proofErr w:type="spellStart"/>
            <w:r w:rsidRPr="005A6C1C">
              <w:rPr>
                <w:rFonts w:ascii="Times New Roman" w:eastAsia="Arial Unicode MS" w:hAnsi="Times New Roman" w:cs="Times New Roman"/>
                <w:kern w:val="0"/>
                <w:sz w:val="20"/>
                <w:szCs w:val="24"/>
                <w:bdr w:val="nil"/>
                <w:lang w:val="lt-LT" w:eastAsia="lt-LT"/>
                <w14:ligatures w14:val="none"/>
              </w:rPr>
              <w:t>butilbenzilftalato</w:t>
            </w:r>
            <w:proofErr w:type="spellEnd"/>
            <w:r w:rsidRPr="005A6C1C">
              <w:rPr>
                <w:rFonts w:ascii="Times New Roman" w:eastAsia="Arial Unicode MS" w:hAnsi="Times New Roman" w:cs="Times New Roman"/>
                <w:kern w:val="0"/>
                <w:sz w:val="20"/>
                <w:szCs w:val="24"/>
                <w:bdr w:val="nil"/>
                <w:lang w:val="lt-LT" w:eastAsia="lt-LT"/>
                <w14:ligatures w14:val="none"/>
              </w:rPr>
              <w:t>)</w:t>
            </w:r>
          </w:p>
          <w:p w14:paraId="32E1CB2A" w14:textId="77777777" w:rsidR="00C21C40" w:rsidRPr="005A6C1C" w:rsidRDefault="00C21C40" w:rsidP="00C21C40">
            <w:pPr>
              <w:pBdr>
                <w:top w:val="nil"/>
                <w:left w:val="nil"/>
                <w:bottom w:val="nil"/>
                <w:right w:val="nil"/>
                <w:between w:val="nil"/>
                <w:bar w:val="nil"/>
              </w:pBdr>
              <w:spacing w:after="0" w:line="240" w:lineRule="auto"/>
              <w:ind w:left="720" w:hanging="360"/>
              <w:rPr>
                <w:rFonts w:ascii="Times New Roman" w:eastAsia="Arial Unicode MS" w:hAnsi="Times New Roman" w:cs="Times New Roman"/>
                <w:kern w:val="0"/>
                <w:sz w:val="24"/>
                <w:szCs w:val="24"/>
                <w:bdr w:val="nil"/>
                <w:lang w:val="lt-LT" w:eastAsia="lt-LT"/>
                <w14:ligatures w14:val="none"/>
              </w:rPr>
            </w:pPr>
            <w:r w:rsidRPr="005A6C1C">
              <w:rPr>
                <w:rFonts w:ascii="Calibri" w:eastAsia="Arial Unicode MS" w:hAnsi="Calibri" w:cs="Calibri"/>
                <w:kern w:val="0"/>
                <w:sz w:val="20"/>
                <w:szCs w:val="24"/>
                <w:bdr w:val="nil"/>
                <w:lang w:val="lt-LT" w:eastAsia="lt-LT"/>
                <w14:ligatures w14:val="none"/>
              </w:rPr>
              <w:t>-       </w:t>
            </w:r>
            <w:r w:rsidRPr="005A6C1C">
              <w:rPr>
                <w:rFonts w:ascii="Times New Roman" w:eastAsia="Arial Unicode MS" w:hAnsi="Times New Roman" w:cs="Times New Roman"/>
                <w:kern w:val="0"/>
                <w:sz w:val="20"/>
                <w:szCs w:val="24"/>
                <w:bdr w:val="nil"/>
                <w:lang w:val="lt-LT" w:eastAsia="lt-LT"/>
                <w14:ligatures w14:val="none"/>
              </w:rPr>
              <w:t>DBP (</w:t>
            </w:r>
            <w:proofErr w:type="spellStart"/>
            <w:r w:rsidRPr="005A6C1C">
              <w:rPr>
                <w:rFonts w:ascii="Times New Roman" w:eastAsia="Arial Unicode MS" w:hAnsi="Times New Roman" w:cs="Times New Roman"/>
                <w:kern w:val="0"/>
                <w:sz w:val="20"/>
                <w:szCs w:val="24"/>
                <w:bdr w:val="nil"/>
                <w:lang w:val="lt-LT" w:eastAsia="lt-LT"/>
                <w14:ligatures w14:val="none"/>
              </w:rPr>
              <w:t>dibutilftalato</w:t>
            </w:r>
            <w:proofErr w:type="spellEnd"/>
            <w:r w:rsidRPr="005A6C1C">
              <w:rPr>
                <w:rFonts w:ascii="Times New Roman" w:eastAsia="Arial Unicode MS" w:hAnsi="Times New Roman" w:cs="Times New Roman"/>
                <w:kern w:val="0"/>
                <w:sz w:val="20"/>
                <w:szCs w:val="24"/>
                <w:bdr w:val="nil"/>
                <w:lang w:val="lt-LT" w:eastAsia="lt-LT"/>
                <w14:ligatures w14:val="none"/>
              </w:rPr>
              <w:t>)</w:t>
            </w:r>
          </w:p>
          <w:p w14:paraId="1B3BD710" w14:textId="77777777" w:rsidR="00C21C40" w:rsidRPr="005A6C1C" w:rsidRDefault="00C21C40" w:rsidP="00C21C40">
            <w:pPr>
              <w:pBdr>
                <w:top w:val="nil"/>
                <w:left w:val="nil"/>
                <w:bottom w:val="nil"/>
                <w:right w:val="nil"/>
                <w:between w:val="nil"/>
                <w:bar w:val="nil"/>
              </w:pBdr>
              <w:spacing w:after="0" w:line="240" w:lineRule="auto"/>
              <w:ind w:left="720" w:hanging="360"/>
              <w:rPr>
                <w:rFonts w:ascii="Times New Roman" w:eastAsia="Arial Unicode MS" w:hAnsi="Times New Roman" w:cs="Times New Roman"/>
                <w:kern w:val="0"/>
                <w:sz w:val="24"/>
                <w:szCs w:val="24"/>
                <w:bdr w:val="nil"/>
                <w:lang w:val="lt-LT" w:eastAsia="lt-LT"/>
                <w14:ligatures w14:val="none"/>
              </w:rPr>
            </w:pPr>
            <w:r w:rsidRPr="005A6C1C">
              <w:rPr>
                <w:rFonts w:ascii="Calibri" w:eastAsia="Arial Unicode MS" w:hAnsi="Calibri" w:cs="Calibri"/>
                <w:kern w:val="0"/>
                <w:sz w:val="20"/>
                <w:szCs w:val="24"/>
                <w:bdr w:val="nil"/>
                <w:lang w:val="lt-LT" w:eastAsia="lt-LT"/>
                <w14:ligatures w14:val="none"/>
              </w:rPr>
              <w:t>-       </w:t>
            </w:r>
            <w:r w:rsidRPr="005A6C1C">
              <w:rPr>
                <w:rFonts w:ascii="Times New Roman" w:eastAsia="Arial Unicode MS" w:hAnsi="Times New Roman" w:cs="Times New Roman"/>
                <w:kern w:val="0"/>
                <w:sz w:val="20"/>
                <w:szCs w:val="24"/>
                <w:bdr w:val="nil"/>
                <w:lang w:val="lt-LT" w:eastAsia="lt-LT"/>
                <w14:ligatures w14:val="none"/>
              </w:rPr>
              <w:t>DMEP (bis-2-metoksietilftalato)</w:t>
            </w:r>
          </w:p>
          <w:p w14:paraId="61B63B41" w14:textId="77777777" w:rsidR="00C21C40" w:rsidRPr="005A6C1C" w:rsidRDefault="00C21C40" w:rsidP="00C21C40">
            <w:pPr>
              <w:pBdr>
                <w:top w:val="nil"/>
                <w:left w:val="nil"/>
                <w:bottom w:val="nil"/>
                <w:right w:val="nil"/>
                <w:between w:val="nil"/>
                <w:bar w:val="nil"/>
              </w:pBdr>
              <w:spacing w:after="0" w:line="240" w:lineRule="auto"/>
              <w:ind w:left="720" w:hanging="360"/>
              <w:rPr>
                <w:rFonts w:ascii="Times New Roman" w:eastAsia="Arial Unicode MS" w:hAnsi="Times New Roman" w:cs="Times New Roman"/>
                <w:kern w:val="0"/>
                <w:sz w:val="24"/>
                <w:szCs w:val="24"/>
                <w:bdr w:val="nil"/>
                <w:lang w:val="lt-LT" w:eastAsia="lt-LT"/>
                <w14:ligatures w14:val="none"/>
              </w:rPr>
            </w:pPr>
            <w:r w:rsidRPr="005A6C1C">
              <w:rPr>
                <w:rFonts w:ascii="Calibri" w:eastAsia="Arial Unicode MS" w:hAnsi="Calibri" w:cs="Calibri"/>
                <w:kern w:val="0"/>
                <w:sz w:val="20"/>
                <w:szCs w:val="24"/>
                <w:bdr w:val="nil"/>
                <w:lang w:val="lt-LT" w:eastAsia="lt-LT"/>
                <w14:ligatures w14:val="none"/>
              </w:rPr>
              <w:t>-       </w:t>
            </w:r>
            <w:r w:rsidRPr="005A6C1C">
              <w:rPr>
                <w:rFonts w:ascii="Times New Roman" w:eastAsia="Arial Unicode MS" w:hAnsi="Times New Roman" w:cs="Times New Roman"/>
                <w:kern w:val="0"/>
                <w:sz w:val="20"/>
                <w:szCs w:val="24"/>
                <w:bdr w:val="nil"/>
                <w:lang w:val="lt-LT" w:eastAsia="lt-LT"/>
                <w14:ligatures w14:val="none"/>
              </w:rPr>
              <w:t>DIBP (</w:t>
            </w:r>
            <w:proofErr w:type="spellStart"/>
            <w:r w:rsidRPr="005A6C1C">
              <w:rPr>
                <w:rFonts w:ascii="Times New Roman" w:eastAsia="Arial Unicode MS" w:hAnsi="Times New Roman" w:cs="Times New Roman"/>
                <w:kern w:val="0"/>
                <w:sz w:val="20"/>
                <w:szCs w:val="24"/>
                <w:bdr w:val="nil"/>
                <w:lang w:val="lt-LT" w:eastAsia="lt-LT"/>
                <w14:ligatures w14:val="none"/>
              </w:rPr>
              <w:t>diizobutilftalato</w:t>
            </w:r>
            <w:proofErr w:type="spellEnd"/>
            <w:r w:rsidRPr="005A6C1C">
              <w:rPr>
                <w:rFonts w:ascii="Times New Roman" w:eastAsia="Arial Unicode MS" w:hAnsi="Times New Roman" w:cs="Times New Roman"/>
                <w:kern w:val="0"/>
                <w:sz w:val="20"/>
                <w:szCs w:val="24"/>
                <w:bdr w:val="nil"/>
                <w:lang w:val="lt-LT" w:eastAsia="lt-LT"/>
                <w14:ligatures w14:val="none"/>
              </w:rPr>
              <w:t>)</w:t>
            </w:r>
          </w:p>
          <w:p w14:paraId="270C2087" w14:textId="77777777" w:rsidR="00C21C40" w:rsidRPr="005A6C1C" w:rsidRDefault="00C21C40" w:rsidP="00C21C40">
            <w:pPr>
              <w:pBdr>
                <w:top w:val="nil"/>
                <w:left w:val="nil"/>
                <w:bottom w:val="nil"/>
                <w:right w:val="nil"/>
                <w:between w:val="nil"/>
                <w:bar w:val="nil"/>
              </w:pBdr>
              <w:spacing w:after="0" w:line="240" w:lineRule="auto"/>
              <w:ind w:left="720" w:hanging="360"/>
              <w:rPr>
                <w:rFonts w:ascii="Times New Roman" w:eastAsia="Arial Unicode MS" w:hAnsi="Times New Roman" w:cs="Times New Roman"/>
                <w:kern w:val="0"/>
                <w:sz w:val="24"/>
                <w:szCs w:val="24"/>
                <w:bdr w:val="nil"/>
                <w:lang w:val="lt-LT" w:eastAsia="lt-LT"/>
                <w14:ligatures w14:val="none"/>
              </w:rPr>
            </w:pPr>
            <w:r w:rsidRPr="005A6C1C">
              <w:rPr>
                <w:rFonts w:ascii="Calibri" w:eastAsia="Arial Unicode MS" w:hAnsi="Calibri" w:cs="Calibri"/>
                <w:kern w:val="0"/>
                <w:sz w:val="20"/>
                <w:szCs w:val="24"/>
                <w:bdr w:val="nil"/>
                <w:lang w:val="lt-LT" w:eastAsia="lt-LT"/>
                <w14:ligatures w14:val="none"/>
              </w:rPr>
              <w:t>-       </w:t>
            </w:r>
            <w:r w:rsidRPr="005A6C1C">
              <w:rPr>
                <w:rFonts w:ascii="Times New Roman" w:eastAsia="Arial Unicode MS" w:hAnsi="Times New Roman" w:cs="Times New Roman"/>
                <w:kern w:val="0"/>
                <w:sz w:val="20"/>
                <w:szCs w:val="24"/>
                <w:bdr w:val="nil"/>
                <w:lang w:val="lt-LT" w:eastAsia="lt-LT"/>
                <w14:ligatures w14:val="none"/>
              </w:rPr>
              <w:t xml:space="preserve">DIHP (Di-C6-8 šakotųjų </w:t>
            </w:r>
            <w:proofErr w:type="spellStart"/>
            <w:r w:rsidRPr="005A6C1C">
              <w:rPr>
                <w:rFonts w:ascii="Times New Roman" w:eastAsia="Arial Unicode MS" w:hAnsi="Times New Roman" w:cs="Times New Roman"/>
                <w:kern w:val="0"/>
                <w:sz w:val="20"/>
                <w:szCs w:val="24"/>
                <w:bdr w:val="nil"/>
                <w:lang w:val="lt-LT" w:eastAsia="lt-LT"/>
                <w14:ligatures w14:val="none"/>
              </w:rPr>
              <w:t>alkiftalatų</w:t>
            </w:r>
            <w:proofErr w:type="spellEnd"/>
            <w:r w:rsidRPr="005A6C1C">
              <w:rPr>
                <w:rFonts w:ascii="Times New Roman" w:eastAsia="Arial Unicode MS" w:hAnsi="Times New Roman" w:cs="Times New Roman"/>
                <w:kern w:val="0"/>
                <w:sz w:val="20"/>
                <w:szCs w:val="24"/>
                <w:bdr w:val="nil"/>
                <w:lang w:val="lt-LT" w:eastAsia="lt-LT"/>
                <w14:ligatures w14:val="none"/>
              </w:rPr>
              <w:t>)</w:t>
            </w:r>
          </w:p>
          <w:p w14:paraId="1748B4CF" w14:textId="77777777" w:rsidR="00C21C40" w:rsidRPr="005A6C1C" w:rsidRDefault="00C21C40" w:rsidP="00C21C40">
            <w:pPr>
              <w:pBdr>
                <w:top w:val="nil"/>
                <w:left w:val="nil"/>
                <w:bottom w:val="nil"/>
                <w:right w:val="nil"/>
                <w:between w:val="nil"/>
                <w:bar w:val="nil"/>
              </w:pBdr>
              <w:spacing w:after="0" w:line="240" w:lineRule="auto"/>
              <w:ind w:left="720" w:hanging="360"/>
              <w:rPr>
                <w:rFonts w:ascii="Times New Roman" w:eastAsia="Arial Unicode MS" w:hAnsi="Times New Roman" w:cs="Times New Roman"/>
                <w:kern w:val="0"/>
                <w:sz w:val="24"/>
                <w:szCs w:val="24"/>
                <w:bdr w:val="nil"/>
                <w:lang w:val="lt-LT" w:eastAsia="lt-LT"/>
                <w14:ligatures w14:val="none"/>
              </w:rPr>
            </w:pPr>
            <w:r w:rsidRPr="005A6C1C">
              <w:rPr>
                <w:rFonts w:ascii="Calibri" w:eastAsia="Arial Unicode MS" w:hAnsi="Calibri" w:cs="Calibri"/>
                <w:kern w:val="0"/>
                <w:sz w:val="20"/>
                <w:szCs w:val="24"/>
                <w:bdr w:val="nil"/>
                <w:lang w:val="lt-LT" w:eastAsia="lt-LT"/>
                <w14:ligatures w14:val="none"/>
              </w:rPr>
              <w:t>-       </w:t>
            </w:r>
            <w:r w:rsidRPr="005A6C1C">
              <w:rPr>
                <w:rFonts w:ascii="Times New Roman" w:eastAsia="Arial Unicode MS" w:hAnsi="Times New Roman" w:cs="Times New Roman"/>
                <w:kern w:val="0"/>
                <w:sz w:val="20"/>
                <w:szCs w:val="24"/>
                <w:bdr w:val="nil"/>
                <w:lang w:val="lt-LT" w:eastAsia="lt-LT"/>
                <w14:ligatures w14:val="none"/>
              </w:rPr>
              <w:t xml:space="preserve">DHNUP (Di-C7-11 šakotųjų </w:t>
            </w:r>
            <w:proofErr w:type="spellStart"/>
            <w:r w:rsidRPr="005A6C1C">
              <w:rPr>
                <w:rFonts w:ascii="Times New Roman" w:eastAsia="Arial Unicode MS" w:hAnsi="Times New Roman" w:cs="Times New Roman"/>
                <w:kern w:val="0"/>
                <w:sz w:val="20"/>
                <w:szCs w:val="24"/>
                <w:bdr w:val="nil"/>
                <w:lang w:val="lt-LT" w:eastAsia="lt-LT"/>
                <w14:ligatures w14:val="none"/>
              </w:rPr>
              <w:t>alkilftalatų</w:t>
            </w:r>
            <w:proofErr w:type="spellEnd"/>
            <w:r w:rsidRPr="005A6C1C">
              <w:rPr>
                <w:rFonts w:ascii="Times New Roman" w:eastAsia="Arial Unicode MS" w:hAnsi="Times New Roman" w:cs="Times New Roman"/>
                <w:kern w:val="0"/>
                <w:sz w:val="20"/>
                <w:szCs w:val="24"/>
                <w:bdr w:val="nil"/>
                <w:lang w:val="lt-LT" w:eastAsia="lt-LT"/>
                <w14:ligatures w14:val="none"/>
              </w:rPr>
              <w:t>)</w:t>
            </w:r>
          </w:p>
          <w:p w14:paraId="5B4D33E7" w14:textId="77777777" w:rsidR="00C21C40" w:rsidRPr="005A6C1C" w:rsidRDefault="00C21C40" w:rsidP="00C21C40">
            <w:pPr>
              <w:pBdr>
                <w:top w:val="nil"/>
                <w:left w:val="nil"/>
                <w:bottom w:val="nil"/>
                <w:right w:val="nil"/>
                <w:between w:val="nil"/>
                <w:bar w:val="nil"/>
              </w:pBdr>
              <w:spacing w:after="0" w:line="240" w:lineRule="auto"/>
              <w:ind w:left="720" w:hanging="360"/>
              <w:rPr>
                <w:rFonts w:ascii="Times New Roman" w:eastAsia="Arial Unicode MS" w:hAnsi="Times New Roman" w:cs="Times New Roman"/>
                <w:kern w:val="0"/>
                <w:sz w:val="24"/>
                <w:szCs w:val="24"/>
                <w:bdr w:val="nil"/>
                <w:lang w:val="lt-LT" w:eastAsia="lt-LT"/>
                <w14:ligatures w14:val="none"/>
              </w:rPr>
            </w:pPr>
            <w:r w:rsidRPr="005A6C1C">
              <w:rPr>
                <w:rFonts w:ascii="Calibri" w:eastAsia="Arial Unicode MS" w:hAnsi="Calibri" w:cs="Calibri"/>
                <w:kern w:val="0"/>
                <w:sz w:val="20"/>
                <w:szCs w:val="24"/>
                <w:bdr w:val="nil"/>
                <w:lang w:val="lt-LT" w:eastAsia="lt-LT"/>
                <w14:ligatures w14:val="none"/>
              </w:rPr>
              <w:t>-       </w:t>
            </w:r>
            <w:r w:rsidRPr="005A6C1C">
              <w:rPr>
                <w:rFonts w:ascii="Times New Roman" w:eastAsia="Arial Unicode MS" w:hAnsi="Times New Roman" w:cs="Times New Roman"/>
                <w:kern w:val="0"/>
                <w:sz w:val="20"/>
                <w:szCs w:val="24"/>
                <w:bdr w:val="nil"/>
                <w:lang w:val="lt-LT" w:eastAsia="lt-LT"/>
                <w14:ligatures w14:val="none"/>
              </w:rPr>
              <w:t>DHP (di-n-</w:t>
            </w:r>
            <w:proofErr w:type="spellStart"/>
            <w:r w:rsidRPr="005A6C1C">
              <w:rPr>
                <w:rFonts w:ascii="Times New Roman" w:eastAsia="Arial Unicode MS" w:hAnsi="Times New Roman" w:cs="Times New Roman"/>
                <w:kern w:val="0"/>
                <w:sz w:val="20"/>
                <w:szCs w:val="24"/>
                <w:bdr w:val="nil"/>
                <w:lang w:val="lt-LT" w:eastAsia="lt-LT"/>
                <w14:ligatures w14:val="none"/>
              </w:rPr>
              <w:t>heksilftalatų</w:t>
            </w:r>
            <w:proofErr w:type="spellEnd"/>
            <w:r w:rsidRPr="005A6C1C">
              <w:rPr>
                <w:rFonts w:ascii="Times New Roman" w:eastAsia="Arial Unicode MS" w:hAnsi="Times New Roman" w:cs="Times New Roman"/>
                <w:kern w:val="0"/>
                <w:sz w:val="20"/>
                <w:szCs w:val="24"/>
                <w:bdr w:val="nil"/>
                <w:lang w:val="lt-LT" w:eastAsia="lt-LT"/>
                <w14:ligatures w14:val="none"/>
              </w:rPr>
              <w:t>)</w:t>
            </w:r>
          </w:p>
        </w:tc>
        <w:tc>
          <w:tcPr>
            <w:tcW w:w="1798" w:type="dxa"/>
            <w:tcBorders>
              <w:top w:val="nil"/>
              <w:left w:val="nil"/>
              <w:bottom w:val="single" w:sz="8" w:space="0" w:color="auto"/>
              <w:right w:val="single" w:sz="8" w:space="0" w:color="auto"/>
            </w:tcBorders>
            <w:tcMar>
              <w:top w:w="0" w:type="dxa"/>
              <w:left w:w="108" w:type="dxa"/>
              <w:bottom w:w="0" w:type="dxa"/>
              <w:right w:w="108" w:type="dxa"/>
            </w:tcMar>
            <w:hideMark/>
          </w:tcPr>
          <w:p w14:paraId="3BCD026E" w14:textId="77777777" w:rsidR="00C21C40" w:rsidRPr="005A6C1C" w:rsidRDefault="00C21C40" w:rsidP="00C21C40">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lang w:val="lt-LT" w:eastAsia="lt-LT"/>
                <w14:ligatures w14:val="none"/>
              </w:rPr>
            </w:pPr>
            <w:r w:rsidRPr="005A6C1C">
              <w:rPr>
                <w:rFonts w:ascii="Times New Roman" w:eastAsia="Arial Unicode MS" w:hAnsi="Times New Roman" w:cs="Times New Roman"/>
                <w:kern w:val="0"/>
                <w:sz w:val="20"/>
                <w:szCs w:val="24"/>
                <w:bdr w:val="nil"/>
                <w:lang w:val="lt-LT" w:eastAsia="lt-LT"/>
                <w14:ligatures w14:val="none"/>
              </w:rPr>
              <w:t>Bendras kiekis ne daugiau kaip 0,10 proc. bendro produkto masės</w:t>
            </w:r>
          </w:p>
        </w:tc>
        <w:tc>
          <w:tcPr>
            <w:tcW w:w="1930" w:type="dxa"/>
            <w:tcBorders>
              <w:top w:val="nil"/>
              <w:left w:val="nil"/>
              <w:bottom w:val="single" w:sz="8" w:space="0" w:color="auto"/>
              <w:right w:val="single" w:sz="8" w:space="0" w:color="auto"/>
            </w:tcBorders>
            <w:tcMar>
              <w:top w:w="0" w:type="dxa"/>
              <w:left w:w="108" w:type="dxa"/>
              <w:bottom w:w="0" w:type="dxa"/>
              <w:right w:w="108" w:type="dxa"/>
            </w:tcMar>
            <w:hideMark/>
          </w:tcPr>
          <w:p w14:paraId="42E303D0" w14:textId="77777777" w:rsidR="00C21C40" w:rsidRPr="005A6C1C" w:rsidRDefault="00C21C40" w:rsidP="00C21C40">
            <w:pPr>
              <w:pBdr>
                <w:top w:val="nil"/>
                <w:left w:val="nil"/>
                <w:bottom w:val="nil"/>
                <w:right w:val="nil"/>
                <w:between w:val="nil"/>
                <w:bar w:val="nil"/>
              </w:pBdr>
              <w:spacing w:after="0" w:line="240" w:lineRule="auto"/>
              <w:rPr>
                <w:rFonts w:ascii="Times New Roman" w:eastAsia="Arial Unicode MS" w:hAnsi="Times New Roman" w:cs="Times New Roman"/>
                <w:kern w:val="0"/>
                <w:bdr w:val="nil"/>
                <w:lang w:val="lt-LT"/>
                <w14:ligatures w14:val="none"/>
              </w:rPr>
            </w:pPr>
            <w:r w:rsidRPr="005A6C1C">
              <w:rPr>
                <w:rFonts w:ascii="Times New Roman" w:eastAsia="Arial Unicode MS" w:hAnsi="Times New Roman" w:cs="Times New Roman"/>
                <w:kern w:val="0"/>
                <w:sz w:val="20"/>
                <w:szCs w:val="24"/>
                <w:bdr w:val="nil"/>
                <w:lang w:val="lt-LT" w:eastAsia="lt-LT"/>
                <w14:ligatures w14:val="none"/>
              </w:rPr>
              <w:t>LST EN ISO 14389 arba lygiavertis bandymo metodas</w:t>
            </w:r>
            <w:r w:rsidRPr="005A6C1C">
              <w:rPr>
                <w:rFonts w:ascii="Times New Roman" w:eastAsia="Arial Unicode MS" w:hAnsi="Times New Roman" w:cs="Times New Roman"/>
                <w:kern w:val="0"/>
                <w:bdr w:val="nil"/>
                <w:lang w:val="lt-LT"/>
                <w14:ligatures w14:val="none"/>
              </w:rPr>
              <w:t>.</w:t>
            </w:r>
          </w:p>
          <w:p w14:paraId="1A1611D7" w14:textId="77777777" w:rsidR="00C21C40" w:rsidRPr="005A6C1C" w:rsidRDefault="00C21C40" w:rsidP="00C21C40">
            <w:pPr>
              <w:pBdr>
                <w:top w:val="nil"/>
                <w:left w:val="nil"/>
                <w:bottom w:val="nil"/>
                <w:right w:val="nil"/>
                <w:between w:val="nil"/>
                <w:bar w:val="nil"/>
              </w:pBdr>
              <w:spacing w:after="0" w:line="240" w:lineRule="auto"/>
              <w:rPr>
                <w:rFonts w:ascii="Times New Roman" w:eastAsia="Arial Unicode MS" w:hAnsi="Times New Roman" w:cs="Times New Roman"/>
                <w:kern w:val="0"/>
                <w:sz w:val="20"/>
                <w:szCs w:val="24"/>
                <w:bdr w:val="nil"/>
                <w:lang w:val="lt-LT" w:eastAsia="lt-LT"/>
                <w14:ligatures w14:val="none"/>
              </w:rPr>
            </w:pPr>
          </w:p>
        </w:tc>
      </w:tr>
    </w:tbl>
    <w:p w14:paraId="1B39922A" w14:textId="77777777" w:rsidR="00C21C40" w:rsidRPr="005A6C1C" w:rsidRDefault="00C21C40" w:rsidP="00C21C4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0"/>
          <w:sz w:val="24"/>
          <w:szCs w:val="24"/>
          <w:bdr w:val="nil"/>
          <w:lang w:val="lt-LT"/>
          <w14:ligatures w14:val="none"/>
        </w:rPr>
      </w:pPr>
    </w:p>
    <w:p w14:paraId="0AA91506" w14:textId="24F6DEED" w:rsidR="00C21C40" w:rsidRPr="005A6C1C" w:rsidRDefault="00C21C40" w:rsidP="00BB2FB6">
      <w:pPr>
        <w:pStyle w:val="Sraopastraipa"/>
        <w:numPr>
          <w:ilvl w:val="2"/>
          <w:numId w:val="18"/>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bCs/>
          <w:kern w:val="0"/>
          <w:sz w:val="24"/>
          <w:szCs w:val="24"/>
          <w:bdr w:val="nil"/>
          <w:lang w:val="lt-LT"/>
          <w14:ligatures w14:val="none"/>
        </w:rPr>
      </w:pPr>
      <w:r w:rsidRPr="005A6C1C">
        <w:rPr>
          <w:rFonts w:ascii="Times New Roman" w:eastAsia="Arial Unicode MS" w:hAnsi="Times New Roman" w:cs="Times New Roman"/>
          <w:b/>
          <w:bCs/>
          <w:kern w:val="0"/>
          <w:sz w:val="24"/>
          <w:szCs w:val="24"/>
          <w:bdr w:val="nil"/>
          <w:lang w:val="lt-LT"/>
          <w14:ligatures w14:val="none"/>
        </w:rPr>
        <w:t>Aplinkos apsaugos reikalavimus patvirtinantys dokumentai:</w:t>
      </w:r>
    </w:p>
    <w:p w14:paraId="4C1C61E7" w14:textId="453D9ECD" w:rsidR="00C21C40" w:rsidRPr="005A6C1C" w:rsidRDefault="00C21C40" w:rsidP="00BB2FB6">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0"/>
          <w:sz w:val="24"/>
          <w:szCs w:val="24"/>
          <w:bdr w:val="nil"/>
          <w:lang w:val="lt-LT"/>
          <w14:ligatures w14:val="none"/>
        </w:rPr>
      </w:pPr>
      <w:r w:rsidRPr="005A6C1C">
        <w:rPr>
          <w:rFonts w:ascii="Times New Roman" w:eastAsia="Arial Unicode MS" w:hAnsi="Times New Roman" w:cs="Times New Roman"/>
          <w:kern w:val="0"/>
          <w:sz w:val="24"/>
          <w:szCs w:val="24"/>
          <w:bdr w:val="nil"/>
          <w:lang w:val="lt-LT"/>
          <w14:ligatures w14:val="none"/>
        </w:rPr>
        <w:t xml:space="preserve">Atitiktį reikalavimams įrodantys dokumentai: bandymų ataskaita, pripažintos įstaigos arba paskelbtosios (notifikuotos) institucijos atlikto bandymo protokolas, </w:t>
      </w:r>
      <w:r w:rsidRPr="005A6C1C">
        <w:rPr>
          <w:rFonts w:ascii="Times New Roman" w:eastAsia="Arial Unicode MS" w:hAnsi="Times New Roman" w:cs="Times New Roman"/>
          <w:i/>
          <w:iCs/>
          <w:kern w:val="0"/>
          <w:sz w:val="24"/>
          <w:szCs w:val="24"/>
          <w:bdr w:val="nil"/>
          <w:lang w:val="lt-LT"/>
          <w14:ligatures w14:val="none"/>
        </w:rPr>
        <w:t xml:space="preserve">EU </w:t>
      </w:r>
      <w:proofErr w:type="spellStart"/>
      <w:r w:rsidRPr="005A6C1C">
        <w:rPr>
          <w:rFonts w:ascii="Times New Roman" w:eastAsia="Arial Unicode MS" w:hAnsi="Times New Roman" w:cs="Times New Roman"/>
          <w:i/>
          <w:iCs/>
          <w:kern w:val="0"/>
          <w:sz w:val="24"/>
          <w:szCs w:val="24"/>
          <w:bdr w:val="nil"/>
          <w:lang w:val="lt-LT"/>
          <w14:ligatures w14:val="none"/>
        </w:rPr>
        <w:t>Ecolabel</w:t>
      </w:r>
      <w:proofErr w:type="spellEnd"/>
      <w:r w:rsidRPr="005A6C1C">
        <w:rPr>
          <w:rFonts w:ascii="Times New Roman" w:eastAsia="Arial Unicode MS" w:hAnsi="Times New Roman" w:cs="Times New Roman"/>
          <w:kern w:val="0"/>
          <w:sz w:val="24"/>
          <w:szCs w:val="24"/>
          <w:bdr w:val="nil"/>
          <w:lang w:val="lt-LT"/>
          <w14:ligatures w14:val="none"/>
        </w:rPr>
        <w:t xml:space="preserve"> arba kitas I tipo ekologinis ženklas, atitinkantis standartą LST EN ISO 14024 „Aplinkosauginiai ženklai ir aplinkosauginės deklaracijos. I tipo aplinkosauginis ženklinimas. Principai ir procedūros“, </w:t>
      </w:r>
      <w:r w:rsidRPr="005A6C1C">
        <w:rPr>
          <w:rFonts w:ascii="Times New Roman" w:eastAsia="Arial Unicode MS" w:hAnsi="Times New Roman" w:cs="Times New Roman"/>
          <w:i/>
          <w:iCs/>
          <w:kern w:val="0"/>
          <w:sz w:val="24"/>
          <w:szCs w:val="24"/>
          <w:bdr w:val="nil"/>
          <w:lang w:val="lt-LT"/>
          <w14:ligatures w14:val="none"/>
        </w:rPr>
        <w:t>OEKO-TEX</w:t>
      </w:r>
      <w:r w:rsidRPr="005A6C1C">
        <w:rPr>
          <w:rFonts w:ascii="Times New Roman" w:eastAsia="Arial Unicode MS" w:hAnsi="Times New Roman" w:cs="Times New Roman"/>
          <w:i/>
          <w:iCs/>
          <w:kern w:val="0"/>
          <w:sz w:val="24"/>
          <w:szCs w:val="24"/>
          <w:bdr w:val="nil"/>
          <w:vertAlign w:val="superscript"/>
          <w:lang w:val="lt-LT"/>
          <w14:ligatures w14:val="none"/>
        </w:rPr>
        <w:t>®</w:t>
      </w:r>
      <w:r w:rsidRPr="005A6C1C">
        <w:rPr>
          <w:rFonts w:ascii="Times New Roman" w:eastAsia="Arial Unicode MS" w:hAnsi="Times New Roman" w:cs="Times New Roman"/>
          <w:i/>
          <w:iCs/>
          <w:kern w:val="0"/>
          <w:sz w:val="24"/>
          <w:szCs w:val="24"/>
          <w:bdr w:val="nil"/>
          <w:lang w:val="lt-LT"/>
          <w14:ligatures w14:val="none"/>
        </w:rPr>
        <w:t xml:space="preserve"> STANDARD 100</w:t>
      </w:r>
      <w:r w:rsidRPr="005A6C1C">
        <w:rPr>
          <w:rFonts w:ascii="Times New Roman" w:eastAsia="Arial Unicode MS" w:hAnsi="Times New Roman" w:cs="Times New Roman"/>
          <w:kern w:val="0"/>
          <w:sz w:val="24"/>
          <w:szCs w:val="24"/>
          <w:bdr w:val="nil"/>
          <w:lang w:val="lt-LT"/>
          <w14:ligatures w14:val="none"/>
        </w:rPr>
        <w:t xml:space="preserve"> sertifikatas arba kitas lygiavertis įrodymas. </w:t>
      </w:r>
    </w:p>
    <w:bookmarkEnd w:id="0"/>
    <w:p w14:paraId="49B5A681" w14:textId="3905AF96" w:rsidR="007156FB" w:rsidRPr="005A6C1C" w:rsidRDefault="00114A81" w:rsidP="00BB2FB6">
      <w:pPr>
        <w:pStyle w:val="Sraopastraipa"/>
        <w:numPr>
          <w:ilvl w:val="1"/>
          <w:numId w:val="18"/>
        </w:numPr>
        <w:pBdr>
          <w:top w:val="nil"/>
          <w:left w:val="nil"/>
          <w:bottom w:val="nil"/>
          <w:right w:val="nil"/>
          <w:between w:val="nil"/>
          <w:bar w:val="nil"/>
        </w:pBdr>
        <w:tabs>
          <w:tab w:val="left" w:pos="1134"/>
        </w:tabs>
        <w:spacing w:after="0" w:line="240" w:lineRule="auto"/>
        <w:ind w:left="0" w:firstLine="709"/>
        <w:jc w:val="both"/>
        <w:rPr>
          <w:rFonts w:ascii="Times New Roman" w:eastAsia="Arial Unicode MS" w:hAnsi="Times New Roman" w:cs="Times New Roman"/>
          <w:bCs/>
          <w:color w:val="000000"/>
          <w:kern w:val="0"/>
          <w:sz w:val="24"/>
          <w:szCs w:val="24"/>
          <w:bdr w:val="nil"/>
          <w:lang w:val="lt-LT"/>
          <w14:ligatures w14:val="none"/>
        </w:rPr>
      </w:pPr>
      <w:r w:rsidRPr="005A6C1C">
        <w:rPr>
          <w:rFonts w:ascii="Times New Roman" w:eastAsia="Arial Unicode MS" w:hAnsi="Times New Roman" w:cs="Times New Roman"/>
          <w:kern w:val="0"/>
          <w:sz w:val="24"/>
          <w:szCs w:val="24"/>
          <w:bdr w:val="nil"/>
          <w:lang w:val="lt-LT"/>
          <w14:ligatures w14:val="none"/>
        </w:rPr>
        <w:t xml:space="preserve">Prekės turi būti tiekiamos ir perduodamos antrinėje pakuotėje, kuri turi atitikti pakuotėms nustatytus minimalius aplinkos apsaugos kriterijus, t. y. </w:t>
      </w:r>
      <w:r w:rsidR="00656397" w:rsidRPr="005A6C1C">
        <w:rPr>
          <w:rFonts w:ascii="Times New Roman" w:eastAsia="Calibri" w:hAnsi="Times New Roman" w:cs="Times New Roman"/>
          <w:sz w:val="24"/>
          <w:szCs w:val="24"/>
          <w:lang w:val="lt-LT"/>
        </w:rPr>
        <w:t xml:space="preserve">vadovaujantis </w:t>
      </w:r>
      <w:r w:rsidR="00656397" w:rsidRPr="005A6C1C">
        <w:rPr>
          <w:rFonts w:ascii="Times New Roman" w:hAnsi="Times New Roman" w:cs="Times New Roman"/>
          <w:sz w:val="24"/>
          <w:szCs w:val="24"/>
          <w:bdr w:val="none" w:sz="0" w:space="0" w:color="auto" w:frame="1"/>
          <w:lang w:val="lt-LT"/>
        </w:rPr>
        <w:t>Lietuvos Respublikos aplinkos ministro 2011 m. birželio 28 d. įsakymu Nr. D1-508 patvirtinto Aplinkos apsaugos kriterijų taikymo, vykdant žaliuosius pirkimus, tvarkos aprašo</w:t>
      </w:r>
      <w:r w:rsidR="00656397" w:rsidRPr="005A6C1C">
        <w:rPr>
          <w:rFonts w:ascii="Times New Roman" w:eastAsia="Arial Unicode MS" w:hAnsi="Times New Roman" w:cs="Times New Roman"/>
          <w:kern w:val="0"/>
          <w:sz w:val="24"/>
          <w:szCs w:val="24"/>
          <w:bdr w:val="nil"/>
          <w:lang w:val="lt-LT"/>
          <w14:ligatures w14:val="none"/>
        </w:rPr>
        <w:t xml:space="preserve"> </w:t>
      </w:r>
      <w:r w:rsidRPr="005A6C1C">
        <w:rPr>
          <w:rFonts w:ascii="Times New Roman" w:eastAsia="Arial Unicode MS" w:hAnsi="Times New Roman" w:cs="Times New Roman"/>
          <w:kern w:val="0"/>
          <w:sz w:val="24"/>
          <w:szCs w:val="24"/>
          <w:bdr w:val="nil"/>
          <w:lang w:val="lt-LT"/>
          <w14:ligatures w14:val="none"/>
        </w:rPr>
        <w:t>2 priedo II skyriaus „Pakuotės“ reikalavimus</w:t>
      </w:r>
      <w:r w:rsidR="004070B9" w:rsidRPr="005A6C1C">
        <w:rPr>
          <w:rFonts w:ascii="Times New Roman" w:eastAsia="Arial Unicode MS" w:hAnsi="Times New Roman" w:cs="Times New Roman"/>
          <w:kern w:val="0"/>
          <w:sz w:val="24"/>
          <w:szCs w:val="24"/>
          <w:bdr w:val="nil"/>
          <w:lang w:val="lt-LT"/>
          <w14:ligatures w14:val="none"/>
        </w:rPr>
        <w:t>.</w:t>
      </w:r>
    </w:p>
    <w:p w14:paraId="33182E0B" w14:textId="77777777" w:rsidR="00452CE5" w:rsidRPr="005A6C1C" w:rsidRDefault="00114A81" w:rsidP="00BB2FB6">
      <w:pPr>
        <w:pStyle w:val="Sraopastraipa"/>
        <w:numPr>
          <w:ilvl w:val="1"/>
          <w:numId w:val="18"/>
        </w:numPr>
        <w:pBdr>
          <w:top w:val="nil"/>
          <w:left w:val="nil"/>
          <w:bottom w:val="nil"/>
          <w:right w:val="nil"/>
          <w:between w:val="nil"/>
          <w:bar w:val="nil"/>
        </w:pBdr>
        <w:tabs>
          <w:tab w:val="left" w:pos="1134"/>
        </w:tabs>
        <w:spacing w:after="0" w:line="240" w:lineRule="auto"/>
        <w:ind w:left="0" w:firstLine="709"/>
        <w:jc w:val="both"/>
        <w:rPr>
          <w:rFonts w:ascii="Times New Roman" w:eastAsia="Arial Unicode MS" w:hAnsi="Times New Roman" w:cs="Times New Roman"/>
          <w:bCs/>
          <w:color w:val="000000"/>
          <w:kern w:val="0"/>
          <w:sz w:val="24"/>
          <w:szCs w:val="24"/>
          <w:bdr w:val="nil"/>
          <w:lang w:val="lt-LT"/>
          <w14:ligatures w14:val="none"/>
        </w:rPr>
      </w:pPr>
      <w:r w:rsidRPr="005A6C1C">
        <w:rPr>
          <w:rFonts w:ascii="Times New Roman" w:eastAsia="Arial Unicode MS" w:hAnsi="Times New Roman" w:cs="Times New Roman"/>
          <w:b/>
          <w:bCs/>
          <w:kern w:val="0"/>
          <w:sz w:val="24"/>
          <w:szCs w:val="24"/>
          <w:bdr w:val="nil"/>
          <w:lang w:val="lt-LT"/>
          <w14:ligatures w14:val="none"/>
        </w:rPr>
        <w:t xml:space="preserve">Tiekėjas ne vėliau kaip per 10 (dešimt) darbo dienų nuo pirkimo sutarties įsigaliojimo dienos </w:t>
      </w:r>
      <w:r w:rsidR="003051B0" w:rsidRPr="005A6C1C">
        <w:rPr>
          <w:rFonts w:ascii="Times New Roman" w:eastAsia="Arial Unicode MS" w:hAnsi="Times New Roman" w:cs="Times New Roman"/>
          <w:kern w:val="0"/>
          <w:sz w:val="24"/>
          <w:szCs w:val="24"/>
          <w:bdr w:val="nil"/>
          <w:lang w:val="lt-LT"/>
          <w14:ligatures w14:val="none"/>
        </w:rPr>
        <w:t>VšĮ</w:t>
      </w:r>
      <w:r w:rsidR="003051B0" w:rsidRPr="005A6C1C">
        <w:rPr>
          <w:rFonts w:ascii="Times New Roman" w:eastAsia="Arial Unicode MS" w:hAnsi="Times New Roman" w:cs="Times New Roman"/>
          <w:b/>
          <w:bCs/>
          <w:kern w:val="0"/>
          <w:sz w:val="24"/>
          <w:szCs w:val="24"/>
          <w:bdr w:val="nil"/>
          <w:lang w:val="lt-LT"/>
          <w14:ligatures w14:val="none"/>
        </w:rPr>
        <w:t xml:space="preserve"> </w:t>
      </w:r>
      <w:r w:rsidRPr="005A6C1C">
        <w:rPr>
          <w:rFonts w:ascii="Times New Roman" w:eastAsia="Arial Unicode MS" w:hAnsi="Times New Roman" w:cs="Times New Roman"/>
          <w:kern w:val="0"/>
          <w:sz w:val="24"/>
          <w:szCs w:val="24"/>
          <w:bdr w:val="nil"/>
          <w:lang w:val="lt-LT"/>
          <w14:ligatures w14:val="none"/>
        </w:rPr>
        <w:t xml:space="preserve">Pakruojo sveikatos centrui turi pateikti prekių pavyzdžius, kurie atitinka šią techninę specifikaciją. </w:t>
      </w:r>
    </w:p>
    <w:p w14:paraId="0EEB7381" w14:textId="1E3E55A8" w:rsidR="00452CE5" w:rsidRPr="005A6C1C" w:rsidRDefault="00114A81" w:rsidP="00BB2FB6">
      <w:pPr>
        <w:pStyle w:val="Sraopastraipa"/>
        <w:numPr>
          <w:ilvl w:val="1"/>
          <w:numId w:val="18"/>
        </w:numPr>
        <w:pBdr>
          <w:top w:val="nil"/>
          <w:left w:val="nil"/>
          <w:bottom w:val="nil"/>
          <w:right w:val="nil"/>
          <w:between w:val="nil"/>
          <w:bar w:val="nil"/>
        </w:pBdr>
        <w:tabs>
          <w:tab w:val="left" w:pos="1134"/>
        </w:tabs>
        <w:spacing w:after="0" w:line="240" w:lineRule="auto"/>
        <w:ind w:left="0" w:firstLine="709"/>
        <w:jc w:val="both"/>
        <w:rPr>
          <w:rFonts w:ascii="Times New Roman" w:eastAsia="Arial Unicode MS" w:hAnsi="Times New Roman" w:cs="Times New Roman"/>
          <w:bCs/>
          <w:color w:val="000000"/>
          <w:kern w:val="0"/>
          <w:sz w:val="24"/>
          <w:szCs w:val="24"/>
          <w:bdr w:val="nil"/>
          <w:lang w:val="lt-LT"/>
          <w14:ligatures w14:val="none"/>
        </w:rPr>
      </w:pPr>
      <w:r w:rsidRPr="005A6C1C">
        <w:rPr>
          <w:rFonts w:ascii="Times New Roman" w:eastAsia="Arial Unicode MS" w:hAnsi="Times New Roman" w:cs="Times New Roman"/>
          <w:kern w:val="0"/>
          <w:sz w:val="24"/>
          <w:szCs w:val="24"/>
          <w:bdr w:val="nil"/>
          <w:lang w:val="lt-LT"/>
          <w14:ligatures w14:val="none"/>
        </w:rPr>
        <w:t xml:space="preserve">Prekių pavyzdžiai turi būti pateikiami </w:t>
      </w:r>
      <w:r w:rsidR="0004398F" w:rsidRPr="005A6C1C">
        <w:rPr>
          <w:rFonts w:ascii="Times New Roman" w:eastAsia="Arial Unicode MS" w:hAnsi="Times New Roman" w:cs="Times New Roman"/>
          <w:kern w:val="0"/>
          <w:sz w:val="24"/>
          <w:szCs w:val="24"/>
          <w:bdr w:val="nil"/>
          <w:lang w:val="lt-LT"/>
          <w14:ligatures w14:val="none"/>
        </w:rPr>
        <w:t>visų</w:t>
      </w:r>
      <w:r w:rsidRPr="005A6C1C">
        <w:rPr>
          <w:rFonts w:ascii="Times New Roman" w:eastAsia="Arial Unicode MS" w:hAnsi="Times New Roman" w:cs="Times New Roman"/>
          <w:kern w:val="0"/>
          <w:sz w:val="24"/>
          <w:szCs w:val="24"/>
          <w:bdr w:val="nil"/>
          <w:lang w:val="lt-LT"/>
          <w14:ligatures w14:val="none"/>
        </w:rPr>
        <w:t xml:space="preserve"> dydžių tam, kad Pakruojo sveikatos centras (darbuotojai) galėtų išsirinkti tinkamiausią dydį</w:t>
      </w:r>
      <w:r w:rsidR="00C815FD" w:rsidRPr="005A6C1C">
        <w:rPr>
          <w:rFonts w:ascii="Times New Roman" w:eastAsia="Arial Unicode MS" w:hAnsi="Times New Roman" w:cs="Times New Roman"/>
          <w:kern w:val="0"/>
          <w:sz w:val="24"/>
          <w:szCs w:val="24"/>
          <w:bdr w:val="nil"/>
          <w:lang w:val="lt-LT"/>
          <w14:ligatures w14:val="none"/>
        </w:rPr>
        <w:t xml:space="preserve"> (nuo XXS iki 5XL)</w:t>
      </w:r>
      <w:r w:rsidR="00695C2D" w:rsidRPr="005A6C1C">
        <w:rPr>
          <w:rFonts w:ascii="Times New Roman" w:eastAsia="Arial Unicode MS" w:hAnsi="Times New Roman" w:cs="Times New Roman"/>
          <w:kern w:val="0"/>
          <w:sz w:val="24"/>
          <w:szCs w:val="24"/>
          <w:bdr w:val="nil"/>
          <w:lang w:val="lt-LT"/>
          <w14:ligatures w14:val="none"/>
        </w:rPr>
        <w:t xml:space="preserve">, t. y. </w:t>
      </w:r>
      <w:r w:rsidR="0004398F" w:rsidRPr="005A6C1C">
        <w:rPr>
          <w:rFonts w:ascii="Times New Roman" w:eastAsia="Arial Unicode MS" w:hAnsi="Times New Roman" w:cs="Times New Roman"/>
          <w:kern w:val="0"/>
          <w:sz w:val="24"/>
          <w:szCs w:val="24"/>
          <w:bdr w:val="nil"/>
          <w:lang w:val="lt-LT"/>
          <w14:ligatures w14:val="none"/>
        </w:rPr>
        <w:t xml:space="preserve">turi būti </w:t>
      </w:r>
      <w:r w:rsidR="00695C2D" w:rsidRPr="005A6C1C">
        <w:rPr>
          <w:rFonts w:ascii="Times New Roman" w:eastAsia="Arial Unicode MS" w:hAnsi="Times New Roman" w:cs="Times New Roman"/>
          <w:kern w:val="0"/>
          <w:sz w:val="24"/>
          <w:szCs w:val="24"/>
          <w:bdr w:val="nil"/>
          <w:lang w:val="lt-LT"/>
          <w14:ligatures w14:val="none"/>
        </w:rPr>
        <w:t xml:space="preserve">pateikiama po vieną kiekvieno dydžio pavyzdį. </w:t>
      </w:r>
      <w:r w:rsidR="00452CE5" w:rsidRPr="005A6C1C">
        <w:rPr>
          <w:rFonts w:ascii="Times New Roman" w:hAnsi="Times New Roman" w:cs="Times New Roman"/>
          <w:sz w:val="24"/>
          <w:szCs w:val="24"/>
          <w:lang w:val="lt-LT"/>
        </w:rPr>
        <w:t>Pavyzdžiams tinkamos visos spalvos.</w:t>
      </w:r>
    </w:p>
    <w:p w14:paraId="166F91AF" w14:textId="45815D77" w:rsidR="003051B0" w:rsidRPr="005A6C1C" w:rsidRDefault="00C815FD" w:rsidP="00BB2FB6">
      <w:pPr>
        <w:pStyle w:val="Sraopastraipa"/>
        <w:numPr>
          <w:ilvl w:val="1"/>
          <w:numId w:val="18"/>
        </w:numPr>
        <w:pBdr>
          <w:top w:val="nil"/>
          <w:left w:val="nil"/>
          <w:bottom w:val="nil"/>
          <w:right w:val="nil"/>
          <w:between w:val="nil"/>
          <w:bar w:val="nil"/>
        </w:pBdr>
        <w:tabs>
          <w:tab w:val="left" w:pos="1134"/>
        </w:tabs>
        <w:spacing w:after="0" w:line="240" w:lineRule="auto"/>
        <w:ind w:left="0" w:firstLine="709"/>
        <w:jc w:val="both"/>
        <w:rPr>
          <w:rFonts w:ascii="Times New Roman" w:eastAsia="Arial Unicode MS" w:hAnsi="Times New Roman" w:cs="Times New Roman"/>
          <w:bCs/>
          <w:color w:val="000000"/>
          <w:kern w:val="0"/>
          <w:sz w:val="24"/>
          <w:szCs w:val="24"/>
          <w:bdr w:val="nil"/>
          <w:lang w:val="lt-LT"/>
          <w14:ligatures w14:val="none"/>
        </w:rPr>
      </w:pPr>
      <w:r w:rsidRPr="005A6C1C">
        <w:rPr>
          <w:rFonts w:ascii="Times New Roman" w:eastAsia="Arial Unicode MS" w:hAnsi="Times New Roman" w:cs="Times New Roman"/>
          <w:kern w:val="0"/>
          <w:sz w:val="24"/>
          <w:szCs w:val="24"/>
          <w:bdr w:val="nil"/>
          <w:lang w:val="lt-LT"/>
          <w14:ligatures w14:val="none"/>
        </w:rPr>
        <w:t>Kartu su prekių pavyzdžiais turi būti pateikiama prekių spalvų paletė.</w:t>
      </w:r>
      <w:r w:rsidRPr="005A6C1C">
        <w:rPr>
          <w:rFonts w:ascii="Times New Roman" w:hAnsi="Times New Roman" w:cs="Times New Roman"/>
          <w:sz w:val="24"/>
          <w:szCs w:val="24"/>
          <w:lang w:val="lt-LT"/>
        </w:rPr>
        <w:t xml:space="preserve"> 1 pirkimo dalyje nurodytų prekių spalva – balta; 2 pirkimo dalyje tiekėjas turi pasiūlyti ne mažiau kaip 8 spalvas/atspalvius iš žalios, mėlynos, rudos ir pilkos spalvų (reikia pateikti visų nurodytų spalvų pavyzdžius).</w:t>
      </w:r>
    </w:p>
    <w:p w14:paraId="624D5BE3" w14:textId="5DBFBD64" w:rsidR="007156FB" w:rsidRPr="005A6C1C" w:rsidRDefault="00114A81" w:rsidP="00BB2FB6">
      <w:pPr>
        <w:pStyle w:val="Sraopastraipa"/>
        <w:numPr>
          <w:ilvl w:val="1"/>
          <w:numId w:val="18"/>
        </w:numPr>
        <w:pBdr>
          <w:top w:val="nil"/>
          <w:left w:val="nil"/>
          <w:bottom w:val="nil"/>
          <w:right w:val="nil"/>
          <w:between w:val="nil"/>
          <w:bar w:val="nil"/>
        </w:pBdr>
        <w:tabs>
          <w:tab w:val="left" w:pos="1134"/>
        </w:tabs>
        <w:spacing w:after="0" w:line="240" w:lineRule="auto"/>
        <w:ind w:left="0" w:firstLine="709"/>
        <w:jc w:val="both"/>
        <w:rPr>
          <w:rFonts w:ascii="Times New Roman" w:eastAsia="Arial Unicode MS" w:hAnsi="Times New Roman" w:cs="Times New Roman"/>
          <w:bCs/>
          <w:color w:val="000000"/>
          <w:kern w:val="0"/>
          <w:sz w:val="24"/>
          <w:szCs w:val="24"/>
          <w:bdr w:val="nil"/>
          <w:lang w:val="lt-LT"/>
          <w14:ligatures w14:val="none"/>
        </w:rPr>
      </w:pPr>
      <w:r w:rsidRPr="005A6C1C">
        <w:rPr>
          <w:rFonts w:ascii="Times New Roman" w:eastAsia="Arial Unicode MS" w:hAnsi="Times New Roman" w:cs="Times New Roman"/>
          <w:kern w:val="0"/>
          <w:sz w:val="24"/>
          <w:szCs w:val="24"/>
          <w:bdr w:val="nil"/>
          <w:lang w:val="lt-LT"/>
          <w14:ligatures w14:val="none"/>
        </w:rPr>
        <w:t>Pirkimo sutarties vykdymo metu turi būti galimybė prekių komplektus (pvz., palaidinę ir kelnes) sukomplektuoti pasirenkant reikalingo dydžio palaidinę ir kelnes (jeigu reikia, vienokio dydžio palaidinę</w:t>
      </w:r>
      <w:r w:rsidR="003051B0" w:rsidRPr="005A6C1C">
        <w:rPr>
          <w:rFonts w:ascii="Times New Roman" w:eastAsia="Arial Unicode MS" w:hAnsi="Times New Roman" w:cs="Times New Roman"/>
          <w:kern w:val="0"/>
          <w:sz w:val="24"/>
          <w:szCs w:val="24"/>
          <w:bdr w:val="nil"/>
          <w:lang w:val="lt-LT"/>
          <w14:ligatures w14:val="none"/>
        </w:rPr>
        <w:t xml:space="preserve"> ir </w:t>
      </w:r>
      <w:r w:rsidRPr="005A6C1C">
        <w:rPr>
          <w:rFonts w:ascii="Times New Roman" w:eastAsia="Arial Unicode MS" w:hAnsi="Times New Roman" w:cs="Times New Roman"/>
          <w:kern w:val="0"/>
          <w:sz w:val="24"/>
          <w:szCs w:val="24"/>
          <w:bdr w:val="nil"/>
          <w:lang w:val="lt-LT"/>
          <w14:ligatures w14:val="none"/>
        </w:rPr>
        <w:t xml:space="preserve">kitokio dydžio kelnes). </w:t>
      </w:r>
    </w:p>
    <w:p w14:paraId="10F57EF7" w14:textId="28968CB3" w:rsidR="00114A81" w:rsidRPr="005A6C1C" w:rsidRDefault="00114A81" w:rsidP="00BB2FB6">
      <w:pPr>
        <w:pStyle w:val="Sraopastraipa"/>
        <w:numPr>
          <w:ilvl w:val="1"/>
          <w:numId w:val="18"/>
        </w:numPr>
        <w:pBdr>
          <w:top w:val="nil"/>
          <w:left w:val="nil"/>
          <w:bottom w:val="nil"/>
          <w:right w:val="nil"/>
          <w:between w:val="nil"/>
          <w:bar w:val="nil"/>
        </w:pBdr>
        <w:tabs>
          <w:tab w:val="left" w:pos="1134"/>
        </w:tabs>
        <w:spacing w:after="0" w:line="240" w:lineRule="auto"/>
        <w:ind w:left="0" w:firstLine="709"/>
        <w:jc w:val="both"/>
        <w:rPr>
          <w:rFonts w:ascii="Times New Roman" w:eastAsia="Arial Unicode MS" w:hAnsi="Times New Roman" w:cs="Times New Roman"/>
          <w:bCs/>
          <w:color w:val="000000"/>
          <w:kern w:val="0"/>
          <w:sz w:val="24"/>
          <w:szCs w:val="24"/>
          <w:bdr w:val="nil"/>
          <w:lang w:val="lt-LT"/>
          <w14:ligatures w14:val="none"/>
        </w:rPr>
      </w:pPr>
      <w:r w:rsidRPr="005A6C1C">
        <w:rPr>
          <w:rFonts w:ascii="Times New Roman" w:eastAsia="Arial Unicode MS" w:hAnsi="Times New Roman" w:cs="Times New Roman"/>
          <w:b/>
          <w:bCs/>
          <w:kern w:val="0"/>
          <w:sz w:val="24"/>
          <w:szCs w:val="24"/>
          <w:bdr w:val="nil"/>
          <w:lang w:val="lt-LT"/>
          <w14:ligatures w14:val="none"/>
        </w:rPr>
        <w:t xml:space="preserve">Tiekėjas ne vėliau kaip per </w:t>
      </w:r>
      <w:r w:rsidR="003051B0" w:rsidRPr="005A6C1C">
        <w:rPr>
          <w:rFonts w:ascii="Times New Roman" w:eastAsia="Arial Unicode MS" w:hAnsi="Times New Roman" w:cs="Times New Roman"/>
          <w:b/>
          <w:bCs/>
          <w:kern w:val="0"/>
          <w:sz w:val="24"/>
          <w:szCs w:val="24"/>
          <w:bdr w:val="nil"/>
          <w:lang w:val="lt-LT"/>
          <w14:ligatures w14:val="none"/>
        </w:rPr>
        <w:t>1</w:t>
      </w:r>
      <w:r w:rsidRPr="005A6C1C">
        <w:rPr>
          <w:rFonts w:ascii="Times New Roman" w:eastAsia="Arial Unicode MS" w:hAnsi="Times New Roman" w:cs="Times New Roman"/>
          <w:b/>
          <w:bCs/>
          <w:kern w:val="0"/>
          <w:sz w:val="24"/>
          <w:szCs w:val="24"/>
          <w:bdr w:val="nil"/>
          <w:lang w:val="lt-LT"/>
          <w14:ligatures w14:val="none"/>
        </w:rPr>
        <w:t>0 (dešimt) darbo dienų</w:t>
      </w:r>
      <w:r w:rsidRPr="005A6C1C">
        <w:rPr>
          <w:rFonts w:ascii="Times New Roman" w:eastAsia="Arial Unicode MS" w:hAnsi="Times New Roman" w:cs="Times New Roman"/>
          <w:kern w:val="0"/>
          <w:sz w:val="24"/>
          <w:szCs w:val="24"/>
          <w:bdr w:val="nil"/>
          <w:lang w:val="lt-LT"/>
          <w14:ligatures w14:val="none"/>
        </w:rPr>
        <w:t xml:space="preserve"> nuo pirkimo sutarties įsigaliojimo dienos turi parengti prekių su logotipu vizualizaciją ir pateikti derinti Pakruojo sveikatos centrui. Derinimo metu turi būti atsižvelgiama į </w:t>
      </w:r>
      <w:r w:rsidR="003051B0" w:rsidRPr="005A6C1C">
        <w:rPr>
          <w:rFonts w:ascii="Times New Roman" w:eastAsia="Arial Unicode MS" w:hAnsi="Times New Roman" w:cs="Times New Roman"/>
          <w:kern w:val="0"/>
          <w:sz w:val="24"/>
          <w:szCs w:val="24"/>
          <w:bdr w:val="nil"/>
          <w:lang w:val="lt-LT"/>
          <w14:ligatures w14:val="none"/>
        </w:rPr>
        <w:t xml:space="preserve">VšĮ </w:t>
      </w:r>
      <w:r w:rsidRPr="005A6C1C">
        <w:rPr>
          <w:rFonts w:ascii="Times New Roman" w:eastAsia="Arial Unicode MS" w:hAnsi="Times New Roman" w:cs="Times New Roman"/>
          <w:kern w:val="0"/>
          <w:sz w:val="24"/>
          <w:szCs w:val="24"/>
          <w:bdr w:val="nil"/>
          <w:lang w:val="lt-LT"/>
          <w14:ligatures w14:val="none"/>
        </w:rPr>
        <w:t xml:space="preserve">Pakruojo sveikatos centro pastabas ir, esant </w:t>
      </w:r>
      <w:r w:rsidR="003051B0" w:rsidRPr="005A6C1C">
        <w:rPr>
          <w:rFonts w:ascii="Times New Roman" w:eastAsia="Arial Unicode MS" w:hAnsi="Times New Roman" w:cs="Times New Roman"/>
          <w:kern w:val="0"/>
          <w:sz w:val="24"/>
          <w:szCs w:val="24"/>
          <w:bdr w:val="nil"/>
          <w:lang w:val="lt-LT"/>
          <w14:ligatures w14:val="none"/>
        </w:rPr>
        <w:t xml:space="preserve">VšĮ </w:t>
      </w:r>
      <w:r w:rsidRPr="005A6C1C">
        <w:rPr>
          <w:rFonts w:ascii="Times New Roman" w:eastAsia="Arial Unicode MS" w:hAnsi="Times New Roman" w:cs="Times New Roman"/>
          <w:kern w:val="0"/>
          <w:sz w:val="24"/>
          <w:szCs w:val="24"/>
          <w:bdr w:val="nil"/>
          <w:lang w:val="lt-LT"/>
          <w14:ligatures w14:val="none"/>
        </w:rPr>
        <w:t xml:space="preserve">Pakruojo sveikatos centro pastaboms, koreguoti prekių su logotipu vizualizaciją. Logotipai galės būti siuvinėjami tik </w:t>
      </w:r>
      <w:r w:rsidR="003051B0" w:rsidRPr="005A6C1C">
        <w:rPr>
          <w:rFonts w:ascii="Times New Roman" w:eastAsia="Arial Unicode MS" w:hAnsi="Times New Roman" w:cs="Times New Roman"/>
          <w:kern w:val="0"/>
          <w:sz w:val="24"/>
          <w:szCs w:val="24"/>
          <w:bdr w:val="nil"/>
          <w:lang w:val="lt-LT"/>
          <w14:ligatures w14:val="none"/>
        </w:rPr>
        <w:t>susiderinus logotipą ir</w:t>
      </w:r>
      <w:r w:rsidRPr="005A6C1C">
        <w:rPr>
          <w:rFonts w:ascii="Times New Roman" w:eastAsia="Arial Unicode MS" w:hAnsi="Times New Roman" w:cs="Times New Roman"/>
          <w:kern w:val="0"/>
          <w:sz w:val="24"/>
          <w:szCs w:val="24"/>
          <w:bdr w:val="nil"/>
          <w:lang w:val="lt-LT"/>
          <w14:ligatures w14:val="none"/>
        </w:rPr>
        <w:t xml:space="preserve"> gavus raštišką (el. paštu) </w:t>
      </w:r>
      <w:r w:rsidR="003051B0" w:rsidRPr="005A6C1C">
        <w:rPr>
          <w:rFonts w:ascii="Times New Roman" w:eastAsia="Arial Unicode MS" w:hAnsi="Times New Roman" w:cs="Times New Roman"/>
          <w:kern w:val="0"/>
          <w:sz w:val="24"/>
          <w:szCs w:val="24"/>
          <w:bdr w:val="nil"/>
          <w:lang w:val="lt-LT"/>
          <w14:ligatures w14:val="none"/>
        </w:rPr>
        <w:t xml:space="preserve">VšĮ Pakruojo sveikatos centro </w:t>
      </w:r>
      <w:r w:rsidRPr="005A6C1C">
        <w:rPr>
          <w:rFonts w:ascii="Times New Roman" w:eastAsia="Arial Unicode MS" w:hAnsi="Times New Roman" w:cs="Times New Roman"/>
          <w:kern w:val="0"/>
          <w:sz w:val="24"/>
          <w:szCs w:val="24"/>
          <w:bdr w:val="nil"/>
          <w:lang w:val="lt-LT"/>
          <w14:ligatures w14:val="none"/>
        </w:rPr>
        <w:t xml:space="preserve">patvirtinimą. </w:t>
      </w:r>
    </w:p>
    <w:p w14:paraId="690D5B68" w14:textId="77777777" w:rsidR="00757056" w:rsidRPr="005A6C1C" w:rsidRDefault="00114A81" w:rsidP="00BB2FB6">
      <w:pPr>
        <w:numPr>
          <w:ilvl w:val="1"/>
          <w:numId w:val="18"/>
        </w:numPr>
        <w:pBdr>
          <w:top w:val="nil"/>
          <w:left w:val="nil"/>
          <w:bottom w:val="nil"/>
          <w:right w:val="nil"/>
          <w:between w:val="nil"/>
          <w:bar w:val="nil"/>
        </w:pBdr>
        <w:tabs>
          <w:tab w:val="left" w:pos="1134"/>
        </w:tabs>
        <w:spacing w:after="0" w:line="240" w:lineRule="auto"/>
        <w:ind w:left="0" w:firstLine="426"/>
        <w:contextualSpacing/>
        <w:jc w:val="both"/>
        <w:rPr>
          <w:rFonts w:ascii="Times New Roman" w:eastAsia="Arial Unicode MS" w:hAnsi="Times New Roman" w:cs="Times New Roman"/>
          <w:kern w:val="0"/>
          <w:sz w:val="24"/>
          <w:szCs w:val="24"/>
          <w:bdr w:val="nil"/>
          <w:lang w:val="lt-LT"/>
          <w14:ligatures w14:val="none"/>
        </w:rPr>
      </w:pPr>
      <w:r w:rsidRPr="005A6C1C">
        <w:rPr>
          <w:rFonts w:ascii="Times New Roman" w:eastAsia="Arial Unicode MS" w:hAnsi="Times New Roman" w:cs="Times New Roman"/>
          <w:kern w:val="0"/>
          <w:sz w:val="24"/>
          <w:szCs w:val="24"/>
          <w:bdr w:val="nil"/>
          <w:lang w:val="lt-LT"/>
          <w14:ligatures w14:val="none"/>
        </w:rPr>
        <w:t xml:space="preserve">Pakruojo sveikatos centras ne vėliau kaip per 30 (trisdešimt) dienų </w:t>
      </w:r>
      <w:r w:rsidR="0004432B" w:rsidRPr="005A6C1C">
        <w:rPr>
          <w:rFonts w:ascii="Times New Roman" w:eastAsia="Arial Unicode MS" w:hAnsi="Times New Roman" w:cs="Times New Roman"/>
          <w:kern w:val="0"/>
          <w:sz w:val="24"/>
          <w:szCs w:val="24"/>
          <w:bdr w:val="nil"/>
          <w:lang w:val="lt-LT"/>
          <w14:ligatures w14:val="none"/>
        </w:rPr>
        <w:t xml:space="preserve">nuo sutarties įsigaliojimo dienos, </w:t>
      </w:r>
      <w:r w:rsidRPr="005A6C1C">
        <w:rPr>
          <w:rFonts w:ascii="Times New Roman" w:eastAsia="Arial Unicode MS" w:hAnsi="Times New Roman" w:cs="Times New Roman"/>
          <w:kern w:val="0"/>
          <w:sz w:val="24"/>
          <w:szCs w:val="24"/>
          <w:bdr w:val="nil"/>
          <w:lang w:val="lt-LT"/>
          <w14:ligatures w14:val="none"/>
        </w:rPr>
        <w:t xml:space="preserve">patvirtina tikslų </w:t>
      </w:r>
      <w:r w:rsidR="0004432B" w:rsidRPr="005A6C1C">
        <w:rPr>
          <w:rFonts w:ascii="Times New Roman" w:eastAsia="Arial Unicode MS" w:hAnsi="Times New Roman" w:cs="Times New Roman"/>
          <w:kern w:val="0"/>
          <w:sz w:val="24"/>
          <w:szCs w:val="24"/>
          <w:bdr w:val="nil"/>
          <w:lang w:val="lt-LT"/>
          <w14:ligatures w14:val="none"/>
        </w:rPr>
        <w:t xml:space="preserve">užsakomų </w:t>
      </w:r>
      <w:r w:rsidRPr="005A6C1C">
        <w:rPr>
          <w:rFonts w:ascii="Times New Roman" w:eastAsia="Arial Unicode MS" w:hAnsi="Times New Roman" w:cs="Times New Roman"/>
          <w:kern w:val="0"/>
          <w:sz w:val="24"/>
          <w:szCs w:val="24"/>
          <w:bdr w:val="nil"/>
          <w:lang w:val="lt-LT"/>
          <w14:ligatures w14:val="none"/>
        </w:rPr>
        <w:t>prekių kiekį, komplektaciją, ilgį, dydžius, spalvą, logotipo vizualizaciją.</w:t>
      </w:r>
    </w:p>
    <w:p w14:paraId="716145E7" w14:textId="17AC63B1" w:rsidR="00114A81" w:rsidRPr="005A6C1C" w:rsidRDefault="00114A81" w:rsidP="00BB2FB6">
      <w:pPr>
        <w:numPr>
          <w:ilvl w:val="1"/>
          <w:numId w:val="18"/>
        </w:numPr>
        <w:pBdr>
          <w:top w:val="nil"/>
          <w:left w:val="nil"/>
          <w:bottom w:val="nil"/>
          <w:right w:val="nil"/>
          <w:between w:val="nil"/>
          <w:bar w:val="nil"/>
        </w:pBdr>
        <w:tabs>
          <w:tab w:val="left" w:pos="1134"/>
        </w:tabs>
        <w:spacing w:after="0" w:line="240" w:lineRule="auto"/>
        <w:ind w:left="0" w:firstLine="426"/>
        <w:contextualSpacing/>
        <w:jc w:val="both"/>
        <w:rPr>
          <w:rFonts w:ascii="Times New Roman" w:eastAsia="Arial Unicode MS" w:hAnsi="Times New Roman" w:cs="Times New Roman"/>
          <w:kern w:val="0"/>
          <w:sz w:val="24"/>
          <w:szCs w:val="24"/>
          <w:bdr w:val="nil"/>
          <w:lang w:val="lt-LT"/>
          <w14:ligatures w14:val="none"/>
        </w:rPr>
      </w:pPr>
      <w:r w:rsidRPr="005A6C1C">
        <w:rPr>
          <w:rFonts w:ascii="Times New Roman" w:eastAsia="Arial Unicode MS" w:hAnsi="Times New Roman" w:cs="Times New Roman"/>
          <w:b/>
          <w:bCs/>
          <w:sz w:val="24"/>
          <w:szCs w:val="24"/>
          <w:bdr w:val="nil"/>
          <w:lang w:val="lt-LT"/>
          <w14:ligatures w14:val="none"/>
        </w:rPr>
        <w:lastRenderedPageBreak/>
        <w:t>Tiekėjas prekes (visą prekių kiekį) įsipareigoja pristatyti ne vėliau kaip per</w:t>
      </w:r>
      <w:r w:rsidRPr="005A6C1C">
        <w:rPr>
          <w:rFonts w:ascii="Times New Roman" w:eastAsia="Arial Unicode MS" w:hAnsi="Times New Roman" w:cs="Times New Roman"/>
          <w:sz w:val="24"/>
          <w:szCs w:val="24"/>
          <w:bdr w:val="nil"/>
          <w:lang w:val="lt-LT"/>
          <w14:ligatures w14:val="none"/>
        </w:rPr>
        <w:t xml:space="preserve"> </w:t>
      </w:r>
      <w:r w:rsidR="00B4427F" w:rsidRPr="005A6C1C">
        <w:rPr>
          <w:rFonts w:ascii="Times New Roman" w:eastAsia="Arial Unicode MS" w:hAnsi="Times New Roman" w:cs="Times New Roman"/>
          <w:sz w:val="24"/>
          <w:szCs w:val="24"/>
          <w:bdr w:val="nil"/>
          <w:lang w:val="lt-LT"/>
          <w14:ligatures w14:val="none"/>
        </w:rPr>
        <w:br/>
      </w:r>
      <w:r w:rsidRPr="005A6C1C">
        <w:rPr>
          <w:rFonts w:ascii="Times New Roman" w:eastAsia="Arial Unicode MS" w:hAnsi="Times New Roman" w:cs="Times New Roman"/>
          <w:b/>
          <w:bCs/>
          <w:sz w:val="24"/>
          <w:szCs w:val="24"/>
          <w:bdr w:val="nil"/>
          <w:lang w:val="lt-LT"/>
          <w14:ligatures w14:val="none"/>
        </w:rPr>
        <w:t>4 mėnesius</w:t>
      </w:r>
      <w:r w:rsidRPr="005A6C1C">
        <w:rPr>
          <w:rFonts w:ascii="Times New Roman" w:eastAsia="Arial Unicode MS" w:hAnsi="Times New Roman" w:cs="Times New Roman"/>
          <w:sz w:val="24"/>
          <w:szCs w:val="24"/>
          <w:bdr w:val="nil"/>
          <w:lang w:val="lt-LT"/>
          <w14:ligatures w14:val="none"/>
        </w:rPr>
        <w:t xml:space="preserve"> nuo pirkimo sutarties įsigaliojimo dienos </w:t>
      </w:r>
      <w:r w:rsidR="00757056" w:rsidRPr="005A6C1C">
        <w:rPr>
          <w:rFonts w:ascii="Times New Roman" w:eastAsia="Arial Unicode MS" w:hAnsi="Times New Roman" w:cs="Times New Roman"/>
          <w:kern w:val="0"/>
          <w:sz w:val="24"/>
          <w:szCs w:val="24"/>
          <w:bdr w:val="nil"/>
          <w:lang w:val="lt-LT"/>
          <w14:ligatures w14:val="none"/>
        </w:rPr>
        <w:t xml:space="preserve">VšĮ Pakruojo sveikatos centrui </w:t>
      </w:r>
      <w:r w:rsidRPr="005A6C1C">
        <w:rPr>
          <w:rFonts w:ascii="Times New Roman" w:eastAsia="Arial Unicode MS" w:hAnsi="Times New Roman" w:cs="Times New Roman"/>
          <w:sz w:val="24"/>
          <w:szCs w:val="24"/>
          <w:bdr w:val="nil"/>
          <w:lang w:val="lt-LT"/>
          <w14:ligatures w14:val="none"/>
        </w:rPr>
        <w:t xml:space="preserve">adresu </w:t>
      </w:r>
      <w:r w:rsidR="00B4427F" w:rsidRPr="005A6C1C">
        <w:rPr>
          <w:rFonts w:ascii="Times New Roman" w:eastAsia="Arial Unicode MS" w:hAnsi="Times New Roman" w:cs="Times New Roman"/>
          <w:sz w:val="24"/>
          <w:szCs w:val="24"/>
          <w:bdr w:val="nil"/>
          <w:lang w:val="lt-LT"/>
          <w14:ligatures w14:val="none"/>
        </w:rPr>
        <w:br/>
      </w:r>
      <w:r w:rsidRPr="005A6C1C">
        <w:rPr>
          <w:rFonts w:ascii="Times New Roman" w:eastAsia="Arial Unicode MS" w:hAnsi="Times New Roman" w:cs="Times New Roman"/>
          <w:sz w:val="24"/>
          <w:szCs w:val="24"/>
          <w:bdr w:val="nil"/>
          <w:lang w:val="lt-LT"/>
          <w14:ligatures w14:val="none"/>
        </w:rPr>
        <w:t>L. Giros g. 3, Pakruojis.</w:t>
      </w:r>
    </w:p>
    <w:p w14:paraId="3BC39858" w14:textId="77777777" w:rsidR="00114A81" w:rsidRPr="005A6C1C" w:rsidRDefault="00114A81" w:rsidP="004070B9">
      <w:pPr>
        <w:widowControl w:val="0"/>
        <w:numPr>
          <w:ilvl w:val="0"/>
          <w:numId w:val="8"/>
        </w:numPr>
        <w:pBdr>
          <w:top w:val="nil"/>
          <w:left w:val="nil"/>
          <w:bottom w:val="nil"/>
          <w:right w:val="nil"/>
          <w:between w:val="nil"/>
          <w:bar w:val="nil"/>
        </w:pBdr>
        <w:tabs>
          <w:tab w:val="left" w:pos="567"/>
          <w:tab w:val="left" w:pos="1134"/>
        </w:tabs>
        <w:autoSpaceDN w:val="0"/>
        <w:snapToGrid w:val="0"/>
        <w:spacing w:after="0" w:line="240" w:lineRule="auto"/>
        <w:contextualSpacing/>
        <w:jc w:val="both"/>
        <w:rPr>
          <w:rFonts w:ascii="Times New Roman" w:eastAsia="Arial Unicode MS" w:hAnsi="Times New Roman" w:cs="Times New Roman"/>
          <w:b/>
          <w:kern w:val="0"/>
          <w:sz w:val="24"/>
          <w:szCs w:val="24"/>
          <w:bdr w:val="nil"/>
          <w:lang w:val="lt-LT"/>
          <w14:ligatures w14:val="none"/>
        </w:rPr>
      </w:pPr>
      <w:r w:rsidRPr="005A6C1C">
        <w:rPr>
          <w:rFonts w:ascii="Times New Roman" w:eastAsia="Arial Unicode MS" w:hAnsi="Times New Roman" w:cs="Times New Roman"/>
          <w:b/>
          <w:kern w:val="0"/>
          <w:sz w:val="24"/>
          <w:szCs w:val="24"/>
          <w:bdr w:val="nil"/>
          <w:lang w:val="lt-LT"/>
          <w14:ligatures w14:val="none"/>
        </w:rPr>
        <w:t>Baigiamosios nuostatos.</w:t>
      </w:r>
    </w:p>
    <w:p w14:paraId="59B83153" w14:textId="77777777" w:rsidR="00114A81" w:rsidRPr="005A6C1C" w:rsidRDefault="00114A81" w:rsidP="004070B9">
      <w:pPr>
        <w:numPr>
          <w:ilvl w:val="1"/>
          <w:numId w:val="8"/>
        </w:numPr>
        <w:pBdr>
          <w:top w:val="nil"/>
          <w:left w:val="nil"/>
          <w:bottom w:val="nil"/>
          <w:right w:val="nil"/>
          <w:between w:val="nil"/>
          <w:bar w:val="nil"/>
        </w:pBdr>
        <w:tabs>
          <w:tab w:val="left" w:pos="1134"/>
        </w:tabs>
        <w:spacing w:after="0" w:line="240" w:lineRule="auto"/>
        <w:ind w:left="0" w:firstLine="426"/>
        <w:jc w:val="both"/>
        <w:rPr>
          <w:rFonts w:ascii="Times New Roman" w:eastAsia="Arial Unicode MS" w:hAnsi="Times New Roman" w:cs="Times New Roman"/>
          <w:kern w:val="0"/>
          <w:sz w:val="24"/>
          <w:szCs w:val="24"/>
          <w:bdr w:val="nil"/>
          <w:lang w:val="lt-LT"/>
          <w14:ligatures w14:val="none"/>
        </w:rPr>
      </w:pPr>
      <w:r w:rsidRPr="005A6C1C">
        <w:rPr>
          <w:rFonts w:ascii="Times New Roman" w:eastAsia="Arial Unicode MS" w:hAnsi="Times New Roman" w:cs="Times New Roman"/>
          <w:kern w:val="0"/>
          <w:sz w:val="24"/>
          <w:szCs w:val="24"/>
          <w:bdr w:val="nil"/>
          <w:lang w:val="lt-LT"/>
          <w14:ligatures w14:val="none"/>
        </w:rPr>
        <w:t>Siūlomų prekių charakteristikos turi atitikti pirkimo dokumentuose išdėstytus reikalavimus arba būti lygiavertės. Jeigu pirkimo dokumentuose yra nurodytas konkretus perkamo objekto dalių modelis ar šaltinis, konkretus procesas ar prekės ženklas, patentas, tipai, konkreti kilmė ar gamyba, standartai, protokolai, sertifikatai pastarieji gali būti keičiami į lygiaverčius.</w:t>
      </w:r>
      <w:r w:rsidRPr="005A6C1C">
        <w:rPr>
          <w:rFonts w:ascii="Times New Roman" w:eastAsia="Arial Unicode MS" w:hAnsi="Times New Roman" w:cs="Times New Roman"/>
          <w:kern w:val="0"/>
          <w:sz w:val="24"/>
          <w:szCs w:val="24"/>
          <w:bdr w:val="nil"/>
          <w:lang w:val="lt-LT" w:eastAsia="ar-SA"/>
          <w14:ligatures w14:val="none"/>
        </w:rPr>
        <w:t xml:space="preserve"> Tiekėjas, siūlantis lygiavertes prekes, standartą ar kita, privalo patikimomis priemonėmis įrodyti, kad siūlomos prekės, standartas ar kiti sprendiniai yra lygiaverčiai ir visiškai atitinka techninėje specifikacijoje keliamus reikalavimus.</w:t>
      </w:r>
    </w:p>
    <w:p w14:paraId="0A491054" w14:textId="77777777" w:rsidR="00114A81" w:rsidRPr="005A6C1C" w:rsidRDefault="00114A81" w:rsidP="004070B9">
      <w:pPr>
        <w:numPr>
          <w:ilvl w:val="1"/>
          <w:numId w:val="8"/>
        </w:numPr>
        <w:pBdr>
          <w:top w:val="nil"/>
          <w:left w:val="nil"/>
          <w:bottom w:val="nil"/>
          <w:right w:val="nil"/>
          <w:between w:val="nil"/>
          <w:bar w:val="nil"/>
        </w:pBdr>
        <w:tabs>
          <w:tab w:val="left" w:pos="1134"/>
        </w:tabs>
        <w:spacing w:after="0" w:line="240" w:lineRule="auto"/>
        <w:ind w:left="0" w:firstLine="426"/>
        <w:jc w:val="both"/>
        <w:rPr>
          <w:rFonts w:ascii="Times New Roman" w:eastAsia="Arial Unicode MS" w:hAnsi="Times New Roman" w:cs="Times New Roman"/>
          <w:kern w:val="0"/>
          <w:sz w:val="24"/>
          <w:szCs w:val="24"/>
          <w:bdr w:val="nil"/>
          <w:lang w:val="lt-LT"/>
          <w14:ligatures w14:val="none"/>
        </w:rPr>
      </w:pPr>
      <w:r w:rsidRPr="005A6C1C">
        <w:rPr>
          <w:rFonts w:ascii="Times New Roman" w:eastAsia="Arial Unicode MS" w:hAnsi="Times New Roman" w:cs="Times New Roman"/>
          <w:kern w:val="0"/>
          <w:sz w:val="24"/>
          <w:szCs w:val="24"/>
          <w:bdr w:val="nil"/>
          <w:lang w:val="lt-LT"/>
          <w14:ligatures w14:val="none"/>
        </w:rPr>
        <w:t>Jeigu pirkimo dokumentuose yra nurodytas Europos standartas, Europos techninio įvertinimo patvirtinimo dokumentas, informacinių ir ryšių technologijų bendrosios techninės specifikacijos, tarptautinis standartas, kitos Europos standartizacijos organizacijų nustatytos techninių normatyvų sistemos arba nacionaliniai standartai, nacionaliniai techniniai liudijimai arba nacionalinės techninės specifikacijos, susijusios su prekių naudojimu, kiekviena nuoroda suprantama kartu su žodžiais „arba lygiavertis“.</w:t>
      </w:r>
    </w:p>
    <w:p w14:paraId="30040B75" w14:textId="77777777" w:rsidR="00114A81" w:rsidRPr="005A6C1C" w:rsidRDefault="00114A81" w:rsidP="004070B9">
      <w:pPr>
        <w:numPr>
          <w:ilvl w:val="1"/>
          <w:numId w:val="8"/>
        </w:numPr>
        <w:pBdr>
          <w:top w:val="nil"/>
          <w:left w:val="nil"/>
          <w:bottom w:val="nil"/>
          <w:right w:val="nil"/>
          <w:between w:val="nil"/>
          <w:bar w:val="nil"/>
        </w:pBdr>
        <w:tabs>
          <w:tab w:val="left" w:pos="1134"/>
        </w:tabs>
        <w:spacing w:after="0" w:line="240" w:lineRule="auto"/>
        <w:ind w:left="0" w:firstLine="426"/>
        <w:jc w:val="both"/>
        <w:rPr>
          <w:rFonts w:ascii="Times New Roman" w:eastAsia="Arial Unicode MS" w:hAnsi="Times New Roman" w:cs="Times New Roman"/>
          <w:kern w:val="0"/>
          <w:sz w:val="24"/>
          <w:szCs w:val="24"/>
          <w:bdr w:val="nil"/>
          <w:lang w:val="lt-LT"/>
          <w14:ligatures w14:val="none"/>
        </w:rPr>
      </w:pPr>
      <w:r w:rsidRPr="005A6C1C">
        <w:rPr>
          <w:rFonts w:ascii="Times New Roman" w:eastAsia="Arial Unicode MS" w:hAnsi="Times New Roman" w:cs="Times New Roman"/>
          <w:kern w:val="0"/>
          <w:sz w:val="24"/>
          <w:szCs w:val="24"/>
          <w:bdr w:val="nil"/>
          <w:lang w:val="lt-LT"/>
          <w14:ligatures w14:val="none"/>
        </w:rPr>
        <w:t>Į prekių įkainius turi būti įtrauktos prekių gamybos, prekių pristatymo išlaidos, elektroninių sąskaitų faktūrų pateikimo per SABIS kaštai ir visos kitos išlaidos bei mokesčiai susiję su tinkamu pirkimo sutarties vykdymu.</w:t>
      </w:r>
    </w:p>
    <w:p w14:paraId="26385009" w14:textId="77777777" w:rsidR="00114A81" w:rsidRPr="00695C2D" w:rsidRDefault="00114A81" w:rsidP="00114A81">
      <w:pPr>
        <w:widowControl w:val="0"/>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
          <w:kern w:val="0"/>
          <w:sz w:val="24"/>
          <w:szCs w:val="24"/>
          <w:bdr w:val="nil"/>
          <w:lang w:val="lt-LT"/>
          <w14:ligatures w14:val="none"/>
        </w:rPr>
      </w:pPr>
      <w:r w:rsidRPr="005A6C1C">
        <w:rPr>
          <w:rFonts w:ascii="Times New Roman" w:eastAsia="Arial Unicode MS" w:hAnsi="Times New Roman" w:cs="Times New Roman"/>
          <w:b/>
          <w:kern w:val="0"/>
          <w:sz w:val="24"/>
          <w:szCs w:val="24"/>
          <w:bdr w:val="nil"/>
          <w:lang w:val="lt-LT"/>
          <w14:ligatures w14:val="none"/>
        </w:rPr>
        <w:t>______________</w:t>
      </w:r>
    </w:p>
    <w:p w14:paraId="59633C83" w14:textId="77777777" w:rsidR="00114A81" w:rsidRPr="00695C2D" w:rsidRDefault="00114A81" w:rsidP="00114A81">
      <w:pPr>
        <w:widowControl w:val="0"/>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
          <w:kern w:val="0"/>
          <w:sz w:val="24"/>
          <w:szCs w:val="24"/>
          <w:bdr w:val="nil"/>
          <w:lang w:val="lt-LT"/>
          <w14:ligatures w14:val="none"/>
        </w:rPr>
      </w:pPr>
    </w:p>
    <w:p w14:paraId="32222E31" w14:textId="77777777" w:rsidR="000D6439" w:rsidRPr="00695C2D" w:rsidRDefault="000D6439">
      <w:pPr>
        <w:rPr>
          <w:rFonts w:ascii="Times New Roman" w:hAnsi="Times New Roman" w:cs="Times New Roman"/>
          <w:sz w:val="24"/>
          <w:szCs w:val="24"/>
          <w:lang w:val="lt-LT"/>
        </w:rPr>
      </w:pPr>
    </w:p>
    <w:sectPr w:rsidR="000D6439" w:rsidRPr="00695C2D" w:rsidSect="004070B9">
      <w:footerReference w:type="default" r:id="rId13"/>
      <w:pgSz w:w="11906" w:h="16838"/>
      <w:pgMar w:top="962" w:right="70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02B54" w14:textId="77777777" w:rsidR="0055296E" w:rsidRDefault="0055296E" w:rsidP="0033693C">
      <w:pPr>
        <w:spacing w:after="0" w:line="240" w:lineRule="auto"/>
      </w:pPr>
      <w:r>
        <w:separator/>
      </w:r>
    </w:p>
  </w:endnote>
  <w:endnote w:type="continuationSeparator" w:id="0">
    <w:p w14:paraId="539D06D3" w14:textId="77777777" w:rsidR="0055296E" w:rsidRDefault="0055296E" w:rsidP="00336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1169354"/>
      <w:docPartObj>
        <w:docPartGallery w:val="Page Numbers (Bottom of Page)"/>
        <w:docPartUnique/>
      </w:docPartObj>
    </w:sdtPr>
    <w:sdtContent>
      <w:p w14:paraId="78AE8301" w14:textId="6A12CB45" w:rsidR="00E27CEC" w:rsidRDefault="00E27CEC">
        <w:pPr>
          <w:pStyle w:val="Porat"/>
          <w:jc w:val="center"/>
        </w:pPr>
        <w:r>
          <w:fldChar w:fldCharType="begin"/>
        </w:r>
        <w:r>
          <w:instrText>PAGE   \* MERGEFORMAT</w:instrText>
        </w:r>
        <w:r>
          <w:fldChar w:fldCharType="separate"/>
        </w:r>
        <w:r>
          <w:rPr>
            <w:lang w:val="lt-LT"/>
          </w:rPr>
          <w:t>2</w:t>
        </w:r>
        <w:r>
          <w:fldChar w:fldCharType="end"/>
        </w:r>
      </w:p>
    </w:sdtContent>
  </w:sdt>
  <w:p w14:paraId="43A01A96" w14:textId="77777777" w:rsidR="0033693C" w:rsidRDefault="0033693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86A44" w14:textId="77777777" w:rsidR="0055296E" w:rsidRDefault="0055296E" w:rsidP="0033693C">
      <w:pPr>
        <w:spacing w:after="0" w:line="240" w:lineRule="auto"/>
      </w:pPr>
      <w:r>
        <w:separator/>
      </w:r>
    </w:p>
  </w:footnote>
  <w:footnote w:type="continuationSeparator" w:id="0">
    <w:p w14:paraId="4D2859A6" w14:textId="77777777" w:rsidR="0055296E" w:rsidRDefault="0055296E" w:rsidP="003369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1E62"/>
    <w:multiLevelType w:val="multilevel"/>
    <w:tmpl w:val="5F64F4B4"/>
    <w:lvl w:ilvl="0">
      <w:start w:val="1"/>
      <w:numFmt w:val="decimal"/>
      <w:lvlText w:val="%1."/>
      <w:lvlJc w:val="left"/>
      <w:pPr>
        <w:ind w:left="360" w:hanging="360"/>
      </w:pPr>
      <w:rPr>
        <w:b w:val="0"/>
      </w:rPr>
    </w:lvl>
    <w:lvl w:ilvl="1">
      <w:start w:val="1"/>
      <w:numFmt w:val="decimal"/>
      <w:lvlText w:val="%2."/>
      <w:lvlJc w:val="left"/>
      <w:pPr>
        <w:ind w:left="720" w:hanging="360"/>
      </w:pPr>
      <w:rPr>
        <w:rFonts w:ascii="Times New Roman" w:eastAsia="Arial Unicode MS" w:hAnsi="Times New Roman" w:cs="Times New Roman"/>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CF6C12"/>
    <w:multiLevelType w:val="multilevel"/>
    <w:tmpl w:val="A2926D8E"/>
    <w:lvl w:ilvl="0">
      <w:start w:val="2"/>
      <w:numFmt w:val="decimal"/>
      <w:lvlText w:val="%1."/>
      <w:lvlJc w:val="left"/>
      <w:pPr>
        <w:ind w:left="540" w:hanging="540"/>
      </w:pPr>
      <w:rPr>
        <w:rFonts w:hint="default"/>
        <w:b/>
      </w:rPr>
    </w:lvl>
    <w:lvl w:ilvl="1">
      <w:start w:val="8"/>
      <w:numFmt w:val="decimal"/>
      <w:lvlText w:val="%1.%2."/>
      <w:lvlJc w:val="left"/>
      <w:pPr>
        <w:ind w:left="540" w:hanging="540"/>
      </w:pPr>
      <w:rPr>
        <w:rFonts w:hint="default"/>
        <w:b w:val="0"/>
        <w:bCs w:val="0"/>
      </w:rPr>
    </w:lvl>
    <w:lvl w:ilvl="2">
      <w:start w:val="2"/>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DAB1E25"/>
    <w:multiLevelType w:val="multilevel"/>
    <w:tmpl w:val="14F0876A"/>
    <w:lvl w:ilvl="0">
      <w:start w:val="1"/>
      <w:numFmt w:val="decimal"/>
      <w:lvlText w:val="%1."/>
      <w:lvlJc w:val="left"/>
      <w:pPr>
        <w:ind w:left="720" w:hanging="360"/>
      </w:pPr>
      <w:rPr>
        <w:strike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DB217D7"/>
    <w:multiLevelType w:val="hybridMultilevel"/>
    <w:tmpl w:val="756299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ED686B"/>
    <w:multiLevelType w:val="multilevel"/>
    <w:tmpl w:val="0427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35775D7"/>
    <w:multiLevelType w:val="multilevel"/>
    <w:tmpl w:val="F6C201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6972AC1"/>
    <w:multiLevelType w:val="multilevel"/>
    <w:tmpl w:val="B26A10B8"/>
    <w:lvl w:ilvl="0">
      <w:start w:val="1"/>
      <w:numFmt w:val="decimal"/>
      <w:lvlText w:val="%1."/>
      <w:lvlJc w:val="left"/>
      <w:pPr>
        <w:ind w:left="360" w:hanging="360"/>
      </w:pPr>
      <w:rPr>
        <w:rFonts w:hint="default"/>
        <w:b w:val="0"/>
        <w:bCs/>
        <w:i w:val="0"/>
        <w:iCs w:val="0"/>
        <w:color w:val="auto"/>
      </w:rPr>
    </w:lvl>
    <w:lvl w:ilvl="1">
      <w:start w:val="1"/>
      <w:numFmt w:val="decimal"/>
      <w:isLgl/>
      <w:lvlText w:val="%1.%2."/>
      <w:lvlJc w:val="left"/>
      <w:pPr>
        <w:ind w:left="928"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83D57F7"/>
    <w:multiLevelType w:val="multilevel"/>
    <w:tmpl w:val="EDF687CC"/>
    <w:lvl w:ilvl="0">
      <w:start w:val="1"/>
      <w:numFmt w:val="decimal"/>
      <w:lvlText w:val="%1."/>
      <w:lvlJc w:val="left"/>
      <w:pPr>
        <w:tabs>
          <w:tab w:val="num" w:pos="540"/>
        </w:tabs>
        <w:ind w:left="540" w:hanging="540"/>
      </w:pPr>
    </w:lvl>
    <w:lvl w:ilvl="1">
      <w:start w:val="1"/>
      <w:numFmt w:val="decimal"/>
      <w:lvlText w:val="%1.%2."/>
      <w:lvlJc w:val="left"/>
      <w:pPr>
        <w:tabs>
          <w:tab w:val="num" w:pos="1260"/>
        </w:tabs>
        <w:ind w:left="1260" w:hanging="54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8" w15:restartNumberingAfterBreak="0">
    <w:nsid w:val="342F33BE"/>
    <w:multiLevelType w:val="multilevel"/>
    <w:tmpl w:val="E92833B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3B6B42F5"/>
    <w:multiLevelType w:val="multilevel"/>
    <w:tmpl w:val="CD1EA1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26269A3"/>
    <w:multiLevelType w:val="hybridMultilevel"/>
    <w:tmpl w:val="A8B0E19E"/>
    <w:lvl w:ilvl="0" w:tplc="1C0C52D4">
      <w:start w:val="1"/>
      <w:numFmt w:val="decimal"/>
      <w:lvlText w:val="%1."/>
      <w:lvlJc w:val="left"/>
      <w:pPr>
        <w:ind w:left="7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1" w:tplc="142ADE66">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2" w:tplc="760298C0">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3" w:tplc="9F9474BA">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4" w:tplc="988E259E">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5" w:tplc="8E8E5E40">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6" w:tplc="283CD0E8">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7" w:tplc="EA7EA012">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8" w:tplc="7D9AF138">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abstractNum>
  <w:abstractNum w:abstractNumId="11" w15:restartNumberingAfterBreak="0">
    <w:nsid w:val="450B6AD7"/>
    <w:multiLevelType w:val="multilevel"/>
    <w:tmpl w:val="0016B7A4"/>
    <w:lvl w:ilvl="0">
      <w:start w:val="1"/>
      <w:numFmt w:val="decimal"/>
      <w:lvlText w:val="%1."/>
      <w:lvlJc w:val="left"/>
      <w:pPr>
        <w:ind w:left="360" w:hanging="360"/>
      </w:pPr>
      <w:rPr>
        <w:b w:val="0"/>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6783EAE"/>
    <w:multiLevelType w:val="multilevel"/>
    <w:tmpl w:val="90323B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340"/>
        </w:tabs>
        <w:ind w:left="2340" w:hanging="360"/>
      </w:pPr>
      <w:rPr>
        <w:rFonts w:hint="default"/>
        <w:sz w:val="20"/>
        <w:szCs w:val="20"/>
      </w:rPr>
    </w:lvl>
    <w:lvl w:ilvl="2">
      <w:start w:val="1"/>
      <w:numFmt w:val="decimal"/>
      <w:lvlText w:val="%1.%2.%3."/>
      <w:lvlJc w:val="left"/>
      <w:pPr>
        <w:tabs>
          <w:tab w:val="num" w:pos="4680"/>
        </w:tabs>
        <w:ind w:left="4680" w:hanging="720"/>
      </w:pPr>
      <w:rPr>
        <w:rFonts w:hint="default"/>
      </w:rPr>
    </w:lvl>
    <w:lvl w:ilvl="3">
      <w:start w:val="1"/>
      <w:numFmt w:val="decimal"/>
      <w:lvlText w:val="%1.%2.%3.%4."/>
      <w:lvlJc w:val="left"/>
      <w:pPr>
        <w:tabs>
          <w:tab w:val="num" w:pos="6660"/>
        </w:tabs>
        <w:ind w:left="6660" w:hanging="720"/>
      </w:pPr>
      <w:rPr>
        <w:rFonts w:hint="default"/>
      </w:rPr>
    </w:lvl>
    <w:lvl w:ilvl="4">
      <w:start w:val="1"/>
      <w:numFmt w:val="decimal"/>
      <w:lvlText w:val="%1.%2.%3.%4.%5."/>
      <w:lvlJc w:val="left"/>
      <w:pPr>
        <w:tabs>
          <w:tab w:val="num" w:pos="9000"/>
        </w:tabs>
        <w:ind w:left="9000" w:hanging="1080"/>
      </w:pPr>
      <w:rPr>
        <w:rFonts w:hint="default"/>
      </w:rPr>
    </w:lvl>
    <w:lvl w:ilvl="5">
      <w:start w:val="1"/>
      <w:numFmt w:val="decimal"/>
      <w:lvlText w:val="%1.%2.%3.%4.%5.%6."/>
      <w:lvlJc w:val="left"/>
      <w:pPr>
        <w:tabs>
          <w:tab w:val="num" w:pos="10980"/>
        </w:tabs>
        <w:ind w:left="10980" w:hanging="1080"/>
      </w:pPr>
      <w:rPr>
        <w:rFonts w:hint="default"/>
      </w:rPr>
    </w:lvl>
    <w:lvl w:ilvl="6">
      <w:start w:val="1"/>
      <w:numFmt w:val="decimal"/>
      <w:lvlText w:val="%1.%2.%3.%4.%5.%6.%7."/>
      <w:lvlJc w:val="left"/>
      <w:pPr>
        <w:tabs>
          <w:tab w:val="num" w:pos="13320"/>
        </w:tabs>
        <w:ind w:left="13320" w:hanging="1440"/>
      </w:pPr>
      <w:rPr>
        <w:rFonts w:hint="default"/>
      </w:rPr>
    </w:lvl>
    <w:lvl w:ilvl="7">
      <w:start w:val="1"/>
      <w:numFmt w:val="decimal"/>
      <w:lvlText w:val="%1.%2.%3.%4.%5.%6.%7.%8."/>
      <w:lvlJc w:val="left"/>
      <w:pPr>
        <w:tabs>
          <w:tab w:val="num" w:pos="15300"/>
        </w:tabs>
        <w:ind w:left="15300" w:hanging="1440"/>
      </w:pPr>
      <w:rPr>
        <w:rFonts w:hint="default"/>
      </w:rPr>
    </w:lvl>
    <w:lvl w:ilvl="8">
      <w:start w:val="1"/>
      <w:numFmt w:val="decimal"/>
      <w:lvlText w:val="%1.%2.%3.%4.%5.%6.%7.%8.%9."/>
      <w:lvlJc w:val="left"/>
      <w:pPr>
        <w:tabs>
          <w:tab w:val="num" w:pos="17640"/>
        </w:tabs>
        <w:ind w:left="17640" w:hanging="1800"/>
      </w:pPr>
      <w:rPr>
        <w:rFonts w:hint="default"/>
      </w:rPr>
    </w:lvl>
  </w:abstractNum>
  <w:abstractNum w:abstractNumId="13" w15:restartNumberingAfterBreak="0">
    <w:nsid w:val="4BF7075C"/>
    <w:multiLevelType w:val="multilevel"/>
    <w:tmpl w:val="F190D03A"/>
    <w:lvl w:ilvl="0">
      <w:start w:val="3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DAE59CB"/>
    <w:multiLevelType w:val="multilevel"/>
    <w:tmpl w:val="3EA00732"/>
    <w:lvl w:ilvl="0">
      <w:start w:val="2"/>
      <w:numFmt w:val="decimal"/>
      <w:lvlText w:val="%1."/>
      <w:lvlJc w:val="left"/>
      <w:pPr>
        <w:ind w:left="360" w:hanging="360"/>
      </w:pPr>
      <w:rPr>
        <w:rFonts w:hint="default"/>
      </w:rPr>
    </w:lvl>
    <w:lvl w:ilvl="1">
      <w:start w:val="8"/>
      <w:numFmt w:val="decimal"/>
      <w:lvlText w:val="%1.%2."/>
      <w:lvlJc w:val="left"/>
      <w:pPr>
        <w:ind w:left="786" w:hanging="360"/>
      </w:pPr>
      <w:rPr>
        <w:rFonts w:hint="default"/>
        <w:i w:val="0"/>
        <w:iCs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5237413E"/>
    <w:multiLevelType w:val="multilevel"/>
    <w:tmpl w:val="5F64F4B4"/>
    <w:lvl w:ilvl="0">
      <w:start w:val="1"/>
      <w:numFmt w:val="decimal"/>
      <w:lvlText w:val="%1."/>
      <w:lvlJc w:val="left"/>
      <w:pPr>
        <w:ind w:left="360" w:hanging="360"/>
      </w:pPr>
      <w:rPr>
        <w:b w:val="0"/>
      </w:rPr>
    </w:lvl>
    <w:lvl w:ilvl="1">
      <w:start w:val="1"/>
      <w:numFmt w:val="decimal"/>
      <w:lvlText w:val="%2."/>
      <w:lvlJc w:val="left"/>
      <w:pPr>
        <w:ind w:left="720" w:hanging="360"/>
      </w:pPr>
      <w:rPr>
        <w:rFonts w:ascii="Times New Roman" w:eastAsia="Arial Unicode MS" w:hAnsi="Times New Roman" w:cs="Times New Roman"/>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FBE3C11"/>
    <w:multiLevelType w:val="multilevel"/>
    <w:tmpl w:val="C2DC21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DC45288"/>
    <w:multiLevelType w:val="multilevel"/>
    <w:tmpl w:val="F0347C48"/>
    <w:lvl w:ilvl="0">
      <w:start w:val="2"/>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num w:numId="1" w16cid:durableId="16462772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4854167">
    <w:abstractNumId w:val="0"/>
  </w:num>
  <w:num w:numId="3" w16cid:durableId="1748725412">
    <w:abstractNumId w:val="2"/>
  </w:num>
  <w:num w:numId="4" w16cid:durableId="1581209021">
    <w:abstractNumId w:val="11"/>
  </w:num>
  <w:num w:numId="5" w16cid:durableId="167330935">
    <w:abstractNumId w:val="9"/>
  </w:num>
  <w:num w:numId="6" w16cid:durableId="1269972865">
    <w:abstractNumId w:val="10"/>
  </w:num>
  <w:num w:numId="7" w16cid:durableId="1979647800">
    <w:abstractNumId w:val="7"/>
  </w:num>
  <w:num w:numId="8" w16cid:durableId="914511233">
    <w:abstractNumId w:val="5"/>
  </w:num>
  <w:num w:numId="9" w16cid:durableId="1509707870">
    <w:abstractNumId w:val="14"/>
  </w:num>
  <w:num w:numId="10" w16cid:durableId="646056840">
    <w:abstractNumId w:val="15"/>
  </w:num>
  <w:num w:numId="11" w16cid:durableId="586156688">
    <w:abstractNumId w:val="16"/>
  </w:num>
  <w:num w:numId="12" w16cid:durableId="582034204">
    <w:abstractNumId w:val="17"/>
  </w:num>
  <w:num w:numId="13" w16cid:durableId="804154734">
    <w:abstractNumId w:val="8"/>
  </w:num>
  <w:num w:numId="14" w16cid:durableId="787700340">
    <w:abstractNumId w:val="4"/>
  </w:num>
  <w:num w:numId="15" w16cid:durableId="1043403113">
    <w:abstractNumId w:val="3"/>
  </w:num>
  <w:num w:numId="16" w16cid:durableId="1707633459">
    <w:abstractNumId w:val="6"/>
  </w:num>
  <w:num w:numId="17" w16cid:durableId="1545556484">
    <w:abstractNumId w:val="13"/>
  </w:num>
  <w:num w:numId="18" w16cid:durableId="1360620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A81"/>
    <w:rsid w:val="00016F86"/>
    <w:rsid w:val="0004398F"/>
    <w:rsid w:val="0004432B"/>
    <w:rsid w:val="000C7BC9"/>
    <w:rsid w:val="000D6439"/>
    <w:rsid w:val="00114A81"/>
    <w:rsid w:val="00157D8A"/>
    <w:rsid w:val="0021141B"/>
    <w:rsid w:val="002173CF"/>
    <w:rsid w:val="00243238"/>
    <w:rsid w:val="00302497"/>
    <w:rsid w:val="003051B0"/>
    <w:rsid w:val="0033693C"/>
    <w:rsid w:val="00360AC9"/>
    <w:rsid w:val="00362261"/>
    <w:rsid w:val="003861E3"/>
    <w:rsid w:val="0038718D"/>
    <w:rsid w:val="003A7A31"/>
    <w:rsid w:val="003D53A1"/>
    <w:rsid w:val="003F3D24"/>
    <w:rsid w:val="004070B9"/>
    <w:rsid w:val="00407F92"/>
    <w:rsid w:val="00452CE5"/>
    <w:rsid w:val="004B0588"/>
    <w:rsid w:val="004F2144"/>
    <w:rsid w:val="0055296E"/>
    <w:rsid w:val="005A2F25"/>
    <w:rsid w:val="005A6C1C"/>
    <w:rsid w:val="00616570"/>
    <w:rsid w:val="00627083"/>
    <w:rsid w:val="006545B3"/>
    <w:rsid w:val="00656397"/>
    <w:rsid w:val="00676D98"/>
    <w:rsid w:val="00695C2D"/>
    <w:rsid w:val="006D0511"/>
    <w:rsid w:val="006D3BE8"/>
    <w:rsid w:val="007156FB"/>
    <w:rsid w:val="00752071"/>
    <w:rsid w:val="00757056"/>
    <w:rsid w:val="007D51A7"/>
    <w:rsid w:val="00856A88"/>
    <w:rsid w:val="0087677D"/>
    <w:rsid w:val="00897812"/>
    <w:rsid w:val="008A7187"/>
    <w:rsid w:val="009800D7"/>
    <w:rsid w:val="00A87948"/>
    <w:rsid w:val="00AD5DB7"/>
    <w:rsid w:val="00B4427F"/>
    <w:rsid w:val="00BB2FB6"/>
    <w:rsid w:val="00BE16D9"/>
    <w:rsid w:val="00C21C40"/>
    <w:rsid w:val="00C31CEC"/>
    <w:rsid w:val="00C815FD"/>
    <w:rsid w:val="00CC1D0B"/>
    <w:rsid w:val="00CE6EE9"/>
    <w:rsid w:val="00CF7211"/>
    <w:rsid w:val="00DE0D5F"/>
    <w:rsid w:val="00E20D2C"/>
    <w:rsid w:val="00E27CEC"/>
    <w:rsid w:val="00E364DE"/>
    <w:rsid w:val="00E66C30"/>
    <w:rsid w:val="00F866A2"/>
    <w:rsid w:val="00FE03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019B6"/>
  <w15:chartTrackingRefBased/>
  <w15:docId w15:val="{C4262616-2197-403E-BC99-121661F43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00D7"/>
  </w:style>
  <w:style w:type="paragraph" w:styleId="Antrat1">
    <w:name w:val="heading 1"/>
    <w:basedOn w:val="prastasis"/>
    <w:next w:val="prastasis"/>
    <w:link w:val="Antrat1Diagrama"/>
    <w:uiPriority w:val="9"/>
    <w:qFormat/>
    <w:rsid w:val="00114A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14A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14A8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14A8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14A8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14A8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14A8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14A8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14A8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14A8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14A8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14A8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14A8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14A8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14A8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14A8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14A8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14A8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14A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14A8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14A8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14A8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14A8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14A81"/>
    <w:rPr>
      <w:i/>
      <w:iCs/>
      <w:color w:val="404040" w:themeColor="text1" w:themeTint="BF"/>
    </w:rPr>
  </w:style>
  <w:style w:type="paragraph" w:styleId="Sraopastraipa">
    <w:name w:val="List Paragraph"/>
    <w:basedOn w:val="prastasis"/>
    <w:uiPriority w:val="34"/>
    <w:qFormat/>
    <w:rsid w:val="00114A81"/>
    <w:pPr>
      <w:ind w:left="720"/>
      <w:contextualSpacing/>
    </w:pPr>
  </w:style>
  <w:style w:type="character" w:styleId="Rykuspabraukimas">
    <w:name w:val="Intense Emphasis"/>
    <w:basedOn w:val="Numatytasispastraiposriftas"/>
    <w:uiPriority w:val="21"/>
    <w:qFormat/>
    <w:rsid w:val="00114A81"/>
    <w:rPr>
      <w:i/>
      <w:iCs/>
      <w:color w:val="2F5496" w:themeColor="accent1" w:themeShade="BF"/>
    </w:rPr>
  </w:style>
  <w:style w:type="paragraph" w:styleId="Iskirtacitata">
    <w:name w:val="Intense Quote"/>
    <w:basedOn w:val="prastasis"/>
    <w:next w:val="prastasis"/>
    <w:link w:val="IskirtacitataDiagrama"/>
    <w:uiPriority w:val="30"/>
    <w:qFormat/>
    <w:rsid w:val="00114A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14A81"/>
    <w:rPr>
      <w:i/>
      <w:iCs/>
      <w:color w:val="2F5496" w:themeColor="accent1" w:themeShade="BF"/>
    </w:rPr>
  </w:style>
  <w:style w:type="character" w:styleId="Rykinuoroda">
    <w:name w:val="Intense Reference"/>
    <w:basedOn w:val="Numatytasispastraiposriftas"/>
    <w:uiPriority w:val="32"/>
    <w:qFormat/>
    <w:rsid w:val="00114A81"/>
    <w:rPr>
      <w:b/>
      <w:bCs/>
      <w:smallCaps/>
      <w:color w:val="2F5496" w:themeColor="accent1" w:themeShade="BF"/>
      <w:spacing w:val="5"/>
    </w:rPr>
  </w:style>
  <w:style w:type="paragraph" w:styleId="Antrats">
    <w:name w:val="header"/>
    <w:basedOn w:val="prastasis"/>
    <w:link w:val="AntratsDiagrama"/>
    <w:uiPriority w:val="99"/>
    <w:unhideWhenUsed/>
    <w:rsid w:val="0033693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3693C"/>
  </w:style>
  <w:style w:type="paragraph" w:styleId="Porat">
    <w:name w:val="footer"/>
    <w:basedOn w:val="prastasis"/>
    <w:link w:val="PoratDiagrama"/>
    <w:uiPriority w:val="99"/>
    <w:unhideWhenUsed/>
    <w:rsid w:val="0033693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369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5</Pages>
  <Words>8029</Words>
  <Characters>4577</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PAKRUOJO PSPC</dc:creator>
  <cp:keywords/>
  <dc:description/>
  <cp:lastModifiedBy>Lauravspirk</cp:lastModifiedBy>
  <cp:revision>37</cp:revision>
  <cp:lastPrinted>2026-02-11T13:09:00Z</cp:lastPrinted>
  <dcterms:created xsi:type="dcterms:W3CDTF">2026-01-05T14:45:00Z</dcterms:created>
  <dcterms:modified xsi:type="dcterms:W3CDTF">2026-06-12T11:24:00Z</dcterms:modified>
</cp:coreProperties>
</file>