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2EFD1" w14:textId="77777777" w:rsidR="00DB024F" w:rsidRPr="00194D64" w:rsidRDefault="00DB024F" w:rsidP="00A91D27">
      <w:pPr>
        <w:shd w:val="clear" w:color="auto" w:fill="FFFFFF"/>
        <w:autoSpaceDE w:val="0"/>
        <w:autoSpaceDN w:val="0"/>
        <w:adjustRightInd w:val="0"/>
        <w:rPr>
          <w:rFonts w:ascii="Trebuchet MS" w:hAnsi="Trebuchet MS"/>
          <w:sz w:val="22"/>
          <w:szCs w:val="22"/>
        </w:rPr>
      </w:pPr>
    </w:p>
    <w:p w14:paraId="0F141224" w14:textId="0F5AA767" w:rsidR="00D54F82" w:rsidRPr="00194D64" w:rsidRDefault="001705BB" w:rsidP="001705BB">
      <w:pPr>
        <w:shd w:val="clear" w:color="auto" w:fill="FFFFFF"/>
        <w:autoSpaceDE w:val="0"/>
        <w:autoSpaceDN w:val="0"/>
        <w:adjustRightInd w:val="0"/>
        <w:jc w:val="center"/>
        <w:rPr>
          <w:rFonts w:ascii="Trebuchet MS" w:hAnsi="Trebuchet MS"/>
          <w:b/>
          <w:sz w:val="22"/>
          <w:szCs w:val="22"/>
        </w:rPr>
      </w:pPr>
      <w:r w:rsidRPr="00194D64">
        <w:rPr>
          <w:rFonts w:ascii="Trebuchet MS" w:hAnsi="Trebuchet MS"/>
          <w:b/>
          <w:sz w:val="22"/>
          <w:szCs w:val="22"/>
        </w:rPr>
        <w:t>KVALIFIKACIJOS IR KOKYBĖS VADYBOS SISTEMOS REIKALAVIMAI</w:t>
      </w:r>
    </w:p>
    <w:p w14:paraId="480A3906" w14:textId="77777777" w:rsidR="00A91D27" w:rsidRPr="00194D64" w:rsidRDefault="00A91D27" w:rsidP="00A91D27">
      <w:pPr>
        <w:shd w:val="clear" w:color="auto" w:fill="FFFFFF"/>
        <w:autoSpaceDE w:val="0"/>
        <w:autoSpaceDN w:val="0"/>
        <w:adjustRightInd w:val="0"/>
        <w:rPr>
          <w:rFonts w:ascii="Trebuchet MS" w:hAnsi="Trebuchet MS"/>
          <w:sz w:val="22"/>
          <w:szCs w:val="22"/>
        </w:rPr>
      </w:pPr>
    </w:p>
    <w:p w14:paraId="2D959546" w14:textId="5E8C7C2A" w:rsidR="003C4DDB" w:rsidRPr="00194D64" w:rsidRDefault="003C4DDB" w:rsidP="003C4DDB">
      <w:pPr>
        <w:shd w:val="clear" w:color="auto" w:fill="FFFFFF"/>
        <w:autoSpaceDE w:val="0"/>
        <w:autoSpaceDN w:val="0"/>
        <w:adjustRightInd w:val="0"/>
        <w:ind w:firstLine="0"/>
        <w:rPr>
          <w:rFonts w:ascii="Trebuchet MS" w:hAnsi="Trebuchet MS"/>
          <w:sz w:val="22"/>
          <w:szCs w:val="22"/>
        </w:rPr>
      </w:pPr>
    </w:p>
    <w:tbl>
      <w:tblPr>
        <w:tblStyle w:val="Lentelstinklelis"/>
        <w:tblW w:w="9634" w:type="dxa"/>
        <w:tblInd w:w="0" w:type="dxa"/>
        <w:tblLayout w:type="fixed"/>
        <w:tblLook w:val="04A0" w:firstRow="1" w:lastRow="0" w:firstColumn="1" w:lastColumn="0" w:noHBand="0" w:noVBand="1"/>
      </w:tblPr>
      <w:tblGrid>
        <w:gridCol w:w="704"/>
        <w:gridCol w:w="4394"/>
        <w:gridCol w:w="4536"/>
      </w:tblGrid>
      <w:tr w:rsidR="00194D64" w:rsidRPr="00194D64" w14:paraId="793ACC6A" w14:textId="77777777" w:rsidTr="00194D64">
        <w:tc>
          <w:tcPr>
            <w:tcW w:w="704" w:type="dxa"/>
            <w:tcBorders>
              <w:top w:val="single" w:sz="4" w:space="0" w:color="auto"/>
              <w:left w:val="single" w:sz="4" w:space="0" w:color="auto"/>
              <w:bottom w:val="single" w:sz="4" w:space="0" w:color="auto"/>
              <w:right w:val="single" w:sz="4" w:space="0" w:color="auto"/>
            </w:tcBorders>
            <w:vAlign w:val="center"/>
            <w:hideMark/>
          </w:tcPr>
          <w:p w14:paraId="31007B70" w14:textId="77777777" w:rsidR="00194D64" w:rsidRPr="00194D64" w:rsidRDefault="00194D64">
            <w:pPr>
              <w:autoSpaceDE w:val="0"/>
              <w:autoSpaceDN w:val="0"/>
              <w:adjustRightInd w:val="0"/>
              <w:ind w:firstLine="0"/>
              <w:jc w:val="center"/>
              <w:rPr>
                <w:rFonts w:ascii="Trebuchet MS" w:hAnsi="Trebuchet MS"/>
                <w:b/>
                <w:noProof/>
                <w:sz w:val="22"/>
                <w:szCs w:val="22"/>
              </w:rPr>
            </w:pPr>
            <w:bookmarkStart w:id="0" w:name="_Hlk215228916"/>
            <w:r w:rsidRPr="00194D64">
              <w:rPr>
                <w:rFonts w:ascii="Trebuchet MS" w:hAnsi="Trebuchet MS"/>
                <w:b/>
                <w:noProof/>
                <w:sz w:val="22"/>
                <w:szCs w:val="22"/>
              </w:rPr>
              <w:t>Eil.</w:t>
            </w:r>
          </w:p>
          <w:p w14:paraId="7A8C57E4" w14:textId="77777777" w:rsidR="00194D64" w:rsidRPr="00194D64" w:rsidRDefault="00194D64">
            <w:pPr>
              <w:autoSpaceDE w:val="0"/>
              <w:autoSpaceDN w:val="0"/>
              <w:adjustRightInd w:val="0"/>
              <w:ind w:firstLine="0"/>
              <w:jc w:val="center"/>
              <w:rPr>
                <w:rFonts w:ascii="Trebuchet MS" w:hAnsi="Trebuchet MS"/>
                <w:b/>
                <w:noProof/>
                <w:sz w:val="22"/>
                <w:szCs w:val="22"/>
              </w:rPr>
            </w:pPr>
            <w:r w:rsidRPr="00194D64">
              <w:rPr>
                <w:rFonts w:ascii="Trebuchet MS" w:hAnsi="Trebuchet MS"/>
                <w:b/>
                <w:noProof/>
                <w:sz w:val="22"/>
                <w:szCs w:val="22"/>
              </w:rPr>
              <w:t>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514CEB8" w14:textId="77777777" w:rsidR="00194D64" w:rsidRPr="00194D64" w:rsidRDefault="00194D64">
            <w:pPr>
              <w:autoSpaceDE w:val="0"/>
              <w:autoSpaceDN w:val="0"/>
              <w:adjustRightInd w:val="0"/>
              <w:ind w:firstLine="0"/>
              <w:jc w:val="center"/>
              <w:rPr>
                <w:rFonts w:ascii="Trebuchet MS" w:hAnsi="Trebuchet MS"/>
                <w:b/>
                <w:noProof/>
                <w:sz w:val="22"/>
                <w:szCs w:val="22"/>
              </w:rPr>
            </w:pPr>
            <w:r w:rsidRPr="00194D64">
              <w:rPr>
                <w:rFonts w:ascii="Trebuchet MS" w:hAnsi="Trebuchet MS"/>
                <w:b/>
                <w:noProof/>
                <w:sz w:val="22"/>
                <w:szCs w:val="22"/>
              </w:rPr>
              <w:t>Kvalifikacinio reikalavimo pavadinimas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A4B63A7" w14:textId="77777777" w:rsidR="00194D64" w:rsidRPr="00194D64" w:rsidRDefault="00194D64">
            <w:pPr>
              <w:autoSpaceDE w:val="0"/>
              <w:autoSpaceDN w:val="0"/>
              <w:adjustRightInd w:val="0"/>
              <w:ind w:firstLine="0"/>
              <w:jc w:val="center"/>
              <w:rPr>
                <w:rFonts w:ascii="Trebuchet MS" w:hAnsi="Trebuchet MS"/>
                <w:b/>
                <w:noProof/>
                <w:sz w:val="22"/>
                <w:szCs w:val="22"/>
              </w:rPr>
            </w:pPr>
            <w:r w:rsidRPr="00194D64">
              <w:rPr>
                <w:rFonts w:ascii="Trebuchet MS" w:hAnsi="Trebuchet MS"/>
                <w:b/>
                <w:noProof/>
                <w:sz w:val="22"/>
                <w:szCs w:val="22"/>
              </w:rPr>
              <w:t>Pateikiamas dokumentas</w:t>
            </w:r>
          </w:p>
        </w:tc>
      </w:tr>
      <w:tr w:rsidR="00194D64" w:rsidRPr="00194D64" w14:paraId="6C9AD549" w14:textId="77777777" w:rsidTr="00194D64">
        <w:tc>
          <w:tcPr>
            <w:tcW w:w="704" w:type="dxa"/>
            <w:tcBorders>
              <w:top w:val="single" w:sz="4" w:space="0" w:color="auto"/>
              <w:left w:val="single" w:sz="4" w:space="0" w:color="auto"/>
              <w:bottom w:val="single" w:sz="4" w:space="0" w:color="auto"/>
              <w:right w:val="single" w:sz="4" w:space="0" w:color="auto"/>
            </w:tcBorders>
            <w:hideMark/>
          </w:tcPr>
          <w:p w14:paraId="5FC0FB09" w14:textId="76E77A06" w:rsidR="00194D64" w:rsidRPr="00194D64" w:rsidRDefault="00194D64" w:rsidP="00194D64">
            <w:pPr>
              <w:autoSpaceDE w:val="0"/>
              <w:autoSpaceDN w:val="0"/>
              <w:adjustRightInd w:val="0"/>
              <w:ind w:firstLine="0"/>
              <w:rPr>
                <w:rFonts w:ascii="Trebuchet MS" w:hAnsi="Trebuchet MS"/>
                <w:noProof/>
                <w:sz w:val="22"/>
                <w:szCs w:val="22"/>
                <w:lang w:val="en-US"/>
              </w:rPr>
            </w:pPr>
            <w:r w:rsidRPr="00194D64">
              <w:rPr>
                <w:rFonts w:ascii="Trebuchet MS" w:hAnsi="Trebuchet MS"/>
                <w:noProof/>
                <w:sz w:val="22"/>
                <w:szCs w:val="22"/>
              </w:rPr>
              <w:t>1.</w:t>
            </w:r>
          </w:p>
        </w:tc>
        <w:tc>
          <w:tcPr>
            <w:tcW w:w="4394" w:type="dxa"/>
            <w:tcBorders>
              <w:top w:val="single" w:sz="4" w:space="0" w:color="auto"/>
              <w:left w:val="single" w:sz="4" w:space="0" w:color="auto"/>
              <w:bottom w:val="single" w:sz="4" w:space="0" w:color="auto"/>
              <w:right w:val="single" w:sz="4" w:space="0" w:color="auto"/>
            </w:tcBorders>
          </w:tcPr>
          <w:p w14:paraId="096B8448" w14:textId="77777777" w:rsidR="00194D64" w:rsidRPr="00194D64" w:rsidRDefault="00194D64">
            <w:pPr>
              <w:tabs>
                <w:tab w:val="left" w:pos="709"/>
                <w:tab w:val="left" w:pos="993"/>
              </w:tabs>
              <w:autoSpaceDE w:val="0"/>
              <w:autoSpaceDN w:val="0"/>
              <w:adjustRightInd w:val="0"/>
              <w:ind w:firstLine="0"/>
              <w:rPr>
                <w:rFonts w:ascii="Trebuchet MS" w:hAnsi="Trebuchet MS"/>
                <w:sz w:val="22"/>
                <w:szCs w:val="22"/>
              </w:rPr>
            </w:pPr>
            <w:r w:rsidRPr="00194D64">
              <w:rPr>
                <w:rFonts w:ascii="Trebuchet MS" w:hAnsi="Trebuchet MS"/>
                <w:sz w:val="22"/>
                <w:szCs w:val="22"/>
              </w:rPr>
              <w:t xml:space="preserve">Tiekėjas turi turėti pagrindinius specialistus, tenkinančius toliau nurodytus reikalavimus. </w:t>
            </w:r>
          </w:p>
          <w:p w14:paraId="7CBE62DE" w14:textId="77777777" w:rsidR="00194D64" w:rsidRPr="00194D64" w:rsidRDefault="00194D64">
            <w:pPr>
              <w:tabs>
                <w:tab w:val="left" w:pos="709"/>
                <w:tab w:val="left" w:pos="993"/>
              </w:tabs>
              <w:autoSpaceDE w:val="0"/>
              <w:autoSpaceDN w:val="0"/>
              <w:adjustRightInd w:val="0"/>
              <w:rPr>
                <w:rFonts w:ascii="Trebuchet MS" w:hAnsi="Trebuchet MS"/>
                <w:sz w:val="22"/>
                <w:szCs w:val="22"/>
              </w:rPr>
            </w:pPr>
            <w:r w:rsidRPr="00194D64">
              <w:rPr>
                <w:rFonts w:ascii="Trebuchet MS" w:hAnsi="Trebuchet MS"/>
                <w:sz w:val="22"/>
                <w:szCs w:val="22"/>
              </w:rPr>
              <w:t>Tiekėjas turi nurodyti Paslaugą teiksiantį specialistą (-</w:t>
            </w:r>
            <w:proofErr w:type="spellStart"/>
            <w:r w:rsidRPr="00194D64">
              <w:rPr>
                <w:rFonts w:ascii="Trebuchet MS" w:hAnsi="Trebuchet MS"/>
                <w:sz w:val="22"/>
                <w:szCs w:val="22"/>
              </w:rPr>
              <w:t>us</w:t>
            </w:r>
            <w:proofErr w:type="spellEnd"/>
            <w:r w:rsidRPr="00194D64">
              <w:rPr>
                <w:rFonts w:ascii="Trebuchet MS" w:hAnsi="Trebuchet MS"/>
                <w:sz w:val="22"/>
                <w:szCs w:val="22"/>
              </w:rPr>
              <w:t xml:space="preserve">). Konkrečiam specialistui keliamus kvalifikacijos reikalavimus visa apimtimi turi atitikti vienas asmuo (Tiekėjas negali siūlyti kelių asmenų, kurie bendrai kartu atitiktų specialistui keliamus reikalavimus, tačiau kiekvienas atskirai šių reikalavimų netenkintų). </w:t>
            </w:r>
            <w:r w:rsidRPr="00194D64">
              <w:rPr>
                <w:rFonts w:ascii="Trebuchet MS" w:hAnsi="Trebuchet MS"/>
                <w:color w:val="000000"/>
                <w:sz w:val="22"/>
                <w:szCs w:val="22"/>
                <w:shd w:val="clear" w:color="auto" w:fill="FFFFFF"/>
              </w:rPr>
              <w:t>Į kelias specialistų pareigas gali būti siūlomas ir vienas asmuo, jeigu jis atitinka visus atitinkamam specialistui keliamus reikalavimus.</w:t>
            </w:r>
          </w:p>
          <w:p w14:paraId="2EE3DF01" w14:textId="77777777" w:rsidR="00194D64" w:rsidRPr="00194D64" w:rsidRDefault="00194D64">
            <w:pPr>
              <w:tabs>
                <w:tab w:val="left" w:pos="709"/>
                <w:tab w:val="left" w:pos="993"/>
              </w:tabs>
              <w:rPr>
                <w:rFonts w:ascii="Trebuchet MS" w:hAnsi="Trebuchet MS"/>
                <w:sz w:val="22"/>
                <w:szCs w:val="22"/>
              </w:rPr>
            </w:pPr>
            <w:r w:rsidRPr="00194D64">
              <w:rPr>
                <w:rFonts w:ascii="Trebuchet MS" w:hAnsi="Trebuchet MS"/>
                <w:sz w:val="22"/>
                <w:szCs w:val="22"/>
              </w:rPr>
              <w:t xml:space="preserve">Kiekvienai specialisto pozicijai turi būti pasiūlytas visus tai pozicijai keliamus reikalavimus atitinkantis specialistas. Visi specialistai turi laisvai kalbėti ir rašyti lietuvių kalba (jei lietuvių kalba nėra gimtoji, ne žemesnis, kaip C1 lygis pagal </w:t>
            </w:r>
            <w:proofErr w:type="spellStart"/>
            <w:r w:rsidRPr="00194D64">
              <w:rPr>
                <w:rFonts w:ascii="Trebuchet MS" w:hAnsi="Trebuchet MS"/>
                <w:sz w:val="22"/>
                <w:szCs w:val="22"/>
              </w:rPr>
              <w:t>Europass</w:t>
            </w:r>
            <w:proofErr w:type="spellEnd"/>
            <w:r w:rsidRPr="00194D64">
              <w:rPr>
                <w:rFonts w:ascii="Trebuchet MS" w:hAnsi="Trebuchet MS"/>
                <w:sz w:val="22"/>
                <w:szCs w:val="22"/>
              </w:rPr>
              <w:t xml:space="preserve"> kalbų pasą). Jei specialistas (-ai) nemoka lietuvių kalbos, reikalavimas gali būti tenkinamas numatant vertimo žodžiu ir raštu paslaugas, su jomis susijusias išlaidas įskaičiuojant į bendrą pasiūlymo kainą. </w:t>
            </w:r>
          </w:p>
          <w:p w14:paraId="76EEE2AE" w14:textId="77777777" w:rsidR="00194D64" w:rsidRPr="00194D64" w:rsidRDefault="00194D64">
            <w:pPr>
              <w:tabs>
                <w:tab w:val="left" w:pos="709"/>
                <w:tab w:val="left" w:pos="993"/>
              </w:tabs>
              <w:autoSpaceDE w:val="0"/>
              <w:autoSpaceDN w:val="0"/>
              <w:adjustRightInd w:val="0"/>
              <w:rPr>
                <w:rFonts w:ascii="Trebuchet MS" w:hAnsi="Trebuchet MS"/>
                <w:sz w:val="22"/>
                <w:szCs w:val="22"/>
              </w:rPr>
            </w:pPr>
            <w:r w:rsidRPr="00194D64">
              <w:rPr>
                <w:rFonts w:ascii="Trebuchet MS" w:hAnsi="Trebuchet MS"/>
                <w:sz w:val="22"/>
                <w:szCs w:val="22"/>
              </w:rPr>
              <w:t>Jeigu pasiūlymą teikia ūkio subjektų grupė – reikalavimą turi atitikti ūkio subjektų grupės nario (-</w:t>
            </w:r>
            <w:proofErr w:type="spellStart"/>
            <w:r w:rsidRPr="00194D64">
              <w:rPr>
                <w:rFonts w:ascii="Trebuchet MS" w:hAnsi="Trebuchet MS"/>
                <w:sz w:val="22"/>
                <w:szCs w:val="22"/>
              </w:rPr>
              <w:t>ių</w:t>
            </w:r>
            <w:proofErr w:type="spellEnd"/>
            <w:r w:rsidRPr="00194D64">
              <w:rPr>
                <w:rFonts w:ascii="Trebuchet MS" w:hAnsi="Trebuchet MS"/>
                <w:sz w:val="22"/>
                <w:szCs w:val="22"/>
              </w:rPr>
              <w:t>) specialistai, atsižvelgiant jų prisiimamus įsipareigojimus pirkimo sutarčiai vykdyti. Tiekėjas gali remtis kitų ūkio subjektų pajėgumais tik tuo atveju, jeigu tie subjektai (jų darbuotojai) patys vykdys tą Sutarties dalį, kuriai reikia jų turimų pajėgumų.</w:t>
            </w:r>
          </w:p>
          <w:p w14:paraId="457B2BB1" w14:textId="77777777" w:rsidR="00194D64" w:rsidRPr="00194D64" w:rsidRDefault="00194D64">
            <w:pPr>
              <w:tabs>
                <w:tab w:val="left" w:pos="709"/>
                <w:tab w:val="left" w:pos="993"/>
              </w:tabs>
              <w:autoSpaceDE w:val="0"/>
              <w:autoSpaceDN w:val="0"/>
              <w:adjustRightInd w:val="0"/>
              <w:rPr>
                <w:rFonts w:ascii="Trebuchet MS" w:hAnsi="Trebuchet MS"/>
                <w:iCs/>
                <w:sz w:val="22"/>
                <w:szCs w:val="22"/>
              </w:rPr>
            </w:pPr>
            <w:r w:rsidRPr="00194D64">
              <w:rPr>
                <w:rFonts w:ascii="Trebuchet MS" w:hAnsi="Trebuchet MS"/>
                <w:iCs/>
                <w:sz w:val="22"/>
                <w:szCs w:val="22"/>
              </w:rPr>
              <w:t xml:space="preserve">Jei </w:t>
            </w:r>
            <w:r w:rsidRPr="00194D64">
              <w:rPr>
                <w:rFonts w:ascii="Trebuchet MS" w:hAnsi="Trebuchet MS"/>
                <w:sz w:val="22"/>
                <w:szCs w:val="22"/>
              </w:rPr>
              <w:t>Tiekėjas</w:t>
            </w:r>
            <w:r w:rsidRPr="00194D64">
              <w:rPr>
                <w:rFonts w:ascii="Trebuchet MS" w:hAnsi="Trebuchet MS"/>
                <w:iCs/>
                <w:sz w:val="22"/>
                <w:szCs w:val="22"/>
              </w:rPr>
              <w:t xml:space="preserve"> (jo pasitelkiami specialistai) pats atitinka nustatytą reikalavimą, tačiau ketina pasitelkti subtiekėjus (jo specialistus), subtiekėjų specialistai privalo atitikti nustatytus</w:t>
            </w:r>
            <w:r w:rsidRPr="00194D64">
              <w:rPr>
                <w:rFonts w:ascii="Trebuchet MS" w:hAnsi="Trebuchet MS"/>
                <w:b/>
                <w:bCs/>
                <w:iCs/>
                <w:sz w:val="22"/>
                <w:szCs w:val="22"/>
              </w:rPr>
              <w:t xml:space="preserve"> </w:t>
            </w:r>
            <w:r w:rsidRPr="00194D64">
              <w:rPr>
                <w:rFonts w:ascii="Trebuchet MS" w:hAnsi="Trebuchet MS"/>
                <w:iCs/>
                <w:sz w:val="22"/>
                <w:szCs w:val="22"/>
              </w:rPr>
              <w:t xml:space="preserve">reikalavimus, </w:t>
            </w:r>
            <w:r w:rsidRPr="00194D64">
              <w:rPr>
                <w:rFonts w:ascii="Trebuchet MS" w:hAnsi="Trebuchet MS"/>
                <w:sz w:val="22"/>
                <w:szCs w:val="22"/>
              </w:rPr>
              <w:t>jeigu subtiekėjai (jų darbuotojai) patys vykdys tą Sutarties dalį, kuriai reikia nustatytos kvalifikacijos</w:t>
            </w:r>
            <w:r w:rsidRPr="00194D64">
              <w:rPr>
                <w:rFonts w:ascii="Trebuchet MS" w:hAnsi="Trebuchet MS"/>
                <w:iCs/>
                <w:sz w:val="22"/>
                <w:szCs w:val="22"/>
              </w:rPr>
              <w:t>.</w:t>
            </w:r>
          </w:p>
          <w:p w14:paraId="2147F028" w14:textId="77777777" w:rsidR="00194D64" w:rsidRPr="00194D64" w:rsidRDefault="00194D64">
            <w:pPr>
              <w:tabs>
                <w:tab w:val="left" w:pos="709"/>
                <w:tab w:val="left" w:pos="993"/>
              </w:tabs>
              <w:autoSpaceDE w:val="0"/>
              <w:autoSpaceDN w:val="0"/>
              <w:adjustRightInd w:val="0"/>
              <w:rPr>
                <w:rFonts w:ascii="Trebuchet MS" w:hAnsi="Trebuchet MS"/>
                <w:sz w:val="22"/>
                <w:szCs w:val="22"/>
              </w:rPr>
            </w:pPr>
            <w:r w:rsidRPr="00194D64">
              <w:rPr>
                <w:rFonts w:ascii="Trebuchet MS" w:hAnsi="Trebuchet MS"/>
                <w:b/>
                <w:sz w:val="22"/>
                <w:szCs w:val="22"/>
              </w:rPr>
              <w:t xml:space="preserve">Atsižvelgdamas į darbų apimtis </w:t>
            </w:r>
            <w:r w:rsidRPr="00194D64">
              <w:rPr>
                <w:rFonts w:ascii="Trebuchet MS" w:hAnsi="Trebuchet MS"/>
                <w:sz w:val="22"/>
                <w:szCs w:val="22"/>
              </w:rPr>
              <w:t>Tiekėjas sutarties vykdymui turi pasitelkti pakankamą kiekį specialistų, kad galėtų tinkamai ir laiku įvykdyti savo įsipareigojimus.</w:t>
            </w:r>
          </w:p>
          <w:p w14:paraId="5FD4F39D" w14:textId="77777777" w:rsidR="00194D64" w:rsidRPr="00194D64" w:rsidRDefault="00194D64">
            <w:pPr>
              <w:tabs>
                <w:tab w:val="left" w:pos="709"/>
                <w:tab w:val="left" w:pos="993"/>
              </w:tabs>
              <w:autoSpaceDE w:val="0"/>
              <w:autoSpaceDN w:val="0"/>
              <w:adjustRightInd w:val="0"/>
              <w:rPr>
                <w:rFonts w:ascii="Trebuchet MS" w:hAnsi="Trebuchet MS"/>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14:paraId="0792BA03" w14:textId="77777777" w:rsidR="00194D64" w:rsidRPr="00194D64" w:rsidRDefault="00194D64">
            <w:pPr>
              <w:tabs>
                <w:tab w:val="left" w:pos="468"/>
              </w:tabs>
              <w:snapToGrid w:val="0"/>
              <w:ind w:firstLine="0"/>
              <w:rPr>
                <w:rFonts w:ascii="Trebuchet MS" w:hAnsi="Trebuchet MS"/>
                <w:sz w:val="22"/>
                <w:szCs w:val="22"/>
              </w:rPr>
            </w:pPr>
            <w:r w:rsidRPr="00194D64">
              <w:rPr>
                <w:rFonts w:ascii="Trebuchet MS" w:hAnsi="Trebuchet MS"/>
                <w:sz w:val="22"/>
                <w:szCs w:val="22"/>
              </w:rPr>
              <w:lastRenderedPageBreak/>
              <w:t>Tiekėjo komandos kiekvienam siūlomam specialistui turi būti pateikti kvalifikaciją liudijančių sertifikatų ar lygiaverčių dokumentų kopijos, kiti patirtį bei žinias pagrindžiantys dokumentai arba jų kopijos.</w:t>
            </w:r>
          </w:p>
          <w:p w14:paraId="22F6AEC1" w14:textId="77777777" w:rsidR="00194D64" w:rsidRPr="00194D64" w:rsidRDefault="00194D64">
            <w:pPr>
              <w:pStyle w:val="Pagrindiniotekstotrauka3"/>
              <w:tabs>
                <w:tab w:val="left" w:pos="1134"/>
              </w:tabs>
              <w:spacing w:after="0"/>
              <w:ind w:left="0" w:firstLine="0"/>
              <w:rPr>
                <w:rFonts w:ascii="Trebuchet MS" w:hAnsi="Trebuchet MS"/>
                <w:b/>
                <w:sz w:val="22"/>
                <w:szCs w:val="22"/>
                <w:lang w:eastAsia="ja-JP"/>
              </w:rPr>
            </w:pPr>
            <w:r w:rsidRPr="00194D64">
              <w:rPr>
                <w:rFonts w:ascii="Trebuchet MS" w:hAnsi="Trebuchet MS"/>
                <w:b/>
                <w:sz w:val="22"/>
                <w:szCs w:val="22"/>
              </w:rPr>
              <w:t>Pateikiamos skaitmeninės dokumentų kopijos</w:t>
            </w:r>
            <w:r w:rsidRPr="00194D64">
              <w:rPr>
                <w:rFonts w:ascii="Trebuchet MS" w:hAnsi="Trebuchet MS"/>
                <w:sz w:val="22"/>
                <w:szCs w:val="22"/>
              </w:rPr>
              <w:t>.</w:t>
            </w:r>
          </w:p>
        </w:tc>
        <w:bookmarkEnd w:id="0"/>
      </w:tr>
      <w:tr w:rsidR="00194D64" w:rsidRPr="00194D64" w14:paraId="7F15E647" w14:textId="77777777" w:rsidTr="00194D64">
        <w:tc>
          <w:tcPr>
            <w:tcW w:w="704" w:type="dxa"/>
            <w:tcBorders>
              <w:top w:val="single" w:sz="4" w:space="0" w:color="auto"/>
              <w:left w:val="single" w:sz="4" w:space="0" w:color="auto"/>
              <w:bottom w:val="single" w:sz="4" w:space="0" w:color="auto"/>
              <w:right w:val="single" w:sz="4" w:space="0" w:color="auto"/>
            </w:tcBorders>
            <w:hideMark/>
          </w:tcPr>
          <w:p w14:paraId="0AF5540C" w14:textId="56BE6BF8" w:rsidR="00194D64" w:rsidRPr="00194D64" w:rsidRDefault="00194D64" w:rsidP="00194D64">
            <w:pPr>
              <w:autoSpaceDE w:val="0"/>
              <w:autoSpaceDN w:val="0"/>
              <w:adjustRightInd w:val="0"/>
              <w:ind w:firstLine="0"/>
              <w:rPr>
                <w:rFonts w:ascii="Trebuchet MS" w:hAnsi="Trebuchet MS"/>
                <w:sz w:val="22"/>
                <w:szCs w:val="22"/>
              </w:rPr>
            </w:pPr>
            <w:bookmarkStart w:id="1" w:name="_Hlk215228957"/>
            <w:r>
              <w:rPr>
                <w:rFonts w:ascii="Trebuchet MS" w:hAnsi="Trebuchet MS"/>
                <w:sz w:val="22"/>
                <w:szCs w:val="22"/>
              </w:rPr>
              <w:t>1.1.</w:t>
            </w:r>
          </w:p>
        </w:tc>
        <w:tc>
          <w:tcPr>
            <w:tcW w:w="4394" w:type="dxa"/>
            <w:tcBorders>
              <w:top w:val="single" w:sz="4" w:space="0" w:color="auto"/>
              <w:left w:val="single" w:sz="4" w:space="0" w:color="auto"/>
              <w:bottom w:val="single" w:sz="4" w:space="0" w:color="auto"/>
              <w:right w:val="single" w:sz="4" w:space="0" w:color="auto"/>
            </w:tcBorders>
            <w:hideMark/>
          </w:tcPr>
          <w:p w14:paraId="00A61406" w14:textId="77777777" w:rsidR="00194D64" w:rsidRPr="00194D64" w:rsidRDefault="00194D64">
            <w:pPr>
              <w:ind w:firstLine="0"/>
              <w:rPr>
                <w:rFonts w:ascii="Trebuchet MS" w:hAnsi="Trebuchet MS"/>
                <w:sz w:val="22"/>
                <w:szCs w:val="22"/>
              </w:rPr>
            </w:pPr>
            <w:r w:rsidRPr="00194D64">
              <w:rPr>
                <w:rFonts w:ascii="Trebuchet MS" w:hAnsi="Trebuchet MS"/>
                <w:sz w:val="22"/>
                <w:szCs w:val="22"/>
              </w:rPr>
              <w:t>Specialistas, turintis IT paslaugų valdymo kvalifikaciją.</w:t>
            </w:r>
          </w:p>
        </w:tc>
        <w:tc>
          <w:tcPr>
            <w:tcW w:w="4536" w:type="dxa"/>
            <w:tcBorders>
              <w:top w:val="single" w:sz="4" w:space="0" w:color="auto"/>
              <w:left w:val="single" w:sz="4" w:space="0" w:color="auto"/>
              <w:bottom w:val="single" w:sz="4" w:space="0" w:color="auto"/>
              <w:right w:val="single" w:sz="4" w:space="0" w:color="auto"/>
            </w:tcBorders>
            <w:hideMark/>
          </w:tcPr>
          <w:p w14:paraId="7E5ADE7A" w14:textId="77777777" w:rsidR="00194D64" w:rsidRPr="00194D64" w:rsidRDefault="00194D64">
            <w:pPr>
              <w:pStyle w:val="Pagrindiniotekstotrauka3"/>
              <w:tabs>
                <w:tab w:val="left" w:pos="1134"/>
              </w:tabs>
              <w:ind w:left="32" w:firstLine="0"/>
              <w:rPr>
                <w:rFonts w:ascii="Trebuchet MS" w:hAnsi="Trebuchet MS"/>
                <w:b/>
                <w:sz w:val="22"/>
                <w:szCs w:val="22"/>
                <w:lang w:eastAsia="ja-JP"/>
              </w:rPr>
            </w:pPr>
            <w:r w:rsidRPr="00194D64">
              <w:rPr>
                <w:rFonts w:ascii="Trebuchet MS" w:hAnsi="Trebuchet MS"/>
                <w:sz w:val="22"/>
                <w:szCs w:val="22"/>
              </w:rPr>
              <w:t xml:space="preserve">Tiekėjas turi pateikti ITIL V3 </w:t>
            </w:r>
            <w:proofErr w:type="spellStart"/>
            <w:r w:rsidRPr="00194D64">
              <w:rPr>
                <w:rFonts w:ascii="Trebuchet MS" w:hAnsi="Trebuchet MS"/>
                <w:sz w:val="22"/>
                <w:szCs w:val="22"/>
              </w:rPr>
              <w:t>Intermediate</w:t>
            </w:r>
            <w:proofErr w:type="spellEnd"/>
            <w:r w:rsidRPr="00194D64">
              <w:rPr>
                <w:rFonts w:ascii="Trebuchet MS" w:hAnsi="Trebuchet MS"/>
                <w:sz w:val="22"/>
                <w:szCs w:val="22"/>
              </w:rPr>
              <w:t xml:space="preserve"> </w:t>
            </w:r>
            <w:proofErr w:type="spellStart"/>
            <w:r w:rsidRPr="00194D64">
              <w:rPr>
                <w:rFonts w:ascii="Trebuchet MS" w:hAnsi="Trebuchet MS"/>
                <w:sz w:val="22"/>
                <w:szCs w:val="22"/>
              </w:rPr>
              <w:t>service</w:t>
            </w:r>
            <w:proofErr w:type="spellEnd"/>
            <w:r w:rsidRPr="00194D64">
              <w:rPr>
                <w:rFonts w:ascii="Trebuchet MS" w:hAnsi="Trebuchet MS"/>
                <w:sz w:val="22"/>
                <w:szCs w:val="22"/>
              </w:rPr>
              <w:t xml:space="preserve"> </w:t>
            </w:r>
            <w:proofErr w:type="spellStart"/>
            <w:r w:rsidRPr="00194D64">
              <w:rPr>
                <w:rFonts w:ascii="Trebuchet MS" w:hAnsi="Trebuchet MS"/>
                <w:sz w:val="22"/>
                <w:szCs w:val="22"/>
              </w:rPr>
              <w:t>operation</w:t>
            </w:r>
            <w:proofErr w:type="spellEnd"/>
            <w:r w:rsidRPr="00194D64">
              <w:rPr>
                <w:rFonts w:ascii="Trebuchet MS" w:hAnsi="Trebuchet MS"/>
                <w:sz w:val="22"/>
                <w:szCs w:val="22"/>
              </w:rPr>
              <w:t xml:space="preserve"> ar lygiavertį sertifikatą arba jam lygiavertį dokumentą.</w:t>
            </w:r>
          </w:p>
        </w:tc>
      </w:tr>
      <w:tr w:rsidR="00194D64" w:rsidRPr="00194D64" w14:paraId="37A4D092" w14:textId="77777777" w:rsidTr="00194D64">
        <w:tc>
          <w:tcPr>
            <w:tcW w:w="704" w:type="dxa"/>
            <w:tcBorders>
              <w:top w:val="single" w:sz="4" w:space="0" w:color="auto"/>
              <w:left w:val="single" w:sz="4" w:space="0" w:color="auto"/>
              <w:bottom w:val="single" w:sz="4" w:space="0" w:color="auto"/>
              <w:right w:val="single" w:sz="4" w:space="0" w:color="auto"/>
            </w:tcBorders>
            <w:hideMark/>
          </w:tcPr>
          <w:p w14:paraId="06303632" w14:textId="6E7CBA6D" w:rsidR="00194D64" w:rsidRPr="00194D64" w:rsidRDefault="00194D64" w:rsidP="00194D64">
            <w:pPr>
              <w:autoSpaceDE w:val="0"/>
              <w:autoSpaceDN w:val="0"/>
              <w:adjustRightInd w:val="0"/>
              <w:ind w:firstLine="0"/>
              <w:rPr>
                <w:rFonts w:ascii="Trebuchet MS" w:hAnsi="Trebuchet MS"/>
                <w:sz w:val="22"/>
                <w:szCs w:val="22"/>
              </w:rPr>
            </w:pPr>
            <w:r w:rsidRPr="00194D64">
              <w:rPr>
                <w:rFonts w:ascii="Trebuchet MS" w:hAnsi="Trebuchet MS"/>
                <w:sz w:val="22"/>
                <w:szCs w:val="22"/>
              </w:rPr>
              <w:t>1.2.</w:t>
            </w:r>
          </w:p>
        </w:tc>
        <w:tc>
          <w:tcPr>
            <w:tcW w:w="4394" w:type="dxa"/>
            <w:tcBorders>
              <w:top w:val="single" w:sz="4" w:space="0" w:color="auto"/>
              <w:left w:val="single" w:sz="4" w:space="0" w:color="auto"/>
              <w:bottom w:val="single" w:sz="4" w:space="0" w:color="auto"/>
              <w:right w:val="single" w:sz="4" w:space="0" w:color="auto"/>
            </w:tcBorders>
            <w:hideMark/>
          </w:tcPr>
          <w:p w14:paraId="029BCE25" w14:textId="77777777" w:rsidR="00194D64" w:rsidRPr="00194D64" w:rsidRDefault="00194D64">
            <w:pPr>
              <w:snapToGrid w:val="0"/>
              <w:ind w:firstLine="0"/>
              <w:rPr>
                <w:rFonts w:ascii="Trebuchet MS" w:hAnsi="Trebuchet MS"/>
                <w:sz w:val="22"/>
                <w:szCs w:val="22"/>
              </w:rPr>
            </w:pPr>
            <w:r w:rsidRPr="00194D64">
              <w:rPr>
                <w:rFonts w:ascii="Trebuchet MS" w:hAnsi="Trebuchet MS"/>
                <w:sz w:val="22"/>
                <w:szCs w:val="22"/>
              </w:rPr>
              <w:t>Specialistas, turintis Pirkėjo turimos „</w:t>
            </w:r>
            <w:proofErr w:type="spellStart"/>
            <w:r w:rsidRPr="00194D64">
              <w:rPr>
                <w:rFonts w:ascii="Trebuchet MS" w:hAnsi="Trebuchet MS"/>
                <w:sz w:val="22"/>
                <w:szCs w:val="22"/>
              </w:rPr>
              <w:t>PaperCut</w:t>
            </w:r>
            <w:proofErr w:type="spellEnd"/>
            <w:r w:rsidRPr="00194D64">
              <w:rPr>
                <w:rFonts w:ascii="Trebuchet MS" w:hAnsi="Trebuchet MS"/>
                <w:sz w:val="22"/>
                <w:szCs w:val="22"/>
              </w:rPr>
              <w:t>-MF“ programinės įrangos diegimo/administravimo kvalifikaciją.</w:t>
            </w:r>
          </w:p>
          <w:p w14:paraId="2E401AD7" w14:textId="77777777" w:rsidR="00194D64" w:rsidRPr="00194D64" w:rsidRDefault="00194D64" w:rsidP="00194D64">
            <w:pPr>
              <w:pStyle w:val="Pagrindiniotekstotrauka3"/>
              <w:tabs>
                <w:tab w:val="left" w:pos="1134"/>
              </w:tabs>
              <w:ind w:left="24" w:firstLine="0"/>
              <w:rPr>
                <w:rFonts w:ascii="Trebuchet MS" w:hAnsi="Trebuchet MS"/>
                <w:sz w:val="22"/>
                <w:szCs w:val="22"/>
                <w:lang w:eastAsia="ja-JP"/>
              </w:rPr>
            </w:pPr>
            <w:r w:rsidRPr="00194D64">
              <w:rPr>
                <w:rFonts w:ascii="Trebuchet MS" w:hAnsi="Trebuchet MS"/>
                <w:sz w:val="22"/>
                <w:szCs w:val="22"/>
              </w:rPr>
              <w:t>Specialistas turi būti sėkmingai įvykdęs bent vieną projektą, ne seniau kaip 2023 m. kuriame:</w:t>
            </w:r>
          </w:p>
          <w:p w14:paraId="6C5262D3" w14:textId="77777777" w:rsidR="00194D64" w:rsidRPr="00194D64" w:rsidRDefault="00194D64" w:rsidP="00194D64">
            <w:pPr>
              <w:pStyle w:val="Pagrindiniotekstotrauka3"/>
              <w:tabs>
                <w:tab w:val="left" w:pos="1134"/>
              </w:tabs>
              <w:spacing w:after="0"/>
              <w:ind w:left="24" w:firstLine="0"/>
              <w:rPr>
                <w:rFonts w:ascii="Trebuchet MS" w:hAnsi="Trebuchet MS"/>
                <w:sz w:val="22"/>
                <w:szCs w:val="22"/>
              </w:rPr>
            </w:pPr>
            <w:r w:rsidRPr="00194D64">
              <w:rPr>
                <w:rFonts w:ascii="Trebuchet MS" w:hAnsi="Trebuchet MS"/>
                <w:sz w:val="22"/>
                <w:szCs w:val="22"/>
              </w:rPr>
              <w:t>1) pilnai įdiegta ir sukonfigūruota spausdinimo valdymo sistema;</w:t>
            </w:r>
          </w:p>
          <w:p w14:paraId="2FA63CC1" w14:textId="77777777" w:rsidR="00194D64" w:rsidRPr="00194D64" w:rsidRDefault="00194D64" w:rsidP="00194D64">
            <w:pPr>
              <w:pStyle w:val="Pagrindiniotekstotrauka3"/>
              <w:numPr>
                <w:ilvl w:val="0"/>
                <w:numId w:val="27"/>
              </w:numPr>
              <w:tabs>
                <w:tab w:val="left" w:pos="1134"/>
              </w:tabs>
              <w:spacing w:after="0"/>
              <w:ind w:left="316" w:hanging="283"/>
              <w:rPr>
                <w:rFonts w:ascii="Trebuchet MS" w:hAnsi="Trebuchet MS"/>
                <w:sz w:val="22"/>
                <w:szCs w:val="22"/>
              </w:rPr>
            </w:pPr>
            <w:r w:rsidRPr="00194D64">
              <w:rPr>
                <w:rFonts w:ascii="Trebuchet MS" w:hAnsi="Trebuchet MS"/>
                <w:sz w:val="22"/>
                <w:szCs w:val="22"/>
              </w:rPr>
              <w:t>įdiegtas ir sukonfigūruotas spausdinimo įrenginių diegimo modulis;</w:t>
            </w:r>
          </w:p>
          <w:p w14:paraId="17757495" w14:textId="77777777" w:rsidR="00194D64" w:rsidRPr="00194D64" w:rsidRDefault="00194D64" w:rsidP="00194D64">
            <w:pPr>
              <w:pStyle w:val="Pagrindiniotekstotrauka3"/>
              <w:numPr>
                <w:ilvl w:val="0"/>
                <w:numId w:val="27"/>
              </w:numPr>
              <w:tabs>
                <w:tab w:val="left" w:pos="1134"/>
              </w:tabs>
              <w:spacing w:after="0"/>
              <w:ind w:left="316" w:hanging="283"/>
              <w:rPr>
                <w:rFonts w:ascii="Trebuchet MS" w:hAnsi="Trebuchet MS"/>
                <w:color w:val="000000"/>
                <w:sz w:val="22"/>
                <w:szCs w:val="22"/>
              </w:rPr>
            </w:pPr>
            <w:r w:rsidRPr="00194D64">
              <w:rPr>
                <w:rFonts w:ascii="Trebuchet MS" w:hAnsi="Trebuchet MS"/>
                <w:sz w:val="22"/>
                <w:szCs w:val="22"/>
              </w:rPr>
              <w:t>įdiegtas ir sukonfigūruotas dokumentų skenavimo ir teksto atpažinimo modulis;</w:t>
            </w:r>
          </w:p>
          <w:p w14:paraId="10064203" w14:textId="77777777" w:rsidR="00194D64" w:rsidRPr="00194D64" w:rsidRDefault="00194D64">
            <w:pPr>
              <w:rPr>
                <w:rFonts w:ascii="Trebuchet MS" w:hAnsi="Trebuchet MS"/>
                <w:b/>
                <w:bCs/>
                <w:sz w:val="22"/>
                <w:szCs w:val="22"/>
              </w:rPr>
            </w:pPr>
            <w:r w:rsidRPr="00194D64">
              <w:rPr>
                <w:rFonts w:ascii="Trebuchet MS" w:hAnsi="Trebuchet MS"/>
                <w:sz w:val="22"/>
                <w:szCs w:val="22"/>
              </w:rPr>
              <w:t>4) įdiegtas ir sukonfigūruotas saugaus dokumentų skenavimo modulis.</w:t>
            </w:r>
          </w:p>
        </w:tc>
        <w:tc>
          <w:tcPr>
            <w:tcW w:w="4536" w:type="dxa"/>
            <w:tcBorders>
              <w:top w:val="single" w:sz="4" w:space="0" w:color="auto"/>
              <w:left w:val="single" w:sz="4" w:space="0" w:color="auto"/>
              <w:bottom w:val="single" w:sz="4" w:space="0" w:color="auto"/>
              <w:right w:val="single" w:sz="4" w:space="0" w:color="auto"/>
            </w:tcBorders>
          </w:tcPr>
          <w:p w14:paraId="5B1F2450" w14:textId="77777777" w:rsidR="00194D64" w:rsidRPr="00194D64" w:rsidRDefault="00194D64">
            <w:pPr>
              <w:tabs>
                <w:tab w:val="left" w:pos="468"/>
              </w:tabs>
              <w:snapToGrid w:val="0"/>
              <w:ind w:firstLine="0"/>
              <w:rPr>
                <w:rFonts w:ascii="Trebuchet MS" w:hAnsi="Trebuchet MS"/>
                <w:sz w:val="22"/>
                <w:szCs w:val="22"/>
              </w:rPr>
            </w:pPr>
            <w:r w:rsidRPr="00194D64">
              <w:rPr>
                <w:rFonts w:ascii="Trebuchet MS" w:hAnsi="Trebuchet MS"/>
                <w:sz w:val="22"/>
                <w:szCs w:val="22"/>
              </w:rPr>
              <w:t xml:space="preserve">Tiekėjas turi pateikti </w:t>
            </w:r>
            <w:proofErr w:type="spellStart"/>
            <w:r w:rsidRPr="00194D64">
              <w:rPr>
                <w:rFonts w:ascii="Trebuchet MS" w:hAnsi="Trebuchet MS"/>
                <w:sz w:val="22"/>
                <w:szCs w:val="22"/>
              </w:rPr>
              <w:t>PaperCut</w:t>
            </w:r>
            <w:proofErr w:type="spellEnd"/>
            <w:r w:rsidRPr="00194D64">
              <w:rPr>
                <w:rFonts w:ascii="Trebuchet MS" w:hAnsi="Trebuchet MS"/>
                <w:sz w:val="22"/>
                <w:szCs w:val="22"/>
              </w:rPr>
              <w:t xml:space="preserve"> MF „</w:t>
            </w:r>
            <w:proofErr w:type="spellStart"/>
            <w:r w:rsidRPr="00194D64">
              <w:rPr>
                <w:rFonts w:ascii="Trebuchet MS" w:hAnsi="Trebuchet MS"/>
                <w:sz w:val="22"/>
                <w:szCs w:val="22"/>
              </w:rPr>
              <w:t>Tech</w:t>
            </w:r>
            <w:proofErr w:type="spellEnd"/>
            <w:r w:rsidRPr="00194D64">
              <w:rPr>
                <w:rFonts w:ascii="Trebuchet MS" w:hAnsi="Trebuchet MS"/>
                <w:sz w:val="22"/>
                <w:szCs w:val="22"/>
              </w:rPr>
              <w:t xml:space="preserve"> </w:t>
            </w:r>
            <w:proofErr w:type="spellStart"/>
            <w:r w:rsidRPr="00194D64">
              <w:rPr>
                <w:rFonts w:ascii="Trebuchet MS" w:hAnsi="Trebuchet MS"/>
                <w:sz w:val="22"/>
                <w:szCs w:val="22"/>
              </w:rPr>
              <w:t>Foundation</w:t>
            </w:r>
            <w:proofErr w:type="spellEnd"/>
            <w:r w:rsidRPr="00194D64">
              <w:rPr>
                <w:rFonts w:ascii="Trebuchet MS" w:hAnsi="Trebuchet MS"/>
                <w:sz w:val="22"/>
                <w:szCs w:val="22"/>
              </w:rPr>
              <w:t>“ sertifikatą arba lygiavertį dokumentą.</w:t>
            </w:r>
          </w:p>
          <w:p w14:paraId="54C0E5E1" w14:textId="5CC10BE1" w:rsidR="00194D64" w:rsidRPr="00194D64" w:rsidRDefault="00194D64" w:rsidP="00194D64">
            <w:pPr>
              <w:tabs>
                <w:tab w:val="left" w:pos="468"/>
              </w:tabs>
              <w:snapToGrid w:val="0"/>
              <w:ind w:firstLine="0"/>
              <w:rPr>
                <w:rFonts w:ascii="Trebuchet MS" w:hAnsi="Trebuchet MS"/>
                <w:sz w:val="22"/>
                <w:szCs w:val="22"/>
              </w:rPr>
            </w:pPr>
            <w:r w:rsidRPr="00194D64">
              <w:rPr>
                <w:rFonts w:ascii="Trebuchet MS" w:hAnsi="Trebuchet MS"/>
                <w:sz w:val="22"/>
                <w:szCs w:val="22"/>
              </w:rPr>
              <w:t>Tiekėjas taip pat turi pateikti dokumentus, įrodančius specialisto patirtį reikalavimuose nurodytuose projektuose (projekto pavadinimas, aprašymas, įgyvendinimo laikotarpis, projekto užsakovo kontaktinė informacija, specialisto rolė projekte).</w:t>
            </w:r>
          </w:p>
          <w:p w14:paraId="073FDA42" w14:textId="77777777" w:rsidR="00194D64" w:rsidRPr="00194D64" w:rsidRDefault="00194D64">
            <w:pPr>
              <w:tabs>
                <w:tab w:val="left" w:pos="468"/>
              </w:tabs>
              <w:snapToGrid w:val="0"/>
              <w:rPr>
                <w:rFonts w:ascii="Trebuchet MS" w:hAnsi="Trebuchet MS"/>
                <w:sz w:val="22"/>
                <w:szCs w:val="22"/>
              </w:rPr>
            </w:pPr>
          </w:p>
        </w:tc>
      </w:tr>
      <w:tr w:rsidR="00194D64" w:rsidRPr="00194D64" w14:paraId="191A5E75" w14:textId="77777777" w:rsidTr="00194D64">
        <w:tc>
          <w:tcPr>
            <w:tcW w:w="704" w:type="dxa"/>
            <w:tcBorders>
              <w:top w:val="single" w:sz="4" w:space="0" w:color="auto"/>
              <w:left w:val="single" w:sz="4" w:space="0" w:color="auto"/>
              <w:bottom w:val="single" w:sz="4" w:space="0" w:color="auto"/>
              <w:right w:val="single" w:sz="4" w:space="0" w:color="auto"/>
            </w:tcBorders>
            <w:hideMark/>
          </w:tcPr>
          <w:p w14:paraId="48E24C87" w14:textId="667E6596" w:rsidR="00194D64" w:rsidRPr="00194D64" w:rsidRDefault="00194D64" w:rsidP="00194D64">
            <w:pPr>
              <w:autoSpaceDE w:val="0"/>
              <w:autoSpaceDN w:val="0"/>
              <w:adjustRightInd w:val="0"/>
              <w:ind w:firstLine="0"/>
              <w:rPr>
                <w:rFonts w:ascii="Trebuchet MS" w:hAnsi="Trebuchet MS"/>
                <w:sz w:val="22"/>
                <w:szCs w:val="22"/>
              </w:rPr>
            </w:pPr>
            <w:bookmarkStart w:id="2" w:name="_Hlk225415146"/>
            <w:bookmarkStart w:id="3" w:name="_GoBack"/>
            <w:bookmarkEnd w:id="3"/>
            <w:r w:rsidRPr="00194D64">
              <w:rPr>
                <w:rFonts w:ascii="Trebuchet MS" w:hAnsi="Trebuchet MS"/>
                <w:sz w:val="22"/>
                <w:szCs w:val="22"/>
              </w:rPr>
              <w:t>1.3.</w:t>
            </w:r>
          </w:p>
        </w:tc>
        <w:tc>
          <w:tcPr>
            <w:tcW w:w="4394" w:type="dxa"/>
            <w:tcBorders>
              <w:top w:val="single" w:sz="4" w:space="0" w:color="auto"/>
              <w:left w:val="single" w:sz="4" w:space="0" w:color="auto"/>
              <w:bottom w:val="single" w:sz="4" w:space="0" w:color="auto"/>
              <w:right w:val="single" w:sz="4" w:space="0" w:color="auto"/>
            </w:tcBorders>
            <w:hideMark/>
          </w:tcPr>
          <w:p w14:paraId="2C9EA891" w14:textId="77777777" w:rsidR="00194D64" w:rsidRPr="00194D64" w:rsidRDefault="00194D64">
            <w:pPr>
              <w:ind w:firstLine="0"/>
              <w:rPr>
                <w:rFonts w:ascii="Trebuchet MS" w:hAnsi="Trebuchet MS"/>
                <w:sz w:val="22"/>
                <w:szCs w:val="22"/>
                <w:u w:val="single"/>
              </w:rPr>
            </w:pPr>
            <w:r w:rsidRPr="00194D64">
              <w:rPr>
                <w:rFonts w:ascii="Trebuchet MS" w:hAnsi="Trebuchet MS"/>
                <w:sz w:val="22"/>
                <w:szCs w:val="22"/>
              </w:rPr>
              <w:t>Specialistas, turintis Pirkėjo turimos „</w:t>
            </w:r>
            <w:proofErr w:type="spellStart"/>
            <w:r w:rsidRPr="00194D64">
              <w:rPr>
                <w:rFonts w:ascii="Trebuchet MS" w:hAnsi="Trebuchet MS"/>
                <w:sz w:val="22"/>
                <w:szCs w:val="22"/>
              </w:rPr>
              <w:t>Kyocera</w:t>
            </w:r>
            <w:proofErr w:type="spellEnd"/>
            <w:r w:rsidRPr="00194D64">
              <w:rPr>
                <w:rFonts w:ascii="Trebuchet MS" w:hAnsi="Trebuchet MS"/>
                <w:sz w:val="22"/>
                <w:szCs w:val="22"/>
              </w:rPr>
              <w:t>“  biuro įrangos diegimo, aptarnavimo kvalifikaciją.</w:t>
            </w:r>
          </w:p>
        </w:tc>
        <w:tc>
          <w:tcPr>
            <w:tcW w:w="4536" w:type="dxa"/>
            <w:tcBorders>
              <w:top w:val="single" w:sz="4" w:space="0" w:color="auto"/>
              <w:left w:val="single" w:sz="4" w:space="0" w:color="auto"/>
              <w:bottom w:val="single" w:sz="4" w:space="0" w:color="auto"/>
              <w:right w:val="single" w:sz="4" w:space="0" w:color="auto"/>
            </w:tcBorders>
            <w:hideMark/>
          </w:tcPr>
          <w:p w14:paraId="5DB58E21" w14:textId="77777777" w:rsidR="00194D64" w:rsidRPr="00194D64" w:rsidRDefault="00194D64">
            <w:pPr>
              <w:pStyle w:val="Sraopastraipa"/>
              <w:tabs>
                <w:tab w:val="left" w:pos="585"/>
              </w:tabs>
              <w:spacing w:after="120"/>
              <w:ind w:left="0" w:firstLine="0"/>
              <w:rPr>
                <w:rFonts w:ascii="Trebuchet MS" w:hAnsi="Trebuchet MS"/>
                <w:sz w:val="22"/>
                <w:szCs w:val="22"/>
              </w:rPr>
            </w:pPr>
            <w:r w:rsidRPr="00194D64">
              <w:rPr>
                <w:rFonts w:ascii="Trebuchet MS" w:hAnsi="Trebuchet MS"/>
                <w:sz w:val="22"/>
                <w:szCs w:val="22"/>
              </w:rPr>
              <w:t>Tiekėjas turi pateikti „</w:t>
            </w:r>
            <w:proofErr w:type="spellStart"/>
            <w:r w:rsidRPr="00194D64">
              <w:rPr>
                <w:rFonts w:ascii="Trebuchet MS" w:hAnsi="Trebuchet MS"/>
                <w:sz w:val="22"/>
                <w:szCs w:val="22"/>
              </w:rPr>
              <w:t>Kyocera</w:t>
            </w:r>
            <w:proofErr w:type="spellEnd"/>
            <w:r w:rsidRPr="00194D64">
              <w:rPr>
                <w:rFonts w:ascii="Trebuchet MS" w:hAnsi="Trebuchet MS"/>
                <w:sz w:val="22"/>
                <w:szCs w:val="22"/>
              </w:rPr>
              <w:t xml:space="preserve">” techninio specialisto sertifikatą arba lygiavertį dokumentą. </w:t>
            </w:r>
          </w:p>
        </w:tc>
        <w:bookmarkEnd w:id="1"/>
        <w:bookmarkEnd w:id="2"/>
      </w:tr>
    </w:tbl>
    <w:p w14:paraId="4E843A03" w14:textId="41B26E5D" w:rsidR="003C4DDB" w:rsidRPr="00194D64" w:rsidRDefault="003C4DDB" w:rsidP="00770360">
      <w:pPr>
        <w:shd w:val="clear" w:color="auto" w:fill="FFFFFF"/>
        <w:autoSpaceDE w:val="0"/>
        <w:autoSpaceDN w:val="0"/>
        <w:adjustRightInd w:val="0"/>
        <w:rPr>
          <w:rFonts w:ascii="Trebuchet MS" w:hAnsi="Trebuchet MS"/>
          <w:sz w:val="22"/>
          <w:szCs w:val="22"/>
        </w:rPr>
      </w:pPr>
    </w:p>
    <w:p w14:paraId="7540C77D" w14:textId="51320138" w:rsidR="003C4DDB" w:rsidRPr="00194D64" w:rsidRDefault="003C4DDB" w:rsidP="00770360">
      <w:pPr>
        <w:shd w:val="clear" w:color="auto" w:fill="FFFFFF"/>
        <w:autoSpaceDE w:val="0"/>
        <w:autoSpaceDN w:val="0"/>
        <w:adjustRightInd w:val="0"/>
        <w:rPr>
          <w:rFonts w:ascii="Trebuchet MS" w:hAnsi="Trebuchet MS"/>
          <w:sz w:val="22"/>
          <w:szCs w:val="22"/>
        </w:rPr>
      </w:pPr>
    </w:p>
    <w:p w14:paraId="06659019" w14:textId="77777777" w:rsidR="003C4DDB" w:rsidRPr="00194D64" w:rsidRDefault="003C4DDB" w:rsidP="00770360">
      <w:pPr>
        <w:shd w:val="clear" w:color="auto" w:fill="FFFFFF"/>
        <w:autoSpaceDE w:val="0"/>
        <w:autoSpaceDN w:val="0"/>
        <w:adjustRightInd w:val="0"/>
        <w:rPr>
          <w:rFonts w:ascii="Trebuchet MS" w:hAnsi="Trebuchet MS"/>
          <w:sz w:val="22"/>
          <w:szCs w:val="22"/>
        </w:rPr>
      </w:pPr>
    </w:p>
    <w:p w14:paraId="700B8E3D" w14:textId="065C9B7F" w:rsidR="00E67041" w:rsidRPr="00194D64" w:rsidRDefault="00E67041" w:rsidP="00770360">
      <w:pPr>
        <w:shd w:val="clear" w:color="auto" w:fill="FFFFFF"/>
        <w:autoSpaceDE w:val="0"/>
        <w:autoSpaceDN w:val="0"/>
        <w:adjustRightInd w:val="0"/>
        <w:rPr>
          <w:rFonts w:ascii="Trebuchet MS" w:hAnsi="Trebuchet MS"/>
          <w:sz w:val="22"/>
          <w:szCs w:val="22"/>
        </w:rPr>
      </w:pPr>
    </w:p>
    <w:p w14:paraId="29C608D1" w14:textId="77777777" w:rsidR="00E67041" w:rsidRPr="00194D64" w:rsidRDefault="00E67041" w:rsidP="00770360">
      <w:pPr>
        <w:shd w:val="clear" w:color="auto" w:fill="FFFFFF"/>
        <w:autoSpaceDE w:val="0"/>
        <w:autoSpaceDN w:val="0"/>
        <w:adjustRightInd w:val="0"/>
        <w:rPr>
          <w:rFonts w:ascii="Trebuchet MS" w:hAnsi="Trebuchet MS"/>
          <w:sz w:val="22"/>
          <w:szCs w:val="22"/>
        </w:rPr>
      </w:pPr>
    </w:p>
    <w:sectPr w:rsidR="00E67041" w:rsidRPr="00194D64" w:rsidSect="0091092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1438C" w14:textId="77777777" w:rsidR="001C4FCD" w:rsidRDefault="001C4FCD" w:rsidP="00BD2720">
      <w:r>
        <w:separator/>
      </w:r>
    </w:p>
  </w:endnote>
  <w:endnote w:type="continuationSeparator" w:id="0">
    <w:p w14:paraId="751ED4E1" w14:textId="77777777" w:rsidR="001C4FCD" w:rsidRDefault="001C4FCD" w:rsidP="00BD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391C7" w14:textId="77777777" w:rsidR="001C4FCD" w:rsidRDefault="001C4FCD" w:rsidP="00BD2720">
      <w:r>
        <w:separator/>
      </w:r>
    </w:p>
  </w:footnote>
  <w:footnote w:type="continuationSeparator" w:id="0">
    <w:p w14:paraId="03BD9715" w14:textId="77777777" w:rsidR="001C4FCD" w:rsidRDefault="001C4FCD" w:rsidP="00BD2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866793"/>
      <w:docPartObj>
        <w:docPartGallery w:val="Page Numbers (Top of Page)"/>
        <w:docPartUnique/>
      </w:docPartObj>
    </w:sdtPr>
    <w:sdtEndPr/>
    <w:sdtContent>
      <w:p w14:paraId="16073114" w14:textId="71AD8491" w:rsidR="001C4FCD" w:rsidRDefault="001C4FCD">
        <w:pPr>
          <w:pStyle w:val="Antrats"/>
          <w:jc w:val="center"/>
        </w:pPr>
        <w:r w:rsidRPr="009163F7">
          <w:rPr>
            <w:rFonts w:ascii="Trebuchet MS" w:hAnsi="Trebuchet MS"/>
            <w:sz w:val="22"/>
            <w:szCs w:val="22"/>
          </w:rPr>
          <w:fldChar w:fldCharType="begin"/>
        </w:r>
        <w:r w:rsidRPr="009163F7">
          <w:rPr>
            <w:rFonts w:ascii="Trebuchet MS" w:hAnsi="Trebuchet MS"/>
            <w:sz w:val="22"/>
            <w:szCs w:val="22"/>
          </w:rPr>
          <w:instrText>PAGE   \* MERGEFORMAT</w:instrText>
        </w:r>
        <w:r w:rsidRPr="009163F7">
          <w:rPr>
            <w:rFonts w:ascii="Trebuchet MS" w:hAnsi="Trebuchet MS"/>
            <w:sz w:val="22"/>
            <w:szCs w:val="22"/>
          </w:rPr>
          <w:fldChar w:fldCharType="separate"/>
        </w:r>
        <w:r w:rsidR="00DD384D" w:rsidRPr="00DD384D">
          <w:rPr>
            <w:rFonts w:ascii="Trebuchet MS" w:hAnsi="Trebuchet MS"/>
            <w:noProof/>
            <w:sz w:val="22"/>
            <w:szCs w:val="22"/>
            <w:lang w:val="lt-LT"/>
          </w:rPr>
          <w:t>6</w:t>
        </w:r>
        <w:r w:rsidRPr="009163F7">
          <w:rPr>
            <w:rFonts w:ascii="Trebuchet MS" w:hAnsi="Trebuchet MS"/>
            <w:sz w:val="22"/>
            <w:szCs w:val="22"/>
          </w:rPr>
          <w:fldChar w:fldCharType="end"/>
        </w:r>
      </w:p>
    </w:sdtContent>
  </w:sdt>
  <w:p w14:paraId="57D965F7" w14:textId="77777777" w:rsidR="001C4FCD" w:rsidRDefault="001C4F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6327"/>
    <w:multiLevelType w:val="multilevel"/>
    <w:tmpl w:val="1616BA50"/>
    <w:lvl w:ilvl="0">
      <w:start w:val="1"/>
      <w:numFmt w:val="decimal"/>
      <w:pStyle w:val="0Punktai"/>
      <w:suff w:val="space"/>
      <w:lvlText w:val="%1."/>
      <w:lvlJc w:val="left"/>
      <w:pPr>
        <w:ind w:left="900" w:firstLine="0"/>
      </w:pPr>
    </w:lvl>
    <w:lvl w:ilvl="1">
      <w:start w:val="1"/>
      <w:numFmt w:val="decimal"/>
      <w:pStyle w:val="00Punktai"/>
      <w:suff w:val="space"/>
      <w:lvlText w:val="%1.%2."/>
      <w:lvlJc w:val="left"/>
      <w:pPr>
        <w:ind w:left="36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6D96AAE"/>
    <w:multiLevelType w:val="hybridMultilevel"/>
    <w:tmpl w:val="554EEF2A"/>
    <w:lvl w:ilvl="0" w:tplc="1FC4EF8A">
      <w:start w:val="1"/>
      <w:numFmt w:val="bullet"/>
      <w:lvlText w:val=""/>
      <w:lvlJc w:val="left"/>
      <w:pPr>
        <w:tabs>
          <w:tab w:val="num" w:pos="1069"/>
        </w:tabs>
        <w:ind w:left="1069"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color w:val="000000"/>
        <w:sz w:val="22"/>
      </w:rPr>
    </w:lvl>
    <w:lvl w:ilvl="3" w:tplc="3C42384A">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0A800AAC"/>
    <w:multiLevelType w:val="multilevel"/>
    <w:tmpl w:val="17E653CE"/>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19115A6"/>
    <w:multiLevelType w:val="hybridMultilevel"/>
    <w:tmpl w:val="22D83AEA"/>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265500A"/>
    <w:multiLevelType w:val="multilevel"/>
    <w:tmpl w:val="9FA2AD82"/>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3427F39"/>
    <w:multiLevelType w:val="hybridMultilevel"/>
    <w:tmpl w:val="E57EC254"/>
    <w:lvl w:ilvl="0" w:tplc="BF604E5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E8765B"/>
    <w:multiLevelType w:val="hybridMultilevel"/>
    <w:tmpl w:val="16B0A1AE"/>
    <w:lvl w:ilvl="0" w:tplc="FD728D7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A0C11"/>
    <w:multiLevelType w:val="hybridMultilevel"/>
    <w:tmpl w:val="3F16C122"/>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9C1C4C"/>
    <w:multiLevelType w:val="multilevel"/>
    <w:tmpl w:val="DCCC2E3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15"/>
        </w:tabs>
        <w:ind w:left="715"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8D354A1"/>
    <w:multiLevelType w:val="hybridMultilevel"/>
    <w:tmpl w:val="369433A4"/>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BD421B"/>
    <w:multiLevelType w:val="multilevel"/>
    <w:tmpl w:val="87D0BF0E"/>
    <w:lvl w:ilvl="0">
      <w:start w:val="5"/>
      <w:numFmt w:val="decimal"/>
      <w:lvlText w:val="%1."/>
      <w:lvlJc w:val="left"/>
      <w:pPr>
        <w:ind w:left="384" w:hanging="384"/>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40E84FCA"/>
    <w:multiLevelType w:val="hybridMultilevel"/>
    <w:tmpl w:val="A32A1F8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1361A6"/>
    <w:multiLevelType w:val="hybridMultilevel"/>
    <w:tmpl w:val="E1D08922"/>
    <w:lvl w:ilvl="0" w:tplc="E9C273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3F05F2"/>
    <w:multiLevelType w:val="hybridMultilevel"/>
    <w:tmpl w:val="71FC649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535853"/>
    <w:multiLevelType w:val="hybridMultilevel"/>
    <w:tmpl w:val="358CC044"/>
    <w:lvl w:ilvl="0" w:tplc="3F04CA44">
      <w:start w:val="1"/>
      <w:numFmt w:val="decimal"/>
      <w:lvlText w:val="%1."/>
      <w:lvlJc w:val="left"/>
      <w:pPr>
        <w:ind w:left="3054" w:hanging="360"/>
      </w:pPr>
      <w:rPr>
        <w:rFonts w:hint="default"/>
      </w:rPr>
    </w:lvl>
    <w:lvl w:ilvl="1" w:tplc="04270019">
      <w:start w:val="1"/>
      <w:numFmt w:val="lowerLetter"/>
      <w:lvlText w:val="%2."/>
      <w:lvlJc w:val="left"/>
      <w:pPr>
        <w:ind w:left="3773" w:hanging="360"/>
      </w:pPr>
    </w:lvl>
    <w:lvl w:ilvl="2" w:tplc="0427001B" w:tentative="1">
      <w:start w:val="1"/>
      <w:numFmt w:val="lowerRoman"/>
      <w:lvlText w:val="%3."/>
      <w:lvlJc w:val="right"/>
      <w:pPr>
        <w:ind w:left="4493" w:hanging="180"/>
      </w:pPr>
    </w:lvl>
    <w:lvl w:ilvl="3" w:tplc="0427000F" w:tentative="1">
      <w:start w:val="1"/>
      <w:numFmt w:val="decimal"/>
      <w:lvlText w:val="%4."/>
      <w:lvlJc w:val="left"/>
      <w:pPr>
        <w:ind w:left="5213" w:hanging="360"/>
      </w:pPr>
    </w:lvl>
    <w:lvl w:ilvl="4" w:tplc="04270019" w:tentative="1">
      <w:start w:val="1"/>
      <w:numFmt w:val="lowerLetter"/>
      <w:lvlText w:val="%5."/>
      <w:lvlJc w:val="left"/>
      <w:pPr>
        <w:ind w:left="5933" w:hanging="360"/>
      </w:pPr>
    </w:lvl>
    <w:lvl w:ilvl="5" w:tplc="0427001B" w:tentative="1">
      <w:start w:val="1"/>
      <w:numFmt w:val="lowerRoman"/>
      <w:lvlText w:val="%6."/>
      <w:lvlJc w:val="right"/>
      <w:pPr>
        <w:ind w:left="6653" w:hanging="180"/>
      </w:pPr>
    </w:lvl>
    <w:lvl w:ilvl="6" w:tplc="0427000F" w:tentative="1">
      <w:start w:val="1"/>
      <w:numFmt w:val="decimal"/>
      <w:lvlText w:val="%7."/>
      <w:lvlJc w:val="left"/>
      <w:pPr>
        <w:ind w:left="7373" w:hanging="360"/>
      </w:pPr>
    </w:lvl>
    <w:lvl w:ilvl="7" w:tplc="04270019" w:tentative="1">
      <w:start w:val="1"/>
      <w:numFmt w:val="lowerLetter"/>
      <w:lvlText w:val="%8."/>
      <w:lvlJc w:val="left"/>
      <w:pPr>
        <w:ind w:left="8093" w:hanging="360"/>
      </w:pPr>
    </w:lvl>
    <w:lvl w:ilvl="8" w:tplc="0427001B" w:tentative="1">
      <w:start w:val="1"/>
      <w:numFmt w:val="lowerRoman"/>
      <w:lvlText w:val="%9."/>
      <w:lvlJc w:val="right"/>
      <w:pPr>
        <w:ind w:left="8813" w:hanging="180"/>
      </w:pPr>
    </w:lvl>
  </w:abstractNum>
  <w:abstractNum w:abstractNumId="15"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6" w15:restartNumberingAfterBreak="0">
    <w:nsid w:val="580E6615"/>
    <w:multiLevelType w:val="hybridMultilevel"/>
    <w:tmpl w:val="D8D86AFC"/>
    <w:lvl w:ilvl="0" w:tplc="1FC4EF8A">
      <w:start w:val="1"/>
      <w:numFmt w:val="bullet"/>
      <w:lvlText w:val=""/>
      <w:lvlJc w:val="left"/>
      <w:pPr>
        <w:tabs>
          <w:tab w:val="num" w:pos="1069"/>
        </w:tabs>
        <w:ind w:left="1069" w:hanging="360"/>
      </w:pPr>
      <w:rPr>
        <w:rFonts w:ascii="Symbol" w:hAnsi="Symbol"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66E117B2"/>
    <w:multiLevelType w:val="hybridMultilevel"/>
    <w:tmpl w:val="3302236A"/>
    <w:lvl w:ilvl="0" w:tplc="F208BF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6FB005E"/>
    <w:multiLevelType w:val="hybridMultilevel"/>
    <w:tmpl w:val="F2E250C2"/>
    <w:lvl w:ilvl="0" w:tplc="8E20E980">
      <w:start w:val="1"/>
      <w:numFmt w:val="decimal"/>
      <w:lvlText w:val="%1)"/>
      <w:lvlJc w:val="left"/>
      <w:pPr>
        <w:ind w:left="927" w:hanging="360"/>
      </w:pPr>
      <w:rPr>
        <w:rFonts w:hint="default"/>
        <w:color w:val="FF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69FF3952"/>
    <w:multiLevelType w:val="hybridMultilevel"/>
    <w:tmpl w:val="59A699D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B322D27"/>
    <w:multiLevelType w:val="hybridMultilevel"/>
    <w:tmpl w:val="306AC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BB45FE"/>
    <w:multiLevelType w:val="hybridMultilevel"/>
    <w:tmpl w:val="42562B34"/>
    <w:lvl w:ilvl="0" w:tplc="1FC4EF8A">
      <w:start w:val="1"/>
      <w:numFmt w:val="bullet"/>
      <w:lvlText w:val=""/>
      <w:lvlJc w:val="left"/>
      <w:pPr>
        <w:tabs>
          <w:tab w:val="num" w:pos="1069"/>
        </w:tabs>
        <w:ind w:left="1069" w:hanging="360"/>
      </w:pPr>
      <w:rPr>
        <w:rFonts w:ascii="Symbol" w:hAnsi="Symbol" w:hint="default"/>
        <w:color w:val="auto"/>
        <w:sz w:val="16"/>
      </w:rPr>
    </w:lvl>
    <w:lvl w:ilvl="1" w:tplc="9F96E220">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8410BE"/>
    <w:multiLevelType w:val="hybridMultilevel"/>
    <w:tmpl w:val="C338F034"/>
    <w:lvl w:ilvl="0" w:tplc="9342C474">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2"/>
  </w:num>
  <w:num w:numId="5">
    <w:abstractNumId w:val="4"/>
  </w:num>
  <w:num w:numId="6">
    <w:abstractNumId w:val="2"/>
  </w:num>
  <w:num w:numId="7">
    <w:abstractNumId w:val="18"/>
  </w:num>
  <w:num w:numId="8">
    <w:abstractNumId w:val="8"/>
  </w:num>
  <w:num w:numId="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6"/>
  </w:num>
  <w:num w:numId="12">
    <w:abstractNumId w:val="21"/>
  </w:num>
  <w:num w:numId="13">
    <w:abstractNumId w:val="12"/>
  </w:num>
  <w:num w:numId="14">
    <w:abstractNumId w:val="1"/>
  </w:num>
  <w:num w:numId="15">
    <w:abstractNumId w:val="15"/>
  </w:num>
  <w:num w:numId="16">
    <w:abstractNumId w:val="16"/>
  </w:num>
  <w:num w:numId="17">
    <w:abstractNumId w:val="6"/>
  </w:num>
  <w:num w:numId="18">
    <w:abstractNumId w:val="11"/>
  </w:num>
  <w:num w:numId="19">
    <w:abstractNumId w:val="13"/>
  </w:num>
  <w:num w:numId="20">
    <w:abstractNumId w:val="20"/>
  </w:num>
  <w:num w:numId="21">
    <w:abstractNumId w:val="5"/>
  </w:num>
  <w:num w:numId="22">
    <w:abstractNumId w:val="19"/>
  </w:num>
  <w:num w:numId="23">
    <w:abstractNumId w:val="9"/>
  </w:num>
  <w:num w:numId="24">
    <w:abstractNumId w:val="7"/>
  </w:num>
  <w:num w:numId="25">
    <w:abstractNumId w:val="10"/>
  </w:num>
  <w:num w:numId="26">
    <w:abstractNumId w:val="17"/>
  </w:num>
  <w:num w:numId="2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466"/>
    <w:rsid w:val="00000A22"/>
    <w:rsid w:val="00007021"/>
    <w:rsid w:val="0001622A"/>
    <w:rsid w:val="000175B8"/>
    <w:rsid w:val="0002545B"/>
    <w:rsid w:val="000311CA"/>
    <w:rsid w:val="000360CB"/>
    <w:rsid w:val="00040851"/>
    <w:rsid w:val="00041BF7"/>
    <w:rsid w:val="00044C56"/>
    <w:rsid w:val="00050C28"/>
    <w:rsid w:val="00051E18"/>
    <w:rsid w:val="0005309A"/>
    <w:rsid w:val="000548CD"/>
    <w:rsid w:val="0005638C"/>
    <w:rsid w:val="000766D8"/>
    <w:rsid w:val="000771F6"/>
    <w:rsid w:val="00093C1E"/>
    <w:rsid w:val="000A1697"/>
    <w:rsid w:val="000A2A39"/>
    <w:rsid w:val="000A537A"/>
    <w:rsid w:val="000B1D4A"/>
    <w:rsid w:val="000C1268"/>
    <w:rsid w:val="000C4E54"/>
    <w:rsid w:val="000C720C"/>
    <w:rsid w:val="000D02C4"/>
    <w:rsid w:val="000D3F2C"/>
    <w:rsid w:val="000D4041"/>
    <w:rsid w:val="000D455E"/>
    <w:rsid w:val="000F5B13"/>
    <w:rsid w:val="000F7F35"/>
    <w:rsid w:val="001041E3"/>
    <w:rsid w:val="001047BB"/>
    <w:rsid w:val="001102B9"/>
    <w:rsid w:val="00114BAC"/>
    <w:rsid w:val="001178D2"/>
    <w:rsid w:val="00133E05"/>
    <w:rsid w:val="00137C1F"/>
    <w:rsid w:val="00145ADD"/>
    <w:rsid w:val="00161F2A"/>
    <w:rsid w:val="001705BB"/>
    <w:rsid w:val="00170DB4"/>
    <w:rsid w:val="00191946"/>
    <w:rsid w:val="00194D64"/>
    <w:rsid w:val="001950C3"/>
    <w:rsid w:val="00197951"/>
    <w:rsid w:val="001A15BF"/>
    <w:rsid w:val="001A3608"/>
    <w:rsid w:val="001A6212"/>
    <w:rsid w:val="001A694E"/>
    <w:rsid w:val="001B436A"/>
    <w:rsid w:val="001C4FCD"/>
    <w:rsid w:val="001E386C"/>
    <w:rsid w:val="001E3FC1"/>
    <w:rsid w:val="00202F63"/>
    <w:rsid w:val="0020559B"/>
    <w:rsid w:val="00217414"/>
    <w:rsid w:val="00221950"/>
    <w:rsid w:val="002262F1"/>
    <w:rsid w:val="00236156"/>
    <w:rsid w:val="00240185"/>
    <w:rsid w:val="00267CAF"/>
    <w:rsid w:val="00276F8D"/>
    <w:rsid w:val="002853D2"/>
    <w:rsid w:val="00291D6D"/>
    <w:rsid w:val="002A0F0E"/>
    <w:rsid w:val="002A498B"/>
    <w:rsid w:val="002A5158"/>
    <w:rsid w:val="002A720A"/>
    <w:rsid w:val="002A7DB8"/>
    <w:rsid w:val="002B3329"/>
    <w:rsid w:val="002C0460"/>
    <w:rsid w:val="002C6769"/>
    <w:rsid w:val="002C742D"/>
    <w:rsid w:val="002D5631"/>
    <w:rsid w:val="002E14FD"/>
    <w:rsid w:val="002F7E7E"/>
    <w:rsid w:val="00300A41"/>
    <w:rsid w:val="003011F9"/>
    <w:rsid w:val="00301759"/>
    <w:rsid w:val="0031012A"/>
    <w:rsid w:val="00315599"/>
    <w:rsid w:val="003202D9"/>
    <w:rsid w:val="00321674"/>
    <w:rsid w:val="00322C70"/>
    <w:rsid w:val="003319A5"/>
    <w:rsid w:val="00332857"/>
    <w:rsid w:val="003359A0"/>
    <w:rsid w:val="00343EE0"/>
    <w:rsid w:val="003444A2"/>
    <w:rsid w:val="003453CC"/>
    <w:rsid w:val="00347BF9"/>
    <w:rsid w:val="00350082"/>
    <w:rsid w:val="0035301F"/>
    <w:rsid w:val="00354CC7"/>
    <w:rsid w:val="00360853"/>
    <w:rsid w:val="003717BC"/>
    <w:rsid w:val="0037225E"/>
    <w:rsid w:val="00373F32"/>
    <w:rsid w:val="0037674D"/>
    <w:rsid w:val="003856EF"/>
    <w:rsid w:val="0038685A"/>
    <w:rsid w:val="003A0119"/>
    <w:rsid w:val="003B0299"/>
    <w:rsid w:val="003B0B32"/>
    <w:rsid w:val="003B0F50"/>
    <w:rsid w:val="003C2A67"/>
    <w:rsid w:val="003C4DDB"/>
    <w:rsid w:val="003D17D5"/>
    <w:rsid w:val="003D4FA8"/>
    <w:rsid w:val="003D5726"/>
    <w:rsid w:val="003D796C"/>
    <w:rsid w:val="003D7C7A"/>
    <w:rsid w:val="003E50A3"/>
    <w:rsid w:val="00400BFA"/>
    <w:rsid w:val="0040717D"/>
    <w:rsid w:val="00412403"/>
    <w:rsid w:val="00412451"/>
    <w:rsid w:val="00421C59"/>
    <w:rsid w:val="00421EDB"/>
    <w:rsid w:val="00425F20"/>
    <w:rsid w:val="00436A32"/>
    <w:rsid w:val="0043738C"/>
    <w:rsid w:val="00443C2D"/>
    <w:rsid w:val="00444F4A"/>
    <w:rsid w:val="004569BE"/>
    <w:rsid w:val="00456BC0"/>
    <w:rsid w:val="00462365"/>
    <w:rsid w:val="004822C5"/>
    <w:rsid w:val="00487392"/>
    <w:rsid w:val="004938A0"/>
    <w:rsid w:val="004C3D97"/>
    <w:rsid w:val="004C4F6D"/>
    <w:rsid w:val="004C76E6"/>
    <w:rsid w:val="004D652B"/>
    <w:rsid w:val="004D7CA7"/>
    <w:rsid w:val="004E1813"/>
    <w:rsid w:val="004E28DF"/>
    <w:rsid w:val="004F2710"/>
    <w:rsid w:val="005106E3"/>
    <w:rsid w:val="00510B12"/>
    <w:rsid w:val="0052438F"/>
    <w:rsid w:val="00525AC0"/>
    <w:rsid w:val="005322CC"/>
    <w:rsid w:val="00532EC5"/>
    <w:rsid w:val="00545478"/>
    <w:rsid w:val="0057333E"/>
    <w:rsid w:val="005775FA"/>
    <w:rsid w:val="00582BAA"/>
    <w:rsid w:val="00584063"/>
    <w:rsid w:val="00586AC7"/>
    <w:rsid w:val="00591365"/>
    <w:rsid w:val="00596113"/>
    <w:rsid w:val="005A088A"/>
    <w:rsid w:val="005A0A12"/>
    <w:rsid w:val="005A34B8"/>
    <w:rsid w:val="005B0214"/>
    <w:rsid w:val="005B24E8"/>
    <w:rsid w:val="005B7C73"/>
    <w:rsid w:val="005C1636"/>
    <w:rsid w:val="005C24B9"/>
    <w:rsid w:val="005C2F56"/>
    <w:rsid w:val="005C564E"/>
    <w:rsid w:val="005D2291"/>
    <w:rsid w:val="005E6CA5"/>
    <w:rsid w:val="005F7AED"/>
    <w:rsid w:val="00606C77"/>
    <w:rsid w:val="006072C0"/>
    <w:rsid w:val="00612647"/>
    <w:rsid w:val="00616B81"/>
    <w:rsid w:val="006172BA"/>
    <w:rsid w:val="0062017A"/>
    <w:rsid w:val="00623231"/>
    <w:rsid w:val="00625073"/>
    <w:rsid w:val="006332EF"/>
    <w:rsid w:val="00636765"/>
    <w:rsid w:val="00640206"/>
    <w:rsid w:val="0064238E"/>
    <w:rsid w:val="00652673"/>
    <w:rsid w:val="00652CCE"/>
    <w:rsid w:val="00660FBD"/>
    <w:rsid w:val="00665FA7"/>
    <w:rsid w:val="00674C4A"/>
    <w:rsid w:val="00690C80"/>
    <w:rsid w:val="006B3FB2"/>
    <w:rsid w:val="006B6C5A"/>
    <w:rsid w:val="006C0827"/>
    <w:rsid w:val="006D0055"/>
    <w:rsid w:val="006D5065"/>
    <w:rsid w:val="006F4841"/>
    <w:rsid w:val="006F7F51"/>
    <w:rsid w:val="007044C6"/>
    <w:rsid w:val="00722B62"/>
    <w:rsid w:val="007316EF"/>
    <w:rsid w:val="007340BC"/>
    <w:rsid w:val="007363F6"/>
    <w:rsid w:val="00745440"/>
    <w:rsid w:val="00751CF1"/>
    <w:rsid w:val="00752629"/>
    <w:rsid w:val="007664DB"/>
    <w:rsid w:val="00767759"/>
    <w:rsid w:val="00770360"/>
    <w:rsid w:val="0078101E"/>
    <w:rsid w:val="007A0735"/>
    <w:rsid w:val="007A1AF2"/>
    <w:rsid w:val="007A575E"/>
    <w:rsid w:val="007B5F91"/>
    <w:rsid w:val="007B6D91"/>
    <w:rsid w:val="007C5B92"/>
    <w:rsid w:val="007E4194"/>
    <w:rsid w:val="007F2C7F"/>
    <w:rsid w:val="007F6C11"/>
    <w:rsid w:val="0080279E"/>
    <w:rsid w:val="00804D7E"/>
    <w:rsid w:val="0081286A"/>
    <w:rsid w:val="00813841"/>
    <w:rsid w:val="008170A0"/>
    <w:rsid w:val="00820688"/>
    <w:rsid w:val="008208B5"/>
    <w:rsid w:val="00833C92"/>
    <w:rsid w:val="008342B0"/>
    <w:rsid w:val="008358A7"/>
    <w:rsid w:val="008369BA"/>
    <w:rsid w:val="00837A24"/>
    <w:rsid w:val="0085019B"/>
    <w:rsid w:val="008668FE"/>
    <w:rsid w:val="008734B0"/>
    <w:rsid w:val="0087686C"/>
    <w:rsid w:val="00882E86"/>
    <w:rsid w:val="008860E5"/>
    <w:rsid w:val="00886FFE"/>
    <w:rsid w:val="0089696D"/>
    <w:rsid w:val="008A0617"/>
    <w:rsid w:val="008A583A"/>
    <w:rsid w:val="008B6F1B"/>
    <w:rsid w:val="008C5BC2"/>
    <w:rsid w:val="008D3D42"/>
    <w:rsid w:val="008D3E66"/>
    <w:rsid w:val="008D4CC9"/>
    <w:rsid w:val="008E4171"/>
    <w:rsid w:val="008E79C2"/>
    <w:rsid w:val="008F2B2C"/>
    <w:rsid w:val="00901508"/>
    <w:rsid w:val="0090583B"/>
    <w:rsid w:val="009073A6"/>
    <w:rsid w:val="0090799B"/>
    <w:rsid w:val="00910920"/>
    <w:rsid w:val="00915F39"/>
    <w:rsid w:val="00915F93"/>
    <w:rsid w:val="009163F7"/>
    <w:rsid w:val="00923110"/>
    <w:rsid w:val="00933F12"/>
    <w:rsid w:val="00934141"/>
    <w:rsid w:val="00940BFB"/>
    <w:rsid w:val="00942969"/>
    <w:rsid w:val="0094585F"/>
    <w:rsid w:val="009470D9"/>
    <w:rsid w:val="009500FC"/>
    <w:rsid w:val="00953E07"/>
    <w:rsid w:val="00954640"/>
    <w:rsid w:val="00956B01"/>
    <w:rsid w:val="009603D0"/>
    <w:rsid w:val="00962679"/>
    <w:rsid w:val="00966699"/>
    <w:rsid w:val="00983DA8"/>
    <w:rsid w:val="00992F29"/>
    <w:rsid w:val="0099490E"/>
    <w:rsid w:val="009A02C2"/>
    <w:rsid w:val="009A178D"/>
    <w:rsid w:val="009B74FA"/>
    <w:rsid w:val="009C3CE1"/>
    <w:rsid w:val="009C63D4"/>
    <w:rsid w:val="009C707F"/>
    <w:rsid w:val="009D78EA"/>
    <w:rsid w:val="009E0644"/>
    <w:rsid w:val="009E4AB6"/>
    <w:rsid w:val="009E6946"/>
    <w:rsid w:val="009F7310"/>
    <w:rsid w:val="00A01B18"/>
    <w:rsid w:val="00A02E73"/>
    <w:rsid w:val="00A03E7E"/>
    <w:rsid w:val="00A0554A"/>
    <w:rsid w:val="00A110E0"/>
    <w:rsid w:val="00A12E60"/>
    <w:rsid w:val="00A15C6F"/>
    <w:rsid w:val="00A20052"/>
    <w:rsid w:val="00A22E53"/>
    <w:rsid w:val="00A23451"/>
    <w:rsid w:val="00A24045"/>
    <w:rsid w:val="00A4094C"/>
    <w:rsid w:val="00A40C3B"/>
    <w:rsid w:val="00A43261"/>
    <w:rsid w:val="00A46A5C"/>
    <w:rsid w:val="00A57C6E"/>
    <w:rsid w:val="00A635F0"/>
    <w:rsid w:val="00A647E4"/>
    <w:rsid w:val="00A65623"/>
    <w:rsid w:val="00A65B28"/>
    <w:rsid w:val="00A65E46"/>
    <w:rsid w:val="00A715A0"/>
    <w:rsid w:val="00A73B4E"/>
    <w:rsid w:val="00A73DE1"/>
    <w:rsid w:val="00A83F07"/>
    <w:rsid w:val="00A85CCE"/>
    <w:rsid w:val="00A91564"/>
    <w:rsid w:val="00A91D27"/>
    <w:rsid w:val="00A93EAA"/>
    <w:rsid w:val="00AA6B24"/>
    <w:rsid w:val="00AB1336"/>
    <w:rsid w:val="00AB1CDA"/>
    <w:rsid w:val="00AB2E23"/>
    <w:rsid w:val="00AB6620"/>
    <w:rsid w:val="00AB76F4"/>
    <w:rsid w:val="00AC2003"/>
    <w:rsid w:val="00AC25D5"/>
    <w:rsid w:val="00AC32C2"/>
    <w:rsid w:val="00AC59D3"/>
    <w:rsid w:val="00AD1A3C"/>
    <w:rsid w:val="00AD4FD4"/>
    <w:rsid w:val="00AE4457"/>
    <w:rsid w:val="00AE6049"/>
    <w:rsid w:val="00AF4D6A"/>
    <w:rsid w:val="00B0206F"/>
    <w:rsid w:val="00B15BBF"/>
    <w:rsid w:val="00B15C6C"/>
    <w:rsid w:val="00B24D4A"/>
    <w:rsid w:val="00B31B2F"/>
    <w:rsid w:val="00B33B98"/>
    <w:rsid w:val="00B40802"/>
    <w:rsid w:val="00B414BA"/>
    <w:rsid w:val="00B4208F"/>
    <w:rsid w:val="00B425FC"/>
    <w:rsid w:val="00B57592"/>
    <w:rsid w:val="00B65080"/>
    <w:rsid w:val="00B74E50"/>
    <w:rsid w:val="00B76466"/>
    <w:rsid w:val="00B84D4C"/>
    <w:rsid w:val="00B8538F"/>
    <w:rsid w:val="00B94B99"/>
    <w:rsid w:val="00B962ED"/>
    <w:rsid w:val="00BA34B6"/>
    <w:rsid w:val="00BD2720"/>
    <w:rsid w:val="00BD5906"/>
    <w:rsid w:val="00BD6698"/>
    <w:rsid w:val="00BE68A5"/>
    <w:rsid w:val="00BF026E"/>
    <w:rsid w:val="00BF079C"/>
    <w:rsid w:val="00C02554"/>
    <w:rsid w:val="00C10475"/>
    <w:rsid w:val="00C14270"/>
    <w:rsid w:val="00C15C4E"/>
    <w:rsid w:val="00C250B5"/>
    <w:rsid w:val="00C279CD"/>
    <w:rsid w:val="00C27D83"/>
    <w:rsid w:val="00C35CB7"/>
    <w:rsid w:val="00C52821"/>
    <w:rsid w:val="00C5394C"/>
    <w:rsid w:val="00C53C3E"/>
    <w:rsid w:val="00C66FB1"/>
    <w:rsid w:val="00C71B3B"/>
    <w:rsid w:val="00C77486"/>
    <w:rsid w:val="00C77878"/>
    <w:rsid w:val="00C8471C"/>
    <w:rsid w:val="00C85083"/>
    <w:rsid w:val="00C96627"/>
    <w:rsid w:val="00CA342C"/>
    <w:rsid w:val="00CA51BF"/>
    <w:rsid w:val="00CA59D3"/>
    <w:rsid w:val="00CB2EBE"/>
    <w:rsid w:val="00CB5DB7"/>
    <w:rsid w:val="00CB6802"/>
    <w:rsid w:val="00CD3B0B"/>
    <w:rsid w:val="00CD5703"/>
    <w:rsid w:val="00CE2660"/>
    <w:rsid w:val="00CF1321"/>
    <w:rsid w:val="00CF7639"/>
    <w:rsid w:val="00CF7E42"/>
    <w:rsid w:val="00D12F2F"/>
    <w:rsid w:val="00D158F8"/>
    <w:rsid w:val="00D250C2"/>
    <w:rsid w:val="00D25D11"/>
    <w:rsid w:val="00D31D06"/>
    <w:rsid w:val="00D35FCC"/>
    <w:rsid w:val="00D36BFB"/>
    <w:rsid w:val="00D3715D"/>
    <w:rsid w:val="00D50A1D"/>
    <w:rsid w:val="00D526C4"/>
    <w:rsid w:val="00D546DC"/>
    <w:rsid w:val="00D54F82"/>
    <w:rsid w:val="00D60D5A"/>
    <w:rsid w:val="00D71FD0"/>
    <w:rsid w:val="00D755A7"/>
    <w:rsid w:val="00D76520"/>
    <w:rsid w:val="00D82E9A"/>
    <w:rsid w:val="00DB024F"/>
    <w:rsid w:val="00DB5053"/>
    <w:rsid w:val="00DC2205"/>
    <w:rsid w:val="00DC4713"/>
    <w:rsid w:val="00DC708E"/>
    <w:rsid w:val="00DD384D"/>
    <w:rsid w:val="00DE10E8"/>
    <w:rsid w:val="00DE1BBC"/>
    <w:rsid w:val="00DE3456"/>
    <w:rsid w:val="00DF5B85"/>
    <w:rsid w:val="00E01F20"/>
    <w:rsid w:val="00E1227B"/>
    <w:rsid w:val="00E1624D"/>
    <w:rsid w:val="00E20F60"/>
    <w:rsid w:val="00E22E00"/>
    <w:rsid w:val="00E24F95"/>
    <w:rsid w:val="00E31279"/>
    <w:rsid w:val="00E32C8F"/>
    <w:rsid w:val="00E3343D"/>
    <w:rsid w:val="00E52E26"/>
    <w:rsid w:val="00E6433A"/>
    <w:rsid w:val="00E67041"/>
    <w:rsid w:val="00E8031C"/>
    <w:rsid w:val="00E82264"/>
    <w:rsid w:val="00E928D7"/>
    <w:rsid w:val="00EA0B92"/>
    <w:rsid w:val="00EA1785"/>
    <w:rsid w:val="00EA2592"/>
    <w:rsid w:val="00EB1C52"/>
    <w:rsid w:val="00EB2377"/>
    <w:rsid w:val="00EB5420"/>
    <w:rsid w:val="00EC3AAE"/>
    <w:rsid w:val="00ED6209"/>
    <w:rsid w:val="00ED6BBB"/>
    <w:rsid w:val="00EE01E0"/>
    <w:rsid w:val="00EE37C7"/>
    <w:rsid w:val="00EE3CCF"/>
    <w:rsid w:val="00EE559B"/>
    <w:rsid w:val="00EE6CCC"/>
    <w:rsid w:val="00F01481"/>
    <w:rsid w:val="00F0268E"/>
    <w:rsid w:val="00F260A5"/>
    <w:rsid w:val="00F330EE"/>
    <w:rsid w:val="00F35C14"/>
    <w:rsid w:val="00F3760A"/>
    <w:rsid w:val="00F40B5C"/>
    <w:rsid w:val="00F4197A"/>
    <w:rsid w:val="00F504AF"/>
    <w:rsid w:val="00F53043"/>
    <w:rsid w:val="00F54CED"/>
    <w:rsid w:val="00F67F11"/>
    <w:rsid w:val="00F7496F"/>
    <w:rsid w:val="00F77E17"/>
    <w:rsid w:val="00F81AAB"/>
    <w:rsid w:val="00F8728D"/>
    <w:rsid w:val="00F95D62"/>
    <w:rsid w:val="00FA7315"/>
    <w:rsid w:val="00FB21C2"/>
    <w:rsid w:val="00FB4084"/>
    <w:rsid w:val="00FB4499"/>
    <w:rsid w:val="00FB4F1F"/>
    <w:rsid w:val="00FC74C7"/>
    <w:rsid w:val="00FC7F53"/>
    <w:rsid w:val="00FD1425"/>
    <w:rsid w:val="00FE3BAB"/>
    <w:rsid w:val="00FF4A89"/>
    <w:rsid w:val="00FF7F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36A13"/>
  <w15:docId w15:val="{A014F36E-1CBE-478F-A01E-434AD5F2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76466"/>
    <w:pPr>
      <w:spacing w:after="0" w:line="240" w:lineRule="auto"/>
      <w:ind w:firstLine="567"/>
      <w:jc w:val="both"/>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nhideWhenUsed/>
    <w:rsid w:val="00B76466"/>
    <w:pPr>
      <w:tabs>
        <w:tab w:val="center" w:pos="4819"/>
        <w:tab w:val="right" w:pos="9638"/>
      </w:tabs>
    </w:pPr>
  </w:style>
  <w:style w:type="character" w:customStyle="1" w:styleId="PoratDiagrama">
    <w:name w:val="Poraštė Diagrama"/>
    <w:basedOn w:val="Numatytasispastraiposriftas"/>
    <w:link w:val="Porat"/>
    <w:rsid w:val="00B76466"/>
    <w:rPr>
      <w:rFonts w:ascii="Times New Roman" w:eastAsia="Times New Roman" w:hAnsi="Times New Roman" w:cs="Times New Roman"/>
      <w:sz w:val="24"/>
      <w:szCs w:val="24"/>
    </w:rPr>
  </w:style>
  <w:style w:type="paragraph" w:customStyle="1" w:styleId="0Punktai">
    <w:name w:val="0_Punktai"/>
    <w:basedOn w:val="prastasis"/>
    <w:rsid w:val="00B76466"/>
    <w:pPr>
      <w:numPr>
        <w:numId w:val="1"/>
      </w:numPr>
      <w:ind w:firstLine="567"/>
    </w:pPr>
    <w:rPr>
      <w:szCs w:val="20"/>
    </w:rPr>
  </w:style>
  <w:style w:type="paragraph" w:customStyle="1" w:styleId="00Punktai">
    <w:name w:val="00_Punktai"/>
    <w:basedOn w:val="0Punktai"/>
    <w:uiPriority w:val="99"/>
    <w:rsid w:val="00B76466"/>
    <w:pPr>
      <w:numPr>
        <w:ilvl w:val="1"/>
      </w:numPr>
      <w:ind w:firstLine="567"/>
    </w:pPr>
  </w:style>
  <w:style w:type="paragraph" w:customStyle="1" w:styleId="000Punktai">
    <w:name w:val="000_Punktai"/>
    <w:basedOn w:val="00Punktai"/>
    <w:uiPriority w:val="99"/>
    <w:rsid w:val="00B76466"/>
    <w:pPr>
      <w:numPr>
        <w:ilvl w:val="2"/>
      </w:numPr>
      <w:ind w:firstLine="567"/>
    </w:pPr>
  </w:style>
  <w:style w:type="paragraph" w:customStyle="1" w:styleId="0000Punktai">
    <w:name w:val="0000_Punktai"/>
    <w:basedOn w:val="000Punktai"/>
    <w:rsid w:val="00B76466"/>
    <w:pPr>
      <w:numPr>
        <w:ilvl w:val="3"/>
      </w:numPr>
      <w:tabs>
        <w:tab w:val="clear" w:pos="1800"/>
      </w:tabs>
      <w:ind w:left="0" w:firstLine="567"/>
    </w:pPr>
  </w:style>
  <w:style w:type="paragraph" w:styleId="Pavadinimas">
    <w:name w:val="Title"/>
    <w:basedOn w:val="prastasis"/>
    <w:link w:val="PavadinimasDiagrama"/>
    <w:qFormat/>
    <w:rsid w:val="00B76466"/>
    <w:pPr>
      <w:spacing w:before="240"/>
      <w:ind w:firstLine="0"/>
      <w:jc w:val="center"/>
      <w:outlineLvl w:val="0"/>
    </w:pPr>
    <w:rPr>
      <w:rFonts w:cs="Arial"/>
      <w:b/>
      <w:bCs/>
      <w:szCs w:val="32"/>
    </w:rPr>
  </w:style>
  <w:style w:type="character" w:customStyle="1" w:styleId="PavadinimasDiagrama">
    <w:name w:val="Pavadinimas Diagrama"/>
    <w:basedOn w:val="Numatytasispastraiposriftas"/>
    <w:link w:val="Pavadinimas"/>
    <w:rsid w:val="00B76466"/>
    <w:rPr>
      <w:rFonts w:ascii="Times New Roman" w:eastAsia="Times New Roman" w:hAnsi="Times New Roman" w:cs="Arial"/>
      <w:b/>
      <w:bCs/>
      <w:sz w:val="24"/>
      <w:szCs w:val="32"/>
    </w:rPr>
  </w:style>
  <w:style w:type="paragraph" w:styleId="Pagrindinistekstas">
    <w:name w:val="Body Text"/>
    <w:basedOn w:val="prastasis"/>
    <w:link w:val="PagrindinistekstasDiagrama"/>
    <w:rsid w:val="00B76466"/>
    <w:pPr>
      <w:spacing w:after="120"/>
    </w:pPr>
  </w:style>
  <w:style w:type="character" w:customStyle="1" w:styleId="PagrindinistekstasDiagrama">
    <w:name w:val="Pagrindinis tekstas Diagrama"/>
    <w:basedOn w:val="Numatytasispastraiposriftas"/>
    <w:link w:val="Pagrindinistekstas"/>
    <w:rsid w:val="00B7646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636765"/>
    <w:pPr>
      <w:tabs>
        <w:tab w:val="center" w:pos="4153"/>
        <w:tab w:val="right" w:pos="8306"/>
      </w:tabs>
      <w:ind w:firstLine="0"/>
      <w:jc w:val="left"/>
    </w:pPr>
    <w:rPr>
      <w:sz w:val="20"/>
      <w:szCs w:val="20"/>
      <w:lang w:val="en-GB"/>
    </w:rPr>
  </w:style>
  <w:style w:type="character" w:customStyle="1" w:styleId="AntratsDiagrama">
    <w:name w:val="Antraštės Diagrama"/>
    <w:basedOn w:val="Numatytasispastraiposriftas"/>
    <w:link w:val="Antrats"/>
    <w:uiPriority w:val="99"/>
    <w:rsid w:val="00636765"/>
    <w:rPr>
      <w:rFonts w:ascii="Times New Roman" w:eastAsia="Times New Roman" w:hAnsi="Times New Roman" w:cs="Times New Roman"/>
      <w:sz w:val="20"/>
      <w:szCs w:val="20"/>
      <w:lang w:val="en-GB"/>
    </w:rPr>
  </w:style>
  <w:style w:type="table" w:styleId="Lentelstinklelis">
    <w:name w:val="Table Grid"/>
    <w:basedOn w:val="prastojilentel"/>
    <w:uiPriority w:val="39"/>
    <w:rsid w:val="00636765"/>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D54F82"/>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B54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5420"/>
    <w:rPr>
      <w:rFonts w:ascii="Tahoma" w:eastAsia="Times New Roman" w:hAnsi="Tahoma" w:cs="Tahoma"/>
      <w:sz w:val="16"/>
      <w:szCs w:val="16"/>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uiPriority w:val="34"/>
    <w:qFormat/>
    <w:rsid w:val="00456BC0"/>
    <w:pPr>
      <w:ind w:left="720"/>
      <w:contextualSpacing/>
    </w:pPr>
  </w:style>
  <w:style w:type="paragraph" w:customStyle="1" w:styleId="Centruotas">
    <w:name w:val="Centruotas"/>
    <w:basedOn w:val="prastasis"/>
    <w:rsid w:val="005B7C73"/>
    <w:pPr>
      <w:ind w:firstLine="0"/>
      <w:jc w:val="center"/>
    </w:pPr>
  </w:style>
  <w:style w:type="character" w:styleId="Komentaronuoroda">
    <w:name w:val="annotation reference"/>
    <w:basedOn w:val="Numatytasispastraiposriftas"/>
    <w:unhideWhenUsed/>
    <w:rsid w:val="00AC59D3"/>
    <w:rPr>
      <w:sz w:val="16"/>
      <w:szCs w:val="16"/>
    </w:rPr>
  </w:style>
  <w:style w:type="paragraph" w:styleId="Komentarotekstas">
    <w:name w:val="annotation text"/>
    <w:basedOn w:val="prastasis"/>
    <w:link w:val="KomentarotekstasDiagrama"/>
    <w:uiPriority w:val="99"/>
    <w:semiHidden/>
    <w:unhideWhenUsed/>
    <w:rsid w:val="00AC59D3"/>
    <w:rPr>
      <w:sz w:val="20"/>
      <w:szCs w:val="20"/>
    </w:rPr>
  </w:style>
  <w:style w:type="character" w:customStyle="1" w:styleId="KomentarotekstasDiagrama">
    <w:name w:val="Komentaro tekstas Diagrama"/>
    <w:basedOn w:val="Numatytasispastraiposriftas"/>
    <w:link w:val="Komentarotekstas"/>
    <w:uiPriority w:val="99"/>
    <w:semiHidden/>
    <w:rsid w:val="00AC59D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C59D3"/>
    <w:rPr>
      <w:b/>
      <w:bCs/>
    </w:rPr>
  </w:style>
  <w:style w:type="character" w:customStyle="1" w:styleId="KomentarotemaDiagrama">
    <w:name w:val="Komentaro tema Diagrama"/>
    <w:basedOn w:val="KomentarotekstasDiagrama"/>
    <w:link w:val="Komentarotema"/>
    <w:uiPriority w:val="99"/>
    <w:semiHidden/>
    <w:rsid w:val="00AC59D3"/>
    <w:rPr>
      <w:rFonts w:ascii="Times New Roman" w:eastAsia="Times New Roman" w:hAnsi="Times New Roman" w:cs="Times New Roman"/>
      <w:b/>
      <w:bCs/>
      <w:sz w:val="20"/>
      <w:szCs w:val="20"/>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uiPriority w:val="34"/>
    <w:qFormat/>
    <w:locked/>
    <w:rsid w:val="003D4FA8"/>
    <w:rPr>
      <w:rFonts w:ascii="Times New Roman" w:eastAsia="Times New Roman" w:hAnsi="Times New Roman" w:cs="Times New Roman"/>
      <w:sz w:val="24"/>
      <w:szCs w:val="24"/>
    </w:rPr>
  </w:style>
  <w:style w:type="table" w:customStyle="1" w:styleId="Lentelstinklelis2">
    <w:name w:val="Lentelės tinklelis2"/>
    <w:basedOn w:val="prastojilentel"/>
    <w:uiPriority w:val="99"/>
    <w:rsid w:val="00770360"/>
    <w:pPr>
      <w:spacing w:after="0" w:line="240" w:lineRule="auto"/>
      <w:ind w:firstLine="567"/>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77036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70360"/>
    <w:rPr>
      <w:rFonts w:ascii="Times New Roman" w:eastAsia="Times New Roman" w:hAnsi="Times New Roman" w:cs="Times New Roman"/>
      <w:sz w:val="16"/>
      <w:szCs w:val="16"/>
    </w:rPr>
  </w:style>
  <w:style w:type="character" w:styleId="Emfaz">
    <w:name w:val="Emphasis"/>
    <w:basedOn w:val="Numatytasispastraiposriftas"/>
    <w:uiPriority w:val="20"/>
    <w:qFormat/>
    <w:rsid w:val="00291D6D"/>
    <w:rPr>
      <w:i/>
      <w:iCs/>
    </w:rPr>
  </w:style>
  <w:style w:type="character" w:customStyle="1" w:styleId="wysiwyg-underline">
    <w:name w:val="wysiwyg-underline"/>
    <w:basedOn w:val="Numatytasispastraiposriftas"/>
    <w:rsid w:val="00291D6D"/>
  </w:style>
  <w:style w:type="paragraph" w:customStyle="1" w:styleId="NormalLent">
    <w:name w:val="Normal Lent"/>
    <w:basedOn w:val="prastasis"/>
    <w:rsid w:val="006C0827"/>
    <w:pPr>
      <w:ind w:firstLine="0"/>
    </w:pPr>
    <w:rPr>
      <w:szCs w:val="20"/>
    </w:rPr>
  </w:style>
  <w:style w:type="paragraph" w:styleId="Pataisymai">
    <w:name w:val="Revision"/>
    <w:hidden/>
    <w:uiPriority w:val="99"/>
    <w:semiHidden/>
    <w:rsid w:val="003856EF"/>
    <w:pPr>
      <w:spacing w:after="0"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semiHidden/>
    <w:unhideWhenUsed/>
    <w:rsid w:val="003856EF"/>
    <w:rPr>
      <w:color w:val="0000FF"/>
      <w:u w:val="single"/>
    </w:rPr>
  </w:style>
  <w:style w:type="character" w:styleId="Perirtashipersaitas">
    <w:name w:val="FollowedHyperlink"/>
    <w:basedOn w:val="Numatytasispastraiposriftas"/>
    <w:uiPriority w:val="99"/>
    <w:semiHidden/>
    <w:unhideWhenUsed/>
    <w:rsid w:val="00F35C14"/>
    <w:rPr>
      <w:color w:val="800080" w:themeColor="followedHyperlink"/>
      <w:u w:val="singl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AD1A3C"/>
    <w:pPr>
      <w:ind w:firstLine="0"/>
      <w:jc w:val="left"/>
    </w:pPr>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AD1A3C"/>
    <w:rPr>
      <w:rFonts w:ascii="Helv_RL" w:eastAsia="MS Mincho" w:hAnsi="Helv_RL" w:cs="Helv_RL"/>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87544">
      <w:bodyDiv w:val="1"/>
      <w:marLeft w:val="0"/>
      <w:marRight w:val="0"/>
      <w:marTop w:val="0"/>
      <w:marBottom w:val="0"/>
      <w:divBdr>
        <w:top w:val="none" w:sz="0" w:space="0" w:color="auto"/>
        <w:left w:val="none" w:sz="0" w:space="0" w:color="auto"/>
        <w:bottom w:val="none" w:sz="0" w:space="0" w:color="auto"/>
        <w:right w:val="none" w:sz="0" w:space="0" w:color="auto"/>
      </w:divBdr>
    </w:div>
    <w:div w:id="217790511">
      <w:bodyDiv w:val="1"/>
      <w:marLeft w:val="0"/>
      <w:marRight w:val="0"/>
      <w:marTop w:val="0"/>
      <w:marBottom w:val="0"/>
      <w:divBdr>
        <w:top w:val="none" w:sz="0" w:space="0" w:color="auto"/>
        <w:left w:val="none" w:sz="0" w:space="0" w:color="auto"/>
        <w:bottom w:val="none" w:sz="0" w:space="0" w:color="auto"/>
        <w:right w:val="none" w:sz="0" w:space="0" w:color="auto"/>
      </w:divBdr>
    </w:div>
    <w:div w:id="438527506">
      <w:bodyDiv w:val="1"/>
      <w:marLeft w:val="0"/>
      <w:marRight w:val="0"/>
      <w:marTop w:val="0"/>
      <w:marBottom w:val="0"/>
      <w:divBdr>
        <w:top w:val="none" w:sz="0" w:space="0" w:color="auto"/>
        <w:left w:val="none" w:sz="0" w:space="0" w:color="auto"/>
        <w:bottom w:val="none" w:sz="0" w:space="0" w:color="auto"/>
        <w:right w:val="none" w:sz="0" w:space="0" w:color="auto"/>
      </w:divBdr>
    </w:div>
    <w:div w:id="636108090">
      <w:bodyDiv w:val="1"/>
      <w:marLeft w:val="0"/>
      <w:marRight w:val="0"/>
      <w:marTop w:val="0"/>
      <w:marBottom w:val="0"/>
      <w:divBdr>
        <w:top w:val="none" w:sz="0" w:space="0" w:color="auto"/>
        <w:left w:val="none" w:sz="0" w:space="0" w:color="auto"/>
        <w:bottom w:val="none" w:sz="0" w:space="0" w:color="auto"/>
        <w:right w:val="none" w:sz="0" w:space="0" w:color="auto"/>
      </w:divBdr>
    </w:div>
    <w:div w:id="943919823">
      <w:bodyDiv w:val="1"/>
      <w:marLeft w:val="0"/>
      <w:marRight w:val="0"/>
      <w:marTop w:val="0"/>
      <w:marBottom w:val="0"/>
      <w:divBdr>
        <w:top w:val="none" w:sz="0" w:space="0" w:color="auto"/>
        <w:left w:val="none" w:sz="0" w:space="0" w:color="auto"/>
        <w:bottom w:val="none" w:sz="0" w:space="0" w:color="auto"/>
        <w:right w:val="none" w:sz="0" w:space="0" w:color="auto"/>
      </w:divBdr>
    </w:div>
    <w:div w:id="1258709049">
      <w:bodyDiv w:val="1"/>
      <w:marLeft w:val="0"/>
      <w:marRight w:val="0"/>
      <w:marTop w:val="0"/>
      <w:marBottom w:val="0"/>
      <w:divBdr>
        <w:top w:val="none" w:sz="0" w:space="0" w:color="auto"/>
        <w:left w:val="none" w:sz="0" w:space="0" w:color="auto"/>
        <w:bottom w:val="none" w:sz="0" w:space="0" w:color="auto"/>
        <w:right w:val="none" w:sz="0" w:space="0" w:color="auto"/>
      </w:divBdr>
    </w:div>
    <w:div w:id="1320622084">
      <w:bodyDiv w:val="1"/>
      <w:marLeft w:val="0"/>
      <w:marRight w:val="0"/>
      <w:marTop w:val="0"/>
      <w:marBottom w:val="0"/>
      <w:divBdr>
        <w:top w:val="none" w:sz="0" w:space="0" w:color="auto"/>
        <w:left w:val="none" w:sz="0" w:space="0" w:color="auto"/>
        <w:bottom w:val="none" w:sz="0" w:space="0" w:color="auto"/>
        <w:right w:val="none" w:sz="0" w:space="0" w:color="auto"/>
      </w:divBdr>
    </w:div>
    <w:div w:id="133726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09524-F04C-47AA-AA79-AC728D3E6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Pages>
  <Words>403</Words>
  <Characters>3062</Characters>
  <Application>Microsoft Office Word</Application>
  <DocSecurity>0</DocSecurity>
  <Lines>25</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Rusevičius</dc:creator>
  <cp:lastModifiedBy>Janina Taurienė</cp:lastModifiedBy>
  <cp:revision>59</cp:revision>
  <cp:lastPrinted>2016-02-23T11:40:00Z</cp:lastPrinted>
  <dcterms:created xsi:type="dcterms:W3CDTF">2025-09-24T07:14:00Z</dcterms:created>
  <dcterms:modified xsi:type="dcterms:W3CDTF">2026-06-12T07:47:00Z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b8284bbed389e02ed7cd3eeb94e2ebde6a70d5e16ccb1f0c91ea3d5a1eeb75b8</vt:lpwstr>
  </property>
</Properties>
</file>