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77530C9B" w:rsidR="009B7674" w:rsidRPr="00D4499A" w:rsidRDefault="00BE2F75" w:rsidP="004933A1">
            <w:pPr>
              <w:jc w:val="center"/>
              <w:rPr>
                <w:rFonts w:ascii="Calibri Light" w:hAnsi="Calibri Light" w:cs="Calibri Light"/>
                <w:b/>
                <w:lang w:val="lt-LT"/>
              </w:rPr>
            </w:pPr>
            <w:r>
              <w:rPr>
                <w:rFonts w:ascii="Calibri Light" w:hAnsi="Calibri Light" w:cs="Calibri Light"/>
                <w:b/>
                <w:color w:val="000000" w:themeColor="text1"/>
                <w:lang w:val="lt-LT"/>
              </w:rPr>
              <w:t>5,56x45 mm automatinio šautuvo sistema (didesnio taiklumo) (PPR-407)</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57A789D1" w14:textId="4817856D" w:rsidR="00B91439" w:rsidRDefault="00231AA2" w:rsidP="00BE2F75">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tbl>
      <w:tblPr>
        <w:tblStyle w:val="TableGrid"/>
        <w:tblW w:w="5000" w:type="pct"/>
        <w:tblLook w:val="04A0" w:firstRow="1" w:lastRow="0" w:firstColumn="1" w:lastColumn="0" w:noHBand="0" w:noVBand="1"/>
      </w:tblPr>
      <w:tblGrid>
        <w:gridCol w:w="519"/>
        <w:gridCol w:w="3059"/>
        <w:gridCol w:w="5493"/>
        <w:gridCol w:w="5489"/>
      </w:tblGrid>
      <w:tr w:rsidR="00BE2F75" w:rsidRPr="00060588" w14:paraId="62EF99F2" w14:textId="00FE4AAE" w:rsidTr="00BE2F75">
        <w:tc>
          <w:tcPr>
            <w:tcW w:w="178" w:type="pct"/>
            <w:shd w:val="clear" w:color="auto" w:fill="F2F2F2" w:themeFill="background1" w:themeFillShade="F2"/>
            <w:vAlign w:val="center"/>
          </w:tcPr>
          <w:p w14:paraId="79BBD3B7" w14:textId="77777777" w:rsidR="00BE2F75" w:rsidRPr="00060588" w:rsidRDefault="00BE2F75" w:rsidP="00BE2F75">
            <w:pPr>
              <w:jc w:val="center"/>
              <w:rPr>
                <w:rFonts w:ascii="Calibri Light" w:hAnsi="Calibri Light" w:cs="Calibri Light"/>
                <w:b/>
                <w:sz w:val="24"/>
                <w:szCs w:val="24"/>
                <w:lang w:val="lt-LT"/>
              </w:rPr>
            </w:pPr>
            <w:r w:rsidRPr="00060588">
              <w:rPr>
                <w:rFonts w:ascii="Calibri Light" w:hAnsi="Calibri Light" w:cs="Calibri Light"/>
                <w:b/>
                <w:sz w:val="24"/>
                <w:szCs w:val="24"/>
                <w:lang w:val="lt-LT"/>
              </w:rPr>
              <w:t>Eil. Nr.</w:t>
            </w:r>
          </w:p>
        </w:tc>
        <w:tc>
          <w:tcPr>
            <w:tcW w:w="1050" w:type="pct"/>
            <w:shd w:val="clear" w:color="auto" w:fill="F2F2F2" w:themeFill="background1" w:themeFillShade="F2"/>
            <w:vAlign w:val="center"/>
          </w:tcPr>
          <w:p w14:paraId="35B6157C" w14:textId="77777777" w:rsidR="00BE2F75" w:rsidRPr="00060588" w:rsidRDefault="00BE2F75" w:rsidP="00BE2F75">
            <w:pPr>
              <w:jc w:val="center"/>
              <w:rPr>
                <w:rFonts w:ascii="Calibri Light" w:hAnsi="Calibri Light" w:cs="Calibri Light"/>
                <w:b/>
                <w:sz w:val="24"/>
                <w:szCs w:val="24"/>
                <w:lang w:val="lt-LT"/>
              </w:rPr>
            </w:pPr>
            <w:r w:rsidRPr="00060588">
              <w:rPr>
                <w:rFonts w:ascii="Calibri Light" w:hAnsi="Calibri Light" w:cs="Calibri Light"/>
                <w:b/>
                <w:sz w:val="24"/>
                <w:szCs w:val="24"/>
                <w:lang w:val="lt-LT"/>
              </w:rPr>
              <w:t>Reikalavimo pavadinimas</w:t>
            </w:r>
          </w:p>
        </w:tc>
        <w:tc>
          <w:tcPr>
            <w:tcW w:w="1886" w:type="pct"/>
            <w:shd w:val="clear" w:color="auto" w:fill="F2F2F2" w:themeFill="background1" w:themeFillShade="F2"/>
            <w:vAlign w:val="center"/>
          </w:tcPr>
          <w:p w14:paraId="25630626" w14:textId="77777777" w:rsidR="00BE2F75" w:rsidRPr="00060588" w:rsidRDefault="00BE2F75" w:rsidP="00BE2F75">
            <w:pPr>
              <w:jc w:val="center"/>
              <w:rPr>
                <w:rFonts w:ascii="Calibri Light" w:hAnsi="Calibri Light" w:cs="Calibri Light"/>
                <w:b/>
                <w:sz w:val="24"/>
                <w:szCs w:val="24"/>
                <w:lang w:val="lt-LT"/>
              </w:rPr>
            </w:pPr>
            <w:r w:rsidRPr="00060588">
              <w:rPr>
                <w:rFonts w:ascii="Calibri Light" w:hAnsi="Calibri Light" w:cs="Calibri Light"/>
                <w:b/>
                <w:sz w:val="24"/>
                <w:szCs w:val="24"/>
                <w:lang w:val="lt-LT"/>
              </w:rPr>
              <w:t>Reikalavimo aprašymas</w:t>
            </w:r>
          </w:p>
        </w:tc>
        <w:tc>
          <w:tcPr>
            <w:tcW w:w="1885" w:type="pct"/>
            <w:shd w:val="clear" w:color="auto" w:fill="F2F2F2" w:themeFill="background1" w:themeFillShade="F2"/>
            <w:vAlign w:val="center"/>
          </w:tcPr>
          <w:p w14:paraId="3683A88A" w14:textId="4AE788C6" w:rsidR="00BE2F75" w:rsidRPr="00060588" w:rsidRDefault="00BE2F75" w:rsidP="00BE2F75">
            <w:pPr>
              <w:jc w:val="center"/>
              <w:rPr>
                <w:rFonts w:ascii="Calibri Light" w:hAnsi="Calibri Light" w:cs="Calibri Light"/>
                <w:b/>
                <w:sz w:val="24"/>
                <w:szCs w:val="24"/>
                <w:lang w:val="lt-LT"/>
              </w:rPr>
            </w:pPr>
            <w:r>
              <w:rPr>
                <w:rFonts w:ascii="Calibri Light" w:hAnsi="Calibri Light" w:cs="Calibri Light"/>
                <w:b/>
                <w:sz w:val="24"/>
                <w:szCs w:val="24"/>
                <w:lang w:val="lt-LT"/>
              </w:rPr>
              <w:t>Tiekėjo pasiūlymas*</w:t>
            </w:r>
          </w:p>
        </w:tc>
      </w:tr>
      <w:tr w:rsidR="00BE2F75" w:rsidRPr="00060588" w14:paraId="65186451" w14:textId="73E579DE" w:rsidTr="00BE2F75">
        <w:tc>
          <w:tcPr>
            <w:tcW w:w="178" w:type="pct"/>
          </w:tcPr>
          <w:p w14:paraId="1CF1D752"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w:t>
            </w:r>
          </w:p>
        </w:tc>
        <w:tc>
          <w:tcPr>
            <w:tcW w:w="1050" w:type="pct"/>
          </w:tcPr>
          <w:p w14:paraId="04DE28AE" w14:textId="77777777" w:rsidR="00BE2F75" w:rsidRPr="00060588" w:rsidRDefault="00BE2F75" w:rsidP="0051799E">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Automatinio šautuvo</w:t>
            </w:r>
            <w:r w:rsidRPr="00060588">
              <w:rPr>
                <w:rFonts w:ascii="Calibri Light" w:hAnsi="Calibri Light" w:cs="Calibri Light"/>
                <w:lang w:val="lt-LT"/>
              </w:rPr>
              <w:t xml:space="preserve"> pavadinimas ir modelis</w:t>
            </w:r>
          </w:p>
        </w:tc>
        <w:tc>
          <w:tcPr>
            <w:tcW w:w="1886" w:type="pct"/>
            <w:vAlign w:val="center"/>
          </w:tcPr>
          <w:p w14:paraId="59CB3E0D" w14:textId="77777777" w:rsidR="00BE2F75" w:rsidRPr="00060588" w:rsidRDefault="00BE2F75" w:rsidP="0051799E">
            <w:pPr>
              <w:tabs>
                <w:tab w:val="left" w:pos="1785"/>
              </w:tabs>
              <w:rPr>
                <w:rFonts w:ascii="Calibri Light" w:hAnsi="Calibri Light" w:cs="Calibri Light"/>
                <w:sz w:val="24"/>
                <w:szCs w:val="24"/>
                <w:lang w:val="lt-LT"/>
              </w:rPr>
            </w:pPr>
            <w:r w:rsidRPr="00060588">
              <w:rPr>
                <w:rFonts w:ascii="Calibri Light" w:hAnsi="Calibri Light" w:cs="Calibri Light"/>
                <w:i/>
                <w:iCs/>
                <w:sz w:val="24"/>
                <w:szCs w:val="24"/>
                <w:lang w:val="lt-LT"/>
              </w:rPr>
              <w:t xml:space="preserve">Tiekėjas privalo nurodyti ginklo gamintoją, tikslų siūlomo gaminio pavadinimą ir modelį </w:t>
            </w:r>
            <w:r w:rsidRPr="00060588">
              <w:rPr>
                <w:rFonts w:ascii="Calibri Light" w:eastAsia="Times New Roman" w:hAnsi="Calibri Light" w:cs="Calibri Light"/>
                <w:i/>
                <w:iCs/>
                <w:sz w:val="24"/>
                <w:szCs w:val="24"/>
                <w:lang w:val="lt-LT" w:eastAsia="ar-SA"/>
              </w:rPr>
              <w:t xml:space="preserve">ir pateikti gamintojo parengtą produkto informacijos lapą (angl. </w:t>
            </w:r>
            <w:proofErr w:type="spellStart"/>
            <w:r w:rsidRPr="00060588">
              <w:rPr>
                <w:rFonts w:ascii="Calibri Light" w:eastAsia="Times New Roman" w:hAnsi="Calibri Light" w:cs="Calibri Light"/>
                <w:i/>
                <w:iCs/>
                <w:sz w:val="24"/>
                <w:szCs w:val="24"/>
                <w:lang w:val="lt-LT" w:eastAsia="ar-SA"/>
              </w:rPr>
              <w:t>Product</w:t>
            </w:r>
            <w:proofErr w:type="spellEnd"/>
            <w:r w:rsidRPr="00060588">
              <w:rPr>
                <w:rFonts w:ascii="Calibri Light" w:eastAsia="Times New Roman" w:hAnsi="Calibri Light" w:cs="Calibri Light"/>
                <w:i/>
                <w:iCs/>
                <w:sz w:val="24"/>
                <w:szCs w:val="24"/>
                <w:lang w:val="lt-LT" w:eastAsia="ar-SA"/>
              </w:rPr>
              <w:t xml:space="preserve"> </w:t>
            </w:r>
            <w:proofErr w:type="spellStart"/>
            <w:r w:rsidRPr="00060588">
              <w:rPr>
                <w:rFonts w:ascii="Calibri Light" w:eastAsia="Times New Roman" w:hAnsi="Calibri Light" w:cs="Calibri Light"/>
                <w:i/>
                <w:iCs/>
                <w:sz w:val="24"/>
                <w:szCs w:val="24"/>
                <w:lang w:val="lt-LT" w:eastAsia="ar-SA"/>
              </w:rPr>
              <w:t>information</w:t>
            </w:r>
            <w:proofErr w:type="spellEnd"/>
            <w:r w:rsidRPr="00060588">
              <w:rPr>
                <w:rFonts w:ascii="Calibri Light" w:eastAsia="Times New Roman" w:hAnsi="Calibri Light" w:cs="Calibri Light"/>
                <w:i/>
                <w:iCs/>
                <w:sz w:val="24"/>
                <w:szCs w:val="24"/>
                <w:lang w:val="lt-LT" w:eastAsia="ar-SA"/>
              </w:rPr>
              <w:t xml:space="preserve"> </w:t>
            </w:r>
            <w:proofErr w:type="spellStart"/>
            <w:r w:rsidRPr="00060588">
              <w:rPr>
                <w:rFonts w:ascii="Calibri Light" w:eastAsia="Times New Roman" w:hAnsi="Calibri Light" w:cs="Calibri Light"/>
                <w:i/>
                <w:iCs/>
                <w:sz w:val="24"/>
                <w:szCs w:val="24"/>
                <w:lang w:val="lt-LT" w:eastAsia="ar-SA"/>
              </w:rPr>
              <w:t>sheet</w:t>
            </w:r>
            <w:proofErr w:type="spellEnd"/>
            <w:r w:rsidRPr="00060588">
              <w:rPr>
                <w:rFonts w:ascii="Calibri Light" w:eastAsia="Times New Roman" w:hAnsi="Calibri Light" w:cs="Calibri Light"/>
                <w:i/>
                <w:iCs/>
                <w:sz w:val="24"/>
                <w:szCs w:val="24"/>
                <w:lang w:val="lt-LT" w:eastAsia="ar-SA"/>
              </w:rPr>
              <w:t>)</w:t>
            </w:r>
            <w:r w:rsidRPr="00060588">
              <w:rPr>
                <w:rFonts w:ascii="Calibri Light" w:hAnsi="Calibri Light" w:cs="Calibri Light"/>
                <w:sz w:val="24"/>
                <w:szCs w:val="24"/>
                <w:lang w:val="lt-LT"/>
              </w:rPr>
              <w:t>.</w:t>
            </w:r>
          </w:p>
        </w:tc>
        <w:tc>
          <w:tcPr>
            <w:tcW w:w="1885" w:type="pct"/>
          </w:tcPr>
          <w:p w14:paraId="458126BE" w14:textId="77777777" w:rsidR="00BE2F75" w:rsidRPr="00060588" w:rsidRDefault="00BE2F75" w:rsidP="0051799E">
            <w:pPr>
              <w:tabs>
                <w:tab w:val="left" w:pos="1785"/>
              </w:tabs>
              <w:rPr>
                <w:rFonts w:ascii="Calibri Light" w:hAnsi="Calibri Light" w:cs="Calibri Light"/>
                <w:i/>
                <w:iCs/>
                <w:sz w:val="24"/>
                <w:szCs w:val="24"/>
                <w:lang w:val="lt-LT"/>
              </w:rPr>
            </w:pPr>
          </w:p>
        </w:tc>
      </w:tr>
      <w:tr w:rsidR="00BE2F75" w:rsidRPr="00060588" w14:paraId="2F54C874" w14:textId="06B832D9" w:rsidTr="00BE2F75">
        <w:tc>
          <w:tcPr>
            <w:tcW w:w="178" w:type="pct"/>
          </w:tcPr>
          <w:p w14:paraId="73CD7155"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w:t>
            </w:r>
          </w:p>
        </w:tc>
        <w:tc>
          <w:tcPr>
            <w:tcW w:w="1050" w:type="pct"/>
          </w:tcPr>
          <w:p w14:paraId="2B81B806"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Automatinio šautuvo kalibras </w:t>
            </w:r>
          </w:p>
        </w:tc>
        <w:tc>
          <w:tcPr>
            <w:tcW w:w="1886" w:type="pct"/>
          </w:tcPr>
          <w:p w14:paraId="2A7D989F"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5,56x45 mm NATO.</w:t>
            </w:r>
          </w:p>
        </w:tc>
        <w:tc>
          <w:tcPr>
            <w:tcW w:w="1885" w:type="pct"/>
          </w:tcPr>
          <w:p w14:paraId="638370EB"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ADD74F6" w14:textId="448FC927" w:rsidTr="00BE2F75">
        <w:trPr>
          <w:trHeight w:val="555"/>
        </w:trPr>
        <w:tc>
          <w:tcPr>
            <w:tcW w:w="178" w:type="pct"/>
            <w:vMerge w:val="restart"/>
          </w:tcPr>
          <w:p w14:paraId="629AE8EC"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3.</w:t>
            </w:r>
          </w:p>
        </w:tc>
        <w:tc>
          <w:tcPr>
            <w:tcW w:w="1050" w:type="pct"/>
            <w:vMerge w:val="restart"/>
          </w:tcPr>
          <w:p w14:paraId="6BE69D51"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konstrukcija</w:t>
            </w:r>
          </w:p>
        </w:tc>
        <w:tc>
          <w:tcPr>
            <w:tcW w:w="1886" w:type="pct"/>
          </w:tcPr>
          <w:p w14:paraId="092E28BC"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3.1. Tradicinis (ne </w:t>
            </w:r>
            <w:proofErr w:type="spellStart"/>
            <w:r w:rsidRPr="00060588">
              <w:rPr>
                <w:rFonts w:ascii="Calibri Light" w:eastAsia="Arial" w:hAnsi="Calibri Light" w:cs="Calibri Light"/>
                <w:color w:val="000000"/>
                <w:sz w:val="24"/>
                <w:szCs w:val="24"/>
                <w:lang w:val="lt-LT"/>
              </w:rPr>
              <w:t>Bullpup</w:t>
            </w:r>
            <w:proofErr w:type="spellEnd"/>
            <w:r w:rsidRPr="00060588">
              <w:rPr>
                <w:rFonts w:ascii="Calibri Light" w:eastAsia="Arial" w:hAnsi="Calibri Light" w:cs="Calibri Light"/>
                <w:color w:val="000000"/>
                <w:sz w:val="24"/>
                <w:szCs w:val="24"/>
                <w:lang w:val="lt-LT"/>
              </w:rPr>
              <w:t xml:space="preserve"> tipo) AR-15 tipo graižtvinis automatinis šautuvas.</w:t>
            </w:r>
          </w:p>
        </w:tc>
        <w:tc>
          <w:tcPr>
            <w:tcW w:w="1885" w:type="pct"/>
          </w:tcPr>
          <w:p w14:paraId="5B24B89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E2AC24A" w14:textId="2AC9F6AF" w:rsidTr="00BE2F75">
        <w:trPr>
          <w:trHeight w:val="555"/>
        </w:trPr>
        <w:tc>
          <w:tcPr>
            <w:tcW w:w="178" w:type="pct"/>
            <w:vMerge/>
          </w:tcPr>
          <w:p w14:paraId="2CDCD1D7" w14:textId="77777777" w:rsidR="00BE2F75" w:rsidRPr="00060588" w:rsidRDefault="00BE2F75" w:rsidP="0051799E">
            <w:pPr>
              <w:jc w:val="right"/>
              <w:rPr>
                <w:rFonts w:ascii="Calibri Light" w:hAnsi="Calibri Light" w:cs="Calibri Light"/>
                <w:lang w:val="lt-LT"/>
              </w:rPr>
            </w:pPr>
          </w:p>
        </w:tc>
        <w:tc>
          <w:tcPr>
            <w:tcW w:w="1050" w:type="pct"/>
            <w:vMerge/>
          </w:tcPr>
          <w:p w14:paraId="2E6B0218" w14:textId="77777777" w:rsidR="00BE2F75" w:rsidRPr="00060588" w:rsidRDefault="00BE2F75" w:rsidP="0051799E">
            <w:pPr>
              <w:rPr>
                <w:rFonts w:ascii="Calibri Light" w:eastAsia="Arial" w:hAnsi="Calibri Light" w:cs="Calibri Light"/>
                <w:color w:val="000000"/>
                <w:lang w:val="lt-LT"/>
              </w:rPr>
            </w:pPr>
          </w:p>
        </w:tc>
        <w:tc>
          <w:tcPr>
            <w:tcW w:w="1886" w:type="pct"/>
          </w:tcPr>
          <w:p w14:paraId="5A3C1627" w14:textId="77777777" w:rsidR="00BE2F75" w:rsidRPr="00060588" w:rsidRDefault="00BE2F75" w:rsidP="0051799E">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 xml:space="preserve">3.2. Automatikos veikimas – tiesioginis dujų nuvedimas vamzdeliu į ginklo spyną (angl. </w:t>
            </w:r>
            <w:proofErr w:type="spellStart"/>
            <w:r w:rsidRPr="00060588">
              <w:rPr>
                <w:rFonts w:ascii="Calibri Light" w:eastAsia="Arial" w:hAnsi="Calibri Light" w:cs="Calibri Light"/>
                <w:i/>
                <w:color w:val="000000"/>
                <w:sz w:val="24"/>
                <w:szCs w:val="24"/>
                <w:lang w:val="lt-LT"/>
              </w:rPr>
              <w:t>direct</w:t>
            </w:r>
            <w:proofErr w:type="spellEnd"/>
            <w:r w:rsidRPr="00060588">
              <w:rPr>
                <w:rFonts w:ascii="Calibri Light" w:eastAsia="Arial" w:hAnsi="Calibri Light" w:cs="Calibri Light"/>
                <w:i/>
                <w:color w:val="000000"/>
                <w:sz w:val="24"/>
                <w:szCs w:val="24"/>
                <w:lang w:val="lt-LT"/>
              </w:rPr>
              <w:t xml:space="preserve"> </w:t>
            </w:r>
            <w:proofErr w:type="spellStart"/>
            <w:r w:rsidRPr="00060588">
              <w:rPr>
                <w:rFonts w:ascii="Calibri Light" w:eastAsia="Arial" w:hAnsi="Calibri Light" w:cs="Calibri Light"/>
                <w:i/>
                <w:color w:val="000000"/>
                <w:sz w:val="24"/>
                <w:szCs w:val="24"/>
                <w:lang w:val="lt-LT"/>
              </w:rPr>
              <w:t>impingement</w:t>
            </w:r>
            <w:proofErr w:type="spellEnd"/>
            <w:r w:rsidRPr="00060588">
              <w:rPr>
                <w:rFonts w:ascii="Calibri Light" w:eastAsia="Arial" w:hAnsi="Calibri Light" w:cs="Calibri Light"/>
                <w:color w:val="000000"/>
                <w:sz w:val="24"/>
                <w:szCs w:val="24"/>
                <w:lang w:val="lt-LT"/>
              </w:rPr>
              <w:t>).</w:t>
            </w:r>
          </w:p>
        </w:tc>
        <w:tc>
          <w:tcPr>
            <w:tcW w:w="1885" w:type="pct"/>
          </w:tcPr>
          <w:p w14:paraId="21096726"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208C145E" w14:textId="00C6F2E7" w:rsidTr="00BE2F75">
        <w:tc>
          <w:tcPr>
            <w:tcW w:w="178" w:type="pct"/>
          </w:tcPr>
          <w:p w14:paraId="596C6ED7"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4.</w:t>
            </w:r>
          </w:p>
        </w:tc>
        <w:tc>
          <w:tcPr>
            <w:tcW w:w="1050" w:type="pct"/>
          </w:tcPr>
          <w:p w14:paraId="2FE525C4"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Buožė</w:t>
            </w:r>
          </w:p>
        </w:tc>
        <w:tc>
          <w:tcPr>
            <w:tcW w:w="1886" w:type="pct"/>
          </w:tcPr>
          <w:p w14:paraId="04E6AD1E"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Sustumiama, reguliuojamo ilgio.</w:t>
            </w:r>
          </w:p>
        </w:tc>
        <w:tc>
          <w:tcPr>
            <w:tcW w:w="1885" w:type="pct"/>
          </w:tcPr>
          <w:p w14:paraId="6B61301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2A22C5A" w14:textId="0A7E56E5" w:rsidTr="00BE2F75">
        <w:trPr>
          <w:trHeight w:val="624"/>
        </w:trPr>
        <w:tc>
          <w:tcPr>
            <w:tcW w:w="178" w:type="pct"/>
            <w:vMerge w:val="restart"/>
          </w:tcPr>
          <w:p w14:paraId="38F62407"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5.</w:t>
            </w:r>
          </w:p>
        </w:tc>
        <w:tc>
          <w:tcPr>
            <w:tcW w:w="1050" w:type="pct"/>
            <w:vMerge w:val="restart"/>
          </w:tcPr>
          <w:p w14:paraId="55D0FE21"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Uokso, vamzdžio apsodo konstrukcija</w:t>
            </w:r>
          </w:p>
        </w:tc>
        <w:tc>
          <w:tcPr>
            <w:tcW w:w="1886" w:type="pct"/>
          </w:tcPr>
          <w:p w14:paraId="4DB20CCE" w14:textId="77777777" w:rsidR="00BE2F75" w:rsidRPr="00060588" w:rsidRDefault="00BE2F75" w:rsidP="0051799E">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 xml:space="preserve">5.1. Uoksas ir vamzdžio apsodas (angl. </w:t>
            </w:r>
            <w:proofErr w:type="spellStart"/>
            <w:r w:rsidRPr="00060588">
              <w:rPr>
                <w:rFonts w:ascii="Calibri Light" w:eastAsia="Times New Roman" w:hAnsi="Calibri Light" w:cs="Calibri Light"/>
                <w:i/>
                <w:color w:val="000000"/>
                <w:sz w:val="24"/>
                <w:szCs w:val="24"/>
                <w:lang w:val="lt-LT" w:eastAsia="lt-LT"/>
              </w:rPr>
              <w:t>handguard</w:t>
            </w:r>
            <w:proofErr w:type="spellEnd"/>
            <w:r w:rsidRPr="00060588">
              <w:rPr>
                <w:rFonts w:ascii="Calibri Light" w:eastAsia="Times New Roman" w:hAnsi="Calibri Light" w:cs="Calibri Light"/>
                <w:color w:val="000000"/>
                <w:sz w:val="24"/>
                <w:szCs w:val="24"/>
                <w:lang w:val="lt-LT" w:eastAsia="lt-LT"/>
              </w:rPr>
              <w:t xml:space="preserve">) viršuje turi būti su pavažomis ginklo priedams, </w:t>
            </w:r>
            <w:r w:rsidRPr="00060588">
              <w:rPr>
                <w:rFonts w:ascii="Calibri Light" w:eastAsia="Times New Roman" w:hAnsi="Calibri Light" w:cs="Calibri Light"/>
                <w:color w:val="000000"/>
                <w:sz w:val="24"/>
                <w:szCs w:val="24"/>
                <w:lang w:val="lt-LT" w:eastAsia="lt-LT"/>
              </w:rPr>
              <w:lastRenderedPageBreak/>
              <w:t>turintiems MIL-STD 1913 standarto tvirtinimą, tvirtinti (toliau – pavažos).</w:t>
            </w:r>
          </w:p>
        </w:tc>
        <w:tc>
          <w:tcPr>
            <w:tcW w:w="1885" w:type="pct"/>
          </w:tcPr>
          <w:p w14:paraId="2BD8564D" w14:textId="77777777" w:rsidR="00BE2F75" w:rsidRPr="00060588" w:rsidRDefault="00BE2F75" w:rsidP="0051799E">
            <w:pPr>
              <w:rPr>
                <w:rFonts w:ascii="Calibri Light" w:eastAsia="Times New Roman" w:hAnsi="Calibri Light" w:cs="Calibri Light"/>
                <w:color w:val="000000"/>
                <w:sz w:val="24"/>
                <w:szCs w:val="24"/>
                <w:lang w:val="lt-LT" w:eastAsia="lt-LT"/>
              </w:rPr>
            </w:pPr>
          </w:p>
        </w:tc>
      </w:tr>
      <w:tr w:rsidR="00BE2F75" w:rsidRPr="00060588" w14:paraId="0FA2A38B" w14:textId="257389E9" w:rsidTr="00BE2F75">
        <w:trPr>
          <w:trHeight w:val="622"/>
        </w:trPr>
        <w:tc>
          <w:tcPr>
            <w:tcW w:w="178" w:type="pct"/>
            <w:vMerge/>
          </w:tcPr>
          <w:p w14:paraId="628C59A7" w14:textId="77777777" w:rsidR="00BE2F75" w:rsidRPr="00060588" w:rsidRDefault="00BE2F75" w:rsidP="0051799E">
            <w:pPr>
              <w:jc w:val="right"/>
              <w:rPr>
                <w:rFonts w:ascii="Calibri Light" w:hAnsi="Calibri Light" w:cs="Calibri Light"/>
                <w:lang w:val="lt-LT"/>
              </w:rPr>
            </w:pPr>
          </w:p>
        </w:tc>
        <w:tc>
          <w:tcPr>
            <w:tcW w:w="1050" w:type="pct"/>
            <w:vMerge/>
          </w:tcPr>
          <w:p w14:paraId="3D583728" w14:textId="77777777" w:rsidR="00BE2F75" w:rsidRPr="00060588" w:rsidRDefault="00BE2F75" w:rsidP="0051799E">
            <w:pPr>
              <w:rPr>
                <w:rFonts w:ascii="Calibri Light" w:eastAsia="Arial" w:hAnsi="Calibri Light" w:cs="Calibri Light"/>
                <w:color w:val="000000"/>
                <w:lang w:val="lt-LT"/>
              </w:rPr>
            </w:pPr>
          </w:p>
        </w:tc>
        <w:tc>
          <w:tcPr>
            <w:tcW w:w="1886" w:type="pct"/>
          </w:tcPr>
          <w:p w14:paraId="7C48CB0D" w14:textId="77777777" w:rsidR="00BE2F75" w:rsidRPr="00060588" w:rsidRDefault="00BE2F75" w:rsidP="0051799E">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5.2. Pavaža ant uokso ginklo viršuje turi būti pagaminta kaip uokso vientisa dalis.</w:t>
            </w:r>
          </w:p>
        </w:tc>
        <w:tc>
          <w:tcPr>
            <w:tcW w:w="1885" w:type="pct"/>
          </w:tcPr>
          <w:p w14:paraId="5C7E837D" w14:textId="77777777" w:rsidR="00BE2F75" w:rsidRPr="00060588" w:rsidRDefault="00BE2F75" w:rsidP="0051799E">
            <w:pPr>
              <w:rPr>
                <w:rFonts w:ascii="Calibri Light" w:eastAsia="Times New Roman" w:hAnsi="Calibri Light" w:cs="Calibri Light"/>
                <w:color w:val="000000"/>
                <w:sz w:val="24"/>
                <w:szCs w:val="24"/>
                <w:lang w:val="lt-LT" w:eastAsia="lt-LT"/>
              </w:rPr>
            </w:pPr>
          </w:p>
        </w:tc>
      </w:tr>
      <w:tr w:rsidR="00BE2F75" w:rsidRPr="00060588" w14:paraId="508E7548" w14:textId="7C873610" w:rsidTr="00BE2F75">
        <w:trPr>
          <w:trHeight w:val="622"/>
        </w:trPr>
        <w:tc>
          <w:tcPr>
            <w:tcW w:w="178" w:type="pct"/>
            <w:vMerge/>
          </w:tcPr>
          <w:p w14:paraId="6D68BBAC" w14:textId="77777777" w:rsidR="00BE2F75" w:rsidRPr="00060588" w:rsidRDefault="00BE2F75" w:rsidP="0051799E">
            <w:pPr>
              <w:jc w:val="right"/>
              <w:rPr>
                <w:rFonts w:ascii="Calibri Light" w:hAnsi="Calibri Light" w:cs="Calibri Light"/>
                <w:lang w:val="lt-LT"/>
              </w:rPr>
            </w:pPr>
          </w:p>
        </w:tc>
        <w:tc>
          <w:tcPr>
            <w:tcW w:w="1050" w:type="pct"/>
            <w:vMerge/>
          </w:tcPr>
          <w:p w14:paraId="65F4ADD1" w14:textId="77777777" w:rsidR="00BE2F75" w:rsidRPr="00060588" w:rsidRDefault="00BE2F75" w:rsidP="0051799E">
            <w:pPr>
              <w:rPr>
                <w:rFonts w:ascii="Calibri Light" w:eastAsia="Arial" w:hAnsi="Calibri Light" w:cs="Calibri Light"/>
                <w:color w:val="000000"/>
                <w:lang w:val="lt-LT"/>
              </w:rPr>
            </w:pPr>
          </w:p>
        </w:tc>
        <w:tc>
          <w:tcPr>
            <w:tcW w:w="1886" w:type="pct"/>
          </w:tcPr>
          <w:p w14:paraId="76BD2056"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Times New Roman" w:hAnsi="Calibri Light" w:cs="Calibri Light"/>
                <w:color w:val="000000"/>
                <w:sz w:val="24"/>
                <w:szCs w:val="24"/>
                <w:lang w:val="lt-LT" w:eastAsia="lt-LT"/>
              </w:rPr>
              <w:t xml:space="preserve">5.3. Ant </w:t>
            </w:r>
            <w:r w:rsidRPr="00060588">
              <w:rPr>
                <w:rFonts w:ascii="Calibri Light" w:eastAsia="Arial" w:hAnsi="Calibri Light" w:cs="Calibri Light"/>
                <w:color w:val="000000"/>
                <w:sz w:val="24"/>
                <w:szCs w:val="24"/>
                <w:lang w:val="lt-LT"/>
              </w:rPr>
              <w:t xml:space="preserve">vamzdžio apsodo turi būti galima sumontuoti papildomas pavažas su M-LOK tipo sistema. </w:t>
            </w:r>
          </w:p>
        </w:tc>
        <w:tc>
          <w:tcPr>
            <w:tcW w:w="1885" w:type="pct"/>
          </w:tcPr>
          <w:p w14:paraId="6A31F3FA" w14:textId="77777777" w:rsidR="00BE2F75" w:rsidRPr="00060588" w:rsidRDefault="00BE2F75" w:rsidP="0051799E">
            <w:pPr>
              <w:rPr>
                <w:rFonts w:ascii="Calibri Light" w:eastAsia="Times New Roman" w:hAnsi="Calibri Light" w:cs="Calibri Light"/>
                <w:color w:val="000000"/>
                <w:sz w:val="24"/>
                <w:szCs w:val="24"/>
                <w:lang w:val="lt-LT" w:eastAsia="lt-LT"/>
              </w:rPr>
            </w:pPr>
          </w:p>
        </w:tc>
      </w:tr>
      <w:tr w:rsidR="00BE2F75" w:rsidRPr="00060588" w14:paraId="34AA1C6F" w14:textId="1969BAE1" w:rsidTr="00BE2F75">
        <w:trPr>
          <w:trHeight w:val="622"/>
        </w:trPr>
        <w:tc>
          <w:tcPr>
            <w:tcW w:w="178" w:type="pct"/>
            <w:vMerge/>
          </w:tcPr>
          <w:p w14:paraId="043636AF" w14:textId="77777777" w:rsidR="00BE2F75" w:rsidRPr="00060588" w:rsidRDefault="00BE2F75" w:rsidP="0051799E">
            <w:pPr>
              <w:jc w:val="right"/>
              <w:rPr>
                <w:rFonts w:ascii="Calibri Light" w:hAnsi="Calibri Light" w:cs="Calibri Light"/>
                <w:lang w:val="lt-LT"/>
              </w:rPr>
            </w:pPr>
          </w:p>
        </w:tc>
        <w:tc>
          <w:tcPr>
            <w:tcW w:w="1050" w:type="pct"/>
            <w:vMerge/>
          </w:tcPr>
          <w:p w14:paraId="2EDC7DCA" w14:textId="77777777" w:rsidR="00BE2F75" w:rsidRPr="00060588" w:rsidRDefault="00BE2F75" w:rsidP="0051799E">
            <w:pPr>
              <w:rPr>
                <w:rFonts w:ascii="Calibri Light" w:eastAsia="Arial" w:hAnsi="Calibri Light" w:cs="Calibri Light"/>
                <w:color w:val="000000"/>
                <w:lang w:val="lt-LT"/>
              </w:rPr>
            </w:pPr>
          </w:p>
        </w:tc>
        <w:tc>
          <w:tcPr>
            <w:tcW w:w="1886" w:type="pct"/>
          </w:tcPr>
          <w:p w14:paraId="5BD27A49" w14:textId="77777777" w:rsidR="00BE2F75" w:rsidRPr="00060588" w:rsidRDefault="00BE2F75" w:rsidP="0051799E">
            <w:pPr>
              <w:rPr>
                <w:rFonts w:ascii="Calibri Light" w:eastAsia="Times New Roman" w:hAnsi="Calibri Light" w:cs="Calibri Light"/>
                <w:color w:val="000000"/>
                <w:lang w:val="lt-LT" w:eastAsia="lt-LT"/>
              </w:rPr>
            </w:pPr>
            <w:r w:rsidRPr="00060588">
              <w:rPr>
                <w:rFonts w:ascii="Calibri Light" w:eastAsia="Arial" w:hAnsi="Calibri Light" w:cs="Calibri Light"/>
                <w:color w:val="000000"/>
                <w:sz w:val="24"/>
                <w:szCs w:val="24"/>
                <w:lang w:val="lt-LT"/>
              </w:rPr>
              <w:t>5.4. Apsodas prie uokso turi būti tvirtinamas ne mažiau kaip 5 varžtais.</w:t>
            </w:r>
          </w:p>
        </w:tc>
        <w:tc>
          <w:tcPr>
            <w:tcW w:w="1885" w:type="pct"/>
          </w:tcPr>
          <w:p w14:paraId="08330349"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0C510EA" w14:textId="2811CE2E" w:rsidTr="00BE2F75">
        <w:tc>
          <w:tcPr>
            <w:tcW w:w="178" w:type="pct"/>
          </w:tcPr>
          <w:p w14:paraId="7D11A6F6"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6.</w:t>
            </w:r>
          </w:p>
        </w:tc>
        <w:tc>
          <w:tcPr>
            <w:tcW w:w="1050" w:type="pct"/>
          </w:tcPr>
          <w:p w14:paraId="293F2700"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Uokso medžiaga</w:t>
            </w:r>
          </w:p>
        </w:tc>
        <w:tc>
          <w:tcPr>
            <w:tcW w:w="1886" w:type="pct"/>
          </w:tcPr>
          <w:p w14:paraId="76C7F9BF" w14:textId="77777777" w:rsidR="00BE2F75" w:rsidRPr="00060588" w:rsidRDefault="00BE2F75" w:rsidP="0051799E">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 xml:space="preserve">Aviacinis aliuminis, </w:t>
            </w:r>
            <w:r w:rsidRPr="00060588">
              <w:rPr>
                <w:rFonts w:ascii="Calibri Light" w:hAnsi="Calibri Light" w:cs="Calibri Light"/>
                <w:color w:val="1A1517"/>
                <w:sz w:val="24"/>
                <w:szCs w:val="24"/>
                <w:lang w:val="lt-LT"/>
              </w:rPr>
              <w:t>7075-T6</w:t>
            </w:r>
            <w:r w:rsidRPr="00060588">
              <w:rPr>
                <w:rFonts w:ascii="Calibri Light" w:hAnsi="Calibri Light" w:cs="Calibri Light"/>
                <w:sz w:val="24"/>
                <w:szCs w:val="24"/>
                <w:lang w:val="lt-LT"/>
              </w:rPr>
              <w:t xml:space="preserve"> markės, </w:t>
            </w:r>
            <w:r w:rsidRPr="00060588">
              <w:rPr>
                <w:rFonts w:ascii="Calibri Light" w:eastAsia="Arial" w:hAnsi="Calibri Light" w:cs="Calibri Light"/>
                <w:color w:val="000000"/>
                <w:sz w:val="24"/>
                <w:szCs w:val="24"/>
                <w:lang w:val="lt-LT"/>
              </w:rPr>
              <w:t>chemiškai oksiduotu (</w:t>
            </w:r>
            <w:proofErr w:type="spellStart"/>
            <w:r w:rsidRPr="00060588">
              <w:rPr>
                <w:rFonts w:ascii="Calibri Light" w:eastAsia="Arial" w:hAnsi="Calibri Light" w:cs="Calibri Light"/>
                <w:color w:val="000000"/>
                <w:sz w:val="24"/>
                <w:szCs w:val="24"/>
                <w:lang w:val="lt-LT"/>
              </w:rPr>
              <w:t>anoduotu</w:t>
            </w:r>
            <w:proofErr w:type="spellEnd"/>
            <w:r w:rsidRPr="00060588">
              <w:rPr>
                <w:rFonts w:ascii="Calibri Light" w:eastAsia="Arial" w:hAnsi="Calibri Light" w:cs="Calibri Light"/>
                <w:color w:val="000000"/>
                <w:sz w:val="24"/>
                <w:szCs w:val="24"/>
                <w:lang w:val="lt-LT"/>
              </w:rPr>
              <w:t>) paviršiumi.</w:t>
            </w:r>
          </w:p>
        </w:tc>
        <w:tc>
          <w:tcPr>
            <w:tcW w:w="1885" w:type="pct"/>
          </w:tcPr>
          <w:p w14:paraId="4E1F7933"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32F8B031" w14:textId="2879861A" w:rsidTr="00BE2F75">
        <w:tc>
          <w:tcPr>
            <w:tcW w:w="178" w:type="pct"/>
          </w:tcPr>
          <w:p w14:paraId="5326DD03"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7.</w:t>
            </w:r>
          </w:p>
        </w:tc>
        <w:tc>
          <w:tcPr>
            <w:tcW w:w="1050" w:type="pct"/>
          </w:tcPr>
          <w:p w14:paraId="14F9AD9C" w14:textId="5310129F" w:rsidR="00BE2F75" w:rsidRPr="00060588" w:rsidRDefault="00AE68FF" w:rsidP="0051799E">
            <w:pPr>
              <w:rPr>
                <w:rFonts w:ascii="Calibri Light" w:eastAsia="Arial" w:hAnsi="Calibri Light" w:cs="Calibri Light"/>
                <w:color w:val="000000"/>
                <w:sz w:val="24"/>
                <w:szCs w:val="24"/>
                <w:lang w:val="lt-LT"/>
              </w:rPr>
            </w:pPr>
            <w:r>
              <w:rPr>
                <w:rFonts w:ascii="Calibri Light" w:eastAsia="Arial" w:hAnsi="Calibri Light" w:cs="Calibri Light"/>
                <w:color w:val="000000"/>
                <w:sz w:val="24"/>
                <w:szCs w:val="24"/>
                <w:lang w:val="lt-LT"/>
              </w:rPr>
              <w:t>A</w:t>
            </w:r>
            <w:r w:rsidR="00BE2F75" w:rsidRPr="00060588">
              <w:rPr>
                <w:rFonts w:ascii="Calibri Light" w:eastAsia="Arial" w:hAnsi="Calibri Light" w:cs="Calibri Light"/>
                <w:color w:val="000000"/>
                <w:sz w:val="24"/>
                <w:szCs w:val="24"/>
                <w:lang w:val="lt-LT"/>
              </w:rPr>
              <w:t>psodo ir pavažų medžiaga</w:t>
            </w:r>
          </w:p>
        </w:tc>
        <w:tc>
          <w:tcPr>
            <w:tcW w:w="1886" w:type="pct"/>
          </w:tcPr>
          <w:p w14:paraId="4985F444" w14:textId="77777777" w:rsidR="00BE2F75" w:rsidRPr="00060588" w:rsidRDefault="00BE2F75" w:rsidP="0051799E">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 xml:space="preserve">Aviacinis aliuminis, </w:t>
            </w:r>
            <w:r w:rsidRPr="00060588">
              <w:rPr>
                <w:rFonts w:ascii="Calibri Light" w:hAnsi="Calibri Light" w:cs="Calibri Light"/>
                <w:color w:val="1A1517"/>
                <w:sz w:val="24"/>
                <w:szCs w:val="24"/>
                <w:lang w:val="lt-LT"/>
              </w:rPr>
              <w:t xml:space="preserve">6061-T6 markės, </w:t>
            </w:r>
            <w:r w:rsidRPr="00060588">
              <w:rPr>
                <w:rFonts w:ascii="Calibri Light" w:eastAsia="Arial" w:hAnsi="Calibri Light" w:cs="Calibri Light"/>
                <w:color w:val="000000"/>
                <w:sz w:val="24"/>
                <w:szCs w:val="24"/>
                <w:lang w:val="lt-LT"/>
              </w:rPr>
              <w:t>chemiškai oksiduotu (</w:t>
            </w:r>
            <w:proofErr w:type="spellStart"/>
            <w:r w:rsidRPr="00060588">
              <w:rPr>
                <w:rFonts w:ascii="Calibri Light" w:eastAsia="Arial" w:hAnsi="Calibri Light" w:cs="Calibri Light"/>
                <w:color w:val="000000"/>
                <w:sz w:val="24"/>
                <w:szCs w:val="24"/>
                <w:lang w:val="lt-LT"/>
              </w:rPr>
              <w:t>anoduotu</w:t>
            </w:r>
            <w:proofErr w:type="spellEnd"/>
            <w:r w:rsidRPr="00060588">
              <w:rPr>
                <w:rFonts w:ascii="Calibri Light" w:eastAsia="Arial" w:hAnsi="Calibri Light" w:cs="Calibri Light"/>
                <w:color w:val="000000"/>
                <w:sz w:val="24"/>
                <w:szCs w:val="24"/>
                <w:lang w:val="lt-LT"/>
              </w:rPr>
              <w:t>) paviršiumi.</w:t>
            </w:r>
          </w:p>
        </w:tc>
        <w:tc>
          <w:tcPr>
            <w:tcW w:w="1885" w:type="pct"/>
          </w:tcPr>
          <w:p w14:paraId="591A4E7D"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C473D4B" w14:textId="6141F058" w:rsidTr="00BE2F75">
        <w:tc>
          <w:tcPr>
            <w:tcW w:w="178" w:type="pct"/>
          </w:tcPr>
          <w:p w14:paraId="098C1954"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8.</w:t>
            </w:r>
          </w:p>
        </w:tc>
        <w:tc>
          <w:tcPr>
            <w:tcW w:w="1050" w:type="pct"/>
          </w:tcPr>
          <w:p w14:paraId="5EB4509B"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Savaiminio pertaisymo principas</w:t>
            </w:r>
          </w:p>
        </w:tc>
        <w:tc>
          <w:tcPr>
            <w:tcW w:w="1886" w:type="pct"/>
          </w:tcPr>
          <w:p w14:paraId="468520C7"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Tiesioginis dujų nuvedimas į spyną (angl. </w:t>
            </w:r>
            <w:proofErr w:type="spellStart"/>
            <w:r w:rsidRPr="00060588">
              <w:rPr>
                <w:rFonts w:ascii="Calibri Light" w:eastAsia="Arial" w:hAnsi="Calibri Light" w:cs="Calibri Light"/>
                <w:i/>
                <w:color w:val="000000"/>
                <w:sz w:val="24"/>
                <w:szCs w:val="24"/>
                <w:lang w:val="lt-LT"/>
              </w:rPr>
              <w:t>direct</w:t>
            </w:r>
            <w:proofErr w:type="spellEnd"/>
            <w:r w:rsidRPr="00060588">
              <w:rPr>
                <w:rFonts w:ascii="Calibri Light" w:eastAsia="Arial" w:hAnsi="Calibri Light" w:cs="Calibri Light"/>
                <w:i/>
                <w:color w:val="000000"/>
                <w:sz w:val="24"/>
                <w:szCs w:val="24"/>
                <w:lang w:val="lt-LT"/>
              </w:rPr>
              <w:t xml:space="preserve"> </w:t>
            </w:r>
            <w:proofErr w:type="spellStart"/>
            <w:r w:rsidRPr="00060588">
              <w:rPr>
                <w:rFonts w:ascii="Calibri Light" w:eastAsia="Arial" w:hAnsi="Calibri Light" w:cs="Calibri Light"/>
                <w:i/>
                <w:color w:val="000000"/>
                <w:sz w:val="24"/>
                <w:szCs w:val="24"/>
                <w:lang w:val="lt-LT"/>
              </w:rPr>
              <w:t>impingement</w:t>
            </w:r>
            <w:proofErr w:type="spellEnd"/>
            <w:r w:rsidRPr="00060588">
              <w:rPr>
                <w:rFonts w:ascii="Calibri Light" w:eastAsia="Arial" w:hAnsi="Calibri Light" w:cs="Calibri Light"/>
                <w:color w:val="000000"/>
                <w:sz w:val="24"/>
                <w:szCs w:val="24"/>
                <w:lang w:val="lt-LT"/>
              </w:rPr>
              <w:t>) 23–25 cm ilgio dujų vamzdeliu.</w:t>
            </w:r>
          </w:p>
        </w:tc>
        <w:tc>
          <w:tcPr>
            <w:tcW w:w="1885" w:type="pct"/>
          </w:tcPr>
          <w:p w14:paraId="39AE3F21"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B049164" w14:textId="6CB8A2B0" w:rsidTr="00BE2F75">
        <w:tc>
          <w:tcPr>
            <w:tcW w:w="178" w:type="pct"/>
          </w:tcPr>
          <w:p w14:paraId="54075FA1"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9.</w:t>
            </w:r>
          </w:p>
        </w:tc>
        <w:tc>
          <w:tcPr>
            <w:tcW w:w="1050" w:type="pct"/>
          </w:tcPr>
          <w:p w14:paraId="39EC8738"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Užrakto veikimo principas</w:t>
            </w:r>
          </w:p>
        </w:tc>
        <w:tc>
          <w:tcPr>
            <w:tcW w:w="1886" w:type="pct"/>
          </w:tcPr>
          <w:p w14:paraId="420C401E"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Pasisukamojo tipo.</w:t>
            </w:r>
          </w:p>
        </w:tc>
        <w:tc>
          <w:tcPr>
            <w:tcW w:w="1885" w:type="pct"/>
          </w:tcPr>
          <w:p w14:paraId="024621A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D1699D5" w14:textId="5785530A" w:rsidTr="00BE2F75">
        <w:tc>
          <w:tcPr>
            <w:tcW w:w="178" w:type="pct"/>
          </w:tcPr>
          <w:p w14:paraId="294AA902"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10.</w:t>
            </w:r>
          </w:p>
        </w:tc>
        <w:tc>
          <w:tcPr>
            <w:tcW w:w="1050" w:type="pct"/>
          </w:tcPr>
          <w:p w14:paraId="304278FC"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Vamzdžio tvirtinimo tipas</w:t>
            </w:r>
          </w:p>
        </w:tc>
        <w:tc>
          <w:tcPr>
            <w:tcW w:w="1886" w:type="pct"/>
          </w:tcPr>
          <w:p w14:paraId="01282B6D"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Laisvai plaukiojančio vamzdžio sistema.</w:t>
            </w:r>
          </w:p>
        </w:tc>
        <w:tc>
          <w:tcPr>
            <w:tcW w:w="1885" w:type="pct"/>
          </w:tcPr>
          <w:p w14:paraId="30CF84E5"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1C4F0644" w14:textId="242A2301" w:rsidTr="00BE2F75">
        <w:tc>
          <w:tcPr>
            <w:tcW w:w="178" w:type="pct"/>
          </w:tcPr>
          <w:p w14:paraId="67188B25"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11.</w:t>
            </w:r>
          </w:p>
        </w:tc>
        <w:tc>
          <w:tcPr>
            <w:tcW w:w="1050" w:type="pct"/>
          </w:tcPr>
          <w:p w14:paraId="339EFF1B"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Valdymas</w:t>
            </w:r>
          </w:p>
        </w:tc>
        <w:tc>
          <w:tcPr>
            <w:tcW w:w="1886" w:type="pct"/>
          </w:tcPr>
          <w:p w14:paraId="75AD8187"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Turi būti pritaikytas kairiarankiams ir dešiniarankiams. Visi valdymo saugikliai, šaudymo režimo perjungimo dėtuvės išmetimo valdymo jungikliai ir svirtelės turi būti abiejose ginklo pusėse.</w:t>
            </w:r>
          </w:p>
        </w:tc>
        <w:tc>
          <w:tcPr>
            <w:tcW w:w="1885" w:type="pct"/>
          </w:tcPr>
          <w:p w14:paraId="7F8DA0B8"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B8ADAC6" w14:textId="775BBE5B" w:rsidTr="00BE2F75">
        <w:tc>
          <w:tcPr>
            <w:tcW w:w="178" w:type="pct"/>
          </w:tcPr>
          <w:p w14:paraId="1EB019AD"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12.</w:t>
            </w:r>
          </w:p>
        </w:tc>
        <w:tc>
          <w:tcPr>
            <w:tcW w:w="1050" w:type="pct"/>
          </w:tcPr>
          <w:p w14:paraId="64D5B373"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Šaudymo režimai</w:t>
            </w:r>
          </w:p>
        </w:tc>
        <w:tc>
          <w:tcPr>
            <w:tcW w:w="1886" w:type="pct"/>
          </w:tcPr>
          <w:p w14:paraId="7552260E"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 režimai: pavieniais šūviais ir nepertraukiamas automatinis.</w:t>
            </w:r>
          </w:p>
        </w:tc>
        <w:tc>
          <w:tcPr>
            <w:tcW w:w="1885" w:type="pct"/>
          </w:tcPr>
          <w:p w14:paraId="15A2B1A8"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963D361" w14:textId="1D86329B" w:rsidTr="00BE2F75">
        <w:trPr>
          <w:trHeight w:val="753"/>
        </w:trPr>
        <w:tc>
          <w:tcPr>
            <w:tcW w:w="178" w:type="pct"/>
            <w:vMerge w:val="restart"/>
          </w:tcPr>
          <w:p w14:paraId="48F7C927"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13.</w:t>
            </w:r>
          </w:p>
        </w:tc>
        <w:tc>
          <w:tcPr>
            <w:tcW w:w="1050" w:type="pct"/>
            <w:vMerge w:val="restart"/>
          </w:tcPr>
          <w:p w14:paraId="64ECB44F" w14:textId="77777777" w:rsidR="00BE2F75" w:rsidRPr="00060588" w:rsidRDefault="00BE2F75" w:rsidP="0051799E">
            <w:pPr>
              <w:rPr>
                <w:rFonts w:ascii="Calibri Light" w:hAnsi="Calibri Light" w:cs="Calibri Light"/>
                <w:sz w:val="24"/>
                <w:szCs w:val="24"/>
                <w:lang w:val="lt-LT"/>
              </w:rPr>
            </w:pPr>
            <w:r w:rsidRPr="00060588">
              <w:rPr>
                <w:rFonts w:ascii="Calibri Light" w:eastAsia="Times New Roman" w:hAnsi="Calibri Light" w:cs="Calibri Light"/>
                <w:color w:val="000000"/>
                <w:sz w:val="24"/>
                <w:szCs w:val="24"/>
                <w:lang w:val="lt-LT" w:eastAsia="lt-LT"/>
              </w:rPr>
              <w:t>Saugiklio (keitiklio) padėtys ir šaudymo režimai</w:t>
            </w:r>
          </w:p>
        </w:tc>
        <w:tc>
          <w:tcPr>
            <w:tcW w:w="1886" w:type="pct"/>
          </w:tcPr>
          <w:p w14:paraId="67CE1E0D" w14:textId="77777777" w:rsidR="00BE2F75" w:rsidRPr="00060588" w:rsidRDefault="00BE2F75" w:rsidP="0051799E">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13.1. Keitiklis horizontalus, keitiklio plunksna (keitiklio dalis spaudžiama pirštu norint jį perjungti) nukreipta į šaulį – saugiklis įjungtas.</w:t>
            </w:r>
          </w:p>
        </w:tc>
        <w:tc>
          <w:tcPr>
            <w:tcW w:w="1885" w:type="pct"/>
          </w:tcPr>
          <w:p w14:paraId="40501D1B" w14:textId="77777777" w:rsidR="00BE2F75" w:rsidRPr="00060588" w:rsidRDefault="00BE2F75" w:rsidP="0051799E">
            <w:pPr>
              <w:rPr>
                <w:rFonts w:ascii="Calibri Light" w:eastAsia="Times New Roman" w:hAnsi="Calibri Light" w:cs="Calibri Light"/>
                <w:color w:val="000000"/>
                <w:sz w:val="24"/>
                <w:szCs w:val="24"/>
                <w:lang w:val="lt-LT" w:eastAsia="lt-LT"/>
              </w:rPr>
            </w:pPr>
          </w:p>
        </w:tc>
      </w:tr>
      <w:tr w:rsidR="00BE2F75" w:rsidRPr="00060588" w14:paraId="38C181E2" w14:textId="5C796282" w:rsidTr="00BE2F75">
        <w:trPr>
          <w:trHeight w:val="735"/>
        </w:trPr>
        <w:tc>
          <w:tcPr>
            <w:tcW w:w="178" w:type="pct"/>
            <w:vMerge/>
          </w:tcPr>
          <w:p w14:paraId="35B11757" w14:textId="77777777" w:rsidR="00BE2F75" w:rsidRPr="00060588" w:rsidRDefault="00BE2F75" w:rsidP="0051799E">
            <w:pPr>
              <w:jc w:val="right"/>
              <w:rPr>
                <w:rFonts w:ascii="Calibri Light" w:hAnsi="Calibri Light" w:cs="Calibri Light"/>
                <w:lang w:val="lt-LT"/>
              </w:rPr>
            </w:pPr>
          </w:p>
        </w:tc>
        <w:tc>
          <w:tcPr>
            <w:tcW w:w="1050" w:type="pct"/>
            <w:vMerge/>
          </w:tcPr>
          <w:p w14:paraId="65D93C0B" w14:textId="77777777" w:rsidR="00BE2F75" w:rsidRPr="00060588" w:rsidRDefault="00BE2F75" w:rsidP="0051799E">
            <w:pPr>
              <w:rPr>
                <w:rFonts w:ascii="Calibri Light" w:eastAsia="Times New Roman" w:hAnsi="Calibri Light" w:cs="Calibri Light"/>
                <w:color w:val="000000"/>
                <w:lang w:val="lt-LT" w:eastAsia="lt-LT"/>
              </w:rPr>
            </w:pPr>
          </w:p>
        </w:tc>
        <w:tc>
          <w:tcPr>
            <w:tcW w:w="1886" w:type="pct"/>
          </w:tcPr>
          <w:p w14:paraId="59E17139" w14:textId="77777777" w:rsidR="00BE2F75" w:rsidRPr="00060588" w:rsidRDefault="00BE2F75" w:rsidP="0051799E">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13.2. Keitiklis vertikalus, keitiklio plunksna nukreipta 90</w:t>
            </w:r>
            <w:r w:rsidRPr="00060588">
              <w:rPr>
                <w:rFonts w:ascii="Calibri Light" w:eastAsia="Times New Roman" w:hAnsi="Calibri Light" w:cs="Calibri Light"/>
                <w:color w:val="000000"/>
                <w:sz w:val="24"/>
                <w:szCs w:val="24"/>
                <w:vertAlign w:val="superscript"/>
                <w:lang w:val="lt-LT" w:eastAsia="lt-LT"/>
              </w:rPr>
              <w:t>o</w:t>
            </w:r>
            <w:r w:rsidRPr="00060588">
              <w:rPr>
                <w:rFonts w:ascii="Calibri Light" w:eastAsia="Times New Roman" w:hAnsi="Calibri Light" w:cs="Calibri Light"/>
                <w:color w:val="000000"/>
                <w:sz w:val="24"/>
                <w:szCs w:val="24"/>
                <w:lang w:val="lt-LT" w:eastAsia="lt-LT"/>
              </w:rPr>
              <w:t xml:space="preserve"> žemyn – saugiklis išjungtas, pavieniai šūviai.</w:t>
            </w:r>
          </w:p>
        </w:tc>
        <w:tc>
          <w:tcPr>
            <w:tcW w:w="1885" w:type="pct"/>
          </w:tcPr>
          <w:p w14:paraId="37C4FCEE" w14:textId="77777777" w:rsidR="00BE2F75" w:rsidRPr="00060588" w:rsidRDefault="00BE2F75" w:rsidP="0051799E">
            <w:pPr>
              <w:rPr>
                <w:rFonts w:ascii="Calibri Light" w:eastAsia="Times New Roman" w:hAnsi="Calibri Light" w:cs="Calibri Light"/>
                <w:color w:val="000000"/>
                <w:sz w:val="24"/>
                <w:szCs w:val="24"/>
                <w:lang w:val="lt-LT" w:eastAsia="lt-LT"/>
              </w:rPr>
            </w:pPr>
          </w:p>
        </w:tc>
      </w:tr>
      <w:tr w:rsidR="00BE2F75" w:rsidRPr="00060588" w14:paraId="4658471C" w14:textId="1B27F8ED" w:rsidTr="00BE2F75">
        <w:trPr>
          <w:trHeight w:val="735"/>
        </w:trPr>
        <w:tc>
          <w:tcPr>
            <w:tcW w:w="178" w:type="pct"/>
            <w:vMerge/>
          </w:tcPr>
          <w:p w14:paraId="72A07D56" w14:textId="77777777" w:rsidR="00BE2F75" w:rsidRPr="00060588" w:rsidRDefault="00BE2F75" w:rsidP="0051799E">
            <w:pPr>
              <w:jc w:val="right"/>
              <w:rPr>
                <w:rFonts w:ascii="Calibri Light" w:hAnsi="Calibri Light" w:cs="Calibri Light"/>
                <w:lang w:val="lt-LT"/>
              </w:rPr>
            </w:pPr>
          </w:p>
        </w:tc>
        <w:tc>
          <w:tcPr>
            <w:tcW w:w="1050" w:type="pct"/>
            <w:vMerge/>
          </w:tcPr>
          <w:p w14:paraId="11F53BF7" w14:textId="77777777" w:rsidR="00BE2F75" w:rsidRPr="00060588" w:rsidRDefault="00BE2F75" w:rsidP="0051799E">
            <w:pPr>
              <w:rPr>
                <w:rFonts w:ascii="Calibri Light" w:eastAsia="Times New Roman" w:hAnsi="Calibri Light" w:cs="Calibri Light"/>
                <w:color w:val="000000"/>
                <w:lang w:val="lt-LT" w:eastAsia="lt-LT"/>
              </w:rPr>
            </w:pPr>
          </w:p>
        </w:tc>
        <w:tc>
          <w:tcPr>
            <w:tcW w:w="1886" w:type="pct"/>
          </w:tcPr>
          <w:p w14:paraId="080A1F9E" w14:textId="77777777" w:rsidR="00BE2F75" w:rsidRPr="00060588" w:rsidRDefault="00BE2F75" w:rsidP="0051799E">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13.3. Keitiklis horizontalus, keitiklio plunksna nukreipta į priekį – saugiklis išjungtas, nepertraukiama serija.</w:t>
            </w:r>
          </w:p>
          <w:p w14:paraId="076B9C4F" w14:textId="77777777" w:rsidR="00BE2F75" w:rsidRPr="00060588" w:rsidRDefault="00BE2F75" w:rsidP="0051799E">
            <w:pPr>
              <w:rPr>
                <w:rFonts w:ascii="Calibri Light" w:eastAsia="Times New Roman" w:hAnsi="Calibri Light" w:cs="Calibri Light"/>
                <w:color w:val="000000"/>
                <w:lang w:val="lt-LT" w:eastAsia="lt-LT"/>
              </w:rPr>
            </w:pPr>
            <w:r w:rsidRPr="00060588">
              <w:rPr>
                <w:rFonts w:ascii="Calibri Light" w:eastAsia="Times New Roman" w:hAnsi="Calibri Light" w:cs="Calibri Light"/>
                <w:color w:val="000000"/>
                <w:sz w:val="24"/>
                <w:szCs w:val="24"/>
                <w:lang w:val="lt-LT" w:eastAsia="lt-LT"/>
              </w:rPr>
              <w:t>Keitiklio funkcijos turi būti pažymėtos aiškiais simboliais ant ginklo.</w:t>
            </w:r>
          </w:p>
        </w:tc>
        <w:tc>
          <w:tcPr>
            <w:tcW w:w="1885" w:type="pct"/>
          </w:tcPr>
          <w:p w14:paraId="678553FE" w14:textId="77777777" w:rsidR="00BE2F75" w:rsidRPr="00060588" w:rsidRDefault="00BE2F75" w:rsidP="0051799E">
            <w:pPr>
              <w:rPr>
                <w:rFonts w:ascii="Calibri Light" w:eastAsia="Times New Roman" w:hAnsi="Calibri Light" w:cs="Calibri Light"/>
                <w:color w:val="000000"/>
                <w:sz w:val="24"/>
                <w:szCs w:val="24"/>
                <w:lang w:val="lt-LT" w:eastAsia="lt-LT"/>
              </w:rPr>
            </w:pPr>
          </w:p>
        </w:tc>
      </w:tr>
      <w:tr w:rsidR="00BE2F75" w:rsidRPr="00060588" w14:paraId="6EAC3985" w14:textId="00F42473" w:rsidTr="00BE2F75">
        <w:trPr>
          <w:trHeight w:val="1475"/>
        </w:trPr>
        <w:tc>
          <w:tcPr>
            <w:tcW w:w="178" w:type="pct"/>
            <w:vMerge/>
          </w:tcPr>
          <w:p w14:paraId="43ACD0CB" w14:textId="77777777" w:rsidR="00BE2F75" w:rsidRPr="00060588" w:rsidRDefault="00BE2F75" w:rsidP="0051799E">
            <w:pPr>
              <w:jc w:val="right"/>
              <w:rPr>
                <w:rFonts w:ascii="Calibri Light" w:hAnsi="Calibri Light" w:cs="Calibri Light"/>
                <w:lang w:val="lt-LT"/>
              </w:rPr>
            </w:pPr>
          </w:p>
        </w:tc>
        <w:tc>
          <w:tcPr>
            <w:tcW w:w="1050" w:type="pct"/>
            <w:vMerge/>
          </w:tcPr>
          <w:p w14:paraId="57D2CA7F" w14:textId="77777777" w:rsidR="00BE2F75" w:rsidRPr="00060588" w:rsidRDefault="00BE2F75" w:rsidP="0051799E">
            <w:pPr>
              <w:rPr>
                <w:rFonts w:ascii="Calibri Light" w:eastAsia="Times New Roman" w:hAnsi="Calibri Light" w:cs="Calibri Light"/>
                <w:color w:val="000000"/>
                <w:lang w:val="lt-LT" w:eastAsia="lt-LT"/>
              </w:rPr>
            </w:pPr>
          </w:p>
        </w:tc>
        <w:tc>
          <w:tcPr>
            <w:tcW w:w="1886" w:type="pct"/>
          </w:tcPr>
          <w:p w14:paraId="4CAF404E" w14:textId="77777777" w:rsidR="00BE2F75" w:rsidRPr="00060588" w:rsidRDefault="00BE2F75" w:rsidP="0051799E">
            <w:pPr>
              <w:jc w:val="center"/>
              <w:rPr>
                <w:rFonts w:ascii="Calibri Light" w:eastAsia="Times New Roman" w:hAnsi="Calibri Light" w:cs="Calibri Light"/>
                <w:b/>
                <w:color w:val="000000"/>
                <w:sz w:val="20"/>
                <w:szCs w:val="20"/>
                <w:lang w:val="lt-LT" w:eastAsia="lt-LT"/>
              </w:rPr>
            </w:pPr>
            <w:r w:rsidRPr="00060588">
              <w:rPr>
                <w:rFonts w:ascii="Calibri Light" w:eastAsia="Times New Roman" w:hAnsi="Calibri Light" w:cs="Calibri Light"/>
                <w:b/>
                <w:color w:val="000000"/>
                <w:sz w:val="20"/>
                <w:szCs w:val="20"/>
                <w:lang w:val="lt-LT" w:eastAsia="lt-LT"/>
              </w:rPr>
              <w:t>Keitiklio pavyzdžiai:</w:t>
            </w:r>
          </w:p>
          <w:p w14:paraId="7A42C5D3" w14:textId="77777777" w:rsidR="00BE2F75" w:rsidRPr="00060588" w:rsidRDefault="00BE2F75" w:rsidP="0051799E">
            <w:pPr>
              <w:rPr>
                <w:rFonts w:ascii="Calibri Light" w:eastAsia="Times New Roman" w:hAnsi="Calibri Light" w:cs="Calibri Light"/>
                <w:color w:val="000000"/>
                <w:lang w:val="lt-LT" w:eastAsia="lt-LT"/>
              </w:rPr>
            </w:pPr>
            <w:r w:rsidRPr="00060588">
              <w:rPr>
                <w:rFonts w:ascii="Calibri Light" w:eastAsia="Times New Roman" w:hAnsi="Calibri Light" w:cs="Calibri Light"/>
                <w:noProof/>
                <w:color w:val="000000"/>
                <w:lang w:val="lt-LT" w:eastAsia="lt-LT"/>
              </w:rPr>
              <w:drawing>
                <wp:inline distT="0" distB="0" distL="0" distR="0" wp14:anchorId="00448580" wp14:editId="5FC22CE8">
                  <wp:extent cx="1657350" cy="1085850"/>
                  <wp:effectExtent l="0" t="0" r="0" b="0"/>
                  <wp:docPr id="1" name="Picture 1" descr="AR15 keitik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15 keitikl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1085850"/>
                          </a:xfrm>
                          <a:prstGeom prst="rect">
                            <a:avLst/>
                          </a:prstGeom>
                          <a:noFill/>
                          <a:ln>
                            <a:noFill/>
                          </a:ln>
                        </pic:spPr>
                      </pic:pic>
                    </a:graphicData>
                  </a:graphic>
                </wp:inline>
              </w:drawing>
            </w:r>
            <w:r w:rsidRPr="00060588">
              <w:rPr>
                <w:rFonts w:ascii="Calibri Light" w:eastAsia="Times New Roman" w:hAnsi="Calibri Light" w:cs="Calibri Light"/>
                <w:noProof/>
                <w:color w:val="000000"/>
                <w:lang w:val="lt-LT" w:eastAsia="lt-LT"/>
              </w:rPr>
              <w:drawing>
                <wp:inline distT="0" distB="0" distL="0" distR="0" wp14:anchorId="37419CF8" wp14:editId="6B2FB267">
                  <wp:extent cx="1666875" cy="1076325"/>
                  <wp:effectExtent l="0" t="0" r="9525" b="9525"/>
                  <wp:docPr id="3" name="Picture 3" descr="C:\Users\e0066832\Documents\Pirkimai\__LGF-TVŪD\__5,56x45 mm automatai HK416 (rengiama TS iš 83)\AR15 keitikli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Users\e0066832\Documents\Pirkimai\__LGF-TVŪD\__5,56x45 mm automatai HK416 (rengiama TS iš 83)\AR15 keitiklis 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875" cy="1076325"/>
                          </a:xfrm>
                          <a:prstGeom prst="rect">
                            <a:avLst/>
                          </a:prstGeom>
                          <a:noFill/>
                          <a:ln>
                            <a:noFill/>
                          </a:ln>
                        </pic:spPr>
                      </pic:pic>
                    </a:graphicData>
                  </a:graphic>
                </wp:inline>
              </w:drawing>
            </w:r>
          </w:p>
        </w:tc>
        <w:tc>
          <w:tcPr>
            <w:tcW w:w="1885" w:type="pct"/>
          </w:tcPr>
          <w:p w14:paraId="3126F5D8" w14:textId="77777777" w:rsidR="00BE2F75" w:rsidRPr="00060588" w:rsidRDefault="00BE2F75" w:rsidP="0051799E">
            <w:pPr>
              <w:jc w:val="center"/>
              <w:rPr>
                <w:rFonts w:ascii="Calibri Light" w:eastAsia="Times New Roman" w:hAnsi="Calibri Light" w:cs="Calibri Light"/>
                <w:b/>
                <w:color w:val="000000"/>
                <w:sz w:val="20"/>
                <w:szCs w:val="20"/>
                <w:lang w:val="lt-LT" w:eastAsia="lt-LT"/>
              </w:rPr>
            </w:pPr>
          </w:p>
        </w:tc>
      </w:tr>
      <w:tr w:rsidR="00BE2F75" w:rsidRPr="00060588" w14:paraId="785B6DFB" w14:textId="3EB21D70" w:rsidTr="00BE2F75">
        <w:tc>
          <w:tcPr>
            <w:tcW w:w="178" w:type="pct"/>
          </w:tcPr>
          <w:p w14:paraId="6027858C"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14.</w:t>
            </w:r>
          </w:p>
        </w:tc>
        <w:tc>
          <w:tcPr>
            <w:tcW w:w="1050" w:type="pct"/>
          </w:tcPr>
          <w:p w14:paraId="673B2ACB"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masė</w:t>
            </w:r>
          </w:p>
        </w:tc>
        <w:tc>
          <w:tcPr>
            <w:tcW w:w="1886" w:type="pct"/>
          </w:tcPr>
          <w:p w14:paraId="63E58CE7"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daugiau kaip 3 kg (be dėtuvės, diržo ir kt. priedų).</w:t>
            </w:r>
          </w:p>
        </w:tc>
        <w:tc>
          <w:tcPr>
            <w:tcW w:w="1885" w:type="pct"/>
          </w:tcPr>
          <w:p w14:paraId="522018FB"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3ABD313B" w14:textId="346B3BB0" w:rsidTr="00BE2F75">
        <w:tc>
          <w:tcPr>
            <w:tcW w:w="178" w:type="pct"/>
          </w:tcPr>
          <w:p w14:paraId="66971DE2"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15.</w:t>
            </w:r>
          </w:p>
        </w:tc>
        <w:tc>
          <w:tcPr>
            <w:tcW w:w="1050" w:type="pct"/>
          </w:tcPr>
          <w:p w14:paraId="4E624FED"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ilgis</w:t>
            </w:r>
          </w:p>
        </w:tc>
        <w:tc>
          <w:tcPr>
            <w:tcW w:w="1886" w:type="pct"/>
          </w:tcPr>
          <w:p w14:paraId="2CA1155C"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daugiau kaip 900 mm su visiškai ištraukta buože.</w:t>
            </w:r>
          </w:p>
        </w:tc>
        <w:tc>
          <w:tcPr>
            <w:tcW w:w="1885" w:type="pct"/>
          </w:tcPr>
          <w:p w14:paraId="10DD9500"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FC90FCC" w14:textId="1FA9CE1C" w:rsidTr="00BE2F75">
        <w:trPr>
          <w:trHeight w:val="822"/>
        </w:trPr>
        <w:tc>
          <w:tcPr>
            <w:tcW w:w="178" w:type="pct"/>
            <w:vMerge w:val="restart"/>
          </w:tcPr>
          <w:p w14:paraId="071670DD"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16.</w:t>
            </w:r>
          </w:p>
        </w:tc>
        <w:tc>
          <w:tcPr>
            <w:tcW w:w="1050" w:type="pct"/>
            <w:vMerge w:val="restart"/>
          </w:tcPr>
          <w:p w14:paraId="02F48C41"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Vamzdis</w:t>
            </w:r>
          </w:p>
        </w:tc>
        <w:tc>
          <w:tcPr>
            <w:tcW w:w="1886" w:type="pct"/>
          </w:tcPr>
          <w:p w14:paraId="7AB55567"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16.1. Ilgis – nuo 363 iki 381 mm (nuo 14,3“ iki 15“).</w:t>
            </w:r>
          </w:p>
          <w:p w14:paraId="199A4EAD" w14:textId="77777777" w:rsidR="00BE2F75" w:rsidRPr="00060588" w:rsidRDefault="00BE2F75" w:rsidP="0051799E">
            <w:pPr>
              <w:jc w:val="center"/>
              <w:rPr>
                <w:rFonts w:ascii="Calibri Light" w:eastAsia="Arial" w:hAnsi="Calibri Light" w:cs="Calibri Light"/>
                <w:color w:val="000000"/>
                <w:sz w:val="24"/>
                <w:szCs w:val="24"/>
                <w:lang w:val="lt-LT"/>
              </w:rPr>
            </w:pPr>
          </w:p>
        </w:tc>
        <w:tc>
          <w:tcPr>
            <w:tcW w:w="1885" w:type="pct"/>
          </w:tcPr>
          <w:p w14:paraId="5054C8FC"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2801B6CA" w14:textId="5FAF49F4" w:rsidTr="00BE2F75">
        <w:trPr>
          <w:trHeight w:val="822"/>
        </w:trPr>
        <w:tc>
          <w:tcPr>
            <w:tcW w:w="178" w:type="pct"/>
            <w:vMerge/>
          </w:tcPr>
          <w:p w14:paraId="6F6FF3DA" w14:textId="77777777" w:rsidR="00BE2F75" w:rsidRPr="00060588" w:rsidRDefault="00BE2F75" w:rsidP="0051799E">
            <w:pPr>
              <w:jc w:val="right"/>
              <w:rPr>
                <w:rFonts w:ascii="Calibri Light" w:hAnsi="Calibri Light" w:cs="Calibri Light"/>
                <w:lang w:val="lt-LT"/>
              </w:rPr>
            </w:pPr>
          </w:p>
        </w:tc>
        <w:tc>
          <w:tcPr>
            <w:tcW w:w="1050" w:type="pct"/>
            <w:vMerge/>
          </w:tcPr>
          <w:p w14:paraId="34EADDDE" w14:textId="77777777" w:rsidR="00BE2F75" w:rsidRPr="00060588" w:rsidRDefault="00BE2F75" w:rsidP="0051799E">
            <w:pPr>
              <w:rPr>
                <w:rFonts w:ascii="Calibri Light" w:eastAsia="Arial" w:hAnsi="Calibri Light" w:cs="Calibri Light"/>
                <w:color w:val="000000"/>
                <w:lang w:val="lt-LT"/>
              </w:rPr>
            </w:pPr>
          </w:p>
        </w:tc>
        <w:tc>
          <w:tcPr>
            <w:tcW w:w="1886" w:type="pct"/>
          </w:tcPr>
          <w:p w14:paraId="314E683D"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lang w:val="lt-LT"/>
              </w:rPr>
              <w:t>16.</w:t>
            </w:r>
            <w:r w:rsidRPr="00060588">
              <w:rPr>
                <w:rFonts w:ascii="Calibri Light" w:eastAsia="Arial" w:hAnsi="Calibri Light" w:cs="Calibri Light"/>
                <w:color w:val="000000"/>
                <w:sz w:val="24"/>
                <w:szCs w:val="24"/>
                <w:lang w:val="lt-LT"/>
              </w:rPr>
              <w:t>2. Vidinis padengimas – chromuotas.</w:t>
            </w:r>
          </w:p>
        </w:tc>
        <w:tc>
          <w:tcPr>
            <w:tcW w:w="1885" w:type="pct"/>
          </w:tcPr>
          <w:p w14:paraId="62B510BF" w14:textId="77777777" w:rsidR="00BE2F75" w:rsidRPr="00060588" w:rsidRDefault="00BE2F75" w:rsidP="0051799E">
            <w:pPr>
              <w:rPr>
                <w:rFonts w:ascii="Calibri Light" w:eastAsia="Arial" w:hAnsi="Calibri Light" w:cs="Calibri Light"/>
                <w:color w:val="000000"/>
                <w:lang w:val="lt-LT"/>
              </w:rPr>
            </w:pPr>
          </w:p>
        </w:tc>
      </w:tr>
      <w:tr w:rsidR="00BE2F75" w:rsidRPr="00060588" w14:paraId="7EE62CCA" w14:textId="575059EF" w:rsidTr="00BE2F75">
        <w:trPr>
          <w:trHeight w:val="822"/>
        </w:trPr>
        <w:tc>
          <w:tcPr>
            <w:tcW w:w="178" w:type="pct"/>
            <w:vMerge/>
          </w:tcPr>
          <w:p w14:paraId="64CE39EC" w14:textId="77777777" w:rsidR="00BE2F75" w:rsidRPr="00060588" w:rsidRDefault="00BE2F75" w:rsidP="0051799E">
            <w:pPr>
              <w:jc w:val="right"/>
              <w:rPr>
                <w:rFonts w:ascii="Calibri Light" w:hAnsi="Calibri Light" w:cs="Calibri Light"/>
                <w:lang w:val="lt-LT"/>
              </w:rPr>
            </w:pPr>
          </w:p>
        </w:tc>
        <w:tc>
          <w:tcPr>
            <w:tcW w:w="1050" w:type="pct"/>
            <w:vMerge/>
          </w:tcPr>
          <w:p w14:paraId="56910B11" w14:textId="77777777" w:rsidR="00BE2F75" w:rsidRPr="00060588" w:rsidRDefault="00BE2F75" w:rsidP="0051799E">
            <w:pPr>
              <w:rPr>
                <w:rFonts w:ascii="Calibri Light" w:eastAsia="Arial" w:hAnsi="Calibri Light" w:cs="Calibri Light"/>
                <w:color w:val="000000"/>
                <w:lang w:val="lt-LT"/>
              </w:rPr>
            </w:pPr>
          </w:p>
        </w:tc>
        <w:tc>
          <w:tcPr>
            <w:tcW w:w="1886" w:type="pct"/>
          </w:tcPr>
          <w:p w14:paraId="15628071"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16.3. Vamzdžio graižtvų žingsnis – 1:7.</w:t>
            </w:r>
          </w:p>
        </w:tc>
        <w:tc>
          <w:tcPr>
            <w:tcW w:w="1885" w:type="pct"/>
          </w:tcPr>
          <w:p w14:paraId="40970AE7"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08D47B5C" w14:textId="7D8A1B07" w:rsidTr="00BE2F75">
        <w:trPr>
          <w:trHeight w:val="822"/>
        </w:trPr>
        <w:tc>
          <w:tcPr>
            <w:tcW w:w="178" w:type="pct"/>
            <w:vMerge/>
          </w:tcPr>
          <w:p w14:paraId="5F5134FF" w14:textId="77777777" w:rsidR="00BE2F75" w:rsidRPr="00060588" w:rsidRDefault="00BE2F75" w:rsidP="0051799E">
            <w:pPr>
              <w:jc w:val="right"/>
              <w:rPr>
                <w:rFonts w:ascii="Calibri Light" w:hAnsi="Calibri Light" w:cs="Calibri Light"/>
                <w:lang w:val="lt-LT"/>
              </w:rPr>
            </w:pPr>
          </w:p>
        </w:tc>
        <w:tc>
          <w:tcPr>
            <w:tcW w:w="1050" w:type="pct"/>
            <w:vMerge/>
          </w:tcPr>
          <w:p w14:paraId="496AFEF7" w14:textId="77777777" w:rsidR="00BE2F75" w:rsidRPr="00060588" w:rsidRDefault="00BE2F75" w:rsidP="0051799E">
            <w:pPr>
              <w:rPr>
                <w:rFonts w:ascii="Calibri Light" w:eastAsia="Arial" w:hAnsi="Calibri Light" w:cs="Calibri Light"/>
                <w:color w:val="000000"/>
                <w:lang w:val="lt-LT"/>
              </w:rPr>
            </w:pPr>
          </w:p>
        </w:tc>
        <w:tc>
          <w:tcPr>
            <w:tcW w:w="1886" w:type="pct"/>
          </w:tcPr>
          <w:p w14:paraId="28C42BE3"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16.4. Vamzdžio laibgalio sriegis – 1/2"x28 mm.</w:t>
            </w:r>
          </w:p>
        </w:tc>
        <w:tc>
          <w:tcPr>
            <w:tcW w:w="1885" w:type="pct"/>
          </w:tcPr>
          <w:p w14:paraId="363BD6F3"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C59F4A1" w14:textId="30B20869" w:rsidTr="00BE2F75">
        <w:trPr>
          <w:trHeight w:val="822"/>
        </w:trPr>
        <w:tc>
          <w:tcPr>
            <w:tcW w:w="178" w:type="pct"/>
            <w:vMerge/>
          </w:tcPr>
          <w:p w14:paraId="5A8D2E5E" w14:textId="77777777" w:rsidR="00BE2F75" w:rsidRPr="00060588" w:rsidRDefault="00BE2F75" w:rsidP="0051799E">
            <w:pPr>
              <w:jc w:val="right"/>
              <w:rPr>
                <w:rFonts w:ascii="Calibri Light" w:hAnsi="Calibri Light" w:cs="Calibri Light"/>
                <w:lang w:val="lt-LT"/>
              </w:rPr>
            </w:pPr>
          </w:p>
        </w:tc>
        <w:tc>
          <w:tcPr>
            <w:tcW w:w="1050" w:type="pct"/>
            <w:vMerge/>
          </w:tcPr>
          <w:p w14:paraId="7538C3F5" w14:textId="77777777" w:rsidR="00BE2F75" w:rsidRPr="00060588" w:rsidRDefault="00BE2F75" w:rsidP="0051799E">
            <w:pPr>
              <w:rPr>
                <w:rFonts w:ascii="Calibri Light" w:eastAsia="Arial" w:hAnsi="Calibri Light" w:cs="Calibri Light"/>
                <w:color w:val="000000"/>
                <w:lang w:val="lt-LT"/>
              </w:rPr>
            </w:pPr>
          </w:p>
        </w:tc>
        <w:tc>
          <w:tcPr>
            <w:tcW w:w="1886" w:type="pct"/>
            <w:vAlign w:val="center"/>
          </w:tcPr>
          <w:p w14:paraId="1DC278DB"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16.5. Ugnies slopintuvas (angl. </w:t>
            </w:r>
            <w:proofErr w:type="spellStart"/>
            <w:r w:rsidRPr="00060588">
              <w:rPr>
                <w:rFonts w:ascii="Calibri Light" w:eastAsia="Arial" w:hAnsi="Calibri Light" w:cs="Calibri Light"/>
                <w:i/>
                <w:color w:val="000000"/>
                <w:sz w:val="24"/>
                <w:szCs w:val="24"/>
                <w:lang w:val="lt-LT"/>
              </w:rPr>
              <w:t>flash</w:t>
            </w:r>
            <w:proofErr w:type="spellEnd"/>
            <w:r w:rsidRPr="00060588">
              <w:rPr>
                <w:rFonts w:ascii="Calibri Light" w:eastAsia="Arial" w:hAnsi="Calibri Light" w:cs="Calibri Light"/>
                <w:i/>
                <w:color w:val="000000"/>
                <w:sz w:val="24"/>
                <w:szCs w:val="24"/>
                <w:lang w:val="lt-LT"/>
              </w:rPr>
              <w:t xml:space="preserve"> </w:t>
            </w:r>
            <w:proofErr w:type="spellStart"/>
            <w:r w:rsidRPr="00060588">
              <w:rPr>
                <w:rFonts w:ascii="Calibri Light" w:eastAsia="Arial" w:hAnsi="Calibri Light" w:cs="Calibri Light"/>
                <w:i/>
                <w:color w:val="000000"/>
                <w:sz w:val="24"/>
                <w:szCs w:val="24"/>
                <w:lang w:val="lt-LT"/>
              </w:rPr>
              <w:t>hider</w:t>
            </w:r>
            <w:proofErr w:type="spellEnd"/>
            <w:r w:rsidRPr="00060588">
              <w:rPr>
                <w:rFonts w:ascii="Calibri Light" w:eastAsia="Arial" w:hAnsi="Calibri Light" w:cs="Calibri Light"/>
                <w:color w:val="000000"/>
                <w:sz w:val="24"/>
                <w:szCs w:val="24"/>
                <w:lang w:val="lt-LT"/>
              </w:rPr>
              <w:t>) – AR-15 A2 tipo (arba lygiavertis).</w:t>
            </w:r>
          </w:p>
          <w:p w14:paraId="48A31DEF" w14:textId="77777777" w:rsidR="00BE2F75" w:rsidRPr="00060588" w:rsidRDefault="00BE2F75" w:rsidP="0051799E">
            <w:pPr>
              <w:jc w:val="center"/>
              <w:rPr>
                <w:rFonts w:ascii="Calibri Light" w:eastAsia="Times New Roman" w:hAnsi="Calibri Light" w:cs="Calibri Light"/>
                <w:b/>
                <w:color w:val="000000"/>
                <w:sz w:val="20"/>
                <w:szCs w:val="20"/>
                <w:lang w:val="lt-LT" w:eastAsia="lt-LT"/>
              </w:rPr>
            </w:pPr>
            <w:r w:rsidRPr="00060588">
              <w:rPr>
                <w:rFonts w:ascii="Calibri Light" w:eastAsia="Times New Roman" w:hAnsi="Calibri Light" w:cs="Calibri Light"/>
                <w:b/>
                <w:color w:val="000000"/>
                <w:sz w:val="20"/>
                <w:szCs w:val="20"/>
                <w:lang w:val="lt-LT" w:eastAsia="lt-LT"/>
              </w:rPr>
              <w:t>Ugnies slopintuvo pavyzdys:</w:t>
            </w:r>
          </w:p>
          <w:p w14:paraId="34C03264" w14:textId="77777777" w:rsidR="00BE2F75" w:rsidRPr="00060588" w:rsidRDefault="00BE2F75" w:rsidP="0051799E">
            <w:pPr>
              <w:jc w:val="center"/>
              <w:rPr>
                <w:rFonts w:ascii="Calibri Light" w:eastAsia="Arial" w:hAnsi="Calibri Light" w:cs="Calibri Light"/>
                <w:color w:val="000000"/>
                <w:lang w:val="lt-LT"/>
              </w:rPr>
            </w:pPr>
            <w:r w:rsidRPr="00060588">
              <w:rPr>
                <w:rFonts w:ascii="Calibri Light" w:eastAsia="Arial" w:hAnsi="Calibri Light" w:cs="Calibri Light"/>
                <w:noProof/>
                <w:color w:val="000000"/>
                <w:lang w:val="lt-LT" w:eastAsia="lt-LT"/>
              </w:rPr>
              <w:lastRenderedPageBreak/>
              <w:drawing>
                <wp:inline distT="0" distB="0" distL="0" distR="0" wp14:anchorId="1FDC113B" wp14:editId="588DC8FE">
                  <wp:extent cx="1882139" cy="1415332"/>
                  <wp:effectExtent l="0" t="0" r="4445" b="0"/>
                  <wp:docPr id="5" name="Picture 5" descr="C:\Users\e0066832\Documents\Pirkimai\__LGF-TVŪD\__5,56x45 mm automatinio šautuvo sistema padidinto taiklumo (pateikta TS iš 5)\a2-flashidde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0066832\Documents\Pirkimai\__LGF-TVŪD\__5,56x45 mm automatinio šautuvo sistema padidinto taiklumo (pateikta TS iš 5)\a2-flashidder.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0800000" flipV="1">
                            <a:off x="0" y="0"/>
                            <a:ext cx="1938903" cy="1458018"/>
                          </a:xfrm>
                          <a:prstGeom prst="rect">
                            <a:avLst/>
                          </a:prstGeom>
                          <a:noFill/>
                          <a:ln>
                            <a:noFill/>
                          </a:ln>
                        </pic:spPr>
                      </pic:pic>
                    </a:graphicData>
                  </a:graphic>
                </wp:inline>
              </w:drawing>
            </w:r>
          </w:p>
        </w:tc>
        <w:tc>
          <w:tcPr>
            <w:tcW w:w="1885" w:type="pct"/>
          </w:tcPr>
          <w:p w14:paraId="38F97FB5"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51FE2FFA" w14:textId="56A51B3E" w:rsidTr="00BE2F75">
        <w:tc>
          <w:tcPr>
            <w:tcW w:w="178" w:type="pct"/>
          </w:tcPr>
          <w:p w14:paraId="320A9736"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17.</w:t>
            </w:r>
          </w:p>
        </w:tc>
        <w:tc>
          <w:tcPr>
            <w:tcW w:w="1050" w:type="pct"/>
          </w:tcPr>
          <w:p w14:paraId="5B57BA7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taiklumas</w:t>
            </w:r>
          </w:p>
        </w:tc>
        <w:tc>
          <w:tcPr>
            <w:tcW w:w="1886" w:type="pct"/>
          </w:tcPr>
          <w:p w14:paraId="4F999537" w14:textId="5821BECB"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Ne daugiau kaip 1.5 MOA/100 m, naudojant 62 </w:t>
            </w:r>
            <w:proofErr w:type="spellStart"/>
            <w:r w:rsidRPr="00060588">
              <w:rPr>
                <w:rFonts w:ascii="Calibri Light" w:eastAsia="Arial" w:hAnsi="Calibri Light" w:cs="Calibri Light"/>
                <w:color w:val="000000"/>
                <w:sz w:val="24"/>
                <w:szCs w:val="24"/>
                <w:lang w:val="lt-LT"/>
              </w:rPr>
              <w:t>g</w:t>
            </w:r>
            <w:r w:rsidR="006C7AB6">
              <w:rPr>
                <w:rFonts w:ascii="Calibri Light" w:eastAsia="Arial" w:hAnsi="Calibri Light" w:cs="Calibri Light"/>
                <w:color w:val="000000"/>
                <w:sz w:val="24"/>
                <w:szCs w:val="24"/>
                <w:lang w:val="lt-LT"/>
              </w:rPr>
              <w:t>r</w:t>
            </w:r>
            <w:proofErr w:type="spellEnd"/>
            <w:r w:rsidRPr="00060588">
              <w:rPr>
                <w:rFonts w:ascii="Calibri Light" w:eastAsia="Arial" w:hAnsi="Calibri Light" w:cs="Calibri Light"/>
                <w:color w:val="000000"/>
                <w:sz w:val="24"/>
                <w:szCs w:val="24"/>
                <w:lang w:val="lt-LT"/>
              </w:rPr>
              <w:t xml:space="preserve"> SS109 šovinius.</w:t>
            </w:r>
          </w:p>
        </w:tc>
        <w:tc>
          <w:tcPr>
            <w:tcW w:w="1885" w:type="pct"/>
          </w:tcPr>
          <w:p w14:paraId="17130739"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0909F076" w14:textId="5008C62F" w:rsidTr="00BE2F75">
        <w:tc>
          <w:tcPr>
            <w:tcW w:w="178" w:type="pct"/>
          </w:tcPr>
          <w:p w14:paraId="1F837139"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18.</w:t>
            </w:r>
          </w:p>
        </w:tc>
        <w:tc>
          <w:tcPr>
            <w:tcW w:w="1050" w:type="pct"/>
          </w:tcPr>
          <w:p w14:paraId="109B64A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Šovinių dėtuvės</w:t>
            </w:r>
          </w:p>
        </w:tc>
        <w:tc>
          <w:tcPr>
            <w:tcW w:w="1886" w:type="pct"/>
          </w:tcPr>
          <w:p w14:paraId="34716FC7"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5,56x45 mm NATO kalibro šoviniams, AR-15 tipo, tvirto plastiko (polimero), permatomos arba su langeliu šovinių kiekiui nustatyti.</w:t>
            </w:r>
          </w:p>
          <w:p w14:paraId="7ED9EA99" w14:textId="2892780C"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Turi būti 2 tipų – 30 ir 40 šovinių talpos (konkretūs kiekiai nurodyti specifikacijos 3</w:t>
            </w:r>
            <w:r w:rsidR="006C7AB6">
              <w:rPr>
                <w:rFonts w:ascii="Calibri Light" w:eastAsia="Arial" w:hAnsi="Calibri Light" w:cs="Calibri Light"/>
                <w:color w:val="000000"/>
                <w:sz w:val="24"/>
                <w:szCs w:val="24"/>
                <w:lang w:val="lt-LT"/>
              </w:rPr>
              <w:t>2</w:t>
            </w:r>
            <w:r w:rsidRPr="00060588">
              <w:rPr>
                <w:rFonts w:ascii="Calibri Light" w:eastAsia="Arial" w:hAnsi="Calibri Light" w:cs="Calibri Light"/>
                <w:color w:val="000000"/>
                <w:sz w:val="24"/>
                <w:szCs w:val="24"/>
                <w:lang w:val="lt-LT"/>
              </w:rPr>
              <w:t xml:space="preserve"> punkte „Ginklo komplektacija“).</w:t>
            </w:r>
          </w:p>
        </w:tc>
        <w:tc>
          <w:tcPr>
            <w:tcW w:w="1885" w:type="pct"/>
          </w:tcPr>
          <w:p w14:paraId="7BA7E6EA"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2328330" w14:textId="7352AA26" w:rsidTr="00BE2F75">
        <w:tc>
          <w:tcPr>
            <w:tcW w:w="178" w:type="pct"/>
          </w:tcPr>
          <w:p w14:paraId="5D5AA287"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19.</w:t>
            </w:r>
          </w:p>
        </w:tc>
        <w:tc>
          <w:tcPr>
            <w:tcW w:w="1050" w:type="pct"/>
          </w:tcPr>
          <w:p w14:paraId="7919EFB4"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visų išorinių dalių ir priedų spalva</w:t>
            </w:r>
          </w:p>
        </w:tc>
        <w:tc>
          <w:tcPr>
            <w:tcW w:w="1886" w:type="pct"/>
          </w:tcPr>
          <w:p w14:paraId="730DC45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Juoda matinė arba ruda matinė. </w:t>
            </w:r>
          </w:p>
        </w:tc>
        <w:tc>
          <w:tcPr>
            <w:tcW w:w="1885" w:type="pct"/>
          </w:tcPr>
          <w:p w14:paraId="4556597B"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06F4CF7B" w14:textId="1CB3B042" w:rsidTr="00BE2F75">
        <w:tc>
          <w:tcPr>
            <w:tcW w:w="178" w:type="pct"/>
          </w:tcPr>
          <w:p w14:paraId="16DFC831"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20.</w:t>
            </w:r>
          </w:p>
        </w:tc>
        <w:tc>
          <w:tcPr>
            <w:tcW w:w="1050" w:type="pct"/>
          </w:tcPr>
          <w:p w14:paraId="220FCE1A"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dalių atsparumas korozijai ir išoriniam poveikiui</w:t>
            </w:r>
          </w:p>
        </w:tc>
        <w:tc>
          <w:tcPr>
            <w:tcW w:w="1886" w:type="pct"/>
          </w:tcPr>
          <w:p w14:paraId="53628E2A"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Visos metalinės automato dalys turi būti atsparios korozijai ir įbrėžimams.</w:t>
            </w:r>
          </w:p>
        </w:tc>
        <w:tc>
          <w:tcPr>
            <w:tcW w:w="1885" w:type="pct"/>
          </w:tcPr>
          <w:p w14:paraId="347D8F05"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17EFD159" w14:textId="4FE491C0" w:rsidTr="00BE2F75">
        <w:tc>
          <w:tcPr>
            <w:tcW w:w="178" w:type="pct"/>
          </w:tcPr>
          <w:p w14:paraId="78C85C93"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lang w:val="lt-LT"/>
              </w:rPr>
              <w:t xml:space="preserve">21. </w:t>
            </w:r>
          </w:p>
        </w:tc>
        <w:tc>
          <w:tcPr>
            <w:tcW w:w="1050" w:type="pct"/>
          </w:tcPr>
          <w:p w14:paraId="39946AC4" w14:textId="77777777" w:rsidR="00BE2F75" w:rsidRPr="00060588" w:rsidRDefault="00BE2F75" w:rsidP="0051799E">
            <w:pPr>
              <w:rPr>
                <w:rFonts w:ascii="Calibri Light" w:eastAsia="Arial" w:hAnsi="Calibri Light" w:cs="Calibri Light"/>
                <w:color w:val="000000"/>
                <w:lang w:val="lt-LT"/>
              </w:rPr>
            </w:pPr>
            <w:r w:rsidRPr="00060588">
              <w:rPr>
                <w:rFonts w:ascii="Calibri Light" w:hAnsi="Calibri Light" w:cs="Calibri Light"/>
                <w:sz w:val="24"/>
                <w:szCs w:val="24"/>
                <w:lang w:val="lt-LT"/>
              </w:rPr>
              <w:t>Optinio taikiklio pavadinimas ir modelis</w:t>
            </w:r>
          </w:p>
        </w:tc>
        <w:tc>
          <w:tcPr>
            <w:tcW w:w="1886" w:type="pct"/>
            <w:vAlign w:val="center"/>
          </w:tcPr>
          <w:p w14:paraId="0DD0A252" w14:textId="77777777" w:rsidR="00BE2F75" w:rsidRPr="00060588" w:rsidRDefault="00BE2F75" w:rsidP="0051799E">
            <w:pPr>
              <w:rPr>
                <w:rFonts w:ascii="Calibri Light" w:eastAsia="Arial" w:hAnsi="Calibri Light" w:cs="Calibri Light"/>
                <w:color w:val="000000"/>
                <w:lang w:val="lt-LT"/>
              </w:rPr>
            </w:pPr>
            <w:r w:rsidRPr="00060588">
              <w:rPr>
                <w:rFonts w:ascii="Calibri Light" w:hAnsi="Calibri Light" w:cs="Calibri Light"/>
                <w:i/>
                <w:iCs/>
                <w:sz w:val="24"/>
                <w:szCs w:val="24"/>
                <w:lang w:val="lt-LT"/>
              </w:rPr>
              <w:t xml:space="preserve">Tiekėjas privalo nurodyti optinio taikiklio gamintoją, tikslų siūlomo gaminio pavadinimą ir modelį </w:t>
            </w:r>
            <w:r w:rsidRPr="00060588">
              <w:rPr>
                <w:rFonts w:ascii="Calibri Light" w:eastAsia="Times New Roman" w:hAnsi="Calibri Light" w:cs="Calibri Light"/>
                <w:i/>
                <w:iCs/>
                <w:sz w:val="24"/>
                <w:szCs w:val="24"/>
                <w:lang w:val="lt-LT" w:eastAsia="ar-SA"/>
              </w:rPr>
              <w:t xml:space="preserve">ir pateikti gamintojo parengtą produkto informacijos lapą (angl. </w:t>
            </w:r>
            <w:proofErr w:type="spellStart"/>
            <w:r w:rsidRPr="00060588">
              <w:rPr>
                <w:rFonts w:ascii="Calibri Light" w:eastAsia="Times New Roman" w:hAnsi="Calibri Light" w:cs="Calibri Light"/>
                <w:i/>
                <w:iCs/>
                <w:sz w:val="24"/>
                <w:szCs w:val="24"/>
                <w:lang w:val="lt-LT" w:eastAsia="ar-SA"/>
              </w:rPr>
              <w:t>Product</w:t>
            </w:r>
            <w:proofErr w:type="spellEnd"/>
            <w:r w:rsidRPr="00060588">
              <w:rPr>
                <w:rFonts w:ascii="Calibri Light" w:eastAsia="Times New Roman" w:hAnsi="Calibri Light" w:cs="Calibri Light"/>
                <w:i/>
                <w:iCs/>
                <w:sz w:val="24"/>
                <w:szCs w:val="24"/>
                <w:lang w:val="lt-LT" w:eastAsia="ar-SA"/>
              </w:rPr>
              <w:t xml:space="preserve"> </w:t>
            </w:r>
            <w:proofErr w:type="spellStart"/>
            <w:r w:rsidRPr="00060588">
              <w:rPr>
                <w:rFonts w:ascii="Calibri Light" w:eastAsia="Times New Roman" w:hAnsi="Calibri Light" w:cs="Calibri Light"/>
                <w:i/>
                <w:iCs/>
                <w:sz w:val="24"/>
                <w:szCs w:val="24"/>
                <w:lang w:val="lt-LT" w:eastAsia="ar-SA"/>
              </w:rPr>
              <w:t>information</w:t>
            </w:r>
            <w:proofErr w:type="spellEnd"/>
            <w:r w:rsidRPr="00060588">
              <w:rPr>
                <w:rFonts w:ascii="Calibri Light" w:eastAsia="Times New Roman" w:hAnsi="Calibri Light" w:cs="Calibri Light"/>
                <w:i/>
                <w:iCs/>
                <w:sz w:val="24"/>
                <w:szCs w:val="24"/>
                <w:lang w:val="lt-LT" w:eastAsia="ar-SA"/>
              </w:rPr>
              <w:t xml:space="preserve"> </w:t>
            </w:r>
            <w:proofErr w:type="spellStart"/>
            <w:r w:rsidRPr="00060588">
              <w:rPr>
                <w:rFonts w:ascii="Calibri Light" w:eastAsia="Times New Roman" w:hAnsi="Calibri Light" w:cs="Calibri Light"/>
                <w:i/>
                <w:iCs/>
                <w:sz w:val="24"/>
                <w:szCs w:val="24"/>
                <w:lang w:val="lt-LT" w:eastAsia="ar-SA"/>
              </w:rPr>
              <w:t>sheet</w:t>
            </w:r>
            <w:proofErr w:type="spellEnd"/>
            <w:r w:rsidRPr="00060588">
              <w:rPr>
                <w:rFonts w:ascii="Calibri Light" w:eastAsia="Times New Roman" w:hAnsi="Calibri Light" w:cs="Calibri Light"/>
                <w:i/>
                <w:iCs/>
                <w:sz w:val="24"/>
                <w:szCs w:val="24"/>
                <w:lang w:val="lt-LT" w:eastAsia="ar-SA"/>
              </w:rPr>
              <w:t>)</w:t>
            </w:r>
            <w:r w:rsidRPr="00060588">
              <w:rPr>
                <w:rFonts w:ascii="Calibri Light" w:hAnsi="Calibri Light" w:cs="Calibri Light"/>
                <w:sz w:val="24"/>
                <w:szCs w:val="24"/>
                <w:lang w:val="lt-LT"/>
              </w:rPr>
              <w:t>.</w:t>
            </w:r>
          </w:p>
        </w:tc>
        <w:tc>
          <w:tcPr>
            <w:tcW w:w="1885" w:type="pct"/>
          </w:tcPr>
          <w:p w14:paraId="0EB851EA" w14:textId="77777777" w:rsidR="00BE2F75" w:rsidRPr="00060588" w:rsidRDefault="00BE2F75" w:rsidP="0051799E">
            <w:pPr>
              <w:rPr>
                <w:rFonts w:ascii="Calibri Light" w:hAnsi="Calibri Light" w:cs="Calibri Light"/>
                <w:i/>
                <w:iCs/>
                <w:sz w:val="24"/>
                <w:szCs w:val="24"/>
                <w:lang w:val="lt-LT"/>
              </w:rPr>
            </w:pPr>
          </w:p>
        </w:tc>
      </w:tr>
      <w:tr w:rsidR="00BE2F75" w:rsidRPr="00060588" w14:paraId="3034750F" w14:textId="502B2558" w:rsidTr="00BE2F75">
        <w:tc>
          <w:tcPr>
            <w:tcW w:w="178" w:type="pct"/>
          </w:tcPr>
          <w:p w14:paraId="663F0797"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22.</w:t>
            </w:r>
          </w:p>
        </w:tc>
        <w:tc>
          <w:tcPr>
            <w:tcW w:w="1050" w:type="pct"/>
          </w:tcPr>
          <w:p w14:paraId="1B1317E8"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Optinis taikiklis</w:t>
            </w:r>
          </w:p>
        </w:tc>
        <w:tc>
          <w:tcPr>
            <w:tcW w:w="1886" w:type="pct"/>
          </w:tcPr>
          <w:p w14:paraId="4688CFE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Keičiamas artinimas nuo x1 iki x8, priekinės </w:t>
            </w:r>
            <w:proofErr w:type="spellStart"/>
            <w:r w:rsidRPr="00060588">
              <w:rPr>
                <w:rFonts w:ascii="Calibri Light" w:eastAsia="Arial" w:hAnsi="Calibri Light" w:cs="Calibri Light"/>
                <w:color w:val="000000"/>
                <w:sz w:val="24"/>
                <w:szCs w:val="24"/>
                <w:lang w:val="lt-LT"/>
              </w:rPr>
              <w:t>fokalinės</w:t>
            </w:r>
            <w:proofErr w:type="spellEnd"/>
            <w:r w:rsidRPr="00060588">
              <w:rPr>
                <w:rFonts w:ascii="Calibri Light" w:eastAsia="Arial" w:hAnsi="Calibri Light" w:cs="Calibri Light"/>
                <w:color w:val="000000"/>
                <w:sz w:val="24"/>
                <w:szCs w:val="24"/>
                <w:lang w:val="lt-LT"/>
              </w:rPr>
              <w:t xml:space="preserve"> plokštumos, 5,56x45 mm NATO SS109 šoviniui skirtas metrinės sistemos tinklelis:</w:t>
            </w:r>
          </w:p>
          <w:p w14:paraId="099CF311" w14:textId="77777777" w:rsidR="00BE2F75" w:rsidRPr="00060588" w:rsidRDefault="00BE2F75" w:rsidP="0051799E">
            <w:pPr>
              <w:rPr>
                <w:rFonts w:ascii="Calibri Light" w:eastAsia="Times New Roman" w:hAnsi="Calibri Light" w:cs="Calibri Light"/>
                <w:b/>
                <w:color w:val="000000"/>
                <w:sz w:val="20"/>
                <w:szCs w:val="20"/>
                <w:lang w:val="lt-LT" w:eastAsia="lt-LT"/>
              </w:rPr>
            </w:pPr>
          </w:p>
          <w:p w14:paraId="65258959" w14:textId="77777777" w:rsidR="00BE2F75" w:rsidRPr="00060588" w:rsidRDefault="00BE2F75" w:rsidP="0051799E">
            <w:pPr>
              <w:jc w:val="center"/>
              <w:rPr>
                <w:rFonts w:ascii="Calibri Light" w:hAnsi="Calibri Light" w:cs="Calibri Light"/>
                <w:color w:val="000000"/>
                <w:sz w:val="24"/>
                <w:szCs w:val="24"/>
                <w:lang w:val="lt-LT"/>
              </w:rPr>
            </w:pPr>
            <w:r w:rsidRPr="00060588">
              <w:rPr>
                <w:rFonts w:ascii="Calibri Light" w:eastAsia="Times New Roman" w:hAnsi="Calibri Light" w:cs="Calibri Light"/>
                <w:b/>
                <w:color w:val="000000"/>
                <w:sz w:val="20"/>
                <w:szCs w:val="20"/>
                <w:lang w:val="lt-LT" w:eastAsia="lt-LT"/>
              </w:rPr>
              <w:t>Tinklelio pavyzdžiai:</w:t>
            </w:r>
          </w:p>
          <w:p w14:paraId="6C1301AF"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hAnsi="Calibri Light" w:cs="Calibri Light"/>
                <w:color w:val="000000"/>
                <w:sz w:val="24"/>
                <w:szCs w:val="24"/>
                <w:lang w:val="lt-LT"/>
              </w:rPr>
              <w:lastRenderedPageBreak/>
              <w:t xml:space="preserve"> </w:t>
            </w:r>
            <w:r w:rsidRPr="00060588">
              <w:rPr>
                <w:rFonts w:ascii="Calibri Light" w:hAnsi="Calibri Light" w:cs="Calibri Light"/>
                <w:noProof/>
                <w:color w:val="000000"/>
                <w:lang w:val="lt-LT" w:eastAsia="lt-LT"/>
              </w:rPr>
              <w:drawing>
                <wp:inline distT="0" distB="0" distL="0" distR="0" wp14:anchorId="526499D4" wp14:editId="786E46E2">
                  <wp:extent cx="1485900" cy="1491871"/>
                  <wp:effectExtent l="0" t="0" r="0" b="0"/>
                  <wp:docPr id="2" name="Picture 2" descr="C:\Users\e0066832\Documents\Pirkimai\__LGF-TVŪD\__5,56x45 mm Padidinto taiklumo automatinio šautuvo sistema\Tinklelis N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0066832\Documents\Pirkimai\__LGF-TVŪD\__5,56x45 mm Padidinto taiklumo automatinio šautuvo sistema\Tinklelis Nr.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9294" cy="1515359"/>
                          </a:xfrm>
                          <a:prstGeom prst="rect">
                            <a:avLst/>
                          </a:prstGeom>
                          <a:noFill/>
                          <a:ln>
                            <a:noFill/>
                          </a:ln>
                        </pic:spPr>
                      </pic:pic>
                    </a:graphicData>
                  </a:graphic>
                </wp:inline>
              </w:drawing>
            </w:r>
            <w:r w:rsidRPr="00060588">
              <w:rPr>
                <w:rFonts w:ascii="Calibri Light" w:hAnsi="Calibri Light" w:cs="Calibri Light"/>
                <w:color w:val="000000"/>
                <w:sz w:val="24"/>
                <w:szCs w:val="24"/>
                <w:lang w:val="lt-LT"/>
              </w:rPr>
              <w:t xml:space="preserve"> arba </w:t>
            </w:r>
            <w:r w:rsidRPr="00060588">
              <w:rPr>
                <w:rFonts w:ascii="Calibri Light" w:hAnsi="Calibri Light" w:cs="Calibri Light"/>
                <w:noProof/>
                <w:color w:val="000000"/>
                <w:lang w:val="lt-LT" w:eastAsia="lt-LT"/>
              </w:rPr>
              <w:drawing>
                <wp:inline distT="0" distB="0" distL="0" distR="0" wp14:anchorId="39A24962" wp14:editId="21E6030E">
                  <wp:extent cx="1553120" cy="1543018"/>
                  <wp:effectExtent l="0" t="0" r="0" b="635"/>
                  <wp:docPr id="4" name="Picture 4" descr="C:\Users\e0066832\Documents\Pirkimai\__LGF-TVŪD\__5,56x45 mm Padidinto taiklumo automatinio šautuvo sistema\Tinklelis N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0066832\Documents\Pirkimai\__LGF-TVŪD\__5,56x45 mm Padidinto taiklumo automatinio šautuvo sistema\Tinklelis Nr.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418" cy="1580073"/>
                          </a:xfrm>
                          <a:prstGeom prst="rect">
                            <a:avLst/>
                          </a:prstGeom>
                          <a:noFill/>
                          <a:ln>
                            <a:noFill/>
                          </a:ln>
                        </pic:spPr>
                      </pic:pic>
                    </a:graphicData>
                  </a:graphic>
                </wp:inline>
              </w:drawing>
            </w:r>
          </w:p>
        </w:tc>
        <w:tc>
          <w:tcPr>
            <w:tcW w:w="1885" w:type="pct"/>
          </w:tcPr>
          <w:p w14:paraId="224488AC"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4DF3451" w14:textId="3A3BF0F2" w:rsidTr="00BE2F75">
        <w:tc>
          <w:tcPr>
            <w:tcW w:w="178" w:type="pct"/>
          </w:tcPr>
          <w:p w14:paraId="677B9C3C"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23.</w:t>
            </w:r>
          </w:p>
        </w:tc>
        <w:tc>
          <w:tcPr>
            <w:tcW w:w="1050" w:type="pct"/>
          </w:tcPr>
          <w:p w14:paraId="0C259732" w14:textId="1FAC1FDC"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w:t>
            </w:r>
            <w:r w:rsidR="006C7AB6">
              <w:rPr>
                <w:rFonts w:ascii="Calibri Light" w:eastAsia="Arial" w:hAnsi="Calibri Light" w:cs="Calibri Light"/>
                <w:color w:val="000000"/>
                <w:sz w:val="24"/>
                <w:szCs w:val="24"/>
                <w:lang w:val="lt-LT"/>
              </w:rPr>
              <w:t>o</w:t>
            </w:r>
            <w:r w:rsidRPr="00060588">
              <w:rPr>
                <w:rFonts w:ascii="Calibri Light" w:eastAsia="Arial" w:hAnsi="Calibri Light" w:cs="Calibri Light"/>
                <w:color w:val="000000"/>
                <w:sz w:val="24"/>
                <w:szCs w:val="24"/>
                <w:lang w:val="lt-LT"/>
              </w:rPr>
              <w:t xml:space="preserve"> taikiklio masė</w:t>
            </w:r>
          </w:p>
        </w:tc>
        <w:tc>
          <w:tcPr>
            <w:tcW w:w="1886" w:type="pct"/>
          </w:tcPr>
          <w:p w14:paraId="19261423"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hAnsi="Calibri Light" w:cs="Calibri Light"/>
                <w:sz w:val="24"/>
                <w:szCs w:val="24"/>
                <w:lang w:val="lt-LT"/>
              </w:rPr>
              <w:t>Ne daugiau 500 g.</w:t>
            </w:r>
          </w:p>
        </w:tc>
        <w:tc>
          <w:tcPr>
            <w:tcW w:w="1885" w:type="pct"/>
          </w:tcPr>
          <w:p w14:paraId="2897522D" w14:textId="77777777" w:rsidR="00BE2F75" w:rsidRPr="00060588" w:rsidRDefault="00BE2F75" w:rsidP="0051799E">
            <w:pPr>
              <w:rPr>
                <w:rFonts w:ascii="Calibri Light" w:hAnsi="Calibri Light" w:cs="Calibri Light"/>
                <w:sz w:val="24"/>
                <w:szCs w:val="24"/>
                <w:lang w:val="lt-LT"/>
              </w:rPr>
            </w:pPr>
          </w:p>
        </w:tc>
      </w:tr>
      <w:tr w:rsidR="00BE2F75" w:rsidRPr="00060588" w14:paraId="1A483B8E" w14:textId="50384F27" w:rsidTr="00BE2F75">
        <w:tc>
          <w:tcPr>
            <w:tcW w:w="178" w:type="pct"/>
          </w:tcPr>
          <w:p w14:paraId="61E6EAB4"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24.</w:t>
            </w:r>
          </w:p>
        </w:tc>
        <w:tc>
          <w:tcPr>
            <w:tcW w:w="1050" w:type="pct"/>
          </w:tcPr>
          <w:p w14:paraId="72C6EF14"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Optinio taikiklio ilgis</w:t>
            </w:r>
          </w:p>
        </w:tc>
        <w:tc>
          <w:tcPr>
            <w:tcW w:w="1886" w:type="pct"/>
          </w:tcPr>
          <w:p w14:paraId="54CEBD7D"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hAnsi="Calibri Light" w:cs="Calibri Light"/>
                <w:sz w:val="24"/>
                <w:szCs w:val="24"/>
                <w:lang w:val="lt-LT"/>
              </w:rPr>
              <w:t>Ne daugiau 24 cm.</w:t>
            </w:r>
          </w:p>
        </w:tc>
        <w:tc>
          <w:tcPr>
            <w:tcW w:w="1885" w:type="pct"/>
          </w:tcPr>
          <w:p w14:paraId="1B417DF6" w14:textId="77777777" w:rsidR="00BE2F75" w:rsidRPr="00060588" w:rsidRDefault="00BE2F75" w:rsidP="0051799E">
            <w:pPr>
              <w:rPr>
                <w:rFonts w:ascii="Calibri Light" w:hAnsi="Calibri Light" w:cs="Calibri Light"/>
                <w:sz w:val="24"/>
                <w:szCs w:val="24"/>
                <w:lang w:val="lt-LT"/>
              </w:rPr>
            </w:pPr>
          </w:p>
        </w:tc>
      </w:tr>
      <w:tr w:rsidR="00BE2F75" w:rsidRPr="00060588" w14:paraId="1FBC97AB" w14:textId="3A8A0455" w:rsidTr="00BE2F75">
        <w:trPr>
          <w:trHeight w:val="555"/>
        </w:trPr>
        <w:tc>
          <w:tcPr>
            <w:tcW w:w="178" w:type="pct"/>
            <w:vMerge w:val="restart"/>
          </w:tcPr>
          <w:p w14:paraId="60217393"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25.</w:t>
            </w:r>
          </w:p>
        </w:tc>
        <w:tc>
          <w:tcPr>
            <w:tcW w:w="1050" w:type="pct"/>
            <w:vMerge w:val="restart"/>
          </w:tcPr>
          <w:p w14:paraId="7E5BC90E"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Optinio taikiklio laikiklio konstrukcija</w:t>
            </w:r>
          </w:p>
        </w:tc>
        <w:tc>
          <w:tcPr>
            <w:tcW w:w="1886" w:type="pct"/>
          </w:tcPr>
          <w:p w14:paraId="223D2B8D" w14:textId="77777777" w:rsidR="00BE2F75" w:rsidRPr="00060588" w:rsidRDefault="00BE2F75" w:rsidP="0051799E">
            <w:pPr>
              <w:rPr>
                <w:rFonts w:ascii="Calibri Light" w:hAnsi="Calibri Light" w:cs="Calibri Light"/>
                <w:sz w:val="24"/>
                <w:szCs w:val="24"/>
                <w:lang w:val="lt-LT"/>
              </w:rPr>
            </w:pPr>
            <w:r w:rsidRPr="00060588">
              <w:rPr>
                <w:rFonts w:ascii="Calibri Light" w:hAnsi="Calibri Light" w:cs="Calibri Light"/>
                <w:sz w:val="24"/>
                <w:szCs w:val="24"/>
                <w:lang w:val="lt-LT"/>
              </w:rPr>
              <w:t xml:space="preserve">25.1. Su integruotu gulsčiuku, tvirtos konstrukcijos, tvirtinimas prie pavažos ne mažiau kaip 4 varžtais. </w:t>
            </w:r>
          </w:p>
        </w:tc>
        <w:tc>
          <w:tcPr>
            <w:tcW w:w="1885" w:type="pct"/>
          </w:tcPr>
          <w:p w14:paraId="5BD51309" w14:textId="77777777" w:rsidR="00BE2F75" w:rsidRPr="00060588" w:rsidRDefault="00BE2F75" w:rsidP="0051799E">
            <w:pPr>
              <w:rPr>
                <w:rFonts w:ascii="Calibri Light" w:hAnsi="Calibri Light" w:cs="Calibri Light"/>
                <w:sz w:val="24"/>
                <w:szCs w:val="24"/>
                <w:lang w:val="lt-LT"/>
              </w:rPr>
            </w:pPr>
          </w:p>
        </w:tc>
      </w:tr>
      <w:tr w:rsidR="00BE2F75" w:rsidRPr="00060588" w14:paraId="612F99F3" w14:textId="1848182A" w:rsidTr="00BE2F75">
        <w:trPr>
          <w:trHeight w:val="555"/>
        </w:trPr>
        <w:tc>
          <w:tcPr>
            <w:tcW w:w="178" w:type="pct"/>
            <w:vMerge/>
          </w:tcPr>
          <w:p w14:paraId="21132DA0" w14:textId="77777777" w:rsidR="00BE2F75" w:rsidRPr="00060588" w:rsidRDefault="00BE2F75" w:rsidP="0051799E">
            <w:pPr>
              <w:jc w:val="right"/>
              <w:rPr>
                <w:rFonts w:ascii="Calibri Light" w:hAnsi="Calibri Light" w:cs="Calibri Light"/>
                <w:lang w:val="lt-LT"/>
              </w:rPr>
            </w:pPr>
          </w:p>
        </w:tc>
        <w:tc>
          <w:tcPr>
            <w:tcW w:w="1050" w:type="pct"/>
            <w:vMerge/>
          </w:tcPr>
          <w:p w14:paraId="77CA16EF" w14:textId="77777777" w:rsidR="00BE2F75" w:rsidRPr="00060588" w:rsidRDefault="00BE2F75" w:rsidP="0051799E">
            <w:pPr>
              <w:rPr>
                <w:rFonts w:ascii="Calibri Light" w:eastAsia="Arial" w:hAnsi="Calibri Light" w:cs="Calibri Light"/>
                <w:color w:val="000000"/>
                <w:lang w:val="lt-LT"/>
              </w:rPr>
            </w:pPr>
          </w:p>
        </w:tc>
        <w:tc>
          <w:tcPr>
            <w:tcW w:w="1886" w:type="pct"/>
          </w:tcPr>
          <w:p w14:paraId="1EDEB76D" w14:textId="77777777" w:rsidR="00BE2F75" w:rsidRPr="00060588" w:rsidRDefault="00BE2F75" w:rsidP="0051799E">
            <w:pPr>
              <w:rPr>
                <w:rFonts w:ascii="Calibri Light" w:hAnsi="Calibri Light" w:cs="Calibri Light"/>
                <w:lang w:val="lt-LT"/>
              </w:rPr>
            </w:pPr>
            <w:r w:rsidRPr="00060588">
              <w:rPr>
                <w:rFonts w:ascii="Calibri Light" w:hAnsi="Calibri Light" w:cs="Calibri Light"/>
                <w:sz w:val="24"/>
                <w:szCs w:val="24"/>
                <w:lang w:val="lt-LT"/>
              </w:rPr>
              <w:t xml:space="preserve">25.2. Turi būti galimybė papildomai ant optinio taikiklio laikiklio sumontuoti </w:t>
            </w:r>
            <w:r w:rsidRPr="00060588">
              <w:rPr>
                <w:rFonts w:ascii="Calibri Light" w:hAnsi="Calibri Light" w:cs="Calibri Light"/>
                <w:i/>
                <w:sz w:val="24"/>
                <w:szCs w:val="24"/>
                <w:lang w:val="lt-LT"/>
              </w:rPr>
              <w:t>mini optoelektroninį taikiklį.</w:t>
            </w:r>
          </w:p>
        </w:tc>
        <w:tc>
          <w:tcPr>
            <w:tcW w:w="1885" w:type="pct"/>
          </w:tcPr>
          <w:p w14:paraId="20D3B935" w14:textId="77777777" w:rsidR="00BE2F75" w:rsidRPr="00060588" w:rsidRDefault="00BE2F75" w:rsidP="0051799E">
            <w:pPr>
              <w:rPr>
                <w:rFonts w:ascii="Calibri Light" w:hAnsi="Calibri Light" w:cs="Calibri Light"/>
                <w:sz w:val="24"/>
                <w:szCs w:val="24"/>
                <w:lang w:val="lt-LT"/>
              </w:rPr>
            </w:pPr>
          </w:p>
        </w:tc>
      </w:tr>
      <w:tr w:rsidR="00BE2F75" w:rsidRPr="00060588" w14:paraId="799B4ED3" w14:textId="7574F7B3" w:rsidTr="00BE2F75">
        <w:tc>
          <w:tcPr>
            <w:tcW w:w="178" w:type="pct"/>
          </w:tcPr>
          <w:p w14:paraId="7A31F8CF"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26.</w:t>
            </w:r>
          </w:p>
        </w:tc>
        <w:tc>
          <w:tcPr>
            <w:tcW w:w="1050" w:type="pct"/>
          </w:tcPr>
          <w:p w14:paraId="6A230EDD"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Mini optoelektroninio taikiklio</w:t>
            </w:r>
            <w:r w:rsidRPr="00060588" w:rsidDel="00997AE2">
              <w:rPr>
                <w:rFonts w:ascii="Calibri Light" w:eastAsia="Arial" w:hAnsi="Calibri Light" w:cs="Calibri Light"/>
                <w:color w:val="000000"/>
                <w:sz w:val="24"/>
                <w:szCs w:val="24"/>
                <w:lang w:val="lt-LT"/>
              </w:rPr>
              <w:t xml:space="preserve"> </w:t>
            </w:r>
            <w:r w:rsidRPr="00060588">
              <w:rPr>
                <w:rFonts w:ascii="Calibri Light" w:eastAsia="Arial" w:hAnsi="Calibri Light" w:cs="Calibri Light"/>
                <w:color w:val="000000"/>
                <w:sz w:val="24"/>
                <w:szCs w:val="24"/>
                <w:lang w:val="lt-LT"/>
              </w:rPr>
              <w:t>laikiklio konstrukcija</w:t>
            </w:r>
          </w:p>
        </w:tc>
        <w:tc>
          <w:tcPr>
            <w:tcW w:w="1886" w:type="pct"/>
          </w:tcPr>
          <w:p w14:paraId="5DFE2341" w14:textId="77777777" w:rsidR="00BE2F75" w:rsidRPr="00060588" w:rsidRDefault="00BE2F75" w:rsidP="0051799E">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 xml:space="preserve">Lengvas ir patvarus, turi užtikrinti patikimą </w:t>
            </w:r>
            <w:r w:rsidRPr="00060588">
              <w:rPr>
                <w:rFonts w:ascii="Calibri Light" w:hAnsi="Calibri Light" w:cs="Calibri Light"/>
                <w:i/>
                <w:sz w:val="24"/>
                <w:szCs w:val="24"/>
                <w:lang w:val="lt-LT"/>
              </w:rPr>
              <w:t>mini optoelektroninio taikiklio</w:t>
            </w:r>
            <w:r w:rsidRPr="00060588">
              <w:rPr>
                <w:rFonts w:ascii="Calibri Light" w:eastAsia="Arial" w:hAnsi="Calibri Light" w:cs="Calibri Light"/>
                <w:color w:val="000000"/>
                <w:sz w:val="24"/>
                <w:szCs w:val="24"/>
                <w:lang w:val="lt-LT"/>
              </w:rPr>
              <w:t xml:space="preserve"> montavimą ant optinio taikiklio 12 val. pozicijoje.</w:t>
            </w:r>
          </w:p>
        </w:tc>
        <w:tc>
          <w:tcPr>
            <w:tcW w:w="1885" w:type="pct"/>
          </w:tcPr>
          <w:p w14:paraId="234F78E1"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5C9AA649" w14:textId="3ADD041D" w:rsidTr="00BE2F75">
        <w:tc>
          <w:tcPr>
            <w:tcW w:w="178" w:type="pct"/>
          </w:tcPr>
          <w:p w14:paraId="562BE92A"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lang w:val="lt-LT"/>
              </w:rPr>
              <w:t>27.</w:t>
            </w:r>
          </w:p>
        </w:tc>
        <w:tc>
          <w:tcPr>
            <w:tcW w:w="1050" w:type="pct"/>
          </w:tcPr>
          <w:p w14:paraId="6D9CDB7A" w14:textId="77777777" w:rsidR="00BE2F75" w:rsidRPr="00060588" w:rsidRDefault="00BE2F75" w:rsidP="0051799E">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Mini optoelektroninio</w:t>
            </w:r>
            <w:r w:rsidRPr="00060588">
              <w:rPr>
                <w:rFonts w:ascii="Calibri Light" w:hAnsi="Calibri Light" w:cs="Calibri Light"/>
                <w:sz w:val="24"/>
                <w:szCs w:val="24"/>
                <w:lang w:val="lt-LT"/>
              </w:rPr>
              <w:t xml:space="preserve"> taikiklio pavadinimas ir modelis</w:t>
            </w:r>
          </w:p>
        </w:tc>
        <w:tc>
          <w:tcPr>
            <w:tcW w:w="1886" w:type="pct"/>
            <w:vAlign w:val="center"/>
          </w:tcPr>
          <w:p w14:paraId="359CD4C0" w14:textId="77777777" w:rsidR="00BE2F75" w:rsidRPr="00060588" w:rsidRDefault="00BE2F75" w:rsidP="0051799E">
            <w:pPr>
              <w:rPr>
                <w:rFonts w:ascii="Calibri Light" w:eastAsia="Arial" w:hAnsi="Calibri Light" w:cs="Calibri Light"/>
                <w:color w:val="000000"/>
                <w:lang w:val="lt-LT"/>
              </w:rPr>
            </w:pPr>
            <w:r w:rsidRPr="00060588">
              <w:rPr>
                <w:rFonts w:ascii="Calibri Light" w:hAnsi="Calibri Light" w:cs="Calibri Light"/>
                <w:i/>
                <w:iCs/>
                <w:sz w:val="24"/>
                <w:szCs w:val="24"/>
                <w:lang w:val="lt-LT"/>
              </w:rPr>
              <w:t xml:space="preserve">Tiekėjas privalo nurodyti mini optoelektroninio taikiklio gamintoją, tikslų siūlomo gaminio pavadinimą ir modelį </w:t>
            </w:r>
            <w:r w:rsidRPr="00060588">
              <w:rPr>
                <w:rFonts w:ascii="Calibri Light" w:eastAsia="Times New Roman" w:hAnsi="Calibri Light" w:cs="Calibri Light"/>
                <w:i/>
                <w:iCs/>
                <w:sz w:val="24"/>
                <w:szCs w:val="24"/>
                <w:lang w:val="lt-LT" w:eastAsia="ar-SA"/>
              </w:rPr>
              <w:t xml:space="preserve">ir pateikti gamintojo parengtą produkto informacijos lapą (angl. </w:t>
            </w:r>
            <w:proofErr w:type="spellStart"/>
            <w:r w:rsidRPr="00060588">
              <w:rPr>
                <w:rFonts w:ascii="Calibri Light" w:eastAsia="Times New Roman" w:hAnsi="Calibri Light" w:cs="Calibri Light"/>
                <w:i/>
                <w:iCs/>
                <w:sz w:val="24"/>
                <w:szCs w:val="24"/>
                <w:lang w:val="lt-LT" w:eastAsia="ar-SA"/>
              </w:rPr>
              <w:t>Product</w:t>
            </w:r>
            <w:proofErr w:type="spellEnd"/>
            <w:r w:rsidRPr="00060588">
              <w:rPr>
                <w:rFonts w:ascii="Calibri Light" w:eastAsia="Times New Roman" w:hAnsi="Calibri Light" w:cs="Calibri Light"/>
                <w:i/>
                <w:iCs/>
                <w:sz w:val="24"/>
                <w:szCs w:val="24"/>
                <w:lang w:val="lt-LT" w:eastAsia="ar-SA"/>
              </w:rPr>
              <w:t xml:space="preserve"> </w:t>
            </w:r>
            <w:proofErr w:type="spellStart"/>
            <w:r w:rsidRPr="00060588">
              <w:rPr>
                <w:rFonts w:ascii="Calibri Light" w:eastAsia="Times New Roman" w:hAnsi="Calibri Light" w:cs="Calibri Light"/>
                <w:i/>
                <w:iCs/>
                <w:sz w:val="24"/>
                <w:szCs w:val="24"/>
                <w:lang w:val="lt-LT" w:eastAsia="ar-SA"/>
              </w:rPr>
              <w:t>information</w:t>
            </w:r>
            <w:proofErr w:type="spellEnd"/>
            <w:r w:rsidRPr="00060588">
              <w:rPr>
                <w:rFonts w:ascii="Calibri Light" w:eastAsia="Times New Roman" w:hAnsi="Calibri Light" w:cs="Calibri Light"/>
                <w:i/>
                <w:iCs/>
                <w:sz w:val="24"/>
                <w:szCs w:val="24"/>
                <w:lang w:val="lt-LT" w:eastAsia="ar-SA"/>
              </w:rPr>
              <w:t xml:space="preserve"> </w:t>
            </w:r>
            <w:proofErr w:type="spellStart"/>
            <w:r w:rsidRPr="00060588">
              <w:rPr>
                <w:rFonts w:ascii="Calibri Light" w:eastAsia="Times New Roman" w:hAnsi="Calibri Light" w:cs="Calibri Light"/>
                <w:i/>
                <w:iCs/>
                <w:sz w:val="24"/>
                <w:szCs w:val="24"/>
                <w:lang w:val="lt-LT" w:eastAsia="ar-SA"/>
              </w:rPr>
              <w:t>sheet</w:t>
            </w:r>
            <w:proofErr w:type="spellEnd"/>
            <w:r w:rsidRPr="00060588">
              <w:rPr>
                <w:rFonts w:ascii="Calibri Light" w:eastAsia="Times New Roman" w:hAnsi="Calibri Light" w:cs="Calibri Light"/>
                <w:i/>
                <w:iCs/>
                <w:sz w:val="24"/>
                <w:szCs w:val="24"/>
                <w:lang w:val="lt-LT" w:eastAsia="ar-SA"/>
              </w:rPr>
              <w:t>)</w:t>
            </w:r>
            <w:r w:rsidRPr="00060588">
              <w:rPr>
                <w:rFonts w:ascii="Calibri Light" w:hAnsi="Calibri Light" w:cs="Calibri Light"/>
                <w:sz w:val="24"/>
                <w:szCs w:val="24"/>
                <w:lang w:val="lt-LT"/>
              </w:rPr>
              <w:t>.</w:t>
            </w:r>
          </w:p>
        </w:tc>
        <w:tc>
          <w:tcPr>
            <w:tcW w:w="1885" w:type="pct"/>
          </w:tcPr>
          <w:p w14:paraId="4BF3A51A" w14:textId="77777777" w:rsidR="00BE2F75" w:rsidRPr="00060588" w:rsidRDefault="00BE2F75" w:rsidP="0051799E">
            <w:pPr>
              <w:rPr>
                <w:rFonts w:ascii="Calibri Light" w:hAnsi="Calibri Light" w:cs="Calibri Light"/>
                <w:i/>
                <w:iCs/>
                <w:sz w:val="24"/>
                <w:szCs w:val="24"/>
                <w:lang w:val="lt-LT"/>
              </w:rPr>
            </w:pPr>
          </w:p>
        </w:tc>
      </w:tr>
      <w:tr w:rsidR="00BE2F75" w:rsidRPr="00060588" w14:paraId="4763E742" w14:textId="5D11A4BE" w:rsidTr="00BE2F75">
        <w:trPr>
          <w:trHeight w:val="477"/>
        </w:trPr>
        <w:tc>
          <w:tcPr>
            <w:tcW w:w="178" w:type="pct"/>
            <w:vMerge w:val="restart"/>
          </w:tcPr>
          <w:p w14:paraId="33EA24DF"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lastRenderedPageBreak/>
              <w:t>28.</w:t>
            </w:r>
          </w:p>
        </w:tc>
        <w:tc>
          <w:tcPr>
            <w:tcW w:w="1050" w:type="pct"/>
            <w:vMerge w:val="restart"/>
          </w:tcPr>
          <w:p w14:paraId="38955D7F"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Mini optoelektroninio taikiklio</w:t>
            </w:r>
            <w:r w:rsidRPr="00060588" w:rsidDel="00997AE2">
              <w:rPr>
                <w:rFonts w:ascii="Calibri Light" w:eastAsia="Arial" w:hAnsi="Calibri Light" w:cs="Calibri Light"/>
                <w:color w:val="000000"/>
                <w:sz w:val="24"/>
                <w:szCs w:val="24"/>
                <w:lang w:val="lt-LT"/>
              </w:rPr>
              <w:t xml:space="preserve"> </w:t>
            </w:r>
            <w:r w:rsidRPr="00060588">
              <w:rPr>
                <w:rFonts w:ascii="Calibri Light" w:eastAsia="Arial" w:hAnsi="Calibri Light" w:cs="Calibri Light"/>
                <w:color w:val="000000"/>
                <w:sz w:val="24"/>
                <w:szCs w:val="24"/>
                <w:lang w:val="lt-LT"/>
              </w:rPr>
              <w:t>konstrukcija ir savybės</w:t>
            </w:r>
          </w:p>
        </w:tc>
        <w:tc>
          <w:tcPr>
            <w:tcW w:w="1886" w:type="pct"/>
          </w:tcPr>
          <w:p w14:paraId="5530ACD9" w14:textId="67364DDA" w:rsidR="00BE2F75" w:rsidRPr="00060588" w:rsidRDefault="00BE2F75" w:rsidP="0051799E">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28.1. Taikymosi taškas – raudonos spalvos LED, ne didesnis kaip 3,25 MOA.</w:t>
            </w:r>
          </w:p>
        </w:tc>
        <w:tc>
          <w:tcPr>
            <w:tcW w:w="1885" w:type="pct"/>
          </w:tcPr>
          <w:p w14:paraId="08EA061C"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3AE25F1D" w14:textId="14F92808" w:rsidTr="00BE2F75">
        <w:trPr>
          <w:trHeight w:val="473"/>
        </w:trPr>
        <w:tc>
          <w:tcPr>
            <w:tcW w:w="178" w:type="pct"/>
            <w:vMerge/>
          </w:tcPr>
          <w:p w14:paraId="5EABB46E" w14:textId="77777777" w:rsidR="00BE2F75" w:rsidRPr="00060588" w:rsidRDefault="00BE2F75" w:rsidP="0051799E">
            <w:pPr>
              <w:jc w:val="right"/>
              <w:rPr>
                <w:rFonts w:ascii="Calibri Light" w:hAnsi="Calibri Light" w:cs="Calibri Light"/>
                <w:lang w:val="lt-LT"/>
              </w:rPr>
            </w:pPr>
          </w:p>
        </w:tc>
        <w:tc>
          <w:tcPr>
            <w:tcW w:w="1050" w:type="pct"/>
            <w:vMerge/>
          </w:tcPr>
          <w:p w14:paraId="7C35B78C" w14:textId="77777777" w:rsidR="00BE2F75" w:rsidRPr="00060588" w:rsidRDefault="00BE2F75" w:rsidP="0051799E">
            <w:pPr>
              <w:rPr>
                <w:rFonts w:ascii="Calibri Light" w:eastAsia="Arial" w:hAnsi="Calibri Light" w:cs="Calibri Light"/>
                <w:color w:val="000000"/>
                <w:lang w:val="lt-LT"/>
              </w:rPr>
            </w:pPr>
          </w:p>
        </w:tc>
        <w:tc>
          <w:tcPr>
            <w:tcW w:w="1886" w:type="pct"/>
          </w:tcPr>
          <w:p w14:paraId="33CF8306"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28.2. Maitinimo elementas, CR2032 tipas, keičiamas nenuimant taikiklio.</w:t>
            </w:r>
          </w:p>
        </w:tc>
        <w:tc>
          <w:tcPr>
            <w:tcW w:w="1885" w:type="pct"/>
          </w:tcPr>
          <w:p w14:paraId="358175CD"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B1B38A1" w14:textId="42910A78" w:rsidTr="00BE2F75">
        <w:trPr>
          <w:trHeight w:val="473"/>
        </w:trPr>
        <w:tc>
          <w:tcPr>
            <w:tcW w:w="178" w:type="pct"/>
            <w:vMerge/>
          </w:tcPr>
          <w:p w14:paraId="19679E86" w14:textId="77777777" w:rsidR="00BE2F75" w:rsidRPr="00060588" w:rsidRDefault="00BE2F75" w:rsidP="0051799E">
            <w:pPr>
              <w:jc w:val="right"/>
              <w:rPr>
                <w:rFonts w:ascii="Calibri Light" w:hAnsi="Calibri Light" w:cs="Calibri Light"/>
                <w:lang w:val="lt-LT"/>
              </w:rPr>
            </w:pPr>
          </w:p>
        </w:tc>
        <w:tc>
          <w:tcPr>
            <w:tcW w:w="1050" w:type="pct"/>
            <w:vMerge/>
          </w:tcPr>
          <w:p w14:paraId="37393CFE" w14:textId="77777777" w:rsidR="00BE2F75" w:rsidRPr="00060588" w:rsidRDefault="00BE2F75" w:rsidP="0051799E">
            <w:pPr>
              <w:rPr>
                <w:rFonts w:ascii="Calibri Light" w:eastAsia="Arial" w:hAnsi="Calibri Light" w:cs="Calibri Light"/>
                <w:color w:val="000000"/>
                <w:lang w:val="lt-LT"/>
              </w:rPr>
            </w:pPr>
          </w:p>
        </w:tc>
        <w:tc>
          <w:tcPr>
            <w:tcW w:w="1886" w:type="pct"/>
          </w:tcPr>
          <w:p w14:paraId="29E5AC9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28.3. Turi turėti ne mažiau kaip 3 režimus naktiniam ir 5 režimus dieniniam šaudymui.</w:t>
            </w:r>
          </w:p>
        </w:tc>
        <w:tc>
          <w:tcPr>
            <w:tcW w:w="1885" w:type="pct"/>
          </w:tcPr>
          <w:p w14:paraId="514B84FE"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F4A7CAA" w14:textId="5939F796" w:rsidTr="00BE2F75">
        <w:trPr>
          <w:trHeight w:val="473"/>
        </w:trPr>
        <w:tc>
          <w:tcPr>
            <w:tcW w:w="178" w:type="pct"/>
            <w:vMerge/>
          </w:tcPr>
          <w:p w14:paraId="0E586A88" w14:textId="77777777" w:rsidR="00BE2F75" w:rsidRPr="00060588" w:rsidRDefault="00BE2F75" w:rsidP="0051799E">
            <w:pPr>
              <w:jc w:val="right"/>
              <w:rPr>
                <w:rFonts w:ascii="Calibri Light" w:hAnsi="Calibri Light" w:cs="Calibri Light"/>
                <w:lang w:val="lt-LT"/>
              </w:rPr>
            </w:pPr>
          </w:p>
        </w:tc>
        <w:tc>
          <w:tcPr>
            <w:tcW w:w="1050" w:type="pct"/>
            <w:vMerge/>
          </w:tcPr>
          <w:p w14:paraId="70FBA890" w14:textId="77777777" w:rsidR="00BE2F75" w:rsidRPr="00060588" w:rsidRDefault="00BE2F75" w:rsidP="0051799E">
            <w:pPr>
              <w:rPr>
                <w:rFonts w:ascii="Calibri Light" w:eastAsia="Arial" w:hAnsi="Calibri Light" w:cs="Calibri Light"/>
                <w:color w:val="000000"/>
                <w:lang w:val="lt-LT"/>
              </w:rPr>
            </w:pPr>
          </w:p>
        </w:tc>
        <w:tc>
          <w:tcPr>
            <w:tcW w:w="1886" w:type="pct"/>
          </w:tcPr>
          <w:p w14:paraId="017E8F42"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28.4. Išmatavimai (I, P, A) – ne daugiau kaip 47x32x34 mm, svoris – ne daugiau kaip 60 g.</w:t>
            </w:r>
          </w:p>
        </w:tc>
        <w:tc>
          <w:tcPr>
            <w:tcW w:w="1885" w:type="pct"/>
          </w:tcPr>
          <w:p w14:paraId="1FDC243D"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524EAAA" w14:textId="5B66FD78" w:rsidTr="00BE2F75">
        <w:trPr>
          <w:trHeight w:val="158"/>
        </w:trPr>
        <w:tc>
          <w:tcPr>
            <w:tcW w:w="178" w:type="pct"/>
            <w:vMerge/>
          </w:tcPr>
          <w:p w14:paraId="179D6D9D" w14:textId="77777777" w:rsidR="00BE2F75" w:rsidRPr="00060588" w:rsidRDefault="00BE2F75" w:rsidP="0051799E">
            <w:pPr>
              <w:jc w:val="right"/>
              <w:rPr>
                <w:rFonts w:ascii="Calibri Light" w:hAnsi="Calibri Light" w:cs="Calibri Light"/>
                <w:lang w:val="lt-LT"/>
              </w:rPr>
            </w:pPr>
          </w:p>
        </w:tc>
        <w:tc>
          <w:tcPr>
            <w:tcW w:w="1050" w:type="pct"/>
            <w:vMerge/>
          </w:tcPr>
          <w:p w14:paraId="0D82D59D" w14:textId="77777777" w:rsidR="00BE2F75" w:rsidRPr="00060588" w:rsidRDefault="00BE2F75" w:rsidP="0051799E">
            <w:pPr>
              <w:rPr>
                <w:rFonts w:ascii="Calibri Light" w:eastAsia="Arial" w:hAnsi="Calibri Light" w:cs="Calibri Light"/>
                <w:color w:val="000000"/>
                <w:lang w:val="lt-LT"/>
              </w:rPr>
            </w:pPr>
          </w:p>
        </w:tc>
        <w:tc>
          <w:tcPr>
            <w:tcW w:w="1886" w:type="pct"/>
          </w:tcPr>
          <w:p w14:paraId="6F4996A3"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28.5. Optinis artinimas – x1.</w:t>
            </w:r>
          </w:p>
        </w:tc>
        <w:tc>
          <w:tcPr>
            <w:tcW w:w="1885" w:type="pct"/>
          </w:tcPr>
          <w:p w14:paraId="1916BF1C"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85ADE74" w14:textId="18AE58D6" w:rsidTr="00BE2F75">
        <w:trPr>
          <w:trHeight w:val="135"/>
        </w:trPr>
        <w:tc>
          <w:tcPr>
            <w:tcW w:w="178" w:type="pct"/>
            <w:vMerge/>
          </w:tcPr>
          <w:p w14:paraId="244B7AEA" w14:textId="77777777" w:rsidR="00BE2F75" w:rsidRPr="00060588" w:rsidRDefault="00BE2F75" w:rsidP="0051799E">
            <w:pPr>
              <w:jc w:val="right"/>
              <w:rPr>
                <w:rFonts w:ascii="Calibri Light" w:hAnsi="Calibri Light" w:cs="Calibri Light"/>
                <w:lang w:val="lt-LT"/>
              </w:rPr>
            </w:pPr>
          </w:p>
        </w:tc>
        <w:tc>
          <w:tcPr>
            <w:tcW w:w="1050" w:type="pct"/>
            <w:vMerge/>
          </w:tcPr>
          <w:p w14:paraId="7EB71FEC" w14:textId="77777777" w:rsidR="00BE2F75" w:rsidRPr="00060588" w:rsidRDefault="00BE2F75" w:rsidP="0051799E">
            <w:pPr>
              <w:rPr>
                <w:rFonts w:ascii="Calibri Light" w:eastAsia="Arial" w:hAnsi="Calibri Light" w:cs="Calibri Light"/>
                <w:color w:val="000000"/>
                <w:lang w:val="lt-LT"/>
              </w:rPr>
            </w:pPr>
          </w:p>
        </w:tc>
        <w:tc>
          <w:tcPr>
            <w:tcW w:w="1886" w:type="pct"/>
          </w:tcPr>
          <w:p w14:paraId="5250946C"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28.6. Taikiklio korpusas iš 7075-T6 aliuminio.</w:t>
            </w:r>
          </w:p>
        </w:tc>
        <w:tc>
          <w:tcPr>
            <w:tcW w:w="1885" w:type="pct"/>
          </w:tcPr>
          <w:p w14:paraId="7392BE0A"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3D286199" w14:textId="5F917D97" w:rsidTr="00BE2F75">
        <w:trPr>
          <w:trHeight w:val="135"/>
        </w:trPr>
        <w:tc>
          <w:tcPr>
            <w:tcW w:w="178" w:type="pct"/>
            <w:vMerge/>
          </w:tcPr>
          <w:p w14:paraId="51150592" w14:textId="77777777" w:rsidR="00BE2F75" w:rsidRPr="00060588" w:rsidRDefault="00BE2F75" w:rsidP="0051799E">
            <w:pPr>
              <w:jc w:val="right"/>
              <w:rPr>
                <w:rFonts w:ascii="Calibri Light" w:hAnsi="Calibri Light" w:cs="Calibri Light"/>
                <w:lang w:val="lt-LT"/>
              </w:rPr>
            </w:pPr>
          </w:p>
        </w:tc>
        <w:tc>
          <w:tcPr>
            <w:tcW w:w="1050" w:type="pct"/>
            <w:vMerge/>
          </w:tcPr>
          <w:p w14:paraId="2E838E94" w14:textId="77777777" w:rsidR="00BE2F75" w:rsidRPr="00060588" w:rsidRDefault="00BE2F75" w:rsidP="0051799E">
            <w:pPr>
              <w:rPr>
                <w:rFonts w:ascii="Calibri Light" w:eastAsia="Arial" w:hAnsi="Calibri Light" w:cs="Calibri Light"/>
                <w:color w:val="000000"/>
                <w:lang w:val="lt-LT"/>
              </w:rPr>
            </w:pPr>
          </w:p>
        </w:tc>
        <w:tc>
          <w:tcPr>
            <w:tcW w:w="1886" w:type="pct"/>
          </w:tcPr>
          <w:p w14:paraId="080183C2" w14:textId="77777777" w:rsidR="00BE2F75" w:rsidRPr="00060588" w:rsidRDefault="00BE2F75" w:rsidP="0051799E">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 xml:space="preserve">28.7. Darbinė temperatūra – ne blogiau kaip nuo -30 °C iki +40 </w:t>
            </w:r>
            <w:r w:rsidRPr="00060588">
              <w:rPr>
                <w:rFonts w:ascii="Calibri Light" w:eastAsia="Arial" w:hAnsi="Calibri Light" w:cs="Calibri Light"/>
                <w:color w:val="000000"/>
                <w:lang w:val="lt-LT"/>
              </w:rPr>
              <w:t>°</w:t>
            </w:r>
            <w:r w:rsidRPr="00060588">
              <w:rPr>
                <w:rFonts w:ascii="Calibri Light" w:eastAsia="Arial" w:hAnsi="Calibri Light" w:cs="Calibri Light"/>
                <w:color w:val="000000"/>
                <w:sz w:val="24"/>
                <w:szCs w:val="24"/>
                <w:lang w:val="lt-LT"/>
              </w:rPr>
              <w:t>C</w:t>
            </w:r>
          </w:p>
        </w:tc>
        <w:tc>
          <w:tcPr>
            <w:tcW w:w="1885" w:type="pct"/>
          </w:tcPr>
          <w:p w14:paraId="6B8C02B6"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5F2286ED" w14:textId="7550FFCB" w:rsidTr="00BE2F75">
        <w:trPr>
          <w:trHeight w:val="555"/>
        </w:trPr>
        <w:tc>
          <w:tcPr>
            <w:tcW w:w="178" w:type="pct"/>
            <w:vMerge w:val="restart"/>
          </w:tcPr>
          <w:p w14:paraId="5135064B"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29.</w:t>
            </w:r>
          </w:p>
        </w:tc>
        <w:tc>
          <w:tcPr>
            <w:tcW w:w="1050" w:type="pct"/>
            <w:vMerge w:val="restart"/>
          </w:tcPr>
          <w:p w14:paraId="7A3F51AB"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Papildomas ugnies slopintuvas (angl. </w:t>
            </w:r>
            <w:proofErr w:type="spellStart"/>
            <w:r w:rsidRPr="00060588">
              <w:rPr>
                <w:rFonts w:ascii="Calibri Light" w:eastAsia="Arial" w:hAnsi="Calibri Light" w:cs="Calibri Light"/>
                <w:i/>
                <w:color w:val="000000"/>
                <w:sz w:val="24"/>
                <w:szCs w:val="24"/>
                <w:lang w:val="lt-LT"/>
              </w:rPr>
              <w:t>flash</w:t>
            </w:r>
            <w:proofErr w:type="spellEnd"/>
            <w:r w:rsidRPr="00060588">
              <w:rPr>
                <w:rFonts w:ascii="Calibri Light" w:eastAsia="Arial" w:hAnsi="Calibri Light" w:cs="Calibri Light"/>
                <w:i/>
                <w:color w:val="000000"/>
                <w:sz w:val="24"/>
                <w:szCs w:val="24"/>
                <w:lang w:val="lt-LT"/>
              </w:rPr>
              <w:t xml:space="preserve"> </w:t>
            </w:r>
            <w:proofErr w:type="spellStart"/>
            <w:r w:rsidRPr="00060588">
              <w:rPr>
                <w:rFonts w:ascii="Calibri Light" w:eastAsia="Arial" w:hAnsi="Calibri Light" w:cs="Calibri Light"/>
                <w:i/>
                <w:color w:val="000000"/>
                <w:sz w:val="24"/>
                <w:szCs w:val="24"/>
                <w:lang w:val="lt-LT"/>
              </w:rPr>
              <w:t>hider</w:t>
            </w:r>
            <w:proofErr w:type="spellEnd"/>
            <w:r w:rsidRPr="00060588">
              <w:rPr>
                <w:rFonts w:ascii="Calibri Light" w:eastAsia="Arial" w:hAnsi="Calibri Light" w:cs="Calibri Light"/>
                <w:color w:val="000000"/>
                <w:sz w:val="24"/>
                <w:szCs w:val="24"/>
                <w:lang w:val="lt-LT"/>
              </w:rPr>
              <w:t>)</w:t>
            </w:r>
          </w:p>
        </w:tc>
        <w:tc>
          <w:tcPr>
            <w:tcW w:w="1886" w:type="pct"/>
          </w:tcPr>
          <w:p w14:paraId="6A2D18EF"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29.1. Turi būti galima ant jo sumontuoti specialiojo statuso subjekto  turimus garso slopintuvus „YHM </w:t>
            </w:r>
            <w:proofErr w:type="spellStart"/>
            <w:r w:rsidRPr="00060588">
              <w:rPr>
                <w:rFonts w:ascii="Calibri Light" w:eastAsia="Arial" w:hAnsi="Calibri Light" w:cs="Calibri Light"/>
                <w:color w:val="000000"/>
                <w:sz w:val="24"/>
                <w:szCs w:val="24"/>
                <w:lang w:val="lt-LT"/>
              </w:rPr>
              <w:t>Turbo</w:t>
            </w:r>
            <w:proofErr w:type="spellEnd"/>
            <w:r w:rsidRPr="00060588">
              <w:rPr>
                <w:rFonts w:ascii="Calibri Light" w:eastAsia="Arial" w:hAnsi="Calibri Light" w:cs="Calibri Light"/>
                <w:color w:val="000000"/>
                <w:sz w:val="24"/>
                <w:szCs w:val="24"/>
                <w:lang w:val="lt-LT"/>
              </w:rPr>
              <w:t xml:space="preserve"> T2“.</w:t>
            </w:r>
          </w:p>
        </w:tc>
        <w:tc>
          <w:tcPr>
            <w:tcW w:w="1885" w:type="pct"/>
          </w:tcPr>
          <w:p w14:paraId="3F71FC5E"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3707015" w14:textId="12EB721A" w:rsidTr="00BE2F75">
        <w:trPr>
          <w:trHeight w:val="555"/>
        </w:trPr>
        <w:tc>
          <w:tcPr>
            <w:tcW w:w="178" w:type="pct"/>
            <w:vMerge/>
          </w:tcPr>
          <w:p w14:paraId="4A9F26D6" w14:textId="77777777" w:rsidR="00BE2F75" w:rsidRPr="00060588" w:rsidRDefault="00BE2F75" w:rsidP="0051799E">
            <w:pPr>
              <w:jc w:val="right"/>
              <w:rPr>
                <w:rFonts w:ascii="Calibri Light" w:hAnsi="Calibri Light" w:cs="Calibri Light"/>
                <w:lang w:val="lt-LT"/>
              </w:rPr>
            </w:pPr>
          </w:p>
        </w:tc>
        <w:tc>
          <w:tcPr>
            <w:tcW w:w="1050" w:type="pct"/>
            <w:vMerge/>
          </w:tcPr>
          <w:p w14:paraId="56A1B96E" w14:textId="77777777" w:rsidR="00BE2F75" w:rsidRPr="00060588" w:rsidRDefault="00BE2F75" w:rsidP="0051799E">
            <w:pPr>
              <w:rPr>
                <w:rFonts w:ascii="Calibri Light" w:eastAsia="Arial" w:hAnsi="Calibri Light" w:cs="Calibri Light"/>
                <w:color w:val="000000"/>
                <w:lang w:val="lt-LT"/>
              </w:rPr>
            </w:pPr>
          </w:p>
        </w:tc>
        <w:tc>
          <w:tcPr>
            <w:tcW w:w="1886" w:type="pct"/>
          </w:tcPr>
          <w:p w14:paraId="15539B10" w14:textId="77777777" w:rsidR="00BE2F75" w:rsidRPr="00060588" w:rsidRDefault="00BE2F75" w:rsidP="0051799E">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29.2. Turi tikti 1/2“x28mm automatinio šautuvo vamzdžio laibgalio sriegiui.</w:t>
            </w:r>
          </w:p>
        </w:tc>
        <w:tc>
          <w:tcPr>
            <w:tcW w:w="1885" w:type="pct"/>
          </w:tcPr>
          <w:p w14:paraId="6D84FBA7"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38A6B77D" w14:textId="21B715F4" w:rsidTr="00BE2F75">
        <w:tc>
          <w:tcPr>
            <w:tcW w:w="178" w:type="pct"/>
          </w:tcPr>
          <w:p w14:paraId="4B88A31B"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30.</w:t>
            </w:r>
          </w:p>
        </w:tc>
        <w:tc>
          <w:tcPr>
            <w:tcW w:w="1050" w:type="pct"/>
          </w:tcPr>
          <w:p w14:paraId="53E6159A"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Papildoma ginklo spyna</w:t>
            </w:r>
          </w:p>
        </w:tc>
        <w:tc>
          <w:tcPr>
            <w:tcW w:w="1886" w:type="pct"/>
          </w:tcPr>
          <w:p w14:paraId="3CD7AA22"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Turi būti visiškai suderinta su automatinio šautuvo vamzdžiu ir spynos rėmu, to paties gamintojo kaip ir ginklas.</w:t>
            </w:r>
          </w:p>
        </w:tc>
        <w:tc>
          <w:tcPr>
            <w:tcW w:w="1885" w:type="pct"/>
          </w:tcPr>
          <w:p w14:paraId="07D1F4DB"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062CAC25" w14:textId="1CAB266A" w:rsidTr="00BE2F75">
        <w:trPr>
          <w:trHeight w:val="460"/>
        </w:trPr>
        <w:tc>
          <w:tcPr>
            <w:tcW w:w="178" w:type="pct"/>
            <w:vMerge w:val="restart"/>
          </w:tcPr>
          <w:p w14:paraId="6EDA07C8"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31.</w:t>
            </w:r>
          </w:p>
        </w:tc>
        <w:tc>
          <w:tcPr>
            <w:tcW w:w="1050" w:type="pct"/>
            <w:vMerge w:val="restart"/>
          </w:tcPr>
          <w:p w14:paraId="3D69678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diržas</w:t>
            </w:r>
          </w:p>
        </w:tc>
        <w:tc>
          <w:tcPr>
            <w:tcW w:w="1886" w:type="pct"/>
          </w:tcPr>
          <w:p w14:paraId="4D3505CF" w14:textId="563B21C8"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31.1. Dviejų tvirtinimo taškų. Prisegamas tiesiai prie ginklo arba per QD sistemą.</w:t>
            </w:r>
          </w:p>
        </w:tc>
        <w:tc>
          <w:tcPr>
            <w:tcW w:w="1885" w:type="pct"/>
          </w:tcPr>
          <w:p w14:paraId="6CED7477"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33B2D8B" w14:textId="6C99EFC4" w:rsidTr="006C7AB6">
        <w:trPr>
          <w:trHeight w:val="244"/>
        </w:trPr>
        <w:tc>
          <w:tcPr>
            <w:tcW w:w="178" w:type="pct"/>
            <w:vMerge/>
          </w:tcPr>
          <w:p w14:paraId="7AD4C807" w14:textId="77777777" w:rsidR="00BE2F75" w:rsidRPr="00060588" w:rsidRDefault="00BE2F75" w:rsidP="0051799E">
            <w:pPr>
              <w:jc w:val="right"/>
              <w:rPr>
                <w:rFonts w:ascii="Calibri Light" w:hAnsi="Calibri Light" w:cs="Calibri Light"/>
                <w:lang w:val="lt-LT"/>
              </w:rPr>
            </w:pPr>
          </w:p>
        </w:tc>
        <w:tc>
          <w:tcPr>
            <w:tcW w:w="1050" w:type="pct"/>
            <w:vMerge/>
          </w:tcPr>
          <w:p w14:paraId="500AA469" w14:textId="77777777" w:rsidR="00BE2F75" w:rsidRPr="00060588" w:rsidRDefault="00BE2F75" w:rsidP="0051799E">
            <w:pPr>
              <w:rPr>
                <w:rFonts w:ascii="Calibri Light" w:eastAsia="Arial" w:hAnsi="Calibri Light" w:cs="Calibri Light"/>
                <w:color w:val="000000"/>
                <w:lang w:val="lt-LT"/>
              </w:rPr>
            </w:pPr>
          </w:p>
        </w:tc>
        <w:tc>
          <w:tcPr>
            <w:tcW w:w="1886" w:type="pct"/>
          </w:tcPr>
          <w:p w14:paraId="43523154"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31.2. Ilgis reguliuojamas sagčių sistema viena ranka.</w:t>
            </w:r>
          </w:p>
        </w:tc>
        <w:tc>
          <w:tcPr>
            <w:tcW w:w="1885" w:type="pct"/>
          </w:tcPr>
          <w:p w14:paraId="689019D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3AF8022" w14:textId="7B3BBBF2" w:rsidTr="00BE2F75">
        <w:trPr>
          <w:trHeight w:val="460"/>
        </w:trPr>
        <w:tc>
          <w:tcPr>
            <w:tcW w:w="178" w:type="pct"/>
            <w:vMerge/>
          </w:tcPr>
          <w:p w14:paraId="504F1904" w14:textId="77777777" w:rsidR="00BE2F75" w:rsidRPr="00060588" w:rsidRDefault="00BE2F75" w:rsidP="0051799E">
            <w:pPr>
              <w:jc w:val="right"/>
              <w:rPr>
                <w:rFonts w:ascii="Calibri Light" w:hAnsi="Calibri Light" w:cs="Calibri Light"/>
                <w:lang w:val="lt-LT"/>
              </w:rPr>
            </w:pPr>
          </w:p>
        </w:tc>
        <w:tc>
          <w:tcPr>
            <w:tcW w:w="1050" w:type="pct"/>
            <w:vMerge/>
          </w:tcPr>
          <w:p w14:paraId="057FA166" w14:textId="77777777" w:rsidR="00BE2F75" w:rsidRPr="00060588" w:rsidRDefault="00BE2F75" w:rsidP="0051799E">
            <w:pPr>
              <w:rPr>
                <w:rFonts w:ascii="Calibri Light" w:eastAsia="Arial" w:hAnsi="Calibri Light" w:cs="Calibri Light"/>
                <w:color w:val="000000"/>
                <w:lang w:val="lt-LT"/>
              </w:rPr>
            </w:pPr>
          </w:p>
        </w:tc>
        <w:tc>
          <w:tcPr>
            <w:tcW w:w="1886" w:type="pct"/>
          </w:tcPr>
          <w:p w14:paraId="0C5F6B99" w14:textId="77777777" w:rsidR="00BE2F75" w:rsidRPr="00060588" w:rsidRDefault="00BE2F75" w:rsidP="0051799E">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 xml:space="preserve">31.3. Dilimui, tempimui, plyšimui ir vandeniui atsparus audinys, spalva – </w:t>
            </w:r>
            <w:proofErr w:type="spellStart"/>
            <w:r w:rsidRPr="00060588">
              <w:rPr>
                <w:rFonts w:ascii="Calibri Light" w:eastAsia="Arial" w:hAnsi="Calibri Light" w:cs="Calibri Light"/>
                <w:i/>
                <w:color w:val="000000"/>
                <w:sz w:val="24"/>
                <w:szCs w:val="24"/>
                <w:lang w:val="lt-LT"/>
              </w:rPr>
              <w:t>Multicam</w:t>
            </w:r>
            <w:proofErr w:type="spellEnd"/>
            <w:r w:rsidRPr="00060588">
              <w:rPr>
                <w:rFonts w:ascii="Calibri Light" w:eastAsia="Arial" w:hAnsi="Calibri Light" w:cs="Calibri Light"/>
                <w:color w:val="000000"/>
                <w:sz w:val="24"/>
                <w:szCs w:val="24"/>
                <w:lang w:val="lt-LT"/>
              </w:rPr>
              <w:t xml:space="preserve"> tipo.</w:t>
            </w:r>
          </w:p>
        </w:tc>
        <w:tc>
          <w:tcPr>
            <w:tcW w:w="1885" w:type="pct"/>
          </w:tcPr>
          <w:p w14:paraId="3DA61C4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722BB4F" w14:textId="28971F2B" w:rsidTr="00BE2F75">
        <w:trPr>
          <w:trHeight w:val="305"/>
        </w:trPr>
        <w:tc>
          <w:tcPr>
            <w:tcW w:w="178" w:type="pct"/>
            <w:vMerge w:val="restart"/>
          </w:tcPr>
          <w:p w14:paraId="3ED370FE"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32.</w:t>
            </w:r>
          </w:p>
        </w:tc>
        <w:tc>
          <w:tcPr>
            <w:tcW w:w="1050" w:type="pct"/>
            <w:vMerge w:val="restart"/>
          </w:tcPr>
          <w:p w14:paraId="50A2958B"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Komplektacija</w:t>
            </w:r>
          </w:p>
        </w:tc>
        <w:tc>
          <w:tcPr>
            <w:tcW w:w="1886" w:type="pct"/>
          </w:tcPr>
          <w:p w14:paraId="084FC419"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32.1. Automatinis šautuvas – 1 vnt.</w:t>
            </w:r>
          </w:p>
        </w:tc>
        <w:tc>
          <w:tcPr>
            <w:tcW w:w="1885" w:type="pct"/>
          </w:tcPr>
          <w:p w14:paraId="48936C8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051458B" w14:textId="5AB6F11F" w:rsidTr="00BE2F75">
        <w:trPr>
          <w:trHeight w:val="301"/>
        </w:trPr>
        <w:tc>
          <w:tcPr>
            <w:tcW w:w="178" w:type="pct"/>
            <w:vMerge/>
          </w:tcPr>
          <w:p w14:paraId="0A78C9CD" w14:textId="77777777" w:rsidR="00BE2F75" w:rsidRPr="00060588" w:rsidRDefault="00BE2F75" w:rsidP="0051799E">
            <w:pPr>
              <w:jc w:val="right"/>
              <w:rPr>
                <w:rFonts w:ascii="Calibri Light" w:hAnsi="Calibri Light" w:cs="Calibri Light"/>
                <w:lang w:val="lt-LT"/>
              </w:rPr>
            </w:pPr>
          </w:p>
        </w:tc>
        <w:tc>
          <w:tcPr>
            <w:tcW w:w="1050" w:type="pct"/>
            <w:vMerge/>
          </w:tcPr>
          <w:p w14:paraId="56E279F0" w14:textId="77777777" w:rsidR="00BE2F75" w:rsidRPr="00060588" w:rsidRDefault="00BE2F75" w:rsidP="0051799E">
            <w:pPr>
              <w:rPr>
                <w:rFonts w:ascii="Calibri Light" w:eastAsia="Arial" w:hAnsi="Calibri Light" w:cs="Calibri Light"/>
                <w:color w:val="000000"/>
                <w:lang w:val="lt-LT"/>
              </w:rPr>
            </w:pPr>
          </w:p>
        </w:tc>
        <w:tc>
          <w:tcPr>
            <w:tcW w:w="1886" w:type="pct"/>
          </w:tcPr>
          <w:p w14:paraId="496CDC6E"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32.2. 30 šovinių dėtuvės – 6 vnt.</w:t>
            </w:r>
          </w:p>
        </w:tc>
        <w:tc>
          <w:tcPr>
            <w:tcW w:w="1885" w:type="pct"/>
          </w:tcPr>
          <w:p w14:paraId="374D250D"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27B17262" w14:textId="2593480E" w:rsidTr="00BE2F75">
        <w:trPr>
          <w:trHeight w:val="301"/>
        </w:trPr>
        <w:tc>
          <w:tcPr>
            <w:tcW w:w="178" w:type="pct"/>
            <w:vMerge/>
          </w:tcPr>
          <w:p w14:paraId="78E5E0AD" w14:textId="77777777" w:rsidR="00BE2F75" w:rsidRPr="00060588" w:rsidRDefault="00BE2F75" w:rsidP="0051799E">
            <w:pPr>
              <w:jc w:val="right"/>
              <w:rPr>
                <w:rFonts w:ascii="Calibri Light" w:hAnsi="Calibri Light" w:cs="Calibri Light"/>
                <w:lang w:val="lt-LT"/>
              </w:rPr>
            </w:pPr>
          </w:p>
        </w:tc>
        <w:tc>
          <w:tcPr>
            <w:tcW w:w="1050" w:type="pct"/>
            <w:vMerge/>
          </w:tcPr>
          <w:p w14:paraId="25E93E5E" w14:textId="77777777" w:rsidR="00BE2F75" w:rsidRPr="00060588" w:rsidRDefault="00BE2F75" w:rsidP="0051799E">
            <w:pPr>
              <w:rPr>
                <w:rFonts w:ascii="Calibri Light" w:eastAsia="Arial" w:hAnsi="Calibri Light" w:cs="Calibri Light"/>
                <w:color w:val="000000"/>
                <w:lang w:val="lt-LT"/>
              </w:rPr>
            </w:pPr>
          </w:p>
        </w:tc>
        <w:tc>
          <w:tcPr>
            <w:tcW w:w="1886" w:type="pct"/>
          </w:tcPr>
          <w:p w14:paraId="000A56D2" w14:textId="01E2615F"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32.3. 40 šovinių</w:t>
            </w:r>
            <w:r w:rsidRPr="00060588" w:rsidDel="00B708E2">
              <w:rPr>
                <w:rFonts w:ascii="Calibri Light" w:eastAsia="Arial" w:hAnsi="Calibri Light" w:cs="Calibri Light"/>
                <w:color w:val="000000"/>
                <w:sz w:val="24"/>
                <w:szCs w:val="24"/>
                <w:lang w:val="lt-LT"/>
              </w:rPr>
              <w:t xml:space="preserve"> </w:t>
            </w:r>
            <w:r w:rsidRPr="00060588">
              <w:rPr>
                <w:rFonts w:ascii="Calibri Light" w:eastAsia="Arial" w:hAnsi="Calibri Light" w:cs="Calibri Light"/>
                <w:color w:val="000000"/>
                <w:sz w:val="24"/>
                <w:szCs w:val="24"/>
                <w:lang w:val="lt-LT"/>
              </w:rPr>
              <w:t xml:space="preserve">dėtuvės– 2 vnt. </w:t>
            </w:r>
          </w:p>
        </w:tc>
        <w:tc>
          <w:tcPr>
            <w:tcW w:w="1885" w:type="pct"/>
          </w:tcPr>
          <w:p w14:paraId="1E3FFCE2"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4898B40" w14:textId="17D51BA2" w:rsidTr="00BE2F75">
        <w:trPr>
          <w:trHeight w:val="301"/>
        </w:trPr>
        <w:tc>
          <w:tcPr>
            <w:tcW w:w="178" w:type="pct"/>
            <w:vMerge/>
          </w:tcPr>
          <w:p w14:paraId="5D7DE701" w14:textId="77777777" w:rsidR="00BE2F75" w:rsidRPr="00060588" w:rsidRDefault="00BE2F75" w:rsidP="0051799E">
            <w:pPr>
              <w:jc w:val="right"/>
              <w:rPr>
                <w:rFonts w:ascii="Calibri Light" w:hAnsi="Calibri Light" w:cs="Calibri Light"/>
                <w:lang w:val="lt-LT"/>
              </w:rPr>
            </w:pPr>
          </w:p>
        </w:tc>
        <w:tc>
          <w:tcPr>
            <w:tcW w:w="1050" w:type="pct"/>
            <w:vMerge/>
          </w:tcPr>
          <w:p w14:paraId="4213EAD4" w14:textId="77777777" w:rsidR="00BE2F75" w:rsidRPr="00060588" w:rsidRDefault="00BE2F75" w:rsidP="0051799E">
            <w:pPr>
              <w:rPr>
                <w:rFonts w:ascii="Calibri Light" w:eastAsia="Arial" w:hAnsi="Calibri Light" w:cs="Calibri Light"/>
                <w:color w:val="000000"/>
                <w:lang w:val="lt-LT"/>
              </w:rPr>
            </w:pPr>
          </w:p>
        </w:tc>
        <w:tc>
          <w:tcPr>
            <w:tcW w:w="1886" w:type="pct"/>
          </w:tcPr>
          <w:p w14:paraId="11249C36"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32.4. Optinis taikiklis – 1 vnt.</w:t>
            </w:r>
          </w:p>
        </w:tc>
        <w:tc>
          <w:tcPr>
            <w:tcW w:w="1885" w:type="pct"/>
          </w:tcPr>
          <w:p w14:paraId="6591CBCC"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09813F4C" w14:textId="254448EC" w:rsidTr="00BE2F75">
        <w:trPr>
          <w:trHeight w:val="301"/>
        </w:trPr>
        <w:tc>
          <w:tcPr>
            <w:tcW w:w="178" w:type="pct"/>
            <w:vMerge/>
          </w:tcPr>
          <w:p w14:paraId="6BAFE299" w14:textId="77777777" w:rsidR="00BE2F75" w:rsidRPr="00060588" w:rsidRDefault="00BE2F75" w:rsidP="0051799E">
            <w:pPr>
              <w:jc w:val="right"/>
              <w:rPr>
                <w:rFonts w:ascii="Calibri Light" w:hAnsi="Calibri Light" w:cs="Calibri Light"/>
                <w:lang w:val="lt-LT"/>
              </w:rPr>
            </w:pPr>
          </w:p>
        </w:tc>
        <w:tc>
          <w:tcPr>
            <w:tcW w:w="1050" w:type="pct"/>
            <w:vMerge/>
          </w:tcPr>
          <w:p w14:paraId="55950B4E" w14:textId="77777777" w:rsidR="00BE2F75" w:rsidRPr="00060588" w:rsidRDefault="00BE2F75" w:rsidP="0051799E">
            <w:pPr>
              <w:rPr>
                <w:rFonts w:ascii="Calibri Light" w:eastAsia="Arial" w:hAnsi="Calibri Light" w:cs="Calibri Light"/>
                <w:color w:val="000000"/>
                <w:lang w:val="lt-LT"/>
              </w:rPr>
            </w:pPr>
          </w:p>
        </w:tc>
        <w:tc>
          <w:tcPr>
            <w:tcW w:w="1886" w:type="pct"/>
          </w:tcPr>
          <w:p w14:paraId="51DF95C3"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32.5. Optinio taikiklio laikiklis – 1 vnt.</w:t>
            </w:r>
          </w:p>
        </w:tc>
        <w:tc>
          <w:tcPr>
            <w:tcW w:w="1885" w:type="pct"/>
          </w:tcPr>
          <w:p w14:paraId="47AE4A38"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EBCE7F1" w14:textId="046220F0" w:rsidTr="00BE2F75">
        <w:trPr>
          <w:trHeight w:val="301"/>
        </w:trPr>
        <w:tc>
          <w:tcPr>
            <w:tcW w:w="178" w:type="pct"/>
            <w:vMerge/>
          </w:tcPr>
          <w:p w14:paraId="3E65F7D6" w14:textId="77777777" w:rsidR="00BE2F75" w:rsidRPr="00060588" w:rsidRDefault="00BE2F75" w:rsidP="0051799E">
            <w:pPr>
              <w:jc w:val="right"/>
              <w:rPr>
                <w:rFonts w:ascii="Calibri Light" w:hAnsi="Calibri Light" w:cs="Calibri Light"/>
                <w:lang w:val="lt-LT"/>
              </w:rPr>
            </w:pPr>
          </w:p>
        </w:tc>
        <w:tc>
          <w:tcPr>
            <w:tcW w:w="1050" w:type="pct"/>
            <w:vMerge/>
          </w:tcPr>
          <w:p w14:paraId="68E1B38B" w14:textId="77777777" w:rsidR="00BE2F75" w:rsidRPr="00060588" w:rsidRDefault="00BE2F75" w:rsidP="0051799E">
            <w:pPr>
              <w:rPr>
                <w:rFonts w:ascii="Calibri Light" w:eastAsia="Arial" w:hAnsi="Calibri Light" w:cs="Calibri Light"/>
                <w:color w:val="000000"/>
                <w:lang w:val="lt-LT"/>
              </w:rPr>
            </w:pPr>
          </w:p>
        </w:tc>
        <w:tc>
          <w:tcPr>
            <w:tcW w:w="1886" w:type="pct"/>
          </w:tcPr>
          <w:p w14:paraId="35B1BD6E"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32.6. Mini optoelektroninis taikiklis – 1 vnt.</w:t>
            </w:r>
          </w:p>
        </w:tc>
        <w:tc>
          <w:tcPr>
            <w:tcW w:w="1885" w:type="pct"/>
          </w:tcPr>
          <w:p w14:paraId="43963B74"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23EAA169" w14:textId="7573A7AE" w:rsidTr="00BE2F75">
        <w:trPr>
          <w:trHeight w:val="301"/>
        </w:trPr>
        <w:tc>
          <w:tcPr>
            <w:tcW w:w="178" w:type="pct"/>
            <w:vMerge/>
          </w:tcPr>
          <w:p w14:paraId="301B1797" w14:textId="77777777" w:rsidR="00BE2F75" w:rsidRPr="00060588" w:rsidRDefault="00BE2F75" w:rsidP="0051799E">
            <w:pPr>
              <w:jc w:val="right"/>
              <w:rPr>
                <w:rFonts w:ascii="Calibri Light" w:hAnsi="Calibri Light" w:cs="Calibri Light"/>
                <w:lang w:val="lt-LT"/>
              </w:rPr>
            </w:pPr>
          </w:p>
        </w:tc>
        <w:tc>
          <w:tcPr>
            <w:tcW w:w="1050" w:type="pct"/>
            <w:vMerge/>
          </w:tcPr>
          <w:p w14:paraId="1A64CC42" w14:textId="77777777" w:rsidR="00BE2F75" w:rsidRPr="00060588" w:rsidRDefault="00BE2F75" w:rsidP="0051799E">
            <w:pPr>
              <w:rPr>
                <w:rFonts w:ascii="Calibri Light" w:eastAsia="Arial" w:hAnsi="Calibri Light" w:cs="Calibri Light"/>
                <w:color w:val="000000"/>
                <w:lang w:val="lt-LT"/>
              </w:rPr>
            </w:pPr>
          </w:p>
        </w:tc>
        <w:tc>
          <w:tcPr>
            <w:tcW w:w="1886" w:type="pct"/>
          </w:tcPr>
          <w:p w14:paraId="27FCAFA2"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32.7. Mini optoelektroninio taikiklio laikiklis – 1 vnt.</w:t>
            </w:r>
          </w:p>
        </w:tc>
        <w:tc>
          <w:tcPr>
            <w:tcW w:w="1885" w:type="pct"/>
          </w:tcPr>
          <w:p w14:paraId="70F4B68B"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692D309" w14:textId="770BE7E8" w:rsidTr="00BE2F75">
        <w:trPr>
          <w:trHeight w:val="301"/>
        </w:trPr>
        <w:tc>
          <w:tcPr>
            <w:tcW w:w="178" w:type="pct"/>
            <w:vMerge/>
          </w:tcPr>
          <w:p w14:paraId="7B3EFE86" w14:textId="77777777" w:rsidR="00BE2F75" w:rsidRPr="00060588" w:rsidRDefault="00BE2F75" w:rsidP="0051799E">
            <w:pPr>
              <w:jc w:val="right"/>
              <w:rPr>
                <w:rFonts w:ascii="Calibri Light" w:hAnsi="Calibri Light" w:cs="Calibri Light"/>
                <w:lang w:val="lt-LT"/>
              </w:rPr>
            </w:pPr>
          </w:p>
        </w:tc>
        <w:tc>
          <w:tcPr>
            <w:tcW w:w="1050" w:type="pct"/>
            <w:vMerge/>
          </w:tcPr>
          <w:p w14:paraId="3AB76286" w14:textId="77777777" w:rsidR="00BE2F75" w:rsidRPr="00060588" w:rsidRDefault="00BE2F75" w:rsidP="0051799E">
            <w:pPr>
              <w:rPr>
                <w:rFonts w:ascii="Calibri Light" w:eastAsia="Arial" w:hAnsi="Calibri Light" w:cs="Calibri Light"/>
                <w:color w:val="000000"/>
                <w:lang w:val="lt-LT"/>
              </w:rPr>
            </w:pPr>
          </w:p>
        </w:tc>
        <w:tc>
          <w:tcPr>
            <w:tcW w:w="1886" w:type="pct"/>
          </w:tcPr>
          <w:p w14:paraId="284B94A9" w14:textId="16143F7A"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32.8. </w:t>
            </w:r>
            <w:r w:rsidR="006C7AB6">
              <w:rPr>
                <w:rFonts w:ascii="Calibri Light" w:eastAsia="Arial" w:hAnsi="Calibri Light" w:cs="Calibri Light"/>
                <w:color w:val="000000"/>
                <w:sz w:val="24"/>
                <w:szCs w:val="24"/>
                <w:lang w:val="lt-LT"/>
              </w:rPr>
              <w:t>A</w:t>
            </w:r>
            <w:r w:rsidRPr="00060588">
              <w:rPr>
                <w:rFonts w:ascii="Calibri Light" w:eastAsia="Arial" w:hAnsi="Calibri Light" w:cs="Calibri Light"/>
                <w:color w:val="000000"/>
                <w:sz w:val="24"/>
                <w:szCs w:val="24"/>
                <w:lang w:val="lt-LT"/>
              </w:rPr>
              <w:t>nt M-L</w:t>
            </w:r>
            <w:r w:rsidRPr="00060588">
              <w:rPr>
                <w:rFonts w:ascii="Calibri Light" w:eastAsia="Arial" w:hAnsi="Calibri Light" w:cs="Calibri Light"/>
                <w:caps/>
                <w:color w:val="000000"/>
                <w:sz w:val="24"/>
                <w:szCs w:val="24"/>
                <w:lang w:val="lt-LT"/>
              </w:rPr>
              <w:t>ok</w:t>
            </w:r>
            <w:r w:rsidRPr="00060588">
              <w:rPr>
                <w:rFonts w:ascii="Calibri Light" w:eastAsia="Arial" w:hAnsi="Calibri Light" w:cs="Calibri Light"/>
                <w:color w:val="000000"/>
                <w:sz w:val="24"/>
                <w:szCs w:val="24"/>
                <w:lang w:val="lt-LT"/>
              </w:rPr>
              <w:t xml:space="preserve"> sistemos uždedamos 50–70 mm ilgio pavažos – 3 vnt.</w:t>
            </w:r>
          </w:p>
        </w:tc>
        <w:tc>
          <w:tcPr>
            <w:tcW w:w="1885" w:type="pct"/>
          </w:tcPr>
          <w:p w14:paraId="1ECCA166"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71F0A4CF" w14:textId="2B58921C" w:rsidTr="00BE2F75">
        <w:trPr>
          <w:trHeight w:val="301"/>
        </w:trPr>
        <w:tc>
          <w:tcPr>
            <w:tcW w:w="178" w:type="pct"/>
            <w:vMerge/>
          </w:tcPr>
          <w:p w14:paraId="79B6F095" w14:textId="77777777" w:rsidR="00BE2F75" w:rsidRPr="00060588" w:rsidRDefault="00BE2F75" w:rsidP="0051799E">
            <w:pPr>
              <w:jc w:val="right"/>
              <w:rPr>
                <w:rFonts w:ascii="Calibri Light" w:hAnsi="Calibri Light" w:cs="Calibri Light"/>
                <w:lang w:val="lt-LT"/>
              </w:rPr>
            </w:pPr>
          </w:p>
        </w:tc>
        <w:tc>
          <w:tcPr>
            <w:tcW w:w="1050" w:type="pct"/>
            <w:vMerge/>
          </w:tcPr>
          <w:p w14:paraId="7A388F1E" w14:textId="77777777" w:rsidR="00BE2F75" w:rsidRPr="00060588" w:rsidRDefault="00BE2F75" w:rsidP="0051799E">
            <w:pPr>
              <w:rPr>
                <w:rFonts w:ascii="Calibri Light" w:eastAsia="Arial" w:hAnsi="Calibri Light" w:cs="Calibri Light"/>
                <w:color w:val="000000"/>
                <w:lang w:val="lt-LT"/>
              </w:rPr>
            </w:pPr>
          </w:p>
        </w:tc>
        <w:tc>
          <w:tcPr>
            <w:tcW w:w="1886" w:type="pct"/>
          </w:tcPr>
          <w:p w14:paraId="66D77000"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32.9. Papildoma ginklo spyna – 1 vnt.</w:t>
            </w:r>
          </w:p>
        </w:tc>
        <w:tc>
          <w:tcPr>
            <w:tcW w:w="1885" w:type="pct"/>
          </w:tcPr>
          <w:p w14:paraId="7FE9FDA8"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6A4608FE" w14:textId="4EB50CCB" w:rsidTr="00BE2F75">
        <w:trPr>
          <w:trHeight w:val="301"/>
        </w:trPr>
        <w:tc>
          <w:tcPr>
            <w:tcW w:w="178" w:type="pct"/>
            <w:vMerge/>
          </w:tcPr>
          <w:p w14:paraId="37EFA039" w14:textId="77777777" w:rsidR="00BE2F75" w:rsidRPr="00060588" w:rsidRDefault="00BE2F75" w:rsidP="0051799E">
            <w:pPr>
              <w:jc w:val="right"/>
              <w:rPr>
                <w:rFonts w:ascii="Calibri Light" w:hAnsi="Calibri Light" w:cs="Calibri Light"/>
                <w:lang w:val="lt-LT"/>
              </w:rPr>
            </w:pPr>
          </w:p>
        </w:tc>
        <w:tc>
          <w:tcPr>
            <w:tcW w:w="1050" w:type="pct"/>
            <w:vMerge/>
          </w:tcPr>
          <w:p w14:paraId="7EE26A78" w14:textId="77777777" w:rsidR="00BE2F75" w:rsidRPr="00060588" w:rsidRDefault="00BE2F75" w:rsidP="0051799E">
            <w:pPr>
              <w:rPr>
                <w:rFonts w:ascii="Calibri Light" w:eastAsia="Arial" w:hAnsi="Calibri Light" w:cs="Calibri Light"/>
                <w:color w:val="000000"/>
                <w:lang w:val="lt-LT"/>
              </w:rPr>
            </w:pPr>
          </w:p>
        </w:tc>
        <w:tc>
          <w:tcPr>
            <w:tcW w:w="1886" w:type="pct"/>
          </w:tcPr>
          <w:p w14:paraId="4F1B6D89" w14:textId="75449E0A"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32.10. Ginklo diržas – 1 vnt.</w:t>
            </w:r>
          </w:p>
        </w:tc>
        <w:tc>
          <w:tcPr>
            <w:tcW w:w="1885" w:type="pct"/>
          </w:tcPr>
          <w:p w14:paraId="12B89DD7"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456C32E8" w14:textId="4F8C0FA1" w:rsidTr="00BE2F75">
        <w:trPr>
          <w:trHeight w:val="301"/>
        </w:trPr>
        <w:tc>
          <w:tcPr>
            <w:tcW w:w="178" w:type="pct"/>
            <w:vMerge/>
          </w:tcPr>
          <w:p w14:paraId="1BD3EB84" w14:textId="77777777" w:rsidR="00BE2F75" w:rsidRPr="00060588" w:rsidRDefault="00BE2F75" w:rsidP="0051799E">
            <w:pPr>
              <w:jc w:val="right"/>
              <w:rPr>
                <w:rFonts w:ascii="Calibri Light" w:hAnsi="Calibri Light" w:cs="Calibri Light"/>
                <w:lang w:val="lt-LT"/>
              </w:rPr>
            </w:pPr>
          </w:p>
        </w:tc>
        <w:tc>
          <w:tcPr>
            <w:tcW w:w="1050" w:type="pct"/>
            <w:vMerge/>
          </w:tcPr>
          <w:p w14:paraId="2BFEE85E" w14:textId="77777777" w:rsidR="00BE2F75" w:rsidRPr="00060588" w:rsidRDefault="00BE2F75" w:rsidP="0051799E">
            <w:pPr>
              <w:rPr>
                <w:rFonts w:ascii="Calibri Light" w:eastAsia="Arial" w:hAnsi="Calibri Light" w:cs="Calibri Light"/>
                <w:color w:val="000000"/>
                <w:lang w:val="lt-LT"/>
              </w:rPr>
            </w:pPr>
          </w:p>
        </w:tc>
        <w:tc>
          <w:tcPr>
            <w:tcW w:w="1886" w:type="pct"/>
          </w:tcPr>
          <w:p w14:paraId="6D252793" w14:textId="77777777" w:rsidR="00BE2F75" w:rsidRPr="00060588" w:rsidRDefault="00BE2F75" w:rsidP="0051799E">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32.11. Papildomas ugnies slopintuvas – 1 vnt.</w:t>
            </w:r>
          </w:p>
        </w:tc>
        <w:tc>
          <w:tcPr>
            <w:tcW w:w="1885" w:type="pct"/>
          </w:tcPr>
          <w:p w14:paraId="4B407B1D" w14:textId="77777777" w:rsidR="00BE2F75" w:rsidRPr="00060588" w:rsidRDefault="00BE2F75" w:rsidP="0051799E">
            <w:pPr>
              <w:rPr>
                <w:rFonts w:ascii="Calibri Light" w:eastAsia="Arial" w:hAnsi="Calibri Light" w:cs="Calibri Light"/>
                <w:color w:val="000000"/>
                <w:sz w:val="24"/>
                <w:szCs w:val="24"/>
                <w:lang w:val="lt-LT"/>
              </w:rPr>
            </w:pPr>
          </w:p>
        </w:tc>
      </w:tr>
      <w:tr w:rsidR="00BE2F75" w:rsidRPr="00060588" w14:paraId="1CB5A9EC" w14:textId="03BFE965" w:rsidTr="00BE2F75">
        <w:tc>
          <w:tcPr>
            <w:tcW w:w="178" w:type="pct"/>
          </w:tcPr>
          <w:p w14:paraId="62E9B589" w14:textId="77777777" w:rsidR="00BE2F75" w:rsidRPr="00060588" w:rsidRDefault="00BE2F75" w:rsidP="0051799E">
            <w:pPr>
              <w:jc w:val="right"/>
              <w:rPr>
                <w:rFonts w:ascii="Calibri Light" w:hAnsi="Calibri Light" w:cs="Calibri Light"/>
                <w:sz w:val="24"/>
                <w:szCs w:val="24"/>
                <w:lang w:val="lt-LT"/>
              </w:rPr>
            </w:pPr>
            <w:r w:rsidRPr="00060588">
              <w:rPr>
                <w:rFonts w:ascii="Calibri Light" w:hAnsi="Calibri Light" w:cs="Calibri Light"/>
                <w:sz w:val="24"/>
                <w:szCs w:val="24"/>
                <w:lang w:val="lt-LT"/>
              </w:rPr>
              <w:t>33.</w:t>
            </w:r>
          </w:p>
        </w:tc>
        <w:tc>
          <w:tcPr>
            <w:tcW w:w="1050" w:type="pct"/>
          </w:tcPr>
          <w:p w14:paraId="3AE63F02"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Garantijos terminas</w:t>
            </w:r>
          </w:p>
        </w:tc>
        <w:tc>
          <w:tcPr>
            <w:tcW w:w="1886" w:type="pct"/>
          </w:tcPr>
          <w:p w14:paraId="2E0BFB55" w14:textId="77777777" w:rsidR="00BE2F75" w:rsidRPr="00060588" w:rsidRDefault="00BE2F75" w:rsidP="0051799E">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trumpiau kaip 2 metai nuo prekių pristatymo dienos.</w:t>
            </w:r>
          </w:p>
        </w:tc>
        <w:tc>
          <w:tcPr>
            <w:tcW w:w="1885" w:type="pct"/>
          </w:tcPr>
          <w:p w14:paraId="746983B5" w14:textId="77777777" w:rsidR="00BE2F75" w:rsidRPr="00060588" w:rsidRDefault="00BE2F75" w:rsidP="0051799E">
            <w:pPr>
              <w:rPr>
                <w:rFonts w:ascii="Calibri Light" w:eastAsia="Arial" w:hAnsi="Calibri Light" w:cs="Calibri Light"/>
                <w:color w:val="000000"/>
                <w:sz w:val="24"/>
                <w:szCs w:val="24"/>
                <w:lang w:val="lt-LT"/>
              </w:rPr>
            </w:pPr>
          </w:p>
        </w:tc>
      </w:tr>
      <w:tr w:rsidR="00E0714D" w:rsidRPr="00060588" w14:paraId="068D802B" w14:textId="77777777" w:rsidTr="00BE2F75">
        <w:tc>
          <w:tcPr>
            <w:tcW w:w="178" w:type="pct"/>
          </w:tcPr>
          <w:p w14:paraId="315B4FF5" w14:textId="236438B0" w:rsidR="00E0714D" w:rsidRPr="00060588" w:rsidRDefault="00E0714D" w:rsidP="00E0714D">
            <w:pPr>
              <w:jc w:val="right"/>
              <w:rPr>
                <w:rFonts w:ascii="Calibri Light" w:hAnsi="Calibri Light" w:cs="Calibri Light"/>
                <w:sz w:val="24"/>
                <w:szCs w:val="24"/>
                <w:lang w:val="lt-LT"/>
              </w:rPr>
            </w:pPr>
            <w:r>
              <w:rPr>
                <w:rFonts w:ascii="Calibri Light" w:hAnsi="Calibri Light" w:cs="Calibri Light"/>
                <w:sz w:val="24"/>
                <w:szCs w:val="24"/>
                <w:lang w:val="lt-LT"/>
              </w:rPr>
              <w:t>34.</w:t>
            </w:r>
          </w:p>
        </w:tc>
        <w:tc>
          <w:tcPr>
            <w:tcW w:w="1050" w:type="pct"/>
          </w:tcPr>
          <w:p w14:paraId="474C7CB2" w14:textId="77777777" w:rsidR="00E0714D" w:rsidRPr="007A0D59" w:rsidRDefault="00E0714D" w:rsidP="00E0714D">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Reikalavimai ginklų gamintojo kokybės vadybos sistemai</w:t>
            </w:r>
          </w:p>
          <w:p w14:paraId="17172CB1" w14:textId="5C589A25" w:rsidR="00E0714D" w:rsidRPr="00060588" w:rsidRDefault="00E0714D" w:rsidP="00E0714D">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(Su pasiūlymu tiekėjas turi pateikti patvirtinančius nepriklausomų akredituotų sertifikavimo įstaigų išduotus LST EN ISO 9001:2015 sertifikatus ir kompetentingų įstaigų išduotus dokumentus (pažymėjimus arba sertifikatus), patvirtinančius, kad AQAP 2110 reikalavimai integruoti gamintojo kokybės vadybos sistemoje arba tinkamai patvirtintas šių dokumentų kopijas (gali būti pateiktos dokumentų elektroninės kopijos)</w:t>
            </w:r>
          </w:p>
        </w:tc>
        <w:tc>
          <w:tcPr>
            <w:tcW w:w="1886" w:type="pct"/>
          </w:tcPr>
          <w:p w14:paraId="4E1E6358" w14:textId="77777777" w:rsidR="00E0714D" w:rsidRPr="007A0D59" w:rsidRDefault="00E0714D" w:rsidP="00E0714D">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 xml:space="preserve">Ginklų gamintojas turi turėti įdiegtą ir galiojančią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7ED60201" w14:textId="77777777" w:rsidR="00E0714D" w:rsidRPr="007A0D59" w:rsidRDefault="00E0714D" w:rsidP="00E0714D">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Gali būti pateikti lygiaverčiai sertifikatai (ginklų gamybos srityje) ir kompetentingų įstaigų dokumentai, patvirtinantys, kad gamintojo kokybės vadybos sistemoje yra integruoti AQAP 2110 reikalavimai.</w:t>
            </w:r>
          </w:p>
          <w:p w14:paraId="7317D4CD" w14:textId="77777777" w:rsidR="00E0714D" w:rsidRPr="007A0D59" w:rsidRDefault="00E0714D" w:rsidP="00E0714D">
            <w:pPr>
              <w:rPr>
                <w:rFonts w:ascii="Calibri Light" w:eastAsia="Arial" w:hAnsi="Calibri Light" w:cs="Calibri Light"/>
                <w:color w:val="000000"/>
                <w:sz w:val="24"/>
                <w:szCs w:val="24"/>
                <w:lang w:val="lt-LT"/>
              </w:rPr>
            </w:pPr>
          </w:p>
          <w:p w14:paraId="744BA0CC" w14:textId="77777777" w:rsidR="00E0714D" w:rsidRDefault="00E0714D" w:rsidP="00E0714D">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Lygiaverčiai sertifikatai – tai kitose valstybėse išduoti ISO 9001:2015 sertifikatai ginklų gamybos srityje ir dokumentai, patvirtinantys, kad ginklų gamintojo kokybės vadybos sistemoje integruoti AQAP 2110 standarto reikalavimai.</w:t>
            </w:r>
          </w:p>
          <w:p w14:paraId="1464BAB5" w14:textId="77777777" w:rsidR="00E0714D" w:rsidRDefault="00E0714D" w:rsidP="00E0714D">
            <w:pPr>
              <w:rPr>
                <w:rFonts w:ascii="Calibri Light" w:eastAsia="Arial" w:hAnsi="Calibri Light" w:cs="Calibri Light"/>
                <w:color w:val="000000"/>
                <w:sz w:val="24"/>
                <w:szCs w:val="24"/>
                <w:lang w:val="lt-LT"/>
              </w:rPr>
            </w:pPr>
          </w:p>
          <w:p w14:paraId="6F1A4F1A" w14:textId="775B6A52" w:rsidR="00E0714D" w:rsidRPr="00060588" w:rsidRDefault="00E0714D" w:rsidP="00E0714D">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lastRenderedPageBreak/>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885" w:type="pct"/>
          </w:tcPr>
          <w:p w14:paraId="5F597940" w14:textId="77777777" w:rsidR="00E0714D" w:rsidRPr="00060588" w:rsidRDefault="00E0714D" w:rsidP="00E0714D">
            <w:pPr>
              <w:rPr>
                <w:rFonts w:ascii="Calibri Light" w:eastAsia="Arial" w:hAnsi="Calibri Light" w:cs="Calibri Light"/>
                <w:color w:val="000000"/>
                <w:sz w:val="24"/>
                <w:szCs w:val="24"/>
                <w:lang w:val="lt-LT"/>
              </w:rPr>
            </w:pPr>
          </w:p>
        </w:tc>
      </w:tr>
    </w:tbl>
    <w:p w14:paraId="7E820186" w14:textId="77777777" w:rsidR="00BE2F75" w:rsidRPr="00D4499A" w:rsidRDefault="00BE2F75" w:rsidP="00BE2F75">
      <w:pPr>
        <w:spacing w:after="0" w:line="240" w:lineRule="auto"/>
        <w:rPr>
          <w:rFonts w:ascii="Calibri Light" w:eastAsia="Times New Roman" w:hAnsi="Calibri Light" w:cs="Calibri Light"/>
          <w:b/>
          <w:lang w:val="lt-LT"/>
        </w:rPr>
      </w:pPr>
    </w:p>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5A54A3C7" w:rsidR="00440D2D" w:rsidRPr="00D4499A" w:rsidRDefault="00231AA2" w:rsidP="00440D2D">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440D2D" w:rsidRPr="00D4499A">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575F120F" w:rsidR="00D01F4C" w:rsidRPr="00D4499A" w:rsidRDefault="006C7AB6"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1C2B0A3E" w:rsidR="00D01F4C" w:rsidRPr="00D4499A" w:rsidRDefault="00BE2F75" w:rsidP="003E0635">
            <w:pPr>
              <w:spacing w:after="0" w:line="240" w:lineRule="auto"/>
              <w:jc w:val="center"/>
              <w:rPr>
                <w:rFonts w:ascii="Calibri Light" w:eastAsia="Times New Roman" w:hAnsi="Calibri Light" w:cs="Calibri Light"/>
                <w:b/>
                <w:lang w:val="lt-LT"/>
              </w:rPr>
            </w:pPr>
            <w:r w:rsidRPr="00BE2F75">
              <w:rPr>
                <w:rFonts w:ascii="Calibri Light" w:eastAsia="Times New Roman" w:hAnsi="Calibri Light" w:cs="Calibri Light"/>
                <w:b/>
                <w:lang w:val="lt-LT"/>
              </w:rPr>
              <w:t>5,56</w:t>
            </w:r>
            <w:r>
              <w:rPr>
                <w:rFonts w:ascii="Calibri Light" w:eastAsia="Times New Roman" w:hAnsi="Calibri Light" w:cs="Calibri Light"/>
                <w:b/>
                <w:lang w:val="lt-LT"/>
              </w:rPr>
              <w:t>x</w:t>
            </w:r>
            <w:r w:rsidRPr="00BE2F75">
              <w:rPr>
                <w:rFonts w:ascii="Calibri Light" w:eastAsia="Times New Roman" w:hAnsi="Calibri Light" w:cs="Calibri Light"/>
                <w:b/>
                <w:lang w:val="lt-LT"/>
              </w:rPr>
              <w:t>45 mm automatinio šautuvo sistema (</w:t>
            </w:r>
            <w:r>
              <w:rPr>
                <w:rFonts w:ascii="Calibri Light" w:eastAsia="Times New Roman" w:hAnsi="Calibri Light" w:cs="Calibri Light"/>
                <w:b/>
                <w:lang w:val="lt-LT"/>
              </w:rPr>
              <w:t>d</w:t>
            </w:r>
            <w:r w:rsidRPr="00BE2F75">
              <w:rPr>
                <w:rFonts w:ascii="Calibri Light" w:eastAsia="Times New Roman" w:hAnsi="Calibri Light" w:cs="Calibri Light"/>
                <w:b/>
                <w:lang w:val="lt-LT"/>
              </w:rPr>
              <w:t xml:space="preserve">idesnio taiklumo) </w:t>
            </w:r>
          </w:p>
        </w:tc>
        <w:tc>
          <w:tcPr>
            <w:tcW w:w="942" w:type="pct"/>
            <w:tcBorders>
              <w:top w:val="single" w:sz="4" w:space="0" w:color="000000"/>
              <w:left w:val="single" w:sz="4" w:space="0" w:color="000000"/>
              <w:bottom w:val="single" w:sz="4" w:space="0" w:color="000000"/>
            </w:tcBorders>
            <w:vAlign w:val="center"/>
          </w:tcPr>
          <w:p w14:paraId="3A66100B" w14:textId="078589E6" w:rsidR="00D01F4C" w:rsidRPr="00D4499A" w:rsidRDefault="00BE2F75"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5</w:t>
            </w:r>
            <w:r w:rsidR="00AC3E8E" w:rsidRPr="00AC3E8E">
              <w:rPr>
                <w:rFonts w:ascii="Calibri Light" w:eastAsia="Times New Roman" w:hAnsi="Calibri Light" w:cs="Calibri Light"/>
                <w:lang w:val="lt-LT"/>
              </w:rPr>
              <w:t xml:space="preserve"> 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D4499A"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543BEB41" w14:textId="21788BBC" w:rsidR="000A6F45" w:rsidRPr="00D4499A" w:rsidRDefault="000A6F45" w:rsidP="00D33B9C">
      <w:pPr>
        <w:spacing w:after="0" w:line="240" w:lineRule="auto"/>
        <w:rPr>
          <w:rFonts w:ascii="Calibri Light" w:eastAsia="Calibri" w:hAnsi="Calibri Light" w:cs="Calibri Light"/>
          <w:i/>
          <w:lang w:val="lt-LT"/>
        </w:rPr>
      </w:pPr>
    </w:p>
    <w:p w14:paraId="44F51EA8" w14:textId="569A4D5D" w:rsidR="005D463A" w:rsidRPr="00D4499A" w:rsidRDefault="00231AA2"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5</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6"/>
      <w:headerReference w:type="default" r:id="rId17"/>
      <w:footerReference w:type="even" r:id="rId18"/>
      <w:footerReference w:type="default" r:id="rId19"/>
      <w:headerReference w:type="first" r:id="rId20"/>
      <w:footerReference w:type="first" r:id="rId21"/>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0AC3" w14:textId="77777777" w:rsidR="00F2077C" w:rsidRDefault="00F2077C">
      <w:pPr>
        <w:spacing w:after="0" w:line="240" w:lineRule="auto"/>
      </w:pPr>
      <w:r>
        <w:separator/>
      </w:r>
    </w:p>
  </w:endnote>
  <w:endnote w:type="continuationSeparator" w:id="0">
    <w:p w14:paraId="44B40EB8" w14:textId="77777777" w:rsidR="00F2077C" w:rsidRDefault="00F20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C09B" w14:textId="77777777" w:rsidR="00F2077C" w:rsidRDefault="00F2077C">
      <w:pPr>
        <w:spacing w:after="0" w:line="240" w:lineRule="auto"/>
      </w:pPr>
      <w:r>
        <w:separator/>
      </w:r>
    </w:p>
  </w:footnote>
  <w:footnote w:type="continuationSeparator" w:id="0">
    <w:p w14:paraId="7E9D7803" w14:textId="77777777" w:rsidR="00F2077C" w:rsidRDefault="00F2077C">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0714D"/>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393</TotalTime>
  <Pages>10</Pages>
  <Words>8636</Words>
  <Characters>4924</Characters>
  <Application>Microsoft Office Word</Application>
  <DocSecurity>0</DocSecurity>
  <Lines>41</Lines>
  <Paragraphs>27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13</cp:revision>
  <cp:lastPrinted>2018-03-07T08:06:00Z</cp:lastPrinted>
  <dcterms:created xsi:type="dcterms:W3CDTF">2022-03-18T08:40:00Z</dcterms:created>
  <dcterms:modified xsi:type="dcterms:W3CDTF">2026-06-12T11:14:00Z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