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44"/>
        <w:gridCol w:w="2840"/>
        <w:gridCol w:w="1963"/>
        <w:gridCol w:w="3187"/>
      </w:tblGrid>
      <w:tr w:rsidR="006167D5" w:rsidRPr="00BE3E84" w14:paraId="1628142C" w14:textId="77777777" w:rsidTr="004360C1">
        <w:tc>
          <w:tcPr>
            <w:tcW w:w="9634" w:type="dxa"/>
            <w:gridSpan w:val="4"/>
          </w:tcPr>
          <w:p w14:paraId="76C246EE" w14:textId="77777777" w:rsidR="006167D5" w:rsidRPr="00BE3E84" w:rsidRDefault="006167D5" w:rsidP="006167D5">
            <w:pPr>
              <w:pStyle w:val="Sraopastraipa"/>
              <w:numPr>
                <w:ilvl w:val="0"/>
                <w:numId w:val="1"/>
              </w:numPr>
              <w:jc w:val="cente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TECHNINĖ SPECIFIKACIJA</w:t>
            </w:r>
          </w:p>
        </w:tc>
      </w:tr>
      <w:tr w:rsidR="006167D5" w:rsidRPr="00BE3E84" w14:paraId="0CBC24A6" w14:textId="77777777" w:rsidTr="006167D5">
        <w:tc>
          <w:tcPr>
            <w:tcW w:w="1644" w:type="dxa"/>
          </w:tcPr>
          <w:p w14:paraId="1A9A8B44" w14:textId="77777777" w:rsidR="006167D5" w:rsidRPr="00BE3E84" w:rsidRDefault="006167D5" w:rsidP="004360C1">
            <w:pPr>
              <w:jc w:val="cente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1.</w:t>
            </w:r>
          </w:p>
        </w:tc>
        <w:tc>
          <w:tcPr>
            <w:tcW w:w="7990" w:type="dxa"/>
            <w:gridSpan w:val="3"/>
          </w:tcPr>
          <w:p w14:paraId="35DD7AC8" w14:textId="77777777" w:rsidR="006167D5" w:rsidRPr="00BE3E84" w:rsidRDefault="006167D5" w:rsidP="004360C1">
            <w:pP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Bendrosios nuostatos</w:t>
            </w:r>
          </w:p>
        </w:tc>
      </w:tr>
      <w:tr w:rsidR="006167D5" w:rsidRPr="00BE3E84" w14:paraId="4ECCCB5F" w14:textId="77777777" w:rsidTr="004360C1">
        <w:tc>
          <w:tcPr>
            <w:tcW w:w="9634" w:type="dxa"/>
            <w:gridSpan w:val="4"/>
          </w:tcPr>
          <w:p w14:paraId="28D6AD8D" w14:textId="77777777" w:rsidR="006167D5" w:rsidRPr="00BE3E84" w:rsidRDefault="006167D5" w:rsidP="004360C1">
            <w:pPr>
              <w:jc w:val="both"/>
              <w:rPr>
                <w:rFonts w:ascii="Times New Roman" w:eastAsia="Times New Roman" w:hAnsi="Times New Roman" w:cs="Times New Roman"/>
                <w:b/>
                <w:bCs/>
                <w:sz w:val="24"/>
                <w:szCs w:val="24"/>
              </w:rPr>
            </w:pPr>
            <w:r w:rsidRPr="00BE3E84">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6167D5" w:rsidRPr="00BE3E84" w14:paraId="67FE48F4" w14:textId="77777777" w:rsidTr="006167D5">
        <w:tc>
          <w:tcPr>
            <w:tcW w:w="1644" w:type="dxa"/>
          </w:tcPr>
          <w:p w14:paraId="21A2CA7D" w14:textId="77777777" w:rsidR="006167D5" w:rsidRPr="00BE3E84" w:rsidRDefault="006167D5" w:rsidP="004360C1">
            <w:pP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2.</w:t>
            </w:r>
          </w:p>
        </w:tc>
        <w:tc>
          <w:tcPr>
            <w:tcW w:w="2840" w:type="dxa"/>
          </w:tcPr>
          <w:p w14:paraId="7D3EE21E" w14:textId="77777777" w:rsidR="006167D5" w:rsidRPr="00BE3E84" w:rsidRDefault="006167D5" w:rsidP="004360C1">
            <w:pP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Pirkimo objektas</w:t>
            </w:r>
          </w:p>
        </w:tc>
        <w:tc>
          <w:tcPr>
            <w:tcW w:w="5150" w:type="dxa"/>
            <w:gridSpan w:val="2"/>
          </w:tcPr>
          <w:p w14:paraId="70758864" w14:textId="77777777" w:rsidR="006167D5" w:rsidRPr="00BE3E84" w:rsidRDefault="006167D5" w:rsidP="000640F2">
            <w:pPr>
              <w:ind w:firstLine="81"/>
              <w:jc w:val="both"/>
              <w:rPr>
                <w:rFonts w:ascii="Times New Roman" w:eastAsia="Times New Roman" w:hAnsi="Times New Roman" w:cs="Times New Roman"/>
                <w:i/>
                <w:iCs/>
                <w:color w:val="00B050"/>
                <w:sz w:val="24"/>
                <w:szCs w:val="24"/>
              </w:rPr>
            </w:pPr>
            <w:r w:rsidRPr="005F69E4">
              <w:rPr>
                <w:rFonts w:ascii="Times New Roman" w:eastAsia="Times New Roman" w:hAnsi="Times New Roman" w:cs="Times New Roman"/>
                <w:color w:val="000000" w:themeColor="text1"/>
                <w:sz w:val="24"/>
                <w:szCs w:val="24"/>
              </w:rPr>
              <w:t>Kelio būklės informacinės sistemos teikimo Vilniaus miesto gatvių tinklui paslaug</w:t>
            </w:r>
            <w:r>
              <w:rPr>
                <w:rFonts w:ascii="Times New Roman" w:eastAsia="Times New Roman" w:hAnsi="Times New Roman" w:cs="Times New Roman"/>
                <w:color w:val="000000" w:themeColor="text1"/>
                <w:sz w:val="24"/>
                <w:szCs w:val="24"/>
              </w:rPr>
              <w:t>a</w:t>
            </w:r>
          </w:p>
        </w:tc>
      </w:tr>
      <w:tr w:rsidR="006167D5" w:rsidRPr="00BE3E84" w14:paraId="68D9CD7B" w14:textId="77777777" w:rsidTr="006167D5">
        <w:trPr>
          <w:trHeight w:val="1289"/>
        </w:trPr>
        <w:tc>
          <w:tcPr>
            <w:tcW w:w="1644" w:type="dxa"/>
          </w:tcPr>
          <w:p w14:paraId="2141B6BF" w14:textId="77777777" w:rsidR="006167D5" w:rsidRPr="00BE3E84" w:rsidRDefault="006167D5" w:rsidP="004360C1">
            <w:pPr>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3.</w:t>
            </w:r>
          </w:p>
        </w:tc>
        <w:tc>
          <w:tcPr>
            <w:tcW w:w="2840" w:type="dxa"/>
          </w:tcPr>
          <w:p w14:paraId="710C8BC2" w14:textId="77777777" w:rsidR="006167D5" w:rsidRPr="00BE3E84" w:rsidRDefault="006167D5" w:rsidP="004360C1">
            <w:pPr>
              <w:rPr>
                <w:rFonts w:ascii="Times New Roman" w:eastAsia="Times New Roman" w:hAnsi="Times New Roman" w:cs="Times New Roman"/>
                <w:b/>
                <w:bCs/>
                <w:sz w:val="24"/>
                <w:szCs w:val="24"/>
              </w:rPr>
            </w:pPr>
            <w:r w:rsidRPr="00BE3E84">
              <w:rPr>
                <w:rFonts w:ascii="Times New Roman" w:eastAsia="Times New Roman" w:hAnsi="Times New Roman" w:cs="Times New Roman"/>
                <w:b/>
                <w:bCs/>
                <w:color w:val="000000" w:themeColor="text1"/>
                <w:sz w:val="24"/>
                <w:szCs w:val="24"/>
              </w:rPr>
              <w:t>Pirkimo objekto apimtys (kiekiai)</w:t>
            </w:r>
          </w:p>
        </w:tc>
        <w:tc>
          <w:tcPr>
            <w:tcW w:w="1963" w:type="dxa"/>
          </w:tcPr>
          <w:p w14:paraId="095A9188" w14:textId="77777777" w:rsidR="006167D5" w:rsidRPr="00BE3E84" w:rsidRDefault="006167D5" w:rsidP="004360C1">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Mėn. </w:t>
            </w:r>
          </w:p>
        </w:tc>
        <w:tc>
          <w:tcPr>
            <w:tcW w:w="3187" w:type="dxa"/>
          </w:tcPr>
          <w:p w14:paraId="728DD237" w14:textId="77777777" w:rsidR="006167D5" w:rsidRPr="000640F2" w:rsidRDefault="006167D5" w:rsidP="004360C1">
            <w:pPr>
              <w:widowControl w:val="0"/>
              <w:tabs>
                <w:tab w:val="left" w:pos="1019"/>
              </w:tabs>
              <w:spacing w:before="40" w:after="40"/>
              <w:rPr>
                <w:rFonts w:ascii="Times New Roman" w:eastAsia="Times New Roman" w:hAnsi="Times New Roman" w:cs="Times New Roman"/>
                <w:sz w:val="24"/>
                <w:szCs w:val="24"/>
              </w:rPr>
            </w:pPr>
            <w:r w:rsidRPr="000640F2">
              <w:rPr>
                <w:rFonts w:ascii="Times New Roman" w:eastAsia="Times New Roman" w:hAnsi="Times New Roman" w:cs="Times New Roman"/>
                <w:sz w:val="24"/>
                <w:szCs w:val="24"/>
              </w:rPr>
              <w:t>36 mėn.</w:t>
            </w:r>
          </w:p>
          <w:p w14:paraId="45C67095" w14:textId="77777777" w:rsidR="006167D5" w:rsidRPr="00BE3E84" w:rsidRDefault="006167D5" w:rsidP="004360C1">
            <w:pPr>
              <w:rPr>
                <w:rFonts w:ascii="Times New Roman" w:eastAsia="Times New Roman" w:hAnsi="Times New Roman" w:cs="Times New Roman"/>
                <w:sz w:val="24"/>
                <w:szCs w:val="24"/>
              </w:rPr>
            </w:pPr>
          </w:p>
        </w:tc>
      </w:tr>
      <w:tr w:rsidR="006167D5" w:rsidRPr="00BE3E84" w14:paraId="55AB64D6" w14:textId="77777777" w:rsidTr="006167D5">
        <w:tc>
          <w:tcPr>
            <w:tcW w:w="1644" w:type="dxa"/>
          </w:tcPr>
          <w:p w14:paraId="06ACE139" w14:textId="77777777" w:rsidR="006167D5" w:rsidRPr="00BE3E84" w:rsidRDefault="006167D5" w:rsidP="004360C1">
            <w:pPr>
              <w:rPr>
                <w:rFonts w:ascii="Times New Roman" w:eastAsia="Times New Roman" w:hAnsi="Times New Roman" w:cs="Times New Roman"/>
                <w:b/>
                <w:bCs/>
                <w:color w:val="000000"/>
                <w:sz w:val="24"/>
                <w:szCs w:val="24"/>
              </w:rPr>
            </w:pPr>
            <w:r w:rsidRPr="00BE3E84">
              <w:rPr>
                <w:rFonts w:ascii="Times New Roman" w:eastAsia="Times New Roman" w:hAnsi="Times New Roman" w:cs="Times New Roman"/>
                <w:b/>
                <w:bCs/>
                <w:color w:val="000000" w:themeColor="text1"/>
                <w:sz w:val="24"/>
                <w:szCs w:val="24"/>
              </w:rPr>
              <w:t>4.</w:t>
            </w:r>
          </w:p>
        </w:tc>
        <w:tc>
          <w:tcPr>
            <w:tcW w:w="7990" w:type="dxa"/>
            <w:gridSpan w:val="3"/>
          </w:tcPr>
          <w:p w14:paraId="3148ECA6" w14:textId="77777777" w:rsidR="006167D5" w:rsidRPr="00BE3E84" w:rsidRDefault="006167D5" w:rsidP="004360C1">
            <w:pPr>
              <w:pStyle w:val="Sraopastraipa"/>
              <w:tabs>
                <w:tab w:val="left" w:pos="426"/>
              </w:tabs>
              <w:ind w:left="0" w:firstLine="0"/>
              <w:jc w:val="both"/>
              <w:rPr>
                <w:rFonts w:ascii="Times New Roman" w:eastAsia="Times New Roman" w:hAnsi="Times New Roman" w:cs="Times New Roman"/>
                <w:b/>
                <w:bCs/>
                <w:sz w:val="24"/>
                <w:szCs w:val="24"/>
              </w:rPr>
            </w:pPr>
            <w:r w:rsidRPr="00BE3E84">
              <w:rPr>
                <w:rFonts w:ascii="Times New Roman" w:eastAsia="Times New Roman" w:hAnsi="Times New Roman" w:cs="Times New Roman"/>
                <w:b/>
                <w:bCs/>
                <w:sz w:val="24"/>
                <w:szCs w:val="24"/>
              </w:rPr>
              <w:t>Techniniai reikalavimai pirkimo objektui</w:t>
            </w:r>
          </w:p>
        </w:tc>
      </w:tr>
      <w:tr w:rsidR="006167D5" w:rsidRPr="00BE3E84" w14:paraId="09080190" w14:textId="77777777" w:rsidTr="006167D5">
        <w:tc>
          <w:tcPr>
            <w:tcW w:w="1644" w:type="dxa"/>
          </w:tcPr>
          <w:p w14:paraId="2B4838FD" w14:textId="77777777" w:rsidR="006167D5" w:rsidRPr="00BE3E84" w:rsidRDefault="006167D5" w:rsidP="004360C1">
            <w:pPr>
              <w:rPr>
                <w:rFonts w:ascii="Times New Roman" w:eastAsia="Times New Roman" w:hAnsi="Times New Roman" w:cs="Times New Roman"/>
                <w:b/>
                <w:bCs/>
                <w:color w:val="000000"/>
                <w:sz w:val="24"/>
                <w:szCs w:val="24"/>
              </w:rPr>
            </w:pPr>
          </w:p>
        </w:tc>
        <w:tc>
          <w:tcPr>
            <w:tcW w:w="7990" w:type="dxa"/>
            <w:gridSpan w:val="3"/>
          </w:tcPr>
          <w:p w14:paraId="0CBF142F" w14:textId="77777777" w:rsidR="006167D5" w:rsidRPr="00930B68" w:rsidRDefault="006167D5" w:rsidP="004360C1">
            <w:pPr>
              <w:tabs>
                <w:tab w:val="left" w:pos="851"/>
              </w:tabs>
              <w:spacing w:before="60" w:after="60"/>
              <w:rPr>
                <w:rFonts w:ascii="Times New Roman" w:eastAsia="Times New Roman" w:hAnsi="Times New Roman" w:cs="Times New Roman"/>
                <w:b/>
                <w:bCs/>
                <w:sz w:val="24"/>
                <w:szCs w:val="24"/>
              </w:rPr>
            </w:pPr>
            <w:r w:rsidRPr="00930B68">
              <w:rPr>
                <w:rFonts w:ascii="Times New Roman" w:eastAsia="Times New Roman" w:hAnsi="Times New Roman" w:cs="Times New Roman"/>
                <w:b/>
                <w:bCs/>
                <w:sz w:val="24"/>
                <w:szCs w:val="24"/>
              </w:rPr>
              <w:t xml:space="preserve">Bendrieji reikalavimai pirkimo objektui  </w:t>
            </w:r>
          </w:p>
          <w:p w14:paraId="1976137D" w14:textId="77777777" w:rsidR="006167D5" w:rsidRPr="00930B68" w:rsidRDefault="006167D5" w:rsidP="000640F2">
            <w:pPr>
              <w:pStyle w:val="paragraph"/>
              <w:spacing w:before="0" w:beforeAutospacing="0" w:after="0" w:afterAutospacing="0" w:line="276" w:lineRule="auto"/>
              <w:ind w:firstLine="555"/>
              <w:jc w:val="both"/>
              <w:textAlignment w:val="baseline"/>
            </w:pPr>
            <w:r w:rsidRPr="00930B68">
              <w:t xml:space="preserve">Sistema turi sudaryti ne mažiau kaip </w:t>
            </w:r>
            <w:r>
              <w:t>48</w:t>
            </w:r>
            <w:r w:rsidRPr="00930B68">
              <w:t xml:space="preserve"> valandų prognozę Vilniaus miesto gatvių tinklui remdamasi meteorologiniais duomenimis bei kelio būklės duomenimis, surinktais iš nurodytų taškų</w:t>
            </w:r>
            <w:r>
              <w:t>.</w:t>
            </w:r>
            <w:r w:rsidRPr="00930B68">
              <w:t xml:space="preserve"> Sistema turi sudaryti prognozes visoms pagrindinėms miesto gatvėms ne didesnėmis kaip 500 metrų atkarpomis. Turi būti galimybė viename interaktyviame žemėlapyje matyti viso kelių tinklo būklę (kelio paviršiaus būklė, temperatūra). Turi būti galimybė  konfigūruoti įspėjimus, susietus su prognoze. Duomenys iš Duomenų rinkimo taškų turi būti perduodami bevieliu ryšiu ne rečiau kaip kas 10 minučių.</w:t>
            </w:r>
          </w:p>
          <w:p w14:paraId="61D64FAA" w14:textId="77777777" w:rsidR="006167D5" w:rsidRPr="00E00F26" w:rsidRDefault="006167D5" w:rsidP="000640F2">
            <w:pPr>
              <w:pStyle w:val="paragraph"/>
              <w:spacing w:before="0" w:beforeAutospacing="0" w:after="0" w:afterAutospacing="0" w:line="276" w:lineRule="auto"/>
              <w:ind w:firstLine="555"/>
              <w:jc w:val="both"/>
              <w:textAlignment w:val="baseline"/>
            </w:pPr>
            <w:r w:rsidRPr="00930B68">
              <w:t xml:space="preserve">Duomenų rinkimo taškai išskirti į dvi kategorijas: Kelio duomenų rinkimo taškus ir  </w:t>
            </w:r>
            <w:r w:rsidRPr="00E00F26">
              <w:t>Kritulių duomenų rinkimo taškus.</w:t>
            </w:r>
          </w:p>
          <w:p w14:paraId="75BB21DE" w14:textId="77777777" w:rsidR="006167D5" w:rsidRDefault="006167D5" w:rsidP="004360C1">
            <w:pPr>
              <w:tabs>
                <w:tab w:val="left" w:pos="851"/>
              </w:tabs>
              <w:spacing w:before="60" w:after="60"/>
              <w:rPr>
                <w:rFonts w:ascii="Times New Roman" w:eastAsia="Times New Roman" w:hAnsi="Times New Roman" w:cs="Times New Roman"/>
                <w:color w:val="EE0000"/>
                <w:sz w:val="24"/>
                <w:szCs w:val="24"/>
              </w:rPr>
            </w:pPr>
          </w:p>
          <w:p w14:paraId="270F3E2E" w14:textId="77777777" w:rsidR="006167D5" w:rsidRPr="00271CCB" w:rsidRDefault="006167D5" w:rsidP="004360C1">
            <w:pPr>
              <w:pStyle w:val="Sraopastraipa"/>
              <w:numPr>
                <w:ilvl w:val="0"/>
                <w:numId w:val="5"/>
              </w:numPr>
              <w:spacing w:line="360" w:lineRule="auto"/>
              <w:contextualSpacing w:val="0"/>
              <w:jc w:val="both"/>
              <w:textAlignment w:val="baseline"/>
              <w:rPr>
                <w:rFonts w:ascii="Times New Roman" w:eastAsia="Times New Roman" w:hAnsi="Times New Roman" w:cs="Times New Roman"/>
                <w:b/>
                <w:bCs/>
                <w:vanish/>
                <w:sz w:val="24"/>
                <w:szCs w:val="24"/>
                <w:lang w:eastAsia="lt-LT"/>
              </w:rPr>
            </w:pPr>
          </w:p>
          <w:p w14:paraId="0ED1405B" w14:textId="77777777" w:rsidR="006167D5" w:rsidRPr="00271CCB" w:rsidRDefault="006167D5" w:rsidP="004360C1">
            <w:pPr>
              <w:pStyle w:val="Sraopastraipa"/>
              <w:numPr>
                <w:ilvl w:val="0"/>
                <w:numId w:val="5"/>
              </w:numPr>
              <w:spacing w:line="360" w:lineRule="auto"/>
              <w:contextualSpacing w:val="0"/>
              <w:jc w:val="both"/>
              <w:textAlignment w:val="baseline"/>
              <w:rPr>
                <w:rFonts w:ascii="Times New Roman" w:eastAsia="Times New Roman" w:hAnsi="Times New Roman" w:cs="Times New Roman"/>
                <w:b/>
                <w:bCs/>
                <w:vanish/>
                <w:sz w:val="24"/>
                <w:szCs w:val="24"/>
                <w:lang w:eastAsia="lt-LT"/>
              </w:rPr>
            </w:pPr>
          </w:p>
          <w:p w14:paraId="0C9EAE24" w14:textId="77777777" w:rsidR="006167D5" w:rsidRPr="00271CCB" w:rsidRDefault="006167D5" w:rsidP="004360C1">
            <w:pPr>
              <w:pStyle w:val="Sraopastraipa"/>
              <w:numPr>
                <w:ilvl w:val="0"/>
                <w:numId w:val="5"/>
              </w:numPr>
              <w:spacing w:line="360" w:lineRule="auto"/>
              <w:contextualSpacing w:val="0"/>
              <w:jc w:val="both"/>
              <w:textAlignment w:val="baseline"/>
              <w:rPr>
                <w:rFonts w:ascii="Times New Roman" w:eastAsia="Times New Roman" w:hAnsi="Times New Roman" w:cs="Times New Roman"/>
                <w:b/>
                <w:bCs/>
                <w:vanish/>
                <w:sz w:val="24"/>
                <w:szCs w:val="24"/>
                <w:lang w:eastAsia="lt-LT"/>
              </w:rPr>
            </w:pPr>
          </w:p>
          <w:p w14:paraId="3E8B4EB4" w14:textId="77777777" w:rsidR="006167D5" w:rsidRPr="00271CCB" w:rsidRDefault="006167D5" w:rsidP="004360C1">
            <w:pPr>
              <w:pStyle w:val="Sraopastraipa"/>
              <w:numPr>
                <w:ilvl w:val="0"/>
                <w:numId w:val="5"/>
              </w:numPr>
              <w:spacing w:line="360" w:lineRule="auto"/>
              <w:contextualSpacing w:val="0"/>
              <w:jc w:val="both"/>
              <w:textAlignment w:val="baseline"/>
              <w:rPr>
                <w:rFonts w:ascii="Times New Roman" w:eastAsia="Times New Roman" w:hAnsi="Times New Roman" w:cs="Times New Roman"/>
                <w:b/>
                <w:bCs/>
                <w:vanish/>
                <w:sz w:val="24"/>
                <w:szCs w:val="24"/>
                <w:lang w:eastAsia="lt-LT"/>
              </w:rPr>
            </w:pPr>
          </w:p>
          <w:p w14:paraId="01572F01" w14:textId="77777777" w:rsidR="006167D5" w:rsidRPr="00271CCB" w:rsidRDefault="006167D5" w:rsidP="004360C1">
            <w:pPr>
              <w:pStyle w:val="paragraph"/>
              <w:numPr>
                <w:ilvl w:val="1"/>
                <w:numId w:val="5"/>
              </w:numPr>
              <w:spacing w:before="0" w:beforeAutospacing="0" w:after="0" w:afterAutospacing="0" w:line="360" w:lineRule="auto"/>
              <w:jc w:val="both"/>
              <w:textAlignment w:val="baseline"/>
              <w:rPr>
                <w:b/>
                <w:bCs/>
              </w:rPr>
            </w:pPr>
            <w:r w:rsidRPr="00271CCB">
              <w:rPr>
                <w:b/>
                <w:bCs/>
              </w:rPr>
              <w:t>Kelio būklės d</w:t>
            </w:r>
            <w:r w:rsidRPr="00271CCB">
              <w:rPr>
                <w:rFonts w:eastAsiaTheme="minorHAnsi"/>
                <w:b/>
                <w:bCs/>
                <w:lang w:eastAsia="en-US"/>
              </w:rPr>
              <w:t>uomenų rinkimo tašk</w:t>
            </w:r>
            <w:r w:rsidRPr="00271CCB">
              <w:rPr>
                <w:b/>
                <w:bCs/>
              </w:rPr>
              <w:t>ai</w:t>
            </w:r>
          </w:p>
          <w:p w14:paraId="08B2E427" w14:textId="77777777" w:rsidR="006167D5" w:rsidRPr="00E11588" w:rsidRDefault="006167D5" w:rsidP="000640F2">
            <w:pPr>
              <w:pStyle w:val="paragraph"/>
              <w:spacing w:before="0" w:beforeAutospacing="0" w:after="0" w:afterAutospacing="0" w:line="276" w:lineRule="auto"/>
              <w:ind w:firstLine="555"/>
              <w:jc w:val="both"/>
              <w:textAlignment w:val="baseline"/>
              <w:rPr>
                <w:rFonts w:eastAsiaTheme="minorHAnsi"/>
                <w:lang w:eastAsia="en-US"/>
              </w:rPr>
            </w:pPr>
            <w:r w:rsidRPr="00E11588">
              <w:t xml:space="preserve">Kelio būklės duomenys turi būti renkami iš </w:t>
            </w:r>
            <w:r>
              <w:t>33</w:t>
            </w:r>
            <w:r w:rsidRPr="00E11588">
              <w:t xml:space="preserve"> viet</w:t>
            </w:r>
            <w:r>
              <w:t>ų</w:t>
            </w:r>
            <w:r w:rsidRPr="00E11588">
              <w:t xml:space="preserve">. </w:t>
            </w:r>
            <w:r>
              <w:t xml:space="preserve">Duomenų rinkimo taškų vietos yra pateiktos TS priede </w:t>
            </w:r>
            <w:r w:rsidRPr="00D077C0">
              <w:rPr>
                <w:i/>
                <w:iCs/>
              </w:rPr>
              <w:t>„Duomenų rinkimo taškų vietos“</w:t>
            </w:r>
            <w:r>
              <w:t xml:space="preserve">. </w:t>
            </w:r>
            <w:r w:rsidRPr="00E11588">
              <w:t xml:space="preserve">Žemėlapyje pateiktos vietos yra preliminarios, jas </w:t>
            </w:r>
            <w:r w:rsidRPr="00E11588">
              <w:rPr>
                <w:rStyle w:val="normaltextrun"/>
                <w:bdr w:val="none" w:sz="0" w:space="0" w:color="auto" w:frame="1"/>
              </w:rPr>
              <w:t xml:space="preserve">galima nežymiai koreguoti atsižvelgiant į esamas technines sąlygas (derinant su perkančiąja organizaciją). </w:t>
            </w:r>
          </w:p>
          <w:p w14:paraId="32AC4CDE" w14:textId="2A9363EC" w:rsidR="006167D5" w:rsidRPr="000640F2" w:rsidRDefault="006167D5" w:rsidP="000640F2">
            <w:pPr>
              <w:spacing w:line="276" w:lineRule="auto"/>
              <w:contextualSpacing/>
              <w:rPr>
                <w:rFonts w:ascii="Times New Roman" w:hAnsi="Times New Roman" w:cs="Times New Roman"/>
                <w:sz w:val="24"/>
                <w:szCs w:val="24"/>
              </w:rPr>
            </w:pPr>
            <w:r>
              <w:rPr>
                <w:rFonts w:ascii="Times New Roman" w:hAnsi="Times New Roman" w:cs="Times New Roman"/>
                <w:sz w:val="24"/>
                <w:szCs w:val="24"/>
              </w:rPr>
              <w:t>Iš Kelio būklės d</w:t>
            </w:r>
            <w:r w:rsidRPr="001806E2">
              <w:rPr>
                <w:rFonts w:ascii="Times New Roman" w:hAnsi="Times New Roman" w:cs="Times New Roman"/>
                <w:sz w:val="24"/>
                <w:szCs w:val="24"/>
              </w:rPr>
              <w:t>uomenų rinkimo tašk</w:t>
            </w:r>
            <w:r>
              <w:rPr>
                <w:rFonts w:ascii="Times New Roman" w:hAnsi="Times New Roman" w:cs="Times New Roman"/>
                <w:sz w:val="24"/>
                <w:szCs w:val="24"/>
              </w:rPr>
              <w:t xml:space="preserve">ų (33 vieta) turime gauti duomenis, pateiktus žemiau pateiktoje Lentelėje Nr. 1: </w:t>
            </w:r>
            <w:r w:rsidRPr="00A10900">
              <w:rPr>
                <w:color w:val="EE0000"/>
              </w:rPr>
              <w:t xml:space="preserve">                                                                                            </w:t>
            </w:r>
            <w:r>
              <w:rPr>
                <w:color w:val="EE0000"/>
              </w:rPr>
              <w:t xml:space="preserve">                   </w:t>
            </w:r>
          </w:p>
          <w:p w14:paraId="17708A49" w14:textId="736D1EFC" w:rsidR="006167D5" w:rsidRPr="000640F2" w:rsidRDefault="006167D5" w:rsidP="000640F2">
            <w:pPr>
              <w:pStyle w:val="Default"/>
              <w:ind w:left="720"/>
              <w:rPr>
                <w:color w:val="EE0000"/>
              </w:rPr>
            </w:pPr>
            <w:r>
              <w:rPr>
                <w:color w:val="EE0000"/>
              </w:rPr>
              <w:t xml:space="preserve">                                                                                                                                                                  </w:t>
            </w:r>
            <w:r>
              <w:rPr>
                <w:rFonts w:ascii="Times New Roman" w:hAnsi="Times New Roman" w:cs="Times New Roman"/>
              </w:rPr>
              <w:t>Lentelė Nr. 1</w:t>
            </w:r>
          </w:p>
          <w:tbl>
            <w:tblPr>
              <w:tblStyle w:val="Lentelstinklelis"/>
              <w:tblW w:w="0" w:type="auto"/>
              <w:tblInd w:w="720" w:type="dxa"/>
              <w:tblLook w:val="04A0" w:firstRow="1" w:lastRow="0" w:firstColumn="1" w:lastColumn="0" w:noHBand="0" w:noVBand="1"/>
            </w:tblPr>
            <w:tblGrid>
              <w:gridCol w:w="929"/>
              <w:gridCol w:w="4604"/>
              <w:gridCol w:w="1511"/>
            </w:tblGrid>
            <w:tr w:rsidR="006167D5" w14:paraId="4C170BF1" w14:textId="77777777" w:rsidTr="004360C1">
              <w:trPr>
                <w:trHeight w:val="781"/>
              </w:trPr>
              <w:tc>
                <w:tcPr>
                  <w:tcW w:w="935" w:type="dxa"/>
                  <w:vAlign w:val="center"/>
                </w:tcPr>
                <w:p w14:paraId="5375CFBC" w14:textId="77777777" w:rsidR="006167D5" w:rsidRPr="00D33E97" w:rsidRDefault="006167D5" w:rsidP="004360C1">
                  <w:pPr>
                    <w:pStyle w:val="Sraopastraipa"/>
                    <w:spacing w:line="360" w:lineRule="auto"/>
                    <w:ind w:left="0" w:firstLine="0"/>
                    <w:jc w:val="center"/>
                    <w:rPr>
                      <w:rFonts w:ascii="Times New Roman" w:hAnsi="Times New Roman" w:cs="Times New Roman"/>
                      <w:b/>
                      <w:bCs/>
                      <w:sz w:val="24"/>
                      <w:szCs w:val="24"/>
                    </w:rPr>
                  </w:pPr>
                  <w:r w:rsidRPr="00D33E97">
                    <w:rPr>
                      <w:rFonts w:ascii="Times New Roman" w:hAnsi="Times New Roman" w:cs="Times New Roman"/>
                      <w:b/>
                      <w:bCs/>
                      <w:sz w:val="24"/>
                      <w:szCs w:val="24"/>
                    </w:rPr>
                    <w:t>Eil. Nr</w:t>
                  </w:r>
                  <w:r>
                    <w:rPr>
                      <w:rFonts w:ascii="Times New Roman" w:hAnsi="Times New Roman" w:cs="Times New Roman"/>
                      <w:b/>
                      <w:bCs/>
                      <w:sz w:val="24"/>
                      <w:szCs w:val="24"/>
                    </w:rPr>
                    <w:t>.</w:t>
                  </w:r>
                </w:p>
              </w:tc>
              <w:tc>
                <w:tcPr>
                  <w:tcW w:w="4650" w:type="dxa"/>
                  <w:vAlign w:val="center"/>
                </w:tcPr>
                <w:p w14:paraId="69AF487E" w14:textId="77777777" w:rsidR="006167D5" w:rsidRPr="00D33E97" w:rsidRDefault="006167D5" w:rsidP="004360C1">
                  <w:pPr>
                    <w:pStyle w:val="Sraopastraipa"/>
                    <w:spacing w:line="360" w:lineRule="auto"/>
                    <w:ind w:left="0" w:firstLine="0"/>
                    <w:jc w:val="center"/>
                    <w:rPr>
                      <w:rFonts w:ascii="Times New Roman" w:hAnsi="Times New Roman" w:cs="Times New Roman"/>
                      <w:b/>
                      <w:bCs/>
                      <w:sz w:val="24"/>
                      <w:szCs w:val="24"/>
                    </w:rPr>
                  </w:pPr>
                  <w:r w:rsidRPr="00D33E97">
                    <w:rPr>
                      <w:rFonts w:ascii="Times New Roman" w:hAnsi="Times New Roman" w:cs="Times New Roman"/>
                      <w:b/>
                      <w:bCs/>
                      <w:sz w:val="24"/>
                      <w:szCs w:val="24"/>
                    </w:rPr>
                    <w:t>Privalomi gauti duomenys</w:t>
                  </w:r>
                </w:p>
              </w:tc>
              <w:tc>
                <w:tcPr>
                  <w:tcW w:w="1520" w:type="dxa"/>
                  <w:vAlign w:val="center"/>
                </w:tcPr>
                <w:p w14:paraId="047D0AE1" w14:textId="77777777" w:rsidR="006167D5" w:rsidRPr="00D33E97" w:rsidRDefault="006167D5" w:rsidP="004360C1">
                  <w:pPr>
                    <w:pStyle w:val="Sraopastraipa"/>
                    <w:spacing w:line="360" w:lineRule="auto"/>
                    <w:ind w:left="0" w:firstLine="0"/>
                    <w:jc w:val="center"/>
                    <w:rPr>
                      <w:rFonts w:ascii="Times New Roman" w:hAnsi="Times New Roman" w:cs="Times New Roman"/>
                      <w:b/>
                      <w:bCs/>
                      <w:sz w:val="24"/>
                      <w:szCs w:val="24"/>
                    </w:rPr>
                  </w:pPr>
                  <w:r w:rsidRPr="00D33E97">
                    <w:rPr>
                      <w:rFonts w:ascii="Times New Roman" w:hAnsi="Times New Roman" w:cs="Times New Roman"/>
                      <w:b/>
                      <w:bCs/>
                      <w:sz w:val="24"/>
                      <w:szCs w:val="24"/>
                    </w:rPr>
                    <w:t>Kiekis, vnt.</w:t>
                  </w:r>
                </w:p>
              </w:tc>
            </w:tr>
            <w:tr w:rsidR="006167D5" w14:paraId="7F28EC53" w14:textId="77777777" w:rsidTr="004360C1">
              <w:tc>
                <w:tcPr>
                  <w:tcW w:w="935" w:type="dxa"/>
                  <w:vAlign w:val="center"/>
                </w:tcPr>
                <w:p w14:paraId="2B31EADA" w14:textId="77777777" w:rsidR="006167D5" w:rsidRPr="007874E7" w:rsidRDefault="006167D5" w:rsidP="006167D5">
                  <w:pPr>
                    <w:pStyle w:val="Sraopastraipa"/>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650" w:type="dxa"/>
                </w:tcPr>
                <w:p w14:paraId="350B7FEB" w14:textId="77777777" w:rsidR="006167D5" w:rsidRPr="007874E7" w:rsidRDefault="006167D5" w:rsidP="006167D5">
                  <w:pPr>
                    <w:spacing w:line="360" w:lineRule="auto"/>
                    <w:ind w:firstLine="0"/>
                    <w:rPr>
                      <w:rFonts w:ascii="Times New Roman" w:hAnsi="Times New Roman" w:cs="Times New Roman"/>
                      <w:sz w:val="24"/>
                      <w:szCs w:val="24"/>
                    </w:rPr>
                  </w:pPr>
                  <w:r w:rsidRPr="007874E7">
                    <w:rPr>
                      <w:rFonts w:ascii="Times New Roman" w:hAnsi="Times New Roman" w:cs="Times New Roman"/>
                      <w:sz w:val="24"/>
                      <w:szCs w:val="24"/>
                    </w:rPr>
                    <w:t>1) kelio dangos temperatūra, ºC;</w:t>
                  </w:r>
                  <w:r w:rsidRPr="007874E7">
                    <w:rPr>
                      <w:rFonts w:ascii="Times New Roman" w:hAnsi="Times New Roman" w:cs="Times New Roman"/>
                      <w:sz w:val="24"/>
                      <w:szCs w:val="24"/>
                    </w:rPr>
                    <w:br/>
                  </w:r>
                  <w:r>
                    <w:rPr>
                      <w:rFonts w:ascii="Times New Roman" w:hAnsi="Times New Roman" w:cs="Times New Roman"/>
                      <w:sz w:val="24"/>
                      <w:szCs w:val="24"/>
                    </w:rPr>
                    <w:t xml:space="preserve">2) </w:t>
                  </w:r>
                  <w:r w:rsidRPr="007874E7">
                    <w:rPr>
                      <w:rFonts w:ascii="Times New Roman" w:hAnsi="Times New Roman" w:cs="Times New Roman"/>
                      <w:sz w:val="24"/>
                      <w:szCs w:val="24"/>
                    </w:rPr>
                    <w:t>likutinių druskų koncentracija</w:t>
                  </w:r>
                  <w:r>
                    <w:rPr>
                      <w:rFonts w:ascii="Times New Roman" w:hAnsi="Times New Roman" w:cs="Times New Roman"/>
                      <w:sz w:val="24"/>
                      <w:szCs w:val="24"/>
                    </w:rPr>
                    <w:t xml:space="preserve"> </w:t>
                  </w:r>
                  <w:r w:rsidRPr="007874E7">
                    <w:rPr>
                      <w:rFonts w:ascii="Times New Roman" w:hAnsi="Times New Roman" w:cs="Times New Roman"/>
                      <w:sz w:val="24"/>
                      <w:szCs w:val="24"/>
                    </w:rPr>
                    <w:t>(važiuojamojoje kelio dalyje);</w:t>
                  </w:r>
                </w:p>
              </w:tc>
              <w:tc>
                <w:tcPr>
                  <w:tcW w:w="1520" w:type="dxa"/>
                  <w:vAlign w:val="center"/>
                </w:tcPr>
                <w:p w14:paraId="1537223B" w14:textId="77777777" w:rsidR="006167D5" w:rsidRDefault="006167D5" w:rsidP="004360C1">
                  <w:pPr>
                    <w:pStyle w:val="Sraopastraipa"/>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21</w:t>
                  </w:r>
                </w:p>
              </w:tc>
            </w:tr>
            <w:tr w:rsidR="006167D5" w14:paraId="60892CA7" w14:textId="77777777" w:rsidTr="004360C1">
              <w:tc>
                <w:tcPr>
                  <w:tcW w:w="935" w:type="dxa"/>
                  <w:vAlign w:val="center"/>
                </w:tcPr>
                <w:p w14:paraId="5FFF2383" w14:textId="77777777" w:rsidR="006167D5" w:rsidRPr="007874E7" w:rsidRDefault="006167D5" w:rsidP="006167D5">
                  <w:pPr>
                    <w:pStyle w:val="Sraopastraipa"/>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650" w:type="dxa"/>
                </w:tcPr>
                <w:p w14:paraId="5A024011" w14:textId="77777777" w:rsidR="006167D5" w:rsidRPr="007874E7" w:rsidRDefault="006167D5" w:rsidP="006167D5">
                  <w:pPr>
                    <w:spacing w:line="360" w:lineRule="auto"/>
                    <w:ind w:firstLine="0"/>
                    <w:rPr>
                      <w:rFonts w:ascii="Times New Roman" w:hAnsi="Times New Roman" w:cs="Times New Roman"/>
                      <w:sz w:val="24"/>
                      <w:szCs w:val="24"/>
                    </w:rPr>
                  </w:pPr>
                  <w:r w:rsidRPr="007874E7">
                    <w:rPr>
                      <w:rFonts w:ascii="Times New Roman" w:hAnsi="Times New Roman" w:cs="Times New Roman"/>
                      <w:sz w:val="24"/>
                      <w:szCs w:val="24"/>
                    </w:rPr>
                    <w:t>1) kelio dangos temperatūra, ºC;</w:t>
                  </w:r>
                </w:p>
                <w:p w14:paraId="2360A019" w14:textId="77777777" w:rsidR="006167D5" w:rsidRDefault="006167D5" w:rsidP="004360C1">
                  <w:pPr>
                    <w:pStyle w:val="Sraopastraipa"/>
                    <w:spacing w:line="360" w:lineRule="auto"/>
                    <w:ind w:left="0" w:firstLine="0"/>
                    <w:rPr>
                      <w:rFonts w:ascii="Times New Roman" w:hAnsi="Times New Roman" w:cs="Times New Roman"/>
                      <w:sz w:val="24"/>
                      <w:szCs w:val="24"/>
                    </w:rPr>
                  </w:pPr>
                  <w:r w:rsidRPr="007874E7">
                    <w:rPr>
                      <w:rFonts w:ascii="Times New Roman" w:hAnsi="Times New Roman" w:cs="Times New Roman"/>
                      <w:sz w:val="24"/>
                      <w:szCs w:val="24"/>
                    </w:rPr>
                    <w:lastRenderedPageBreak/>
                    <w:t xml:space="preserve">2) </w:t>
                  </w:r>
                  <w:r>
                    <w:rPr>
                      <w:rFonts w:ascii="Times New Roman" w:hAnsi="Times New Roman" w:cs="Times New Roman"/>
                      <w:sz w:val="24"/>
                      <w:szCs w:val="24"/>
                    </w:rPr>
                    <w:t>santykinė oro drėgmė;</w:t>
                  </w:r>
                  <w:r>
                    <w:rPr>
                      <w:rFonts w:ascii="Times New Roman" w:hAnsi="Times New Roman" w:cs="Times New Roman"/>
                      <w:sz w:val="24"/>
                      <w:szCs w:val="24"/>
                    </w:rPr>
                    <w:br/>
                    <w:t xml:space="preserve">3) oro </w:t>
                  </w:r>
                  <w:r w:rsidRPr="007874E7">
                    <w:rPr>
                      <w:rFonts w:ascii="Times New Roman" w:hAnsi="Times New Roman" w:cs="Times New Roman"/>
                      <w:sz w:val="24"/>
                      <w:szCs w:val="24"/>
                    </w:rPr>
                    <w:t>temperatūra, ºC;</w:t>
                  </w:r>
                </w:p>
              </w:tc>
              <w:tc>
                <w:tcPr>
                  <w:tcW w:w="1520" w:type="dxa"/>
                  <w:vAlign w:val="center"/>
                </w:tcPr>
                <w:p w14:paraId="4CEAA357" w14:textId="77777777" w:rsidR="006167D5" w:rsidRDefault="006167D5" w:rsidP="004360C1">
                  <w:pPr>
                    <w:pStyle w:val="Sraopastraipa"/>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r>
          </w:tbl>
          <w:p w14:paraId="0982D9AA" w14:textId="77777777" w:rsidR="006167D5" w:rsidRDefault="006167D5" w:rsidP="004360C1">
            <w:pPr>
              <w:pStyle w:val="Sraopastraipa"/>
              <w:spacing w:line="360" w:lineRule="auto"/>
              <w:rPr>
                <w:rFonts w:ascii="Times New Roman" w:hAnsi="Times New Roman" w:cs="Times New Roman"/>
                <w:sz w:val="24"/>
                <w:szCs w:val="24"/>
              </w:rPr>
            </w:pPr>
          </w:p>
          <w:p w14:paraId="7BE4FDCF" w14:textId="77777777" w:rsidR="006167D5" w:rsidRPr="00271CCB" w:rsidRDefault="006167D5" w:rsidP="004360C1">
            <w:pPr>
              <w:pStyle w:val="Sraopastraipa"/>
              <w:numPr>
                <w:ilvl w:val="1"/>
                <w:numId w:val="5"/>
              </w:numPr>
              <w:spacing w:line="360" w:lineRule="auto"/>
              <w:rPr>
                <w:rFonts w:ascii="Times New Roman" w:hAnsi="Times New Roman" w:cs="Times New Roman"/>
                <w:b/>
                <w:bCs/>
                <w:sz w:val="24"/>
                <w:szCs w:val="24"/>
              </w:rPr>
            </w:pPr>
            <w:r w:rsidRPr="00271CCB">
              <w:rPr>
                <w:rFonts w:ascii="Times New Roman" w:hAnsi="Times New Roman" w:cs="Times New Roman"/>
                <w:b/>
                <w:bCs/>
                <w:sz w:val="24"/>
                <w:szCs w:val="24"/>
              </w:rPr>
              <w:t>Kritulių duomenų rinkimo taškai</w:t>
            </w:r>
          </w:p>
          <w:p w14:paraId="1AE9F11A" w14:textId="77777777" w:rsidR="006167D5" w:rsidRDefault="006167D5" w:rsidP="000640F2">
            <w:pPr>
              <w:spacing w:line="276" w:lineRule="auto"/>
              <w:rPr>
                <w:rFonts w:ascii="Times New Roman" w:hAnsi="Times New Roman" w:cs="Times New Roman"/>
                <w:sz w:val="24"/>
                <w:szCs w:val="24"/>
              </w:rPr>
            </w:pPr>
            <w:r>
              <w:rPr>
                <w:rFonts w:ascii="Times New Roman" w:hAnsi="Times New Roman" w:cs="Times New Roman"/>
                <w:sz w:val="24"/>
                <w:szCs w:val="24"/>
              </w:rPr>
              <w:t>Kritulių duomenų rinkimas iš 6 taškų, esančių adresais:</w:t>
            </w:r>
          </w:p>
          <w:p w14:paraId="1BD33283" w14:textId="77777777" w:rsidR="006167D5" w:rsidRPr="002150F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Eigulių g. 32 Vilnius</w:t>
            </w:r>
          </w:p>
          <w:p w14:paraId="10458AAF" w14:textId="77777777" w:rsidR="006167D5" w:rsidRPr="002150F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Linksmoji g. 70 Vilnius</w:t>
            </w:r>
          </w:p>
          <w:p w14:paraId="56E60CCD" w14:textId="77777777" w:rsidR="006167D5" w:rsidRPr="002150F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L. Giros g. 131 Vilnius</w:t>
            </w:r>
          </w:p>
          <w:p w14:paraId="5285FB46" w14:textId="77777777" w:rsidR="006167D5" w:rsidRPr="002150F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Neries g. 9 Vilnius</w:t>
            </w:r>
          </w:p>
          <w:p w14:paraId="79058E5C" w14:textId="77777777" w:rsidR="006167D5" w:rsidRPr="002150F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Žaliųjų Ežerų g. 148 B Vilnius</w:t>
            </w:r>
          </w:p>
          <w:p w14:paraId="653348C5" w14:textId="77777777" w:rsidR="006167D5" w:rsidRPr="00CE2EB6" w:rsidRDefault="006167D5" w:rsidP="000640F2">
            <w:pPr>
              <w:pStyle w:val="Sraopastraipa"/>
              <w:numPr>
                <w:ilvl w:val="0"/>
                <w:numId w:val="3"/>
              </w:numPr>
              <w:spacing w:after="160" w:line="276" w:lineRule="auto"/>
              <w:rPr>
                <w:rFonts w:ascii="Times New Roman" w:hAnsi="Times New Roman" w:cs="Times New Roman"/>
                <w:sz w:val="24"/>
                <w:szCs w:val="24"/>
              </w:rPr>
            </w:pPr>
            <w:r w:rsidRPr="002150F6">
              <w:rPr>
                <w:rFonts w:ascii="Times New Roman" w:hAnsi="Times New Roman" w:cs="Times New Roman"/>
                <w:sz w:val="24"/>
                <w:szCs w:val="24"/>
              </w:rPr>
              <w:t>Graičiūno g. 39 A Vilnius</w:t>
            </w:r>
          </w:p>
          <w:p w14:paraId="7B7B9663" w14:textId="77777777" w:rsidR="006167D5" w:rsidRDefault="006167D5" w:rsidP="000640F2">
            <w:pPr>
              <w:spacing w:line="276" w:lineRule="auto"/>
              <w:rPr>
                <w:rFonts w:ascii="Times New Roman" w:hAnsi="Times New Roman" w:cs="Times New Roman"/>
                <w:sz w:val="24"/>
                <w:szCs w:val="24"/>
              </w:rPr>
            </w:pPr>
            <w:r>
              <w:rPr>
                <w:rFonts w:ascii="Times New Roman" w:hAnsi="Times New Roman" w:cs="Times New Roman"/>
                <w:sz w:val="24"/>
                <w:szCs w:val="24"/>
              </w:rPr>
              <w:t>Iš Kritulių duomenų rinkimo taškų turime gauti šiuos duomenis:</w:t>
            </w:r>
          </w:p>
          <w:p w14:paraId="4F455896" w14:textId="77777777" w:rsidR="006167D5" w:rsidRPr="00A55EB7" w:rsidRDefault="006167D5" w:rsidP="000640F2">
            <w:pPr>
              <w:pStyle w:val="Sraopastraipa"/>
              <w:numPr>
                <w:ilvl w:val="0"/>
                <w:numId w:val="4"/>
              </w:numPr>
              <w:spacing w:after="160" w:line="276" w:lineRule="auto"/>
              <w:rPr>
                <w:rFonts w:ascii="Times New Roman" w:hAnsi="Times New Roman" w:cs="Times New Roman"/>
                <w:sz w:val="24"/>
                <w:szCs w:val="24"/>
              </w:rPr>
            </w:pPr>
            <w:r w:rsidRPr="00A55EB7">
              <w:rPr>
                <w:rFonts w:ascii="Times New Roman" w:hAnsi="Times New Roman" w:cs="Times New Roman"/>
                <w:sz w:val="24"/>
                <w:szCs w:val="24"/>
              </w:rPr>
              <w:t xml:space="preserve">kritulių </w:t>
            </w:r>
            <w:r>
              <w:rPr>
                <w:rFonts w:ascii="Times New Roman" w:hAnsi="Times New Roman" w:cs="Times New Roman"/>
                <w:sz w:val="24"/>
                <w:szCs w:val="24"/>
              </w:rPr>
              <w:t xml:space="preserve">rūšies </w:t>
            </w:r>
            <w:r w:rsidRPr="00A55EB7">
              <w:rPr>
                <w:rFonts w:ascii="Times New Roman" w:hAnsi="Times New Roman" w:cs="Times New Roman"/>
                <w:sz w:val="24"/>
                <w:szCs w:val="24"/>
              </w:rPr>
              <w:t>fiksavimas (lietus, sniegas</w:t>
            </w:r>
            <w:r>
              <w:rPr>
                <w:rFonts w:ascii="Times New Roman" w:hAnsi="Times New Roman" w:cs="Times New Roman"/>
                <w:sz w:val="24"/>
                <w:szCs w:val="24"/>
              </w:rPr>
              <w:t>, šlapdriba</w:t>
            </w:r>
            <w:r w:rsidRPr="00A55EB7">
              <w:rPr>
                <w:rFonts w:ascii="Times New Roman" w:hAnsi="Times New Roman" w:cs="Times New Roman"/>
                <w:sz w:val="24"/>
                <w:szCs w:val="24"/>
              </w:rPr>
              <w:t>);</w:t>
            </w:r>
          </w:p>
          <w:p w14:paraId="32645FD0" w14:textId="77777777" w:rsidR="006167D5" w:rsidRPr="00A55EB7" w:rsidRDefault="006167D5" w:rsidP="000640F2">
            <w:pPr>
              <w:pStyle w:val="Sraopastraipa"/>
              <w:numPr>
                <w:ilvl w:val="0"/>
                <w:numId w:val="4"/>
              </w:numPr>
              <w:spacing w:after="160" w:line="276" w:lineRule="auto"/>
              <w:rPr>
                <w:rFonts w:ascii="Times New Roman" w:hAnsi="Times New Roman" w:cs="Times New Roman"/>
                <w:sz w:val="24"/>
                <w:szCs w:val="24"/>
              </w:rPr>
            </w:pPr>
            <w:r w:rsidRPr="00A55EB7">
              <w:rPr>
                <w:rFonts w:ascii="Times New Roman" w:hAnsi="Times New Roman" w:cs="Times New Roman"/>
                <w:sz w:val="24"/>
                <w:szCs w:val="24"/>
              </w:rPr>
              <w:t>kritulių pradžia, pabaiga</w:t>
            </w:r>
            <w:r>
              <w:rPr>
                <w:rFonts w:ascii="Times New Roman" w:hAnsi="Times New Roman" w:cs="Times New Roman"/>
                <w:sz w:val="24"/>
                <w:szCs w:val="24"/>
              </w:rPr>
              <w:t xml:space="preserve"> (data ir laikas, kada prasidėjo ir baigėsi krituliai)</w:t>
            </w:r>
            <w:r w:rsidRPr="00A55EB7">
              <w:rPr>
                <w:rFonts w:ascii="Times New Roman" w:hAnsi="Times New Roman" w:cs="Times New Roman"/>
                <w:sz w:val="24"/>
                <w:szCs w:val="24"/>
              </w:rPr>
              <w:t>;</w:t>
            </w:r>
          </w:p>
          <w:p w14:paraId="4FBC88ED" w14:textId="77777777" w:rsidR="006167D5" w:rsidRPr="004E2235" w:rsidRDefault="006167D5" w:rsidP="000640F2">
            <w:pPr>
              <w:pStyle w:val="Sraopastraipa"/>
              <w:numPr>
                <w:ilvl w:val="0"/>
                <w:numId w:val="4"/>
              </w:numPr>
              <w:spacing w:after="160" w:line="276" w:lineRule="auto"/>
              <w:rPr>
                <w:rFonts w:ascii="Times New Roman" w:hAnsi="Times New Roman" w:cs="Times New Roman"/>
                <w:sz w:val="24"/>
                <w:szCs w:val="24"/>
              </w:rPr>
            </w:pPr>
            <w:r w:rsidRPr="004E2235">
              <w:rPr>
                <w:rFonts w:ascii="Times New Roman" w:hAnsi="Times New Roman" w:cs="Times New Roman"/>
                <w:sz w:val="24"/>
                <w:szCs w:val="24"/>
              </w:rPr>
              <w:t>kritulių kiekis (koks kritulių kiekis iškrito mm per reiškinį. Minimalus išmatuojamų kritulių kiekis- 0,1 mm/ val. Tikslumas- 10 % nuo iškritusio kritulių kiekio).</w:t>
            </w:r>
          </w:p>
          <w:p w14:paraId="0EDDC830" w14:textId="77777777" w:rsidR="006167D5" w:rsidRPr="004E2235" w:rsidRDefault="006167D5" w:rsidP="004360C1">
            <w:pPr>
              <w:pStyle w:val="Sraopastraipa"/>
              <w:rPr>
                <w:rFonts w:ascii="Times New Roman" w:hAnsi="Times New Roman" w:cs="Times New Roman"/>
                <w:sz w:val="24"/>
                <w:szCs w:val="24"/>
              </w:rPr>
            </w:pPr>
          </w:p>
          <w:p w14:paraId="6D5595FA" w14:textId="77777777" w:rsidR="006167D5" w:rsidRDefault="006167D5" w:rsidP="004360C1">
            <w:pPr>
              <w:pStyle w:val="paragraph"/>
              <w:spacing w:before="0" w:beforeAutospacing="0" w:after="0" w:afterAutospacing="0" w:line="360" w:lineRule="auto"/>
              <w:jc w:val="both"/>
              <w:textAlignment w:val="baseline"/>
              <w:rPr>
                <w:rStyle w:val="eop"/>
              </w:rPr>
            </w:pPr>
            <w:r>
              <w:rPr>
                <w:rStyle w:val="normaltextrun"/>
                <w:b/>
                <w:bCs/>
              </w:rPr>
              <w:t xml:space="preserve">       </w:t>
            </w:r>
            <w:r w:rsidRPr="00BB4DC5">
              <w:rPr>
                <w:rStyle w:val="normaltextrun"/>
                <w:b/>
                <w:bCs/>
              </w:rPr>
              <w:t xml:space="preserve">Kelio būklės informacinės sistemos </w:t>
            </w:r>
            <w:r w:rsidRPr="00FF4310">
              <w:rPr>
                <w:rStyle w:val="normaltextrun"/>
                <w:b/>
                <w:bCs/>
              </w:rPr>
              <w:t>techninė specifikacija:</w:t>
            </w:r>
            <w:r w:rsidRPr="00FF4310">
              <w:rPr>
                <w:rStyle w:val="normaltextrun"/>
                <w:b/>
                <w:bCs/>
                <w:i/>
                <w:iCs/>
              </w:rPr>
              <w:t> </w:t>
            </w:r>
            <w:r w:rsidRPr="00FF4310">
              <w:rPr>
                <w:rStyle w:val="eop"/>
                <w:b/>
                <w:bCs/>
              </w:rPr>
              <w:t> </w:t>
            </w:r>
          </w:p>
          <w:p w14:paraId="07678F09"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Sistema turi pateikti kelių oro sąlygų prognozę visam Vilniaus miesto gatvių tinklui.</w:t>
            </w:r>
          </w:p>
          <w:p w14:paraId="2AE6FF72"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Kelių tinklo prognozė turi būti paremta meteorologine informacija ir </w:t>
            </w:r>
            <w:r>
              <w:rPr>
                <w:rFonts w:ascii="Times New Roman" w:hAnsi="Times New Roman" w:cs="Times New Roman"/>
                <w:sz w:val="24"/>
                <w:szCs w:val="24"/>
              </w:rPr>
              <w:t>iš Kelio būklės  d</w:t>
            </w:r>
            <w:r w:rsidRPr="001806E2">
              <w:rPr>
                <w:rFonts w:ascii="Times New Roman" w:hAnsi="Times New Roman" w:cs="Times New Roman"/>
                <w:sz w:val="24"/>
                <w:szCs w:val="24"/>
              </w:rPr>
              <w:t>uomenų rinkimo tašk</w:t>
            </w:r>
            <w:r>
              <w:rPr>
                <w:rFonts w:ascii="Times New Roman" w:hAnsi="Times New Roman" w:cs="Times New Roman"/>
                <w:sz w:val="24"/>
                <w:szCs w:val="24"/>
              </w:rPr>
              <w:t>ų surinktais</w:t>
            </w:r>
            <w:r w:rsidRPr="009E5909">
              <w:rPr>
                <w:rFonts w:ascii="Times New Roman" w:hAnsi="Times New Roman" w:cs="Times New Roman"/>
                <w:sz w:val="24"/>
                <w:szCs w:val="24"/>
              </w:rPr>
              <w:t xml:space="preserve"> duomenimis.</w:t>
            </w:r>
          </w:p>
          <w:p w14:paraId="7AE29493"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Sistema turi galėti surinkti, apdoroti ir atvaizduoti duomenis iš skirtingų šaltinių realiu laiku. Duomenis turi būti galima surinkti ir iš papildomų </w:t>
            </w:r>
            <w:r w:rsidRPr="001806E2">
              <w:rPr>
                <w:rFonts w:ascii="Times New Roman" w:hAnsi="Times New Roman" w:cs="Times New Roman"/>
                <w:sz w:val="24"/>
                <w:szCs w:val="24"/>
              </w:rPr>
              <w:t>DI</w:t>
            </w:r>
            <w:r w:rsidRPr="009E5909">
              <w:rPr>
                <w:rFonts w:ascii="Times New Roman" w:hAnsi="Times New Roman" w:cs="Times New Roman"/>
                <w:sz w:val="24"/>
                <w:szCs w:val="24"/>
              </w:rPr>
              <w:t xml:space="preserve"> bei mobilių daviklių.  </w:t>
            </w:r>
          </w:p>
          <w:p w14:paraId="616AB546"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Prognozė turi būti pateikiama atskirai kiekvienam kelio segmentui, o ne pavieniams taškams. </w:t>
            </w:r>
          </w:p>
          <w:p w14:paraId="55B93198"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Prognozė turi būti sudaryta ne mažiau kaip </w:t>
            </w:r>
            <w:r>
              <w:rPr>
                <w:rFonts w:ascii="Times New Roman" w:hAnsi="Times New Roman" w:cs="Times New Roman"/>
                <w:sz w:val="24"/>
                <w:szCs w:val="24"/>
              </w:rPr>
              <w:t>48</w:t>
            </w:r>
            <w:r w:rsidRPr="009E5909">
              <w:rPr>
                <w:rFonts w:ascii="Times New Roman" w:hAnsi="Times New Roman" w:cs="Times New Roman"/>
                <w:sz w:val="24"/>
                <w:szCs w:val="24"/>
              </w:rPr>
              <w:t xml:space="preserve"> valandoms.  </w:t>
            </w:r>
          </w:p>
          <w:p w14:paraId="3CB07507" w14:textId="77777777" w:rsidR="006167D5" w:rsidRPr="00136152" w:rsidRDefault="006167D5" w:rsidP="000640F2">
            <w:pPr>
              <w:pStyle w:val="Sraopastraipa"/>
              <w:numPr>
                <w:ilvl w:val="0"/>
                <w:numId w:val="2"/>
              </w:numPr>
              <w:spacing w:after="160" w:line="276" w:lineRule="auto"/>
              <w:rPr>
                <w:rFonts w:ascii="Times New Roman" w:hAnsi="Times New Roman" w:cs="Times New Roman"/>
                <w:sz w:val="24"/>
                <w:szCs w:val="24"/>
              </w:rPr>
            </w:pPr>
            <w:r w:rsidRPr="00136152">
              <w:rPr>
                <w:rFonts w:ascii="Times New Roman" w:hAnsi="Times New Roman" w:cs="Times New Roman"/>
                <w:sz w:val="24"/>
                <w:szCs w:val="24"/>
              </w:rPr>
              <w:t>Prognozėje turi būti pateikiami šie parametrai: kelio dangos paviršiaus temperatūra, kelio dangos būklė (sausa, drėgna, šlapia, sniegas, pažliugęs sniegas ir ledas), sukibimo koeficientas, oro temperatūra, ant kelio dangos esančių kritulių tipas (ledas, sniegas, vanduo) ir jų sluoksnio storis. Temperatūra turi būti pateikiama Celsijaus laipsniais. </w:t>
            </w:r>
          </w:p>
          <w:p w14:paraId="58865B18" w14:textId="77777777" w:rsidR="006167D5"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Galimybė stebėti visus iš </w:t>
            </w:r>
            <w:r w:rsidRPr="001806E2">
              <w:rPr>
                <w:rFonts w:ascii="Times New Roman" w:hAnsi="Times New Roman" w:cs="Times New Roman"/>
                <w:sz w:val="24"/>
                <w:szCs w:val="24"/>
              </w:rPr>
              <w:t>Duomenų rinkimo tašk</w:t>
            </w:r>
            <w:r>
              <w:rPr>
                <w:rFonts w:ascii="Times New Roman" w:hAnsi="Times New Roman" w:cs="Times New Roman"/>
                <w:sz w:val="24"/>
                <w:szCs w:val="24"/>
              </w:rPr>
              <w:t xml:space="preserve">ų </w:t>
            </w:r>
            <w:r w:rsidRPr="009E5909">
              <w:rPr>
                <w:rFonts w:ascii="Times New Roman" w:hAnsi="Times New Roman" w:cs="Times New Roman"/>
                <w:sz w:val="24"/>
                <w:szCs w:val="24"/>
              </w:rPr>
              <w:t>gautus duomenis</w:t>
            </w:r>
            <w:r>
              <w:rPr>
                <w:rFonts w:ascii="Times New Roman" w:hAnsi="Times New Roman" w:cs="Times New Roman"/>
                <w:sz w:val="24"/>
                <w:szCs w:val="24"/>
              </w:rPr>
              <w:t xml:space="preserve"> bei juos filtruoti pagal datą, pagal vietą.</w:t>
            </w:r>
          </w:p>
          <w:p w14:paraId="3561817C"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Sistema, remdamasi savo prognoze, turi teikti įspėjimus ir rekomendacijas apie artėjančias besikeičiančias kelių oro sąlygas. Turi būti galimybė savarankiškai kurti ir keisti įspėjimų nustatymus. </w:t>
            </w:r>
          </w:p>
          <w:p w14:paraId="78B13CBF"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lastRenderedPageBreak/>
              <w:t>Duomenų sraut</w:t>
            </w:r>
            <w:r>
              <w:rPr>
                <w:rFonts w:ascii="Times New Roman" w:hAnsi="Times New Roman" w:cs="Times New Roman"/>
                <w:sz w:val="24"/>
                <w:szCs w:val="24"/>
              </w:rPr>
              <w:t>ai turi būti perduodami</w:t>
            </w:r>
            <w:r w:rsidRPr="009E5909">
              <w:rPr>
                <w:rFonts w:ascii="Times New Roman" w:hAnsi="Times New Roman" w:cs="Times New Roman"/>
                <w:sz w:val="24"/>
                <w:szCs w:val="24"/>
              </w:rPr>
              <w:t xml:space="preserve">  naudojant atvirų duomenų technologiją API (angl. </w:t>
            </w:r>
            <w:proofErr w:type="spellStart"/>
            <w:r w:rsidRPr="009E5909">
              <w:rPr>
                <w:rFonts w:ascii="Times New Roman" w:hAnsi="Times New Roman" w:cs="Times New Roman"/>
                <w:sz w:val="24"/>
                <w:szCs w:val="24"/>
              </w:rPr>
              <w:t>Application</w:t>
            </w:r>
            <w:proofErr w:type="spellEnd"/>
            <w:r w:rsidRPr="009E5909">
              <w:rPr>
                <w:rFonts w:ascii="Times New Roman" w:hAnsi="Times New Roman" w:cs="Times New Roman"/>
                <w:sz w:val="24"/>
                <w:szCs w:val="24"/>
              </w:rPr>
              <w:t xml:space="preserve"> </w:t>
            </w:r>
            <w:proofErr w:type="spellStart"/>
            <w:r w:rsidRPr="009E5909">
              <w:rPr>
                <w:rFonts w:ascii="Times New Roman" w:hAnsi="Times New Roman" w:cs="Times New Roman"/>
                <w:sz w:val="24"/>
                <w:szCs w:val="24"/>
              </w:rPr>
              <w:t>Programming</w:t>
            </w:r>
            <w:proofErr w:type="spellEnd"/>
            <w:r w:rsidRPr="009E5909">
              <w:rPr>
                <w:rFonts w:ascii="Times New Roman" w:hAnsi="Times New Roman" w:cs="Times New Roman"/>
                <w:sz w:val="24"/>
                <w:szCs w:val="24"/>
              </w:rPr>
              <w:t xml:space="preserve"> </w:t>
            </w:r>
            <w:proofErr w:type="spellStart"/>
            <w:r w:rsidRPr="009E5909">
              <w:rPr>
                <w:rFonts w:ascii="Times New Roman" w:hAnsi="Times New Roman" w:cs="Times New Roman"/>
                <w:sz w:val="24"/>
                <w:szCs w:val="24"/>
              </w:rPr>
              <w:t>Interface</w:t>
            </w:r>
            <w:proofErr w:type="spellEnd"/>
            <w:r w:rsidRPr="009E5909">
              <w:rPr>
                <w:rFonts w:ascii="Times New Roman" w:hAnsi="Times New Roman" w:cs="Times New Roman"/>
                <w:sz w:val="24"/>
                <w:szCs w:val="24"/>
              </w:rPr>
              <w:t>, API – tai sąsaja, kurią suteikia kompiuterinė sistema, biblioteka ar programa tam, kad programuotojas per kitą programą galėtų pasiekti jos funkcionalumą ar apsikeistų su ja duomenimis). </w:t>
            </w:r>
          </w:p>
          <w:p w14:paraId="42746F43"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 xml:space="preserve">Turi būti archyvo galimybė, kuri leistų peržiūrėti </w:t>
            </w:r>
            <w:r>
              <w:rPr>
                <w:rFonts w:ascii="Times New Roman" w:hAnsi="Times New Roman" w:cs="Times New Roman"/>
                <w:sz w:val="24"/>
                <w:szCs w:val="24"/>
              </w:rPr>
              <w:t xml:space="preserve">sudarytas prognozes ir iš </w:t>
            </w:r>
            <w:r w:rsidRPr="001806E2">
              <w:rPr>
                <w:rFonts w:ascii="Times New Roman" w:hAnsi="Times New Roman" w:cs="Times New Roman"/>
                <w:sz w:val="24"/>
                <w:szCs w:val="24"/>
              </w:rPr>
              <w:t>Duomenų rinkimo tašk</w:t>
            </w:r>
            <w:r>
              <w:rPr>
                <w:rFonts w:ascii="Times New Roman" w:hAnsi="Times New Roman" w:cs="Times New Roman"/>
                <w:sz w:val="24"/>
                <w:szCs w:val="24"/>
              </w:rPr>
              <w:t>ų gautus</w:t>
            </w:r>
            <w:r w:rsidRPr="009E5909">
              <w:rPr>
                <w:rFonts w:ascii="Times New Roman" w:hAnsi="Times New Roman" w:cs="Times New Roman"/>
                <w:sz w:val="24"/>
                <w:szCs w:val="24"/>
              </w:rPr>
              <w:t xml:space="preserve"> duomenis ne trumpiau nei 1 metus laiko.  </w:t>
            </w:r>
          </w:p>
          <w:p w14:paraId="07DD2B32" w14:textId="77777777" w:rsidR="006167D5" w:rsidRPr="009E5909"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Prie Sistemos turi būti suteiktas nuotolinis prisijungimas vartotojams</w:t>
            </w:r>
            <w:r>
              <w:rPr>
                <w:rFonts w:ascii="Times New Roman" w:hAnsi="Times New Roman" w:cs="Times New Roman"/>
                <w:sz w:val="24"/>
                <w:szCs w:val="24"/>
              </w:rPr>
              <w:t xml:space="preserve"> (ne mažiau 25 vartotojų);</w:t>
            </w:r>
          </w:p>
          <w:p w14:paraId="4ACEC613" w14:textId="24E972C4" w:rsidR="006167D5" w:rsidRDefault="006167D5" w:rsidP="000640F2">
            <w:pPr>
              <w:pStyle w:val="Sraopastraipa"/>
              <w:numPr>
                <w:ilvl w:val="0"/>
                <w:numId w:val="2"/>
              </w:numPr>
              <w:spacing w:after="160" w:line="276" w:lineRule="auto"/>
              <w:rPr>
                <w:rFonts w:ascii="Times New Roman" w:hAnsi="Times New Roman" w:cs="Times New Roman"/>
                <w:sz w:val="24"/>
                <w:szCs w:val="24"/>
              </w:rPr>
            </w:pPr>
            <w:r w:rsidRPr="009E5909">
              <w:rPr>
                <w:rFonts w:ascii="Times New Roman" w:hAnsi="Times New Roman" w:cs="Times New Roman"/>
                <w:sz w:val="24"/>
                <w:szCs w:val="24"/>
              </w:rPr>
              <w:t>Turi būti galimybė turėti skirtingų teisių vartotojus</w:t>
            </w:r>
            <w:r w:rsidR="00860DEF">
              <w:rPr>
                <w:rFonts w:ascii="Times New Roman" w:hAnsi="Times New Roman" w:cs="Times New Roman"/>
                <w:sz w:val="24"/>
                <w:szCs w:val="24"/>
              </w:rPr>
              <w:t>-</w:t>
            </w:r>
            <w:r w:rsidR="001A6251">
              <w:rPr>
                <w:rFonts w:ascii="Times New Roman" w:hAnsi="Times New Roman" w:cs="Times New Roman"/>
                <w:sz w:val="24"/>
                <w:szCs w:val="24"/>
              </w:rPr>
              <w:t xml:space="preserve"> aukščiausio lygio</w:t>
            </w:r>
            <w:r w:rsidR="009E377B">
              <w:rPr>
                <w:rFonts w:ascii="Times New Roman" w:hAnsi="Times New Roman" w:cs="Times New Roman"/>
                <w:sz w:val="24"/>
                <w:szCs w:val="24"/>
              </w:rPr>
              <w:t xml:space="preserve"> ir </w:t>
            </w:r>
            <w:r w:rsidR="00CE5EF4">
              <w:rPr>
                <w:rFonts w:ascii="Times New Roman" w:hAnsi="Times New Roman" w:cs="Times New Roman"/>
                <w:sz w:val="24"/>
                <w:szCs w:val="24"/>
              </w:rPr>
              <w:t>standartinio</w:t>
            </w:r>
            <w:r w:rsidR="002E3F67">
              <w:rPr>
                <w:rFonts w:ascii="Times New Roman" w:hAnsi="Times New Roman" w:cs="Times New Roman"/>
                <w:sz w:val="24"/>
                <w:szCs w:val="24"/>
              </w:rPr>
              <w:t xml:space="preserve"> lygio.</w:t>
            </w:r>
            <w:r w:rsidRPr="009E5909">
              <w:rPr>
                <w:rFonts w:ascii="Times New Roman" w:hAnsi="Times New Roman" w:cs="Times New Roman"/>
                <w:sz w:val="24"/>
                <w:szCs w:val="24"/>
              </w:rPr>
              <w:t xml:space="preserve"> </w:t>
            </w:r>
            <w:r w:rsidR="002E3F67">
              <w:rPr>
                <w:rFonts w:ascii="Times New Roman" w:hAnsi="Times New Roman" w:cs="Times New Roman"/>
                <w:sz w:val="24"/>
                <w:szCs w:val="24"/>
              </w:rPr>
              <w:t>Aukščiausio lygio</w:t>
            </w:r>
            <w:r w:rsidR="002E3F67" w:rsidRPr="009E5909">
              <w:rPr>
                <w:rFonts w:ascii="Times New Roman" w:hAnsi="Times New Roman" w:cs="Times New Roman"/>
                <w:sz w:val="24"/>
                <w:szCs w:val="24"/>
              </w:rPr>
              <w:t xml:space="preserve"> </w:t>
            </w:r>
            <w:r w:rsidRPr="009E5909">
              <w:rPr>
                <w:rFonts w:ascii="Times New Roman" w:hAnsi="Times New Roman" w:cs="Times New Roman"/>
                <w:sz w:val="24"/>
                <w:szCs w:val="24"/>
              </w:rPr>
              <w:t>vartotojas turi teisę kurti naujus vartotojus ir keisti esamų vartotojų teises</w:t>
            </w:r>
            <w:r>
              <w:rPr>
                <w:rFonts w:ascii="Times New Roman" w:hAnsi="Times New Roman" w:cs="Times New Roman"/>
                <w:sz w:val="24"/>
                <w:szCs w:val="24"/>
              </w:rPr>
              <w:t>;</w:t>
            </w:r>
          </w:p>
          <w:p w14:paraId="1F8AEC12" w14:textId="6B76B374" w:rsidR="006269E0" w:rsidRDefault="006167D5" w:rsidP="000640F2">
            <w:pPr>
              <w:pStyle w:val="Sraopastraipa"/>
              <w:numPr>
                <w:ilvl w:val="0"/>
                <w:numId w:val="2"/>
              </w:num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Duomenų perdavimo sutrikimai iš duomenų rinkimo taškų dėl techninių nesklandumų gali trūkti ne ilgiau kaip </w:t>
            </w:r>
            <w:r w:rsidR="00CC0FC5">
              <w:rPr>
                <w:rFonts w:ascii="Times New Roman" w:hAnsi="Times New Roman" w:cs="Times New Roman"/>
                <w:sz w:val="24"/>
                <w:szCs w:val="24"/>
              </w:rPr>
              <w:t xml:space="preserve">2 </w:t>
            </w:r>
            <w:r>
              <w:rPr>
                <w:rFonts w:ascii="Times New Roman" w:hAnsi="Times New Roman" w:cs="Times New Roman"/>
                <w:sz w:val="24"/>
                <w:szCs w:val="24"/>
              </w:rPr>
              <w:t>darbo dienas.</w:t>
            </w:r>
          </w:p>
          <w:p w14:paraId="1AF7A112" w14:textId="38403BA6" w:rsidR="00720D4A" w:rsidRDefault="006269E0" w:rsidP="000640F2">
            <w:pPr>
              <w:pStyle w:val="Sraopastraipa"/>
              <w:numPr>
                <w:ilvl w:val="0"/>
                <w:numId w:val="2"/>
              </w:numPr>
              <w:spacing w:after="160" w:line="276" w:lineRule="auto"/>
              <w:rPr>
                <w:rFonts w:ascii="Times New Roman" w:hAnsi="Times New Roman" w:cs="Times New Roman"/>
                <w:sz w:val="24"/>
                <w:szCs w:val="24"/>
              </w:rPr>
            </w:pPr>
            <w:r w:rsidRPr="000640F2">
              <w:rPr>
                <w:rFonts w:ascii="Times New Roman" w:hAnsi="Times New Roman" w:cs="Times New Roman"/>
                <w:sz w:val="24"/>
                <w:szCs w:val="24"/>
              </w:rPr>
              <w:t xml:space="preserve">Paslaugų teikėjas prieš kiekvieną žiemos sezoną turi apmokyti ne mažiau kaip </w:t>
            </w:r>
            <w:r w:rsidR="006C16DE">
              <w:rPr>
                <w:rFonts w:ascii="Times New Roman" w:hAnsi="Times New Roman" w:cs="Times New Roman"/>
                <w:sz w:val="24"/>
                <w:szCs w:val="24"/>
              </w:rPr>
              <w:t>8</w:t>
            </w:r>
            <w:r w:rsidRPr="000640F2">
              <w:rPr>
                <w:rFonts w:ascii="Times New Roman" w:hAnsi="Times New Roman" w:cs="Times New Roman"/>
                <w:sz w:val="24"/>
                <w:szCs w:val="24"/>
              </w:rPr>
              <w:t xml:space="preserve"> užsakovo darbuotojus tam skiriant ne mažiau kaip  </w:t>
            </w:r>
            <w:r w:rsidR="00720D4A">
              <w:rPr>
                <w:rFonts w:ascii="Times New Roman" w:hAnsi="Times New Roman" w:cs="Times New Roman"/>
                <w:sz w:val="24"/>
                <w:szCs w:val="24"/>
              </w:rPr>
              <w:t>8</w:t>
            </w:r>
            <w:r w:rsidR="006C16DE">
              <w:rPr>
                <w:rFonts w:ascii="Times New Roman" w:hAnsi="Times New Roman" w:cs="Times New Roman"/>
                <w:sz w:val="24"/>
                <w:szCs w:val="24"/>
              </w:rPr>
              <w:t xml:space="preserve"> </w:t>
            </w:r>
            <w:r w:rsidRPr="000640F2">
              <w:rPr>
                <w:rFonts w:ascii="Times New Roman" w:hAnsi="Times New Roman" w:cs="Times New Roman"/>
                <w:sz w:val="24"/>
                <w:szCs w:val="24"/>
              </w:rPr>
              <w:t>valand</w:t>
            </w:r>
            <w:r w:rsidR="006C16DE">
              <w:rPr>
                <w:rFonts w:ascii="Times New Roman" w:hAnsi="Times New Roman" w:cs="Times New Roman"/>
                <w:sz w:val="24"/>
                <w:szCs w:val="24"/>
              </w:rPr>
              <w:t>as</w:t>
            </w:r>
            <w:r w:rsidRPr="000640F2">
              <w:rPr>
                <w:rFonts w:ascii="Times New Roman" w:hAnsi="Times New Roman" w:cs="Times New Roman"/>
                <w:sz w:val="24"/>
                <w:szCs w:val="24"/>
              </w:rPr>
              <w:t xml:space="preserve">. </w:t>
            </w:r>
            <w:r w:rsidR="00457A86">
              <w:rPr>
                <w:rFonts w:ascii="Times New Roman" w:hAnsi="Times New Roman" w:cs="Times New Roman"/>
                <w:sz w:val="24"/>
                <w:szCs w:val="24"/>
              </w:rPr>
              <w:t>Mokym</w:t>
            </w:r>
            <w:r w:rsidR="00100478">
              <w:rPr>
                <w:rFonts w:ascii="Times New Roman" w:hAnsi="Times New Roman" w:cs="Times New Roman"/>
                <w:sz w:val="24"/>
                <w:szCs w:val="24"/>
              </w:rPr>
              <w:t xml:space="preserve">ų forma- gyvo susitikimo metu </w:t>
            </w:r>
            <w:r w:rsidR="001F3E7C">
              <w:rPr>
                <w:rFonts w:ascii="Times New Roman" w:hAnsi="Times New Roman" w:cs="Times New Roman"/>
                <w:sz w:val="24"/>
                <w:szCs w:val="24"/>
              </w:rPr>
              <w:t xml:space="preserve">atvykus pas užsakovą. </w:t>
            </w:r>
            <w:r w:rsidRPr="000640F2">
              <w:rPr>
                <w:rFonts w:ascii="Times New Roman" w:hAnsi="Times New Roman" w:cs="Times New Roman"/>
                <w:sz w:val="24"/>
                <w:szCs w:val="24"/>
              </w:rPr>
              <w:t>Taip pat teikti nuolatines konsultacijas telefonu ir/ar el. paštu visą sutarties galiojimo laiką.</w:t>
            </w:r>
          </w:p>
          <w:p w14:paraId="6AD732E7" w14:textId="77777777" w:rsidR="004E71A0" w:rsidRDefault="006269E0" w:rsidP="000640F2">
            <w:pPr>
              <w:pStyle w:val="Sraopastraipa"/>
              <w:numPr>
                <w:ilvl w:val="0"/>
                <w:numId w:val="2"/>
              </w:numPr>
              <w:spacing w:after="160" w:line="276" w:lineRule="auto"/>
              <w:rPr>
                <w:rFonts w:ascii="Times New Roman" w:hAnsi="Times New Roman" w:cs="Times New Roman"/>
                <w:sz w:val="24"/>
                <w:szCs w:val="24"/>
              </w:rPr>
            </w:pPr>
            <w:r w:rsidRPr="000640F2">
              <w:rPr>
                <w:rFonts w:ascii="Times New Roman" w:hAnsi="Times New Roman" w:cs="Times New Roman"/>
                <w:sz w:val="24"/>
                <w:szCs w:val="24"/>
              </w:rPr>
              <w:t xml:space="preserve"> Paslaugų teikėjas pateikia Užsakovui naudojimosi Sistema vartotojo instrukciją lietuvių kalba.</w:t>
            </w:r>
          </w:p>
          <w:p w14:paraId="0AEDBDEF" w14:textId="367CBFCF" w:rsidR="006269E0" w:rsidRPr="000640F2" w:rsidRDefault="006269E0" w:rsidP="000640F2">
            <w:pPr>
              <w:pStyle w:val="Sraopastraipa"/>
              <w:numPr>
                <w:ilvl w:val="0"/>
                <w:numId w:val="2"/>
              </w:numPr>
              <w:spacing w:after="160" w:line="276" w:lineRule="auto"/>
              <w:rPr>
                <w:rFonts w:ascii="Times New Roman" w:hAnsi="Times New Roman" w:cs="Times New Roman"/>
                <w:sz w:val="24"/>
                <w:szCs w:val="24"/>
              </w:rPr>
            </w:pPr>
            <w:r w:rsidRPr="000640F2">
              <w:rPr>
                <w:rFonts w:ascii="Times New Roman" w:hAnsi="Times New Roman" w:cs="Times New Roman"/>
                <w:sz w:val="24"/>
                <w:szCs w:val="24"/>
              </w:rPr>
              <w:t xml:space="preserve"> Į pasiūlymo kainą turi būti įskaičiuojami duomenų rinkimo kaštai.</w:t>
            </w:r>
          </w:p>
          <w:p w14:paraId="63D31F0E" w14:textId="77777777" w:rsidR="006167D5" w:rsidRPr="00A4110C" w:rsidRDefault="006167D5" w:rsidP="004360C1">
            <w:pPr>
              <w:tabs>
                <w:tab w:val="left" w:pos="851"/>
              </w:tabs>
              <w:spacing w:before="60" w:after="60"/>
              <w:rPr>
                <w:rFonts w:ascii="Times New Roman" w:eastAsia="Times New Roman" w:hAnsi="Times New Roman" w:cs="Times New Roman"/>
                <w:sz w:val="24"/>
                <w:szCs w:val="24"/>
              </w:rPr>
            </w:pPr>
          </w:p>
          <w:p w14:paraId="355B4237" w14:textId="77777777" w:rsidR="006167D5" w:rsidRPr="00BE3E84" w:rsidRDefault="006167D5" w:rsidP="004360C1">
            <w:pPr>
              <w:tabs>
                <w:tab w:val="left" w:pos="740"/>
              </w:tabs>
              <w:spacing w:before="60" w:after="60"/>
              <w:ind w:left="31"/>
              <w:jc w:val="both"/>
              <w:rPr>
                <w:rFonts w:ascii="Times New Roman" w:eastAsia="Times New Roman" w:hAnsi="Times New Roman" w:cs="Times New Roman"/>
                <w:sz w:val="24"/>
                <w:szCs w:val="24"/>
              </w:rPr>
            </w:pPr>
            <w:r w:rsidRPr="652BFCA9">
              <w:rPr>
                <w:rFonts w:ascii="Times New Roman" w:eastAsia="Times New Roman" w:hAnsi="Times New Roman" w:cs="Times New Roman"/>
                <w:sz w:val="24"/>
                <w:szCs w:val="24"/>
              </w:rPr>
              <w:t xml:space="preserve"> </w:t>
            </w:r>
          </w:p>
        </w:tc>
      </w:tr>
    </w:tbl>
    <w:p w14:paraId="21722350" w14:textId="77777777" w:rsidR="006E532E" w:rsidRDefault="006E532E"/>
    <w:sectPr w:rsidR="006E53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733"/>
    <w:multiLevelType w:val="hybridMultilevel"/>
    <w:tmpl w:val="96907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E7A63"/>
    <w:multiLevelType w:val="hybridMultilevel"/>
    <w:tmpl w:val="F0242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BA7937"/>
    <w:multiLevelType w:val="hybridMultilevel"/>
    <w:tmpl w:val="F9FC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CC79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08262">
    <w:abstractNumId w:val="1"/>
  </w:num>
  <w:num w:numId="2" w16cid:durableId="1663385397">
    <w:abstractNumId w:val="0"/>
  </w:num>
  <w:num w:numId="3" w16cid:durableId="216281647">
    <w:abstractNumId w:val="3"/>
  </w:num>
  <w:num w:numId="4" w16cid:durableId="994188254">
    <w:abstractNumId w:val="2"/>
  </w:num>
  <w:num w:numId="5" w16cid:durableId="1342002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D5"/>
    <w:rsid w:val="000640F2"/>
    <w:rsid w:val="00100478"/>
    <w:rsid w:val="001A6251"/>
    <w:rsid w:val="001F3E7C"/>
    <w:rsid w:val="002E3F67"/>
    <w:rsid w:val="00457A86"/>
    <w:rsid w:val="004E71A0"/>
    <w:rsid w:val="00580A9E"/>
    <w:rsid w:val="006167D5"/>
    <w:rsid w:val="006269E0"/>
    <w:rsid w:val="006C16DE"/>
    <w:rsid w:val="006E532E"/>
    <w:rsid w:val="00720D4A"/>
    <w:rsid w:val="00772F5A"/>
    <w:rsid w:val="00851D8F"/>
    <w:rsid w:val="00860DEF"/>
    <w:rsid w:val="00967418"/>
    <w:rsid w:val="009E377B"/>
    <w:rsid w:val="00C45CED"/>
    <w:rsid w:val="00CC0FC5"/>
    <w:rsid w:val="00CE5EF4"/>
    <w:rsid w:val="00DB77C0"/>
    <w:rsid w:val="00F577A4"/>
    <w:rsid w:val="00F84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9A3C"/>
  <w15:chartTrackingRefBased/>
  <w15:docId w15:val="{CF0379B2-B874-4287-9C07-239B0034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7D5"/>
    <w:pPr>
      <w:spacing w:after="0"/>
    </w:pPr>
    <w:rPr>
      <w:rFonts w:ascii="Tahoma" w:hAnsi="Tahoma"/>
      <w:kern w:val="0"/>
      <w14:ligatures w14:val="none"/>
    </w:rPr>
  </w:style>
  <w:style w:type="paragraph" w:styleId="Antrat1">
    <w:name w:val="heading 1"/>
    <w:basedOn w:val="prastasis"/>
    <w:next w:val="prastasis"/>
    <w:link w:val="Antrat1Diagrama"/>
    <w:uiPriority w:val="9"/>
    <w:qFormat/>
    <w:rsid w:val="00616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6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67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67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67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67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67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67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67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7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7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7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7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7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7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7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7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7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67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7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67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7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67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167D5"/>
    <w:pPr>
      <w:ind w:left="720"/>
      <w:contextualSpacing/>
    </w:pPr>
  </w:style>
  <w:style w:type="character" w:styleId="Rykuspabraukimas">
    <w:name w:val="Intense Emphasis"/>
    <w:basedOn w:val="Numatytasispastraiposriftas"/>
    <w:uiPriority w:val="21"/>
    <w:qFormat/>
    <w:rsid w:val="006167D5"/>
    <w:rPr>
      <w:i/>
      <w:iCs/>
      <w:color w:val="0F4761" w:themeColor="accent1" w:themeShade="BF"/>
    </w:rPr>
  </w:style>
  <w:style w:type="paragraph" w:styleId="Iskirtacitata">
    <w:name w:val="Intense Quote"/>
    <w:basedOn w:val="prastasis"/>
    <w:next w:val="prastasis"/>
    <w:link w:val="IskirtacitataDiagrama"/>
    <w:uiPriority w:val="30"/>
    <w:qFormat/>
    <w:rsid w:val="00616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67D5"/>
    <w:rPr>
      <w:i/>
      <w:iCs/>
      <w:color w:val="0F4761" w:themeColor="accent1" w:themeShade="BF"/>
    </w:rPr>
  </w:style>
  <w:style w:type="character" w:styleId="Rykinuoroda">
    <w:name w:val="Intense Reference"/>
    <w:basedOn w:val="Numatytasispastraiposriftas"/>
    <w:uiPriority w:val="32"/>
    <w:qFormat/>
    <w:rsid w:val="006167D5"/>
    <w:rPr>
      <w:b/>
      <w:bCs/>
      <w:smallCaps/>
      <w:color w:val="0F4761" w:themeColor="accent1" w:themeShade="BF"/>
      <w:spacing w:val="5"/>
    </w:rPr>
  </w:style>
  <w:style w:type="table" w:styleId="Lentelstinklelis">
    <w:name w:val="Table Grid"/>
    <w:basedOn w:val="prastojilentel"/>
    <w:uiPriority w:val="39"/>
    <w:rsid w:val="006167D5"/>
    <w:pPr>
      <w:spacing w:after="0" w:line="240" w:lineRule="auto"/>
      <w:ind w:firstLine="1247"/>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67D5"/>
  </w:style>
  <w:style w:type="paragraph" w:customStyle="1" w:styleId="Default">
    <w:name w:val="Default"/>
    <w:rsid w:val="006167D5"/>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Vietosrezervavimoenklotekstas">
    <w:name w:val="Placeholder Text"/>
    <w:basedOn w:val="Numatytasispastraiposriftas"/>
    <w:uiPriority w:val="99"/>
    <w:rsid w:val="006167D5"/>
    <w:rPr>
      <w:color w:val="808080"/>
    </w:rPr>
  </w:style>
  <w:style w:type="character" w:customStyle="1" w:styleId="normaltextrun">
    <w:name w:val="normaltextrun"/>
    <w:basedOn w:val="Numatytasispastraiposriftas"/>
    <w:rsid w:val="006167D5"/>
  </w:style>
  <w:style w:type="paragraph" w:customStyle="1" w:styleId="paragraph">
    <w:name w:val="paragraph"/>
    <w:basedOn w:val="prastasis"/>
    <w:rsid w:val="006167D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6167D5"/>
  </w:style>
  <w:style w:type="paragraph" w:styleId="Pataisymai">
    <w:name w:val="Revision"/>
    <w:hidden/>
    <w:uiPriority w:val="99"/>
    <w:semiHidden/>
    <w:rsid w:val="00967418"/>
    <w:pPr>
      <w:spacing w:after="0" w:line="240" w:lineRule="auto"/>
    </w:pPr>
    <w:rPr>
      <w:rFonts w:ascii="Tahoma" w:hAnsi="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Šimavičius</dc:creator>
  <cp:keywords/>
  <dc:description/>
  <cp:lastModifiedBy>Valentina Boištianienė</cp:lastModifiedBy>
  <cp:revision>18</cp:revision>
  <dcterms:created xsi:type="dcterms:W3CDTF">2026-06-11T11:44:00Z</dcterms:created>
  <dcterms:modified xsi:type="dcterms:W3CDTF">2026-06-15T06:13:00Z</dcterms:modified>
</cp:coreProperties>
</file>